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DB3EF" w14:textId="18C60897" w:rsidR="0043497F" w:rsidRDefault="00212417">
      <w:r>
        <w:rPr>
          <w:noProof/>
        </w:rPr>
        <w:drawing>
          <wp:anchor distT="0" distB="0" distL="114300" distR="114300" simplePos="0" relativeHeight="252867584" behindDoc="1" locked="0" layoutInCell="1" allowOverlap="1" wp14:anchorId="0FCE77AD" wp14:editId="1B23FD85">
            <wp:simplePos x="0" y="0"/>
            <wp:positionH relativeFrom="column">
              <wp:posOffset>962025</wp:posOffset>
            </wp:positionH>
            <wp:positionV relativeFrom="page">
              <wp:posOffset>914400</wp:posOffset>
            </wp:positionV>
            <wp:extent cx="4159250" cy="1976120"/>
            <wp:effectExtent l="0" t="0" r="0" b="5080"/>
            <wp:wrapNone/>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HCPS-logo-high-resolu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9250" cy="1976120"/>
                    </a:xfrm>
                    <a:prstGeom prst="rect">
                      <a:avLst/>
                    </a:prstGeom>
                  </pic:spPr>
                </pic:pic>
              </a:graphicData>
            </a:graphic>
          </wp:anchor>
        </w:drawing>
      </w:r>
      <w:r w:rsidR="00C16F9A">
        <w:rPr>
          <w:noProof/>
        </w:rPr>
        <mc:AlternateContent>
          <mc:Choice Requires="wps">
            <w:drawing>
              <wp:anchor distT="0" distB="0" distL="114300" distR="114300" simplePos="0" relativeHeight="251669504" behindDoc="0" locked="0" layoutInCell="1" allowOverlap="1" wp14:anchorId="2C48C7DA" wp14:editId="1680F503">
                <wp:simplePos x="0" y="0"/>
                <wp:positionH relativeFrom="page">
                  <wp:align>left</wp:align>
                </wp:positionH>
                <wp:positionV relativeFrom="paragraph">
                  <wp:posOffset>-997074</wp:posOffset>
                </wp:positionV>
                <wp:extent cx="7813675" cy="574428"/>
                <wp:effectExtent l="0" t="0" r="15875" b="16510"/>
                <wp:wrapNone/>
                <wp:docPr id="10" name="Rectangle 10"/>
                <wp:cNvGraphicFramePr/>
                <a:graphic xmlns:a="http://schemas.openxmlformats.org/drawingml/2006/main">
                  <a:graphicData uri="http://schemas.microsoft.com/office/word/2010/wordprocessingShape">
                    <wps:wsp>
                      <wps:cNvSpPr/>
                      <wps:spPr>
                        <a:xfrm>
                          <a:off x="0" y="0"/>
                          <a:ext cx="7813675" cy="574428"/>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BCA726" id="Rectangle 10" o:spid="_x0000_s1026" style="position:absolute;margin-left:0;margin-top:-78.5pt;width:615.25pt;height:45.25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" fillcolor="windowText" strokeweight="1pt">
                <w10:wrap anchorx="page"/>
              </v:rect>
            </w:pict>
          </mc:Fallback>
        </mc:AlternateContent>
      </w:r>
      <w:r w:rsidR="00C16F9A">
        <w:rPr>
          <w:noProof/>
        </w:rPr>
        <mc:AlternateContent>
          <mc:Choice Requires="wps">
            <w:drawing>
              <wp:anchor distT="0" distB="0" distL="114300" distR="114300" simplePos="0" relativeHeight="251652096" behindDoc="0" locked="0" layoutInCell="1" allowOverlap="1" wp14:anchorId="31D583F0" wp14:editId="673369AC">
                <wp:simplePos x="0" y="0"/>
                <wp:positionH relativeFrom="page">
                  <wp:posOffset>-23495</wp:posOffset>
                </wp:positionH>
                <wp:positionV relativeFrom="paragraph">
                  <wp:posOffset>8538020</wp:posOffset>
                </wp:positionV>
                <wp:extent cx="7813675" cy="574428"/>
                <wp:effectExtent l="0" t="0" r="15875" b="16510"/>
                <wp:wrapNone/>
                <wp:docPr id="1" name="Rectangle 1"/>
                <wp:cNvGraphicFramePr/>
                <a:graphic xmlns:a="http://schemas.openxmlformats.org/drawingml/2006/main">
                  <a:graphicData uri="http://schemas.microsoft.com/office/word/2010/wordprocessingShape">
                    <wps:wsp>
                      <wps:cNvSpPr/>
                      <wps:spPr>
                        <a:xfrm>
                          <a:off x="0" y="0"/>
                          <a:ext cx="7813675" cy="574428"/>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7F6A6" id="Rectangle 1" o:spid="_x0000_s1026" style="position:absolute;margin-left:-1.85pt;margin-top:672.3pt;width:615.25pt;height:45.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" fillcolor="black [3200]" strokecolor="black [1600]" strokeweight="1pt">
                <w10:wrap anchorx="page"/>
              </v:rect>
            </w:pict>
          </mc:Fallback>
        </mc:AlternateContent>
      </w:r>
      <w:r w:rsidR="00C16F9A">
        <w:rPr>
          <w:noProof/>
        </w:rPr>
        <mc:AlternateContent>
          <mc:Choice Requires="wps">
            <w:drawing>
              <wp:anchor distT="0" distB="0" distL="114300" distR="114300" simplePos="0" relativeHeight="251667456" behindDoc="0" locked="0" layoutInCell="1" allowOverlap="1" wp14:anchorId="3A69E35F" wp14:editId="0B447EF8">
                <wp:simplePos x="0" y="0"/>
                <wp:positionH relativeFrom="margin">
                  <wp:align>center</wp:align>
                </wp:positionH>
                <wp:positionV relativeFrom="paragraph">
                  <wp:posOffset>6542463</wp:posOffset>
                </wp:positionV>
                <wp:extent cx="1187533" cy="368135"/>
                <wp:effectExtent l="38100" t="19050" r="0" b="32385"/>
                <wp:wrapNone/>
                <wp:docPr id="9" name="Flowchart: Decision 9"/>
                <wp:cNvGraphicFramePr/>
                <a:graphic xmlns:a="http://schemas.openxmlformats.org/drawingml/2006/main">
                  <a:graphicData uri="http://schemas.microsoft.com/office/word/2010/wordprocessingShape">
                    <wps:wsp>
                      <wps:cNvSpPr/>
                      <wps:spPr>
                        <a:xfrm>
                          <a:off x="0" y="0"/>
                          <a:ext cx="1187533" cy="368135"/>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D9F6719" id="_x0000_t110" coordsize="21600,21600" o:spt="110" path="m10800,l,10800,10800,21600,21600,10800xe">
                <v:stroke joinstyle="miter"/>
                <v:path gradientshapeok="t" o:connecttype="rect" textboxrect="5400,5400,16200,16200"/>
              </v:shapetype>
              <v:shape id="Flowchart: Decision 9" o:spid="_x0000_s1026" type="#_x0000_t110" style="position:absolute;margin-left:0;margin-top:515.15pt;width:93.5pt;height:29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" fillcolor="black [3200]" strokecolor="black [1600]" strokeweight="1pt">
                <w10:wrap anchorx="margin"/>
              </v:shape>
            </w:pict>
          </mc:Fallback>
        </mc:AlternateContent>
      </w:r>
      <w:r w:rsidR="001B73FE">
        <w:rPr>
          <w:noProof/>
        </w:rPr>
        <mc:AlternateContent>
          <mc:Choice Requires="wps">
            <w:drawing>
              <wp:anchor distT="0" distB="0" distL="114300" distR="114300" simplePos="0" relativeHeight="251655168" behindDoc="0" locked="0" layoutInCell="1" allowOverlap="1" wp14:anchorId="441ABB4A" wp14:editId="18C25E3F">
                <wp:simplePos x="0" y="0"/>
                <wp:positionH relativeFrom="margin">
                  <wp:align>left</wp:align>
                </wp:positionH>
                <wp:positionV relativeFrom="paragraph">
                  <wp:posOffset>2277044</wp:posOffset>
                </wp:positionV>
                <wp:extent cx="6025486" cy="22548"/>
                <wp:effectExtent l="19050" t="19050" r="33020" b="34925"/>
                <wp:wrapNone/>
                <wp:docPr id="2" name="Straight Connector 2"/>
                <wp:cNvGraphicFramePr/>
                <a:graphic xmlns:a="http://schemas.openxmlformats.org/drawingml/2006/main">
                  <a:graphicData uri="http://schemas.microsoft.com/office/word/2010/wordprocessingShape">
                    <wps:wsp>
                      <wps:cNvCnPr/>
                      <wps:spPr>
                        <a:xfrm flipV="1">
                          <a:off x="0" y="0"/>
                          <a:ext cx="6025486" cy="2254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6DDC57" id="Straight Connector 2" o:spid="_x0000_s1026" style="position:absolute;flip:y;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9.3pt" to="474.45pt,1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" strokecolor="black [3213]" strokeweight="2.25pt">
                <v:stroke joinstyle="miter"/>
                <w10:wrap anchorx="margin"/>
              </v:line>
            </w:pict>
          </mc:Fallback>
        </mc:AlternateContent>
      </w:r>
      <w:r w:rsidR="001B73FE">
        <w:rPr>
          <w:noProof/>
        </w:rPr>
        <mc:AlternateContent>
          <mc:Choice Requires="wps">
            <w:drawing>
              <wp:anchor distT="0" distB="0" distL="114300" distR="114300" simplePos="0" relativeHeight="251661312" behindDoc="0" locked="0" layoutInCell="1" allowOverlap="1" wp14:anchorId="396CDA8E" wp14:editId="200940D8">
                <wp:simplePos x="0" y="0"/>
                <wp:positionH relativeFrom="margin">
                  <wp:align>left</wp:align>
                </wp:positionH>
                <wp:positionV relativeFrom="paragraph">
                  <wp:posOffset>5504568</wp:posOffset>
                </wp:positionV>
                <wp:extent cx="6025486" cy="22548"/>
                <wp:effectExtent l="19050" t="19050" r="33020" b="34925"/>
                <wp:wrapNone/>
                <wp:docPr id="5" name="Straight Connector 5"/>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A1ABD5" id="Straight Connector 5"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33.45pt" to="474.45pt,4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" strokecolor="windowText" strokeweight="2.25pt">
                <v:stroke joinstyle="miter"/>
                <w10:wrap anchorx="margin"/>
              </v:line>
            </w:pict>
          </mc:Fallback>
        </mc:AlternateContent>
      </w:r>
      <w:r w:rsidR="001B73FE">
        <w:rPr>
          <w:noProof/>
        </w:rPr>
        <mc:AlternateContent>
          <mc:Choice Requires="wps">
            <w:drawing>
              <wp:anchor distT="45720" distB="45720" distL="114300" distR="114300" simplePos="0" relativeHeight="251659264" behindDoc="0" locked="0" layoutInCell="1" allowOverlap="1" wp14:anchorId="1E096E58" wp14:editId="6ADAF192">
                <wp:simplePos x="0" y="0"/>
                <wp:positionH relativeFrom="margin">
                  <wp:posOffset>-573405</wp:posOffset>
                </wp:positionH>
                <wp:positionV relativeFrom="paragraph">
                  <wp:posOffset>4530706</wp:posOffset>
                </wp:positionV>
                <wp:extent cx="7369175" cy="555625"/>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9175" cy="555625"/>
                        </a:xfrm>
                        <a:prstGeom prst="rect">
                          <a:avLst/>
                        </a:prstGeom>
                        <a:noFill/>
                        <a:ln w="9525">
                          <a:noFill/>
                          <a:miter lim="800000"/>
                          <a:headEnd/>
                          <a:tailEnd/>
                        </a:ln>
                      </wps:spPr>
                      <wps:txbx>
                        <w:txbxContent>
                          <w:p w14:paraId="5534424A" w14:textId="2CF29950" w:rsidR="005140B3" w:rsidRPr="00D373D8" w:rsidRDefault="005140B3" w:rsidP="001B73FE">
                            <w:pPr>
                              <w:rPr>
                                <w:rFonts w:ascii="Bookman Old Style" w:hAnsi="Bookman Old Style"/>
                                <w:sz w:val="44"/>
                                <w:szCs w:val="44"/>
                              </w:rPr>
                            </w:pPr>
                            <w:r w:rsidRPr="00D373D8">
                              <w:rPr>
                                <w:rFonts w:ascii="Bookman Old Style" w:hAnsi="Bookman Old Style"/>
                                <w:sz w:val="44"/>
                                <w:szCs w:val="44"/>
                              </w:rPr>
                              <w:t>Una guía de Planificación para Estudiantes y Padres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096E58" id="_x0000_t202" coordsize="21600,21600" o:spt="202" path="m,l,21600r21600,l21600,xe">
                <v:stroke joinstyle="miter"/>
                <v:path gradientshapeok="t" o:connecttype="rect"/>
              </v:shapetype>
              <v:shape id="Text Box 2" o:spid="_x0000_s1026" type="#_x0000_t202" style="position:absolute;margin-left:-45.15pt;margin-top:356.75pt;width:580.25pt;height:43.7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" filled="f" stroked="f">
                <v:textbox style="mso-fit-shape-to-text:t">
                  <w:txbxContent>
                    <w:p w14:paraId="5534424A" w14:textId="2CF29950" w:rsidR="005140B3" w:rsidRPr="00D373D8" w:rsidRDefault="005140B3" w:rsidP="001B73FE">
                      <w:pPr>
                        <w:rPr>
                          <w:rFonts w:ascii="Bookman Old Style" w:hAnsi="Bookman Old Style"/>
                          <w:sz w:val="44"/>
                          <w:szCs w:val="44"/>
                        </w:rPr>
                      </w:pPr>
                      <w:r w:rsidRPr="00D373D8">
                        <w:rPr>
                          <w:rFonts w:ascii="Bookman Old Style" w:hAnsi="Bookman Old Style"/>
                          <w:sz w:val="44"/>
                          <w:szCs w:val="44"/>
                        </w:rPr>
                        <w:t>Una guía de Planificación para Estudiantes y Padres</w:t>
                      </w:r>
                    </w:p>
                  </w:txbxContent>
                </v:textbox>
                <w10:wrap type="square" anchorx="margin"/>
              </v:shape>
            </w:pict>
          </mc:Fallback>
        </mc:AlternateContent>
      </w:r>
    </w:p>
    <w:p w14:paraId="06EC8CA7" w14:textId="77777777" w:rsidR="0043497F" w:rsidRPr="0043497F" w:rsidRDefault="0043497F" w:rsidP="0043497F"/>
    <w:p w14:paraId="3BDC9851" w14:textId="77777777" w:rsidR="0043497F" w:rsidRPr="0043497F" w:rsidRDefault="0043497F" w:rsidP="0043497F"/>
    <w:p w14:paraId="18CC375E" w14:textId="77777777" w:rsidR="0043497F" w:rsidRPr="0043497F" w:rsidRDefault="0043497F" w:rsidP="0043497F"/>
    <w:p w14:paraId="6D74BFC0" w14:textId="77777777" w:rsidR="0043497F" w:rsidRPr="0043497F" w:rsidRDefault="0043497F" w:rsidP="0043497F"/>
    <w:p w14:paraId="32ED2834" w14:textId="77777777" w:rsidR="0043497F" w:rsidRPr="0043497F" w:rsidRDefault="0043497F" w:rsidP="0043497F"/>
    <w:p w14:paraId="4F2C2BAE" w14:textId="33AB5A05" w:rsidR="0043497F" w:rsidRPr="0043497F" w:rsidRDefault="0043497F" w:rsidP="0043497F"/>
    <w:p w14:paraId="6C94956A" w14:textId="7F833923" w:rsidR="0043497F" w:rsidRPr="0043497F" w:rsidRDefault="0043497F" w:rsidP="0043497F"/>
    <w:p w14:paraId="1B34F03B" w14:textId="28826EF1" w:rsidR="0043497F" w:rsidRPr="0043497F" w:rsidRDefault="00E66DEF" w:rsidP="0043497F">
      <w:r>
        <w:rPr>
          <w:noProof/>
        </w:rPr>
        <mc:AlternateContent>
          <mc:Choice Requires="wps">
            <w:drawing>
              <wp:anchor distT="45720" distB="45720" distL="114300" distR="114300" simplePos="0" relativeHeight="251654144" behindDoc="0" locked="0" layoutInCell="1" allowOverlap="1" wp14:anchorId="1D476C32" wp14:editId="52DFA46E">
                <wp:simplePos x="0" y="0"/>
                <wp:positionH relativeFrom="margin">
                  <wp:align>center</wp:align>
                </wp:positionH>
                <wp:positionV relativeFrom="paragraph">
                  <wp:posOffset>180975</wp:posOffset>
                </wp:positionV>
                <wp:extent cx="3028950" cy="7486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748665"/>
                        </a:xfrm>
                        <a:prstGeom prst="rect">
                          <a:avLst/>
                        </a:prstGeom>
                        <a:noFill/>
                        <a:ln w="9525">
                          <a:noFill/>
                          <a:miter lim="800000"/>
                          <a:headEnd/>
                          <a:tailEnd/>
                        </a:ln>
                      </wps:spPr>
                      <wps:txbx>
                        <w:txbxContent>
                          <w:p w14:paraId="40140C54" w14:textId="6B24B056" w:rsidR="005140B3" w:rsidRPr="00E66DEF" w:rsidRDefault="005140B3">
                            <w:pPr>
                              <w:rPr>
                                <w:rFonts w:ascii="Bookman Old Style" w:hAnsi="Bookman Old Style"/>
                                <w:b/>
                                <w:sz w:val="68"/>
                                <w:szCs w:val="68"/>
                              </w:rPr>
                            </w:pPr>
                            <w:r w:rsidRPr="00E66DEF">
                              <w:rPr>
                                <w:rFonts w:ascii="Bookman Old Style" w:hAnsi="Bookman Old Style"/>
                                <w:b/>
                                <w:sz w:val="68"/>
                                <w:szCs w:val="68"/>
                              </w:rPr>
                              <w:t>20</w:t>
                            </w:r>
                            <w:r>
                              <w:rPr>
                                <w:rFonts w:ascii="Bookman Old Style" w:hAnsi="Bookman Old Style"/>
                                <w:b/>
                                <w:sz w:val="68"/>
                                <w:szCs w:val="68"/>
                              </w:rPr>
                              <w:t>21</w:t>
                            </w:r>
                            <w:r w:rsidRPr="00E66DEF">
                              <w:rPr>
                                <w:rFonts w:ascii="Bookman Old Style" w:hAnsi="Bookman Old Style"/>
                                <w:b/>
                                <w:sz w:val="68"/>
                                <w:szCs w:val="68"/>
                              </w:rPr>
                              <w:t xml:space="preserve"> – 20</w:t>
                            </w:r>
                            <w:r>
                              <w:rPr>
                                <w:rFonts w:ascii="Bookman Old Style" w:hAnsi="Bookman Old Style"/>
                                <w:b/>
                                <w:sz w:val="68"/>
                                <w:szCs w:val="68"/>
                              </w:rPr>
                              <w:t>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476C32" id="_x0000_s1027" type="#_x0000_t202" style="position:absolute;margin-left:0;margin-top:14.25pt;width:238.5pt;height:58.95pt;z-index:25165414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" filled="f" stroked="f">
                <v:textbox style="mso-fit-shape-to-text:t">
                  <w:txbxContent>
                    <w:p w14:paraId="40140C54" w14:textId="6B24B056" w:rsidR="005140B3" w:rsidRPr="00E66DEF" w:rsidRDefault="005140B3">
                      <w:pPr>
                        <w:rPr>
                          <w:rFonts w:ascii="Bookman Old Style" w:hAnsi="Bookman Old Style"/>
                          <w:b/>
                          <w:sz w:val="68"/>
                          <w:szCs w:val="68"/>
                        </w:rPr>
                      </w:pPr>
                      <w:r w:rsidRPr="00E66DEF">
                        <w:rPr>
                          <w:rFonts w:ascii="Bookman Old Style" w:hAnsi="Bookman Old Style"/>
                          <w:b/>
                          <w:sz w:val="68"/>
                          <w:szCs w:val="68"/>
                        </w:rPr>
                        <w:t>20</w:t>
                      </w:r>
                      <w:r>
                        <w:rPr>
                          <w:rFonts w:ascii="Bookman Old Style" w:hAnsi="Bookman Old Style"/>
                          <w:b/>
                          <w:sz w:val="68"/>
                          <w:szCs w:val="68"/>
                        </w:rPr>
                        <w:t>21</w:t>
                      </w:r>
                      <w:r w:rsidRPr="00E66DEF">
                        <w:rPr>
                          <w:rFonts w:ascii="Bookman Old Style" w:hAnsi="Bookman Old Style"/>
                          <w:b/>
                          <w:sz w:val="68"/>
                          <w:szCs w:val="68"/>
                        </w:rPr>
                        <w:t xml:space="preserve"> – 20</w:t>
                      </w:r>
                      <w:r>
                        <w:rPr>
                          <w:rFonts w:ascii="Bookman Old Style" w:hAnsi="Bookman Old Style"/>
                          <w:b/>
                          <w:sz w:val="68"/>
                          <w:szCs w:val="68"/>
                        </w:rPr>
                        <w:t>22</w:t>
                      </w:r>
                    </w:p>
                  </w:txbxContent>
                </v:textbox>
                <w10:wrap type="square" anchorx="margin"/>
              </v:shape>
            </w:pict>
          </mc:Fallback>
        </mc:AlternateContent>
      </w:r>
    </w:p>
    <w:p w14:paraId="58F0D07D" w14:textId="29DB0C8D" w:rsidR="0043497F" w:rsidRPr="0043497F" w:rsidRDefault="0043497F" w:rsidP="0043497F"/>
    <w:p w14:paraId="297B2912" w14:textId="4C8D528B" w:rsidR="0043497F" w:rsidRPr="0043497F" w:rsidRDefault="00E66DEF" w:rsidP="0043497F">
      <w:r>
        <w:rPr>
          <w:noProof/>
        </w:rPr>
        <mc:AlternateContent>
          <mc:Choice Requires="wps">
            <w:drawing>
              <wp:anchor distT="45720" distB="45720" distL="114300" distR="114300" simplePos="0" relativeHeight="252656640" behindDoc="1" locked="0" layoutInCell="1" allowOverlap="1" wp14:anchorId="3E0C6D2E" wp14:editId="60D865DE">
                <wp:simplePos x="0" y="0"/>
                <wp:positionH relativeFrom="margin">
                  <wp:posOffset>-406400</wp:posOffset>
                </wp:positionH>
                <wp:positionV relativeFrom="paragraph">
                  <wp:posOffset>267970</wp:posOffset>
                </wp:positionV>
                <wp:extent cx="7087235" cy="84518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7235" cy="845185"/>
                        </a:xfrm>
                        <a:prstGeom prst="rect">
                          <a:avLst/>
                        </a:prstGeom>
                        <a:noFill/>
                        <a:ln w="9525">
                          <a:noFill/>
                          <a:miter lim="800000"/>
                          <a:headEnd/>
                          <a:tailEnd/>
                        </a:ln>
                      </wps:spPr>
                      <wps:txbx>
                        <w:txbxContent>
                          <w:p w14:paraId="4C01802D" w14:textId="40B557F3" w:rsidR="005140B3" w:rsidRPr="001F745B" w:rsidRDefault="005140B3" w:rsidP="00D373D8">
                            <w:pPr>
                              <w:rPr>
                                <w:rFonts w:ascii="Bookman Old Style" w:hAnsi="Bookman Old Style"/>
                                <w:sz w:val="80"/>
                                <w:szCs w:val="80"/>
                              </w:rPr>
                            </w:pPr>
                            <w:r>
                              <w:rPr>
                                <w:rFonts w:ascii="Bookman Old Style" w:hAnsi="Bookman Old Style"/>
                                <w:sz w:val="80"/>
                                <w:szCs w:val="80"/>
                              </w:rPr>
                              <w:t>PROGRAMA DE ESTUDIOS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0C6D2E" id="_x0000_s1028" type="#_x0000_t202" style="position:absolute;margin-left:-32pt;margin-top:21.1pt;width:558.05pt;height:66.55pt;z-index:-250659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" filled="f" stroked="f">
                <v:textbox style="mso-fit-shape-to-text:t">
                  <w:txbxContent>
                    <w:p w14:paraId="4C01802D" w14:textId="40B557F3" w:rsidR="005140B3" w:rsidRPr="001F745B" w:rsidRDefault="005140B3" w:rsidP="00D373D8">
                      <w:pPr>
                        <w:rPr>
                          <w:rFonts w:ascii="Bookman Old Style" w:hAnsi="Bookman Old Style"/>
                          <w:sz w:val="80"/>
                          <w:szCs w:val="80"/>
                        </w:rPr>
                      </w:pPr>
                      <w:r>
                        <w:rPr>
                          <w:rFonts w:ascii="Bookman Old Style" w:hAnsi="Bookman Old Style"/>
                          <w:sz w:val="80"/>
                          <w:szCs w:val="80"/>
                        </w:rPr>
                        <w:t>PROGRAMA DE ESTUDIOS</w:t>
                      </w:r>
                    </w:p>
                  </w:txbxContent>
                </v:textbox>
                <w10:wrap anchorx="margin"/>
              </v:shape>
            </w:pict>
          </mc:Fallback>
        </mc:AlternateContent>
      </w:r>
    </w:p>
    <w:p w14:paraId="74E37353" w14:textId="47D3D1F2" w:rsidR="0043497F" w:rsidRPr="0043497F" w:rsidRDefault="0043497F" w:rsidP="0043497F"/>
    <w:p w14:paraId="54CC248C" w14:textId="242A05BC" w:rsidR="0043497F" w:rsidRPr="0043497F" w:rsidRDefault="00D373D8" w:rsidP="00D373D8">
      <w:pPr>
        <w:tabs>
          <w:tab w:val="left" w:pos="7360"/>
        </w:tabs>
      </w:pPr>
      <w:r>
        <w:rPr>
          <w:noProof/>
        </w:rPr>
        <mc:AlternateContent>
          <mc:Choice Requires="wps">
            <w:drawing>
              <wp:anchor distT="45720" distB="45720" distL="114300" distR="114300" simplePos="0" relativeHeight="251657216" behindDoc="0" locked="0" layoutInCell="1" allowOverlap="1" wp14:anchorId="6C725271" wp14:editId="66DF34B0">
                <wp:simplePos x="0" y="0"/>
                <wp:positionH relativeFrom="margin">
                  <wp:posOffset>-520700</wp:posOffset>
                </wp:positionH>
                <wp:positionV relativeFrom="paragraph">
                  <wp:posOffset>458470</wp:posOffset>
                </wp:positionV>
                <wp:extent cx="7087235" cy="68834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7235" cy="688340"/>
                        </a:xfrm>
                        <a:prstGeom prst="rect">
                          <a:avLst/>
                        </a:prstGeom>
                        <a:noFill/>
                        <a:ln w="9525">
                          <a:noFill/>
                          <a:miter lim="800000"/>
                          <a:headEnd/>
                          <a:tailEnd/>
                        </a:ln>
                      </wps:spPr>
                      <wps:txbx>
                        <w:txbxContent>
                          <w:p w14:paraId="4BB46D22" w14:textId="13A34AF5" w:rsidR="005140B3" w:rsidRPr="001B73FE" w:rsidRDefault="005140B3" w:rsidP="00D373D8">
                            <w:pPr>
                              <w:jc w:val="center"/>
                              <w:rPr>
                                <w:rFonts w:ascii="Bookman Old Style" w:hAnsi="Bookman Old Style"/>
                                <w:sz w:val="80"/>
                                <w:szCs w:val="80"/>
                              </w:rPr>
                            </w:pPr>
                            <w:r>
                              <w:rPr>
                                <w:rFonts w:ascii="Bookman Old Style" w:hAnsi="Bookman Old Style"/>
                                <w:sz w:val="80"/>
                                <w:szCs w:val="80"/>
                              </w:rPr>
                              <w:t>DE PREPARATORIA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25271" id="_x0000_s1029" type="#_x0000_t202" style="position:absolute;margin-left:-41pt;margin-top:36.1pt;width:558.05pt;height:54.2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" filled="f" stroked="f">
                <v:textbox>
                  <w:txbxContent>
                    <w:p w14:paraId="4BB46D22" w14:textId="13A34AF5" w:rsidR="005140B3" w:rsidRPr="001B73FE" w:rsidRDefault="005140B3" w:rsidP="00D373D8">
                      <w:pPr>
                        <w:jc w:val="center"/>
                        <w:rPr>
                          <w:rFonts w:ascii="Bookman Old Style" w:hAnsi="Bookman Old Style"/>
                          <w:sz w:val="80"/>
                          <w:szCs w:val="80"/>
                        </w:rPr>
                      </w:pPr>
                      <w:r>
                        <w:rPr>
                          <w:rFonts w:ascii="Bookman Old Style" w:hAnsi="Bookman Old Style"/>
                          <w:sz w:val="80"/>
                          <w:szCs w:val="80"/>
                        </w:rPr>
                        <w:t>DE PREPARATORIA</w:t>
                      </w:r>
                    </w:p>
                  </w:txbxContent>
                </v:textbox>
                <w10:wrap type="square" anchorx="margin"/>
              </v:shape>
            </w:pict>
          </mc:Fallback>
        </mc:AlternateContent>
      </w:r>
    </w:p>
    <w:p w14:paraId="36A2F031" w14:textId="4D983C6E" w:rsidR="0043497F" w:rsidRPr="0043497F" w:rsidRDefault="0043497F" w:rsidP="0043497F"/>
    <w:p w14:paraId="23E55FC5" w14:textId="799D8004" w:rsidR="0043497F" w:rsidRPr="0043497F" w:rsidRDefault="005279EA" w:rsidP="0043497F">
      <w:r>
        <w:rPr>
          <w:noProof/>
        </w:rPr>
        <mc:AlternateContent>
          <mc:Choice Requires="wps">
            <w:drawing>
              <wp:anchor distT="45720" distB="45720" distL="114300" distR="114300" simplePos="0" relativeHeight="251664384" behindDoc="0" locked="0" layoutInCell="1" allowOverlap="1" wp14:anchorId="5DC7A032" wp14:editId="0303C264">
                <wp:simplePos x="0" y="0"/>
                <wp:positionH relativeFrom="margin">
                  <wp:posOffset>-177165</wp:posOffset>
                </wp:positionH>
                <wp:positionV relativeFrom="paragraph">
                  <wp:posOffset>415925</wp:posOffset>
                </wp:positionV>
                <wp:extent cx="6400800" cy="684530"/>
                <wp:effectExtent l="0" t="0" r="0" b="12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84530"/>
                        </a:xfrm>
                        <a:prstGeom prst="rect">
                          <a:avLst/>
                        </a:prstGeom>
                        <a:noFill/>
                        <a:ln w="9525">
                          <a:noFill/>
                          <a:miter lim="800000"/>
                          <a:headEnd/>
                          <a:tailEnd/>
                        </a:ln>
                      </wps:spPr>
                      <wps:txbx>
                        <w:txbxContent>
                          <w:p w14:paraId="7C90CDCA" w14:textId="4BCB273B" w:rsidR="005140B3" w:rsidRPr="00C16F9A" w:rsidRDefault="005140B3" w:rsidP="005279EA">
                            <w:pPr>
                              <w:jc w:val="center"/>
                              <w:rPr>
                                <w:rFonts w:ascii="Bookman Old Style" w:hAnsi="Bookman Old Style"/>
                                <w:i/>
                                <w:sz w:val="60"/>
                                <w:szCs w:val="60"/>
                              </w:rPr>
                            </w:pPr>
                            <w:r>
                              <w:rPr>
                                <w:rFonts w:ascii="Bookman Old Style" w:hAnsi="Bookman Old Style"/>
                                <w:i/>
                                <w:sz w:val="60"/>
                                <w:szCs w:val="60"/>
                              </w:rPr>
                              <w:t>Escuela Preparatoria Bassett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C7A032" id="_x0000_s1030" type="#_x0000_t202" style="position:absolute;margin-left:-13.95pt;margin-top:32.75pt;width:7in;height:53.9pt;z-index:251664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" filled="f" stroked="f">
                <v:textbox style="mso-fit-shape-to-text:t">
                  <w:txbxContent>
                    <w:p w14:paraId="7C90CDCA" w14:textId="4BCB273B" w:rsidR="005140B3" w:rsidRPr="00C16F9A" w:rsidRDefault="005140B3" w:rsidP="005279EA">
                      <w:pPr>
                        <w:jc w:val="center"/>
                        <w:rPr>
                          <w:rFonts w:ascii="Bookman Old Style" w:hAnsi="Bookman Old Style"/>
                          <w:i/>
                          <w:sz w:val="60"/>
                          <w:szCs w:val="60"/>
                        </w:rPr>
                      </w:pPr>
                      <w:r>
                        <w:rPr>
                          <w:rFonts w:ascii="Bookman Old Style" w:hAnsi="Bookman Old Style"/>
                          <w:i/>
                          <w:sz w:val="60"/>
                          <w:szCs w:val="60"/>
                        </w:rPr>
                        <w:t>Escuela Preparatoria Bassett</w:t>
                      </w:r>
                    </w:p>
                  </w:txbxContent>
                </v:textbox>
                <w10:wrap type="square" anchorx="margin"/>
              </v:shape>
            </w:pict>
          </mc:Fallback>
        </mc:AlternateContent>
      </w:r>
    </w:p>
    <w:p w14:paraId="3197C57C" w14:textId="2C7AAF22" w:rsidR="0043497F" w:rsidRPr="0043497F" w:rsidRDefault="0043497F" w:rsidP="0043497F"/>
    <w:p w14:paraId="267FF360" w14:textId="0A0FBC95" w:rsidR="0043497F" w:rsidRPr="0043497F" w:rsidRDefault="005279EA" w:rsidP="0043497F">
      <w:r>
        <w:rPr>
          <w:noProof/>
        </w:rPr>
        <mc:AlternateContent>
          <mc:Choice Requires="wps">
            <w:drawing>
              <wp:anchor distT="45720" distB="45720" distL="114300" distR="114300" simplePos="0" relativeHeight="251666432" behindDoc="0" locked="0" layoutInCell="1" allowOverlap="1" wp14:anchorId="5CE4276D" wp14:editId="6D993936">
                <wp:simplePos x="0" y="0"/>
                <wp:positionH relativeFrom="margin">
                  <wp:posOffset>-406400</wp:posOffset>
                </wp:positionH>
                <wp:positionV relativeFrom="paragraph">
                  <wp:posOffset>227330</wp:posOffset>
                </wp:positionV>
                <wp:extent cx="6972935" cy="684530"/>
                <wp:effectExtent l="0" t="0" r="0" b="12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935" cy="684530"/>
                        </a:xfrm>
                        <a:prstGeom prst="rect">
                          <a:avLst/>
                        </a:prstGeom>
                        <a:noFill/>
                        <a:ln w="9525">
                          <a:noFill/>
                          <a:miter lim="800000"/>
                          <a:headEnd/>
                          <a:tailEnd/>
                        </a:ln>
                      </wps:spPr>
                      <wps:txbx>
                        <w:txbxContent>
                          <w:p w14:paraId="0F3D0591" w14:textId="4571B3BF" w:rsidR="005140B3" w:rsidRPr="00C16F9A" w:rsidRDefault="005140B3" w:rsidP="005279EA">
                            <w:pPr>
                              <w:jc w:val="center"/>
                              <w:rPr>
                                <w:rFonts w:ascii="Bookman Old Style" w:hAnsi="Bookman Old Style"/>
                                <w:i/>
                                <w:sz w:val="60"/>
                                <w:szCs w:val="60"/>
                              </w:rPr>
                            </w:pPr>
                            <w:r>
                              <w:rPr>
                                <w:rFonts w:ascii="Bookman Old Style" w:hAnsi="Bookman Old Style"/>
                                <w:i/>
                                <w:sz w:val="60"/>
                                <w:szCs w:val="60"/>
                              </w:rPr>
                              <w:t>Escuela Preparatoria Magna Vista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E4276D" id="_x0000_s1031" type="#_x0000_t202" style="position:absolute;margin-left:-32pt;margin-top:17.9pt;width:549.05pt;height:53.9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" filled="f" stroked="f">
                <v:textbox style="mso-fit-shape-to-text:t">
                  <w:txbxContent>
                    <w:p w14:paraId="0F3D0591" w14:textId="4571B3BF" w:rsidR="005140B3" w:rsidRPr="00C16F9A" w:rsidRDefault="005140B3" w:rsidP="005279EA">
                      <w:pPr>
                        <w:jc w:val="center"/>
                        <w:rPr>
                          <w:rFonts w:ascii="Bookman Old Style" w:hAnsi="Bookman Old Style"/>
                          <w:i/>
                          <w:sz w:val="60"/>
                          <w:szCs w:val="60"/>
                        </w:rPr>
                      </w:pPr>
                      <w:r>
                        <w:rPr>
                          <w:rFonts w:ascii="Bookman Old Style" w:hAnsi="Bookman Old Style"/>
                          <w:i/>
                          <w:sz w:val="60"/>
                          <w:szCs w:val="60"/>
                        </w:rPr>
                        <w:t>Escuela Preparatoria Magna Vista</w:t>
                      </w:r>
                    </w:p>
                  </w:txbxContent>
                </v:textbox>
                <w10:wrap type="square" anchorx="margin"/>
              </v:shape>
            </w:pict>
          </mc:Fallback>
        </mc:AlternateContent>
      </w:r>
    </w:p>
    <w:p w14:paraId="15A86EBD" w14:textId="77777777" w:rsidR="0043497F" w:rsidRPr="0043497F" w:rsidRDefault="0043497F" w:rsidP="0043497F"/>
    <w:p w14:paraId="79ACF95C" w14:textId="77777777" w:rsidR="0043497F" w:rsidRPr="0043497F" w:rsidRDefault="0043497F" w:rsidP="0043497F"/>
    <w:p w14:paraId="7BE7412B" w14:textId="71DA3304" w:rsidR="0043497F" w:rsidRDefault="00212417" w:rsidP="0043497F">
      <w:pPr>
        <w:tabs>
          <w:tab w:val="left" w:pos="6190"/>
        </w:tabs>
      </w:pPr>
      <w:r>
        <w:rPr>
          <w:noProof/>
        </w:rPr>
        <w:drawing>
          <wp:anchor distT="0" distB="0" distL="114300" distR="114300" simplePos="0" relativeHeight="252869632" behindDoc="1" locked="0" layoutInCell="1" allowOverlap="1" wp14:anchorId="5DB4EA81" wp14:editId="19E03789">
            <wp:simplePos x="0" y="0"/>
            <wp:positionH relativeFrom="column">
              <wp:posOffset>847725</wp:posOffset>
            </wp:positionH>
            <wp:positionV relativeFrom="page">
              <wp:posOffset>1228090</wp:posOffset>
            </wp:positionV>
            <wp:extent cx="4159250" cy="1976120"/>
            <wp:effectExtent l="0" t="0" r="0" b="5080"/>
            <wp:wrapNone/>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HCPS-logo-high-resolu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9250" cy="1976120"/>
                    </a:xfrm>
                    <a:prstGeom prst="rect">
                      <a:avLst/>
                    </a:prstGeom>
                  </pic:spPr>
                </pic:pic>
              </a:graphicData>
            </a:graphic>
          </wp:anchor>
        </w:drawing>
      </w:r>
      <w:r w:rsidR="0043497F">
        <w:tab/>
      </w:r>
    </w:p>
    <w:p w14:paraId="71BC0D79" w14:textId="6E339B7C" w:rsidR="00E66DEF" w:rsidRDefault="00E66DEF" w:rsidP="0043497F">
      <w:pPr>
        <w:tabs>
          <w:tab w:val="left" w:pos="6190"/>
        </w:tabs>
        <w:rPr>
          <w:noProof/>
        </w:rPr>
      </w:pPr>
    </w:p>
    <w:p w14:paraId="565DC8BA" w14:textId="3FA2E7A7" w:rsidR="00E66DEF" w:rsidRDefault="00E66DEF" w:rsidP="0043497F">
      <w:pPr>
        <w:tabs>
          <w:tab w:val="left" w:pos="6190"/>
        </w:tabs>
        <w:rPr>
          <w:noProof/>
        </w:rPr>
      </w:pPr>
    </w:p>
    <w:p w14:paraId="66EA6574" w14:textId="10539725" w:rsidR="00E66DEF" w:rsidRDefault="00E66DEF" w:rsidP="0043497F">
      <w:pPr>
        <w:tabs>
          <w:tab w:val="left" w:pos="6190"/>
        </w:tabs>
        <w:rPr>
          <w:noProof/>
        </w:rPr>
      </w:pPr>
    </w:p>
    <w:p w14:paraId="494303D5" w14:textId="77777777" w:rsidR="00E66DEF" w:rsidRDefault="00E66DEF" w:rsidP="0043497F">
      <w:pPr>
        <w:tabs>
          <w:tab w:val="left" w:pos="6190"/>
        </w:tabs>
        <w:rPr>
          <w:noProof/>
        </w:rPr>
      </w:pPr>
    </w:p>
    <w:p w14:paraId="2AF6E36A" w14:textId="0F9DE747" w:rsidR="0043497F" w:rsidRPr="0043497F" w:rsidRDefault="0043497F" w:rsidP="0043497F">
      <w:pPr>
        <w:tabs>
          <w:tab w:val="left" w:pos="6190"/>
        </w:tabs>
      </w:pPr>
    </w:p>
    <w:p w14:paraId="5C7F1599" w14:textId="77777777" w:rsidR="0043497F" w:rsidRDefault="0043497F" w:rsidP="0043497F"/>
    <w:p w14:paraId="126C8259" w14:textId="77777777" w:rsidR="00E66DEF" w:rsidRDefault="00E66DEF" w:rsidP="0043497F"/>
    <w:p w14:paraId="67D15C28" w14:textId="77777777" w:rsidR="0043497F" w:rsidRPr="0043497F" w:rsidRDefault="0043497F" w:rsidP="0043497F"/>
    <w:p w14:paraId="65C963D7" w14:textId="77777777" w:rsidR="0043497F" w:rsidRPr="0043497F" w:rsidRDefault="008511CD" w:rsidP="0043497F">
      <w:r>
        <w:rPr>
          <w:noProof/>
        </w:rPr>
        <mc:AlternateContent>
          <mc:Choice Requires="wps">
            <w:drawing>
              <wp:anchor distT="0" distB="0" distL="114300" distR="114300" simplePos="0" relativeHeight="252776448" behindDoc="0" locked="0" layoutInCell="1" allowOverlap="1" wp14:anchorId="796E657B" wp14:editId="1B3811A7">
                <wp:simplePos x="0" y="0"/>
                <wp:positionH relativeFrom="margin">
                  <wp:posOffset>-19050</wp:posOffset>
                </wp:positionH>
                <wp:positionV relativeFrom="paragraph">
                  <wp:posOffset>200025</wp:posOffset>
                </wp:positionV>
                <wp:extent cx="6025486" cy="22548"/>
                <wp:effectExtent l="19050" t="19050" r="33020" b="34925"/>
                <wp:wrapNone/>
                <wp:docPr id="562" name="Straight Connector 562"/>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97E1BB" id="Straight Connector 562" o:spid="_x0000_s1026" style="position:absolute;flip:y;z-index:25277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5.75pt" to="472.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" strokecolor="windowText" strokeweight="2.25pt">
                <v:stroke joinstyle="miter"/>
                <w10:wrap anchorx="margin"/>
              </v:line>
            </w:pict>
          </mc:Fallback>
        </mc:AlternateContent>
      </w:r>
    </w:p>
    <w:p w14:paraId="7A080BDD" w14:textId="36C4C348" w:rsidR="0043497F" w:rsidRPr="0043497F" w:rsidRDefault="003A2CDF" w:rsidP="0043497F">
      <w:r>
        <w:rPr>
          <w:noProof/>
        </w:rPr>
        <mc:AlternateContent>
          <mc:Choice Requires="wps">
            <w:drawing>
              <wp:anchor distT="45720" distB="45720" distL="114300" distR="114300" simplePos="0" relativeHeight="251671552" behindDoc="1" locked="0" layoutInCell="1" allowOverlap="1" wp14:anchorId="5109F1C8" wp14:editId="7A7C99EB">
                <wp:simplePos x="0" y="0"/>
                <wp:positionH relativeFrom="margin">
                  <wp:posOffset>699770</wp:posOffset>
                </wp:positionH>
                <wp:positionV relativeFrom="paragraph">
                  <wp:posOffset>62865</wp:posOffset>
                </wp:positionV>
                <wp:extent cx="4953000" cy="137858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378585"/>
                        </a:xfrm>
                        <a:prstGeom prst="rect">
                          <a:avLst/>
                        </a:prstGeom>
                        <a:noFill/>
                        <a:ln w="9525">
                          <a:noFill/>
                          <a:miter lim="800000"/>
                          <a:headEnd/>
                          <a:tailEnd/>
                        </a:ln>
                      </wps:spPr>
                      <wps:txbx>
                        <w:txbxContent>
                          <w:p w14:paraId="23CE6B55" w14:textId="04A363F1" w:rsidR="005140B3" w:rsidRPr="008511CD" w:rsidRDefault="005140B3" w:rsidP="00B802F1">
                            <w:pPr>
                              <w:jc w:val="center"/>
                              <w:rPr>
                                <w:rFonts w:ascii="Bookman Old Style" w:hAnsi="Bookman Old Style"/>
                                <w:b/>
                                <w:sz w:val="52"/>
                              </w:rPr>
                            </w:pPr>
                            <w:r>
                              <w:rPr>
                                <w:rFonts w:ascii="Bookman Old Style" w:hAnsi="Bookman Old Style"/>
                                <w:b/>
                                <w:sz w:val="52"/>
                              </w:rPr>
                              <w:t>Declaración de la Visión de la Division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9F1C8" id="_x0000_s1032" type="#_x0000_t202" style="position:absolute;margin-left:55.1pt;margin-top:4.95pt;width:390pt;height:108.55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" filled="f" stroked="f">
                <v:textbox>
                  <w:txbxContent>
                    <w:p w14:paraId="23CE6B55" w14:textId="04A363F1" w:rsidR="005140B3" w:rsidRPr="008511CD" w:rsidRDefault="005140B3" w:rsidP="00B802F1">
                      <w:pPr>
                        <w:jc w:val="center"/>
                        <w:rPr>
                          <w:rFonts w:ascii="Bookman Old Style" w:hAnsi="Bookman Old Style"/>
                          <w:b/>
                          <w:sz w:val="52"/>
                        </w:rPr>
                      </w:pPr>
                      <w:r>
                        <w:rPr>
                          <w:rFonts w:ascii="Bookman Old Style" w:hAnsi="Bookman Old Style"/>
                          <w:b/>
                          <w:sz w:val="52"/>
                        </w:rPr>
                        <w:t>Declaración de la Visión de la Division</w:t>
                      </w:r>
                    </w:p>
                  </w:txbxContent>
                </v:textbox>
                <w10:wrap anchorx="margin"/>
              </v:shape>
            </w:pict>
          </mc:Fallback>
        </mc:AlternateContent>
      </w:r>
    </w:p>
    <w:p w14:paraId="48065EB1" w14:textId="3F94F928" w:rsidR="0043497F" w:rsidRPr="0043497F" w:rsidRDefault="0043497F" w:rsidP="003A2CDF">
      <w:pPr>
        <w:tabs>
          <w:tab w:val="left" w:pos="3780"/>
        </w:tabs>
      </w:pPr>
    </w:p>
    <w:p w14:paraId="3484338D" w14:textId="16ECC43F" w:rsidR="0043497F" w:rsidRDefault="00B802F1" w:rsidP="00EA4657">
      <w:pPr>
        <w:tabs>
          <w:tab w:val="center" w:pos="4680"/>
          <w:tab w:val="left" w:pos="5400"/>
        </w:tabs>
      </w:pPr>
      <w:r>
        <w:rPr>
          <w:noProof/>
        </w:rPr>
        <mc:AlternateContent>
          <mc:Choice Requires="wps">
            <w:drawing>
              <wp:anchor distT="45720" distB="45720" distL="114300" distR="114300" simplePos="0" relativeHeight="251673600" behindDoc="1" locked="0" layoutInCell="1" allowOverlap="1" wp14:anchorId="1EEB1667" wp14:editId="33AC1C97">
                <wp:simplePos x="0" y="0"/>
                <wp:positionH relativeFrom="margin">
                  <wp:posOffset>-635000</wp:posOffset>
                </wp:positionH>
                <wp:positionV relativeFrom="paragraph">
                  <wp:posOffset>288925</wp:posOffset>
                </wp:positionV>
                <wp:extent cx="7409815" cy="800100"/>
                <wp:effectExtent l="0" t="0" r="0" b="1270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9815" cy="800100"/>
                        </a:xfrm>
                        <a:prstGeom prst="rect">
                          <a:avLst/>
                        </a:prstGeom>
                        <a:noFill/>
                        <a:ln w="9525">
                          <a:noFill/>
                          <a:miter lim="800000"/>
                          <a:headEnd/>
                          <a:tailEnd/>
                        </a:ln>
                      </wps:spPr>
                      <wps:txbx>
                        <w:txbxContent>
                          <w:p w14:paraId="161C6D47" w14:textId="05EA69E6" w:rsidR="005140B3" w:rsidRPr="008511CD" w:rsidRDefault="005140B3" w:rsidP="00F37FFE">
                            <w:pPr>
                              <w:jc w:val="center"/>
                              <w:rPr>
                                <w:rFonts w:ascii="Bookman Old Style" w:hAnsi="Bookman Old Style"/>
                                <w:i/>
                                <w:sz w:val="200"/>
                              </w:rPr>
                            </w:pPr>
                            <w:r>
                              <w:rPr>
                                <w:rStyle w:val="Emphasis"/>
                                <w:rFonts w:ascii="Bookman Old Style" w:hAnsi="Bookman Old Style" w:cs="Arial"/>
                                <w:i w:val="0"/>
                                <w:color w:val="333333"/>
                                <w:sz w:val="36"/>
                                <w:szCs w:val="21"/>
                                <w:shd w:val="clear" w:color="auto" w:fill="FFFFFF"/>
                              </w:rPr>
                              <w:t>Inspirando a los estudiantes a</w:t>
                            </w:r>
                            <w:r w:rsidRPr="008511CD">
                              <w:rPr>
                                <w:rStyle w:val="Emphasis"/>
                                <w:rFonts w:ascii="Bookman Old Style" w:hAnsi="Bookman Old Style" w:cs="Arial"/>
                                <w:i w:val="0"/>
                                <w:color w:val="333333"/>
                                <w:sz w:val="36"/>
                                <w:szCs w:val="21"/>
                                <w:shd w:val="clear" w:color="auto" w:fill="FFFFFF"/>
                              </w:rPr>
                              <w:t xml:space="preserve"> </w:t>
                            </w:r>
                            <w:r>
                              <w:rPr>
                                <w:rStyle w:val="Emphasis"/>
                                <w:rFonts w:ascii="Bookman Old Style" w:hAnsi="Bookman Old Style" w:cs="Arial"/>
                                <w:i w:val="0"/>
                                <w:color w:val="333333"/>
                                <w:sz w:val="36"/>
                                <w:szCs w:val="21"/>
                                <w:shd w:val="clear" w:color="auto" w:fill="FFFFFF"/>
                              </w:rPr>
                              <w:t>impactar positivamente su mundo</w:t>
                            </w:r>
                            <w:r w:rsidRPr="008511CD">
                              <w:rPr>
                                <w:rStyle w:val="Emphasis"/>
                                <w:rFonts w:ascii="Bookman Old Style" w:hAnsi="Bookman Old Style" w:cs="Arial"/>
                                <w:i w:val="0"/>
                                <w:color w:val="333333"/>
                                <w:sz w:val="36"/>
                                <w:szCs w:val="21"/>
                                <w:shd w:val="clear" w:color="auto" w:fil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B1667" id="_x0000_s1033" type="#_x0000_t202" style="position:absolute;margin-left:-50pt;margin-top:22.75pt;width:583.45pt;height:63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" filled="f" stroked="f">
                <v:textbox>
                  <w:txbxContent>
                    <w:p w14:paraId="161C6D47" w14:textId="05EA69E6" w:rsidR="005140B3" w:rsidRPr="008511CD" w:rsidRDefault="005140B3" w:rsidP="00F37FFE">
                      <w:pPr>
                        <w:jc w:val="center"/>
                        <w:rPr>
                          <w:rFonts w:ascii="Bookman Old Style" w:hAnsi="Bookman Old Style"/>
                          <w:i/>
                          <w:sz w:val="200"/>
                        </w:rPr>
                      </w:pPr>
                      <w:r>
                        <w:rPr>
                          <w:rStyle w:val="Emphasis"/>
                          <w:rFonts w:ascii="Bookman Old Style" w:hAnsi="Bookman Old Style" w:cs="Arial"/>
                          <w:i w:val="0"/>
                          <w:color w:val="333333"/>
                          <w:sz w:val="36"/>
                          <w:szCs w:val="21"/>
                          <w:shd w:val="clear" w:color="auto" w:fill="FFFFFF"/>
                        </w:rPr>
                        <w:t>Inspirando a los estudiantes a</w:t>
                      </w:r>
                      <w:r w:rsidRPr="008511CD">
                        <w:rPr>
                          <w:rStyle w:val="Emphasis"/>
                          <w:rFonts w:ascii="Bookman Old Style" w:hAnsi="Bookman Old Style" w:cs="Arial"/>
                          <w:i w:val="0"/>
                          <w:color w:val="333333"/>
                          <w:sz w:val="36"/>
                          <w:szCs w:val="21"/>
                          <w:shd w:val="clear" w:color="auto" w:fill="FFFFFF"/>
                        </w:rPr>
                        <w:t xml:space="preserve"> </w:t>
                      </w:r>
                      <w:r>
                        <w:rPr>
                          <w:rStyle w:val="Emphasis"/>
                          <w:rFonts w:ascii="Bookman Old Style" w:hAnsi="Bookman Old Style" w:cs="Arial"/>
                          <w:i w:val="0"/>
                          <w:color w:val="333333"/>
                          <w:sz w:val="36"/>
                          <w:szCs w:val="21"/>
                          <w:shd w:val="clear" w:color="auto" w:fill="FFFFFF"/>
                        </w:rPr>
                        <w:t>impactar positivamente su mundo</w:t>
                      </w:r>
                      <w:r w:rsidRPr="008511CD">
                        <w:rPr>
                          <w:rStyle w:val="Emphasis"/>
                          <w:rFonts w:ascii="Bookman Old Style" w:hAnsi="Bookman Old Style" w:cs="Arial"/>
                          <w:i w:val="0"/>
                          <w:color w:val="333333"/>
                          <w:sz w:val="36"/>
                          <w:szCs w:val="21"/>
                          <w:shd w:val="clear" w:color="auto" w:fill="FFFFFF"/>
                        </w:rPr>
                        <w:t>.</w:t>
                      </w:r>
                    </w:p>
                  </w:txbxContent>
                </v:textbox>
                <w10:wrap anchorx="margin"/>
              </v:shape>
            </w:pict>
          </mc:Fallback>
        </mc:AlternateContent>
      </w:r>
    </w:p>
    <w:p w14:paraId="4EBA7699" w14:textId="5C0A6C62" w:rsidR="0043497F" w:rsidRPr="0043497F" w:rsidRDefault="0043497F" w:rsidP="0043497F"/>
    <w:p w14:paraId="6264A545" w14:textId="77777777" w:rsidR="0043497F" w:rsidRPr="0043497F" w:rsidRDefault="0043497F" w:rsidP="00653D32"/>
    <w:p w14:paraId="4A25322A" w14:textId="77777777" w:rsidR="0043497F" w:rsidRPr="0043497F" w:rsidRDefault="008511CD" w:rsidP="0043497F">
      <w:r>
        <w:rPr>
          <w:noProof/>
        </w:rPr>
        <mc:AlternateContent>
          <mc:Choice Requires="wps">
            <w:drawing>
              <wp:anchor distT="0" distB="0" distL="114300" distR="114300" simplePos="0" relativeHeight="251679744" behindDoc="0" locked="0" layoutInCell="1" allowOverlap="1" wp14:anchorId="61C15D4D" wp14:editId="52253AF9">
                <wp:simplePos x="0" y="0"/>
                <wp:positionH relativeFrom="margin">
                  <wp:align>center</wp:align>
                </wp:positionH>
                <wp:positionV relativeFrom="paragraph">
                  <wp:posOffset>135890</wp:posOffset>
                </wp:positionV>
                <wp:extent cx="3135004" cy="973777"/>
                <wp:effectExtent l="38100" t="19050" r="8255" b="36195"/>
                <wp:wrapNone/>
                <wp:docPr id="15" name="Flowchart: Decision 15"/>
                <wp:cNvGraphicFramePr/>
                <a:graphic xmlns:a="http://schemas.openxmlformats.org/drawingml/2006/main">
                  <a:graphicData uri="http://schemas.microsoft.com/office/word/2010/wordprocessingShape">
                    <wps:wsp>
                      <wps:cNvSpPr/>
                      <wps:spPr>
                        <a:xfrm>
                          <a:off x="0" y="0"/>
                          <a:ext cx="3135004" cy="973777"/>
                        </a:xfrm>
                        <a:prstGeom prst="flowChartDecision">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CD4C4" id="Flowchart: Decision 15" o:spid="_x0000_s1026" type="#_x0000_t110" style="position:absolute;margin-left:0;margin-top:10.7pt;width:246.85pt;height:76.7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" fillcolor="windowText" strokeweight="1pt">
                <w10:wrap anchorx="margin"/>
              </v:shape>
            </w:pict>
          </mc:Fallback>
        </mc:AlternateContent>
      </w:r>
    </w:p>
    <w:p w14:paraId="100256E5" w14:textId="77777777" w:rsidR="0043497F" w:rsidRPr="0043497F" w:rsidRDefault="0043497F" w:rsidP="0043497F"/>
    <w:p w14:paraId="44CC364E" w14:textId="77777777" w:rsidR="0043497F" w:rsidRPr="0043497F" w:rsidRDefault="0043497F" w:rsidP="0043497F"/>
    <w:p w14:paraId="694C2121" w14:textId="77777777" w:rsidR="0043497F" w:rsidRPr="0043497F" w:rsidRDefault="0043497F" w:rsidP="0043497F"/>
    <w:p w14:paraId="289FE42E" w14:textId="77777777" w:rsidR="0043497F" w:rsidRDefault="0043497F" w:rsidP="0043497F"/>
    <w:p w14:paraId="19016F7C" w14:textId="20898A1A" w:rsidR="00D60EAD" w:rsidRDefault="00B802F1" w:rsidP="0043497F">
      <w:r>
        <w:rPr>
          <w:noProof/>
        </w:rPr>
        <mc:AlternateContent>
          <mc:Choice Requires="wps">
            <w:drawing>
              <wp:anchor distT="45720" distB="45720" distL="114300" distR="114300" simplePos="0" relativeHeight="251675648" behindDoc="1" locked="0" layoutInCell="1" allowOverlap="1" wp14:anchorId="795440CA" wp14:editId="0FB87990">
                <wp:simplePos x="0" y="0"/>
                <wp:positionH relativeFrom="margin">
                  <wp:posOffset>482600</wp:posOffset>
                </wp:positionH>
                <wp:positionV relativeFrom="paragraph">
                  <wp:posOffset>173356</wp:posOffset>
                </wp:positionV>
                <wp:extent cx="4991100" cy="1031240"/>
                <wp:effectExtent l="0" t="0" r="0" b="1016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1031240"/>
                        </a:xfrm>
                        <a:prstGeom prst="rect">
                          <a:avLst/>
                        </a:prstGeom>
                        <a:noFill/>
                        <a:ln w="9525">
                          <a:noFill/>
                          <a:miter lim="800000"/>
                          <a:headEnd/>
                          <a:tailEnd/>
                        </a:ln>
                      </wps:spPr>
                      <wps:txbx>
                        <w:txbxContent>
                          <w:p w14:paraId="17C47C08" w14:textId="08003F23" w:rsidR="005140B3" w:rsidRPr="008511CD" w:rsidRDefault="005140B3" w:rsidP="00B802F1">
                            <w:pPr>
                              <w:jc w:val="center"/>
                              <w:rPr>
                                <w:rFonts w:ascii="Bookman Old Style" w:hAnsi="Bookman Old Style"/>
                                <w:b/>
                                <w:sz w:val="52"/>
                              </w:rPr>
                            </w:pPr>
                            <w:r w:rsidRPr="008511CD">
                              <w:rPr>
                                <w:rFonts w:ascii="Bookman Old Style" w:hAnsi="Bookman Old Style"/>
                                <w:b/>
                                <w:sz w:val="52"/>
                              </w:rPr>
                              <w:t>D</w:t>
                            </w:r>
                            <w:r>
                              <w:rPr>
                                <w:rFonts w:ascii="Bookman Old Style" w:hAnsi="Bookman Old Style"/>
                                <w:b/>
                                <w:sz w:val="52"/>
                              </w:rPr>
                              <w:t>eclaración</w:t>
                            </w:r>
                            <w:r w:rsidRPr="008511CD">
                              <w:rPr>
                                <w:rFonts w:ascii="Bookman Old Style" w:hAnsi="Bookman Old Style"/>
                                <w:b/>
                                <w:sz w:val="52"/>
                              </w:rPr>
                              <w:t xml:space="preserve"> </w:t>
                            </w:r>
                            <w:r>
                              <w:rPr>
                                <w:rFonts w:ascii="Bookman Old Style" w:hAnsi="Bookman Old Style"/>
                                <w:b/>
                                <w:sz w:val="52"/>
                              </w:rPr>
                              <w:t>de la Misió</w:t>
                            </w:r>
                            <w:r w:rsidRPr="008511CD">
                              <w:rPr>
                                <w:rFonts w:ascii="Bookman Old Style" w:hAnsi="Bookman Old Style"/>
                                <w:b/>
                                <w:sz w:val="52"/>
                              </w:rPr>
                              <w:t xml:space="preserve">n </w:t>
                            </w:r>
                            <w:r>
                              <w:rPr>
                                <w:rFonts w:ascii="Bookman Old Style" w:hAnsi="Bookman Old Style"/>
                                <w:b/>
                                <w:sz w:val="52"/>
                              </w:rPr>
                              <w:t>de la División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5440CA" id="_x0000_s1034" type="#_x0000_t202" style="position:absolute;margin-left:38pt;margin-top:13.65pt;width:393pt;height:81.2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" filled="f" stroked="f">
                <v:textbox>
                  <w:txbxContent>
                    <w:p w14:paraId="17C47C08" w14:textId="08003F23" w:rsidR="005140B3" w:rsidRPr="008511CD" w:rsidRDefault="005140B3" w:rsidP="00B802F1">
                      <w:pPr>
                        <w:jc w:val="center"/>
                        <w:rPr>
                          <w:rFonts w:ascii="Bookman Old Style" w:hAnsi="Bookman Old Style"/>
                          <w:b/>
                          <w:sz w:val="52"/>
                        </w:rPr>
                      </w:pPr>
                      <w:r w:rsidRPr="008511CD">
                        <w:rPr>
                          <w:rFonts w:ascii="Bookman Old Style" w:hAnsi="Bookman Old Style"/>
                          <w:b/>
                          <w:sz w:val="52"/>
                        </w:rPr>
                        <w:t>D</w:t>
                      </w:r>
                      <w:r>
                        <w:rPr>
                          <w:rFonts w:ascii="Bookman Old Style" w:hAnsi="Bookman Old Style"/>
                          <w:b/>
                          <w:sz w:val="52"/>
                        </w:rPr>
                        <w:t>eclaración</w:t>
                      </w:r>
                      <w:r w:rsidRPr="008511CD">
                        <w:rPr>
                          <w:rFonts w:ascii="Bookman Old Style" w:hAnsi="Bookman Old Style"/>
                          <w:b/>
                          <w:sz w:val="52"/>
                        </w:rPr>
                        <w:t xml:space="preserve"> </w:t>
                      </w:r>
                      <w:r>
                        <w:rPr>
                          <w:rFonts w:ascii="Bookman Old Style" w:hAnsi="Bookman Old Style"/>
                          <w:b/>
                          <w:sz w:val="52"/>
                        </w:rPr>
                        <w:t>de la Misió</w:t>
                      </w:r>
                      <w:r w:rsidRPr="008511CD">
                        <w:rPr>
                          <w:rFonts w:ascii="Bookman Old Style" w:hAnsi="Bookman Old Style"/>
                          <w:b/>
                          <w:sz w:val="52"/>
                        </w:rPr>
                        <w:t xml:space="preserve">n </w:t>
                      </w:r>
                      <w:r>
                        <w:rPr>
                          <w:rFonts w:ascii="Bookman Old Style" w:hAnsi="Bookman Old Style"/>
                          <w:b/>
                          <w:sz w:val="52"/>
                        </w:rPr>
                        <w:t>de la División</w:t>
                      </w:r>
                    </w:p>
                  </w:txbxContent>
                </v:textbox>
                <w10:wrap anchorx="margin"/>
              </v:shape>
            </w:pict>
          </mc:Fallback>
        </mc:AlternateContent>
      </w:r>
    </w:p>
    <w:p w14:paraId="671EB96B" w14:textId="0CE74D34" w:rsidR="0043497F" w:rsidRDefault="0043497F" w:rsidP="0043497F"/>
    <w:p w14:paraId="20BC21C1" w14:textId="7943B5F4" w:rsidR="0043497F" w:rsidRDefault="0043497F" w:rsidP="0043497F"/>
    <w:p w14:paraId="6C67A175" w14:textId="02516999" w:rsidR="0043497F" w:rsidRDefault="00750396" w:rsidP="0043497F">
      <w:r>
        <w:rPr>
          <w:noProof/>
        </w:rPr>
        <mc:AlternateContent>
          <mc:Choice Requires="wps">
            <w:drawing>
              <wp:anchor distT="45720" distB="45720" distL="114300" distR="114300" simplePos="0" relativeHeight="251677696" behindDoc="1" locked="0" layoutInCell="1" allowOverlap="1" wp14:anchorId="1AB0D223" wp14:editId="0FB8541A">
                <wp:simplePos x="0" y="0"/>
                <wp:positionH relativeFrom="margin">
                  <wp:posOffset>-745067</wp:posOffset>
                </wp:positionH>
                <wp:positionV relativeFrom="paragraph">
                  <wp:posOffset>233680</wp:posOffset>
                </wp:positionV>
                <wp:extent cx="7544435" cy="1481667"/>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4435" cy="1481667"/>
                        </a:xfrm>
                        <a:prstGeom prst="rect">
                          <a:avLst/>
                        </a:prstGeom>
                        <a:noFill/>
                        <a:ln w="9525">
                          <a:noFill/>
                          <a:miter lim="800000"/>
                          <a:headEnd/>
                          <a:tailEnd/>
                        </a:ln>
                      </wps:spPr>
                      <wps:txbx>
                        <w:txbxContent>
                          <w:p w14:paraId="3CEC61F6" w14:textId="37612A0C" w:rsidR="005140B3" w:rsidRPr="008511CD" w:rsidRDefault="005140B3" w:rsidP="00F37FFE">
                            <w:pPr>
                              <w:jc w:val="center"/>
                              <w:rPr>
                                <w:rFonts w:ascii="Bookman Old Style" w:hAnsi="Bookman Old Style"/>
                                <w:i/>
                                <w:sz w:val="200"/>
                              </w:rPr>
                            </w:pPr>
                            <w:r>
                              <w:rPr>
                                <w:rStyle w:val="Emphasis"/>
                                <w:rFonts w:ascii="Bookman Old Style" w:hAnsi="Bookman Old Style" w:cs="Arial"/>
                                <w:i w:val="0"/>
                                <w:color w:val="333333"/>
                                <w:sz w:val="36"/>
                                <w:szCs w:val="21"/>
                                <w:shd w:val="clear" w:color="auto" w:fill="FFFFFF"/>
                              </w:rPr>
                              <w:t>Las escuelas Publicas del Condado de Henry proveen a nuestra comunidad diversa de estudiantes</w:t>
                            </w:r>
                            <w:r w:rsidRPr="008511CD">
                              <w:rPr>
                                <w:rStyle w:val="Emphasis"/>
                                <w:rFonts w:ascii="Bookman Old Style" w:hAnsi="Bookman Old Style" w:cs="Arial"/>
                                <w:i w:val="0"/>
                                <w:color w:val="333333"/>
                                <w:sz w:val="36"/>
                                <w:szCs w:val="21"/>
                                <w:shd w:val="clear" w:color="auto" w:fill="FFFFFF"/>
                              </w:rPr>
                              <w:t xml:space="preserve"> </w:t>
                            </w:r>
                            <w:r>
                              <w:rPr>
                                <w:rStyle w:val="Emphasis"/>
                                <w:rFonts w:ascii="Bookman Old Style" w:hAnsi="Bookman Old Style" w:cs="Arial"/>
                                <w:i w:val="0"/>
                                <w:color w:val="333333"/>
                                <w:sz w:val="36"/>
                                <w:szCs w:val="21"/>
                                <w:shd w:val="clear" w:color="auto" w:fill="FFFFFF"/>
                              </w:rPr>
                              <w:t xml:space="preserve">con significativas experiencias educativas preparandolos para un futuro exitoso.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0D223" id="_x0000_s1035" type="#_x0000_t202" style="position:absolute;margin-left:-58.65pt;margin-top:18.4pt;width:594.05pt;height:116.65pt;z-index:-251638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" filled="f" stroked="f">
                <v:textbox>
                  <w:txbxContent>
                    <w:p w14:paraId="3CEC61F6" w14:textId="37612A0C" w:rsidR="005140B3" w:rsidRPr="008511CD" w:rsidRDefault="005140B3" w:rsidP="00F37FFE">
                      <w:pPr>
                        <w:jc w:val="center"/>
                        <w:rPr>
                          <w:rFonts w:ascii="Bookman Old Style" w:hAnsi="Bookman Old Style"/>
                          <w:i/>
                          <w:sz w:val="200"/>
                        </w:rPr>
                      </w:pPr>
                      <w:r>
                        <w:rPr>
                          <w:rStyle w:val="Emphasis"/>
                          <w:rFonts w:ascii="Bookman Old Style" w:hAnsi="Bookman Old Style" w:cs="Arial"/>
                          <w:i w:val="0"/>
                          <w:color w:val="333333"/>
                          <w:sz w:val="36"/>
                          <w:szCs w:val="21"/>
                          <w:shd w:val="clear" w:color="auto" w:fill="FFFFFF"/>
                        </w:rPr>
                        <w:t>Las escuelas Publicas del Condado de Henry proveen a nuestra comunidad diversa de estudiantes</w:t>
                      </w:r>
                      <w:r w:rsidRPr="008511CD">
                        <w:rPr>
                          <w:rStyle w:val="Emphasis"/>
                          <w:rFonts w:ascii="Bookman Old Style" w:hAnsi="Bookman Old Style" w:cs="Arial"/>
                          <w:i w:val="0"/>
                          <w:color w:val="333333"/>
                          <w:sz w:val="36"/>
                          <w:szCs w:val="21"/>
                          <w:shd w:val="clear" w:color="auto" w:fill="FFFFFF"/>
                        </w:rPr>
                        <w:t xml:space="preserve"> </w:t>
                      </w:r>
                      <w:r>
                        <w:rPr>
                          <w:rStyle w:val="Emphasis"/>
                          <w:rFonts w:ascii="Bookman Old Style" w:hAnsi="Bookman Old Style" w:cs="Arial"/>
                          <w:i w:val="0"/>
                          <w:color w:val="333333"/>
                          <w:sz w:val="36"/>
                          <w:szCs w:val="21"/>
                          <w:shd w:val="clear" w:color="auto" w:fill="FFFFFF"/>
                        </w:rPr>
                        <w:t xml:space="preserve">con significativas experiencias educativas preparandolos para un futuro exitoso. </w:t>
                      </w:r>
                    </w:p>
                  </w:txbxContent>
                </v:textbox>
                <w10:wrap anchorx="margin"/>
              </v:shape>
            </w:pict>
          </mc:Fallback>
        </mc:AlternateContent>
      </w:r>
    </w:p>
    <w:p w14:paraId="5EA9F61F" w14:textId="7CB9E349" w:rsidR="0043497F" w:rsidRDefault="0043497F" w:rsidP="0043497F"/>
    <w:p w14:paraId="3953DD67" w14:textId="77777777" w:rsidR="0043497F" w:rsidRDefault="0043497F" w:rsidP="0043497F"/>
    <w:p w14:paraId="61617F99" w14:textId="77777777" w:rsidR="0043497F" w:rsidRDefault="0043497F" w:rsidP="0043497F"/>
    <w:p w14:paraId="7B2C1DEA" w14:textId="77777777" w:rsidR="0043497F" w:rsidRDefault="0043497F" w:rsidP="0043497F"/>
    <w:p w14:paraId="6684A466" w14:textId="77777777" w:rsidR="0043497F" w:rsidRDefault="008511CD" w:rsidP="0043497F">
      <w:r>
        <w:rPr>
          <w:noProof/>
        </w:rPr>
        <w:lastRenderedPageBreak/>
        <mc:AlternateContent>
          <mc:Choice Requires="wps">
            <w:drawing>
              <wp:anchor distT="0" distB="0" distL="114300" distR="114300" simplePos="0" relativeHeight="252778496" behindDoc="0" locked="0" layoutInCell="1" allowOverlap="1" wp14:anchorId="4C1B6AAA" wp14:editId="52D7E628">
                <wp:simplePos x="0" y="0"/>
                <wp:positionH relativeFrom="margin">
                  <wp:align>center</wp:align>
                </wp:positionH>
                <wp:positionV relativeFrom="paragraph">
                  <wp:posOffset>304165</wp:posOffset>
                </wp:positionV>
                <wp:extent cx="6025486" cy="22548"/>
                <wp:effectExtent l="19050" t="19050" r="33020" b="34925"/>
                <wp:wrapNone/>
                <wp:docPr id="398" name="Straight Connector 398"/>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87CCBF" id="Straight Connector 398" o:spid="_x0000_s1026" style="position:absolute;flip:y;z-index:252778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95pt" to="474.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" strokecolor="windowText" strokeweight="2.25pt">
                <v:stroke joinstyle="miter"/>
                <w10:wrap anchorx="margin"/>
              </v:line>
            </w:pict>
          </mc:Fallback>
        </mc:AlternateContent>
      </w:r>
    </w:p>
    <w:p w14:paraId="09A3C9C7" w14:textId="6D88B0CD" w:rsidR="0043497F" w:rsidRDefault="00E47C03" w:rsidP="0043497F">
      <w:r w:rsidRPr="0043497F">
        <w:rPr>
          <w:rFonts w:ascii="Times New Roman" w:eastAsia="Times New Roman" w:hAnsi="Times New Roman" w:cs="Times New Roman"/>
          <w:noProof/>
          <w:sz w:val="29"/>
        </w:rPr>
        <mc:AlternateContent>
          <mc:Choice Requires="wps">
            <w:drawing>
              <wp:anchor distT="45720" distB="45720" distL="114300" distR="114300" simplePos="0" relativeHeight="251683840" behindDoc="1" locked="0" layoutInCell="1" allowOverlap="1" wp14:anchorId="3FA563AC" wp14:editId="063B2A74">
                <wp:simplePos x="0" y="0"/>
                <wp:positionH relativeFrom="margin">
                  <wp:posOffset>-520701</wp:posOffset>
                </wp:positionH>
                <wp:positionV relativeFrom="paragraph">
                  <wp:posOffset>123825</wp:posOffset>
                </wp:positionV>
                <wp:extent cx="7201535" cy="781050"/>
                <wp:effectExtent l="0" t="0" r="0" b="635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1535" cy="781050"/>
                        </a:xfrm>
                        <a:prstGeom prst="rect">
                          <a:avLst/>
                        </a:prstGeom>
                        <a:noFill/>
                        <a:ln w="9525">
                          <a:noFill/>
                          <a:miter lim="800000"/>
                          <a:headEnd/>
                          <a:tailEnd/>
                        </a:ln>
                      </wps:spPr>
                      <wps:txbx>
                        <w:txbxContent>
                          <w:p w14:paraId="16F9161E" w14:textId="0C446774" w:rsidR="005140B3" w:rsidRPr="0043497F" w:rsidRDefault="005140B3">
                            <w:pPr>
                              <w:rPr>
                                <w:rFonts w:ascii="Bookman Old Style" w:hAnsi="Bookman Old Style"/>
                                <w:b/>
                                <w:sz w:val="72"/>
                              </w:rPr>
                            </w:pPr>
                            <w:r>
                              <w:rPr>
                                <w:rFonts w:ascii="Bookman Old Style" w:hAnsi="Bookman Old Style"/>
                                <w:b/>
                                <w:sz w:val="72"/>
                              </w:rPr>
                              <w:t>Mensaje del Superintendent</w:t>
                            </w:r>
                            <w:r w:rsidRPr="0043497F">
                              <w:rPr>
                                <w:rFonts w:ascii="Bookman Old Style" w:hAnsi="Bookman Old Style"/>
                                <w:b/>
                                <w:sz w:val="72"/>
                              </w:rPr>
                              <w: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A563AC" id="_x0000_s1036" type="#_x0000_t202" style="position:absolute;margin-left:-41pt;margin-top:9.75pt;width:567.05pt;height:61.5pt;z-index:-2516326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" filled="f" stroked="f">
                <v:textbox style="mso-fit-shape-to-text:t">
                  <w:txbxContent>
                    <w:p w14:paraId="16F9161E" w14:textId="0C446774" w:rsidR="005140B3" w:rsidRPr="0043497F" w:rsidRDefault="005140B3">
                      <w:pPr>
                        <w:rPr>
                          <w:rFonts w:ascii="Bookman Old Style" w:hAnsi="Bookman Old Style"/>
                          <w:b/>
                          <w:sz w:val="72"/>
                        </w:rPr>
                      </w:pPr>
                      <w:r>
                        <w:rPr>
                          <w:rFonts w:ascii="Bookman Old Style" w:hAnsi="Bookman Old Style"/>
                          <w:b/>
                          <w:sz w:val="72"/>
                        </w:rPr>
                        <w:t>Mensaje del Superintendent</w:t>
                      </w:r>
                      <w:r w:rsidRPr="0043497F">
                        <w:rPr>
                          <w:rFonts w:ascii="Bookman Old Style" w:hAnsi="Bookman Old Style"/>
                          <w:b/>
                          <w:sz w:val="72"/>
                        </w:rPr>
                        <w:t>e</w:t>
                      </w:r>
                    </w:p>
                  </w:txbxContent>
                </v:textbox>
                <w10:wrap anchorx="margin"/>
              </v:shape>
            </w:pict>
          </mc:Fallback>
        </mc:AlternateContent>
      </w:r>
    </w:p>
    <w:p w14:paraId="6B80A045" w14:textId="3CB67B3F" w:rsidR="00E66DEF" w:rsidRDefault="00E66DEF" w:rsidP="00E47C03"/>
    <w:p w14:paraId="4091741F" w14:textId="78083290" w:rsidR="0043497F" w:rsidRDefault="0043497F" w:rsidP="0043497F">
      <w:pPr>
        <w:spacing w:after="0"/>
        <w:rPr>
          <w:rFonts w:ascii="Times New Roman" w:eastAsia="Times New Roman" w:hAnsi="Times New Roman" w:cs="Times New Roman"/>
          <w:sz w:val="29"/>
        </w:rPr>
      </w:pPr>
    </w:p>
    <w:p w14:paraId="2720A93F" w14:textId="77777777" w:rsidR="0043497F" w:rsidRDefault="0043497F" w:rsidP="0043497F">
      <w:pPr>
        <w:spacing w:after="0"/>
        <w:rPr>
          <w:rFonts w:ascii="Times New Roman" w:eastAsia="Times New Roman" w:hAnsi="Times New Roman" w:cs="Times New Roman"/>
          <w:sz w:val="29"/>
        </w:rPr>
      </w:pPr>
    </w:p>
    <w:p w14:paraId="0F36486D" w14:textId="77777777" w:rsidR="00CD5C16" w:rsidRPr="00750396" w:rsidRDefault="00CD5C16" w:rsidP="00CD5C16">
      <w:pPr>
        <w:spacing w:after="0"/>
        <w:rPr>
          <w:sz w:val="24"/>
          <w:szCs w:val="24"/>
          <w:lang w:val="es-CO"/>
        </w:rPr>
      </w:pPr>
      <w:r w:rsidRPr="00750396">
        <w:rPr>
          <w:rFonts w:ascii="Times New Roman" w:eastAsia="Times New Roman" w:hAnsi="Times New Roman" w:cs="Times New Roman"/>
          <w:sz w:val="24"/>
          <w:szCs w:val="24"/>
          <w:lang w:val="es-CO"/>
        </w:rPr>
        <w:t xml:space="preserve">Estimados Estudiantes y Familias, </w:t>
      </w:r>
    </w:p>
    <w:p w14:paraId="30853E69" w14:textId="77777777" w:rsidR="00CD5C16" w:rsidRPr="00750396" w:rsidRDefault="00CD5C16" w:rsidP="00CD5C16">
      <w:pPr>
        <w:spacing w:after="0"/>
        <w:rPr>
          <w:sz w:val="24"/>
          <w:szCs w:val="24"/>
          <w:lang w:val="es-CO"/>
        </w:rPr>
      </w:pPr>
      <w:r w:rsidRPr="00750396">
        <w:rPr>
          <w:rFonts w:ascii="Times New Roman" w:eastAsia="Times New Roman" w:hAnsi="Times New Roman" w:cs="Times New Roman"/>
          <w:sz w:val="24"/>
          <w:szCs w:val="24"/>
          <w:lang w:val="es-CO"/>
        </w:rPr>
        <w:t xml:space="preserve">  </w:t>
      </w:r>
    </w:p>
    <w:p w14:paraId="02B8208F" w14:textId="5ED6B888" w:rsidR="00CD5C16" w:rsidRPr="00750396" w:rsidRDefault="00CD5C16" w:rsidP="00CD5C16">
      <w:pPr>
        <w:widowControl w:val="0"/>
        <w:spacing w:line="240" w:lineRule="auto"/>
        <w:rPr>
          <w:rFonts w:asciiTheme="majorBidi" w:hAnsiTheme="majorBidi" w:cstheme="majorBidi"/>
          <w:sz w:val="24"/>
          <w:szCs w:val="24"/>
          <w:lang w:val="es-CO"/>
        </w:rPr>
      </w:pPr>
      <w:r w:rsidRPr="00750396">
        <w:rPr>
          <w:rFonts w:asciiTheme="majorBidi" w:hAnsiTheme="majorBidi" w:cstheme="majorBidi"/>
          <w:sz w:val="24"/>
          <w:szCs w:val="24"/>
          <w:lang w:val="es-CO"/>
        </w:rPr>
        <w:t>El programa de estudios explica el contenido académico y electivo que se of</w:t>
      </w:r>
      <w:r w:rsidR="005279EA" w:rsidRPr="00750396">
        <w:rPr>
          <w:rFonts w:asciiTheme="majorBidi" w:hAnsiTheme="majorBidi" w:cstheme="majorBidi"/>
          <w:sz w:val="24"/>
          <w:szCs w:val="24"/>
          <w:lang w:val="es-CO"/>
        </w:rPr>
        <w:t xml:space="preserve">rece a los estudiantes en los </w:t>
      </w:r>
      <w:r w:rsidRPr="00750396">
        <w:rPr>
          <w:rFonts w:asciiTheme="majorBidi" w:hAnsiTheme="majorBidi" w:cstheme="majorBidi"/>
          <w:sz w:val="24"/>
          <w:szCs w:val="24"/>
          <w:lang w:val="es-CO"/>
        </w:rPr>
        <w:t>grados 9-12. También explica la secuencia de los cursos y los requisitos de graduación para el año escolar 20</w:t>
      </w:r>
      <w:r w:rsidR="00782653">
        <w:rPr>
          <w:rFonts w:asciiTheme="majorBidi" w:hAnsiTheme="majorBidi" w:cstheme="majorBidi"/>
          <w:sz w:val="24"/>
          <w:szCs w:val="24"/>
          <w:lang w:val="es-CO"/>
        </w:rPr>
        <w:t>21</w:t>
      </w:r>
      <w:r w:rsidRPr="00750396">
        <w:rPr>
          <w:rFonts w:asciiTheme="majorBidi" w:hAnsiTheme="majorBidi" w:cstheme="majorBidi"/>
          <w:sz w:val="24"/>
          <w:szCs w:val="24"/>
          <w:lang w:val="es-CO"/>
        </w:rPr>
        <w:t>-202</w:t>
      </w:r>
      <w:r w:rsidR="00782653">
        <w:rPr>
          <w:rFonts w:asciiTheme="majorBidi" w:hAnsiTheme="majorBidi" w:cstheme="majorBidi"/>
          <w:sz w:val="24"/>
          <w:szCs w:val="24"/>
          <w:lang w:val="es-CO"/>
        </w:rPr>
        <w:t>2</w:t>
      </w:r>
      <w:r w:rsidRPr="00750396">
        <w:rPr>
          <w:rFonts w:asciiTheme="majorBidi" w:hAnsiTheme="majorBidi" w:cstheme="majorBidi"/>
          <w:sz w:val="24"/>
          <w:szCs w:val="24"/>
          <w:lang w:val="es-CO"/>
        </w:rPr>
        <w:t xml:space="preserve">. Este ha sido desarrollado para ayudar a los estudiantes a planear un curso de estudios de preparatoria apropiado para permitirle sacar el mayor provecho de las oportunidades disponibles en nuestras escuelas. </w:t>
      </w:r>
    </w:p>
    <w:p w14:paraId="6CC5BC54" w14:textId="77777777" w:rsidR="00CD5C16" w:rsidRPr="00750396" w:rsidRDefault="00CD5C16" w:rsidP="00CD5C16">
      <w:pPr>
        <w:widowControl w:val="0"/>
        <w:spacing w:line="240" w:lineRule="auto"/>
        <w:rPr>
          <w:rFonts w:asciiTheme="majorBidi" w:hAnsiTheme="majorBidi" w:cstheme="majorBidi"/>
          <w:sz w:val="24"/>
          <w:szCs w:val="24"/>
          <w:lang w:val="es-CO"/>
        </w:rPr>
      </w:pPr>
      <w:r w:rsidRPr="00750396">
        <w:rPr>
          <w:rFonts w:asciiTheme="majorBidi" w:hAnsiTheme="majorBidi" w:cstheme="majorBidi"/>
          <w:sz w:val="24"/>
          <w:szCs w:val="24"/>
          <w:lang w:val="es-CO"/>
        </w:rPr>
        <w:t xml:space="preserve">Es extremadamente importante que usted use esto como una guía mientras mantiene contacto con los varios recursos disponibles en nuestras preparatorias. Sus maestros, consejeros, asistentes del director y director(a) están disponibles para ayudar a estudiantes y padres a tomar las mejores decisiones acerca de los horarios de clase, selección de cursos, universidades y opciones de carrera. </w:t>
      </w:r>
    </w:p>
    <w:p w14:paraId="78D6CD10" w14:textId="77777777" w:rsidR="00CD5C16" w:rsidRPr="00750396" w:rsidRDefault="00CD5C16" w:rsidP="00CD5C16">
      <w:pPr>
        <w:widowControl w:val="0"/>
        <w:spacing w:line="240" w:lineRule="auto"/>
        <w:rPr>
          <w:rFonts w:asciiTheme="majorBidi" w:hAnsiTheme="majorBidi" w:cstheme="majorBidi"/>
          <w:sz w:val="24"/>
          <w:szCs w:val="24"/>
          <w:lang w:val="es-CO"/>
        </w:rPr>
      </w:pPr>
      <w:r w:rsidRPr="00750396">
        <w:rPr>
          <w:rFonts w:asciiTheme="majorBidi" w:hAnsiTheme="majorBidi" w:cstheme="majorBidi"/>
          <w:sz w:val="24"/>
          <w:szCs w:val="24"/>
          <w:lang w:val="es-CO"/>
        </w:rPr>
        <w:t xml:space="preserve">Algunas de las preguntas que usted debe considerar al seleccionar los cursos incluyen: </w:t>
      </w:r>
    </w:p>
    <w:p w14:paraId="6385DAF8" w14:textId="77777777" w:rsidR="00CD5C16" w:rsidRPr="00750396" w:rsidRDefault="00CD5C16" w:rsidP="00CD5C16">
      <w:pPr>
        <w:pStyle w:val="ListParagraph"/>
        <w:widowControl w:val="0"/>
        <w:numPr>
          <w:ilvl w:val="0"/>
          <w:numId w:val="27"/>
        </w:numPr>
        <w:spacing w:line="240" w:lineRule="auto"/>
        <w:rPr>
          <w:rFonts w:asciiTheme="majorBidi" w:hAnsiTheme="majorBidi" w:cstheme="majorBidi"/>
          <w:sz w:val="24"/>
          <w:szCs w:val="24"/>
          <w:lang w:val="es-CO"/>
        </w:rPr>
      </w:pPr>
      <w:r w:rsidRPr="00750396">
        <w:rPr>
          <w:rFonts w:asciiTheme="majorBidi" w:hAnsiTheme="majorBidi" w:cstheme="majorBidi"/>
          <w:sz w:val="24"/>
          <w:szCs w:val="24"/>
          <w:lang w:val="es-CO"/>
        </w:rPr>
        <w:t xml:space="preserve">¿Cuáles son sus puntos fuertes? </w:t>
      </w:r>
    </w:p>
    <w:p w14:paraId="212E3530" w14:textId="77777777" w:rsidR="00CD5C16" w:rsidRPr="00750396" w:rsidRDefault="00CD5C16" w:rsidP="00CD5C16">
      <w:pPr>
        <w:pStyle w:val="ListParagraph"/>
        <w:widowControl w:val="0"/>
        <w:numPr>
          <w:ilvl w:val="0"/>
          <w:numId w:val="27"/>
        </w:numPr>
        <w:spacing w:line="240" w:lineRule="auto"/>
        <w:rPr>
          <w:rFonts w:asciiTheme="majorBidi" w:hAnsiTheme="majorBidi" w:cstheme="majorBidi"/>
          <w:sz w:val="24"/>
          <w:szCs w:val="24"/>
          <w:lang w:val="es-CO"/>
        </w:rPr>
      </w:pPr>
      <w:r w:rsidRPr="00750396">
        <w:rPr>
          <w:rFonts w:asciiTheme="majorBidi" w:hAnsiTheme="majorBidi" w:cstheme="majorBidi"/>
          <w:sz w:val="24"/>
          <w:szCs w:val="24"/>
          <w:lang w:val="es-CO"/>
        </w:rPr>
        <w:t xml:space="preserve">¿Cuáles son sus metas después de graduarse? </w:t>
      </w:r>
    </w:p>
    <w:p w14:paraId="04BB24CB" w14:textId="77777777" w:rsidR="00CD5C16" w:rsidRPr="00750396" w:rsidRDefault="00CD5C16" w:rsidP="00CD5C16">
      <w:pPr>
        <w:pStyle w:val="ListParagraph"/>
        <w:widowControl w:val="0"/>
        <w:numPr>
          <w:ilvl w:val="0"/>
          <w:numId w:val="27"/>
        </w:numPr>
        <w:spacing w:line="240" w:lineRule="auto"/>
        <w:rPr>
          <w:rFonts w:asciiTheme="majorBidi" w:hAnsiTheme="majorBidi" w:cstheme="majorBidi"/>
          <w:sz w:val="24"/>
          <w:szCs w:val="24"/>
          <w:lang w:val="es-CO"/>
        </w:rPr>
      </w:pPr>
      <w:r w:rsidRPr="00750396">
        <w:rPr>
          <w:rFonts w:asciiTheme="majorBidi" w:hAnsiTheme="majorBidi" w:cstheme="majorBidi"/>
          <w:sz w:val="24"/>
          <w:szCs w:val="24"/>
          <w:lang w:val="es-CO"/>
        </w:rPr>
        <w:t xml:space="preserve">¿Qué cursos piensa que debe tomar para alcanzar sus metas? </w:t>
      </w:r>
    </w:p>
    <w:p w14:paraId="1A7F359F" w14:textId="77777777" w:rsidR="00CD5C16" w:rsidRPr="00750396" w:rsidRDefault="00CD5C16" w:rsidP="00CD5C16">
      <w:pPr>
        <w:pStyle w:val="ListParagraph"/>
        <w:widowControl w:val="0"/>
        <w:numPr>
          <w:ilvl w:val="0"/>
          <w:numId w:val="27"/>
        </w:numPr>
        <w:spacing w:line="240" w:lineRule="auto"/>
        <w:rPr>
          <w:rFonts w:asciiTheme="majorBidi" w:hAnsiTheme="majorBidi" w:cstheme="majorBidi"/>
          <w:sz w:val="24"/>
          <w:szCs w:val="24"/>
          <w:lang w:val="es-CO"/>
        </w:rPr>
      </w:pPr>
      <w:r w:rsidRPr="00750396">
        <w:rPr>
          <w:rFonts w:asciiTheme="majorBidi" w:hAnsiTheme="majorBidi" w:cstheme="majorBidi"/>
          <w:sz w:val="24"/>
          <w:szCs w:val="24"/>
          <w:lang w:val="es-CO"/>
        </w:rPr>
        <w:t xml:space="preserve">¿Cuáles son sus intereses de carrera? </w:t>
      </w:r>
    </w:p>
    <w:p w14:paraId="1D38DF3E" w14:textId="6F50BEB8" w:rsidR="00CD5C16" w:rsidRPr="00750396" w:rsidRDefault="00CD5C16" w:rsidP="00CD5C16">
      <w:pPr>
        <w:pStyle w:val="ListParagraph"/>
        <w:widowControl w:val="0"/>
        <w:numPr>
          <w:ilvl w:val="0"/>
          <w:numId w:val="27"/>
        </w:numPr>
        <w:spacing w:line="240" w:lineRule="auto"/>
        <w:rPr>
          <w:rFonts w:asciiTheme="majorBidi" w:hAnsiTheme="majorBidi" w:cstheme="majorBidi"/>
          <w:sz w:val="24"/>
          <w:szCs w:val="24"/>
          <w:lang w:val="es-CO"/>
        </w:rPr>
      </w:pPr>
      <w:r w:rsidRPr="00750396">
        <w:rPr>
          <w:rFonts w:asciiTheme="majorBidi" w:hAnsiTheme="majorBidi" w:cstheme="majorBidi"/>
          <w:sz w:val="24"/>
          <w:szCs w:val="24"/>
          <w:lang w:val="es-CO"/>
        </w:rPr>
        <w:t xml:space="preserve">¿Cuáles son sus planes a largo plazo para su futuro? </w:t>
      </w:r>
    </w:p>
    <w:p w14:paraId="29D91621" w14:textId="3D792A58" w:rsidR="00CD5C16" w:rsidRPr="00750396" w:rsidRDefault="00CD5C16" w:rsidP="00CD5C16">
      <w:pPr>
        <w:widowControl w:val="0"/>
        <w:spacing w:line="240" w:lineRule="auto"/>
        <w:jc w:val="both"/>
        <w:rPr>
          <w:rFonts w:asciiTheme="majorBidi" w:hAnsiTheme="majorBidi" w:cstheme="majorBidi"/>
          <w:sz w:val="24"/>
          <w:szCs w:val="24"/>
          <w:lang w:val="es-CO"/>
        </w:rPr>
      </w:pPr>
      <w:r w:rsidRPr="00750396">
        <w:rPr>
          <w:rFonts w:asciiTheme="majorBidi" w:hAnsiTheme="majorBidi" w:cstheme="majorBidi"/>
          <w:sz w:val="24"/>
          <w:szCs w:val="24"/>
          <w:lang w:val="es-CO"/>
        </w:rPr>
        <w:t>La visión del Sistema de las Escuelas Públicas del Condado de Henry es proveer a nuestra comunidad diversa de estudiantes con significativas experiencias educativas preparandolos para un futuro ex</w:t>
      </w:r>
      <w:r w:rsidR="009C558B">
        <w:rPr>
          <w:rFonts w:asciiTheme="majorBidi" w:hAnsiTheme="majorBidi" w:cstheme="majorBidi"/>
          <w:sz w:val="24"/>
          <w:szCs w:val="24"/>
          <w:lang w:val="es-CO"/>
        </w:rPr>
        <w:t>i</w:t>
      </w:r>
      <w:r w:rsidRPr="00750396">
        <w:rPr>
          <w:rFonts w:asciiTheme="majorBidi" w:hAnsiTheme="majorBidi" w:cstheme="majorBidi"/>
          <w:sz w:val="24"/>
          <w:szCs w:val="24"/>
          <w:lang w:val="es-CO"/>
        </w:rPr>
        <w:t>toso. Mientras usted desarrolla su plan educativo con la ayuda de sus padres y personal de la escuela, asegúrese de aprovechar la amplia oferta académica, de car</w:t>
      </w:r>
      <w:r w:rsidR="00313020" w:rsidRPr="00750396">
        <w:rPr>
          <w:rFonts w:asciiTheme="majorBidi" w:hAnsiTheme="majorBidi" w:cstheme="majorBidi"/>
          <w:sz w:val="24"/>
          <w:szCs w:val="24"/>
          <w:lang w:val="es-CO"/>
        </w:rPr>
        <w:t>reras, tecnología, educación física y bellas artes</w:t>
      </w:r>
      <w:r w:rsidRPr="00750396">
        <w:rPr>
          <w:rFonts w:asciiTheme="majorBidi" w:hAnsiTheme="majorBidi" w:cstheme="majorBidi"/>
          <w:sz w:val="24"/>
          <w:szCs w:val="24"/>
          <w:lang w:val="es-CO"/>
        </w:rPr>
        <w:t xml:space="preserve">. </w:t>
      </w:r>
    </w:p>
    <w:p w14:paraId="0832CA35" w14:textId="3FDAFFAA" w:rsidR="00CD5C16" w:rsidRPr="00750396" w:rsidRDefault="00CD5C16" w:rsidP="00CD5C16">
      <w:pPr>
        <w:widowControl w:val="0"/>
        <w:spacing w:line="240" w:lineRule="auto"/>
        <w:jc w:val="both"/>
        <w:rPr>
          <w:rFonts w:asciiTheme="majorBidi" w:hAnsiTheme="majorBidi" w:cstheme="majorBidi"/>
          <w:sz w:val="24"/>
          <w:szCs w:val="24"/>
          <w:lang w:val="es-CO"/>
        </w:rPr>
      </w:pPr>
      <w:r w:rsidRPr="00750396">
        <w:rPr>
          <w:rFonts w:asciiTheme="majorBidi" w:hAnsiTheme="majorBidi" w:cstheme="majorBidi"/>
          <w:sz w:val="24"/>
          <w:szCs w:val="24"/>
          <w:lang w:val="es-CO"/>
        </w:rPr>
        <w:t xml:space="preserve">Los mejores deseos para ustedes mientras se preparan </w:t>
      </w:r>
      <w:r w:rsidR="00313020" w:rsidRPr="00750396">
        <w:rPr>
          <w:rFonts w:asciiTheme="majorBidi" w:hAnsiTheme="majorBidi" w:cstheme="majorBidi"/>
          <w:sz w:val="24"/>
          <w:szCs w:val="24"/>
          <w:lang w:val="es-CO"/>
        </w:rPr>
        <w:t>para un exitoso año escolar 20</w:t>
      </w:r>
      <w:r w:rsidR="00782653">
        <w:rPr>
          <w:rFonts w:asciiTheme="majorBidi" w:hAnsiTheme="majorBidi" w:cstheme="majorBidi"/>
          <w:sz w:val="24"/>
          <w:szCs w:val="24"/>
          <w:lang w:val="es-CO"/>
        </w:rPr>
        <w:t>2</w:t>
      </w:r>
      <w:r w:rsidR="00313020" w:rsidRPr="00750396">
        <w:rPr>
          <w:rFonts w:asciiTheme="majorBidi" w:hAnsiTheme="majorBidi" w:cstheme="majorBidi"/>
          <w:sz w:val="24"/>
          <w:szCs w:val="24"/>
          <w:lang w:val="es-CO"/>
        </w:rPr>
        <w:t>1-202</w:t>
      </w:r>
      <w:r w:rsidR="00782653">
        <w:rPr>
          <w:rFonts w:asciiTheme="majorBidi" w:hAnsiTheme="majorBidi" w:cstheme="majorBidi"/>
          <w:sz w:val="24"/>
          <w:szCs w:val="24"/>
          <w:lang w:val="es-CO"/>
        </w:rPr>
        <w:t>2</w:t>
      </w:r>
      <w:r w:rsidRPr="00750396">
        <w:rPr>
          <w:rFonts w:asciiTheme="majorBidi" w:hAnsiTheme="majorBidi" w:cstheme="majorBidi"/>
          <w:sz w:val="24"/>
          <w:szCs w:val="24"/>
          <w:lang w:val="es-CO"/>
        </w:rPr>
        <w:t xml:space="preserve">. ¡Espero verlos en la clase! </w:t>
      </w:r>
    </w:p>
    <w:p w14:paraId="1F83FB0B" w14:textId="77777777" w:rsidR="00CD5C16" w:rsidRPr="00750396" w:rsidRDefault="00CD5C16" w:rsidP="00CD5C16">
      <w:pPr>
        <w:spacing w:after="0"/>
        <w:rPr>
          <w:sz w:val="24"/>
          <w:szCs w:val="24"/>
          <w:lang w:val="es-CO"/>
        </w:rPr>
      </w:pPr>
      <w:r w:rsidRPr="00750396">
        <w:rPr>
          <w:rFonts w:ascii="Times New Roman" w:eastAsia="Times New Roman" w:hAnsi="Times New Roman" w:cs="Times New Roman"/>
          <w:sz w:val="24"/>
          <w:szCs w:val="24"/>
          <w:lang w:val="es-CO"/>
        </w:rPr>
        <w:t xml:space="preserve">  </w:t>
      </w:r>
    </w:p>
    <w:p w14:paraId="254299C8" w14:textId="6C8EA3A6" w:rsidR="00CD5C16" w:rsidRPr="00750396" w:rsidRDefault="00313020" w:rsidP="00CD5C16">
      <w:pPr>
        <w:spacing w:after="0"/>
        <w:rPr>
          <w:sz w:val="24"/>
          <w:szCs w:val="24"/>
          <w:lang w:val="es-CO"/>
        </w:rPr>
      </w:pPr>
      <w:r w:rsidRPr="00750396">
        <w:rPr>
          <w:rFonts w:ascii="Times New Roman" w:eastAsia="Times New Roman" w:hAnsi="Times New Roman" w:cs="Times New Roman"/>
          <w:sz w:val="24"/>
          <w:szCs w:val="24"/>
          <w:lang w:val="es-CO"/>
        </w:rPr>
        <w:t>Sincera</w:t>
      </w:r>
      <w:r w:rsidR="00CD5C16" w:rsidRPr="00750396">
        <w:rPr>
          <w:rFonts w:ascii="Times New Roman" w:eastAsia="Times New Roman" w:hAnsi="Times New Roman" w:cs="Times New Roman"/>
          <w:sz w:val="24"/>
          <w:szCs w:val="24"/>
          <w:lang w:val="es-CO"/>
        </w:rPr>
        <w:t xml:space="preserve">mente, </w:t>
      </w:r>
    </w:p>
    <w:p w14:paraId="744B7B0D" w14:textId="77777777" w:rsidR="00336871" w:rsidRDefault="00336871" w:rsidP="0078019D">
      <w:pPr>
        <w:spacing w:after="0"/>
        <w:rPr>
          <w:rFonts w:ascii="Times New Roman" w:eastAsia="Times New Roman" w:hAnsi="Times New Roman" w:cs="Times New Roman"/>
          <w:sz w:val="24"/>
          <w:szCs w:val="24"/>
        </w:rPr>
      </w:pPr>
    </w:p>
    <w:p w14:paraId="50382FBE" w14:textId="00A27ABE" w:rsidR="0078019D" w:rsidRPr="00750396" w:rsidRDefault="0078019D" w:rsidP="0078019D">
      <w:pPr>
        <w:spacing w:after="0"/>
        <w:rPr>
          <w:rFonts w:ascii="Times New Roman" w:eastAsia="Times New Roman" w:hAnsi="Times New Roman" w:cs="Times New Roman"/>
          <w:sz w:val="24"/>
          <w:szCs w:val="24"/>
        </w:rPr>
      </w:pPr>
      <w:r w:rsidRPr="00750396">
        <w:rPr>
          <w:rFonts w:ascii="Times New Roman" w:eastAsia="Times New Roman" w:hAnsi="Times New Roman" w:cs="Times New Roman"/>
          <w:sz w:val="24"/>
          <w:szCs w:val="24"/>
        </w:rPr>
        <w:t xml:space="preserve"> </w:t>
      </w:r>
    </w:p>
    <w:p w14:paraId="168C79C2" w14:textId="77777777" w:rsidR="0078019D" w:rsidRPr="00750396" w:rsidRDefault="0078019D" w:rsidP="0078019D">
      <w:pPr>
        <w:spacing w:after="0" w:line="238" w:lineRule="auto"/>
        <w:ind w:right="4814"/>
        <w:rPr>
          <w:rFonts w:ascii="Times New Roman" w:eastAsia="Times New Roman" w:hAnsi="Times New Roman" w:cs="Times New Roman"/>
          <w:sz w:val="24"/>
          <w:szCs w:val="24"/>
        </w:rPr>
      </w:pPr>
      <w:r w:rsidRPr="00750396">
        <w:rPr>
          <w:rFonts w:ascii="Times New Roman" w:eastAsia="Times New Roman" w:hAnsi="Times New Roman" w:cs="Times New Roman"/>
          <w:sz w:val="24"/>
          <w:szCs w:val="24"/>
        </w:rPr>
        <w:t>Mrs. Sandy Strayer</w:t>
      </w:r>
    </w:p>
    <w:p w14:paraId="2627CEA9" w14:textId="77777777" w:rsidR="0078019D" w:rsidRPr="00750396" w:rsidRDefault="0078019D" w:rsidP="0078019D">
      <w:pPr>
        <w:spacing w:after="0" w:line="238" w:lineRule="auto"/>
        <w:ind w:right="4814"/>
        <w:rPr>
          <w:rFonts w:ascii="Times New Roman" w:eastAsia="Times New Roman" w:hAnsi="Times New Roman" w:cs="Times New Roman"/>
          <w:sz w:val="24"/>
          <w:szCs w:val="24"/>
        </w:rPr>
      </w:pPr>
      <w:r w:rsidRPr="00750396">
        <w:rPr>
          <w:rFonts w:ascii="Times New Roman" w:eastAsia="Times New Roman" w:hAnsi="Times New Roman" w:cs="Times New Roman"/>
          <w:sz w:val="24"/>
          <w:szCs w:val="24"/>
        </w:rPr>
        <w:t xml:space="preserve">Superintendent </w:t>
      </w:r>
    </w:p>
    <w:p w14:paraId="602FF24C" w14:textId="77777777" w:rsidR="0078019D" w:rsidRDefault="0078019D" w:rsidP="0078019D"/>
    <w:p w14:paraId="2A6F43B3" w14:textId="07FEFC55" w:rsidR="0078019D" w:rsidRDefault="0078019D" w:rsidP="0078019D"/>
    <w:p w14:paraId="0984E7B2" w14:textId="7EC38B3D" w:rsidR="0043497F" w:rsidRDefault="00212417" w:rsidP="0043497F">
      <w:pPr>
        <w:spacing w:after="0" w:line="238" w:lineRule="auto"/>
        <w:ind w:right="4814"/>
        <w:rPr>
          <w:rFonts w:ascii="Times New Roman" w:eastAsia="Times New Roman" w:hAnsi="Times New Roman" w:cs="Times New Roman"/>
          <w:sz w:val="29"/>
        </w:rPr>
      </w:pPr>
      <w:r>
        <w:rPr>
          <w:noProof/>
        </w:rPr>
        <w:lastRenderedPageBreak/>
        <w:drawing>
          <wp:anchor distT="0" distB="0" distL="114300" distR="114300" simplePos="0" relativeHeight="252871680" behindDoc="1" locked="0" layoutInCell="1" allowOverlap="1" wp14:anchorId="2EC18C70" wp14:editId="4DCB0F73">
            <wp:simplePos x="0" y="0"/>
            <wp:positionH relativeFrom="column">
              <wp:posOffset>1171575</wp:posOffset>
            </wp:positionH>
            <wp:positionV relativeFrom="page">
              <wp:posOffset>257175</wp:posOffset>
            </wp:positionV>
            <wp:extent cx="4159250" cy="1976120"/>
            <wp:effectExtent l="0" t="0" r="0" b="508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HCPS-logo-high-resolu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9250" cy="1976120"/>
                    </a:xfrm>
                    <a:prstGeom prst="rect">
                      <a:avLst/>
                    </a:prstGeom>
                  </pic:spPr>
                </pic:pic>
              </a:graphicData>
            </a:graphic>
          </wp:anchor>
        </w:drawing>
      </w:r>
    </w:p>
    <w:p w14:paraId="4AB95DF2" w14:textId="77777777" w:rsidR="0043497F" w:rsidRPr="0043497F" w:rsidRDefault="0043497F" w:rsidP="0043497F">
      <w:pPr>
        <w:spacing w:after="0" w:line="238" w:lineRule="auto"/>
        <w:ind w:right="4814"/>
      </w:pPr>
    </w:p>
    <w:p w14:paraId="4455F54A" w14:textId="77777777" w:rsidR="0043497F" w:rsidRDefault="0043497F" w:rsidP="0043497F"/>
    <w:p w14:paraId="30AFF2B2" w14:textId="77777777" w:rsidR="0043497F" w:rsidRPr="0043497F" w:rsidRDefault="0043497F" w:rsidP="0043497F"/>
    <w:p w14:paraId="68FE7632" w14:textId="77777777" w:rsidR="0043497F" w:rsidRPr="0043497F" w:rsidRDefault="0043497F" w:rsidP="0043497F"/>
    <w:p w14:paraId="05094CB6" w14:textId="77777777" w:rsidR="0043497F" w:rsidRPr="0043497F" w:rsidRDefault="0043497F" w:rsidP="0043497F"/>
    <w:p w14:paraId="50D08ED9" w14:textId="77777777" w:rsidR="0043497F" w:rsidRPr="0043497F" w:rsidRDefault="0043497F" w:rsidP="0043497F">
      <w:r w:rsidRPr="0043497F">
        <w:rPr>
          <w:noProof/>
        </w:rPr>
        <mc:AlternateContent>
          <mc:Choice Requires="wps">
            <w:drawing>
              <wp:anchor distT="45720" distB="45720" distL="114300" distR="114300" simplePos="0" relativeHeight="251686912" behindDoc="1" locked="0" layoutInCell="1" allowOverlap="1" wp14:anchorId="5A9731F6" wp14:editId="65294D34">
                <wp:simplePos x="0" y="0"/>
                <wp:positionH relativeFrom="margin">
                  <wp:posOffset>-63500</wp:posOffset>
                </wp:positionH>
                <wp:positionV relativeFrom="paragraph">
                  <wp:posOffset>40640</wp:posOffset>
                </wp:positionV>
                <wp:extent cx="6515735" cy="4155440"/>
                <wp:effectExtent l="25400" t="25400" r="37465" b="3556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735" cy="4155440"/>
                        </a:xfrm>
                        <a:prstGeom prst="rect">
                          <a:avLst/>
                        </a:prstGeom>
                        <a:noFill/>
                        <a:ln w="38100">
                          <a:solidFill>
                            <a:schemeClr val="tx1"/>
                          </a:solidFill>
                          <a:miter lim="800000"/>
                          <a:headEnd/>
                          <a:tailEnd/>
                        </a:ln>
                      </wps:spPr>
                      <wps:txbx>
                        <w:txbxContent>
                          <w:p w14:paraId="56B922FE" w14:textId="0817525E" w:rsidR="005140B3" w:rsidRPr="0043497F" w:rsidRDefault="005140B3"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Pr>
                                <w:rFonts w:ascii="Bookman Old Style" w:eastAsia="Times New Roman" w:hAnsi="Bookman Old Style" w:cs="Times New Roman"/>
                                <w:b/>
                                <w:color w:val="000000"/>
                                <w:kern w:val="28"/>
                                <w:sz w:val="52"/>
                                <w:szCs w:val="52"/>
                                <w14:cntxtAlts/>
                              </w:rPr>
                              <w:t xml:space="preserve">Escuela Preparatoria Bassett  </w:t>
                            </w:r>
                          </w:p>
                          <w:p w14:paraId="17805F17" w14:textId="77777777" w:rsidR="005140B3"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85 Riverside Drive</w:t>
                            </w:r>
                          </w:p>
                          <w:p w14:paraId="32CCAFA7"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Pr>
                                <w:rFonts w:ascii="Bookman Old Style" w:eastAsia="Times New Roman" w:hAnsi="Bookman Old Style" w:cs="Times New Roman"/>
                                <w:color w:val="000000"/>
                                <w:kern w:val="28"/>
                                <w:sz w:val="36"/>
                                <w:szCs w:val="52"/>
                                <w14:cntxtAlts/>
                              </w:rPr>
                              <w:t>Bassett, VA 24055</w:t>
                            </w:r>
                          </w:p>
                          <w:p w14:paraId="717B5948"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629-1731</w:t>
                            </w:r>
                          </w:p>
                          <w:p w14:paraId="241D012A"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629-8221</w:t>
                            </w:r>
                          </w:p>
                          <w:p w14:paraId="07C27237" w14:textId="4BD4A9FD"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40"/>
                                <w:szCs w:val="52"/>
                                <w14:cntxtAlts/>
                              </w:rPr>
                            </w:pPr>
                            <w:r w:rsidRPr="005140B3">
                              <w:rPr>
                                <w:rFonts w:ascii="Bookman Old Style" w:eastAsia="Times New Roman" w:hAnsi="Bookman Old Style" w:cs="Times New Roman"/>
                                <w:kern w:val="28"/>
                                <w:sz w:val="36"/>
                                <w:szCs w:val="52"/>
                                <w14:cntxtAlts/>
                              </w:rPr>
                              <w:t>https://www.henry.k12.va.us/Domain/321</w:t>
                            </w:r>
                          </w:p>
                          <w:p w14:paraId="49A4662C" w14:textId="77777777" w:rsidR="005140B3" w:rsidRDefault="005140B3" w:rsidP="009637D9">
                            <w:pPr>
                              <w:widowControl w:val="0"/>
                              <w:spacing w:after="0" w:line="240" w:lineRule="auto"/>
                              <w:rPr>
                                <w:rFonts w:ascii="Bookman Old Style" w:eastAsia="Times New Roman" w:hAnsi="Bookman Old Style" w:cs="Times New Roman"/>
                                <w:b/>
                                <w:color w:val="000000"/>
                                <w:kern w:val="28"/>
                                <w:sz w:val="52"/>
                                <w:szCs w:val="52"/>
                                <w14:cntxtAlts/>
                              </w:rPr>
                            </w:pPr>
                          </w:p>
                          <w:p w14:paraId="42F076AF" w14:textId="3AE1842D" w:rsidR="005140B3" w:rsidRPr="0043497F" w:rsidRDefault="005140B3"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Pr>
                                <w:rFonts w:ascii="Bookman Old Style" w:eastAsia="Times New Roman" w:hAnsi="Bookman Old Style" w:cs="Times New Roman"/>
                                <w:b/>
                                <w:color w:val="000000"/>
                                <w:kern w:val="28"/>
                                <w:sz w:val="52"/>
                                <w:szCs w:val="52"/>
                                <w14:cntxtAlts/>
                              </w:rPr>
                              <w:t xml:space="preserve">Escuela Preparatoria Magna Vista </w:t>
                            </w:r>
                          </w:p>
                          <w:p w14:paraId="1E05E31B"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701 Magna Vista School Road</w:t>
                            </w:r>
                          </w:p>
                          <w:p w14:paraId="62E639E1"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Ridgeway, Virginia 24148</w:t>
                            </w:r>
                          </w:p>
                          <w:p w14:paraId="354759FC"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956-3147</w:t>
                            </w:r>
                          </w:p>
                          <w:p w14:paraId="0D53EBF2"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956-</w:t>
                            </w:r>
                            <w:r>
                              <w:rPr>
                                <w:rFonts w:ascii="Bookman Old Style" w:eastAsia="Times New Roman" w:hAnsi="Bookman Old Style" w:cs="Times New Roman"/>
                                <w:color w:val="000000"/>
                                <w:kern w:val="28"/>
                                <w:sz w:val="36"/>
                                <w:szCs w:val="52"/>
                                <w14:cntxtAlts/>
                              </w:rPr>
                              <w:t>1401</w:t>
                            </w:r>
                          </w:p>
                          <w:p w14:paraId="678F5CC2" w14:textId="2A3B3D8A"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44"/>
                                <w:szCs w:val="52"/>
                                <w14:cntxtAlts/>
                              </w:rPr>
                            </w:pPr>
                            <w:r w:rsidRPr="005140B3">
                              <w:rPr>
                                <w:rFonts w:ascii="Bookman Old Style" w:eastAsia="Times New Roman" w:hAnsi="Bookman Old Style" w:cs="Times New Roman"/>
                                <w:kern w:val="28"/>
                                <w:sz w:val="36"/>
                                <w:szCs w:val="52"/>
                                <w14:cntxtAlts/>
                              </w:rPr>
                              <w:t>https://www.henry.k12.va.us/Domain/215</w:t>
                            </w:r>
                          </w:p>
                          <w:p w14:paraId="01E66103" w14:textId="77777777" w:rsidR="005140B3" w:rsidRDefault="005140B3"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E245E18" w14:textId="77777777" w:rsidR="005140B3" w:rsidRDefault="005140B3" w:rsidP="0043497F">
                            <w:pPr>
                              <w:widowControl w:val="0"/>
                              <w:spacing w:after="0" w:line="240" w:lineRule="auto"/>
                              <w:rPr>
                                <w:rFonts w:ascii="Bookman Old Style" w:eastAsia="Times New Roman" w:hAnsi="Bookman Old Style" w:cs="Times New Roman"/>
                                <w:color w:val="000000"/>
                                <w:kern w:val="28"/>
                                <w:sz w:val="48"/>
                                <w:szCs w:val="52"/>
                                <w14:cntxtAlts/>
                              </w:rPr>
                            </w:pPr>
                          </w:p>
                          <w:p w14:paraId="543AACCA"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6A03ABB4" w14:textId="77777777" w:rsidR="005140B3" w:rsidRPr="0043497F" w:rsidRDefault="005140B3" w:rsidP="0043497F">
                            <w:pPr>
                              <w:rPr>
                                <w:rFonts w:ascii="Bookman Old Style" w:hAnsi="Bookman Old Style"/>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9731F6" id="_x0000_s1037" type="#_x0000_t202" style="position:absolute;margin-left:-5pt;margin-top:3.2pt;width:513.05pt;height:327.2pt;z-index:-251629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" filled="f" strokecolor="black [3213]" strokeweight="3pt">
                <v:textbox>
                  <w:txbxContent>
                    <w:p w14:paraId="56B922FE" w14:textId="0817525E" w:rsidR="005140B3" w:rsidRPr="0043497F" w:rsidRDefault="005140B3"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Pr>
                          <w:rFonts w:ascii="Bookman Old Style" w:eastAsia="Times New Roman" w:hAnsi="Bookman Old Style" w:cs="Times New Roman"/>
                          <w:b/>
                          <w:color w:val="000000"/>
                          <w:kern w:val="28"/>
                          <w:sz w:val="52"/>
                          <w:szCs w:val="52"/>
                          <w14:cntxtAlts/>
                        </w:rPr>
                        <w:t xml:space="preserve">Escuela Preparatoria Bassett  </w:t>
                      </w:r>
                    </w:p>
                    <w:p w14:paraId="17805F17" w14:textId="77777777" w:rsidR="005140B3"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85 Riverside Drive</w:t>
                      </w:r>
                    </w:p>
                    <w:p w14:paraId="32CCAFA7"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Pr>
                          <w:rFonts w:ascii="Bookman Old Style" w:eastAsia="Times New Roman" w:hAnsi="Bookman Old Style" w:cs="Times New Roman"/>
                          <w:color w:val="000000"/>
                          <w:kern w:val="28"/>
                          <w:sz w:val="36"/>
                          <w:szCs w:val="52"/>
                          <w14:cntxtAlts/>
                        </w:rPr>
                        <w:t>Bassett, VA 24055</w:t>
                      </w:r>
                    </w:p>
                    <w:p w14:paraId="717B5948"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629-1731</w:t>
                      </w:r>
                    </w:p>
                    <w:p w14:paraId="241D012A"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629-8221</w:t>
                      </w:r>
                    </w:p>
                    <w:p w14:paraId="07C27237" w14:textId="4BD4A9FD"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40"/>
                          <w:szCs w:val="52"/>
                          <w14:cntxtAlts/>
                        </w:rPr>
                      </w:pPr>
                      <w:r w:rsidRPr="005140B3">
                        <w:rPr>
                          <w:rFonts w:ascii="Bookman Old Style" w:eastAsia="Times New Roman" w:hAnsi="Bookman Old Style" w:cs="Times New Roman"/>
                          <w:kern w:val="28"/>
                          <w:sz w:val="36"/>
                          <w:szCs w:val="52"/>
                          <w14:cntxtAlts/>
                        </w:rPr>
                        <w:t>https://www.henry.k12.va.us/Domain/321</w:t>
                      </w:r>
                    </w:p>
                    <w:p w14:paraId="49A4662C" w14:textId="77777777" w:rsidR="005140B3" w:rsidRDefault="005140B3" w:rsidP="009637D9">
                      <w:pPr>
                        <w:widowControl w:val="0"/>
                        <w:spacing w:after="0" w:line="240" w:lineRule="auto"/>
                        <w:rPr>
                          <w:rFonts w:ascii="Bookman Old Style" w:eastAsia="Times New Roman" w:hAnsi="Bookman Old Style" w:cs="Times New Roman"/>
                          <w:b/>
                          <w:color w:val="000000"/>
                          <w:kern w:val="28"/>
                          <w:sz w:val="52"/>
                          <w:szCs w:val="52"/>
                          <w14:cntxtAlts/>
                        </w:rPr>
                      </w:pPr>
                    </w:p>
                    <w:p w14:paraId="42F076AF" w14:textId="3AE1842D" w:rsidR="005140B3" w:rsidRPr="0043497F" w:rsidRDefault="005140B3"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Pr>
                          <w:rFonts w:ascii="Bookman Old Style" w:eastAsia="Times New Roman" w:hAnsi="Bookman Old Style" w:cs="Times New Roman"/>
                          <w:b/>
                          <w:color w:val="000000"/>
                          <w:kern w:val="28"/>
                          <w:sz w:val="52"/>
                          <w:szCs w:val="52"/>
                          <w14:cntxtAlts/>
                        </w:rPr>
                        <w:t xml:space="preserve">Escuela Preparatoria Magna Vista </w:t>
                      </w:r>
                    </w:p>
                    <w:p w14:paraId="1E05E31B"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701 Magna Vista School Road</w:t>
                      </w:r>
                    </w:p>
                    <w:p w14:paraId="62E639E1"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Ridgeway, Virginia 24148</w:t>
                      </w:r>
                    </w:p>
                    <w:p w14:paraId="354759FC"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956-3147</w:t>
                      </w:r>
                    </w:p>
                    <w:p w14:paraId="0D53EBF2"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956-</w:t>
                      </w:r>
                      <w:r>
                        <w:rPr>
                          <w:rFonts w:ascii="Bookman Old Style" w:eastAsia="Times New Roman" w:hAnsi="Bookman Old Style" w:cs="Times New Roman"/>
                          <w:color w:val="000000"/>
                          <w:kern w:val="28"/>
                          <w:sz w:val="36"/>
                          <w:szCs w:val="52"/>
                          <w14:cntxtAlts/>
                        </w:rPr>
                        <w:t>1401</w:t>
                      </w:r>
                    </w:p>
                    <w:p w14:paraId="678F5CC2" w14:textId="2A3B3D8A"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44"/>
                          <w:szCs w:val="52"/>
                          <w14:cntxtAlts/>
                        </w:rPr>
                      </w:pPr>
                      <w:r w:rsidRPr="005140B3">
                        <w:rPr>
                          <w:rFonts w:ascii="Bookman Old Style" w:eastAsia="Times New Roman" w:hAnsi="Bookman Old Style" w:cs="Times New Roman"/>
                          <w:kern w:val="28"/>
                          <w:sz w:val="36"/>
                          <w:szCs w:val="52"/>
                          <w14:cntxtAlts/>
                        </w:rPr>
                        <w:t>https://www.henry.k12.va.us/Domain/215</w:t>
                      </w:r>
                    </w:p>
                    <w:p w14:paraId="01E66103" w14:textId="77777777" w:rsidR="005140B3" w:rsidRDefault="005140B3"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E245E18" w14:textId="77777777" w:rsidR="005140B3" w:rsidRDefault="005140B3" w:rsidP="0043497F">
                      <w:pPr>
                        <w:widowControl w:val="0"/>
                        <w:spacing w:after="0" w:line="240" w:lineRule="auto"/>
                        <w:rPr>
                          <w:rFonts w:ascii="Bookman Old Style" w:eastAsia="Times New Roman" w:hAnsi="Bookman Old Style" w:cs="Times New Roman"/>
                          <w:color w:val="000000"/>
                          <w:kern w:val="28"/>
                          <w:sz w:val="48"/>
                          <w:szCs w:val="52"/>
                          <w14:cntxtAlts/>
                        </w:rPr>
                      </w:pPr>
                    </w:p>
                    <w:p w14:paraId="543AACCA" w14:textId="77777777" w:rsidR="005140B3" w:rsidRPr="0043497F" w:rsidRDefault="005140B3"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6A03ABB4" w14:textId="77777777" w:rsidR="005140B3" w:rsidRPr="0043497F" w:rsidRDefault="005140B3" w:rsidP="0043497F">
                      <w:pPr>
                        <w:rPr>
                          <w:rFonts w:ascii="Bookman Old Style" w:hAnsi="Bookman Old Style"/>
                          <w:sz w:val="72"/>
                        </w:rPr>
                      </w:pPr>
                    </w:p>
                  </w:txbxContent>
                </v:textbox>
                <w10:wrap anchorx="margin"/>
              </v:shape>
            </w:pict>
          </mc:Fallback>
        </mc:AlternateContent>
      </w:r>
    </w:p>
    <w:p w14:paraId="6C050587" w14:textId="77777777" w:rsidR="0043497F" w:rsidRPr="0043497F" w:rsidRDefault="0043497F" w:rsidP="0043497F"/>
    <w:p w14:paraId="17B1FF10" w14:textId="77777777" w:rsidR="0043497F" w:rsidRPr="0043497F" w:rsidRDefault="0043497F" w:rsidP="0043497F"/>
    <w:p w14:paraId="2292B566" w14:textId="77777777" w:rsidR="0043497F" w:rsidRPr="0043497F" w:rsidRDefault="0043497F" w:rsidP="0043497F"/>
    <w:p w14:paraId="7145C073" w14:textId="77777777" w:rsidR="0043497F" w:rsidRPr="0043497F" w:rsidRDefault="0043497F" w:rsidP="0043497F"/>
    <w:p w14:paraId="1BF4F709" w14:textId="77777777" w:rsidR="0043497F" w:rsidRPr="0043497F" w:rsidRDefault="0043497F" w:rsidP="0043497F"/>
    <w:p w14:paraId="1FB5E678" w14:textId="77777777" w:rsidR="0043497F" w:rsidRPr="0043497F" w:rsidRDefault="0043497F" w:rsidP="0043497F"/>
    <w:p w14:paraId="2057470A" w14:textId="77777777" w:rsidR="0043497F" w:rsidRPr="0043497F" w:rsidRDefault="0043497F" w:rsidP="0043497F"/>
    <w:p w14:paraId="4F4CFC03" w14:textId="77777777" w:rsidR="0043497F" w:rsidRPr="0043497F" w:rsidRDefault="0043497F" w:rsidP="0043497F"/>
    <w:p w14:paraId="576CCD77" w14:textId="77777777" w:rsidR="0043497F" w:rsidRPr="0043497F" w:rsidRDefault="0043497F" w:rsidP="0043497F"/>
    <w:p w14:paraId="041327EC" w14:textId="77777777" w:rsidR="0043497F" w:rsidRPr="0043497F" w:rsidRDefault="0043497F" w:rsidP="0043497F"/>
    <w:p w14:paraId="6DEF4C78" w14:textId="77777777" w:rsidR="0043497F" w:rsidRPr="0043497F" w:rsidRDefault="0043497F" w:rsidP="0043497F"/>
    <w:p w14:paraId="1055793B" w14:textId="77777777" w:rsidR="0043497F" w:rsidRPr="0043497F" w:rsidRDefault="0043497F" w:rsidP="0043497F"/>
    <w:p w14:paraId="3A18739F" w14:textId="77777777" w:rsidR="0043497F" w:rsidRPr="0043497F" w:rsidRDefault="0043497F" w:rsidP="0043497F"/>
    <w:p w14:paraId="57187486" w14:textId="77777777" w:rsidR="0043497F" w:rsidRPr="0043497F" w:rsidRDefault="0043497F" w:rsidP="0043497F"/>
    <w:p w14:paraId="7983A9BD" w14:textId="77777777" w:rsidR="00883863" w:rsidRDefault="00883863" w:rsidP="0043497F">
      <w:pPr>
        <w:widowControl w:val="0"/>
        <w:spacing w:after="0" w:line="240" w:lineRule="auto"/>
      </w:pPr>
    </w:p>
    <w:p w14:paraId="7AAAB87B" w14:textId="6D7C967A" w:rsidR="00883863" w:rsidRDefault="00883863" w:rsidP="0043497F">
      <w:pPr>
        <w:widowControl w:val="0"/>
        <w:spacing w:after="0" w:line="240" w:lineRule="auto"/>
        <w:rPr>
          <w:rFonts w:ascii="Times New Roman" w:eastAsia="Times New Roman" w:hAnsi="Times New Roman" w:cs="Times New Roman"/>
          <w:color w:val="000000"/>
          <w:kern w:val="28"/>
          <w:sz w:val="24"/>
          <w:szCs w:val="24"/>
          <w:lang w:eastAsia="ja-JP"/>
          <w14:cntxtAlts/>
        </w:rPr>
      </w:pPr>
      <w:r w:rsidRPr="00020231">
        <w:rPr>
          <w:rFonts w:ascii="Times New Roman" w:eastAsia="Times New Roman" w:hAnsi="Times New Roman" w:cs="Times New Roman"/>
          <w:color w:val="000000"/>
          <w:kern w:val="28"/>
          <w:sz w:val="23"/>
          <w:szCs w:val="23"/>
          <w:lang w:eastAsia="ja-JP"/>
          <w14:cntxtAlts/>
        </w:rPr>
        <w:t>La Junta Directiva de las Escuelas del condado de</w:t>
      </w:r>
      <w:r w:rsidR="0043497F" w:rsidRPr="00020231">
        <w:rPr>
          <w:rFonts w:ascii="Times New Roman" w:eastAsia="Times New Roman" w:hAnsi="Times New Roman" w:cs="Times New Roman"/>
          <w:color w:val="000000"/>
          <w:kern w:val="28"/>
          <w:sz w:val="23"/>
          <w:szCs w:val="23"/>
          <w:lang w:eastAsia="ja-JP"/>
          <w14:cntxtAlts/>
        </w:rPr>
        <w:t xml:space="preserve"> Henry </w:t>
      </w:r>
      <w:r w:rsidRPr="00020231">
        <w:rPr>
          <w:rFonts w:ascii="Times New Roman" w:eastAsia="Times New Roman" w:hAnsi="Times New Roman" w:cs="Times New Roman"/>
          <w:color w:val="000000"/>
          <w:kern w:val="28"/>
          <w:sz w:val="23"/>
          <w:szCs w:val="23"/>
          <w:lang w:eastAsia="ja-JP"/>
          <w14:cntxtAlts/>
        </w:rPr>
        <w:t xml:space="preserve">no descrimina ilegalmente </w:t>
      </w:r>
      <w:r w:rsidRPr="00020231">
        <w:rPr>
          <w:rFonts w:asciiTheme="majorBidi" w:hAnsiTheme="majorBidi" w:cstheme="majorBidi"/>
          <w:bCs/>
          <w:iCs/>
          <w:sz w:val="23"/>
          <w:szCs w:val="23"/>
          <w:lang w:val="es-MX"/>
        </w:rPr>
        <w:t>a causa de género, raza, color, religión, discapacidad u origen nacional en sus prácticas</w:t>
      </w:r>
      <w:r w:rsidRPr="00110374">
        <w:rPr>
          <w:rFonts w:asciiTheme="majorBidi" w:hAnsiTheme="majorBidi" w:cstheme="majorBidi"/>
          <w:bCs/>
          <w:iCs/>
          <w:lang w:val="es-MX"/>
        </w:rPr>
        <w:t xml:space="preserve"> de empleo ni en sus programas</w:t>
      </w:r>
      <w:r w:rsidRPr="0043497F">
        <w:rPr>
          <w:rFonts w:ascii="Times New Roman" w:eastAsia="Times New Roman" w:hAnsi="Times New Roman" w:cs="Times New Roman"/>
          <w:color w:val="000000"/>
          <w:kern w:val="28"/>
          <w:sz w:val="24"/>
          <w:szCs w:val="24"/>
          <w:lang w:eastAsia="ja-JP"/>
          <w14:cntxtAlts/>
        </w:rPr>
        <w:t xml:space="preserve"> </w:t>
      </w:r>
      <w:r w:rsidRPr="00110374">
        <w:rPr>
          <w:rFonts w:asciiTheme="majorBidi" w:hAnsiTheme="majorBidi" w:cstheme="majorBidi"/>
          <w:bCs/>
          <w:iCs/>
          <w:lang w:val="es-MX"/>
        </w:rPr>
        <w:t>educativos y actividades.  La Seño</w:t>
      </w:r>
      <w:r w:rsidR="00782653">
        <w:rPr>
          <w:rFonts w:asciiTheme="majorBidi" w:hAnsiTheme="majorBidi" w:cstheme="majorBidi"/>
          <w:bCs/>
          <w:iCs/>
          <w:lang w:val="es-MX"/>
        </w:rPr>
        <w:t>rita</w:t>
      </w:r>
      <w:r w:rsidRPr="00110374">
        <w:rPr>
          <w:rFonts w:asciiTheme="majorBidi" w:hAnsiTheme="majorBidi" w:cstheme="majorBidi"/>
          <w:bCs/>
          <w:iCs/>
          <w:lang w:val="es-MX"/>
        </w:rPr>
        <w:t xml:space="preserve"> Emily Roop, la Administradora de Educación Especial, está designada</w:t>
      </w:r>
      <w:r>
        <w:rPr>
          <w:rFonts w:asciiTheme="majorBidi" w:hAnsiTheme="majorBidi" w:cstheme="majorBidi"/>
          <w:bCs/>
          <w:iCs/>
          <w:lang w:val="es-MX"/>
        </w:rPr>
        <w:t xml:space="preserve"> </w:t>
      </w:r>
      <w:r w:rsidRPr="00110374">
        <w:rPr>
          <w:rFonts w:asciiTheme="majorBidi" w:hAnsiTheme="majorBidi" w:cstheme="majorBidi"/>
          <w:bCs/>
          <w:iCs/>
          <w:lang w:val="es-MX"/>
        </w:rPr>
        <w:t>como coordinadora de no</w:t>
      </w:r>
      <w:r w:rsidR="00A152FB">
        <w:rPr>
          <w:rFonts w:asciiTheme="majorBidi" w:hAnsiTheme="majorBidi" w:cstheme="majorBidi"/>
          <w:bCs/>
          <w:iCs/>
          <w:lang w:val="es-MX"/>
        </w:rPr>
        <w:t xml:space="preserve"> discriminación para el acceso </w:t>
      </w:r>
      <w:r w:rsidRPr="00110374">
        <w:rPr>
          <w:rFonts w:asciiTheme="majorBidi" w:hAnsiTheme="majorBidi" w:cstheme="majorBidi"/>
          <w:bCs/>
          <w:iCs/>
          <w:lang w:val="es-MX"/>
        </w:rPr>
        <w:t>y la implementación de programas bajo la Sección</w:t>
      </w:r>
      <w:r>
        <w:rPr>
          <w:rFonts w:ascii="Times New Roman" w:eastAsia="Times New Roman" w:hAnsi="Times New Roman" w:cs="Times New Roman"/>
          <w:color w:val="000000"/>
          <w:kern w:val="28"/>
          <w:sz w:val="24"/>
          <w:szCs w:val="24"/>
          <w:lang w:eastAsia="ja-JP"/>
          <w14:cntxtAlts/>
        </w:rPr>
        <w:t xml:space="preserve"> </w:t>
      </w:r>
      <w:r w:rsidRPr="00110374">
        <w:rPr>
          <w:rFonts w:asciiTheme="majorBidi" w:hAnsiTheme="majorBidi" w:cstheme="majorBidi"/>
          <w:bCs/>
          <w:iCs/>
          <w:lang w:val="es-MX"/>
        </w:rPr>
        <w:t>504 y la Ley de Americanos con Discapacidades</w:t>
      </w:r>
      <w:r w:rsidRPr="0043497F">
        <w:rPr>
          <w:rFonts w:ascii="Times New Roman" w:eastAsia="Times New Roman" w:hAnsi="Times New Roman" w:cs="Times New Roman"/>
          <w:color w:val="000000"/>
          <w:kern w:val="28"/>
          <w:sz w:val="24"/>
          <w:szCs w:val="24"/>
          <w:lang w:eastAsia="ja-JP"/>
          <w14:cntxtAlts/>
        </w:rPr>
        <w:t xml:space="preserve"> </w:t>
      </w:r>
      <w:r w:rsidRPr="00110374">
        <w:rPr>
          <w:rFonts w:asciiTheme="majorBidi" w:hAnsiTheme="majorBidi" w:cstheme="majorBidi"/>
          <w:bCs/>
          <w:iCs/>
          <w:lang w:val="es-MX"/>
        </w:rPr>
        <w:t>La Señora Christy Landon, Directora de Recursos Humanos, está designada como coordinadora de no discriminación en cuanto a asuntos de personal</w:t>
      </w:r>
      <w:r>
        <w:rPr>
          <w:rFonts w:ascii="Times New Roman" w:eastAsia="Times New Roman" w:hAnsi="Times New Roman" w:cs="Times New Roman"/>
          <w:color w:val="000000"/>
          <w:kern w:val="28"/>
          <w:sz w:val="24"/>
          <w:szCs w:val="24"/>
          <w:lang w:eastAsia="ja-JP"/>
          <w14:cntxtAlts/>
        </w:rPr>
        <w:t xml:space="preserve"> </w:t>
      </w:r>
      <w:r w:rsidRPr="00110374">
        <w:rPr>
          <w:rFonts w:asciiTheme="majorBidi" w:hAnsiTheme="majorBidi" w:cstheme="majorBidi"/>
          <w:bCs/>
          <w:iCs/>
          <w:lang w:val="es-MX"/>
        </w:rPr>
        <w:t>bajo la Sección 504, la Ley de Americanos con Discapacidades y Título IX. Las Quejas específicas de presunta discriminación bajo el Título VI de la Ley de los Derechos</w:t>
      </w:r>
      <w:r w:rsidR="0043497F" w:rsidRPr="0043497F">
        <w:rPr>
          <w:rFonts w:ascii="Times New Roman" w:eastAsia="Times New Roman" w:hAnsi="Times New Roman" w:cs="Times New Roman"/>
          <w:color w:val="000000"/>
          <w:kern w:val="28"/>
          <w:sz w:val="24"/>
          <w:szCs w:val="24"/>
          <w:lang w:eastAsia="ja-JP"/>
          <w14:cntxtAlts/>
        </w:rPr>
        <w:t xml:space="preserve"> </w:t>
      </w:r>
      <w:r w:rsidR="00020231">
        <w:rPr>
          <w:rFonts w:ascii="Times New Roman" w:eastAsia="Times New Roman" w:hAnsi="Times New Roman" w:cs="Times New Roman"/>
          <w:color w:val="000000"/>
          <w:kern w:val="28"/>
          <w:sz w:val="24"/>
          <w:szCs w:val="24"/>
          <w:lang w:eastAsia="ja-JP"/>
          <w14:cntxtAlts/>
        </w:rPr>
        <w:t xml:space="preserve">Civiles deben referirse al Señor </w:t>
      </w:r>
      <w:r w:rsidR="00782653">
        <w:rPr>
          <w:rFonts w:ascii="Times New Roman" w:eastAsia="Times New Roman" w:hAnsi="Times New Roman" w:cs="Times New Roman"/>
          <w:color w:val="000000"/>
          <w:kern w:val="28"/>
          <w:sz w:val="24"/>
          <w:szCs w:val="24"/>
          <w:lang w:eastAsia="ja-JP"/>
          <w14:cntxtAlts/>
        </w:rPr>
        <w:t>Mathew C. Woods</w:t>
      </w:r>
      <w:r w:rsidR="00020231">
        <w:rPr>
          <w:rFonts w:ascii="Times New Roman" w:eastAsia="Times New Roman" w:hAnsi="Times New Roman" w:cs="Times New Roman"/>
          <w:color w:val="000000"/>
          <w:kern w:val="28"/>
          <w:sz w:val="24"/>
          <w:szCs w:val="24"/>
          <w:lang w:eastAsia="ja-JP"/>
          <w14:cntxtAlts/>
        </w:rPr>
        <w:t>, Especialista de Servicios Estudiantiles.</w:t>
      </w:r>
    </w:p>
    <w:p w14:paraId="74618267" w14:textId="0C772250" w:rsidR="0043497F" w:rsidRDefault="0043497F" w:rsidP="0043497F">
      <w:pPr>
        <w:widowControl w:val="0"/>
        <w:spacing w:after="0" w:line="240" w:lineRule="auto"/>
        <w:rPr>
          <w:rFonts w:ascii="Times New Roman" w:eastAsia="Times New Roman" w:hAnsi="Times New Roman" w:cs="Times New Roman"/>
          <w:color w:val="000000"/>
          <w:kern w:val="28"/>
          <w:sz w:val="24"/>
          <w:szCs w:val="24"/>
          <w:lang w:eastAsia="ja-JP"/>
          <w14:cntxtAlts/>
        </w:rPr>
      </w:pPr>
    </w:p>
    <w:p w14:paraId="5BD49F0E" w14:textId="47C782E3" w:rsidR="007000E0" w:rsidRDefault="007000E0" w:rsidP="007000E0">
      <w:r>
        <w:rPr>
          <w:noProof/>
        </w:rPr>
        <mc:AlternateContent>
          <mc:Choice Requires="wps">
            <w:drawing>
              <wp:anchor distT="45720" distB="45720" distL="114300" distR="114300" simplePos="0" relativeHeight="252721152" behindDoc="1" locked="0" layoutInCell="1" allowOverlap="1" wp14:anchorId="22F1B583" wp14:editId="1253B54C">
                <wp:simplePos x="0" y="0"/>
                <wp:positionH relativeFrom="column">
                  <wp:posOffset>3152140</wp:posOffset>
                </wp:positionH>
                <wp:positionV relativeFrom="paragraph">
                  <wp:posOffset>3425209</wp:posOffset>
                </wp:positionV>
                <wp:extent cx="3352800" cy="368300"/>
                <wp:effectExtent l="0" t="0" r="19050" b="12700"/>
                <wp:wrapNone/>
                <wp:docPr id="567" name="Text 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68300"/>
                        </a:xfrm>
                        <a:prstGeom prst="rect">
                          <a:avLst/>
                        </a:prstGeom>
                        <a:solidFill>
                          <a:sysClr val="windowText" lastClr="000000"/>
                        </a:solidFill>
                        <a:ln w="9525">
                          <a:solidFill>
                            <a:sysClr val="windowText" lastClr="000000"/>
                          </a:solidFill>
                          <a:miter lim="800000"/>
                          <a:headEnd/>
                          <a:tailEnd/>
                        </a:ln>
                      </wps:spPr>
                      <wps:txbx>
                        <w:txbxContent>
                          <w:p w14:paraId="4294110C" w14:textId="19F791E4" w:rsidR="005140B3" w:rsidRPr="001B57AB" w:rsidRDefault="005140B3"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D</w:t>
                            </w:r>
                            <w:r>
                              <w:rPr>
                                <w:rFonts w:ascii="Bookman Old Style" w:hAnsi="Bookman Old Style"/>
                                <w:color w:val="FFFFFF" w:themeColor="background1"/>
                                <w:sz w:val="36"/>
                              </w:rPr>
                              <w:t>escripción de Cursos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1B583" id="Text Box 567" o:spid="_x0000_s1038" type="#_x0000_t202" style="position:absolute;margin-left:248.2pt;margin-top:269.7pt;width:264pt;height:29pt;z-index:-25059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" fillcolor="windowText" strokecolor="windowText">
                <v:textbox>
                  <w:txbxContent>
                    <w:p w14:paraId="4294110C" w14:textId="19F791E4" w:rsidR="005140B3" w:rsidRPr="001B57AB" w:rsidRDefault="005140B3"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D</w:t>
                      </w:r>
                      <w:r>
                        <w:rPr>
                          <w:rFonts w:ascii="Bookman Old Style" w:hAnsi="Bookman Old Style"/>
                          <w:color w:val="FFFFFF" w:themeColor="background1"/>
                          <w:sz w:val="36"/>
                        </w:rPr>
                        <w:t>escripción de Cursos</w:t>
                      </w:r>
                    </w:p>
                  </w:txbxContent>
                </v:textbox>
              </v:shape>
            </w:pict>
          </mc:Fallback>
        </mc:AlternateContent>
      </w:r>
      <w:r>
        <w:rPr>
          <w:noProof/>
        </w:rPr>
        <mc:AlternateContent>
          <mc:Choice Requires="wps">
            <w:drawing>
              <wp:anchor distT="45720" distB="45720" distL="114300" distR="114300" simplePos="0" relativeHeight="252707840" behindDoc="1" locked="0" layoutInCell="1" allowOverlap="1" wp14:anchorId="34F320E0" wp14:editId="73246432">
                <wp:simplePos x="0" y="0"/>
                <wp:positionH relativeFrom="column">
                  <wp:posOffset>-682388</wp:posOffset>
                </wp:positionH>
                <wp:positionV relativeFrom="paragraph">
                  <wp:posOffset>1787857</wp:posOffset>
                </wp:positionV>
                <wp:extent cx="3352800" cy="382137"/>
                <wp:effectExtent l="0" t="0" r="19050" b="18415"/>
                <wp:wrapNone/>
                <wp:docPr id="572"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82137"/>
                        </a:xfrm>
                        <a:prstGeom prst="rect">
                          <a:avLst/>
                        </a:prstGeom>
                        <a:solidFill>
                          <a:sysClr val="windowText" lastClr="000000"/>
                        </a:solidFill>
                        <a:ln w="9525">
                          <a:solidFill>
                            <a:sysClr val="windowText" lastClr="000000"/>
                          </a:solidFill>
                          <a:miter lim="800000"/>
                          <a:headEnd/>
                          <a:tailEnd/>
                        </a:ln>
                      </wps:spPr>
                      <wps:txbx>
                        <w:txbxContent>
                          <w:p w14:paraId="6406C41C" w14:textId="30A616A0" w:rsidR="005140B3" w:rsidRPr="001B57AB" w:rsidRDefault="005140B3" w:rsidP="007000E0">
                            <w:pPr>
                              <w:jc w:val="center"/>
                              <w:rPr>
                                <w:rFonts w:ascii="Bookman Old Style" w:hAnsi="Bookman Old Style"/>
                                <w:color w:val="FFFFFF" w:themeColor="background1"/>
                                <w:sz w:val="36"/>
                              </w:rPr>
                            </w:pPr>
                            <w:r>
                              <w:rPr>
                                <w:rFonts w:ascii="Bookman Old Style" w:hAnsi="Bookman Old Style"/>
                                <w:color w:val="FFFFFF" w:themeColor="background1"/>
                                <w:sz w:val="36"/>
                              </w:rPr>
                              <w:t xml:space="preserve">Información General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320E0" id="Text Box 572" o:spid="_x0000_s1039" type="#_x0000_t202" style="position:absolute;margin-left:-53.75pt;margin-top:140.8pt;width:264pt;height:30.1pt;z-index:-250608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" fillcolor="windowText" strokecolor="windowText">
                <v:textbox>
                  <w:txbxContent>
                    <w:p w14:paraId="6406C41C" w14:textId="30A616A0" w:rsidR="005140B3" w:rsidRPr="001B57AB" w:rsidRDefault="005140B3" w:rsidP="007000E0">
                      <w:pPr>
                        <w:jc w:val="center"/>
                        <w:rPr>
                          <w:rFonts w:ascii="Bookman Old Style" w:hAnsi="Bookman Old Style"/>
                          <w:color w:val="FFFFFF" w:themeColor="background1"/>
                          <w:sz w:val="36"/>
                        </w:rPr>
                      </w:pPr>
                      <w:r>
                        <w:rPr>
                          <w:rFonts w:ascii="Bookman Old Style" w:hAnsi="Bookman Old Style"/>
                          <w:color w:val="FFFFFF" w:themeColor="background1"/>
                          <w:sz w:val="36"/>
                        </w:rPr>
                        <w:t xml:space="preserve">Información General </w:t>
                      </w:r>
                    </w:p>
                  </w:txbxContent>
                </v:textbox>
              </v:shape>
            </w:pict>
          </mc:Fallback>
        </mc:AlternateContent>
      </w:r>
    </w:p>
    <w:p w14:paraId="06E6BCD2" w14:textId="5326C99B" w:rsidR="0043497F" w:rsidRDefault="0043497F" w:rsidP="0043497F"/>
    <w:p w14:paraId="5CE68ADF" w14:textId="49F68582" w:rsidR="0043497F" w:rsidRDefault="007B295C" w:rsidP="0043497F">
      <w:r>
        <w:rPr>
          <w:noProof/>
        </w:rPr>
        <w:lastRenderedPageBreak/>
        <mc:AlternateContent>
          <mc:Choice Requires="wps">
            <w:drawing>
              <wp:anchor distT="45720" distB="45720" distL="114300" distR="114300" simplePos="0" relativeHeight="252706816" behindDoc="1" locked="0" layoutInCell="1" allowOverlap="1" wp14:anchorId="678512D7" wp14:editId="26E13F0C">
                <wp:simplePos x="0" y="0"/>
                <wp:positionH relativeFrom="column">
                  <wp:posOffset>-504190</wp:posOffset>
                </wp:positionH>
                <wp:positionV relativeFrom="paragraph">
                  <wp:posOffset>-215545</wp:posOffset>
                </wp:positionV>
                <wp:extent cx="3057525" cy="790575"/>
                <wp:effectExtent l="0" t="0" r="0" b="0"/>
                <wp:wrapNone/>
                <wp:docPr id="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790575"/>
                        </a:xfrm>
                        <a:prstGeom prst="rect">
                          <a:avLst/>
                        </a:prstGeom>
                        <a:noFill/>
                        <a:ln w="9525">
                          <a:noFill/>
                          <a:miter lim="800000"/>
                          <a:headEnd/>
                          <a:tailEnd/>
                        </a:ln>
                      </wps:spPr>
                      <wps:txbx>
                        <w:txbxContent>
                          <w:p w14:paraId="5D6D8DB7" w14:textId="733D54D2" w:rsidR="005140B3" w:rsidRDefault="005140B3" w:rsidP="007000E0">
                            <w:pPr>
                              <w:pStyle w:val="NoSpacing"/>
                            </w:pPr>
                            <w:r>
                              <w:t xml:space="preserve">Declaración de la Misión y Visión </w:t>
                            </w:r>
                            <w:r>
                              <w:tab/>
                            </w:r>
                            <w:r>
                              <w:tab/>
                              <w:t>2</w:t>
                            </w:r>
                          </w:p>
                          <w:p w14:paraId="4EE28F21" w14:textId="1761F353" w:rsidR="005140B3" w:rsidRDefault="005140B3" w:rsidP="007000E0">
                            <w:pPr>
                              <w:pStyle w:val="NoSpacing"/>
                            </w:pPr>
                            <w:r>
                              <w:t xml:space="preserve">Mensaje de la Superintendente </w:t>
                            </w:r>
                            <w:r>
                              <w:tab/>
                            </w:r>
                            <w:r>
                              <w:tab/>
                            </w:r>
                            <w:r>
                              <w:tab/>
                              <w:t>3</w:t>
                            </w:r>
                          </w:p>
                          <w:p w14:paraId="6499C32C" w14:textId="78DEB460" w:rsidR="005140B3" w:rsidRDefault="005140B3" w:rsidP="007000E0">
                            <w:pPr>
                              <w:pStyle w:val="NoSpacing"/>
                            </w:pPr>
                            <w:r>
                              <w:t>Contactos de Preparatorias</w:t>
                            </w:r>
                            <w:r>
                              <w:tab/>
                            </w:r>
                            <w:r>
                              <w:tab/>
                              <w:t xml:space="preserve">              4</w:t>
                            </w:r>
                          </w:p>
                          <w:p w14:paraId="79E1552F" w14:textId="291DCE74" w:rsidR="005140B3" w:rsidRDefault="005140B3" w:rsidP="007000E0">
                            <w:pPr>
                              <w:pStyle w:val="NoSpacing"/>
                            </w:pPr>
                            <w:r>
                              <w:t>Propósito de Programas de Estudios</w:t>
                            </w:r>
                            <w:r>
                              <w:tab/>
                              <w:t xml:space="preserve">              6</w:t>
                            </w:r>
                            <w:r>
                              <w:tab/>
                            </w:r>
                            <w:r>
                              <w:tab/>
                              <w:t>6</w:t>
                            </w:r>
                          </w:p>
                          <w:p w14:paraId="548DE2FC" w14:textId="77777777" w:rsidR="005140B3" w:rsidRDefault="005140B3"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512D7" id="_x0000_s1040" type="#_x0000_t202" style="position:absolute;margin-left:-39.7pt;margin-top:-16.95pt;width:240.75pt;height:62.25pt;z-index:-250609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" filled="f" stroked="f">
                <v:textbox>
                  <w:txbxContent>
                    <w:p w14:paraId="5D6D8DB7" w14:textId="733D54D2" w:rsidR="005140B3" w:rsidRDefault="005140B3" w:rsidP="007000E0">
                      <w:pPr>
                        <w:pStyle w:val="NoSpacing"/>
                      </w:pPr>
                      <w:r>
                        <w:t xml:space="preserve">Declaración de la Misión y Visión </w:t>
                      </w:r>
                      <w:r>
                        <w:tab/>
                      </w:r>
                      <w:r>
                        <w:tab/>
                        <w:t>2</w:t>
                      </w:r>
                    </w:p>
                    <w:p w14:paraId="4EE28F21" w14:textId="1761F353" w:rsidR="005140B3" w:rsidRDefault="005140B3" w:rsidP="007000E0">
                      <w:pPr>
                        <w:pStyle w:val="NoSpacing"/>
                      </w:pPr>
                      <w:r>
                        <w:t xml:space="preserve">Mensaje de la Superintendente </w:t>
                      </w:r>
                      <w:r>
                        <w:tab/>
                      </w:r>
                      <w:r>
                        <w:tab/>
                      </w:r>
                      <w:r>
                        <w:tab/>
                        <w:t>3</w:t>
                      </w:r>
                    </w:p>
                    <w:p w14:paraId="6499C32C" w14:textId="78DEB460" w:rsidR="005140B3" w:rsidRDefault="005140B3" w:rsidP="007000E0">
                      <w:pPr>
                        <w:pStyle w:val="NoSpacing"/>
                      </w:pPr>
                      <w:r>
                        <w:t>Contactos de Preparatorias</w:t>
                      </w:r>
                      <w:r>
                        <w:tab/>
                      </w:r>
                      <w:r>
                        <w:tab/>
                        <w:t xml:space="preserve">              4</w:t>
                      </w:r>
                    </w:p>
                    <w:p w14:paraId="79E1552F" w14:textId="291DCE74" w:rsidR="005140B3" w:rsidRDefault="005140B3" w:rsidP="007000E0">
                      <w:pPr>
                        <w:pStyle w:val="NoSpacing"/>
                      </w:pPr>
                      <w:r>
                        <w:t>Propósito de Programas de Estudios</w:t>
                      </w:r>
                      <w:r>
                        <w:tab/>
                        <w:t xml:space="preserve">              6</w:t>
                      </w:r>
                      <w:r>
                        <w:tab/>
                      </w:r>
                      <w:r>
                        <w:tab/>
                        <w:t>6</w:t>
                      </w:r>
                    </w:p>
                    <w:p w14:paraId="548DE2FC" w14:textId="77777777" w:rsidR="005140B3" w:rsidRDefault="005140B3" w:rsidP="007000E0">
                      <w:pPr>
                        <w:pStyle w:val="NoSpacing"/>
                      </w:pPr>
                    </w:p>
                  </w:txbxContent>
                </v:textbox>
              </v:shape>
            </w:pict>
          </mc:Fallback>
        </mc:AlternateContent>
      </w:r>
      <w:r>
        <w:rPr>
          <w:noProof/>
        </w:rPr>
        <mc:AlternateContent>
          <mc:Choice Requires="wps">
            <w:drawing>
              <wp:anchor distT="45720" distB="45720" distL="114300" distR="114300" simplePos="0" relativeHeight="252705792" behindDoc="1" locked="0" layoutInCell="1" allowOverlap="1" wp14:anchorId="505DCE65" wp14:editId="74B0CBE4">
                <wp:simplePos x="0" y="0"/>
                <wp:positionH relativeFrom="column">
                  <wp:posOffset>-703390</wp:posOffset>
                </wp:positionH>
                <wp:positionV relativeFrom="paragraph">
                  <wp:posOffset>-563946</wp:posOffset>
                </wp:positionV>
                <wp:extent cx="3333750" cy="341194"/>
                <wp:effectExtent l="0" t="0" r="19050" b="20955"/>
                <wp:wrapNone/>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41194"/>
                        </a:xfrm>
                        <a:prstGeom prst="rect">
                          <a:avLst/>
                        </a:prstGeom>
                        <a:solidFill>
                          <a:schemeClr val="tx1"/>
                        </a:solidFill>
                        <a:ln w="9525">
                          <a:solidFill>
                            <a:schemeClr val="tx1"/>
                          </a:solidFill>
                          <a:miter lim="800000"/>
                          <a:headEnd/>
                          <a:tailEnd/>
                        </a:ln>
                      </wps:spPr>
                      <wps:txbx>
                        <w:txbxContent>
                          <w:p w14:paraId="3CE4FAEF" w14:textId="3EE70402" w:rsidR="005140B3" w:rsidRPr="001B57AB" w:rsidRDefault="005140B3" w:rsidP="007000E0">
                            <w:pPr>
                              <w:jc w:val="center"/>
                              <w:rPr>
                                <w:rFonts w:ascii="Bookman Old Style" w:hAnsi="Bookman Old Style"/>
                                <w:color w:val="FFFFFF" w:themeColor="background1"/>
                                <w:sz w:val="36"/>
                              </w:rPr>
                            </w:pPr>
                            <w:r>
                              <w:rPr>
                                <w:rFonts w:ascii="Bookman Old Style" w:hAnsi="Bookman Old Style"/>
                                <w:color w:val="FFFFFF" w:themeColor="background1"/>
                                <w:sz w:val="36"/>
                              </w:rPr>
                              <w:t>Introducción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5DCE65" id="_x0000_s1041" type="#_x0000_t202" style="position:absolute;margin-left:-55.4pt;margin-top:-44.4pt;width:262.5pt;height:26.85pt;z-index:-250610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" fillcolor="black [3213]" strokecolor="black [3213]">
                <v:textbox>
                  <w:txbxContent>
                    <w:p w14:paraId="3CE4FAEF" w14:textId="3EE70402" w:rsidR="005140B3" w:rsidRPr="001B57AB" w:rsidRDefault="005140B3" w:rsidP="007000E0">
                      <w:pPr>
                        <w:jc w:val="center"/>
                        <w:rPr>
                          <w:rFonts w:ascii="Bookman Old Style" w:hAnsi="Bookman Old Style"/>
                          <w:color w:val="FFFFFF" w:themeColor="background1"/>
                          <w:sz w:val="36"/>
                        </w:rPr>
                      </w:pPr>
                      <w:r>
                        <w:rPr>
                          <w:rFonts w:ascii="Bookman Old Style" w:hAnsi="Bookman Old Style"/>
                          <w:color w:val="FFFFFF" w:themeColor="background1"/>
                          <w:sz w:val="36"/>
                        </w:rPr>
                        <w:t>Introducción</w:t>
                      </w:r>
                    </w:p>
                  </w:txbxContent>
                </v:textbox>
              </v:shape>
            </w:pict>
          </mc:Fallback>
        </mc:AlternateContent>
      </w:r>
      <w:r w:rsidR="0072790F">
        <w:rPr>
          <w:noProof/>
        </w:rPr>
        <mc:AlternateContent>
          <mc:Choice Requires="wps">
            <w:drawing>
              <wp:anchor distT="45720" distB="45720" distL="114300" distR="114300" simplePos="0" relativeHeight="252717056" behindDoc="1" locked="0" layoutInCell="1" allowOverlap="1" wp14:anchorId="25D8D074" wp14:editId="1FD4F110">
                <wp:simplePos x="0" y="0"/>
                <wp:positionH relativeFrom="column">
                  <wp:posOffset>3038475</wp:posOffset>
                </wp:positionH>
                <wp:positionV relativeFrom="paragraph">
                  <wp:posOffset>75565</wp:posOffset>
                </wp:positionV>
                <wp:extent cx="3333750" cy="371475"/>
                <wp:effectExtent l="0" t="0" r="19050" b="28575"/>
                <wp:wrapNone/>
                <wp:docPr id="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71475"/>
                        </a:xfrm>
                        <a:prstGeom prst="rect">
                          <a:avLst/>
                        </a:prstGeom>
                        <a:solidFill>
                          <a:sysClr val="windowText" lastClr="000000"/>
                        </a:solidFill>
                        <a:ln w="9525">
                          <a:solidFill>
                            <a:sysClr val="windowText" lastClr="000000"/>
                          </a:solidFill>
                          <a:miter lim="800000"/>
                          <a:headEnd/>
                          <a:tailEnd/>
                        </a:ln>
                      </wps:spPr>
                      <wps:txbx>
                        <w:txbxContent>
                          <w:p w14:paraId="72EDF6CB" w14:textId="4D28FDC6" w:rsidR="005140B3" w:rsidRPr="001B57AB" w:rsidRDefault="005140B3" w:rsidP="007000E0">
                            <w:pPr>
                              <w:jc w:val="center"/>
                              <w:rPr>
                                <w:rFonts w:ascii="Bookman Old Style" w:hAnsi="Bookman Old Style"/>
                                <w:color w:val="FFFFFF" w:themeColor="background1"/>
                                <w:sz w:val="36"/>
                              </w:rPr>
                            </w:pPr>
                            <w:r>
                              <w:rPr>
                                <w:rFonts w:ascii="Bookman Old Style" w:hAnsi="Bookman Old Style"/>
                                <w:color w:val="FFFFFF" w:themeColor="background1"/>
                                <w:sz w:val="36"/>
                              </w:rPr>
                              <w:t>Graduació</w:t>
                            </w:r>
                            <w:r w:rsidRPr="001B57AB">
                              <w:rPr>
                                <w:rFonts w:ascii="Bookman Old Style" w:hAnsi="Bookman Old Style"/>
                                <w:color w:val="FFFFFF" w:themeColor="background1"/>
                                <w:sz w:val="36"/>
                              </w:rPr>
                              <w:t>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5D8D074" id="_x0000_s1042" type="#_x0000_t202" style="position:absolute;margin-left:239.25pt;margin-top:5.95pt;width:262.5pt;height:29.25pt;z-index:-250599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" fillcolor="windowText" strokecolor="windowText">
                <v:textbox>
                  <w:txbxContent>
                    <w:p w14:paraId="72EDF6CB" w14:textId="4D28FDC6" w:rsidR="005140B3" w:rsidRPr="001B57AB" w:rsidRDefault="005140B3" w:rsidP="007000E0">
                      <w:pPr>
                        <w:jc w:val="center"/>
                        <w:rPr>
                          <w:rFonts w:ascii="Bookman Old Style" w:hAnsi="Bookman Old Style"/>
                          <w:color w:val="FFFFFF" w:themeColor="background1"/>
                          <w:sz w:val="36"/>
                        </w:rPr>
                      </w:pPr>
                      <w:r>
                        <w:rPr>
                          <w:rFonts w:ascii="Bookman Old Style" w:hAnsi="Bookman Old Style"/>
                          <w:color w:val="FFFFFF" w:themeColor="background1"/>
                          <w:sz w:val="36"/>
                        </w:rPr>
                        <w:t>Graduació</w:t>
                      </w:r>
                      <w:r w:rsidRPr="001B57AB">
                        <w:rPr>
                          <w:rFonts w:ascii="Bookman Old Style" w:hAnsi="Bookman Old Style"/>
                          <w:color w:val="FFFFFF" w:themeColor="background1"/>
                          <w:sz w:val="36"/>
                        </w:rPr>
                        <w:t>n</w:t>
                      </w:r>
                    </w:p>
                  </w:txbxContent>
                </v:textbox>
              </v:shape>
            </w:pict>
          </mc:Fallback>
        </mc:AlternateContent>
      </w:r>
      <w:r w:rsidR="0072790F">
        <w:rPr>
          <w:noProof/>
        </w:rPr>
        <mc:AlternateContent>
          <mc:Choice Requires="wps">
            <w:drawing>
              <wp:anchor distT="45720" distB="45720" distL="114300" distR="114300" simplePos="0" relativeHeight="252803072" behindDoc="1" locked="0" layoutInCell="1" allowOverlap="1" wp14:anchorId="2E66FD73" wp14:editId="47E9072A">
                <wp:simplePos x="0" y="0"/>
                <wp:positionH relativeFrom="margin">
                  <wp:posOffset>3272790</wp:posOffset>
                </wp:positionH>
                <wp:positionV relativeFrom="paragraph">
                  <wp:posOffset>-518795</wp:posOffset>
                </wp:positionV>
                <wp:extent cx="3057525" cy="580746"/>
                <wp:effectExtent l="0" t="0" r="0" b="0"/>
                <wp:wrapNone/>
                <wp:docPr id="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580746"/>
                        </a:xfrm>
                        <a:prstGeom prst="rect">
                          <a:avLst/>
                        </a:prstGeom>
                        <a:noFill/>
                        <a:ln w="9525">
                          <a:noFill/>
                          <a:miter lim="800000"/>
                          <a:headEnd/>
                          <a:tailEnd/>
                        </a:ln>
                      </wps:spPr>
                      <wps:txbx>
                        <w:txbxContent>
                          <w:p w14:paraId="6D4C8192" w14:textId="1A865C48" w:rsidR="005140B3" w:rsidRDefault="005140B3" w:rsidP="00A0260A">
                            <w:pPr>
                              <w:pStyle w:val="NoSpacing"/>
                            </w:pPr>
                            <w:r>
                              <w:t>Educación Cooperativa</w:t>
                            </w:r>
                            <w:r>
                              <w:tab/>
                              <w:t xml:space="preserve">                                         19</w:t>
                            </w:r>
                          </w:p>
                          <w:p w14:paraId="2B13B853" w14:textId="17BFC7DF" w:rsidR="005140B3" w:rsidRDefault="005140B3" w:rsidP="00A0260A">
                            <w:pPr>
                              <w:pStyle w:val="NoSpacing"/>
                            </w:pPr>
                            <w:r>
                              <w:t>Definiciones de CTE</w:t>
                            </w:r>
                            <w:r>
                              <w:tab/>
                              <w:t xml:space="preserve">                                         19</w:t>
                            </w:r>
                          </w:p>
                          <w:p w14:paraId="2E930C6A" w14:textId="0B2B4B8C" w:rsidR="005140B3" w:rsidRDefault="005140B3" w:rsidP="00A0260A">
                            <w:pPr>
                              <w:pStyle w:val="NoSpacing"/>
                            </w:pPr>
                            <w:r>
                              <w:t>Academias de Carreras</w:t>
                            </w:r>
                            <w:r>
                              <w:tab/>
                            </w:r>
                            <w:r>
                              <w:tab/>
                            </w:r>
                            <w:r>
                              <w:tab/>
                              <w:t xml:space="preserve">            19</w:t>
                            </w:r>
                          </w:p>
                          <w:p w14:paraId="5A500431" w14:textId="77777777" w:rsidR="005140B3" w:rsidRDefault="005140B3" w:rsidP="00A0260A">
                            <w:pPr>
                              <w:pStyle w:val="NoSpacing"/>
                            </w:pPr>
                            <w:r>
                              <w:t xml:space="preserve">  </w:t>
                            </w:r>
                            <w:r>
                              <w:tab/>
                            </w:r>
                            <w:r>
                              <w:tab/>
                            </w:r>
                          </w:p>
                          <w:p w14:paraId="4ABDA2CB" w14:textId="77777777" w:rsidR="005140B3" w:rsidRDefault="005140B3" w:rsidP="00A0260A">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66FD73" id="_x0000_s1043" type="#_x0000_t202" style="position:absolute;margin-left:257.7pt;margin-top:-40.85pt;width:240.75pt;height:45.75pt;z-index:-250513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" filled="f" stroked="f">
                <v:textbox>
                  <w:txbxContent>
                    <w:p w14:paraId="6D4C8192" w14:textId="1A865C48" w:rsidR="005140B3" w:rsidRDefault="005140B3" w:rsidP="00A0260A">
                      <w:pPr>
                        <w:pStyle w:val="NoSpacing"/>
                      </w:pPr>
                      <w:r>
                        <w:t>Educación Cooperativa</w:t>
                      </w:r>
                      <w:r>
                        <w:tab/>
                        <w:t xml:space="preserve">                                         19</w:t>
                      </w:r>
                    </w:p>
                    <w:p w14:paraId="2B13B853" w14:textId="17BFC7DF" w:rsidR="005140B3" w:rsidRDefault="005140B3" w:rsidP="00A0260A">
                      <w:pPr>
                        <w:pStyle w:val="NoSpacing"/>
                      </w:pPr>
                      <w:r>
                        <w:t>Definiciones de CTE</w:t>
                      </w:r>
                      <w:r>
                        <w:tab/>
                        <w:t xml:space="preserve">                                         19</w:t>
                      </w:r>
                    </w:p>
                    <w:p w14:paraId="2E930C6A" w14:textId="0B2B4B8C" w:rsidR="005140B3" w:rsidRDefault="005140B3" w:rsidP="00A0260A">
                      <w:pPr>
                        <w:pStyle w:val="NoSpacing"/>
                      </w:pPr>
                      <w:r>
                        <w:t>Academias de Carreras</w:t>
                      </w:r>
                      <w:r>
                        <w:tab/>
                      </w:r>
                      <w:r>
                        <w:tab/>
                      </w:r>
                      <w:r>
                        <w:tab/>
                        <w:t xml:space="preserve">            19</w:t>
                      </w:r>
                    </w:p>
                    <w:p w14:paraId="5A500431" w14:textId="77777777" w:rsidR="005140B3" w:rsidRDefault="005140B3" w:rsidP="00A0260A">
                      <w:pPr>
                        <w:pStyle w:val="NoSpacing"/>
                      </w:pPr>
                      <w:r>
                        <w:t xml:space="preserve">  </w:t>
                      </w:r>
                      <w:r>
                        <w:tab/>
                      </w:r>
                      <w:r>
                        <w:tab/>
                      </w:r>
                    </w:p>
                    <w:p w14:paraId="4ABDA2CB" w14:textId="77777777" w:rsidR="005140B3" w:rsidRDefault="005140B3" w:rsidP="00A0260A">
                      <w:pPr>
                        <w:pStyle w:val="NoSpacing"/>
                      </w:pPr>
                    </w:p>
                  </w:txbxContent>
                </v:textbox>
                <w10:wrap anchorx="margin"/>
              </v:shape>
            </w:pict>
          </mc:Fallback>
        </mc:AlternateContent>
      </w:r>
    </w:p>
    <w:p w14:paraId="136A6AE6" w14:textId="1C39E162" w:rsidR="0043497F" w:rsidRDefault="007B295C" w:rsidP="0043497F">
      <w:r>
        <w:rPr>
          <w:noProof/>
        </w:rPr>
        <mc:AlternateContent>
          <mc:Choice Requires="wps">
            <w:drawing>
              <wp:anchor distT="45720" distB="45720" distL="114300" distR="114300" simplePos="0" relativeHeight="252709888" behindDoc="1" locked="0" layoutInCell="1" allowOverlap="1" wp14:anchorId="5AFE40BC" wp14:editId="54422EA6">
                <wp:simplePos x="0" y="0"/>
                <wp:positionH relativeFrom="column">
                  <wp:posOffset>-697230</wp:posOffset>
                </wp:positionH>
                <wp:positionV relativeFrom="paragraph">
                  <wp:posOffset>294640</wp:posOffset>
                </wp:positionV>
                <wp:extent cx="3324225" cy="394970"/>
                <wp:effectExtent l="0" t="0" r="28575" b="24130"/>
                <wp:wrapNone/>
                <wp:docPr id="571" name="Text 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394970"/>
                        </a:xfrm>
                        <a:prstGeom prst="rect">
                          <a:avLst/>
                        </a:prstGeom>
                        <a:solidFill>
                          <a:sysClr val="windowText" lastClr="000000"/>
                        </a:solidFill>
                        <a:ln w="9525">
                          <a:solidFill>
                            <a:sysClr val="windowText" lastClr="000000"/>
                          </a:solidFill>
                          <a:miter lim="800000"/>
                          <a:headEnd/>
                          <a:tailEnd/>
                        </a:ln>
                      </wps:spPr>
                      <wps:txbx>
                        <w:txbxContent>
                          <w:p w14:paraId="5BDC84FF" w14:textId="7C1861FC" w:rsidR="005140B3" w:rsidRPr="001B57AB" w:rsidRDefault="005140B3" w:rsidP="007000E0">
                            <w:pPr>
                              <w:jc w:val="center"/>
                              <w:rPr>
                                <w:rFonts w:ascii="Bookman Old Style" w:hAnsi="Bookman Old Style"/>
                                <w:color w:val="FFFFFF" w:themeColor="background1"/>
                                <w:sz w:val="36"/>
                              </w:rPr>
                            </w:pPr>
                            <w:r>
                              <w:rPr>
                                <w:rFonts w:ascii="Bookman Old Style" w:hAnsi="Bookman Old Style"/>
                                <w:color w:val="FFFFFF" w:themeColor="background1"/>
                                <w:sz w:val="36"/>
                              </w:rPr>
                              <w:t xml:space="preserve">Requisitos Diploma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E40BC" id="Text Box 571" o:spid="_x0000_s1044" type="#_x0000_t202" style="position:absolute;margin-left:-54.9pt;margin-top:23.2pt;width:261.75pt;height:31.1pt;z-index:-25060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" fillcolor="windowText" strokecolor="windowText">
                <v:textbox>
                  <w:txbxContent>
                    <w:p w14:paraId="5BDC84FF" w14:textId="7C1861FC" w:rsidR="005140B3" w:rsidRPr="001B57AB" w:rsidRDefault="005140B3" w:rsidP="007000E0">
                      <w:pPr>
                        <w:jc w:val="center"/>
                        <w:rPr>
                          <w:rFonts w:ascii="Bookman Old Style" w:hAnsi="Bookman Old Style"/>
                          <w:color w:val="FFFFFF" w:themeColor="background1"/>
                          <w:sz w:val="36"/>
                        </w:rPr>
                      </w:pPr>
                      <w:r>
                        <w:rPr>
                          <w:rFonts w:ascii="Bookman Old Style" w:hAnsi="Bookman Old Style"/>
                          <w:color w:val="FFFFFF" w:themeColor="background1"/>
                          <w:sz w:val="36"/>
                        </w:rPr>
                        <w:t xml:space="preserve">Requisitos Diploma </w:t>
                      </w:r>
                    </w:p>
                  </w:txbxContent>
                </v:textbox>
              </v:shape>
            </w:pict>
          </mc:Fallback>
        </mc:AlternateContent>
      </w:r>
      <w:r w:rsidR="0072790F">
        <w:rPr>
          <w:noProof/>
        </w:rPr>
        <mc:AlternateContent>
          <mc:Choice Requires="wps">
            <w:drawing>
              <wp:anchor distT="45720" distB="45720" distL="114300" distR="114300" simplePos="0" relativeHeight="252718080" behindDoc="1" locked="0" layoutInCell="1" allowOverlap="1" wp14:anchorId="27230C15" wp14:editId="513A106B">
                <wp:simplePos x="0" y="0"/>
                <wp:positionH relativeFrom="margin">
                  <wp:posOffset>3219450</wp:posOffset>
                </wp:positionH>
                <wp:positionV relativeFrom="paragraph">
                  <wp:posOffset>167005</wp:posOffset>
                </wp:positionV>
                <wp:extent cx="3057525" cy="995045"/>
                <wp:effectExtent l="0" t="0" r="0" b="0"/>
                <wp:wrapNone/>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995045"/>
                        </a:xfrm>
                        <a:prstGeom prst="rect">
                          <a:avLst/>
                        </a:prstGeom>
                        <a:noFill/>
                        <a:ln w="9525">
                          <a:noFill/>
                          <a:miter lim="800000"/>
                          <a:headEnd/>
                          <a:tailEnd/>
                        </a:ln>
                      </wps:spPr>
                      <wps:txbx>
                        <w:txbxContent>
                          <w:p w14:paraId="166D62D0" w14:textId="5E3D2403" w:rsidR="005140B3" w:rsidRDefault="005140B3" w:rsidP="007000E0">
                            <w:pPr>
                              <w:pStyle w:val="NoSpacing"/>
                            </w:pPr>
                            <w:r>
                              <w:t xml:space="preserve">Ceremonia de Graduación          </w:t>
                            </w:r>
                            <w:r>
                              <w:tab/>
                            </w:r>
                            <w:r>
                              <w:tab/>
                              <w:t xml:space="preserve">            20                                                    </w:t>
                            </w:r>
                          </w:p>
                          <w:p w14:paraId="7D7489F8" w14:textId="1D09F9D9" w:rsidR="005140B3" w:rsidRDefault="005140B3" w:rsidP="007000E0">
                            <w:pPr>
                              <w:pStyle w:val="NoSpacing"/>
                            </w:pPr>
                            <w:r>
                              <w:t>Curso de Bellas Artes/CTE                                      20 Definiciones</w:t>
                            </w:r>
                            <w:r>
                              <w:tab/>
                            </w:r>
                            <w:r>
                              <w:tab/>
                            </w:r>
                            <w:r>
                              <w:tab/>
                            </w:r>
                            <w:r>
                              <w:tab/>
                              <w:t xml:space="preserve">            20</w:t>
                            </w:r>
                          </w:p>
                          <w:p w14:paraId="7ADDE913" w14:textId="3F403BBA" w:rsidR="005140B3" w:rsidRDefault="005140B3" w:rsidP="007000E0">
                            <w:pPr>
                              <w:pStyle w:val="NoSpacing"/>
                            </w:pPr>
                            <w:r>
                              <w:t>Reconocimiento de Graduate de Honor</w:t>
                            </w:r>
                            <w:r>
                              <w:tab/>
                              <w:t xml:space="preserve">            20</w:t>
                            </w:r>
                          </w:p>
                          <w:p w14:paraId="2E437304" w14:textId="40F90E16" w:rsidR="005140B3" w:rsidRDefault="005140B3" w:rsidP="007000E0">
                            <w:pPr>
                              <w:pStyle w:val="NoSpacing"/>
                            </w:pPr>
                            <w:r>
                              <w:t>Graduado de Distinción</w:t>
                            </w:r>
                            <w:r>
                              <w:tab/>
                            </w:r>
                            <w:r>
                              <w:tab/>
                            </w:r>
                            <w:r>
                              <w:tab/>
                              <w:t xml:space="preserve">            20</w:t>
                            </w:r>
                          </w:p>
                          <w:p w14:paraId="6CA036B1" w14:textId="77777777" w:rsidR="005140B3" w:rsidRDefault="005140B3" w:rsidP="007000E0">
                            <w:pPr>
                              <w:pStyle w:val="NoSpacing"/>
                            </w:pPr>
                          </w:p>
                          <w:p w14:paraId="595F2720" w14:textId="77777777" w:rsidR="005140B3" w:rsidRDefault="005140B3" w:rsidP="007000E0">
                            <w:pPr>
                              <w:pStyle w:val="NoSpacing"/>
                            </w:pPr>
                            <w:r>
                              <w:t xml:space="preserve">  </w:t>
                            </w:r>
                            <w:r>
                              <w:tab/>
                            </w:r>
                            <w:r>
                              <w:tab/>
                            </w:r>
                          </w:p>
                          <w:p w14:paraId="326CD629" w14:textId="77777777" w:rsidR="005140B3" w:rsidRDefault="005140B3"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30C15" id="_x0000_s1045" type="#_x0000_t202" style="position:absolute;margin-left:253.5pt;margin-top:13.15pt;width:240.75pt;height:78.35pt;z-index:-250598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" filled="f" stroked="f">
                <v:textbox>
                  <w:txbxContent>
                    <w:p w14:paraId="166D62D0" w14:textId="5E3D2403" w:rsidR="005140B3" w:rsidRDefault="005140B3" w:rsidP="007000E0">
                      <w:pPr>
                        <w:pStyle w:val="NoSpacing"/>
                      </w:pPr>
                      <w:r>
                        <w:t xml:space="preserve">Ceremonia de Graduación          </w:t>
                      </w:r>
                      <w:r>
                        <w:tab/>
                      </w:r>
                      <w:r>
                        <w:tab/>
                        <w:t xml:space="preserve">            20                                                    </w:t>
                      </w:r>
                    </w:p>
                    <w:p w14:paraId="7D7489F8" w14:textId="1D09F9D9" w:rsidR="005140B3" w:rsidRDefault="005140B3" w:rsidP="007000E0">
                      <w:pPr>
                        <w:pStyle w:val="NoSpacing"/>
                      </w:pPr>
                      <w:r>
                        <w:t>Curso de Bellas Artes/CTE                                      20 Definiciones</w:t>
                      </w:r>
                      <w:r>
                        <w:tab/>
                      </w:r>
                      <w:r>
                        <w:tab/>
                      </w:r>
                      <w:r>
                        <w:tab/>
                      </w:r>
                      <w:r>
                        <w:tab/>
                        <w:t xml:space="preserve">            20</w:t>
                      </w:r>
                    </w:p>
                    <w:p w14:paraId="7ADDE913" w14:textId="3F403BBA" w:rsidR="005140B3" w:rsidRDefault="005140B3" w:rsidP="007000E0">
                      <w:pPr>
                        <w:pStyle w:val="NoSpacing"/>
                      </w:pPr>
                      <w:r>
                        <w:t>Reconocimiento de Graduate de Honor</w:t>
                      </w:r>
                      <w:r>
                        <w:tab/>
                        <w:t xml:space="preserve">            20</w:t>
                      </w:r>
                    </w:p>
                    <w:p w14:paraId="2E437304" w14:textId="40F90E16" w:rsidR="005140B3" w:rsidRDefault="005140B3" w:rsidP="007000E0">
                      <w:pPr>
                        <w:pStyle w:val="NoSpacing"/>
                      </w:pPr>
                      <w:r>
                        <w:t>Graduado de Distinción</w:t>
                      </w:r>
                      <w:r>
                        <w:tab/>
                      </w:r>
                      <w:r>
                        <w:tab/>
                      </w:r>
                      <w:r>
                        <w:tab/>
                        <w:t xml:space="preserve">            20</w:t>
                      </w:r>
                    </w:p>
                    <w:p w14:paraId="6CA036B1" w14:textId="77777777" w:rsidR="005140B3" w:rsidRDefault="005140B3" w:rsidP="007000E0">
                      <w:pPr>
                        <w:pStyle w:val="NoSpacing"/>
                      </w:pPr>
                    </w:p>
                    <w:p w14:paraId="595F2720" w14:textId="77777777" w:rsidR="005140B3" w:rsidRDefault="005140B3" w:rsidP="007000E0">
                      <w:pPr>
                        <w:pStyle w:val="NoSpacing"/>
                      </w:pPr>
                      <w:r>
                        <w:t xml:space="preserve">  </w:t>
                      </w:r>
                      <w:r>
                        <w:tab/>
                      </w:r>
                      <w:r>
                        <w:tab/>
                      </w:r>
                    </w:p>
                    <w:p w14:paraId="326CD629" w14:textId="77777777" w:rsidR="005140B3" w:rsidRDefault="005140B3" w:rsidP="007000E0">
                      <w:pPr>
                        <w:pStyle w:val="NoSpacing"/>
                      </w:pPr>
                    </w:p>
                  </w:txbxContent>
                </v:textbox>
                <w10:wrap anchorx="margin"/>
              </v:shape>
            </w:pict>
          </mc:Fallback>
        </mc:AlternateContent>
      </w:r>
    </w:p>
    <w:p w14:paraId="7493C3E1" w14:textId="1F36BF4A" w:rsidR="0043497F" w:rsidRDefault="0043497F" w:rsidP="0043497F"/>
    <w:p w14:paraId="63CE9622" w14:textId="62D62C24" w:rsidR="0043497F" w:rsidRDefault="000A60F8" w:rsidP="0043497F">
      <w:r>
        <w:rPr>
          <w:noProof/>
        </w:rPr>
        <mc:AlternateContent>
          <mc:Choice Requires="wps">
            <w:drawing>
              <wp:anchor distT="45720" distB="45720" distL="114300" distR="114300" simplePos="0" relativeHeight="252710912" behindDoc="1" locked="0" layoutInCell="1" allowOverlap="1" wp14:anchorId="785B6BC3" wp14:editId="368D893A">
                <wp:simplePos x="0" y="0"/>
                <wp:positionH relativeFrom="column">
                  <wp:posOffset>-546265</wp:posOffset>
                </wp:positionH>
                <wp:positionV relativeFrom="paragraph">
                  <wp:posOffset>117162</wp:posOffset>
                </wp:positionV>
                <wp:extent cx="3057525" cy="3883231"/>
                <wp:effectExtent l="0" t="0" r="9525" b="3175"/>
                <wp:wrapNone/>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3883231"/>
                        </a:xfrm>
                        <a:prstGeom prst="rect">
                          <a:avLst/>
                        </a:prstGeom>
                        <a:solidFill>
                          <a:srgbClr val="FFFFFF"/>
                        </a:solidFill>
                        <a:ln w="9525">
                          <a:noFill/>
                          <a:miter lim="800000"/>
                          <a:headEnd/>
                          <a:tailEnd/>
                        </a:ln>
                      </wps:spPr>
                      <wps:txbx>
                        <w:txbxContent>
                          <w:p w14:paraId="16148B77"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Diploma Estandard</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7</w:t>
                            </w:r>
                          </w:p>
                          <w:p w14:paraId="2D37010A"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Diploma de Estudios Avanzados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8</w:t>
                            </w:r>
                          </w:p>
                          <w:p w14:paraId="322FA7F0"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Explicaciones y Clarificaciones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9-10</w:t>
                            </w:r>
                          </w:p>
                          <w:p w14:paraId="694A6AB7"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Perfil de un Graduado de VA</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11</w:t>
                            </w:r>
                          </w:p>
                          <w:p w14:paraId="66ECE816" w14:textId="694E79A1"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Políticas de Promoción</w:t>
                            </w:r>
                            <w:r w:rsidRPr="000A60F8">
                              <w:rPr>
                                <w:rFonts w:eastAsia="Times New Roman" w:cs="Times New Roman"/>
                                <w:color w:val="000000"/>
                                <w:kern w:val="28"/>
                                <w:szCs w:val="20"/>
                                <w14:cntxtAlts/>
                              </w:rPr>
                              <w:tab/>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12 Escala de Calificaciones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12 Reportes de Calificaciones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12 </w:t>
                            </w:r>
                          </w:p>
                          <w:p w14:paraId="29908CA1" w14:textId="5792714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 xml:space="preserve">Registros de pruebas       </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12</w:t>
                            </w:r>
                          </w:p>
                          <w:p w14:paraId="296FC0E6" w14:textId="323D55C8"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Cambios de Cursos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12</w:t>
                            </w:r>
                          </w:p>
                          <w:p w14:paraId="3F480B2D"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Educación Vial</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12                                                     </w:t>
                            </w:r>
                          </w:p>
                          <w:p w14:paraId="49E18C19" w14:textId="5384A95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Educación para Dotados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12  </w:t>
                            </w:r>
                          </w:p>
                          <w:p w14:paraId="6CC8713F" w14:textId="5D07870A"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Programas para Estudi</w:t>
                            </w:r>
                            <w:r>
                              <w:rPr>
                                <w:rFonts w:eastAsia="Times New Roman" w:cs="Times New Roman"/>
                                <w:color w:val="000000"/>
                                <w:kern w:val="28"/>
                                <w:szCs w:val="20"/>
                                <w14:cntxtAlts/>
                              </w:rPr>
                              <w:t xml:space="preserve">antes Discapacitados       </w:t>
                            </w:r>
                            <w:r w:rsidRPr="000A60F8">
                              <w:rPr>
                                <w:rFonts w:eastAsia="Times New Roman" w:cs="Times New Roman"/>
                                <w:color w:val="000000"/>
                                <w:kern w:val="28"/>
                                <w:szCs w:val="20"/>
                                <w14:cntxtAlts/>
                              </w:rPr>
                              <w:t>13</w:t>
                            </w:r>
                          </w:p>
                          <w:p w14:paraId="60AD79BE"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Repetición de Cursos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13</w:t>
                            </w:r>
                          </w:p>
                          <w:p w14:paraId="7A24519A"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 xml:space="preserve">Programa de Internado“Oh Henry”         </w:t>
                            </w:r>
                            <w:r w:rsidRPr="000A60F8">
                              <w:rPr>
                                <w:rFonts w:eastAsia="Times New Roman" w:cs="Times New Roman"/>
                                <w:color w:val="000000"/>
                                <w:kern w:val="28"/>
                                <w:szCs w:val="20"/>
                                <w14:cntxtAlts/>
                              </w:rPr>
                              <w:tab/>
                              <w:t xml:space="preserve">            13</w:t>
                            </w:r>
                          </w:p>
                          <w:p w14:paraId="5E5B6A25" w14:textId="7194040C"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Notificación de Remoc</w:t>
                            </w:r>
                            <w:r>
                              <w:rPr>
                                <w:rFonts w:eastAsia="Times New Roman" w:cs="Times New Roman"/>
                                <w:color w:val="000000"/>
                                <w:kern w:val="28"/>
                                <w:szCs w:val="20"/>
                                <w14:cntxtAlts/>
                              </w:rPr>
                              <w:t>ión de calificación            1</w:t>
                            </w:r>
                            <w:r w:rsidRPr="000A60F8">
                              <w:rPr>
                                <w:rFonts w:eastAsia="Times New Roman" w:cs="Times New Roman"/>
                                <w:color w:val="000000"/>
                                <w:kern w:val="28"/>
                                <w:szCs w:val="20"/>
                                <w14:cntxtAlts/>
                              </w:rPr>
                              <w:t>3</w:t>
                            </w:r>
                          </w:p>
                          <w:p w14:paraId="7403E82D" w14:textId="71349C9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 xml:space="preserve">Aprendices del Inglés        </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13</w:t>
                            </w:r>
                          </w:p>
                          <w:p w14:paraId="54EF0546" w14:textId="77777777" w:rsidR="005140B3" w:rsidRPr="007B295C" w:rsidRDefault="005140B3" w:rsidP="000A60F8">
                            <w:pPr>
                              <w:widowControl w:val="0"/>
                              <w:spacing w:after="0" w:line="285" w:lineRule="auto"/>
                              <w:rPr>
                                <w:rFonts w:eastAsia="Times New Roman" w:cs="Times New Roman"/>
                                <w:color w:val="000000"/>
                                <w:kern w:val="28"/>
                                <w14:cntxtAlts/>
                              </w:rPr>
                            </w:pPr>
                            <w:r w:rsidRPr="007B295C">
                              <w:rPr>
                                <w:rFonts w:eastAsia="Times New Roman" w:cs="Times New Roman"/>
                                <w:color w:val="000000"/>
                                <w:kern w:val="28"/>
                                <w14:cntxtAlts/>
                              </w:rPr>
                              <w:t>Educación Alternativa</w:t>
                            </w:r>
                            <w:r w:rsidRPr="007B295C">
                              <w:rPr>
                                <w:rFonts w:eastAsia="Times New Roman" w:cs="Times New Roman"/>
                                <w:color w:val="000000"/>
                                <w:kern w:val="28"/>
                                <w14:cntxtAlts/>
                              </w:rPr>
                              <w:tab/>
                            </w:r>
                            <w:r w:rsidRPr="007B295C">
                              <w:rPr>
                                <w:rFonts w:eastAsia="Times New Roman" w:cs="Times New Roman"/>
                                <w:color w:val="000000"/>
                                <w:kern w:val="28"/>
                                <w14:cntxtAlts/>
                              </w:rPr>
                              <w:tab/>
                            </w:r>
                            <w:r w:rsidRPr="007B295C">
                              <w:rPr>
                                <w:rFonts w:eastAsia="Times New Roman" w:cs="Times New Roman"/>
                                <w:color w:val="000000"/>
                                <w:kern w:val="28"/>
                                <w14:cntxtAlts/>
                              </w:rPr>
                              <w:tab/>
                              <w:t xml:space="preserve">            13</w:t>
                            </w:r>
                          </w:p>
                          <w:p w14:paraId="70AA433E" w14:textId="4E0F2756" w:rsidR="005140B3" w:rsidRPr="007B295C" w:rsidRDefault="005140B3" w:rsidP="000A60F8">
                            <w:pPr>
                              <w:widowControl w:val="0"/>
                              <w:spacing w:after="0" w:line="285" w:lineRule="auto"/>
                              <w:rPr>
                                <w:rFonts w:ascii="Calibri" w:eastAsia="Times New Roman" w:hAnsi="Calibri" w:cs="Times New Roman"/>
                                <w:color w:val="000000"/>
                                <w:kern w:val="28"/>
                                <w14:cntxtAlts/>
                              </w:rPr>
                            </w:pPr>
                            <w:r w:rsidRPr="007B295C">
                              <w:rPr>
                                <w:rFonts w:ascii="Calibri" w:eastAsia="Times New Roman" w:hAnsi="Calibri" w:cs="Times New Roman"/>
                                <w:color w:val="000000"/>
                                <w:kern w:val="28"/>
                                <w14:cntxtAlts/>
                              </w:rPr>
                              <w:t>Programas Remediales</w:t>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t xml:space="preserve">             13</w:t>
                            </w:r>
                          </w:p>
                          <w:p w14:paraId="4EE2822E" w14:textId="493841A9" w:rsidR="005140B3" w:rsidRPr="007B295C" w:rsidRDefault="005140B3" w:rsidP="000A60F8">
                            <w:pPr>
                              <w:widowControl w:val="0"/>
                              <w:spacing w:after="0" w:line="285" w:lineRule="auto"/>
                              <w:rPr>
                                <w:rFonts w:ascii="Calibri" w:eastAsia="Times New Roman" w:hAnsi="Calibri" w:cs="Times New Roman"/>
                                <w:color w:val="000000"/>
                                <w:kern w:val="28"/>
                                <w14:cntxtAlts/>
                              </w:rPr>
                            </w:pPr>
                            <w:r w:rsidRPr="007B295C">
                              <w:rPr>
                                <w:rFonts w:ascii="Calibri" w:eastAsia="Times New Roman" w:hAnsi="Calibri" w:cs="Times New Roman"/>
                                <w:color w:val="000000"/>
                                <w:kern w:val="28"/>
                                <w14:cntxtAlts/>
                              </w:rPr>
                              <w:t>FERPA</w:t>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t xml:space="preserve">             14</w:t>
                            </w:r>
                          </w:p>
                          <w:p w14:paraId="62A904D6" w14:textId="77777777" w:rsidR="005140B3" w:rsidRPr="000A60F8" w:rsidRDefault="005140B3" w:rsidP="000A60F8">
                            <w:pPr>
                              <w:widowControl w:val="0"/>
                              <w:spacing w:after="0" w:line="285" w:lineRule="auto"/>
                              <w:rPr>
                                <w:rFonts w:ascii="Calibri" w:eastAsia="Times New Roman" w:hAnsi="Calibri" w:cs="Times New Roman"/>
                                <w:color w:val="000000"/>
                                <w:kern w:val="28"/>
                                <w:sz w:val="20"/>
                                <w:szCs w:val="20"/>
                                <w14:cntxtAlts/>
                              </w:rPr>
                            </w:pPr>
                            <w:r w:rsidRPr="000A60F8">
                              <w:rPr>
                                <w:rFonts w:ascii="Calibri" w:eastAsia="Times New Roman" w:hAnsi="Calibri" w:cs="Times New Roman"/>
                                <w:color w:val="000000"/>
                                <w:kern w:val="28"/>
                                <w:sz w:val="20"/>
                                <w:szCs w:val="20"/>
                                <w14:cntxtAlts/>
                              </w:rPr>
                              <w:t> </w:t>
                            </w:r>
                          </w:p>
                          <w:p w14:paraId="092B75B0" w14:textId="77777777" w:rsidR="005140B3" w:rsidRPr="000A60F8" w:rsidRDefault="005140B3" w:rsidP="000A60F8">
                            <w:pPr>
                              <w:widowControl w:val="0"/>
                              <w:spacing w:after="0" w:line="285" w:lineRule="auto"/>
                              <w:rPr>
                                <w:rFonts w:ascii="Calibri" w:eastAsia="Times New Roman" w:hAnsi="Calibri" w:cs="Times New Roman"/>
                                <w:color w:val="000000"/>
                                <w:kern w:val="28"/>
                                <w:sz w:val="20"/>
                                <w:szCs w:val="20"/>
                                <w14:cntxtAlts/>
                              </w:rPr>
                            </w:pPr>
                            <w:r w:rsidRPr="000A60F8">
                              <w:rPr>
                                <w:rFonts w:ascii="Calibri" w:eastAsia="Times New Roman" w:hAnsi="Calibri" w:cs="Times New Roman"/>
                                <w:color w:val="000000"/>
                                <w:kern w:val="28"/>
                                <w:sz w:val="20"/>
                                <w:szCs w:val="20"/>
                                <w14:cntxtAlts/>
                              </w:rPr>
                              <w:t> </w:t>
                            </w:r>
                          </w:p>
                          <w:p w14:paraId="634EA2A6" w14:textId="77777777" w:rsidR="005140B3" w:rsidRPr="000A60F8" w:rsidRDefault="005140B3" w:rsidP="000A60F8">
                            <w:pPr>
                              <w:widowControl w:val="0"/>
                              <w:spacing w:after="120" w:line="285" w:lineRule="auto"/>
                              <w:rPr>
                                <w:rFonts w:ascii="Calibri" w:eastAsia="Times New Roman" w:hAnsi="Calibri" w:cs="Times New Roman"/>
                                <w:color w:val="000000"/>
                                <w:kern w:val="28"/>
                                <w:sz w:val="20"/>
                                <w:szCs w:val="20"/>
                                <w14:cntxtAlts/>
                              </w:rPr>
                            </w:pPr>
                            <w:r w:rsidRPr="000A60F8">
                              <w:rPr>
                                <w:rFonts w:ascii="Calibri" w:eastAsia="Times New Roman" w:hAnsi="Calibri" w:cs="Times New Roman"/>
                                <w:color w:val="000000"/>
                                <w:kern w:val="28"/>
                                <w:sz w:val="20"/>
                                <w:szCs w:val="20"/>
                                <w14:cntxtAlts/>
                              </w:rPr>
                              <w:t> </w:t>
                            </w:r>
                          </w:p>
                          <w:p w14:paraId="6EDE53AE" w14:textId="77777777" w:rsidR="005140B3" w:rsidRDefault="005140B3"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B6BC3" id="_x0000_s1046" type="#_x0000_t202" style="position:absolute;margin-left:-43pt;margin-top:9.25pt;width:240.75pt;height:305.75pt;z-index:-25060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" stroked="f">
                <v:textbox>
                  <w:txbxContent>
                    <w:p w14:paraId="16148B77"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Diploma Estandard</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7</w:t>
                      </w:r>
                    </w:p>
                    <w:p w14:paraId="2D37010A"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Diploma de Estudios Avanzados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8</w:t>
                      </w:r>
                    </w:p>
                    <w:p w14:paraId="322FA7F0"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Explicaciones y Clarificaciones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9-10</w:t>
                      </w:r>
                    </w:p>
                    <w:p w14:paraId="694A6AB7"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Perfil de un Graduado de VA</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11</w:t>
                      </w:r>
                    </w:p>
                    <w:p w14:paraId="66ECE816" w14:textId="694E79A1"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Políticas de Promoción</w:t>
                      </w:r>
                      <w:r w:rsidRPr="000A60F8">
                        <w:rPr>
                          <w:rFonts w:eastAsia="Times New Roman" w:cs="Times New Roman"/>
                          <w:color w:val="000000"/>
                          <w:kern w:val="28"/>
                          <w:szCs w:val="20"/>
                          <w14:cntxtAlts/>
                        </w:rPr>
                        <w:tab/>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12 Escala de Calificaciones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12 Reportes de Calificaciones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12 </w:t>
                      </w:r>
                    </w:p>
                    <w:p w14:paraId="29908CA1" w14:textId="5792714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 xml:space="preserve">Registros de pruebas       </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12</w:t>
                      </w:r>
                    </w:p>
                    <w:p w14:paraId="296FC0E6" w14:textId="323D55C8"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Cambios de Cursos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12</w:t>
                      </w:r>
                    </w:p>
                    <w:p w14:paraId="3F480B2D"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Educación Vial</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12                                                     </w:t>
                      </w:r>
                    </w:p>
                    <w:p w14:paraId="49E18C19" w14:textId="5384A95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Educación para Dotados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w:t>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12  </w:t>
                      </w:r>
                    </w:p>
                    <w:p w14:paraId="6CC8713F" w14:textId="5D07870A"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Programas para Estudi</w:t>
                      </w:r>
                      <w:r>
                        <w:rPr>
                          <w:rFonts w:eastAsia="Times New Roman" w:cs="Times New Roman"/>
                          <w:color w:val="000000"/>
                          <w:kern w:val="28"/>
                          <w:szCs w:val="20"/>
                          <w14:cntxtAlts/>
                        </w:rPr>
                        <w:t xml:space="preserve">antes Discapacitados       </w:t>
                      </w:r>
                      <w:r w:rsidRPr="000A60F8">
                        <w:rPr>
                          <w:rFonts w:eastAsia="Times New Roman" w:cs="Times New Roman"/>
                          <w:color w:val="000000"/>
                          <w:kern w:val="28"/>
                          <w:szCs w:val="20"/>
                          <w14:cntxtAlts/>
                        </w:rPr>
                        <w:t>13</w:t>
                      </w:r>
                    </w:p>
                    <w:p w14:paraId="60AD79BE"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Repetición de Cursos</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t xml:space="preserve">            13</w:t>
                      </w:r>
                    </w:p>
                    <w:p w14:paraId="7A24519A" w14:textId="7777777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 xml:space="preserve">Programa de Internado“Oh Henry”         </w:t>
                      </w:r>
                      <w:r w:rsidRPr="000A60F8">
                        <w:rPr>
                          <w:rFonts w:eastAsia="Times New Roman" w:cs="Times New Roman"/>
                          <w:color w:val="000000"/>
                          <w:kern w:val="28"/>
                          <w:szCs w:val="20"/>
                          <w14:cntxtAlts/>
                        </w:rPr>
                        <w:tab/>
                        <w:t xml:space="preserve">            13</w:t>
                      </w:r>
                    </w:p>
                    <w:p w14:paraId="5E5B6A25" w14:textId="7194040C"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Notificación de Remoc</w:t>
                      </w:r>
                      <w:r>
                        <w:rPr>
                          <w:rFonts w:eastAsia="Times New Roman" w:cs="Times New Roman"/>
                          <w:color w:val="000000"/>
                          <w:kern w:val="28"/>
                          <w:szCs w:val="20"/>
                          <w14:cntxtAlts/>
                        </w:rPr>
                        <w:t>ión de calificación            1</w:t>
                      </w:r>
                      <w:r w:rsidRPr="000A60F8">
                        <w:rPr>
                          <w:rFonts w:eastAsia="Times New Roman" w:cs="Times New Roman"/>
                          <w:color w:val="000000"/>
                          <w:kern w:val="28"/>
                          <w:szCs w:val="20"/>
                          <w14:cntxtAlts/>
                        </w:rPr>
                        <w:t>3</w:t>
                      </w:r>
                    </w:p>
                    <w:p w14:paraId="7403E82D" w14:textId="71349C97" w:rsidR="005140B3" w:rsidRPr="000A60F8" w:rsidRDefault="005140B3" w:rsidP="000A60F8">
                      <w:pPr>
                        <w:widowControl w:val="0"/>
                        <w:spacing w:after="0" w:line="285" w:lineRule="auto"/>
                        <w:rPr>
                          <w:rFonts w:eastAsia="Times New Roman" w:cs="Times New Roman"/>
                          <w:color w:val="000000"/>
                          <w:kern w:val="28"/>
                          <w:szCs w:val="20"/>
                          <w14:cntxtAlts/>
                        </w:rPr>
                      </w:pPr>
                      <w:r w:rsidRPr="000A60F8">
                        <w:rPr>
                          <w:rFonts w:eastAsia="Times New Roman" w:cs="Times New Roman"/>
                          <w:color w:val="000000"/>
                          <w:kern w:val="28"/>
                          <w:szCs w:val="20"/>
                          <w14:cntxtAlts/>
                        </w:rPr>
                        <w:t xml:space="preserve">Aprendices del Inglés        </w:t>
                      </w:r>
                      <w:r w:rsidRPr="000A60F8">
                        <w:rPr>
                          <w:rFonts w:eastAsia="Times New Roman" w:cs="Times New Roman"/>
                          <w:color w:val="000000"/>
                          <w:kern w:val="28"/>
                          <w:szCs w:val="20"/>
                          <w14:cntxtAlts/>
                        </w:rPr>
                        <w:tab/>
                      </w:r>
                      <w:r w:rsidRPr="000A60F8">
                        <w:rPr>
                          <w:rFonts w:eastAsia="Times New Roman" w:cs="Times New Roman"/>
                          <w:color w:val="000000"/>
                          <w:kern w:val="28"/>
                          <w:szCs w:val="20"/>
                          <w14:cntxtAlts/>
                        </w:rPr>
                        <w:tab/>
                      </w:r>
                      <w:r>
                        <w:rPr>
                          <w:rFonts w:eastAsia="Times New Roman" w:cs="Times New Roman"/>
                          <w:color w:val="000000"/>
                          <w:kern w:val="28"/>
                          <w:szCs w:val="20"/>
                          <w14:cntxtAlts/>
                        </w:rPr>
                        <w:t xml:space="preserve">       </w:t>
                      </w:r>
                      <w:r w:rsidRPr="000A60F8">
                        <w:rPr>
                          <w:rFonts w:eastAsia="Times New Roman" w:cs="Times New Roman"/>
                          <w:color w:val="000000"/>
                          <w:kern w:val="28"/>
                          <w:szCs w:val="20"/>
                          <w14:cntxtAlts/>
                        </w:rPr>
                        <w:t xml:space="preserve">     13</w:t>
                      </w:r>
                    </w:p>
                    <w:p w14:paraId="54EF0546" w14:textId="77777777" w:rsidR="005140B3" w:rsidRPr="007B295C" w:rsidRDefault="005140B3" w:rsidP="000A60F8">
                      <w:pPr>
                        <w:widowControl w:val="0"/>
                        <w:spacing w:after="0" w:line="285" w:lineRule="auto"/>
                        <w:rPr>
                          <w:rFonts w:eastAsia="Times New Roman" w:cs="Times New Roman"/>
                          <w:color w:val="000000"/>
                          <w:kern w:val="28"/>
                          <w14:cntxtAlts/>
                        </w:rPr>
                      </w:pPr>
                      <w:r w:rsidRPr="007B295C">
                        <w:rPr>
                          <w:rFonts w:eastAsia="Times New Roman" w:cs="Times New Roman"/>
                          <w:color w:val="000000"/>
                          <w:kern w:val="28"/>
                          <w14:cntxtAlts/>
                        </w:rPr>
                        <w:t>Educación Alternativa</w:t>
                      </w:r>
                      <w:r w:rsidRPr="007B295C">
                        <w:rPr>
                          <w:rFonts w:eastAsia="Times New Roman" w:cs="Times New Roman"/>
                          <w:color w:val="000000"/>
                          <w:kern w:val="28"/>
                          <w14:cntxtAlts/>
                        </w:rPr>
                        <w:tab/>
                      </w:r>
                      <w:r w:rsidRPr="007B295C">
                        <w:rPr>
                          <w:rFonts w:eastAsia="Times New Roman" w:cs="Times New Roman"/>
                          <w:color w:val="000000"/>
                          <w:kern w:val="28"/>
                          <w14:cntxtAlts/>
                        </w:rPr>
                        <w:tab/>
                      </w:r>
                      <w:r w:rsidRPr="007B295C">
                        <w:rPr>
                          <w:rFonts w:eastAsia="Times New Roman" w:cs="Times New Roman"/>
                          <w:color w:val="000000"/>
                          <w:kern w:val="28"/>
                          <w14:cntxtAlts/>
                        </w:rPr>
                        <w:tab/>
                        <w:t xml:space="preserve">            13</w:t>
                      </w:r>
                    </w:p>
                    <w:p w14:paraId="70AA433E" w14:textId="4E0F2756" w:rsidR="005140B3" w:rsidRPr="007B295C" w:rsidRDefault="005140B3" w:rsidP="000A60F8">
                      <w:pPr>
                        <w:widowControl w:val="0"/>
                        <w:spacing w:after="0" w:line="285" w:lineRule="auto"/>
                        <w:rPr>
                          <w:rFonts w:ascii="Calibri" w:eastAsia="Times New Roman" w:hAnsi="Calibri" w:cs="Times New Roman"/>
                          <w:color w:val="000000"/>
                          <w:kern w:val="28"/>
                          <w14:cntxtAlts/>
                        </w:rPr>
                      </w:pPr>
                      <w:r w:rsidRPr="007B295C">
                        <w:rPr>
                          <w:rFonts w:ascii="Calibri" w:eastAsia="Times New Roman" w:hAnsi="Calibri" w:cs="Times New Roman"/>
                          <w:color w:val="000000"/>
                          <w:kern w:val="28"/>
                          <w14:cntxtAlts/>
                        </w:rPr>
                        <w:t>Programas Remediales</w:t>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t xml:space="preserve">             13</w:t>
                      </w:r>
                    </w:p>
                    <w:p w14:paraId="4EE2822E" w14:textId="493841A9" w:rsidR="005140B3" w:rsidRPr="007B295C" w:rsidRDefault="005140B3" w:rsidP="000A60F8">
                      <w:pPr>
                        <w:widowControl w:val="0"/>
                        <w:spacing w:after="0" w:line="285" w:lineRule="auto"/>
                        <w:rPr>
                          <w:rFonts w:ascii="Calibri" w:eastAsia="Times New Roman" w:hAnsi="Calibri" w:cs="Times New Roman"/>
                          <w:color w:val="000000"/>
                          <w:kern w:val="28"/>
                          <w14:cntxtAlts/>
                        </w:rPr>
                      </w:pPr>
                      <w:r w:rsidRPr="007B295C">
                        <w:rPr>
                          <w:rFonts w:ascii="Calibri" w:eastAsia="Times New Roman" w:hAnsi="Calibri" w:cs="Times New Roman"/>
                          <w:color w:val="000000"/>
                          <w:kern w:val="28"/>
                          <w14:cntxtAlts/>
                        </w:rPr>
                        <w:t>FERPA</w:t>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r>
                      <w:r w:rsidRPr="007B295C">
                        <w:rPr>
                          <w:rFonts w:ascii="Calibri" w:eastAsia="Times New Roman" w:hAnsi="Calibri" w:cs="Times New Roman"/>
                          <w:color w:val="000000"/>
                          <w:kern w:val="28"/>
                          <w14:cntxtAlts/>
                        </w:rPr>
                        <w:tab/>
                        <w:t xml:space="preserve">             14</w:t>
                      </w:r>
                    </w:p>
                    <w:p w14:paraId="62A904D6" w14:textId="77777777" w:rsidR="005140B3" w:rsidRPr="000A60F8" w:rsidRDefault="005140B3" w:rsidP="000A60F8">
                      <w:pPr>
                        <w:widowControl w:val="0"/>
                        <w:spacing w:after="0" w:line="285" w:lineRule="auto"/>
                        <w:rPr>
                          <w:rFonts w:ascii="Calibri" w:eastAsia="Times New Roman" w:hAnsi="Calibri" w:cs="Times New Roman"/>
                          <w:color w:val="000000"/>
                          <w:kern w:val="28"/>
                          <w:sz w:val="20"/>
                          <w:szCs w:val="20"/>
                          <w14:cntxtAlts/>
                        </w:rPr>
                      </w:pPr>
                      <w:r w:rsidRPr="000A60F8">
                        <w:rPr>
                          <w:rFonts w:ascii="Calibri" w:eastAsia="Times New Roman" w:hAnsi="Calibri" w:cs="Times New Roman"/>
                          <w:color w:val="000000"/>
                          <w:kern w:val="28"/>
                          <w:sz w:val="20"/>
                          <w:szCs w:val="20"/>
                          <w14:cntxtAlts/>
                        </w:rPr>
                        <w:t> </w:t>
                      </w:r>
                    </w:p>
                    <w:p w14:paraId="092B75B0" w14:textId="77777777" w:rsidR="005140B3" w:rsidRPr="000A60F8" w:rsidRDefault="005140B3" w:rsidP="000A60F8">
                      <w:pPr>
                        <w:widowControl w:val="0"/>
                        <w:spacing w:after="0" w:line="285" w:lineRule="auto"/>
                        <w:rPr>
                          <w:rFonts w:ascii="Calibri" w:eastAsia="Times New Roman" w:hAnsi="Calibri" w:cs="Times New Roman"/>
                          <w:color w:val="000000"/>
                          <w:kern w:val="28"/>
                          <w:sz w:val="20"/>
                          <w:szCs w:val="20"/>
                          <w14:cntxtAlts/>
                        </w:rPr>
                      </w:pPr>
                      <w:r w:rsidRPr="000A60F8">
                        <w:rPr>
                          <w:rFonts w:ascii="Calibri" w:eastAsia="Times New Roman" w:hAnsi="Calibri" w:cs="Times New Roman"/>
                          <w:color w:val="000000"/>
                          <w:kern w:val="28"/>
                          <w:sz w:val="20"/>
                          <w:szCs w:val="20"/>
                          <w14:cntxtAlts/>
                        </w:rPr>
                        <w:t> </w:t>
                      </w:r>
                    </w:p>
                    <w:p w14:paraId="634EA2A6" w14:textId="77777777" w:rsidR="005140B3" w:rsidRPr="000A60F8" w:rsidRDefault="005140B3" w:rsidP="000A60F8">
                      <w:pPr>
                        <w:widowControl w:val="0"/>
                        <w:spacing w:after="120" w:line="285" w:lineRule="auto"/>
                        <w:rPr>
                          <w:rFonts w:ascii="Calibri" w:eastAsia="Times New Roman" w:hAnsi="Calibri" w:cs="Times New Roman"/>
                          <w:color w:val="000000"/>
                          <w:kern w:val="28"/>
                          <w:sz w:val="20"/>
                          <w:szCs w:val="20"/>
                          <w14:cntxtAlts/>
                        </w:rPr>
                      </w:pPr>
                      <w:r w:rsidRPr="000A60F8">
                        <w:rPr>
                          <w:rFonts w:ascii="Calibri" w:eastAsia="Times New Roman" w:hAnsi="Calibri" w:cs="Times New Roman"/>
                          <w:color w:val="000000"/>
                          <w:kern w:val="28"/>
                          <w:sz w:val="20"/>
                          <w:szCs w:val="20"/>
                          <w14:cntxtAlts/>
                        </w:rPr>
                        <w:t> </w:t>
                      </w:r>
                    </w:p>
                    <w:p w14:paraId="6EDE53AE" w14:textId="77777777" w:rsidR="005140B3" w:rsidRDefault="005140B3" w:rsidP="007000E0">
                      <w:pPr>
                        <w:pStyle w:val="NoSpacing"/>
                      </w:pPr>
                    </w:p>
                  </w:txbxContent>
                </v:textbox>
              </v:shape>
            </w:pict>
          </mc:Fallback>
        </mc:AlternateContent>
      </w:r>
    </w:p>
    <w:p w14:paraId="076278E3" w14:textId="11B2DFEA" w:rsidR="0043497F" w:rsidRDefault="0043497F" w:rsidP="0043497F"/>
    <w:p w14:paraId="67C44A78" w14:textId="52ABF071" w:rsidR="0043497F" w:rsidRDefault="0072790F" w:rsidP="0043497F">
      <w:r>
        <w:rPr>
          <w:noProof/>
        </w:rPr>
        <mc:AlternateContent>
          <mc:Choice Requires="wps">
            <w:drawing>
              <wp:anchor distT="45720" distB="45720" distL="114300" distR="114300" simplePos="0" relativeHeight="252720128" behindDoc="1" locked="0" layoutInCell="1" allowOverlap="1" wp14:anchorId="0DDE0F8F" wp14:editId="2166F491">
                <wp:simplePos x="0" y="0"/>
                <wp:positionH relativeFrom="column">
                  <wp:posOffset>3037205</wp:posOffset>
                </wp:positionH>
                <wp:positionV relativeFrom="paragraph">
                  <wp:posOffset>7620</wp:posOffset>
                </wp:positionV>
                <wp:extent cx="3333750" cy="409575"/>
                <wp:effectExtent l="0" t="0" r="19050" b="28575"/>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409575"/>
                        </a:xfrm>
                        <a:prstGeom prst="rect">
                          <a:avLst/>
                        </a:prstGeom>
                        <a:solidFill>
                          <a:sysClr val="windowText" lastClr="000000"/>
                        </a:solidFill>
                        <a:ln w="9525">
                          <a:solidFill>
                            <a:sysClr val="windowText" lastClr="000000"/>
                          </a:solidFill>
                          <a:miter lim="800000"/>
                          <a:headEnd/>
                          <a:tailEnd/>
                        </a:ln>
                      </wps:spPr>
                      <wps:txbx>
                        <w:txbxContent>
                          <w:p w14:paraId="5D4DDBD9" w14:textId="26050870" w:rsidR="005140B3" w:rsidRPr="00DC53FB" w:rsidRDefault="005140B3" w:rsidP="007000E0">
                            <w:pPr>
                              <w:jc w:val="center"/>
                              <w:rPr>
                                <w:rFonts w:ascii="Bookman Old Style" w:hAnsi="Bookman Old Style"/>
                                <w:color w:val="FFFFFF" w:themeColor="background1"/>
                                <w:sz w:val="32"/>
                              </w:rPr>
                            </w:pPr>
                            <w:r>
                              <w:rPr>
                                <w:rFonts w:ascii="Bookman Old Style" w:hAnsi="Bookman Old Style"/>
                                <w:color w:val="FFFFFF" w:themeColor="background1"/>
                                <w:sz w:val="32"/>
                              </w:rPr>
                              <w:t xml:space="preserve">Requisitos de Sello de Diploma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DE0F8F" id="_x0000_s1047" type="#_x0000_t202" style="position:absolute;margin-left:239.15pt;margin-top:.6pt;width:262.5pt;height:32.25pt;z-index:-250596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" fillcolor="windowText" strokecolor="windowText">
                <v:textbox>
                  <w:txbxContent>
                    <w:p w14:paraId="5D4DDBD9" w14:textId="26050870" w:rsidR="005140B3" w:rsidRPr="00DC53FB" w:rsidRDefault="005140B3" w:rsidP="007000E0">
                      <w:pPr>
                        <w:jc w:val="center"/>
                        <w:rPr>
                          <w:rFonts w:ascii="Bookman Old Style" w:hAnsi="Bookman Old Style"/>
                          <w:color w:val="FFFFFF" w:themeColor="background1"/>
                          <w:sz w:val="32"/>
                        </w:rPr>
                      </w:pPr>
                      <w:r>
                        <w:rPr>
                          <w:rFonts w:ascii="Bookman Old Style" w:hAnsi="Bookman Old Style"/>
                          <w:color w:val="FFFFFF" w:themeColor="background1"/>
                          <w:sz w:val="32"/>
                        </w:rPr>
                        <w:t xml:space="preserve">Requisitos de Sello de Diploma </w:t>
                      </w:r>
                    </w:p>
                  </w:txbxContent>
                </v:textbox>
              </v:shape>
            </w:pict>
          </mc:Fallback>
        </mc:AlternateContent>
      </w:r>
    </w:p>
    <w:p w14:paraId="7069CBA9" w14:textId="1F449A17" w:rsidR="0043497F" w:rsidRDefault="0072790F" w:rsidP="0043497F">
      <w:r>
        <w:rPr>
          <w:noProof/>
        </w:rPr>
        <mc:AlternateContent>
          <mc:Choice Requires="wps">
            <w:drawing>
              <wp:anchor distT="45720" distB="45720" distL="114300" distR="114300" simplePos="0" relativeHeight="252719104" behindDoc="1" locked="0" layoutInCell="1" allowOverlap="1" wp14:anchorId="1042A3D4" wp14:editId="3B35D89D">
                <wp:simplePos x="0" y="0"/>
                <wp:positionH relativeFrom="margin">
                  <wp:posOffset>3223895</wp:posOffset>
                </wp:positionH>
                <wp:positionV relativeFrom="paragraph">
                  <wp:posOffset>132080</wp:posOffset>
                </wp:positionV>
                <wp:extent cx="3057525" cy="1146412"/>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146412"/>
                        </a:xfrm>
                        <a:prstGeom prst="rect">
                          <a:avLst/>
                        </a:prstGeom>
                        <a:noFill/>
                        <a:ln w="9525">
                          <a:noFill/>
                          <a:miter lim="800000"/>
                          <a:headEnd/>
                          <a:tailEnd/>
                        </a:ln>
                      </wps:spPr>
                      <wps:txbx>
                        <w:txbxContent>
                          <w:p w14:paraId="5BAA2B85" w14:textId="7722809E" w:rsidR="005140B3" w:rsidRDefault="005140B3" w:rsidP="007000E0">
                            <w:pPr>
                              <w:pStyle w:val="NoSpacing"/>
                            </w:pPr>
                            <w:r>
                              <w:t>Sello del Gobernador</w:t>
                            </w:r>
                            <w:r>
                              <w:tab/>
                            </w:r>
                            <w:r>
                              <w:tab/>
                            </w:r>
                            <w:r>
                              <w:tab/>
                              <w:t xml:space="preserve">             21                                                    </w:t>
                            </w:r>
                          </w:p>
                          <w:p w14:paraId="2A54831B" w14:textId="7DF6BA6F" w:rsidR="005140B3" w:rsidRDefault="005140B3" w:rsidP="007000E0">
                            <w:pPr>
                              <w:pStyle w:val="NoSpacing"/>
                            </w:pPr>
                            <w:r>
                              <w:t>Sello de la Junta Educativa                                      21 Sello de Alfabetización de la Junta Educativa      21</w:t>
                            </w:r>
                          </w:p>
                          <w:p w14:paraId="07366AF8" w14:textId="44548399" w:rsidR="005140B3" w:rsidRDefault="005140B3" w:rsidP="007000E0">
                            <w:pPr>
                              <w:pStyle w:val="NoSpacing"/>
                            </w:pPr>
                            <w:r>
                              <w:t xml:space="preserve">Sello de STEM de la Junta Educativa        </w:t>
                            </w:r>
                            <w:r>
                              <w:tab/>
                              <w:t xml:space="preserve">             21</w:t>
                            </w:r>
                          </w:p>
                          <w:p w14:paraId="4DB25C7F" w14:textId="481F822B" w:rsidR="005140B3" w:rsidRDefault="005140B3" w:rsidP="007000E0">
                            <w:pPr>
                              <w:pStyle w:val="NoSpacing"/>
                            </w:pPr>
                            <w:r>
                              <w:t xml:space="preserve">Sello de Carrera y Técnica </w:t>
                            </w:r>
                            <w:r>
                              <w:tab/>
                            </w:r>
                            <w:r>
                              <w:tab/>
                              <w:t xml:space="preserve">             21</w:t>
                            </w:r>
                          </w:p>
                          <w:p w14:paraId="4E935B03" w14:textId="333946AE" w:rsidR="005140B3" w:rsidRDefault="005140B3" w:rsidP="007000E0">
                            <w:pPr>
                              <w:pStyle w:val="NoSpacing"/>
                            </w:pPr>
                            <w:r>
                              <w:t>Sello de Excellencia en Educación Cívica</w:t>
                            </w:r>
                            <w:r>
                              <w:tab/>
                              <w:t xml:space="preserve">             21   </w:t>
                            </w:r>
                            <w:r>
                              <w:tab/>
                            </w:r>
                            <w:r>
                              <w:tab/>
                              <w:t xml:space="preserve">            17</w:t>
                            </w:r>
                          </w:p>
                          <w:p w14:paraId="06176AFE" w14:textId="77777777" w:rsidR="005140B3" w:rsidRDefault="005140B3"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42A3D4" id="_x0000_s1048" type="#_x0000_t202" style="position:absolute;margin-left:253.85pt;margin-top:10.4pt;width:240.75pt;height:90.25pt;z-index:-25059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" filled="f" stroked="f">
                <v:textbox>
                  <w:txbxContent>
                    <w:p w14:paraId="5BAA2B85" w14:textId="7722809E" w:rsidR="005140B3" w:rsidRDefault="005140B3" w:rsidP="007000E0">
                      <w:pPr>
                        <w:pStyle w:val="NoSpacing"/>
                      </w:pPr>
                      <w:r>
                        <w:t>Sello del Gobernador</w:t>
                      </w:r>
                      <w:r>
                        <w:tab/>
                      </w:r>
                      <w:r>
                        <w:tab/>
                      </w:r>
                      <w:r>
                        <w:tab/>
                        <w:t xml:space="preserve">             21                                                    </w:t>
                      </w:r>
                    </w:p>
                    <w:p w14:paraId="2A54831B" w14:textId="7DF6BA6F" w:rsidR="005140B3" w:rsidRDefault="005140B3" w:rsidP="007000E0">
                      <w:pPr>
                        <w:pStyle w:val="NoSpacing"/>
                      </w:pPr>
                      <w:r>
                        <w:t>Sello de la Junta Educativa                                      21 Sello de Alfabetización de la Junta Educativa      21</w:t>
                      </w:r>
                    </w:p>
                    <w:p w14:paraId="07366AF8" w14:textId="44548399" w:rsidR="005140B3" w:rsidRDefault="005140B3" w:rsidP="007000E0">
                      <w:pPr>
                        <w:pStyle w:val="NoSpacing"/>
                      </w:pPr>
                      <w:r>
                        <w:t xml:space="preserve">Sello de STEM de la Junta Educativa        </w:t>
                      </w:r>
                      <w:r>
                        <w:tab/>
                        <w:t xml:space="preserve">             21</w:t>
                      </w:r>
                    </w:p>
                    <w:p w14:paraId="4DB25C7F" w14:textId="481F822B" w:rsidR="005140B3" w:rsidRDefault="005140B3" w:rsidP="007000E0">
                      <w:pPr>
                        <w:pStyle w:val="NoSpacing"/>
                      </w:pPr>
                      <w:r>
                        <w:t xml:space="preserve">Sello de Carrera y Técnica </w:t>
                      </w:r>
                      <w:r>
                        <w:tab/>
                      </w:r>
                      <w:r>
                        <w:tab/>
                        <w:t xml:space="preserve">             21</w:t>
                      </w:r>
                    </w:p>
                    <w:p w14:paraId="4E935B03" w14:textId="333946AE" w:rsidR="005140B3" w:rsidRDefault="005140B3" w:rsidP="007000E0">
                      <w:pPr>
                        <w:pStyle w:val="NoSpacing"/>
                      </w:pPr>
                      <w:r>
                        <w:t>Sello de Excellencia en Educación Cívica</w:t>
                      </w:r>
                      <w:r>
                        <w:tab/>
                        <w:t xml:space="preserve">             21   </w:t>
                      </w:r>
                      <w:r>
                        <w:tab/>
                      </w:r>
                      <w:r>
                        <w:tab/>
                        <w:t xml:space="preserve">            17</w:t>
                      </w:r>
                    </w:p>
                    <w:p w14:paraId="06176AFE" w14:textId="77777777" w:rsidR="005140B3" w:rsidRDefault="005140B3" w:rsidP="007000E0">
                      <w:pPr>
                        <w:pStyle w:val="NoSpacing"/>
                      </w:pPr>
                    </w:p>
                  </w:txbxContent>
                </v:textbox>
                <w10:wrap anchorx="margin"/>
              </v:shape>
            </w:pict>
          </mc:Fallback>
        </mc:AlternateContent>
      </w:r>
    </w:p>
    <w:p w14:paraId="25B70C14" w14:textId="1137A86A" w:rsidR="0043497F" w:rsidRDefault="0043497F" w:rsidP="0043497F"/>
    <w:p w14:paraId="7A573481" w14:textId="59D64720" w:rsidR="0043497F" w:rsidRDefault="0043497F" w:rsidP="0043497F"/>
    <w:p w14:paraId="7E861F83" w14:textId="3B6CF5C5" w:rsidR="0043497F" w:rsidRDefault="0043497F" w:rsidP="0043497F"/>
    <w:p w14:paraId="7A73DF18" w14:textId="658DF7DC" w:rsidR="0043497F" w:rsidRDefault="0072790F" w:rsidP="0043497F">
      <w:r>
        <w:rPr>
          <w:noProof/>
        </w:rPr>
        <mc:AlternateContent>
          <mc:Choice Requires="wps">
            <w:drawing>
              <wp:anchor distT="45720" distB="45720" distL="114300" distR="114300" simplePos="0" relativeHeight="252724224" behindDoc="1" locked="0" layoutInCell="1" allowOverlap="1" wp14:anchorId="454C2061" wp14:editId="1D2C7FAA">
                <wp:simplePos x="0" y="0"/>
                <wp:positionH relativeFrom="margin">
                  <wp:posOffset>3034665</wp:posOffset>
                </wp:positionH>
                <wp:positionV relativeFrom="paragraph">
                  <wp:posOffset>123190</wp:posOffset>
                </wp:positionV>
                <wp:extent cx="3333750" cy="368490"/>
                <wp:effectExtent l="0" t="0" r="19050" b="12700"/>
                <wp:wrapNone/>
                <wp:docPr id="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68490"/>
                        </a:xfrm>
                        <a:prstGeom prst="rect">
                          <a:avLst/>
                        </a:prstGeom>
                        <a:solidFill>
                          <a:sysClr val="windowText" lastClr="000000"/>
                        </a:solidFill>
                        <a:ln w="9525">
                          <a:solidFill>
                            <a:sysClr val="windowText" lastClr="000000"/>
                          </a:solidFill>
                          <a:miter lim="800000"/>
                          <a:headEnd/>
                          <a:tailEnd/>
                        </a:ln>
                      </wps:spPr>
                      <wps:txbx>
                        <w:txbxContent>
                          <w:p w14:paraId="4F413C5C" w14:textId="35E29342" w:rsidR="005140B3" w:rsidRPr="001B57AB" w:rsidRDefault="005140B3" w:rsidP="007000E0">
                            <w:pPr>
                              <w:jc w:val="center"/>
                              <w:rPr>
                                <w:rFonts w:ascii="Bookman Old Style" w:hAnsi="Bookman Old Style"/>
                                <w:color w:val="FFFFFF" w:themeColor="background1"/>
                                <w:sz w:val="36"/>
                              </w:rPr>
                            </w:pPr>
                            <w:r>
                              <w:rPr>
                                <w:rFonts w:ascii="Bookman Old Style" w:hAnsi="Bookman Old Style"/>
                                <w:color w:val="FFFFFF" w:themeColor="background1"/>
                                <w:sz w:val="36"/>
                              </w:rPr>
                              <w:t>Acadé</w:t>
                            </w:r>
                            <w:r w:rsidRPr="001B57AB">
                              <w:rPr>
                                <w:rFonts w:ascii="Bookman Old Style" w:hAnsi="Bookman Old Style"/>
                                <w:color w:val="FFFFFF" w:themeColor="background1"/>
                                <w:sz w:val="36"/>
                              </w:rPr>
                              <w:t>mic</w:t>
                            </w:r>
                            <w:r>
                              <w:rPr>
                                <w:rFonts w:ascii="Bookman Old Style" w:hAnsi="Bookman Old Style"/>
                                <w:color w:val="FFFFFF" w:themeColor="background1"/>
                                <w:sz w:val="36"/>
                              </w:rPr>
                              <w:t>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54C2061" id="_x0000_s1049" type="#_x0000_t202" style="position:absolute;margin-left:238.95pt;margin-top:9.7pt;width:262.5pt;height:29pt;z-index:-250592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" fillcolor="windowText" strokecolor="windowText">
                <v:textbox>
                  <w:txbxContent>
                    <w:p w14:paraId="4F413C5C" w14:textId="35E29342" w:rsidR="005140B3" w:rsidRPr="001B57AB" w:rsidRDefault="005140B3" w:rsidP="007000E0">
                      <w:pPr>
                        <w:jc w:val="center"/>
                        <w:rPr>
                          <w:rFonts w:ascii="Bookman Old Style" w:hAnsi="Bookman Old Style"/>
                          <w:color w:val="FFFFFF" w:themeColor="background1"/>
                          <w:sz w:val="36"/>
                        </w:rPr>
                      </w:pPr>
                      <w:r>
                        <w:rPr>
                          <w:rFonts w:ascii="Bookman Old Style" w:hAnsi="Bookman Old Style"/>
                          <w:color w:val="FFFFFF" w:themeColor="background1"/>
                          <w:sz w:val="36"/>
                        </w:rPr>
                        <w:t>Acadé</w:t>
                      </w:r>
                      <w:r w:rsidRPr="001B57AB">
                        <w:rPr>
                          <w:rFonts w:ascii="Bookman Old Style" w:hAnsi="Bookman Old Style"/>
                          <w:color w:val="FFFFFF" w:themeColor="background1"/>
                          <w:sz w:val="36"/>
                        </w:rPr>
                        <w:t>mic</w:t>
                      </w:r>
                      <w:r>
                        <w:rPr>
                          <w:rFonts w:ascii="Bookman Old Style" w:hAnsi="Bookman Old Style"/>
                          <w:color w:val="FFFFFF" w:themeColor="background1"/>
                          <w:sz w:val="36"/>
                        </w:rPr>
                        <w:t>o</w:t>
                      </w:r>
                    </w:p>
                  </w:txbxContent>
                </v:textbox>
                <w10:wrap anchorx="margin"/>
              </v:shape>
            </w:pict>
          </mc:Fallback>
        </mc:AlternateContent>
      </w:r>
    </w:p>
    <w:p w14:paraId="4A429B52" w14:textId="0B071EB4" w:rsidR="0043497F" w:rsidRDefault="0072790F" w:rsidP="0043497F">
      <w:r>
        <w:rPr>
          <w:noProof/>
        </w:rPr>
        <mc:AlternateContent>
          <mc:Choice Requires="wps">
            <w:drawing>
              <wp:anchor distT="45720" distB="45720" distL="114300" distR="114300" simplePos="0" relativeHeight="252722176" behindDoc="1" locked="0" layoutInCell="1" allowOverlap="1" wp14:anchorId="45CDEC05" wp14:editId="6211637F">
                <wp:simplePos x="0" y="0"/>
                <wp:positionH relativeFrom="margin">
                  <wp:posOffset>3190672</wp:posOffset>
                </wp:positionH>
                <wp:positionV relativeFrom="paragraph">
                  <wp:posOffset>223790</wp:posOffset>
                </wp:positionV>
                <wp:extent cx="3057525" cy="5282119"/>
                <wp:effectExtent l="0" t="0" r="0" b="0"/>
                <wp:wrapNone/>
                <wp:docPr id="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5282119"/>
                        </a:xfrm>
                        <a:prstGeom prst="rect">
                          <a:avLst/>
                        </a:prstGeom>
                        <a:noFill/>
                        <a:ln w="9525">
                          <a:noFill/>
                          <a:miter lim="800000"/>
                          <a:headEnd/>
                          <a:tailEnd/>
                        </a:ln>
                      </wps:spPr>
                      <wps:txbx>
                        <w:txbxContent>
                          <w:p w14:paraId="753BB9FB" w14:textId="19252C0F"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 xml:space="preserve">Planes Académico y Profecionales          </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 xml:space="preserve">            22</w:t>
                            </w:r>
                          </w:p>
                          <w:p w14:paraId="0F5ABA1D" w14:textId="7777777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 xml:space="preserve">Seleccionando Cursos            </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23</w:t>
                            </w:r>
                          </w:p>
                          <w:p w14:paraId="26A29B9D" w14:textId="0B2DFFBC"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Inglés</w:t>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 xml:space="preserve">  24-26              Matemáticas</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 xml:space="preserve">  26-27</w:t>
                            </w:r>
                          </w:p>
                          <w:p w14:paraId="4738AEE6" w14:textId="0F043EB8"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Pr>
                                <w:rFonts w:ascii="Calibri" w:eastAsia="Times New Roman" w:hAnsi="Calibri" w:cs="Calibri"/>
                                <w:color w:val="000000"/>
                                <w:kern w:val="28"/>
                                <w:szCs w:val="20"/>
                                <w14:cntxtAlts/>
                              </w:rPr>
                              <w:t>Ciencias</w:t>
                            </w:r>
                            <w:r>
                              <w:rPr>
                                <w:rFonts w:ascii="Calibri" w:eastAsia="Times New Roman" w:hAnsi="Calibri" w:cs="Calibri"/>
                                <w:color w:val="000000"/>
                                <w:kern w:val="28"/>
                                <w:szCs w:val="20"/>
                                <w14:cntxtAlts/>
                              </w:rPr>
                              <w:tab/>
                            </w:r>
                            <w:r>
                              <w:rPr>
                                <w:rFonts w:ascii="Calibri" w:eastAsia="Times New Roman" w:hAnsi="Calibri" w:cs="Calibri"/>
                                <w:color w:val="000000"/>
                                <w:kern w:val="28"/>
                                <w:szCs w:val="20"/>
                                <w14:cntxtAlts/>
                              </w:rPr>
                              <w:tab/>
                            </w:r>
                            <w:r>
                              <w:rPr>
                                <w:rFonts w:ascii="Calibri" w:eastAsia="Times New Roman" w:hAnsi="Calibri" w:cs="Calibri"/>
                                <w:color w:val="000000"/>
                                <w:kern w:val="28"/>
                                <w:szCs w:val="20"/>
                                <w14:cntxtAlts/>
                              </w:rPr>
                              <w:tab/>
                            </w:r>
                            <w:r>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 xml:space="preserve">     </w:t>
                            </w:r>
                            <w:r>
                              <w:rPr>
                                <w:rFonts w:ascii="Calibri" w:eastAsia="Times New Roman" w:hAnsi="Calibri" w:cs="Calibri"/>
                                <w:color w:val="000000"/>
                                <w:kern w:val="28"/>
                                <w:szCs w:val="20"/>
                                <w14:cntxtAlts/>
                              </w:rPr>
                              <w:t>28</w:t>
                            </w:r>
                            <w:r w:rsidRPr="000A60F8">
                              <w:rPr>
                                <w:rFonts w:ascii="Calibri" w:eastAsia="Times New Roman" w:hAnsi="Calibri" w:cs="Calibri"/>
                                <w:color w:val="000000"/>
                                <w:kern w:val="28"/>
                                <w:szCs w:val="20"/>
                                <w14:cntxtAlts/>
                              </w:rPr>
                              <w:t>-29</w:t>
                            </w:r>
                          </w:p>
                          <w:p w14:paraId="649A97BA" w14:textId="2ACC5591"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Historia/Ciencias Sociales</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 xml:space="preserve">                      29-31</w:t>
                            </w:r>
                          </w:p>
                          <w:p w14:paraId="19BBA32C" w14:textId="7777777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 xml:space="preserve">Economía/Finanzas Personales </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31</w:t>
                            </w:r>
                          </w:p>
                          <w:p w14:paraId="4E6F9857" w14:textId="7777777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Preparación para SAT</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32</w:t>
                            </w:r>
                          </w:p>
                          <w:p w14:paraId="2A3414C7" w14:textId="2D91A7BB"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Bellas Artes</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 xml:space="preserve">         33-</w:t>
                            </w:r>
                            <w:r w:rsidRPr="000A60F8">
                              <w:rPr>
                                <w:rFonts w:ascii="Calibri" w:eastAsia="Times New Roman" w:hAnsi="Calibri" w:cs="Calibri"/>
                                <w:color w:val="000000"/>
                                <w:kern w:val="28"/>
                                <w:szCs w:val="20"/>
                                <w14:cntxtAlts/>
                              </w:rPr>
                              <w:t>3</w:t>
                            </w:r>
                            <w:r>
                              <w:rPr>
                                <w:rFonts w:ascii="Calibri" w:eastAsia="Times New Roman" w:hAnsi="Calibri" w:cs="Calibri"/>
                                <w:color w:val="000000"/>
                                <w:kern w:val="28"/>
                                <w:szCs w:val="20"/>
                                <w14:cntxtAlts/>
                              </w:rPr>
                              <w:t>4</w:t>
                            </w:r>
                          </w:p>
                          <w:p w14:paraId="2B0DE199" w14:textId="5B4DA6E9"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Música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3</w:t>
                            </w:r>
                            <w:r>
                              <w:rPr>
                                <w:rFonts w:ascii="Calibri" w:eastAsia="Times New Roman" w:hAnsi="Calibri" w:cs="Calibri"/>
                                <w:color w:val="000000"/>
                                <w:kern w:val="28"/>
                                <w:szCs w:val="20"/>
                                <w14:cntxtAlts/>
                              </w:rPr>
                              <w:t>4</w:t>
                            </w:r>
                          </w:p>
                          <w:p w14:paraId="4E94731D" w14:textId="7777777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Drama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35</w:t>
                            </w:r>
                          </w:p>
                          <w:p w14:paraId="3010F2C8" w14:textId="7777777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Salud y Educación Física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36-37</w:t>
                            </w:r>
                          </w:p>
                          <w:p w14:paraId="153EB4EE" w14:textId="349B699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Languaje Mundial</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3</w:t>
                            </w:r>
                            <w:r>
                              <w:rPr>
                                <w:rFonts w:ascii="Calibri" w:eastAsia="Times New Roman" w:hAnsi="Calibri" w:cs="Calibri"/>
                                <w:color w:val="000000"/>
                                <w:kern w:val="28"/>
                                <w:szCs w:val="20"/>
                                <w14:cntxtAlts/>
                              </w:rPr>
                              <w:t>8-39</w:t>
                            </w:r>
                          </w:p>
                          <w:p w14:paraId="21AFD2DF" w14:textId="61F28DC9"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Aprendices de Inglés</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40</w:t>
                            </w:r>
                          </w:p>
                          <w:p w14:paraId="713988A1" w14:textId="6C6F16D5"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Agricultura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40-41</w:t>
                            </w:r>
                          </w:p>
                          <w:p w14:paraId="473B7D9A" w14:textId="4D2852EB"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Horticultura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41-42</w:t>
                            </w:r>
                          </w:p>
                          <w:p w14:paraId="504E5330" w14:textId="5C12AF20"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Negocios e Información Tecnológica</w:t>
                            </w:r>
                            <w:r w:rsidRPr="000A60F8">
                              <w:rPr>
                                <w:rFonts w:ascii="Calibri" w:eastAsia="Times New Roman" w:hAnsi="Calibri" w:cs="Calibri"/>
                                <w:color w:val="000000"/>
                                <w:kern w:val="28"/>
                                <w:szCs w:val="20"/>
                                <w14:cntxtAlts/>
                              </w:rPr>
                              <w:tab/>
                              <w:t xml:space="preserve">      4</w:t>
                            </w:r>
                            <w:r>
                              <w:rPr>
                                <w:rFonts w:ascii="Calibri" w:eastAsia="Times New Roman" w:hAnsi="Calibri" w:cs="Calibri"/>
                                <w:color w:val="000000"/>
                                <w:kern w:val="28"/>
                                <w:szCs w:val="20"/>
                                <w14:cntxtAlts/>
                              </w:rPr>
                              <w:t>3-44</w:t>
                            </w:r>
                          </w:p>
                          <w:p w14:paraId="67DA34E6" w14:textId="77E5A6AC"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JROTC</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 xml:space="preserve">     45</w:t>
                            </w:r>
                          </w:p>
                          <w:p w14:paraId="392C3AF0" w14:textId="23A51D88"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Familia y Ciencia</w:t>
                            </w:r>
                            <w:r>
                              <w:rPr>
                                <w:rFonts w:ascii="Calibri" w:eastAsia="Times New Roman" w:hAnsi="Calibri" w:cs="Calibri"/>
                                <w:color w:val="000000"/>
                                <w:kern w:val="28"/>
                                <w:szCs w:val="20"/>
                                <w14:cntxtAlts/>
                              </w:rPr>
                              <w:t xml:space="preserve">s del Consumidor              </w:t>
                            </w:r>
                            <w:r w:rsidRPr="000A60F8">
                              <w:rPr>
                                <w:rFonts w:ascii="Calibri" w:eastAsia="Times New Roman" w:hAnsi="Calibri" w:cs="Calibri"/>
                                <w:color w:val="000000"/>
                                <w:kern w:val="28"/>
                                <w:szCs w:val="20"/>
                                <w14:cntxtAlts/>
                              </w:rPr>
                              <w:t xml:space="preserve">    </w:t>
                            </w:r>
                            <w:r>
                              <w:rPr>
                                <w:rFonts w:ascii="Calibri" w:eastAsia="Times New Roman" w:hAnsi="Calibri" w:cs="Calibri"/>
                                <w:color w:val="000000"/>
                                <w:kern w:val="28"/>
                                <w:szCs w:val="20"/>
                                <w14:cntxtAlts/>
                              </w:rPr>
                              <w:t>46-47</w:t>
                            </w:r>
                          </w:p>
                          <w:p w14:paraId="70DDEBCA" w14:textId="4C9DAFDD"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Pr>
                                <w:rFonts w:ascii="Calibri" w:eastAsia="Times New Roman" w:hAnsi="Calibri" w:cs="Calibri"/>
                                <w:color w:val="000000"/>
                                <w:kern w:val="28"/>
                                <w:szCs w:val="20"/>
                                <w14:cntxtAlts/>
                              </w:rPr>
                              <w:t xml:space="preserve">Salud y Ciencias Médicas            </w:t>
                            </w:r>
                            <w:r w:rsidRPr="000A60F8">
                              <w:rPr>
                                <w:rFonts w:ascii="Calibri" w:eastAsia="Times New Roman" w:hAnsi="Calibri" w:cs="Calibri"/>
                                <w:color w:val="000000"/>
                                <w:kern w:val="28"/>
                                <w:szCs w:val="20"/>
                                <w14:cntxtAlts/>
                              </w:rPr>
                              <w:t xml:space="preserve">                           4</w:t>
                            </w:r>
                            <w:r>
                              <w:rPr>
                                <w:rFonts w:ascii="Calibri" w:eastAsia="Times New Roman" w:hAnsi="Calibri" w:cs="Calibri"/>
                                <w:color w:val="000000"/>
                                <w:kern w:val="28"/>
                                <w:szCs w:val="20"/>
                                <w14:cntxtAlts/>
                              </w:rPr>
                              <w:t>7</w:t>
                            </w:r>
                          </w:p>
                          <w:p w14:paraId="0CABA616" w14:textId="4B15D3A5"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Mercadeo</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48-49</w:t>
                            </w:r>
                          </w:p>
                          <w:p w14:paraId="300F5DA7" w14:textId="165AD383"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Comercio e Industria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49</w:t>
                            </w:r>
                          </w:p>
                          <w:p w14:paraId="5888AA54" w14:textId="33CA90D6"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Academia de Nueva Tecnología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50-52</w:t>
                            </w:r>
                          </w:p>
                          <w:p w14:paraId="0DFB507B" w14:textId="46F42568"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 xml:space="preserve">Colegio Comunitario Patrick Henry                 </w:t>
                            </w:r>
                            <w:r>
                              <w:rPr>
                                <w:rFonts w:ascii="Calibri" w:eastAsia="Times New Roman" w:hAnsi="Calibri" w:cs="Calibri"/>
                                <w:color w:val="000000"/>
                                <w:kern w:val="28"/>
                                <w:szCs w:val="20"/>
                                <w14:cntxtAlts/>
                              </w:rPr>
                              <w:t>52-53</w:t>
                            </w:r>
                          </w:p>
                          <w:p w14:paraId="7D4B2ABD" w14:textId="2081A608" w:rsidR="005140B3" w:rsidRPr="000A60F8" w:rsidRDefault="005140B3" w:rsidP="000A60F8">
                            <w:pPr>
                              <w:widowControl w:val="0"/>
                              <w:spacing w:after="0" w:line="285" w:lineRule="auto"/>
                              <w:rPr>
                                <w:rFonts w:ascii="Calibri" w:eastAsia="Times New Roman" w:hAnsi="Calibri" w:cs="Calibri"/>
                                <w:color w:val="000000"/>
                                <w:kern w:val="28"/>
                                <w:sz w:val="20"/>
                                <w:szCs w:val="20"/>
                                <w14:cntxtAlts/>
                              </w:rPr>
                            </w:pPr>
                            <w:r w:rsidRPr="000A60F8">
                              <w:rPr>
                                <w:rFonts w:ascii="Calibri" w:eastAsia="Times New Roman" w:hAnsi="Calibri" w:cs="Calibri"/>
                                <w:color w:val="000000"/>
                                <w:kern w:val="28"/>
                                <w:sz w:val="20"/>
                                <w:szCs w:val="20"/>
                                <w14:cntxtAlts/>
                              </w:rPr>
                              <w:t xml:space="preserve">Escuela del Gobernador de Piedmont </w:t>
                            </w:r>
                            <w:r w:rsidRPr="000A60F8">
                              <w:rPr>
                                <w:rFonts w:ascii="Calibri" w:eastAsia="Times New Roman" w:hAnsi="Calibri" w:cs="Calibri"/>
                                <w:color w:val="000000"/>
                                <w:kern w:val="28"/>
                                <w:sz w:val="20"/>
                                <w:szCs w:val="20"/>
                                <w14:cntxtAlts/>
                              </w:rPr>
                              <w:tab/>
                              <w:t xml:space="preserve">     </w:t>
                            </w:r>
                            <w:r>
                              <w:rPr>
                                <w:rFonts w:ascii="Calibri" w:eastAsia="Times New Roman" w:hAnsi="Calibri" w:cs="Calibri"/>
                                <w:color w:val="000000"/>
                                <w:kern w:val="28"/>
                                <w:sz w:val="20"/>
                                <w:szCs w:val="20"/>
                                <w14:cntxtAlts/>
                              </w:rPr>
                              <w:t xml:space="preserve">  </w:t>
                            </w:r>
                            <w:r w:rsidRPr="000A60F8">
                              <w:rPr>
                                <w:rFonts w:ascii="Calibri" w:eastAsia="Times New Roman" w:hAnsi="Calibri" w:cs="Calibri"/>
                                <w:color w:val="000000"/>
                                <w:kern w:val="28"/>
                                <w:sz w:val="20"/>
                                <w:szCs w:val="20"/>
                                <w14:cntxtAlts/>
                              </w:rPr>
                              <w:t xml:space="preserve"> </w:t>
                            </w:r>
                            <w:r>
                              <w:rPr>
                                <w:rFonts w:ascii="Calibri" w:eastAsia="Times New Roman" w:hAnsi="Calibri" w:cs="Calibri"/>
                                <w:color w:val="000000"/>
                                <w:kern w:val="28"/>
                                <w:sz w:val="20"/>
                                <w:szCs w:val="20"/>
                                <w14:cntxtAlts/>
                              </w:rPr>
                              <w:t xml:space="preserve">     54</w:t>
                            </w:r>
                          </w:p>
                          <w:p w14:paraId="47B38D5F" w14:textId="1B5C57E0" w:rsidR="005140B3" w:rsidRPr="000A60F8" w:rsidRDefault="005140B3" w:rsidP="000A60F8">
                            <w:pPr>
                              <w:widowControl w:val="0"/>
                              <w:spacing w:after="0" w:line="285" w:lineRule="auto"/>
                              <w:rPr>
                                <w:rFonts w:ascii="Calibri" w:eastAsia="Times New Roman" w:hAnsi="Calibri" w:cs="Calibri"/>
                                <w:color w:val="000000"/>
                                <w:kern w:val="28"/>
                                <w:sz w:val="20"/>
                                <w:szCs w:val="20"/>
                                <w14:cntxtAlts/>
                              </w:rPr>
                            </w:pPr>
                            <w:r w:rsidRPr="000A60F8">
                              <w:rPr>
                                <w:rFonts w:ascii="Calibri" w:eastAsia="Times New Roman" w:hAnsi="Calibri" w:cs="Calibri"/>
                                <w:color w:val="000000"/>
                                <w:kern w:val="28"/>
                                <w:sz w:val="20"/>
                                <w:szCs w:val="20"/>
                                <w14:cntxtAlts/>
                              </w:rPr>
                              <w:t xml:space="preserve">Academia ACE </w:t>
                            </w:r>
                            <w:r w:rsidRPr="000A60F8">
                              <w:rPr>
                                <w:rFonts w:ascii="Calibri" w:eastAsia="Times New Roman" w:hAnsi="Calibri" w:cs="Calibri"/>
                                <w:color w:val="000000"/>
                                <w:kern w:val="28"/>
                                <w:sz w:val="20"/>
                                <w:szCs w:val="20"/>
                                <w14:cntxtAlts/>
                              </w:rPr>
                              <w:tab/>
                            </w:r>
                            <w:r w:rsidRPr="000A60F8">
                              <w:rPr>
                                <w:rFonts w:ascii="Calibri" w:eastAsia="Times New Roman" w:hAnsi="Calibri" w:cs="Calibri"/>
                                <w:color w:val="000000"/>
                                <w:kern w:val="28"/>
                                <w:sz w:val="20"/>
                                <w:szCs w:val="20"/>
                                <w14:cntxtAlts/>
                              </w:rPr>
                              <w:tab/>
                            </w:r>
                            <w:r w:rsidRPr="000A60F8">
                              <w:rPr>
                                <w:rFonts w:ascii="Calibri" w:eastAsia="Times New Roman" w:hAnsi="Calibri" w:cs="Calibri"/>
                                <w:color w:val="000000"/>
                                <w:kern w:val="28"/>
                                <w:sz w:val="20"/>
                                <w:szCs w:val="20"/>
                                <w14:cntxtAlts/>
                              </w:rPr>
                              <w:tab/>
                            </w:r>
                            <w:r w:rsidRPr="000A60F8">
                              <w:rPr>
                                <w:rFonts w:ascii="Calibri" w:eastAsia="Times New Roman" w:hAnsi="Calibri" w:cs="Calibri"/>
                                <w:color w:val="000000"/>
                                <w:kern w:val="28"/>
                                <w:sz w:val="20"/>
                                <w:szCs w:val="20"/>
                                <w14:cntxtAlts/>
                              </w:rPr>
                              <w:tab/>
                              <w:t xml:space="preserve">      </w:t>
                            </w:r>
                            <w:r>
                              <w:rPr>
                                <w:rFonts w:ascii="Calibri" w:eastAsia="Times New Roman" w:hAnsi="Calibri" w:cs="Calibri"/>
                                <w:color w:val="000000"/>
                                <w:kern w:val="28"/>
                                <w:sz w:val="20"/>
                                <w:szCs w:val="20"/>
                                <w14:cntxtAlts/>
                              </w:rPr>
                              <w:t xml:space="preserve"> </w:t>
                            </w:r>
                            <w:r w:rsidRPr="000A60F8">
                              <w:rPr>
                                <w:rFonts w:ascii="Calibri" w:eastAsia="Times New Roman" w:hAnsi="Calibri" w:cs="Calibri"/>
                                <w:color w:val="000000"/>
                                <w:kern w:val="28"/>
                                <w:sz w:val="20"/>
                                <w:szCs w:val="20"/>
                                <w14:cntxtAlts/>
                              </w:rPr>
                              <w:t>5</w:t>
                            </w:r>
                            <w:r>
                              <w:rPr>
                                <w:rFonts w:ascii="Calibri" w:eastAsia="Times New Roman" w:hAnsi="Calibri" w:cs="Calibri"/>
                                <w:color w:val="000000"/>
                                <w:kern w:val="28"/>
                                <w:sz w:val="20"/>
                                <w:szCs w:val="20"/>
                                <w14:cntxtAlts/>
                              </w:rPr>
                              <w:t>5-60</w:t>
                            </w:r>
                          </w:p>
                          <w:p w14:paraId="4E4340F7" w14:textId="77777777" w:rsidR="005140B3" w:rsidRPr="000A60F8" w:rsidRDefault="005140B3" w:rsidP="000A60F8">
                            <w:pPr>
                              <w:widowControl w:val="0"/>
                              <w:spacing w:after="120" w:line="285" w:lineRule="auto"/>
                              <w:rPr>
                                <w:rFonts w:ascii="Calibri" w:eastAsia="Times New Roman" w:hAnsi="Calibri" w:cs="Calibri"/>
                                <w:color w:val="000000"/>
                                <w:kern w:val="28"/>
                                <w:sz w:val="20"/>
                                <w:szCs w:val="20"/>
                                <w14:cntxtAlts/>
                              </w:rPr>
                            </w:pPr>
                            <w:r w:rsidRPr="000A60F8">
                              <w:rPr>
                                <w:rFonts w:ascii="Calibri" w:eastAsia="Times New Roman" w:hAnsi="Calibri" w:cs="Calibri"/>
                                <w:color w:val="000000"/>
                                <w:kern w:val="28"/>
                                <w:sz w:val="20"/>
                                <w:szCs w:val="20"/>
                                <w14:cntxtAlts/>
                              </w:rPr>
                              <w:t> </w:t>
                            </w:r>
                          </w:p>
                          <w:p w14:paraId="6163CEBA" w14:textId="77777777" w:rsidR="005140B3" w:rsidRDefault="005140B3"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DEC05" id="_x0000_s1050" type="#_x0000_t202" style="position:absolute;margin-left:251.25pt;margin-top:17.6pt;width:240.75pt;height:415.9pt;z-index:-250594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" filled="f" stroked="f">
                <v:textbox>
                  <w:txbxContent>
                    <w:p w14:paraId="753BB9FB" w14:textId="19252C0F"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 xml:space="preserve">Planes Académico y Profecionales          </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 xml:space="preserve">            22</w:t>
                      </w:r>
                    </w:p>
                    <w:p w14:paraId="0F5ABA1D" w14:textId="7777777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 xml:space="preserve">Seleccionando Cursos            </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23</w:t>
                      </w:r>
                    </w:p>
                    <w:p w14:paraId="26A29B9D" w14:textId="0B2DFFBC"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Inglés</w:t>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 xml:space="preserve">  24-26              Matemáticas</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 xml:space="preserve">  26-27</w:t>
                      </w:r>
                    </w:p>
                    <w:p w14:paraId="4738AEE6" w14:textId="0F043EB8"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Pr>
                          <w:rFonts w:ascii="Calibri" w:eastAsia="Times New Roman" w:hAnsi="Calibri" w:cs="Calibri"/>
                          <w:color w:val="000000"/>
                          <w:kern w:val="28"/>
                          <w:szCs w:val="20"/>
                          <w14:cntxtAlts/>
                        </w:rPr>
                        <w:t>Ciencias</w:t>
                      </w:r>
                      <w:r>
                        <w:rPr>
                          <w:rFonts w:ascii="Calibri" w:eastAsia="Times New Roman" w:hAnsi="Calibri" w:cs="Calibri"/>
                          <w:color w:val="000000"/>
                          <w:kern w:val="28"/>
                          <w:szCs w:val="20"/>
                          <w14:cntxtAlts/>
                        </w:rPr>
                        <w:tab/>
                      </w:r>
                      <w:r>
                        <w:rPr>
                          <w:rFonts w:ascii="Calibri" w:eastAsia="Times New Roman" w:hAnsi="Calibri" w:cs="Calibri"/>
                          <w:color w:val="000000"/>
                          <w:kern w:val="28"/>
                          <w:szCs w:val="20"/>
                          <w14:cntxtAlts/>
                        </w:rPr>
                        <w:tab/>
                      </w:r>
                      <w:r>
                        <w:rPr>
                          <w:rFonts w:ascii="Calibri" w:eastAsia="Times New Roman" w:hAnsi="Calibri" w:cs="Calibri"/>
                          <w:color w:val="000000"/>
                          <w:kern w:val="28"/>
                          <w:szCs w:val="20"/>
                          <w14:cntxtAlts/>
                        </w:rPr>
                        <w:tab/>
                      </w:r>
                      <w:r>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 xml:space="preserve">     </w:t>
                      </w:r>
                      <w:r>
                        <w:rPr>
                          <w:rFonts w:ascii="Calibri" w:eastAsia="Times New Roman" w:hAnsi="Calibri" w:cs="Calibri"/>
                          <w:color w:val="000000"/>
                          <w:kern w:val="28"/>
                          <w:szCs w:val="20"/>
                          <w14:cntxtAlts/>
                        </w:rPr>
                        <w:t>28</w:t>
                      </w:r>
                      <w:r w:rsidRPr="000A60F8">
                        <w:rPr>
                          <w:rFonts w:ascii="Calibri" w:eastAsia="Times New Roman" w:hAnsi="Calibri" w:cs="Calibri"/>
                          <w:color w:val="000000"/>
                          <w:kern w:val="28"/>
                          <w:szCs w:val="20"/>
                          <w14:cntxtAlts/>
                        </w:rPr>
                        <w:t>-29</w:t>
                      </w:r>
                    </w:p>
                    <w:p w14:paraId="649A97BA" w14:textId="2ACC5591"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Historia/Ciencias Sociales</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 xml:space="preserve">                      29-31</w:t>
                      </w:r>
                    </w:p>
                    <w:p w14:paraId="19BBA32C" w14:textId="7777777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 xml:space="preserve">Economía/Finanzas Personales </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31</w:t>
                      </w:r>
                    </w:p>
                    <w:p w14:paraId="4E6F9857" w14:textId="7777777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Preparación para SAT</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32</w:t>
                      </w:r>
                    </w:p>
                    <w:p w14:paraId="2A3414C7" w14:textId="2D91A7BB"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Bellas Artes</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 xml:space="preserve">         33-</w:t>
                      </w:r>
                      <w:r w:rsidRPr="000A60F8">
                        <w:rPr>
                          <w:rFonts w:ascii="Calibri" w:eastAsia="Times New Roman" w:hAnsi="Calibri" w:cs="Calibri"/>
                          <w:color w:val="000000"/>
                          <w:kern w:val="28"/>
                          <w:szCs w:val="20"/>
                          <w14:cntxtAlts/>
                        </w:rPr>
                        <w:t>3</w:t>
                      </w:r>
                      <w:r>
                        <w:rPr>
                          <w:rFonts w:ascii="Calibri" w:eastAsia="Times New Roman" w:hAnsi="Calibri" w:cs="Calibri"/>
                          <w:color w:val="000000"/>
                          <w:kern w:val="28"/>
                          <w:szCs w:val="20"/>
                          <w14:cntxtAlts/>
                        </w:rPr>
                        <w:t>4</w:t>
                      </w:r>
                    </w:p>
                    <w:p w14:paraId="2B0DE199" w14:textId="5B4DA6E9"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Música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 xml:space="preserve">      </w:t>
                      </w:r>
                      <w:r w:rsidRPr="000A60F8">
                        <w:rPr>
                          <w:rFonts w:ascii="Calibri" w:eastAsia="Times New Roman" w:hAnsi="Calibri" w:cs="Calibri"/>
                          <w:color w:val="000000"/>
                          <w:kern w:val="28"/>
                          <w:szCs w:val="20"/>
                          <w14:cntxtAlts/>
                        </w:rPr>
                        <w:t>3</w:t>
                      </w:r>
                      <w:r>
                        <w:rPr>
                          <w:rFonts w:ascii="Calibri" w:eastAsia="Times New Roman" w:hAnsi="Calibri" w:cs="Calibri"/>
                          <w:color w:val="000000"/>
                          <w:kern w:val="28"/>
                          <w:szCs w:val="20"/>
                          <w14:cntxtAlts/>
                        </w:rPr>
                        <w:t>4</w:t>
                      </w:r>
                    </w:p>
                    <w:p w14:paraId="4E94731D" w14:textId="7777777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Drama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35</w:t>
                      </w:r>
                    </w:p>
                    <w:p w14:paraId="3010F2C8" w14:textId="7777777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Salud y Educación Física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36-37</w:t>
                      </w:r>
                    </w:p>
                    <w:p w14:paraId="153EB4EE" w14:textId="349B6997"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Languaje Mundial</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3</w:t>
                      </w:r>
                      <w:r>
                        <w:rPr>
                          <w:rFonts w:ascii="Calibri" w:eastAsia="Times New Roman" w:hAnsi="Calibri" w:cs="Calibri"/>
                          <w:color w:val="000000"/>
                          <w:kern w:val="28"/>
                          <w:szCs w:val="20"/>
                          <w14:cntxtAlts/>
                        </w:rPr>
                        <w:t>8-39</w:t>
                      </w:r>
                    </w:p>
                    <w:p w14:paraId="21AFD2DF" w14:textId="61F28DC9"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Aprendices de Inglés</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40</w:t>
                      </w:r>
                    </w:p>
                    <w:p w14:paraId="713988A1" w14:textId="6C6F16D5"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Agricultura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40-41</w:t>
                      </w:r>
                    </w:p>
                    <w:p w14:paraId="473B7D9A" w14:textId="4D2852EB"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Horticultura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41-42</w:t>
                      </w:r>
                    </w:p>
                    <w:p w14:paraId="504E5330" w14:textId="5C12AF20"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Negocios e Información Tecnológica</w:t>
                      </w:r>
                      <w:r w:rsidRPr="000A60F8">
                        <w:rPr>
                          <w:rFonts w:ascii="Calibri" w:eastAsia="Times New Roman" w:hAnsi="Calibri" w:cs="Calibri"/>
                          <w:color w:val="000000"/>
                          <w:kern w:val="28"/>
                          <w:szCs w:val="20"/>
                          <w14:cntxtAlts/>
                        </w:rPr>
                        <w:tab/>
                        <w:t xml:space="preserve">      4</w:t>
                      </w:r>
                      <w:r>
                        <w:rPr>
                          <w:rFonts w:ascii="Calibri" w:eastAsia="Times New Roman" w:hAnsi="Calibri" w:cs="Calibri"/>
                          <w:color w:val="000000"/>
                          <w:kern w:val="28"/>
                          <w:szCs w:val="20"/>
                          <w14:cntxtAlts/>
                        </w:rPr>
                        <w:t>3-44</w:t>
                      </w:r>
                    </w:p>
                    <w:p w14:paraId="67DA34E6" w14:textId="77E5A6AC"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JROTC</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 xml:space="preserve">     45</w:t>
                      </w:r>
                    </w:p>
                    <w:p w14:paraId="392C3AF0" w14:textId="23A51D88"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Familia y Ciencia</w:t>
                      </w:r>
                      <w:r>
                        <w:rPr>
                          <w:rFonts w:ascii="Calibri" w:eastAsia="Times New Roman" w:hAnsi="Calibri" w:cs="Calibri"/>
                          <w:color w:val="000000"/>
                          <w:kern w:val="28"/>
                          <w:szCs w:val="20"/>
                          <w14:cntxtAlts/>
                        </w:rPr>
                        <w:t xml:space="preserve">s del Consumidor              </w:t>
                      </w:r>
                      <w:r w:rsidRPr="000A60F8">
                        <w:rPr>
                          <w:rFonts w:ascii="Calibri" w:eastAsia="Times New Roman" w:hAnsi="Calibri" w:cs="Calibri"/>
                          <w:color w:val="000000"/>
                          <w:kern w:val="28"/>
                          <w:szCs w:val="20"/>
                          <w14:cntxtAlts/>
                        </w:rPr>
                        <w:t xml:space="preserve">    </w:t>
                      </w:r>
                      <w:r>
                        <w:rPr>
                          <w:rFonts w:ascii="Calibri" w:eastAsia="Times New Roman" w:hAnsi="Calibri" w:cs="Calibri"/>
                          <w:color w:val="000000"/>
                          <w:kern w:val="28"/>
                          <w:szCs w:val="20"/>
                          <w14:cntxtAlts/>
                        </w:rPr>
                        <w:t>46-47</w:t>
                      </w:r>
                    </w:p>
                    <w:p w14:paraId="70DDEBCA" w14:textId="4C9DAFDD"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Pr>
                          <w:rFonts w:ascii="Calibri" w:eastAsia="Times New Roman" w:hAnsi="Calibri" w:cs="Calibri"/>
                          <w:color w:val="000000"/>
                          <w:kern w:val="28"/>
                          <w:szCs w:val="20"/>
                          <w14:cntxtAlts/>
                        </w:rPr>
                        <w:t xml:space="preserve">Salud y Ciencias Médicas            </w:t>
                      </w:r>
                      <w:r w:rsidRPr="000A60F8">
                        <w:rPr>
                          <w:rFonts w:ascii="Calibri" w:eastAsia="Times New Roman" w:hAnsi="Calibri" w:cs="Calibri"/>
                          <w:color w:val="000000"/>
                          <w:kern w:val="28"/>
                          <w:szCs w:val="20"/>
                          <w14:cntxtAlts/>
                        </w:rPr>
                        <w:t xml:space="preserve">                           4</w:t>
                      </w:r>
                      <w:r>
                        <w:rPr>
                          <w:rFonts w:ascii="Calibri" w:eastAsia="Times New Roman" w:hAnsi="Calibri" w:cs="Calibri"/>
                          <w:color w:val="000000"/>
                          <w:kern w:val="28"/>
                          <w:szCs w:val="20"/>
                          <w14:cntxtAlts/>
                        </w:rPr>
                        <w:t>7</w:t>
                      </w:r>
                    </w:p>
                    <w:p w14:paraId="0CABA616" w14:textId="4B15D3A5"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Mercadeo</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48-49</w:t>
                      </w:r>
                    </w:p>
                    <w:p w14:paraId="300F5DA7" w14:textId="165AD383"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Comercio e Industria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49</w:t>
                      </w:r>
                    </w:p>
                    <w:p w14:paraId="5888AA54" w14:textId="33CA90D6"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Academia de Nueva Tecnología</w:t>
                      </w:r>
                      <w:r w:rsidRPr="000A60F8">
                        <w:rPr>
                          <w:rFonts w:ascii="Calibri" w:eastAsia="Times New Roman" w:hAnsi="Calibri" w:cs="Calibri"/>
                          <w:color w:val="000000"/>
                          <w:kern w:val="28"/>
                          <w:szCs w:val="20"/>
                          <w14:cntxtAlts/>
                        </w:rPr>
                        <w:tab/>
                      </w:r>
                      <w:r w:rsidRPr="000A60F8">
                        <w:rPr>
                          <w:rFonts w:ascii="Calibri" w:eastAsia="Times New Roman" w:hAnsi="Calibri" w:cs="Calibri"/>
                          <w:color w:val="000000"/>
                          <w:kern w:val="28"/>
                          <w:szCs w:val="20"/>
                          <w14:cntxtAlts/>
                        </w:rPr>
                        <w:tab/>
                        <w:t xml:space="preserve">      </w:t>
                      </w:r>
                      <w:r>
                        <w:rPr>
                          <w:rFonts w:ascii="Calibri" w:eastAsia="Times New Roman" w:hAnsi="Calibri" w:cs="Calibri"/>
                          <w:color w:val="000000"/>
                          <w:kern w:val="28"/>
                          <w:szCs w:val="20"/>
                          <w14:cntxtAlts/>
                        </w:rPr>
                        <w:t>50-52</w:t>
                      </w:r>
                    </w:p>
                    <w:p w14:paraId="0DFB507B" w14:textId="46F42568" w:rsidR="005140B3" w:rsidRPr="000A60F8" w:rsidRDefault="005140B3" w:rsidP="000A60F8">
                      <w:pPr>
                        <w:widowControl w:val="0"/>
                        <w:spacing w:after="0" w:line="285" w:lineRule="auto"/>
                        <w:rPr>
                          <w:rFonts w:ascii="Calibri" w:eastAsia="Times New Roman" w:hAnsi="Calibri" w:cs="Calibri"/>
                          <w:color w:val="000000"/>
                          <w:kern w:val="28"/>
                          <w:szCs w:val="20"/>
                          <w14:cntxtAlts/>
                        </w:rPr>
                      </w:pPr>
                      <w:r w:rsidRPr="000A60F8">
                        <w:rPr>
                          <w:rFonts w:ascii="Calibri" w:eastAsia="Times New Roman" w:hAnsi="Calibri" w:cs="Calibri"/>
                          <w:color w:val="000000"/>
                          <w:kern w:val="28"/>
                          <w:szCs w:val="20"/>
                          <w14:cntxtAlts/>
                        </w:rPr>
                        <w:t xml:space="preserve">Colegio Comunitario Patrick Henry                 </w:t>
                      </w:r>
                      <w:r>
                        <w:rPr>
                          <w:rFonts w:ascii="Calibri" w:eastAsia="Times New Roman" w:hAnsi="Calibri" w:cs="Calibri"/>
                          <w:color w:val="000000"/>
                          <w:kern w:val="28"/>
                          <w:szCs w:val="20"/>
                          <w14:cntxtAlts/>
                        </w:rPr>
                        <w:t>52-53</w:t>
                      </w:r>
                    </w:p>
                    <w:p w14:paraId="7D4B2ABD" w14:textId="2081A608" w:rsidR="005140B3" w:rsidRPr="000A60F8" w:rsidRDefault="005140B3" w:rsidP="000A60F8">
                      <w:pPr>
                        <w:widowControl w:val="0"/>
                        <w:spacing w:after="0" w:line="285" w:lineRule="auto"/>
                        <w:rPr>
                          <w:rFonts w:ascii="Calibri" w:eastAsia="Times New Roman" w:hAnsi="Calibri" w:cs="Calibri"/>
                          <w:color w:val="000000"/>
                          <w:kern w:val="28"/>
                          <w:sz w:val="20"/>
                          <w:szCs w:val="20"/>
                          <w14:cntxtAlts/>
                        </w:rPr>
                      </w:pPr>
                      <w:r w:rsidRPr="000A60F8">
                        <w:rPr>
                          <w:rFonts w:ascii="Calibri" w:eastAsia="Times New Roman" w:hAnsi="Calibri" w:cs="Calibri"/>
                          <w:color w:val="000000"/>
                          <w:kern w:val="28"/>
                          <w:sz w:val="20"/>
                          <w:szCs w:val="20"/>
                          <w14:cntxtAlts/>
                        </w:rPr>
                        <w:t xml:space="preserve">Escuela del Gobernador de Piedmont </w:t>
                      </w:r>
                      <w:r w:rsidRPr="000A60F8">
                        <w:rPr>
                          <w:rFonts w:ascii="Calibri" w:eastAsia="Times New Roman" w:hAnsi="Calibri" w:cs="Calibri"/>
                          <w:color w:val="000000"/>
                          <w:kern w:val="28"/>
                          <w:sz w:val="20"/>
                          <w:szCs w:val="20"/>
                          <w14:cntxtAlts/>
                        </w:rPr>
                        <w:tab/>
                        <w:t xml:space="preserve">     </w:t>
                      </w:r>
                      <w:r>
                        <w:rPr>
                          <w:rFonts w:ascii="Calibri" w:eastAsia="Times New Roman" w:hAnsi="Calibri" w:cs="Calibri"/>
                          <w:color w:val="000000"/>
                          <w:kern w:val="28"/>
                          <w:sz w:val="20"/>
                          <w:szCs w:val="20"/>
                          <w14:cntxtAlts/>
                        </w:rPr>
                        <w:t xml:space="preserve">  </w:t>
                      </w:r>
                      <w:r w:rsidRPr="000A60F8">
                        <w:rPr>
                          <w:rFonts w:ascii="Calibri" w:eastAsia="Times New Roman" w:hAnsi="Calibri" w:cs="Calibri"/>
                          <w:color w:val="000000"/>
                          <w:kern w:val="28"/>
                          <w:sz w:val="20"/>
                          <w:szCs w:val="20"/>
                          <w14:cntxtAlts/>
                        </w:rPr>
                        <w:t xml:space="preserve"> </w:t>
                      </w:r>
                      <w:r>
                        <w:rPr>
                          <w:rFonts w:ascii="Calibri" w:eastAsia="Times New Roman" w:hAnsi="Calibri" w:cs="Calibri"/>
                          <w:color w:val="000000"/>
                          <w:kern w:val="28"/>
                          <w:sz w:val="20"/>
                          <w:szCs w:val="20"/>
                          <w14:cntxtAlts/>
                        </w:rPr>
                        <w:t xml:space="preserve">     54</w:t>
                      </w:r>
                    </w:p>
                    <w:p w14:paraId="47B38D5F" w14:textId="1B5C57E0" w:rsidR="005140B3" w:rsidRPr="000A60F8" w:rsidRDefault="005140B3" w:rsidP="000A60F8">
                      <w:pPr>
                        <w:widowControl w:val="0"/>
                        <w:spacing w:after="0" w:line="285" w:lineRule="auto"/>
                        <w:rPr>
                          <w:rFonts w:ascii="Calibri" w:eastAsia="Times New Roman" w:hAnsi="Calibri" w:cs="Calibri"/>
                          <w:color w:val="000000"/>
                          <w:kern w:val="28"/>
                          <w:sz w:val="20"/>
                          <w:szCs w:val="20"/>
                          <w14:cntxtAlts/>
                        </w:rPr>
                      </w:pPr>
                      <w:r w:rsidRPr="000A60F8">
                        <w:rPr>
                          <w:rFonts w:ascii="Calibri" w:eastAsia="Times New Roman" w:hAnsi="Calibri" w:cs="Calibri"/>
                          <w:color w:val="000000"/>
                          <w:kern w:val="28"/>
                          <w:sz w:val="20"/>
                          <w:szCs w:val="20"/>
                          <w14:cntxtAlts/>
                        </w:rPr>
                        <w:t xml:space="preserve">Academia ACE </w:t>
                      </w:r>
                      <w:r w:rsidRPr="000A60F8">
                        <w:rPr>
                          <w:rFonts w:ascii="Calibri" w:eastAsia="Times New Roman" w:hAnsi="Calibri" w:cs="Calibri"/>
                          <w:color w:val="000000"/>
                          <w:kern w:val="28"/>
                          <w:sz w:val="20"/>
                          <w:szCs w:val="20"/>
                          <w14:cntxtAlts/>
                        </w:rPr>
                        <w:tab/>
                      </w:r>
                      <w:r w:rsidRPr="000A60F8">
                        <w:rPr>
                          <w:rFonts w:ascii="Calibri" w:eastAsia="Times New Roman" w:hAnsi="Calibri" w:cs="Calibri"/>
                          <w:color w:val="000000"/>
                          <w:kern w:val="28"/>
                          <w:sz w:val="20"/>
                          <w:szCs w:val="20"/>
                          <w14:cntxtAlts/>
                        </w:rPr>
                        <w:tab/>
                      </w:r>
                      <w:r w:rsidRPr="000A60F8">
                        <w:rPr>
                          <w:rFonts w:ascii="Calibri" w:eastAsia="Times New Roman" w:hAnsi="Calibri" w:cs="Calibri"/>
                          <w:color w:val="000000"/>
                          <w:kern w:val="28"/>
                          <w:sz w:val="20"/>
                          <w:szCs w:val="20"/>
                          <w14:cntxtAlts/>
                        </w:rPr>
                        <w:tab/>
                      </w:r>
                      <w:r w:rsidRPr="000A60F8">
                        <w:rPr>
                          <w:rFonts w:ascii="Calibri" w:eastAsia="Times New Roman" w:hAnsi="Calibri" w:cs="Calibri"/>
                          <w:color w:val="000000"/>
                          <w:kern w:val="28"/>
                          <w:sz w:val="20"/>
                          <w:szCs w:val="20"/>
                          <w14:cntxtAlts/>
                        </w:rPr>
                        <w:tab/>
                        <w:t xml:space="preserve">      </w:t>
                      </w:r>
                      <w:r>
                        <w:rPr>
                          <w:rFonts w:ascii="Calibri" w:eastAsia="Times New Roman" w:hAnsi="Calibri" w:cs="Calibri"/>
                          <w:color w:val="000000"/>
                          <w:kern w:val="28"/>
                          <w:sz w:val="20"/>
                          <w:szCs w:val="20"/>
                          <w14:cntxtAlts/>
                        </w:rPr>
                        <w:t xml:space="preserve"> </w:t>
                      </w:r>
                      <w:r w:rsidRPr="000A60F8">
                        <w:rPr>
                          <w:rFonts w:ascii="Calibri" w:eastAsia="Times New Roman" w:hAnsi="Calibri" w:cs="Calibri"/>
                          <w:color w:val="000000"/>
                          <w:kern w:val="28"/>
                          <w:sz w:val="20"/>
                          <w:szCs w:val="20"/>
                          <w14:cntxtAlts/>
                        </w:rPr>
                        <w:t>5</w:t>
                      </w:r>
                      <w:r>
                        <w:rPr>
                          <w:rFonts w:ascii="Calibri" w:eastAsia="Times New Roman" w:hAnsi="Calibri" w:cs="Calibri"/>
                          <w:color w:val="000000"/>
                          <w:kern w:val="28"/>
                          <w:sz w:val="20"/>
                          <w:szCs w:val="20"/>
                          <w14:cntxtAlts/>
                        </w:rPr>
                        <w:t>5-60</w:t>
                      </w:r>
                    </w:p>
                    <w:p w14:paraId="4E4340F7" w14:textId="77777777" w:rsidR="005140B3" w:rsidRPr="000A60F8" w:rsidRDefault="005140B3" w:rsidP="000A60F8">
                      <w:pPr>
                        <w:widowControl w:val="0"/>
                        <w:spacing w:after="120" w:line="285" w:lineRule="auto"/>
                        <w:rPr>
                          <w:rFonts w:ascii="Calibri" w:eastAsia="Times New Roman" w:hAnsi="Calibri" w:cs="Calibri"/>
                          <w:color w:val="000000"/>
                          <w:kern w:val="28"/>
                          <w:sz w:val="20"/>
                          <w:szCs w:val="20"/>
                          <w14:cntxtAlts/>
                        </w:rPr>
                      </w:pPr>
                      <w:r w:rsidRPr="000A60F8">
                        <w:rPr>
                          <w:rFonts w:ascii="Calibri" w:eastAsia="Times New Roman" w:hAnsi="Calibri" w:cs="Calibri"/>
                          <w:color w:val="000000"/>
                          <w:kern w:val="28"/>
                          <w:sz w:val="20"/>
                          <w:szCs w:val="20"/>
                          <w14:cntxtAlts/>
                        </w:rPr>
                        <w:t> </w:t>
                      </w:r>
                    </w:p>
                    <w:p w14:paraId="6163CEBA" w14:textId="77777777" w:rsidR="005140B3" w:rsidRDefault="005140B3" w:rsidP="007000E0">
                      <w:pPr>
                        <w:pStyle w:val="NoSpacing"/>
                      </w:pPr>
                    </w:p>
                  </w:txbxContent>
                </v:textbox>
                <w10:wrap anchorx="margin"/>
              </v:shape>
            </w:pict>
          </mc:Fallback>
        </mc:AlternateContent>
      </w:r>
    </w:p>
    <w:p w14:paraId="784D7F83" w14:textId="4B154BBB" w:rsidR="0043497F" w:rsidRDefault="0043497F" w:rsidP="0043497F"/>
    <w:p w14:paraId="5021C5EA" w14:textId="486BB8C5" w:rsidR="0043497F" w:rsidRDefault="00336871" w:rsidP="0043497F">
      <w:r>
        <w:tab/>
      </w:r>
      <w:r>
        <w:tab/>
      </w:r>
      <w:r>
        <w:tab/>
      </w:r>
      <w:r>
        <w:tab/>
        <w:t xml:space="preserve">            </w:t>
      </w:r>
    </w:p>
    <w:p w14:paraId="6F3CE35C" w14:textId="696BF87D" w:rsidR="0043497F" w:rsidRDefault="0043497F" w:rsidP="0043497F"/>
    <w:p w14:paraId="0DEB3264" w14:textId="55EF206B" w:rsidR="0043497F" w:rsidRDefault="0043497F" w:rsidP="0043497F"/>
    <w:p w14:paraId="12F8E472" w14:textId="1569186A" w:rsidR="0043497F" w:rsidRPr="0043497F" w:rsidRDefault="007605F3" w:rsidP="001958B0">
      <w:pPr>
        <w:tabs>
          <w:tab w:val="left" w:pos="3410"/>
        </w:tabs>
      </w:pPr>
      <w:r>
        <w:rPr>
          <w:noProof/>
        </w:rPr>
        <mc:AlternateContent>
          <mc:Choice Requires="wps">
            <w:drawing>
              <wp:anchor distT="45720" distB="45720" distL="114300" distR="114300" simplePos="0" relativeHeight="252712960" behindDoc="1" locked="0" layoutInCell="1" allowOverlap="1" wp14:anchorId="5E49791B" wp14:editId="46C3669C">
                <wp:simplePos x="0" y="0"/>
                <wp:positionH relativeFrom="column">
                  <wp:posOffset>-644525</wp:posOffset>
                </wp:positionH>
                <wp:positionV relativeFrom="paragraph">
                  <wp:posOffset>286385</wp:posOffset>
                </wp:positionV>
                <wp:extent cx="3352800" cy="350377"/>
                <wp:effectExtent l="0" t="0" r="12700" b="18415"/>
                <wp:wrapNone/>
                <wp:docPr id="570" name="Text Box 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50377"/>
                        </a:xfrm>
                        <a:prstGeom prst="rect">
                          <a:avLst/>
                        </a:prstGeom>
                        <a:solidFill>
                          <a:sysClr val="windowText" lastClr="000000"/>
                        </a:solidFill>
                        <a:ln w="9525">
                          <a:solidFill>
                            <a:sysClr val="windowText" lastClr="000000"/>
                          </a:solidFill>
                          <a:miter lim="800000"/>
                          <a:headEnd/>
                          <a:tailEnd/>
                        </a:ln>
                      </wps:spPr>
                      <wps:txbx>
                        <w:txbxContent>
                          <w:p w14:paraId="607C7686" w14:textId="62720A49" w:rsidR="005140B3" w:rsidRPr="00781C78" w:rsidRDefault="005140B3" w:rsidP="007000E0">
                            <w:pPr>
                              <w:jc w:val="center"/>
                              <w:rPr>
                                <w:rFonts w:ascii="Bookman Old Style" w:hAnsi="Bookman Old Style"/>
                                <w:color w:val="FFFFFF" w:themeColor="background1"/>
                                <w:sz w:val="28"/>
                                <w:szCs w:val="28"/>
                              </w:rPr>
                            </w:pPr>
                            <w:r w:rsidRPr="00781C78">
                              <w:rPr>
                                <w:rFonts w:ascii="Bookman Old Style" w:hAnsi="Bookman Old Style"/>
                                <w:color w:val="FFFFFF" w:themeColor="background1"/>
                                <w:sz w:val="28"/>
                                <w:szCs w:val="28"/>
                              </w:rPr>
                              <w:t>Plan de Estudios de la Prepara</w:t>
                            </w:r>
                            <w:r>
                              <w:rPr>
                                <w:rFonts w:ascii="Bookman Old Style" w:hAnsi="Bookman Old Style"/>
                                <w:color w:val="FFFFFF" w:themeColor="background1"/>
                                <w:sz w:val="28"/>
                                <w:szCs w:val="28"/>
                              </w:rPr>
                              <w:t>toria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9791B" id="Text Box 570" o:spid="_x0000_s1051" type="#_x0000_t202" style="position:absolute;margin-left:-50.75pt;margin-top:22.55pt;width:264pt;height:27.6pt;z-index:-25060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" fillcolor="windowText" strokecolor="windowText">
                <v:textbox>
                  <w:txbxContent>
                    <w:p w14:paraId="607C7686" w14:textId="62720A49" w:rsidR="005140B3" w:rsidRPr="00781C78" w:rsidRDefault="005140B3" w:rsidP="007000E0">
                      <w:pPr>
                        <w:jc w:val="center"/>
                        <w:rPr>
                          <w:rFonts w:ascii="Bookman Old Style" w:hAnsi="Bookman Old Style"/>
                          <w:color w:val="FFFFFF" w:themeColor="background1"/>
                          <w:sz w:val="28"/>
                          <w:szCs w:val="28"/>
                        </w:rPr>
                      </w:pPr>
                      <w:r w:rsidRPr="00781C78">
                        <w:rPr>
                          <w:rFonts w:ascii="Bookman Old Style" w:hAnsi="Bookman Old Style"/>
                          <w:color w:val="FFFFFF" w:themeColor="background1"/>
                          <w:sz w:val="28"/>
                          <w:szCs w:val="28"/>
                        </w:rPr>
                        <w:t>Plan de Estudios de la Prepara</w:t>
                      </w:r>
                      <w:r>
                        <w:rPr>
                          <w:rFonts w:ascii="Bookman Old Style" w:hAnsi="Bookman Old Style"/>
                          <w:color w:val="FFFFFF" w:themeColor="background1"/>
                          <w:sz w:val="28"/>
                          <w:szCs w:val="28"/>
                        </w:rPr>
                        <w:t>toria</w:t>
                      </w:r>
                    </w:p>
                  </w:txbxContent>
                </v:textbox>
              </v:shape>
            </w:pict>
          </mc:Fallback>
        </mc:AlternateContent>
      </w:r>
    </w:p>
    <w:p w14:paraId="7160B324" w14:textId="2A938D56" w:rsidR="0043497F" w:rsidRDefault="007605F3" w:rsidP="0043497F">
      <w:r>
        <w:rPr>
          <w:noProof/>
        </w:rPr>
        <mc:AlternateContent>
          <mc:Choice Requires="wps">
            <w:drawing>
              <wp:anchor distT="45720" distB="45720" distL="114300" distR="114300" simplePos="0" relativeHeight="252801024" behindDoc="1" locked="0" layoutInCell="1" allowOverlap="1" wp14:anchorId="023A223A" wp14:editId="2E38F1F5">
                <wp:simplePos x="0" y="0"/>
                <wp:positionH relativeFrom="column">
                  <wp:posOffset>-504825</wp:posOffset>
                </wp:positionH>
                <wp:positionV relativeFrom="paragraph">
                  <wp:posOffset>332740</wp:posOffset>
                </wp:positionV>
                <wp:extent cx="3057525" cy="265747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657475"/>
                        </a:xfrm>
                        <a:prstGeom prst="rect">
                          <a:avLst/>
                        </a:prstGeom>
                        <a:noFill/>
                        <a:ln w="9525">
                          <a:noFill/>
                          <a:miter lim="800000"/>
                          <a:headEnd/>
                          <a:tailEnd/>
                        </a:ln>
                      </wps:spPr>
                      <wps:txbx>
                        <w:txbxContent>
                          <w:p w14:paraId="1F26674C" w14:textId="77298A14" w:rsidR="005140B3" w:rsidRDefault="005140B3" w:rsidP="000A60F8">
                            <w:pPr>
                              <w:widowControl w:val="0"/>
                              <w:spacing w:after="0"/>
                            </w:pPr>
                            <w:r>
                              <w:t>Información General</w:t>
                            </w:r>
                            <w:r>
                              <w:tab/>
                            </w:r>
                            <w:r>
                              <w:tab/>
                            </w:r>
                            <w:r>
                              <w:tab/>
                              <w:t xml:space="preserve">           15</w:t>
                            </w:r>
                          </w:p>
                          <w:p w14:paraId="1F557F77" w14:textId="74A1C749" w:rsidR="005140B3" w:rsidRDefault="005140B3" w:rsidP="000A60F8">
                            <w:pPr>
                              <w:widowControl w:val="0"/>
                              <w:spacing w:after="0"/>
                            </w:pPr>
                            <w:r>
                              <w:t>Registro</w:t>
                            </w:r>
                            <w:r>
                              <w:tab/>
                              <w:t xml:space="preserve">                                        </w:t>
                            </w:r>
                            <w:r>
                              <w:tab/>
                              <w:t xml:space="preserve">           15 </w:t>
                            </w:r>
                          </w:p>
                          <w:p w14:paraId="2E07BC31" w14:textId="638F2630" w:rsidR="005140B3" w:rsidRDefault="005140B3" w:rsidP="000A60F8">
                            <w:pPr>
                              <w:widowControl w:val="0"/>
                              <w:spacing w:after="0"/>
                            </w:pPr>
                            <w:r>
                              <w:t>Consejerías</w:t>
                            </w:r>
                            <w:r>
                              <w:tab/>
                            </w:r>
                            <w:r>
                              <w:tab/>
                            </w:r>
                            <w:r>
                              <w:tab/>
                            </w:r>
                            <w:r>
                              <w:tab/>
                              <w:t xml:space="preserve">           15 Acceso a Cursos</w:t>
                            </w:r>
                            <w:r>
                              <w:tab/>
                              <w:t xml:space="preserve">            </w:t>
                            </w:r>
                            <w:r>
                              <w:tab/>
                            </w:r>
                            <w:r>
                              <w:tab/>
                              <w:t xml:space="preserve">                          15       Portal de Padres/Estudiantes PowerSchool       15          Registro de Estudiantes: InfoSnap</w:t>
                            </w:r>
                            <w:r>
                              <w:tab/>
                              <w:t xml:space="preserve">           15</w:t>
                            </w:r>
                          </w:p>
                          <w:p w14:paraId="79CB73F9" w14:textId="7D02BAA6" w:rsidR="005140B3" w:rsidRDefault="005140B3" w:rsidP="000A60F8">
                            <w:pPr>
                              <w:widowControl w:val="0"/>
                              <w:spacing w:after="0"/>
                            </w:pPr>
                            <w:r>
                              <w:t>Estudiante Universitario Temprano                     15</w:t>
                            </w:r>
                          </w:p>
                          <w:p w14:paraId="0D2CFEF0" w14:textId="77777777" w:rsidR="005140B3" w:rsidRDefault="005140B3" w:rsidP="000A60F8">
                            <w:pPr>
                              <w:widowControl w:val="0"/>
                              <w:spacing w:after="0"/>
                            </w:pPr>
                            <w:r>
                              <w:t>Exámenes de Estándares de Aprendizaje</w:t>
                            </w:r>
                            <w:r>
                              <w:tab/>
                              <w:t xml:space="preserve">            16</w:t>
                            </w:r>
                          </w:p>
                          <w:p w14:paraId="123CEAD2" w14:textId="77777777" w:rsidR="005140B3" w:rsidRDefault="005140B3" w:rsidP="000A60F8">
                            <w:pPr>
                              <w:widowControl w:val="0"/>
                              <w:spacing w:after="0"/>
                            </w:pPr>
                            <w:r>
                              <w:t xml:space="preserve">Exámenes de Fin de Cursos         </w:t>
                            </w:r>
                            <w:r>
                              <w:tab/>
                            </w:r>
                            <w:r>
                              <w:tab/>
                              <w:t xml:space="preserve">            16</w:t>
                            </w:r>
                          </w:p>
                          <w:p w14:paraId="46094584" w14:textId="7C0BA712" w:rsidR="005140B3" w:rsidRDefault="005140B3" w:rsidP="000A60F8">
                            <w:pPr>
                              <w:widowControl w:val="0"/>
                              <w:spacing w:after="0"/>
                            </w:pPr>
                            <w:r>
                              <w:t xml:space="preserve">Academia de Aprendizaje Virtual </w:t>
                            </w:r>
                            <w:r>
                              <w:tab/>
                              <w:t xml:space="preserve">            17</w:t>
                            </w:r>
                          </w:p>
                          <w:p w14:paraId="6CBCC0E0" w14:textId="3313CD48" w:rsidR="005140B3" w:rsidRDefault="005140B3" w:rsidP="000A60F8">
                            <w:pPr>
                              <w:widowControl w:val="0"/>
                              <w:spacing w:after="0"/>
                            </w:pPr>
                            <w:r>
                              <w:t>Cursos en Línea o fuera de Campus                     17</w:t>
                            </w:r>
                          </w:p>
                          <w:p w14:paraId="20404F1B" w14:textId="2B680C87" w:rsidR="005140B3" w:rsidRDefault="005140B3" w:rsidP="000A60F8">
                            <w:pPr>
                              <w:widowControl w:val="0"/>
                              <w:spacing w:after="0"/>
                            </w:pPr>
                            <w:r>
                              <w:t>Colocación de Cursos Avanzados</w:t>
                            </w:r>
                            <w:r>
                              <w:tab/>
                              <w:t xml:space="preserve">            18</w:t>
                            </w:r>
                          </w:p>
                          <w:p w14:paraId="5E2790DB" w14:textId="269C4FD7" w:rsidR="005140B3" w:rsidRDefault="005140B3" w:rsidP="000A60F8">
                            <w:pPr>
                              <w:widowControl w:val="0"/>
                              <w:spacing w:after="0"/>
                            </w:pPr>
                            <w:r>
                              <w:t>Academia de Carreras</w:t>
                            </w:r>
                            <w:r>
                              <w:tab/>
                              <w:t xml:space="preserve">                                        18</w:t>
                            </w:r>
                          </w:p>
                          <w:p w14:paraId="2EECF76E" w14:textId="7E11612A" w:rsidR="005140B3" w:rsidRDefault="005140B3" w:rsidP="000A60F8">
                            <w:pPr>
                              <w:widowControl w:val="0"/>
                              <w:spacing w:after="0"/>
                            </w:pPr>
                            <w:r>
                              <w:t xml:space="preserve">Cursos de Registro Doble </w:t>
                            </w:r>
                            <w:r>
                              <w:tab/>
                            </w:r>
                            <w:r>
                              <w:tab/>
                              <w:t xml:space="preserve">           18</w:t>
                            </w:r>
                          </w:p>
                          <w:p w14:paraId="53DCF094" w14:textId="77777777" w:rsidR="005140B3" w:rsidRDefault="005140B3" w:rsidP="000A60F8">
                            <w:pPr>
                              <w:widowControl w:val="0"/>
                            </w:pPr>
                            <w:r>
                              <w:t> </w:t>
                            </w:r>
                          </w:p>
                          <w:p w14:paraId="7F7AE28F" w14:textId="77777777" w:rsidR="005140B3" w:rsidRDefault="005140B3" w:rsidP="001958B0">
                            <w:pPr>
                              <w:pStyle w:val="NoSpacing"/>
                            </w:pPr>
                          </w:p>
                          <w:p w14:paraId="5295E267" w14:textId="77777777" w:rsidR="005140B3" w:rsidRDefault="005140B3" w:rsidP="001958B0">
                            <w:pPr>
                              <w:pStyle w:val="NoSpacing"/>
                            </w:pPr>
                            <w:r>
                              <w:t xml:space="preserve">  </w:t>
                            </w:r>
                            <w:r>
                              <w:tab/>
                            </w:r>
                            <w:r>
                              <w:tab/>
                            </w:r>
                          </w:p>
                          <w:p w14:paraId="5B1B78E9" w14:textId="77777777" w:rsidR="005140B3" w:rsidRDefault="005140B3" w:rsidP="001958B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A223A" id="_x0000_s1052" type="#_x0000_t202" style="position:absolute;margin-left:-39.75pt;margin-top:26.2pt;width:240.75pt;height:209.25pt;z-index:-25051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" filled="f" stroked="f">
                <v:textbox>
                  <w:txbxContent>
                    <w:p w14:paraId="1F26674C" w14:textId="77298A14" w:rsidR="005140B3" w:rsidRDefault="005140B3" w:rsidP="000A60F8">
                      <w:pPr>
                        <w:widowControl w:val="0"/>
                        <w:spacing w:after="0"/>
                      </w:pPr>
                      <w:r>
                        <w:t>Información General</w:t>
                      </w:r>
                      <w:r>
                        <w:tab/>
                      </w:r>
                      <w:r>
                        <w:tab/>
                      </w:r>
                      <w:r>
                        <w:tab/>
                        <w:t xml:space="preserve">           15</w:t>
                      </w:r>
                    </w:p>
                    <w:p w14:paraId="1F557F77" w14:textId="74A1C749" w:rsidR="005140B3" w:rsidRDefault="005140B3" w:rsidP="000A60F8">
                      <w:pPr>
                        <w:widowControl w:val="0"/>
                        <w:spacing w:after="0"/>
                      </w:pPr>
                      <w:r>
                        <w:t>Registro</w:t>
                      </w:r>
                      <w:r>
                        <w:tab/>
                        <w:t xml:space="preserve">                                        </w:t>
                      </w:r>
                      <w:r>
                        <w:tab/>
                        <w:t xml:space="preserve">           15 </w:t>
                      </w:r>
                    </w:p>
                    <w:p w14:paraId="2E07BC31" w14:textId="638F2630" w:rsidR="005140B3" w:rsidRDefault="005140B3" w:rsidP="000A60F8">
                      <w:pPr>
                        <w:widowControl w:val="0"/>
                        <w:spacing w:after="0"/>
                      </w:pPr>
                      <w:r>
                        <w:t>Consejerías</w:t>
                      </w:r>
                      <w:r>
                        <w:tab/>
                      </w:r>
                      <w:r>
                        <w:tab/>
                      </w:r>
                      <w:r>
                        <w:tab/>
                      </w:r>
                      <w:r>
                        <w:tab/>
                        <w:t xml:space="preserve">           15 Acceso a Cursos</w:t>
                      </w:r>
                      <w:r>
                        <w:tab/>
                        <w:t xml:space="preserve">            </w:t>
                      </w:r>
                      <w:r>
                        <w:tab/>
                      </w:r>
                      <w:r>
                        <w:tab/>
                        <w:t xml:space="preserve">                          15       Portal de Padres/Estudiantes PowerSchool       15          Registro de Estudiantes: InfoSnap</w:t>
                      </w:r>
                      <w:r>
                        <w:tab/>
                        <w:t xml:space="preserve">           15</w:t>
                      </w:r>
                    </w:p>
                    <w:p w14:paraId="79CB73F9" w14:textId="7D02BAA6" w:rsidR="005140B3" w:rsidRDefault="005140B3" w:rsidP="000A60F8">
                      <w:pPr>
                        <w:widowControl w:val="0"/>
                        <w:spacing w:after="0"/>
                      </w:pPr>
                      <w:r>
                        <w:t>Estudiante Universitario Temprano                     15</w:t>
                      </w:r>
                    </w:p>
                    <w:p w14:paraId="0D2CFEF0" w14:textId="77777777" w:rsidR="005140B3" w:rsidRDefault="005140B3" w:rsidP="000A60F8">
                      <w:pPr>
                        <w:widowControl w:val="0"/>
                        <w:spacing w:after="0"/>
                      </w:pPr>
                      <w:r>
                        <w:t>Exámenes de Estándares de Aprendizaje</w:t>
                      </w:r>
                      <w:r>
                        <w:tab/>
                        <w:t xml:space="preserve">            16</w:t>
                      </w:r>
                    </w:p>
                    <w:p w14:paraId="123CEAD2" w14:textId="77777777" w:rsidR="005140B3" w:rsidRDefault="005140B3" w:rsidP="000A60F8">
                      <w:pPr>
                        <w:widowControl w:val="0"/>
                        <w:spacing w:after="0"/>
                      </w:pPr>
                      <w:r>
                        <w:t xml:space="preserve">Exámenes de Fin de Cursos         </w:t>
                      </w:r>
                      <w:r>
                        <w:tab/>
                      </w:r>
                      <w:r>
                        <w:tab/>
                        <w:t xml:space="preserve">            16</w:t>
                      </w:r>
                    </w:p>
                    <w:p w14:paraId="46094584" w14:textId="7C0BA712" w:rsidR="005140B3" w:rsidRDefault="005140B3" w:rsidP="000A60F8">
                      <w:pPr>
                        <w:widowControl w:val="0"/>
                        <w:spacing w:after="0"/>
                      </w:pPr>
                      <w:r>
                        <w:t xml:space="preserve">Academia de Aprendizaje Virtual </w:t>
                      </w:r>
                      <w:r>
                        <w:tab/>
                        <w:t xml:space="preserve">            17</w:t>
                      </w:r>
                    </w:p>
                    <w:p w14:paraId="6CBCC0E0" w14:textId="3313CD48" w:rsidR="005140B3" w:rsidRDefault="005140B3" w:rsidP="000A60F8">
                      <w:pPr>
                        <w:widowControl w:val="0"/>
                        <w:spacing w:after="0"/>
                      </w:pPr>
                      <w:r>
                        <w:t>Cursos en Línea o fuera de Campus                     17</w:t>
                      </w:r>
                    </w:p>
                    <w:p w14:paraId="20404F1B" w14:textId="2B680C87" w:rsidR="005140B3" w:rsidRDefault="005140B3" w:rsidP="000A60F8">
                      <w:pPr>
                        <w:widowControl w:val="0"/>
                        <w:spacing w:after="0"/>
                      </w:pPr>
                      <w:r>
                        <w:t>Colocación de Cursos Avanzados</w:t>
                      </w:r>
                      <w:r>
                        <w:tab/>
                        <w:t xml:space="preserve">            18</w:t>
                      </w:r>
                    </w:p>
                    <w:p w14:paraId="5E2790DB" w14:textId="269C4FD7" w:rsidR="005140B3" w:rsidRDefault="005140B3" w:rsidP="000A60F8">
                      <w:pPr>
                        <w:widowControl w:val="0"/>
                        <w:spacing w:after="0"/>
                      </w:pPr>
                      <w:r>
                        <w:t>Academia de Carreras</w:t>
                      </w:r>
                      <w:r>
                        <w:tab/>
                        <w:t xml:space="preserve">                                        18</w:t>
                      </w:r>
                    </w:p>
                    <w:p w14:paraId="2EECF76E" w14:textId="7E11612A" w:rsidR="005140B3" w:rsidRDefault="005140B3" w:rsidP="000A60F8">
                      <w:pPr>
                        <w:widowControl w:val="0"/>
                        <w:spacing w:after="0"/>
                      </w:pPr>
                      <w:r>
                        <w:t xml:space="preserve">Cursos de Registro Doble </w:t>
                      </w:r>
                      <w:r>
                        <w:tab/>
                      </w:r>
                      <w:r>
                        <w:tab/>
                        <w:t xml:space="preserve">           18</w:t>
                      </w:r>
                    </w:p>
                    <w:p w14:paraId="53DCF094" w14:textId="77777777" w:rsidR="005140B3" w:rsidRDefault="005140B3" w:rsidP="000A60F8">
                      <w:pPr>
                        <w:widowControl w:val="0"/>
                      </w:pPr>
                      <w:r>
                        <w:t> </w:t>
                      </w:r>
                    </w:p>
                    <w:p w14:paraId="7F7AE28F" w14:textId="77777777" w:rsidR="005140B3" w:rsidRDefault="005140B3" w:rsidP="001958B0">
                      <w:pPr>
                        <w:pStyle w:val="NoSpacing"/>
                      </w:pPr>
                    </w:p>
                    <w:p w14:paraId="5295E267" w14:textId="77777777" w:rsidR="005140B3" w:rsidRDefault="005140B3" w:rsidP="001958B0">
                      <w:pPr>
                        <w:pStyle w:val="NoSpacing"/>
                      </w:pPr>
                      <w:r>
                        <w:t xml:space="preserve">  </w:t>
                      </w:r>
                      <w:r>
                        <w:tab/>
                      </w:r>
                      <w:r>
                        <w:tab/>
                      </w:r>
                    </w:p>
                    <w:p w14:paraId="5B1B78E9" w14:textId="77777777" w:rsidR="005140B3" w:rsidRDefault="005140B3" w:rsidP="001958B0">
                      <w:pPr>
                        <w:pStyle w:val="NoSpacing"/>
                      </w:pPr>
                    </w:p>
                  </w:txbxContent>
                </v:textbox>
              </v:shape>
            </w:pict>
          </mc:Fallback>
        </mc:AlternateContent>
      </w:r>
      <w:r w:rsidR="00225D81">
        <w:t xml:space="preserve"> </w:t>
      </w:r>
    </w:p>
    <w:p w14:paraId="25C56218" w14:textId="0ECB5BF5" w:rsidR="007000E0" w:rsidRDefault="007000E0" w:rsidP="0043497F"/>
    <w:p w14:paraId="2050E97E" w14:textId="378A5605" w:rsidR="007000E0" w:rsidRDefault="007000E0" w:rsidP="0043497F"/>
    <w:p w14:paraId="5B1A5825" w14:textId="0ECE5197" w:rsidR="007000E0" w:rsidRDefault="007000E0" w:rsidP="0043497F"/>
    <w:p w14:paraId="1CB46753" w14:textId="4A582CC6" w:rsidR="007000E0" w:rsidRDefault="007000E0" w:rsidP="0043497F"/>
    <w:p w14:paraId="4FEC937F" w14:textId="592FEAEB" w:rsidR="007000E0" w:rsidRDefault="007000E0" w:rsidP="0043497F"/>
    <w:p w14:paraId="41E35FC1" w14:textId="0448418B" w:rsidR="007000E0" w:rsidRDefault="007000E0" w:rsidP="0043497F"/>
    <w:p w14:paraId="4ADD492D" w14:textId="79653837" w:rsidR="007000E0" w:rsidRPr="0043497F" w:rsidRDefault="007000E0" w:rsidP="0043497F"/>
    <w:p w14:paraId="264D29ED" w14:textId="2774CE6C" w:rsidR="0043497F" w:rsidRDefault="0043497F" w:rsidP="0043497F"/>
    <w:p w14:paraId="17818579" w14:textId="3B8862C3" w:rsidR="00336871" w:rsidRDefault="007605F3" w:rsidP="0043497F">
      <w:r>
        <w:rPr>
          <w:noProof/>
        </w:rPr>
        <mc:AlternateContent>
          <mc:Choice Requires="wps">
            <w:drawing>
              <wp:anchor distT="45720" distB="45720" distL="114300" distR="114300" simplePos="0" relativeHeight="252716032" behindDoc="1" locked="0" layoutInCell="1" allowOverlap="1" wp14:anchorId="29AB9B97" wp14:editId="449EB66F">
                <wp:simplePos x="0" y="0"/>
                <wp:positionH relativeFrom="column">
                  <wp:posOffset>-625475</wp:posOffset>
                </wp:positionH>
                <wp:positionV relativeFrom="paragraph">
                  <wp:posOffset>351155</wp:posOffset>
                </wp:positionV>
                <wp:extent cx="3333750" cy="546735"/>
                <wp:effectExtent l="0" t="0" r="19050" b="12065"/>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546735"/>
                        </a:xfrm>
                        <a:prstGeom prst="rect">
                          <a:avLst/>
                        </a:prstGeom>
                        <a:solidFill>
                          <a:sysClr val="windowText" lastClr="000000"/>
                        </a:solidFill>
                        <a:ln w="9525">
                          <a:solidFill>
                            <a:sysClr val="windowText" lastClr="000000"/>
                          </a:solidFill>
                          <a:miter lim="800000"/>
                          <a:headEnd/>
                          <a:tailEnd/>
                        </a:ln>
                      </wps:spPr>
                      <wps:txbx>
                        <w:txbxContent>
                          <w:p w14:paraId="184B1435" w14:textId="1878744A" w:rsidR="005140B3" w:rsidRPr="00DC53FB" w:rsidRDefault="005140B3" w:rsidP="007000E0">
                            <w:pPr>
                              <w:jc w:val="center"/>
                              <w:rPr>
                                <w:rFonts w:ascii="Bookman Old Style" w:hAnsi="Bookman Old Style"/>
                                <w:color w:val="FFFFFF" w:themeColor="background1"/>
                                <w:sz w:val="32"/>
                              </w:rPr>
                            </w:pPr>
                            <w:r>
                              <w:rPr>
                                <w:rFonts w:ascii="Bookman Old Style" w:hAnsi="Bookman Old Style"/>
                                <w:color w:val="FFFFFF" w:themeColor="background1"/>
                                <w:sz w:val="32"/>
                              </w:rPr>
                              <w:t>Carre</w:t>
                            </w:r>
                            <w:r w:rsidRPr="00DC53FB">
                              <w:rPr>
                                <w:rFonts w:ascii="Bookman Old Style" w:hAnsi="Bookman Old Style"/>
                                <w:color w:val="FFFFFF" w:themeColor="background1"/>
                                <w:sz w:val="32"/>
                              </w:rPr>
                              <w:t>r</w:t>
                            </w:r>
                            <w:r>
                              <w:rPr>
                                <w:rFonts w:ascii="Bookman Old Style" w:hAnsi="Bookman Old Style"/>
                                <w:color w:val="FFFFFF" w:themeColor="background1"/>
                                <w:sz w:val="32"/>
                              </w:rPr>
                              <w:t>a</w:t>
                            </w:r>
                            <w:r w:rsidRPr="00DC53FB">
                              <w:rPr>
                                <w:rFonts w:ascii="Bookman Old Style" w:hAnsi="Bookman Old Style"/>
                                <w:color w:val="FFFFFF" w:themeColor="background1"/>
                                <w:sz w:val="32"/>
                              </w:rPr>
                              <w:t xml:space="preserve"> </w:t>
                            </w:r>
                            <w:r>
                              <w:rPr>
                                <w:rFonts w:ascii="Bookman Old Style" w:hAnsi="Bookman Old Style"/>
                                <w:color w:val="FFFFFF" w:themeColor="background1"/>
                                <w:sz w:val="32"/>
                              </w:rPr>
                              <w:t>y</w:t>
                            </w:r>
                            <w:r w:rsidRPr="00DC53FB">
                              <w:rPr>
                                <w:rFonts w:ascii="Bookman Old Style" w:hAnsi="Bookman Old Style"/>
                                <w:color w:val="FFFFFF" w:themeColor="background1"/>
                                <w:sz w:val="32"/>
                              </w:rPr>
                              <w:t xml:space="preserve"> </w:t>
                            </w:r>
                            <w:r>
                              <w:rPr>
                                <w:rFonts w:ascii="Bookman Old Style" w:hAnsi="Bookman Old Style"/>
                                <w:color w:val="FFFFFF" w:themeColor="background1"/>
                                <w:sz w:val="32"/>
                              </w:rPr>
                              <w:t xml:space="preserve">Educación Técnica </w:t>
                            </w:r>
                            <w:r w:rsidRPr="00DC53FB">
                              <w:rPr>
                                <w:rFonts w:ascii="Bookman Old Style" w:hAnsi="Bookman Old Style"/>
                                <w:color w:val="FFFFFF" w:themeColor="background1"/>
                                <w:sz w:val="32"/>
                              </w:rPr>
                              <w:t>Techn</w:t>
                            </w:r>
                            <w:r>
                              <w:rPr>
                                <w:rFonts w:ascii="Bookman Old Style" w:hAnsi="Bookman Old Style"/>
                                <w:color w:val="FFFFFF" w:themeColor="background1"/>
                                <w:sz w:val="32"/>
                              </w:rPr>
                              <w:t>iducation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AB9B97" id="_x0000_s1053" type="#_x0000_t202" style="position:absolute;margin-left:-49.25pt;margin-top:27.65pt;width:262.5pt;height:43.05pt;z-index:-25060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" fillcolor="windowText" strokecolor="windowText">
                <v:textbox>
                  <w:txbxContent>
                    <w:p w14:paraId="184B1435" w14:textId="1878744A" w:rsidR="005140B3" w:rsidRPr="00DC53FB" w:rsidRDefault="005140B3" w:rsidP="007000E0">
                      <w:pPr>
                        <w:jc w:val="center"/>
                        <w:rPr>
                          <w:rFonts w:ascii="Bookman Old Style" w:hAnsi="Bookman Old Style"/>
                          <w:color w:val="FFFFFF" w:themeColor="background1"/>
                          <w:sz w:val="32"/>
                        </w:rPr>
                      </w:pPr>
                      <w:r>
                        <w:rPr>
                          <w:rFonts w:ascii="Bookman Old Style" w:hAnsi="Bookman Old Style"/>
                          <w:color w:val="FFFFFF" w:themeColor="background1"/>
                          <w:sz w:val="32"/>
                        </w:rPr>
                        <w:t>Carre</w:t>
                      </w:r>
                      <w:r w:rsidRPr="00DC53FB">
                        <w:rPr>
                          <w:rFonts w:ascii="Bookman Old Style" w:hAnsi="Bookman Old Style"/>
                          <w:color w:val="FFFFFF" w:themeColor="background1"/>
                          <w:sz w:val="32"/>
                        </w:rPr>
                        <w:t>r</w:t>
                      </w:r>
                      <w:r>
                        <w:rPr>
                          <w:rFonts w:ascii="Bookman Old Style" w:hAnsi="Bookman Old Style"/>
                          <w:color w:val="FFFFFF" w:themeColor="background1"/>
                          <w:sz w:val="32"/>
                        </w:rPr>
                        <w:t>a</w:t>
                      </w:r>
                      <w:r w:rsidRPr="00DC53FB">
                        <w:rPr>
                          <w:rFonts w:ascii="Bookman Old Style" w:hAnsi="Bookman Old Style"/>
                          <w:color w:val="FFFFFF" w:themeColor="background1"/>
                          <w:sz w:val="32"/>
                        </w:rPr>
                        <w:t xml:space="preserve"> </w:t>
                      </w:r>
                      <w:r>
                        <w:rPr>
                          <w:rFonts w:ascii="Bookman Old Style" w:hAnsi="Bookman Old Style"/>
                          <w:color w:val="FFFFFF" w:themeColor="background1"/>
                          <w:sz w:val="32"/>
                        </w:rPr>
                        <w:t>y</w:t>
                      </w:r>
                      <w:r w:rsidRPr="00DC53FB">
                        <w:rPr>
                          <w:rFonts w:ascii="Bookman Old Style" w:hAnsi="Bookman Old Style"/>
                          <w:color w:val="FFFFFF" w:themeColor="background1"/>
                          <w:sz w:val="32"/>
                        </w:rPr>
                        <w:t xml:space="preserve"> </w:t>
                      </w:r>
                      <w:r>
                        <w:rPr>
                          <w:rFonts w:ascii="Bookman Old Style" w:hAnsi="Bookman Old Style"/>
                          <w:color w:val="FFFFFF" w:themeColor="background1"/>
                          <w:sz w:val="32"/>
                        </w:rPr>
                        <w:t xml:space="preserve">Educación Técnica </w:t>
                      </w:r>
                      <w:r w:rsidRPr="00DC53FB">
                        <w:rPr>
                          <w:rFonts w:ascii="Bookman Old Style" w:hAnsi="Bookman Old Style"/>
                          <w:color w:val="FFFFFF" w:themeColor="background1"/>
                          <w:sz w:val="32"/>
                        </w:rPr>
                        <w:t>Techn</w:t>
                      </w:r>
                      <w:r>
                        <w:rPr>
                          <w:rFonts w:ascii="Bookman Old Style" w:hAnsi="Bookman Old Style"/>
                          <w:color w:val="FFFFFF" w:themeColor="background1"/>
                          <w:sz w:val="32"/>
                        </w:rPr>
                        <w:t>iducation</w:t>
                      </w:r>
                    </w:p>
                  </w:txbxContent>
                </v:textbox>
              </v:shape>
            </w:pict>
          </mc:Fallback>
        </mc:AlternateContent>
      </w:r>
    </w:p>
    <w:p w14:paraId="5A7D6337" w14:textId="47D7C409" w:rsidR="00336871" w:rsidRDefault="00336871" w:rsidP="0043497F"/>
    <w:p w14:paraId="11364408" w14:textId="1C035C45" w:rsidR="00336871" w:rsidRDefault="000A60F8" w:rsidP="0043497F">
      <w:r>
        <w:rPr>
          <w:noProof/>
        </w:rPr>
        <mc:AlternateContent>
          <mc:Choice Requires="wps">
            <w:drawing>
              <wp:anchor distT="45720" distB="45720" distL="114300" distR="114300" simplePos="0" relativeHeight="252715008" behindDoc="1" locked="0" layoutInCell="1" allowOverlap="1" wp14:anchorId="465E8559" wp14:editId="76F795F7">
                <wp:simplePos x="0" y="0"/>
                <wp:positionH relativeFrom="margin">
                  <wp:posOffset>-510540</wp:posOffset>
                </wp:positionH>
                <wp:positionV relativeFrom="paragraph">
                  <wp:posOffset>330835</wp:posOffset>
                </wp:positionV>
                <wp:extent cx="3057525" cy="469829"/>
                <wp:effectExtent l="0" t="0" r="0"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69829"/>
                        </a:xfrm>
                        <a:prstGeom prst="rect">
                          <a:avLst/>
                        </a:prstGeom>
                        <a:noFill/>
                        <a:ln w="9525">
                          <a:noFill/>
                          <a:miter lim="800000"/>
                          <a:headEnd/>
                          <a:tailEnd/>
                        </a:ln>
                      </wps:spPr>
                      <wps:txbx>
                        <w:txbxContent>
                          <w:p w14:paraId="6DAEAB80" w14:textId="7762150D" w:rsidR="005140B3" w:rsidRDefault="005140B3" w:rsidP="007000E0">
                            <w:pPr>
                              <w:pStyle w:val="NoSpacing"/>
                            </w:pPr>
                            <w:r>
                              <w:t xml:space="preserve">Grupos de Carreras           </w:t>
                            </w:r>
                            <w:r>
                              <w:tab/>
                            </w:r>
                            <w:r>
                              <w:tab/>
                              <w:t xml:space="preserve">            18                                                    </w:t>
                            </w:r>
                          </w:p>
                          <w:p w14:paraId="60F648C1" w14:textId="78023D5C" w:rsidR="005140B3" w:rsidRDefault="005140B3" w:rsidP="00A0260A">
                            <w:pPr>
                              <w:pStyle w:val="NoSpacing"/>
                            </w:pPr>
                            <w:r>
                              <w:t xml:space="preserve">Credenciales Industriales                                       18 </w:t>
                            </w:r>
                          </w:p>
                          <w:p w14:paraId="63520CAC" w14:textId="77777777" w:rsidR="005140B3" w:rsidRDefault="005140B3"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5E8559" id="_x0000_s1054" type="#_x0000_t202" style="position:absolute;margin-left:-40.2pt;margin-top:26.05pt;width:240.75pt;height:37pt;z-index:-250601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" filled="f" stroked="f">
                <v:textbox>
                  <w:txbxContent>
                    <w:p w14:paraId="6DAEAB80" w14:textId="7762150D" w:rsidR="005140B3" w:rsidRDefault="005140B3" w:rsidP="007000E0">
                      <w:pPr>
                        <w:pStyle w:val="NoSpacing"/>
                      </w:pPr>
                      <w:r>
                        <w:t xml:space="preserve">Grupos de Carreras           </w:t>
                      </w:r>
                      <w:r>
                        <w:tab/>
                      </w:r>
                      <w:r>
                        <w:tab/>
                        <w:t xml:space="preserve">            18                                                    </w:t>
                      </w:r>
                    </w:p>
                    <w:p w14:paraId="60F648C1" w14:textId="78023D5C" w:rsidR="005140B3" w:rsidRDefault="005140B3" w:rsidP="00A0260A">
                      <w:pPr>
                        <w:pStyle w:val="NoSpacing"/>
                      </w:pPr>
                      <w:r>
                        <w:t xml:space="preserve">Credenciales Industriales                                       18 </w:t>
                      </w:r>
                    </w:p>
                    <w:p w14:paraId="63520CAC" w14:textId="77777777" w:rsidR="005140B3" w:rsidRDefault="005140B3" w:rsidP="007000E0">
                      <w:pPr>
                        <w:pStyle w:val="NoSpacing"/>
                      </w:pPr>
                    </w:p>
                  </w:txbxContent>
                </v:textbox>
                <w10:wrap anchorx="margin"/>
              </v:shape>
            </w:pict>
          </mc:Fallback>
        </mc:AlternateContent>
      </w:r>
    </w:p>
    <w:p w14:paraId="794E361F" w14:textId="6032CFE7" w:rsidR="0043497F" w:rsidRDefault="0072790F" w:rsidP="0043497F">
      <w:r w:rsidRPr="0043497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691008" behindDoc="1" locked="0" layoutInCell="1" allowOverlap="1" wp14:anchorId="47EEAA66" wp14:editId="0D8DCDCC">
                <wp:simplePos x="0" y="0"/>
                <wp:positionH relativeFrom="margin">
                  <wp:posOffset>-751840</wp:posOffset>
                </wp:positionH>
                <wp:positionV relativeFrom="paragraph">
                  <wp:posOffset>149860</wp:posOffset>
                </wp:positionV>
                <wp:extent cx="7543165" cy="1420394"/>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165" cy="1420394"/>
                        </a:xfrm>
                        <a:prstGeom prst="rect">
                          <a:avLst/>
                        </a:prstGeom>
                        <a:noFill/>
                        <a:ln w="9525">
                          <a:noFill/>
                          <a:miter lim="800000"/>
                          <a:headEnd/>
                          <a:tailEnd/>
                        </a:ln>
                      </wps:spPr>
                      <wps:txbx>
                        <w:txbxContent>
                          <w:p w14:paraId="37A71CA0" w14:textId="7D1002DC" w:rsidR="005140B3" w:rsidRPr="00CD476F" w:rsidRDefault="005140B3" w:rsidP="00CD476F">
                            <w:pPr>
                              <w:jc w:val="center"/>
                              <w:rPr>
                                <w:rFonts w:ascii="Bookman Old Style" w:hAnsi="Bookman Old Style"/>
                                <w:b/>
                                <w:sz w:val="56"/>
                                <w:szCs w:val="56"/>
                              </w:rPr>
                            </w:pPr>
                            <w:r w:rsidRPr="00CD476F">
                              <w:rPr>
                                <w:rFonts w:ascii="Bookman Old Style" w:hAnsi="Bookman Old Style"/>
                                <w:b/>
                                <w:sz w:val="56"/>
                                <w:szCs w:val="56"/>
                              </w:rPr>
                              <w:t>Pro</w:t>
                            </w:r>
                            <w:r>
                              <w:rPr>
                                <w:rFonts w:ascii="Bookman Old Style" w:hAnsi="Bookman Old Style"/>
                                <w:b/>
                                <w:sz w:val="56"/>
                                <w:szCs w:val="56"/>
                              </w:rPr>
                              <w:t>pó</w:t>
                            </w:r>
                            <w:r w:rsidRPr="00CD476F">
                              <w:rPr>
                                <w:rFonts w:ascii="Bookman Old Style" w:hAnsi="Bookman Old Style"/>
                                <w:b/>
                                <w:sz w:val="56"/>
                                <w:szCs w:val="56"/>
                              </w:rPr>
                              <w:t xml:space="preserve">sito </w:t>
                            </w:r>
                            <w:r>
                              <w:rPr>
                                <w:rFonts w:ascii="Bookman Old Style" w:hAnsi="Bookman Old Style"/>
                                <w:b/>
                                <w:sz w:val="56"/>
                                <w:szCs w:val="56"/>
                              </w:rPr>
                              <w:t>de</w:t>
                            </w:r>
                            <w:r w:rsidRPr="00CD476F">
                              <w:rPr>
                                <w:rFonts w:ascii="Bookman Old Style" w:hAnsi="Bookman Old Style"/>
                                <w:b/>
                                <w:sz w:val="56"/>
                                <w:szCs w:val="56"/>
                              </w:rPr>
                              <w:t>l Programa de Estud</w:t>
                            </w:r>
                            <w:r>
                              <w:rPr>
                                <w:rFonts w:ascii="Bookman Old Style" w:hAnsi="Bookman Old Style"/>
                                <w:b/>
                                <w:sz w:val="56"/>
                                <w:szCs w:val="56"/>
                              </w:rPr>
                              <w:t>i</w:t>
                            </w:r>
                            <w:r w:rsidRPr="00CD476F">
                              <w:rPr>
                                <w:rFonts w:ascii="Bookman Old Style" w:hAnsi="Bookman Old Style"/>
                                <w:b/>
                                <w:sz w:val="56"/>
                                <w:szCs w:val="56"/>
                              </w:rPr>
                              <w:t>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EAA66" id="_x0000_s1055" type="#_x0000_t202" style="position:absolute;margin-left:-59.2pt;margin-top:11.8pt;width:593.95pt;height:111.85pt;z-index:-251625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" filled="f" stroked="f">
                <v:textbox>
                  <w:txbxContent>
                    <w:p w14:paraId="37A71CA0" w14:textId="7D1002DC" w:rsidR="005140B3" w:rsidRPr="00CD476F" w:rsidRDefault="005140B3" w:rsidP="00CD476F">
                      <w:pPr>
                        <w:jc w:val="center"/>
                        <w:rPr>
                          <w:rFonts w:ascii="Bookman Old Style" w:hAnsi="Bookman Old Style"/>
                          <w:b/>
                          <w:sz w:val="56"/>
                          <w:szCs w:val="56"/>
                        </w:rPr>
                      </w:pPr>
                      <w:r w:rsidRPr="00CD476F">
                        <w:rPr>
                          <w:rFonts w:ascii="Bookman Old Style" w:hAnsi="Bookman Old Style"/>
                          <w:b/>
                          <w:sz w:val="56"/>
                          <w:szCs w:val="56"/>
                        </w:rPr>
                        <w:t>Pro</w:t>
                      </w:r>
                      <w:r>
                        <w:rPr>
                          <w:rFonts w:ascii="Bookman Old Style" w:hAnsi="Bookman Old Style"/>
                          <w:b/>
                          <w:sz w:val="56"/>
                          <w:szCs w:val="56"/>
                        </w:rPr>
                        <w:t>pó</w:t>
                      </w:r>
                      <w:r w:rsidRPr="00CD476F">
                        <w:rPr>
                          <w:rFonts w:ascii="Bookman Old Style" w:hAnsi="Bookman Old Style"/>
                          <w:b/>
                          <w:sz w:val="56"/>
                          <w:szCs w:val="56"/>
                        </w:rPr>
                        <w:t xml:space="preserve">sito </w:t>
                      </w:r>
                      <w:r>
                        <w:rPr>
                          <w:rFonts w:ascii="Bookman Old Style" w:hAnsi="Bookman Old Style"/>
                          <w:b/>
                          <w:sz w:val="56"/>
                          <w:szCs w:val="56"/>
                        </w:rPr>
                        <w:t>de</w:t>
                      </w:r>
                      <w:r w:rsidRPr="00CD476F">
                        <w:rPr>
                          <w:rFonts w:ascii="Bookman Old Style" w:hAnsi="Bookman Old Style"/>
                          <w:b/>
                          <w:sz w:val="56"/>
                          <w:szCs w:val="56"/>
                        </w:rPr>
                        <w:t>l Programa de Estud</w:t>
                      </w:r>
                      <w:r>
                        <w:rPr>
                          <w:rFonts w:ascii="Bookman Old Style" w:hAnsi="Bookman Old Style"/>
                          <w:b/>
                          <w:sz w:val="56"/>
                          <w:szCs w:val="56"/>
                        </w:rPr>
                        <w:t>i</w:t>
                      </w:r>
                      <w:r w:rsidRPr="00CD476F">
                        <w:rPr>
                          <w:rFonts w:ascii="Bookman Old Style" w:hAnsi="Bookman Old Style"/>
                          <w:b/>
                          <w:sz w:val="56"/>
                          <w:szCs w:val="56"/>
                        </w:rPr>
                        <w:t>os</w:t>
                      </w:r>
                    </w:p>
                  </w:txbxContent>
                </v:textbox>
                <w10:wrap anchorx="margin"/>
              </v:shape>
            </w:pict>
          </mc:Fallback>
        </mc:AlternateContent>
      </w:r>
      <w:r w:rsidR="00212417">
        <w:rPr>
          <w:noProof/>
        </w:rPr>
        <mc:AlternateContent>
          <mc:Choice Requires="wps">
            <w:drawing>
              <wp:anchor distT="0" distB="0" distL="114300" distR="114300" simplePos="0" relativeHeight="251693056" behindDoc="0" locked="0" layoutInCell="1" allowOverlap="1" wp14:anchorId="1B7FD6C0" wp14:editId="3585C708">
                <wp:simplePos x="0" y="0"/>
                <wp:positionH relativeFrom="margin">
                  <wp:posOffset>-87630</wp:posOffset>
                </wp:positionH>
                <wp:positionV relativeFrom="paragraph">
                  <wp:posOffset>-433070</wp:posOffset>
                </wp:positionV>
                <wp:extent cx="6025486" cy="22548"/>
                <wp:effectExtent l="19050" t="19050" r="33020" b="34925"/>
                <wp:wrapNone/>
                <wp:docPr id="23" name="Straight Connector 23"/>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1B0A3E5" id="Straight Connector 23" o:spid="_x0000_s1026" style="position:absolute;flip:y;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9pt,-34.1pt" to="467.5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" strokecolor="windowText" strokeweight="2.25pt">
                <v:stroke joinstyle="miter"/>
                <w10:wrap anchorx="margin"/>
              </v:line>
            </w:pict>
          </mc:Fallback>
        </mc:AlternateContent>
      </w:r>
    </w:p>
    <w:p w14:paraId="487F38F9" w14:textId="77777777" w:rsidR="0043497F" w:rsidRDefault="0043497F" w:rsidP="0043497F"/>
    <w:p w14:paraId="53B99015" w14:textId="714DA645" w:rsidR="00BA3E17" w:rsidRDefault="0072790F" w:rsidP="0043497F">
      <w:r w:rsidRPr="00BA3E17">
        <w:rPr>
          <w:rFonts w:ascii="Bookman Old Style" w:eastAsia="Times New Roman" w:hAnsi="Bookman Old Style" w:cstheme="minorHAnsi"/>
          <w:i/>
          <w:noProof/>
          <w:color w:val="000000"/>
          <w:kern w:val="28"/>
          <w:sz w:val="44"/>
          <w14:cntxtAlts/>
        </w:rPr>
        <mc:AlternateContent>
          <mc:Choice Requires="wps">
            <w:drawing>
              <wp:anchor distT="45720" distB="45720" distL="114300" distR="114300" simplePos="0" relativeHeight="252686336" behindDoc="1" locked="0" layoutInCell="1" allowOverlap="1" wp14:anchorId="2750003C" wp14:editId="7DBC50DC">
                <wp:simplePos x="0" y="0"/>
                <wp:positionH relativeFrom="margin">
                  <wp:posOffset>-223520</wp:posOffset>
                </wp:positionH>
                <wp:positionV relativeFrom="paragraph">
                  <wp:posOffset>123825</wp:posOffset>
                </wp:positionV>
                <wp:extent cx="6162675" cy="7277100"/>
                <wp:effectExtent l="0" t="0" r="9525" b="0"/>
                <wp:wrapNone/>
                <wp:docPr id="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7277100"/>
                        </a:xfrm>
                        <a:prstGeom prst="rect">
                          <a:avLst/>
                        </a:prstGeom>
                        <a:solidFill>
                          <a:srgbClr val="FFFFFF"/>
                        </a:solidFill>
                        <a:ln w="9525">
                          <a:noFill/>
                          <a:miter lim="800000"/>
                          <a:headEnd/>
                          <a:tailEnd/>
                        </a:ln>
                      </wps:spPr>
                      <wps:txbx>
                        <w:txbxContent>
                          <w:p w14:paraId="473421EE" w14:textId="77777777" w:rsidR="005140B3" w:rsidRPr="00893AA8" w:rsidRDefault="005140B3" w:rsidP="00D66D71">
                            <w:pPr>
                              <w:rPr>
                                <w:rFonts w:ascii="Bookman Old Style" w:hAnsi="Bookman Old Style"/>
                                <w:i/>
                                <w:sz w:val="42"/>
                                <w:szCs w:val="42"/>
                              </w:rPr>
                            </w:pPr>
                            <w:r w:rsidRPr="00893AA8">
                              <w:rPr>
                                <w:rFonts w:ascii="Bookman Old Style" w:hAnsi="Bookman Old Style"/>
                                <w:i/>
                                <w:sz w:val="42"/>
                                <w:szCs w:val="42"/>
                                <w:lang w:val="es-AR"/>
                              </w:rPr>
                              <w:t>El propósitos del Programa de Estudios es ayudarle a usted y su hijo(a) a tomar decisiones educativas que asegurarán la participación en el programa apropiado garantizando una graduación a tiempo. La información en esta guía está diseñada para ayudar a los estudiantes y padres con la selección de cursos de grados nueve a doce. Los estudiantes deben estudiar esta publicación y consultar con sus padres, consejeros escolares y maestros al planear su programa individual de estudios. Los consejeros escolares pueden ayudar a planear analizando calificaciones de exámenes y records de logros pasados y discutiendo intereses actuales y metas a largo plazo. Los consejeros escolares también tienen información al día disponible sobre los variados programas de entrenamiento, escuelas, colegios y universidades y posibilidades de empleo.</w:t>
                            </w:r>
                          </w:p>
                          <w:p w14:paraId="1F294467" w14:textId="77777777" w:rsidR="005140B3" w:rsidRPr="00893AA8" w:rsidRDefault="005140B3">
                            <w:pPr>
                              <w:rPr>
                                <w:sz w:val="42"/>
                                <w:szCs w:val="4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50003C" id="_x0000_s1056" type="#_x0000_t202" style="position:absolute;margin-left:-17.6pt;margin-top:9.75pt;width:485.25pt;height:573pt;z-index:-250630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" stroked="f">
                <v:textbox>
                  <w:txbxContent>
                    <w:p w14:paraId="473421EE" w14:textId="77777777" w:rsidR="005140B3" w:rsidRPr="00893AA8" w:rsidRDefault="005140B3" w:rsidP="00D66D71">
                      <w:pPr>
                        <w:rPr>
                          <w:rFonts w:ascii="Bookman Old Style" w:hAnsi="Bookman Old Style"/>
                          <w:i/>
                          <w:sz w:val="42"/>
                          <w:szCs w:val="42"/>
                        </w:rPr>
                      </w:pPr>
                      <w:r w:rsidRPr="00893AA8">
                        <w:rPr>
                          <w:rFonts w:ascii="Bookman Old Style" w:hAnsi="Bookman Old Style"/>
                          <w:i/>
                          <w:sz w:val="42"/>
                          <w:szCs w:val="42"/>
                          <w:lang w:val="es-AR"/>
                        </w:rPr>
                        <w:t>El propósitos del Programa de Estudios es ayudarle a usted y su hijo(a) a tomar decisiones educativas que asegurarán la participación en el programa apropiado garantizando una graduación a tiempo. La información en esta guía está diseñada para ayudar a los estudiantes y padres con la selección de cursos de grados nueve a doce. Los estudiantes deben estudiar esta publicación y consultar con sus padres, consejeros escolares y maestros al planear su programa individual de estudios. Los consejeros escolares pueden ayudar a planear analizando calificaciones de exámenes y records de logros pasados y discutiendo intereses actuales y metas a largo plazo. Los consejeros escolares también tienen información al día disponible sobre los variados programas de entrenamiento, escuelas, colegios y universidades y posibilidades de empleo.</w:t>
                      </w:r>
                    </w:p>
                    <w:p w14:paraId="1F294467" w14:textId="77777777" w:rsidR="005140B3" w:rsidRPr="00893AA8" w:rsidRDefault="005140B3">
                      <w:pPr>
                        <w:rPr>
                          <w:sz w:val="42"/>
                          <w:szCs w:val="42"/>
                        </w:rPr>
                      </w:pPr>
                    </w:p>
                  </w:txbxContent>
                </v:textbox>
                <w10:wrap anchorx="margin"/>
              </v:shape>
            </w:pict>
          </mc:Fallback>
        </mc:AlternateContent>
      </w:r>
    </w:p>
    <w:p w14:paraId="10D9577D" w14:textId="6A664ABA" w:rsidR="00BA3E17" w:rsidRDefault="00BA3E17" w:rsidP="0043497F"/>
    <w:p w14:paraId="7CFE126D" w14:textId="77777777" w:rsidR="00BA3E17" w:rsidRDefault="00BA3E17" w:rsidP="0043497F"/>
    <w:p w14:paraId="3A15CC65" w14:textId="77777777" w:rsidR="00BA3E17" w:rsidRDefault="00BA3E17" w:rsidP="0043497F"/>
    <w:p w14:paraId="714F0EA3" w14:textId="77777777" w:rsidR="00BA3E17" w:rsidRDefault="00BA3E17" w:rsidP="0043497F"/>
    <w:p w14:paraId="00F17C27" w14:textId="77777777" w:rsidR="00BA3E17" w:rsidRDefault="00BA3E17" w:rsidP="0043497F"/>
    <w:p w14:paraId="4B349E3D" w14:textId="77777777" w:rsidR="00BA3E17" w:rsidRDefault="00BA3E17" w:rsidP="0043497F"/>
    <w:p w14:paraId="3CA75B3C" w14:textId="77777777" w:rsidR="00BA3E17" w:rsidRDefault="00BA3E17" w:rsidP="0043497F"/>
    <w:p w14:paraId="7B63E044" w14:textId="77777777" w:rsidR="00BA3E17" w:rsidRDefault="00BA3E17" w:rsidP="0043497F"/>
    <w:p w14:paraId="419F77E1" w14:textId="77777777" w:rsidR="00BA3E17" w:rsidRDefault="00BA3E17" w:rsidP="0043497F"/>
    <w:p w14:paraId="1DC6D13A" w14:textId="77777777" w:rsidR="00B13E93" w:rsidRDefault="00B13E93" w:rsidP="0043497F"/>
    <w:p w14:paraId="6F55536B" w14:textId="77777777" w:rsidR="00BA3E17" w:rsidRDefault="00BA3E17" w:rsidP="0043497F"/>
    <w:tbl>
      <w:tblPr>
        <w:tblStyle w:val="TableGrid1"/>
        <w:tblpPr w:leftFromText="180" w:rightFromText="180" w:vertAnchor="text" w:horzAnchor="margin" w:tblpXSpec="center" w:tblpY="-241"/>
        <w:tblW w:w="9592" w:type="dxa"/>
        <w:tblLook w:val="04A0" w:firstRow="1" w:lastRow="0" w:firstColumn="1" w:lastColumn="0" w:noHBand="0" w:noVBand="1"/>
      </w:tblPr>
      <w:tblGrid>
        <w:gridCol w:w="3078"/>
        <w:gridCol w:w="1715"/>
        <w:gridCol w:w="2407"/>
        <w:gridCol w:w="2392"/>
      </w:tblGrid>
      <w:tr w:rsidR="00B13E93" w:rsidRPr="00111E6F" w14:paraId="155A4724" w14:textId="77777777" w:rsidTr="00B13E93">
        <w:trPr>
          <w:trHeight w:val="196"/>
        </w:trPr>
        <w:tc>
          <w:tcPr>
            <w:tcW w:w="9592" w:type="dxa"/>
            <w:gridSpan w:val="4"/>
            <w:tcBorders>
              <w:left w:val="nil"/>
              <w:bottom w:val="single" w:sz="4" w:space="0" w:color="auto"/>
            </w:tcBorders>
            <w:shd w:val="clear" w:color="auto" w:fill="000000" w:themeFill="text1"/>
            <w:vAlign w:val="center"/>
          </w:tcPr>
          <w:p w14:paraId="376E164D" w14:textId="177802B5" w:rsidR="00B13E93" w:rsidRPr="00B13E93" w:rsidRDefault="00B13E93" w:rsidP="00111E6F">
            <w:pPr>
              <w:tabs>
                <w:tab w:val="left" w:pos="7350"/>
              </w:tabs>
              <w:jc w:val="center"/>
              <w:rPr>
                <w:rFonts w:ascii="Bookman Old Style" w:hAnsi="Bookman Old Style"/>
                <w:sz w:val="40"/>
              </w:rPr>
            </w:pPr>
            <w:r w:rsidRPr="00B13E93">
              <w:rPr>
                <w:rFonts w:ascii="Bookman Old Style" w:hAnsi="Bookman Old Style"/>
                <w:sz w:val="40"/>
              </w:rPr>
              <w:lastRenderedPageBreak/>
              <w:t xml:space="preserve"> DIPLOMA</w:t>
            </w:r>
            <w:r w:rsidR="00A90EB3">
              <w:rPr>
                <w:rFonts w:ascii="Bookman Old Style" w:hAnsi="Bookman Old Style"/>
                <w:sz w:val="40"/>
              </w:rPr>
              <w:t xml:space="preserve"> ESTANDAR</w:t>
            </w:r>
          </w:p>
        </w:tc>
      </w:tr>
      <w:tr w:rsidR="00B13E93" w:rsidRPr="00111E6F" w14:paraId="29A6131D" w14:textId="77777777" w:rsidTr="00B13E93">
        <w:trPr>
          <w:trHeight w:val="196"/>
        </w:trPr>
        <w:tc>
          <w:tcPr>
            <w:tcW w:w="3078" w:type="dxa"/>
            <w:tcBorders>
              <w:left w:val="nil"/>
              <w:bottom w:val="single" w:sz="4" w:space="0" w:color="auto"/>
            </w:tcBorders>
            <w:shd w:val="clear" w:color="auto" w:fill="BFBFBF" w:themeFill="background1" w:themeFillShade="BF"/>
            <w:vAlign w:val="center"/>
          </w:tcPr>
          <w:p w14:paraId="4367E846" w14:textId="407DF45A" w:rsidR="00B13E93" w:rsidRPr="00111E6F" w:rsidRDefault="00BA3C0E" w:rsidP="00111E6F">
            <w:pPr>
              <w:tabs>
                <w:tab w:val="left" w:pos="7350"/>
              </w:tabs>
              <w:jc w:val="center"/>
              <w:rPr>
                <w:rFonts w:ascii="Bookman Old Style" w:hAnsi="Bookman Old Style"/>
                <w:b/>
                <w:sz w:val="20"/>
              </w:rPr>
            </w:pPr>
            <w:r>
              <w:rPr>
                <w:rFonts w:ascii="Bookman Old Style" w:hAnsi="Bookman Old Style"/>
                <w:b/>
                <w:sz w:val="20"/>
              </w:rPr>
              <w:t xml:space="preserve"> Asignaturas</w:t>
            </w:r>
            <w:r w:rsidR="00893AA8">
              <w:rPr>
                <w:rFonts w:ascii="Bookman Old Style" w:hAnsi="Bookman Old Style"/>
                <w:b/>
                <w:sz w:val="20"/>
              </w:rPr>
              <w:t xml:space="preserve"> </w:t>
            </w:r>
          </w:p>
        </w:tc>
        <w:tc>
          <w:tcPr>
            <w:tcW w:w="1715" w:type="dxa"/>
            <w:shd w:val="clear" w:color="auto" w:fill="BFBFBF" w:themeFill="background1" w:themeFillShade="BF"/>
            <w:vAlign w:val="center"/>
          </w:tcPr>
          <w:p w14:paraId="0446A81D" w14:textId="77777777" w:rsidR="00B13E93" w:rsidRDefault="00B13E93" w:rsidP="00B13E93">
            <w:pPr>
              <w:tabs>
                <w:tab w:val="left" w:pos="7350"/>
              </w:tabs>
              <w:jc w:val="center"/>
              <w:rPr>
                <w:rFonts w:ascii="Bookman Old Style" w:hAnsi="Bookman Old Style"/>
                <w:b/>
                <w:sz w:val="18"/>
              </w:rPr>
            </w:pPr>
          </w:p>
          <w:p w14:paraId="1578C594" w14:textId="6F1D2147" w:rsidR="00D07AD7" w:rsidRDefault="00D07AD7" w:rsidP="00B13E93">
            <w:pPr>
              <w:tabs>
                <w:tab w:val="left" w:pos="7350"/>
              </w:tabs>
              <w:jc w:val="center"/>
              <w:rPr>
                <w:rFonts w:ascii="Bookman Old Style" w:hAnsi="Bookman Old Style"/>
                <w:b/>
                <w:sz w:val="18"/>
              </w:rPr>
            </w:pPr>
            <w:r>
              <w:rPr>
                <w:rFonts w:ascii="Bookman Old Style" w:hAnsi="Bookman Old Style"/>
                <w:b/>
                <w:sz w:val="18"/>
              </w:rPr>
              <w:t>Créditos</w:t>
            </w:r>
          </w:p>
          <w:p w14:paraId="25AC1C7B" w14:textId="5374E955" w:rsidR="00B13E93" w:rsidRPr="00111E6F" w:rsidRDefault="00D07AD7" w:rsidP="00B13E93">
            <w:pPr>
              <w:tabs>
                <w:tab w:val="left" w:pos="7350"/>
              </w:tabs>
              <w:jc w:val="center"/>
              <w:rPr>
                <w:rFonts w:ascii="Bookman Old Style" w:hAnsi="Bookman Old Style"/>
                <w:b/>
                <w:sz w:val="18"/>
              </w:rPr>
            </w:pPr>
            <w:r>
              <w:rPr>
                <w:rFonts w:ascii="Bookman Old Style" w:hAnsi="Bookman Old Style"/>
                <w:b/>
                <w:sz w:val="18"/>
              </w:rPr>
              <w:t xml:space="preserve">Estándar </w:t>
            </w:r>
          </w:p>
          <w:p w14:paraId="56CD5A26" w14:textId="77777777" w:rsidR="00B13E93" w:rsidRPr="00111E6F" w:rsidRDefault="00B13E93" w:rsidP="00B13E93">
            <w:pPr>
              <w:tabs>
                <w:tab w:val="left" w:pos="7350"/>
              </w:tabs>
              <w:jc w:val="center"/>
              <w:rPr>
                <w:rFonts w:ascii="Bookman Old Style" w:hAnsi="Bookman Old Style"/>
                <w:sz w:val="20"/>
              </w:rPr>
            </w:pPr>
          </w:p>
        </w:tc>
        <w:tc>
          <w:tcPr>
            <w:tcW w:w="2407" w:type="dxa"/>
            <w:tcBorders>
              <w:right w:val="nil"/>
            </w:tcBorders>
            <w:shd w:val="clear" w:color="auto" w:fill="BFBFBF" w:themeFill="background1" w:themeFillShade="BF"/>
            <w:vAlign w:val="center"/>
          </w:tcPr>
          <w:p w14:paraId="1F0837E0" w14:textId="0491303D" w:rsidR="00B13E93" w:rsidRPr="00111E6F" w:rsidRDefault="00BA3C0E" w:rsidP="00111E6F">
            <w:pPr>
              <w:tabs>
                <w:tab w:val="left" w:pos="7350"/>
              </w:tabs>
              <w:jc w:val="center"/>
              <w:rPr>
                <w:rFonts w:ascii="Bookman Old Style" w:hAnsi="Bookman Old Style"/>
                <w:sz w:val="20"/>
              </w:rPr>
            </w:pPr>
            <w:r>
              <w:rPr>
                <w:rFonts w:ascii="Bookman Old Style" w:hAnsi="Bookman Old Style"/>
                <w:sz w:val="20"/>
              </w:rPr>
              <w:t>Exámenes SOL para</w:t>
            </w:r>
            <w:r w:rsidR="00B13E93" w:rsidRPr="00111E6F">
              <w:rPr>
                <w:rFonts w:ascii="Bookman Old Style" w:hAnsi="Bookman Old Style"/>
                <w:sz w:val="20"/>
              </w:rPr>
              <w:t xml:space="preserve"> </w:t>
            </w:r>
          </w:p>
          <w:p w14:paraId="19545E93" w14:textId="1BFAEE35" w:rsidR="00B13E93" w:rsidRPr="00111E6F" w:rsidRDefault="00BA3C0E" w:rsidP="00111E6F">
            <w:pPr>
              <w:tabs>
                <w:tab w:val="left" w:pos="7350"/>
              </w:tabs>
              <w:jc w:val="center"/>
              <w:rPr>
                <w:rFonts w:ascii="Bookman Old Style" w:hAnsi="Bookman Old Style"/>
                <w:b/>
                <w:sz w:val="20"/>
              </w:rPr>
            </w:pPr>
            <w:r>
              <w:rPr>
                <w:rFonts w:ascii="Bookman Old Style" w:hAnsi="Bookman Old Style"/>
                <w:b/>
                <w:sz w:val="20"/>
              </w:rPr>
              <w:t>Cré</w:t>
            </w:r>
            <w:r w:rsidR="004D4FCD">
              <w:rPr>
                <w:rFonts w:ascii="Bookman Old Style" w:hAnsi="Bookman Old Style"/>
                <w:b/>
                <w:sz w:val="20"/>
              </w:rPr>
              <w:t>dito</w:t>
            </w:r>
            <w:r>
              <w:rPr>
                <w:rFonts w:ascii="Bookman Old Style" w:hAnsi="Bookman Old Style"/>
                <w:b/>
                <w:sz w:val="20"/>
              </w:rPr>
              <w:t xml:space="preserve"> Verificad</w:t>
            </w:r>
            <w:r w:rsidR="004D4FCD">
              <w:rPr>
                <w:rFonts w:ascii="Bookman Old Style" w:hAnsi="Bookman Old Style"/>
                <w:b/>
                <w:sz w:val="20"/>
              </w:rPr>
              <w:t>o</w:t>
            </w:r>
            <w:r>
              <w:rPr>
                <w:rFonts w:ascii="Bookman Old Style" w:hAnsi="Bookman Old Style"/>
                <w:b/>
                <w:sz w:val="20"/>
              </w:rPr>
              <w:t xml:space="preserve"> </w:t>
            </w:r>
          </w:p>
        </w:tc>
        <w:tc>
          <w:tcPr>
            <w:tcW w:w="2392" w:type="dxa"/>
            <w:tcBorders>
              <w:right w:val="nil"/>
            </w:tcBorders>
            <w:shd w:val="clear" w:color="auto" w:fill="BFBFBF" w:themeFill="background1" w:themeFillShade="BF"/>
            <w:vAlign w:val="center"/>
          </w:tcPr>
          <w:p w14:paraId="54BCEAD8" w14:textId="7AACA24C" w:rsidR="00B13E93" w:rsidRPr="00111E6F" w:rsidRDefault="00BD455C" w:rsidP="00111E6F">
            <w:pPr>
              <w:tabs>
                <w:tab w:val="left" w:pos="7350"/>
              </w:tabs>
              <w:jc w:val="center"/>
              <w:rPr>
                <w:rFonts w:ascii="Bookman Old Style" w:hAnsi="Bookman Old Style"/>
                <w:sz w:val="18"/>
              </w:rPr>
            </w:pPr>
            <w:r>
              <w:rPr>
                <w:rFonts w:ascii="Bookman Old Style" w:hAnsi="Bookman Old Style"/>
                <w:sz w:val="18"/>
              </w:rPr>
              <w:t>Exámenes SOL para</w:t>
            </w:r>
          </w:p>
          <w:p w14:paraId="50F4447D" w14:textId="45F44F51" w:rsidR="004D4FCD" w:rsidRPr="00111E6F" w:rsidRDefault="00BD455C" w:rsidP="004D4FCD">
            <w:pPr>
              <w:tabs>
                <w:tab w:val="left" w:pos="7350"/>
              </w:tabs>
              <w:jc w:val="center"/>
              <w:rPr>
                <w:rFonts w:ascii="Bookman Old Style" w:hAnsi="Bookman Old Style"/>
                <w:b/>
                <w:sz w:val="18"/>
              </w:rPr>
            </w:pPr>
            <w:r>
              <w:rPr>
                <w:rFonts w:ascii="Bookman Old Style" w:hAnsi="Bookman Old Style"/>
                <w:b/>
                <w:sz w:val="18"/>
              </w:rPr>
              <w:t>Crédito Verificado</w:t>
            </w:r>
          </w:p>
          <w:p w14:paraId="479B3DFE" w14:textId="7D167CE4" w:rsidR="00B13E93" w:rsidRPr="00111E6F" w:rsidRDefault="004D4FCD" w:rsidP="00111E6F">
            <w:pPr>
              <w:tabs>
                <w:tab w:val="left" w:pos="7350"/>
              </w:tabs>
              <w:jc w:val="center"/>
              <w:rPr>
                <w:rFonts w:ascii="Bookman Old Style" w:hAnsi="Bookman Old Style"/>
                <w:sz w:val="20"/>
              </w:rPr>
            </w:pPr>
            <w:r>
              <w:rPr>
                <w:rFonts w:ascii="Bookman Old Style" w:hAnsi="Bookman Old Style"/>
                <w:sz w:val="18"/>
              </w:rPr>
              <w:t>Estudiantes que entraron al</w:t>
            </w:r>
            <w:r w:rsidR="00B13E93" w:rsidRPr="00111E6F">
              <w:rPr>
                <w:rFonts w:ascii="Bookman Old Style" w:hAnsi="Bookman Old Style"/>
                <w:sz w:val="18"/>
              </w:rPr>
              <w:t xml:space="preserve"> 9</w:t>
            </w:r>
            <w:r>
              <w:rPr>
                <w:rFonts w:ascii="Bookman Old Style" w:hAnsi="Bookman Old Style"/>
                <w:sz w:val="18"/>
                <w:vertAlign w:val="superscript"/>
              </w:rPr>
              <w:t>no</w:t>
            </w:r>
            <w:r>
              <w:rPr>
                <w:rFonts w:ascii="Bookman Old Style" w:hAnsi="Bookman Old Style"/>
                <w:sz w:val="18"/>
              </w:rPr>
              <w:t xml:space="preserve"> grado</w:t>
            </w:r>
            <w:r w:rsidR="00B13E93" w:rsidRPr="00111E6F">
              <w:rPr>
                <w:rFonts w:ascii="Bookman Old Style" w:hAnsi="Bookman Old Style"/>
                <w:sz w:val="18"/>
              </w:rPr>
              <w:t xml:space="preserve"> 2018 - 2019</w:t>
            </w:r>
          </w:p>
        </w:tc>
      </w:tr>
      <w:tr w:rsidR="00B13E93" w:rsidRPr="00111E6F" w14:paraId="3CDAF2DB" w14:textId="77777777" w:rsidTr="00B13E93">
        <w:trPr>
          <w:trHeight w:val="62"/>
        </w:trPr>
        <w:tc>
          <w:tcPr>
            <w:tcW w:w="3078" w:type="dxa"/>
            <w:tcBorders>
              <w:left w:val="nil"/>
            </w:tcBorders>
            <w:vAlign w:val="center"/>
          </w:tcPr>
          <w:p w14:paraId="63381135" w14:textId="06900A17" w:rsidR="00B13E93" w:rsidRPr="00111E6F" w:rsidRDefault="004D4FCD" w:rsidP="00111E6F">
            <w:pPr>
              <w:tabs>
                <w:tab w:val="left" w:pos="7350"/>
              </w:tabs>
              <w:jc w:val="center"/>
              <w:rPr>
                <w:rFonts w:ascii="Times New Roman" w:hAnsi="Times New Roman" w:cs="Times New Roman"/>
                <w:sz w:val="20"/>
              </w:rPr>
            </w:pPr>
            <w:r>
              <w:rPr>
                <w:rFonts w:ascii="Times New Roman" w:hAnsi="Times New Roman" w:cs="Times New Roman"/>
                <w:sz w:val="20"/>
              </w:rPr>
              <w:t>Inglés</w:t>
            </w:r>
          </w:p>
        </w:tc>
        <w:tc>
          <w:tcPr>
            <w:tcW w:w="1715" w:type="dxa"/>
            <w:vAlign w:val="center"/>
          </w:tcPr>
          <w:p w14:paraId="78F8F7A4"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4</w:t>
            </w:r>
          </w:p>
        </w:tc>
        <w:tc>
          <w:tcPr>
            <w:tcW w:w="2407" w:type="dxa"/>
            <w:tcBorders>
              <w:right w:val="nil"/>
            </w:tcBorders>
            <w:vAlign w:val="center"/>
          </w:tcPr>
          <w:p w14:paraId="0241432C" w14:textId="508361DE" w:rsidR="00B13E93" w:rsidRPr="00111E6F" w:rsidRDefault="00B13E93" w:rsidP="00111E6F">
            <w:pPr>
              <w:tabs>
                <w:tab w:val="left" w:pos="7350"/>
              </w:tabs>
              <w:jc w:val="center"/>
              <w:rPr>
                <w:rFonts w:ascii="Times New Roman" w:hAnsi="Times New Roman" w:cs="Times New Roman"/>
                <w:sz w:val="18"/>
              </w:rPr>
            </w:pPr>
            <w:r w:rsidRPr="00111E6F">
              <w:rPr>
                <w:rFonts w:ascii="Times New Roman" w:hAnsi="Times New Roman" w:cs="Times New Roman"/>
                <w:sz w:val="18"/>
              </w:rPr>
              <w:t>2 (</w:t>
            </w:r>
            <w:r w:rsidR="00F951EE">
              <w:rPr>
                <w:rFonts w:ascii="Times New Roman" w:hAnsi="Times New Roman" w:cs="Times New Roman"/>
                <w:i/>
                <w:sz w:val="18"/>
              </w:rPr>
              <w:t xml:space="preserve">Inglés 10 Escritura; </w:t>
            </w:r>
            <w:r w:rsidR="00AA3543">
              <w:rPr>
                <w:rFonts w:ascii="Times New Roman" w:hAnsi="Times New Roman" w:cs="Times New Roman"/>
                <w:i/>
                <w:sz w:val="18"/>
              </w:rPr>
              <w:t>y</w:t>
            </w:r>
            <w:r w:rsidR="00F951EE">
              <w:rPr>
                <w:rFonts w:ascii="Times New Roman" w:hAnsi="Times New Roman" w:cs="Times New Roman"/>
                <w:i/>
                <w:sz w:val="18"/>
              </w:rPr>
              <w:t xml:space="preserve"> Lectura</w:t>
            </w:r>
            <w:r w:rsidR="00AA3543">
              <w:rPr>
                <w:rFonts w:ascii="Times New Roman" w:hAnsi="Times New Roman" w:cs="Times New Roman"/>
                <w:i/>
                <w:sz w:val="18"/>
              </w:rPr>
              <w:t xml:space="preserve"> EOC</w:t>
            </w:r>
            <w:r w:rsidRPr="00111E6F">
              <w:rPr>
                <w:rFonts w:ascii="Times New Roman" w:hAnsi="Times New Roman" w:cs="Times New Roman"/>
                <w:i/>
                <w:sz w:val="18"/>
              </w:rPr>
              <w:t>)</w:t>
            </w:r>
          </w:p>
        </w:tc>
        <w:tc>
          <w:tcPr>
            <w:tcW w:w="2392" w:type="dxa"/>
            <w:tcBorders>
              <w:right w:val="nil"/>
            </w:tcBorders>
            <w:vAlign w:val="center"/>
          </w:tcPr>
          <w:p w14:paraId="1CBA9460" w14:textId="00FA79AA" w:rsidR="00B13E93" w:rsidRPr="00111E6F" w:rsidRDefault="00B13E93" w:rsidP="00111E6F">
            <w:pPr>
              <w:tabs>
                <w:tab w:val="left" w:pos="7350"/>
              </w:tabs>
              <w:jc w:val="center"/>
              <w:rPr>
                <w:rFonts w:ascii="Times New Roman" w:hAnsi="Times New Roman" w:cs="Times New Roman"/>
                <w:sz w:val="18"/>
              </w:rPr>
            </w:pPr>
            <w:r w:rsidRPr="00111E6F">
              <w:rPr>
                <w:rFonts w:ascii="Times New Roman" w:hAnsi="Times New Roman" w:cs="Times New Roman"/>
                <w:sz w:val="18"/>
              </w:rPr>
              <w:t>2 (</w:t>
            </w:r>
            <w:r w:rsidR="00F951EE">
              <w:rPr>
                <w:rFonts w:ascii="Times New Roman" w:hAnsi="Times New Roman" w:cs="Times New Roman"/>
                <w:i/>
                <w:sz w:val="18"/>
              </w:rPr>
              <w:t>Inglés</w:t>
            </w:r>
            <w:r w:rsidR="000D3207">
              <w:rPr>
                <w:rFonts w:ascii="Times New Roman" w:hAnsi="Times New Roman" w:cs="Times New Roman"/>
                <w:i/>
                <w:sz w:val="18"/>
              </w:rPr>
              <w:t xml:space="preserve"> 10 Escritura</w:t>
            </w:r>
            <w:r w:rsidR="00A152FB">
              <w:rPr>
                <w:rFonts w:ascii="Times New Roman" w:hAnsi="Times New Roman" w:cs="Times New Roman"/>
                <w:i/>
                <w:sz w:val="18"/>
              </w:rPr>
              <w:t xml:space="preserve"> </w:t>
            </w:r>
            <w:r w:rsidR="00AA3543">
              <w:rPr>
                <w:rFonts w:ascii="Times New Roman" w:hAnsi="Times New Roman" w:cs="Times New Roman"/>
                <w:i/>
                <w:sz w:val="18"/>
              </w:rPr>
              <w:t>y</w:t>
            </w:r>
            <w:r w:rsidR="000D3207">
              <w:rPr>
                <w:rFonts w:ascii="Times New Roman" w:hAnsi="Times New Roman" w:cs="Times New Roman"/>
                <w:i/>
                <w:sz w:val="18"/>
              </w:rPr>
              <w:t xml:space="preserve"> Lectura</w:t>
            </w:r>
            <w:r w:rsidR="00AA3543">
              <w:rPr>
                <w:rFonts w:ascii="Times New Roman" w:hAnsi="Times New Roman" w:cs="Times New Roman"/>
                <w:i/>
                <w:sz w:val="18"/>
              </w:rPr>
              <w:t xml:space="preserve"> EOC</w:t>
            </w:r>
            <w:r w:rsidRPr="00111E6F">
              <w:rPr>
                <w:rFonts w:ascii="Times New Roman" w:hAnsi="Times New Roman" w:cs="Times New Roman"/>
                <w:i/>
                <w:sz w:val="18"/>
              </w:rPr>
              <w:t>)</w:t>
            </w:r>
          </w:p>
        </w:tc>
      </w:tr>
      <w:tr w:rsidR="00B13E93" w:rsidRPr="00111E6F" w14:paraId="1CFFEF04" w14:textId="77777777" w:rsidTr="00B13E93">
        <w:trPr>
          <w:trHeight w:val="68"/>
        </w:trPr>
        <w:tc>
          <w:tcPr>
            <w:tcW w:w="3078" w:type="dxa"/>
            <w:tcBorders>
              <w:left w:val="nil"/>
            </w:tcBorders>
            <w:vAlign w:val="center"/>
          </w:tcPr>
          <w:p w14:paraId="36A38D15" w14:textId="48CC449D" w:rsidR="00B13E93" w:rsidRPr="00111E6F" w:rsidRDefault="004D4FCD" w:rsidP="00111E6F">
            <w:pPr>
              <w:tabs>
                <w:tab w:val="left" w:pos="7350"/>
              </w:tabs>
              <w:jc w:val="center"/>
              <w:rPr>
                <w:rFonts w:ascii="Times New Roman" w:hAnsi="Times New Roman" w:cs="Times New Roman"/>
                <w:sz w:val="20"/>
              </w:rPr>
            </w:pPr>
            <w:r>
              <w:rPr>
                <w:rFonts w:ascii="Times New Roman" w:hAnsi="Times New Roman" w:cs="Times New Roman"/>
                <w:sz w:val="20"/>
              </w:rPr>
              <w:t>Matemá</w:t>
            </w:r>
            <w:r w:rsidR="00B13E93" w:rsidRPr="00111E6F">
              <w:rPr>
                <w:rFonts w:ascii="Times New Roman" w:hAnsi="Times New Roman" w:cs="Times New Roman"/>
                <w:sz w:val="20"/>
              </w:rPr>
              <w:t>tic</w:t>
            </w:r>
            <w:r>
              <w:rPr>
                <w:rFonts w:ascii="Times New Roman" w:hAnsi="Times New Roman" w:cs="Times New Roman"/>
                <w:sz w:val="20"/>
              </w:rPr>
              <w:t>as</w:t>
            </w:r>
            <w:r w:rsidR="00B13E93" w:rsidRPr="00111E6F">
              <w:rPr>
                <w:rFonts w:ascii="Times New Roman" w:hAnsi="Times New Roman" w:cs="Times New Roman"/>
                <w:sz w:val="20"/>
                <w:vertAlign w:val="superscript"/>
              </w:rPr>
              <w:t>1</w:t>
            </w:r>
          </w:p>
        </w:tc>
        <w:tc>
          <w:tcPr>
            <w:tcW w:w="1715" w:type="dxa"/>
            <w:vAlign w:val="center"/>
          </w:tcPr>
          <w:p w14:paraId="3B682A15"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3</w:t>
            </w:r>
          </w:p>
        </w:tc>
        <w:tc>
          <w:tcPr>
            <w:tcW w:w="2407" w:type="dxa"/>
            <w:tcBorders>
              <w:right w:val="nil"/>
            </w:tcBorders>
            <w:vAlign w:val="center"/>
          </w:tcPr>
          <w:p w14:paraId="26233E19" w14:textId="282A1AFA" w:rsidR="00B13E93" w:rsidRPr="00111E6F" w:rsidRDefault="00B13E93" w:rsidP="00111E6F">
            <w:pPr>
              <w:tabs>
                <w:tab w:val="left" w:pos="7350"/>
              </w:tabs>
              <w:jc w:val="center"/>
              <w:rPr>
                <w:rFonts w:ascii="Times New Roman" w:hAnsi="Times New Roman" w:cs="Times New Roman"/>
                <w:i/>
                <w:sz w:val="18"/>
              </w:rPr>
            </w:pPr>
            <w:r w:rsidRPr="00111E6F">
              <w:rPr>
                <w:rFonts w:ascii="Times New Roman" w:hAnsi="Times New Roman" w:cs="Times New Roman"/>
                <w:sz w:val="18"/>
              </w:rPr>
              <w:t xml:space="preserve">1 </w:t>
            </w:r>
            <w:r w:rsidR="000D3207">
              <w:rPr>
                <w:rFonts w:ascii="Times New Roman" w:hAnsi="Times New Roman" w:cs="Times New Roman"/>
                <w:i/>
                <w:sz w:val="18"/>
              </w:rPr>
              <w:t>(Algebra I; o Geometría; o</w:t>
            </w:r>
            <w:r w:rsidRPr="00111E6F">
              <w:rPr>
                <w:rFonts w:ascii="Times New Roman" w:hAnsi="Times New Roman" w:cs="Times New Roman"/>
                <w:i/>
                <w:sz w:val="18"/>
              </w:rPr>
              <w:t xml:space="preserve"> Algebra II)</w:t>
            </w:r>
          </w:p>
        </w:tc>
        <w:tc>
          <w:tcPr>
            <w:tcW w:w="2392" w:type="dxa"/>
            <w:tcBorders>
              <w:right w:val="nil"/>
            </w:tcBorders>
            <w:vAlign w:val="center"/>
          </w:tcPr>
          <w:p w14:paraId="31121016" w14:textId="3BBBE398" w:rsidR="00B13E93" w:rsidRPr="00111E6F" w:rsidRDefault="00B13E93" w:rsidP="00111E6F">
            <w:pPr>
              <w:tabs>
                <w:tab w:val="left" w:pos="7350"/>
              </w:tabs>
              <w:jc w:val="center"/>
              <w:rPr>
                <w:rFonts w:ascii="Times New Roman" w:hAnsi="Times New Roman" w:cs="Times New Roman"/>
                <w:sz w:val="18"/>
              </w:rPr>
            </w:pPr>
            <w:r w:rsidRPr="00111E6F">
              <w:rPr>
                <w:rFonts w:ascii="Times New Roman" w:hAnsi="Times New Roman" w:cs="Times New Roman"/>
                <w:sz w:val="18"/>
              </w:rPr>
              <w:t xml:space="preserve">1 </w:t>
            </w:r>
            <w:r w:rsidR="003D082A">
              <w:rPr>
                <w:rFonts w:ascii="Times New Roman" w:hAnsi="Times New Roman" w:cs="Times New Roman"/>
                <w:i/>
                <w:sz w:val="18"/>
              </w:rPr>
              <w:t>(Algebra I; o Geometría; o</w:t>
            </w:r>
            <w:r w:rsidRPr="00111E6F">
              <w:rPr>
                <w:rFonts w:ascii="Times New Roman" w:hAnsi="Times New Roman" w:cs="Times New Roman"/>
                <w:i/>
                <w:sz w:val="18"/>
              </w:rPr>
              <w:t xml:space="preserve"> Algebra II)</w:t>
            </w:r>
          </w:p>
        </w:tc>
      </w:tr>
      <w:tr w:rsidR="00B13E93" w:rsidRPr="00111E6F" w14:paraId="1E4A0E95" w14:textId="77777777" w:rsidTr="00B13E93">
        <w:trPr>
          <w:trHeight w:val="62"/>
        </w:trPr>
        <w:tc>
          <w:tcPr>
            <w:tcW w:w="3078" w:type="dxa"/>
            <w:tcBorders>
              <w:left w:val="nil"/>
            </w:tcBorders>
            <w:vAlign w:val="center"/>
          </w:tcPr>
          <w:p w14:paraId="218129D2" w14:textId="496B2403" w:rsidR="00B13E93" w:rsidRPr="00111E6F" w:rsidRDefault="004D4FCD" w:rsidP="00111E6F">
            <w:pPr>
              <w:tabs>
                <w:tab w:val="left" w:pos="7350"/>
              </w:tabs>
              <w:jc w:val="center"/>
              <w:rPr>
                <w:rFonts w:ascii="Times New Roman" w:hAnsi="Times New Roman" w:cs="Times New Roman"/>
                <w:sz w:val="20"/>
              </w:rPr>
            </w:pPr>
            <w:r>
              <w:rPr>
                <w:rFonts w:ascii="Times New Roman" w:hAnsi="Times New Roman" w:cs="Times New Roman"/>
                <w:sz w:val="20"/>
              </w:rPr>
              <w:t>C</w:t>
            </w:r>
            <w:r w:rsidR="00B13E93" w:rsidRPr="00111E6F">
              <w:rPr>
                <w:rFonts w:ascii="Times New Roman" w:hAnsi="Times New Roman" w:cs="Times New Roman"/>
                <w:sz w:val="20"/>
              </w:rPr>
              <w:t>ienc</w:t>
            </w:r>
            <w:r>
              <w:rPr>
                <w:rFonts w:ascii="Times New Roman" w:hAnsi="Times New Roman" w:cs="Times New Roman"/>
                <w:sz w:val="20"/>
              </w:rPr>
              <w:t>ias</w:t>
            </w:r>
            <w:r w:rsidR="00B13E93" w:rsidRPr="00111E6F">
              <w:rPr>
                <w:rFonts w:ascii="Times New Roman" w:hAnsi="Times New Roman" w:cs="Times New Roman"/>
                <w:sz w:val="20"/>
                <w:vertAlign w:val="superscript"/>
              </w:rPr>
              <w:t>2,6</w:t>
            </w:r>
          </w:p>
        </w:tc>
        <w:tc>
          <w:tcPr>
            <w:tcW w:w="1715" w:type="dxa"/>
            <w:vAlign w:val="center"/>
          </w:tcPr>
          <w:p w14:paraId="732E2E0F"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3</w:t>
            </w:r>
          </w:p>
        </w:tc>
        <w:tc>
          <w:tcPr>
            <w:tcW w:w="2407" w:type="dxa"/>
            <w:tcBorders>
              <w:right w:val="nil"/>
            </w:tcBorders>
            <w:vAlign w:val="center"/>
          </w:tcPr>
          <w:p w14:paraId="4DA9EE4F" w14:textId="7CF41E76" w:rsidR="00B13E93" w:rsidRPr="00111E6F" w:rsidRDefault="00B13E93" w:rsidP="00111E6F">
            <w:pPr>
              <w:tabs>
                <w:tab w:val="left" w:pos="7350"/>
              </w:tabs>
              <w:jc w:val="center"/>
              <w:rPr>
                <w:rFonts w:ascii="Times New Roman" w:hAnsi="Times New Roman" w:cs="Times New Roman"/>
                <w:i/>
                <w:sz w:val="18"/>
              </w:rPr>
            </w:pPr>
            <w:r w:rsidRPr="00111E6F">
              <w:rPr>
                <w:rFonts w:ascii="Times New Roman" w:hAnsi="Times New Roman" w:cs="Times New Roman"/>
                <w:sz w:val="18"/>
              </w:rPr>
              <w:t xml:space="preserve">1 </w:t>
            </w:r>
            <w:r w:rsidR="003D082A">
              <w:rPr>
                <w:rFonts w:ascii="Times New Roman" w:hAnsi="Times New Roman" w:cs="Times New Roman"/>
                <w:i/>
                <w:sz w:val="18"/>
              </w:rPr>
              <w:t>(Biología; o Quimica; o C</w:t>
            </w:r>
            <w:r w:rsidRPr="00111E6F">
              <w:rPr>
                <w:rFonts w:ascii="Times New Roman" w:hAnsi="Times New Roman" w:cs="Times New Roman"/>
                <w:i/>
                <w:sz w:val="18"/>
              </w:rPr>
              <w:t>ienc</w:t>
            </w:r>
            <w:r w:rsidR="003D082A">
              <w:rPr>
                <w:rFonts w:ascii="Times New Roman" w:hAnsi="Times New Roman" w:cs="Times New Roman"/>
                <w:i/>
                <w:sz w:val="18"/>
              </w:rPr>
              <w:t>ias de la Tierra</w:t>
            </w:r>
            <w:r w:rsidRPr="00111E6F">
              <w:rPr>
                <w:rFonts w:ascii="Times New Roman" w:hAnsi="Times New Roman" w:cs="Times New Roman"/>
                <w:i/>
                <w:sz w:val="18"/>
              </w:rPr>
              <w:t>)</w:t>
            </w:r>
          </w:p>
        </w:tc>
        <w:tc>
          <w:tcPr>
            <w:tcW w:w="2392" w:type="dxa"/>
            <w:tcBorders>
              <w:right w:val="nil"/>
            </w:tcBorders>
            <w:vAlign w:val="center"/>
          </w:tcPr>
          <w:p w14:paraId="0B282618" w14:textId="0DFBF7C6" w:rsidR="00B13E93" w:rsidRPr="00111E6F" w:rsidRDefault="00B13E93" w:rsidP="00111E6F">
            <w:pPr>
              <w:tabs>
                <w:tab w:val="left" w:pos="7350"/>
              </w:tabs>
              <w:jc w:val="center"/>
              <w:rPr>
                <w:rFonts w:ascii="Times New Roman" w:hAnsi="Times New Roman" w:cs="Times New Roman"/>
                <w:sz w:val="18"/>
              </w:rPr>
            </w:pPr>
            <w:r w:rsidRPr="00111E6F">
              <w:rPr>
                <w:rFonts w:ascii="Times New Roman" w:hAnsi="Times New Roman" w:cs="Times New Roman"/>
                <w:sz w:val="18"/>
              </w:rPr>
              <w:t xml:space="preserve">1 </w:t>
            </w:r>
            <w:r w:rsidR="00C74920">
              <w:rPr>
                <w:rFonts w:ascii="Times New Roman" w:hAnsi="Times New Roman" w:cs="Times New Roman"/>
                <w:i/>
                <w:sz w:val="18"/>
              </w:rPr>
              <w:t>(Biología; o Química; o C</w:t>
            </w:r>
            <w:r w:rsidRPr="00111E6F">
              <w:rPr>
                <w:rFonts w:ascii="Times New Roman" w:hAnsi="Times New Roman" w:cs="Times New Roman"/>
                <w:i/>
                <w:sz w:val="18"/>
              </w:rPr>
              <w:t>ienc</w:t>
            </w:r>
            <w:r w:rsidR="00C74920">
              <w:rPr>
                <w:rFonts w:ascii="Times New Roman" w:hAnsi="Times New Roman" w:cs="Times New Roman"/>
                <w:i/>
                <w:sz w:val="18"/>
              </w:rPr>
              <w:t>ias d</w:t>
            </w:r>
            <w:r w:rsidRPr="00111E6F">
              <w:rPr>
                <w:rFonts w:ascii="Times New Roman" w:hAnsi="Times New Roman" w:cs="Times New Roman"/>
                <w:i/>
                <w:sz w:val="18"/>
              </w:rPr>
              <w:t>e</w:t>
            </w:r>
            <w:r w:rsidR="00C74920">
              <w:rPr>
                <w:rFonts w:ascii="Times New Roman" w:hAnsi="Times New Roman" w:cs="Times New Roman"/>
                <w:i/>
                <w:sz w:val="18"/>
              </w:rPr>
              <w:t>la Tierra</w:t>
            </w:r>
            <w:r w:rsidRPr="00111E6F">
              <w:rPr>
                <w:rFonts w:ascii="Times New Roman" w:hAnsi="Times New Roman" w:cs="Times New Roman"/>
                <w:i/>
                <w:sz w:val="18"/>
              </w:rPr>
              <w:t>)</w:t>
            </w:r>
          </w:p>
        </w:tc>
      </w:tr>
      <w:tr w:rsidR="00B13E93" w:rsidRPr="00111E6F" w14:paraId="7D446ACB" w14:textId="77777777" w:rsidTr="00B13E93">
        <w:trPr>
          <w:trHeight w:val="62"/>
        </w:trPr>
        <w:tc>
          <w:tcPr>
            <w:tcW w:w="3078" w:type="dxa"/>
            <w:tcBorders>
              <w:left w:val="nil"/>
            </w:tcBorders>
            <w:vAlign w:val="center"/>
          </w:tcPr>
          <w:p w14:paraId="1A1E35E2" w14:textId="68DF390F" w:rsidR="00B13E93" w:rsidRPr="00111E6F" w:rsidRDefault="004D4FCD" w:rsidP="00111E6F">
            <w:pPr>
              <w:tabs>
                <w:tab w:val="left" w:pos="7350"/>
              </w:tabs>
              <w:jc w:val="center"/>
              <w:rPr>
                <w:rFonts w:ascii="Times New Roman" w:hAnsi="Times New Roman" w:cs="Times New Roman"/>
                <w:sz w:val="20"/>
              </w:rPr>
            </w:pPr>
            <w:r>
              <w:rPr>
                <w:rFonts w:ascii="Times New Roman" w:hAnsi="Times New Roman" w:cs="Times New Roman"/>
                <w:sz w:val="20"/>
              </w:rPr>
              <w:t>Historia y C</w:t>
            </w:r>
            <w:r w:rsidR="00B13E93" w:rsidRPr="00111E6F">
              <w:rPr>
                <w:rFonts w:ascii="Times New Roman" w:hAnsi="Times New Roman" w:cs="Times New Roman"/>
                <w:sz w:val="20"/>
              </w:rPr>
              <w:t>ienc</w:t>
            </w:r>
            <w:r>
              <w:rPr>
                <w:rFonts w:ascii="Times New Roman" w:hAnsi="Times New Roman" w:cs="Times New Roman"/>
                <w:sz w:val="20"/>
              </w:rPr>
              <w:t>ias Sociales</w:t>
            </w:r>
            <w:r w:rsidR="00B13E93" w:rsidRPr="00111E6F">
              <w:rPr>
                <w:rFonts w:ascii="Times New Roman" w:hAnsi="Times New Roman" w:cs="Times New Roman"/>
                <w:sz w:val="20"/>
                <w:vertAlign w:val="superscript"/>
              </w:rPr>
              <w:t>3,6</w:t>
            </w:r>
          </w:p>
        </w:tc>
        <w:tc>
          <w:tcPr>
            <w:tcW w:w="1715" w:type="dxa"/>
            <w:vAlign w:val="center"/>
          </w:tcPr>
          <w:p w14:paraId="1405EB15"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4</w:t>
            </w:r>
          </w:p>
        </w:tc>
        <w:tc>
          <w:tcPr>
            <w:tcW w:w="2407" w:type="dxa"/>
            <w:tcBorders>
              <w:right w:val="nil"/>
            </w:tcBorders>
            <w:vAlign w:val="center"/>
          </w:tcPr>
          <w:p w14:paraId="42183F26" w14:textId="73F7775A" w:rsidR="00B13E93" w:rsidRPr="00111E6F" w:rsidRDefault="00B13E93" w:rsidP="00111E6F">
            <w:pPr>
              <w:tabs>
                <w:tab w:val="left" w:pos="7350"/>
              </w:tabs>
              <w:jc w:val="center"/>
              <w:rPr>
                <w:rFonts w:ascii="Times New Roman" w:hAnsi="Times New Roman" w:cs="Times New Roman"/>
                <w:i/>
                <w:sz w:val="18"/>
              </w:rPr>
            </w:pPr>
            <w:r w:rsidRPr="00111E6F">
              <w:rPr>
                <w:rFonts w:ascii="Times New Roman" w:hAnsi="Times New Roman" w:cs="Times New Roman"/>
                <w:sz w:val="18"/>
              </w:rPr>
              <w:t xml:space="preserve">1 </w:t>
            </w:r>
            <w:r w:rsidR="003D082A">
              <w:rPr>
                <w:rFonts w:ascii="Times New Roman" w:hAnsi="Times New Roman" w:cs="Times New Roman"/>
                <w:i/>
                <w:sz w:val="18"/>
              </w:rPr>
              <w:t>(Geografía Mundial; o Historia Mundial I; o Historia Mundial II; o</w:t>
            </w:r>
            <w:r w:rsidRPr="00111E6F">
              <w:rPr>
                <w:rFonts w:ascii="Times New Roman" w:hAnsi="Times New Roman" w:cs="Times New Roman"/>
                <w:i/>
                <w:sz w:val="18"/>
              </w:rPr>
              <w:t xml:space="preserve"> </w:t>
            </w:r>
            <w:r w:rsidR="003D082A">
              <w:rPr>
                <w:rFonts w:ascii="Times New Roman" w:hAnsi="Times New Roman" w:cs="Times New Roman"/>
                <w:i/>
                <w:sz w:val="18"/>
              </w:rPr>
              <w:t xml:space="preserve">Historia de US/VA </w:t>
            </w:r>
          </w:p>
        </w:tc>
        <w:tc>
          <w:tcPr>
            <w:tcW w:w="2392" w:type="dxa"/>
            <w:tcBorders>
              <w:right w:val="nil"/>
            </w:tcBorders>
            <w:vAlign w:val="center"/>
          </w:tcPr>
          <w:p w14:paraId="373B6953" w14:textId="77AAAE01" w:rsidR="00B13E93" w:rsidRPr="00111E6F" w:rsidRDefault="00B13E93" w:rsidP="00111E6F">
            <w:pPr>
              <w:tabs>
                <w:tab w:val="left" w:pos="7350"/>
              </w:tabs>
              <w:jc w:val="center"/>
              <w:rPr>
                <w:rFonts w:ascii="Times New Roman" w:hAnsi="Times New Roman" w:cs="Times New Roman"/>
                <w:sz w:val="18"/>
              </w:rPr>
            </w:pPr>
            <w:r w:rsidRPr="00111E6F">
              <w:rPr>
                <w:rFonts w:ascii="Times New Roman" w:hAnsi="Times New Roman" w:cs="Times New Roman"/>
                <w:sz w:val="18"/>
              </w:rPr>
              <w:t xml:space="preserve">1 </w:t>
            </w:r>
            <w:r w:rsidR="003D082A">
              <w:rPr>
                <w:rFonts w:ascii="Times New Roman" w:hAnsi="Times New Roman" w:cs="Times New Roman"/>
                <w:i/>
                <w:sz w:val="18"/>
              </w:rPr>
              <w:t>(Geografía Mundial; o Historia Mundial I; o Historia Mundial II; o Historia de</w:t>
            </w:r>
            <w:r w:rsidRPr="00111E6F">
              <w:rPr>
                <w:rFonts w:ascii="Times New Roman" w:hAnsi="Times New Roman" w:cs="Times New Roman"/>
                <w:i/>
                <w:sz w:val="18"/>
              </w:rPr>
              <w:t xml:space="preserve"> US/VA </w:t>
            </w:r>
          </w:p>
        </w:tc>
      </w:tr>
      <w:tr w:rsidR="00B13E93" w:rsidRPr="00111E6F" w14:paraId="36173BCD" w14:textId="77777777" w:rsidTr="00B13E93">
        <w:trPr>
          <w:trHeight w:val="62"/>
        </w:trPr>
        <w:tc>
          <w:tcPr>
            <w:tcW w:w="3078" w:type="dxa"/>
            <w:tcBorders>
              <w:left w:val="nil"/>
            </w:tcBorders>
            <w:vAlign w:val="center"/>
          </w:tcPr>
          <w:p w14:paraId="44C1DF30" w14:textId="45FD3391" w:rsidR="00B13E93" w:rsidRPr="00111E6F" w:rsidRDefault="004D4FCD" w:rsidP="00111E6F">
            <w:pPr>
              <w:tabs>
                <w:tab w:val="left" w:pos="7350"/>
              </w:tabs>
              <w:jc w:val="center"/>
              <w:rPr>
                <w:rFonts w:ascii="Times New Roman" w:hAnsi="Times New Roman" w:cs="Times New Roman"/>
                <w:sz w:val="20"/>
              </w:rPr>
            </w:pPr>
            <w:r>
              <w:rPr>
                <w:rFonts w:ascii="Times New Roman" w:hAnsi="Times New Roman" w:cs="Times New Roman"/>
                <w:sz w:val="20"/>
              </w:rPr>
              <w:t>Salud y Educación Física</w:t>
            </w:r>
          </w:p>
        </w:tc>
        <w:tc>
          <w:tcPr>
            <w:tcW w:w="1715" w:type="dxa"/>
            <w:vAlign w:val="center"/>
          </w:tcPr>
          <w:p w14:paraId="5C9C0E93"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2</w:t>
            </w:r>
          </w:p>
        </w:tc>
        <w:tc>
          <w:tcPr>
            <w:tcW w:w="2407" w:type="dxa"/>
            <w:tcBorders>
              <w:right w:val="nil"/>
            </w:tcBorders>
            <w:vAlign w:val="center"/>
          </w:tcPr>
          <w:p w14:paraId="69E80AF2" w14:textId="77777777" w:rsidR="00B13E93" w:rsidRPr="00111E6F" w:rsidRDefault="00B13E93" w:rsidP="00111E6F">
            <w:pPr>
              <w:tabs>
                <w:tab w:val="left" w:pos="7350"/>
              </w:tabs>
              <w:jc w:val="center"/>
              <w:rPr>
                <w:rFonts w:ascii="Times New Roman" w:hAnsi="Times New Roman" w:cs="Times New Roman"/>
                <w:i/>
                <w:sz w:val="18"/>
              </w:rPr>
            </w:pPr>
          </w:p>
        </w:tc>
        <w:tc>
          <w:tcPr>
            <w:tcW w:w="2392" w:type="dxa"/>
            <w:tcBorders>
              <w:right w:val="nil"/>
            </w:tcBorders>
            <w:vAlign w:val="center"/>
          </w:tcPr>
          <w:p w14:paraId="05F8D530" w14:textId="77777777" w:rsidR="00B13E93" w:rsidRPr="00111E6F" w:rsidRDefault="00B13E93" w:rsidP="00111E6F">
            <w:pPr>
              <w:tabs>
                <w:tab w:val="left" w:pos="7350"/>
              </w:tabs>
              <w:jc w:val="center"/>
              <w:rPr>
                <w:rFonts w:ascii="Times New Roman" w:hAnsi="Times New Roman" w:cs="Times New Roman"/>
                <w:i/>
                <w:sz w:val="18"/>
              </w:rPr>
            </w:pPr>
          </w:p>
        </w:tc>
      </w:tr>
      <w:tr w:rsidR="00B13E93" w:rsidRPr="00111E6F" w14:paraId="495E3E45" w14:textId="77777777" w:rsidTr="00B13E93">
        <w:trPr>
          <w:trHeight w:val="62"/>
        </w:trPr>
        <w:tc>
          <w:tcPr>
            <w:tcW w:w="3078" w:type="dxa"/>
            <w:tcBorders>
              <w:left w:val="nil"/>
            </w:tcBorders>
            <w:vAlign w:val="center"/>
          </w:tcPr>
          <w:p w14:paraId="345DE524" w14:textId="7667B683" w:rsidR="00B13E93" w:rsidRPr="00111E6F" w:rsidRDefault="00166C28" w:rsidP="00111E6F">
            <w:pPr>
              <w:tabs>
                <w:tab w:val="left" w:pos="7350"/>
              </w:tabs>
              <w:jc w:val="center"/>
              <w:rPr>
                <w:rFonts w:ascii="Times New Roman" w:hAnsi="Times New Roman" w:cs="Times New Roman"/>
                <w:sz w:val="20"/>
              </w:rPr>
            </w:pPr>
            <w:r>
              <w:rPr>
                <w:rFonts w:ascii="Times New Roman" w:hAnsi="Times New Roman" w:cs="Times New Roman"/>
                <w:sz w:val="20"/>
              </w:rPr>
              <w:t xml:space="preserve">Economía y </w:t>
            </w:r>
            <w:r w:rsidR="00370C66">
              <w:rPr>
                <w:rFonts w:ascii="Times New Roman" w:hAnsi="Times New Roman" w:cs="Times New Roman"/>
                <w:sz w:val="20"/>
              </w:rPr>
              <w:t>Finanza Personal</w:t>
            </w:r>
          </w:p>
        </w:tc>
        <w:tc>
          <w:tcPr>
            <w:tcW w:w="1715" w:type="dxa"/>
            <w:vAlign w:val="center"/>
          </w:tcPr>
          <w:p w14:paraId="112C5C5D"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1</w:t>
            </w:r>
          </w:p>
        </w:tc>
        <w:tc>
          <w:tcPr>
            <w:tcW w:w="2407" w:type="dxa"/>
            <w:tcBorders>
              <w:right w:val="nil"/>
            </w:tcBorders>
            <w:vAlign w:val="center"/>
          </w:tcPr>
          <w:p w14:paraId="6DE01DCB" w14:textId="77777777" w:rsidR="00B13E93" w:rsidRPr="00111E6F" w:rsidRDefault="00B13E93" w:rsidP="00111E6F">
            <w:pPr>
              <w:tabs>
                <w:tab w:val="left" w:pos="7350"/>
              </w:tabs>
              <w:jc w:val="center"/>
              <w:rPr>
                <w:rFonts w:ascii="Times New Roman" w:hAnsi="Times New Roman" w:cs="Times New Roman"/>
                <w:i/>
                <w:sz w:val="18"/>
              </w:rPr>
            </w:pPr>
          </w:p>
        </w:tc>
        <w:tc>
          <w:tcPr>
            <w:tcW w:w="2392" w:type="dxa"/>
            <w:tcBorders>
              <w:right w:val="nil"/>
            </w:tcBorders>
            <w:vAlign w:val="center"/>
          </w:tcPr>
          <w:p w14:paraId="49E3F5EC" w14:textId="77777777" w:rsidR="00B13E93" w:rsidRPr="00111E6F" w:rsidRDefault="00B13E93" w:rsidP="00111E6F">
            <w:pPr>
              <w:tabs>
                <w:tab w:val="left" w:pos="7350"/>
              </w:tabs>
              <w:jc w:val="center"/>
              <w:rPr>
                <w:rFonts w:ascii="Times New Roman" w:hAnsi="Times New Roman" w:cs="Times New Roman"/>
                <w:i/>
                <w:sz w:val="18"/>
              </w:rPr>
            </w:pPr>
          </w:p>
        </w:tc>
      </w:tr>
      <w:tr w:rsidR="00B13E93" w:rsidRPr="00111E6F" w14:paraId="406825FC" w14:textId="77777777" w:rsidTr="00B13E93">
        <w:trPr>
          <w:trHeight w:val="130"/>
        </w:trPr>
        <w:tc>
          <w:tcPr>
            <w:tcW w:w="3078" w:type="dxa"/>
            <w:tcBorders>
              <w:left w:val="nil"/>
            </w:tcBorders>
            <w:vAlign w:val="center"/>
          </w:tcPr>
          <w:p w14:paraId="3F87A73F" w14:textId="7A4DCFFD" w:rsidR="00B13E93" w:rsidRPr="00111E6F" w:rsidRDefault="00F951EE" w:rsidP="00111E6F">
            <w:pPr>
              <w:tabs>
                <w:tab w:val="left" w:pos="7350"/>
              </w:tabs>
              <w:jc w:val="center"/>
              <w:rPr>
                <w:rFonts w:ascii="Times New Roman" w:hAnsi="Times New Roman" w:cs="Times New Roman"/>
                <w:sz w:val="20"/>
              </w:rPr>
            </w:pPr>
            <w:r>
              <w:rPr>
                <w:rFonts w:ascii="Times New Roman" w:hAnsi="Times New Roman" w:cs="Times New Roman"/>
                <w:sz w:val="20"/>
              </w:rPr>
              <w:t xml:space="preserve"> Langua</w:t>
            </w:r>
            <w:r w:rsidR="003817D6">
              <w:rPr>
                <w:rFonts w:ascii="Times New Roman" w:hAnsi="Times New Roman" w:cs="Times New Roman"/>
                <w:sz w:val="20"/>
              </w:rPr>
              <w:t xml:space="preserve"> Ex</w:t>
            </w:r>
            <w:r>
              <w:rPr>
                <w:rFonts w:ascii="Times New Roman" w:hAnsi="Times New Roman" w:cs="Times New Roman"/>
                <w:sz w:val="20"/>
              </w:rPr>
              <w:t>t</w:t>
            </w:r>
            <w:r w:rsidR="003817D6">
              <w:rPr>
                <w:rFonts w:ascii="Times New Roman" w:hAnsi="Times New Roman" w:cs="Times New Roman"/>
                <w:sz w:val="20"/>
              </w:rPr>
              <w:t>tr</w:t>
            </w:r>
            <w:r>
              <w:rPr>
                <w:rFonts w:ascii="Times New Roman" w:hAnsi="Times New Roman" w:cs="Times New Roman"/>
                <w:sz w:val="20"/>
              </w:rPr>
              <w:t xml:space="preserve">anjera, </w:t>
            </w:r>
            <w:r w:rsidR="00A152FB">
              <w:rPr>
                <w:rFonts w:ascii="Times New Roman" w:hAnsi="Times New Roman" w:cs="Times New Roman"/>
                <w:sz w:val="20"/>
              </w:rPr>
              <w:t xml:space="preserve">Bellas </w:t>
            </w:r>
            <w:r w:rsidR="00B13E93" w:rsidRPr="00111E6F">
              <w:rPr>
                <w:rFonts w:ascii="Times New Roman" w:hAnsi="Times New Roman" w:cs="Times New Roman"/>
                <w:sz w:val="20"/>
              </w:rPr>
              <w:t>Art</w:t>
            </w:r>
            <w:r>
              <w:rPr>
                <w:rFonts w:ascii="Times New Roman" w:hAnsi="Times New Roman" w:cs="Times New Roman"/>
                <w:sz w:val="20"/>
              </w:rPr>
              <w:t>e</w:t>
            </w:r>
            <w:r w:rsidR="00B13E93" w:rsidRPr="00111E6F">
              <w:rPr>
                <w:rFonts w:ascii="Times New Roman" w:hAnsi="Times New Roman" w:cs="Times New Roman"/>
                <w:sz w:val="20"/>
              </w:rPr>
              <w:t>s</w:t>
            </w:r>
            <w:r w:rsidR="00A152FB">
              <w:rPr>
                <w:rFonts w:ascii="Times New Roman" w:hAnsi="Times New Roman" w:cs="Times New Roman"/>
                <w:sz w:val="20"/>
              </w:rPr>
              <w:t xml:space="preserve"> </w:t>
            </w:r>
            <w:r>
              <w:rPr>
                <w:rFonts w:ascii="Times New Roman" w:hAnsi="Times New Roman" w:cs="Times New Roman"/>
                <w:sz w:val="20"/>
              </w:rPr>
              <w:t xml:space="preserve"> o Cursos de Carr</w:t>
            </w:r>
            <w:r w:rsidR="00B13E93" w:rsidRPr="00111E6F">
              <w:rPr>
                <w:rFonts w:ascii="Times New Roman" w:hAnsi="Times New Roman" w:cs="Times New Roman"/>
                <w:sz w:val="20"/>
              </w:rPr>
              <w:t>er</w:t>
            </w:r>
            <w:r>
              <w:rPr>
                <w:rFonts w:ascii="Times New Roman" w:hAnsi="Times New Roman" w:cs="Times New Roman"/>
                <w:sz w:val="20"/>
              </w:rPr>
              <w:t>a y Educación Técnica</w:t>
            </w:r>
            <w:r w:rsidR="00B13E93" w:rsidRPr="00111E6F">
              <w:rPr>
                <w:rFonts w:ascii="Times New Roman" w:hAnsi="Times New Roman" w:cs="Times New Roman"/>
                <w:sz w:val="20"/>
              </w:rPr>
              <w:t xml:space="preserve">  (CTE)</w:t>
            </w:r>
            <w:r w:rsidR="00B13E93" w:rsidRPr="00111E6F">
              <w:rPr>
                <w:rFonts w:ascii="Times New Roman" w:hAnsi="Times New Roman" w:cs="Times New Roman"/>
                <w:sz w:val="20"/>
                <w:vertAlign w:val="superscript"/>
              </w:rPr>
              <w:t>4</w:t>
            </w:r>
          </w:p>
        </w:tc>
        <w:tc>
          <w:tcPr>
            <w:tcW w:w="1715" w:type="dxa"/>
            <w:vAlign w:val="center"/>
          </w:tcPr>
          <w:p w14:paraId="5227EEFB"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2</w:t>
            </w:r>
          </w:p>
        </w:tc>
        <w:tc>
          <w:tcPr>
            <w:tcW w:w="2407" w:type="dxa"/>
            <w:tcBorders>
              <w:right w:val="nil"/>
            </w:tcBorders>
            <w:vAlign w:val="center"/>
          </w:tcPr>
          <w:p w14:paraId="6107FDE1" w14:textId="77777777" w:rsidR="00B13E93" w:rsidRPr="00111E6F" w:rsidRDefault="00B13E93" w:rsidP="00111E6F">
            <w:pPr>
              <w:tabs>
                <w:tab w:val="left" w:pos="7350"/>
              </w:tabs>
              <w:jc w:val="center"/>
              <w:rPr>
                <w:rFonts w:ascii="Times New Roman" w:hAnsi="Times New Roman" w:cs="Times New Roman"/>
                <w:i/>
                <w:sz w:val="18"/>
              </w:rPr>
            </w:pPr>
          </w:p>
        </w:tc>
        <w:tc>
          <w:tcPr>
            <w:tcW w:w="2392" w:type="dxa"/>
            <w:tcBorders>
              <w:right w:val="nil"/>
            </w:tcBorders>
            <w:vAlign w:val="center"/>
          </w:tcPr>
          <w:p w14:paraId="0AA393C2" w14:textId="77777777" w:rsidR="00B13E93" w:rsidRPr="00111E6F" w:rsidRDefault="00B13E93" w:rsidP="00111E6F">
            <w:pPr>
              <w:tabs>
                <w:tab w:val="left" w:pos="7350"/>
              </w:tabs>
              <w:jc w:val="center"/>
              <w:rPr>
                <w:rFonts w:ascii="Times New Roman" w:hAnsi="Times New Roman" w:cs="Times New Roman"/>
                <w:i/>
                <w:sz w:val="18"/>
              </w:rPr>
            </w:pPr>
          </w:p>
        </w:tc>
      </w:tr>
      <w:tr w:rsidR="00B13E93" w:rsidRPr="00111E6F" w14:paraId="33827499" w14:textId="77777777" w:rsidTr="00B13E93">
        <w:trPr>
          <w:trHeight w:val="62"/>
        </w:trPr>
        <w:tc>
          <w:tcPr>
            <w:tcW w:w="3078" w:type="dxa"/>
            <w:tcBorders>
              <w:left w:val="nil"/>
            </w:tcBorders>
            <w:vAlign w:val="center"/>
          </w:tcPr>
          <w:p w14:paraId="76860A56" w14:textId="16C908FC" w:rsidR="00B13E93" w:rsidRPr="00111E6F" w:rsidRDefault="00F951EE" w:rsidP="00111E6F">
            <w:pPr>
              <w:tabs>
                <w:tab w:val="left" w:pos="7350"/>
              </w:tabs>
              <w:jc w:val="center"/>
              <w:rPr>
                <w:rFonts w:ascii="Times New Roman" w:hAnsi="Times New Roman" w:cs="Times New Roman"/>
                <w:sz w:val="20"/>
              </w:rPr>
            </w:pPr>
            <w:r>
              <w:rPr>
                <w:rFonts w:ascii="Times New Roman" w:hAnsi="Times New Roman" w:cs="Times New Roman"/>
                <w:sz w:val="20"/>
              </w:rPr>
              <w:t>Electiva</w:t>
            </w:r>
            <w:r w:rsidR="00B13E93" w:rsidRPr="00111E6F">
              <w:rPr>
                <w:rFonts w:ascii="Times New Roman" w:hAnsi="Times New Roman" w:cs="Times New Roman"/>
                <w:sz w:val="20"/>
              </w:rPr>
              <w:t>s</w:t>
            </w:r>
            <w:r w:rsidR="00B13E93" w:rsidRPr="00111E6F">
              <w:rPr>
                <w:rFonts w:ascii="Times New Roman" w:hAnsi="Times New Roman" w:cs="Times New Roman"/>
                <w:sz w:val="20"/>
                <w:vertAlign w:val="superscript"/>
              </w:rPr>
              <w:t>5</w:t>
            </w:r>
          </w:p>
        </w:tc>
        <w:tc>
          <w:tcPr>
            <w:tcW w:w="1715" w:type="dxa"/>
            <w:vAlign w:val="center"/>
          </w:tcPr>
          <w:p w14:paraId="0F4784A0"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6</w:t>
            </w:r>
          </w:p>
        </w:tc>
        <w:tc>
          <w:tcPr>
            <w:tcW w:w="2407" w:type="dxa"/>
            <w:tcBorders>
              <w:right w:val="nil"/>
            </w:tcBorders>
            <w:vAlign w:val="center"/>
          </w:tcPr>
          <w:p w14:paraId="45B79982" w14:textId="77777777" w:rsidR="00B13E93" w:rsidRPr="00111E6F" w:rsidRDefault="00B13E93" w:rsidP="00111E6F">
            <w:pPr>
              <w:tabs>
                <w:tab w:val="left" w:pos="7350"/>
              </w:tabs>
              <w:jc w:val="center"/>
              <w:rPr>
                <w:rFonts w:ascii="Times New Roman" w:hAnsi="Times New Roman" w:cs="Times New Roman"/>
                <w:i/>
                <w:sz w:val="18"/>
              </w:rPr>
            </w:pPr>
          </w:p>
        </w:tc>
        <w:tc>
          <w:tcPr>
            <w:tcW w:w="2392" w:type="dxa"/>
            <w:tcBorders>
              <w:right w:val="nil"/>
            </w:tcBorders>
            <w:vAlign w:val="center"/>
          </w:tcPr>
          <w:p w14:paraId="2F88F096" w14:textId="77777777" w:rsidR="00B13E93" w:rsidRPr="00111E6F" w:rsidRDefault="00B13E93" w:rsidP="00111E6F">
            <w:pPr>
              <w:tabs>
                <w:tab w:val="left" w:pos="7350"/>
              </w:tabs>
              <w:jc w:val="center"/>
              <w:rPr>
                <w:rFonts w:ascii="Times New Roman" w:hAnsi="Times New Roman" w:cs="Times New Roman"/>
                <w:i/>
                <w:sz w:val="18"/>
              </w:rPr>
            </w:pPr>
          </w:p>
        </w:tc>
      </w:tr>
      <w:tr w:rsidR="00B13E93" w:rsidRPr="00111E6F" w14:paraId="09420159" w14:textId="77777777" w:rsidTr="00B13E93">
        <w:trPr>
          <w:trHeight w:val="62"/>
        </w:trPr>
        <w:tc>
          <w:tcPr>
            <w:tcW w:w="3078" w:type="dxa"/>
            <w:tcBorders>
              <w:left w:val="nil"/>
            </w:tcBorders>
            <w:vAlign w:val="center"/>
          </w:tcPr>
          <w:p w14:paraId="2EBFDDB6" w14:textId="72D12D2D" w:rsidR="00B13E93" w:rsidRPr="00111E6F" w:rsidRDefault="00F951EE" w:rsidP="00111E6F">
            <w:pPr>
              <w:tabs>
                <w:tab w:val="left" w:pos="7350"/>
              </w:tabs>
              <w:jc w:val="center"/>
              <w:rPr>
                <w:rFonts w:ascii="Times New Roman" w:hAnsi="Times New Roman" w:cs="Times New Roman"/>
                <w:sz w:val="20"/>
              </w:rPr>
            </w:pPr>
            <w:r>
              <w:rPr>
                <w:rFonts w:ascii="Times New Roman" w:hAnsi="Times New Roman" w:cs="Times New Roman"/>
                <w:sz w:val="20"/>
              </w:rPr>
              <w:t xml:space="preserve"> C</w:t>
            </w:r>
            <w:r w:rsidR="00B13E93" w:rsidRPr="00111E6F">
              <w:rPr>
                <w:rFonts w:ascii="Times New Roman" w:hAnsi="Times New Roman" w:cs="Times New Roman"/>
                <w:sz w:val="20"/>
              </w:rPr>
              <w:t>urs</w:t>
            </w:r>
            <w:r>
              <w:rPr>
                <w:rFonts w:ascii="Times New Roman" w:hAnsi="Times New Roman" w:cs="Times New Roman"/>
                <w:sz w:val="20"/>
              </w:rPr>
              <w:t>os en Linea</w:t>
            </w:r>
            <w:r w:rsidR="00B13E93" w:rsidRPr="00111E6F">
              <w:rPr>
                <w:rFonts w:ascii="Times New Roman" w:hAnsi="Times New Roman" w:cs="Times New Roman"/>
                <w:sz w:val="20"/>
                <w:vertAlign w:val="superscript"/>
              </w:rPr>
              <w:t>10</w:t>
            </w:r>
          </w:p>
        </w:tc>
        <w:tc>
          <w:tcPr>
            <w:tcW w:w="1715" w:type="dxa"/>
            <w:vAlign w:val="center"/>
          </w:tcPr>
          <w:p w14:paraId="11A95793" w14:textId="37ED555E" w:rsidR="00B13E93" w:rsidRPr="00111E6F" w:rsidRDefault="00770B26" w:rsidP="00111E6F">
            <w:pPr>
              <w:tabs>
                <w:tab w:val="left" w:pos="7350"/>
              </w:tabs>
              <w:jc w:val="center"/>
              <w:rPr>
                <w:rFonts w:ascii="Times New Roman" w:hAnsi="Times New Roman" w:cs="Times New Roman"/>
                <w:sz w:val="20"/>
              </w:rPr>
            </w:pPr>
            <w:r>
              <w:rPr>
                <w:rFonts w:ascii="Times New Roman" w:hAnsi="Times New Roman" w:cs="Times New Roman"/>
                <w:sz w:val="20"/>
              </w:rPr>
              <w:t>Obligatorio</w:t>
            </w:r>
          </w:p>
        </w:tc>
        <w:tc>
          <w:tcPr>
            <w:tcW w:w="2407" w:type="dxa"/>
            <w:tcBorders>
              <w:right w:val="nil"/>
            </w:tcBorders>
            <w:vAlign w:val="center"/>
          </w:tcPr>
          <w:p w14:paraId="28916EAE" w14:textId="77777777" w:rsidR="00B13E93" w:rsidRPr="00111E6F" w:rsidRDefault="00B13E93" w:rsidP="00111E6F">
            <w:pPr>
              <w:tabs>
                <w:tab w:val="left" w:pos="7350"/>
              </w:tabs>
              <w:jc w:val="center"/>
              <w:rPr>
                <w:rFonts w:ascii="Times New Roman" w:hAnsi="Times New Roman" w:cs="Times New Roman"/>
                <w:i/>
                <w:sz w:val="18"/>
              </w:rPr>
            </w:pPr>
          </w:p>
        </w:tc>
        <w:tc>
          <w:tcPr>
            <w:tcW w:w="2392" w:type="dxa"/>
            <w:tcBorders>
              <w:right w:val="nil"/>
            </w:tcBorders>
            <w:vAlign w:val="center"/>
          </w:tcPr>
          <w:p w14:paraId="6E4FDF9A" w14:textId="77777777" w:rsidR="00B13E93" w:rsidRPr="00111E6F" w:rsidRDefault="00B13E93" w:rsidP="00111E6F">
            <w:pPr>
              <w:tabs>
                <w:tab w:val="left" w:pos="7350"/>
              </w:tabs>
              <w:jc w:val="center"/>
              <w:rPr>
                <w:rFonts w:ascii="Times New Roman" w:hAnsi="Times New Roman" w:cs="Times New Roman"/>
                <w:i/>
                <w:sz w:val="18"/>
              </w:rPr>
            </w:pPr>
          </w:p>
        </w:tc>
      </w:tr>
      <w:tr w:rsidR="00B13E93" w:rsidRPr="00111E6F" w14:paraId="0E213D6A" w14:textId="77777777" w:rsidTr="00B13E93">
        <w:trPr>
          <w:trHeight w:val="68"/>
        </w:trPr>
        <w:tc>
          <w:tcPr>
            <w:tcW w:w="3078" w:type="dxa"/>
            <w:tcBorders>
              <w:left w:val="nil"/>
            </w:tcBorders>
            <w:vAlign w:val="center"/>
          </w:tcPr>
          <w:p w14:paraId="443A641C" w14:textId="183082EF" w:rsidR="00B13E93" w:rsidRPr="00111E6F" w:rsidRDefault="00F951EE" w:rsidP="00111E6F">
            <w:pPr>
              <w:tabs>
                <w:tab w:val="left" w:pos="7350"/>
              </w:tabs>
              <w:jc w:val="center"/>
              <w:rPr>
                <w:rFonts w:ascii="Times New Roman" w:hAnsi="Times New Roman" w:cs="Times New Roman"/>
                <w:sz w:val="20"/>
              </w:rPr>
            </w:pPr>
            <w:r>
              <w:rPr>
                <w:rFonts w:ascii="Times New Roman" w:hAnsi="Times New Roman" w:cs="Times New Roman"/>
                <w:sz w:val="20"/>
              </w:rPr>
              <w:t>Exámenes Selecionados por el E</w:t>
            </w:r>
            <w:r w:rsidR="00B13E93" w:rsidRPr="00111E6F">
              <w:rPr>
                <w:rFonts w:ascii="Times New Roman" w:hAnsi="Times New Roman" w:cs="Times New Roman"/>
                <w:sz w:val="20"/>
              </w:rPr>
              <w:t>s</w:t>
            </w:r>
            <w:r>
              <w:rPr>
                <w:rFonts w:ascii="Times New Roman" w:hAnsi="Times New Roman" w:cs="Times New Roman"/>
                <w:sz w:val="20"/>
              </w:rPr>
              <w:t>tudiante</w:t>
            </w:r>
            <w:r w:rsidR="00B13E93" w:rsidRPr="00111E6F">
              <w:rPr>
                <w:rFonts w:ascii="Times New Roman" w:hAnsi="Times New Roman" w:cs="Times New Roman"/>
                <w:sz w:val="20"/>
                <w:vertAlign w:val="superscript"/>
              </w:rPr>
              <w:t>7</w:t>
            </w:r>
          </w:p>
        </w:tc>
        <w:tc>
          <w:tcPr>
            <w:tcW w:w="1715" w:type="dxa"/>
            <w:vAlign w:val="center"/>
          </w:tcPr>
          <w:p w14:paraId="0F1F6988" w14:textId="77777777" w:rsidR="00B13E93" w:rsidRPr="00111E6F" w:rsidRDefault="00B13E93" w:rsidP="00111E6F">
            <w:pPr>
              <w:tabs>
                <w:tab w:val="left" w:pos="7350"/>
              </w:tabs>
              <w:jc w:val="center"/>
              <w:rPr>
                <w:rFonts w:ascii="Times New Roman" w:hAnsi="Times New Roman" w:cs="Times New Roman"/>
                <w:sz w:val="20"/>
              </w:rPr>
            </w:pPr>
          </w:p>
        </w:tc>
        <w:tc>
          <w:tcPr>
            <w:tcW w:w="2407" w:type="dxa"/>
            <w:tcBorders>
              <w:right w:val="nil"/>
            </w:tcBorders>
            <w:vAlign w:val="center"/>
          </w:tcPr>
          <w:p w14:paraId="43203456" w14:textId="41DC388B" w:rsidR="00B13E93" w:rsidRPr="00111E6F" w:rsidRDefault="00770B26" w:rsidP="00111E6F">
            <w:pPr>
              <w:tabs>
                <w:tab w:val="left" w:pos="7350"/>
              </w:tabs>
              <w:jc w:val="center"/>
              <w:rPr>
                <w:rFonts w:ascii="Times New Roman" w:hAnsi="Times New Roman" w:cs="Times New Roman"/>
                <w:i/>
                <w:sz w:val="18"/>
              </w:rPr>
            </w:pPr>
            <w:r>
              <w:rPr>
                <w:rFonts w:ascii="Times New Roman" w:hAnsi="Times New Roman" w:cs="Times New Roman"/>
                <w:i/>
                <w:sz w:val="18"/>
              </w:rPr>
              <w:t>Uno adicional de Maté</w:t>
            </w:r>
            <w:r w:rsidR="00B13E93" w:rsidRPr="00111E6F">
              <w:rPr>
                <w:rFonts w:ascii="Times New Roman" w:hAnsi="Times New Roman" w:cs="Times New Roman"/>
                <w:i/>
                <w:sz w:val="18"/>
              </w:rPr>
              <w:t>matic</w:t>
            </w:r>
            <w:r>
              <w:rPr>
                <w:rFonts w:ascii="Times New Roman" w:hAnsi="Times New Roman" w:cs="Times New Roman"/>
                <w:i/>
                <w:sz w:val="18"/>
              </w:rPr>
              <w:t>as, C</w:t>
            </w:r>
            <w:r w:rsidR="00B13E93" w:rsidRPr="00111E6F">
              <w:rPr>
                <w:rFonts w:ascii="Times New Roman" w:hAnsi="Times New Roman" w:cs="Times New Roman"/>
                <w:i/>
                <w:sz w:val="18"/>
              </w:rPr>
              <w:t>ienc</w:t>
            </w:r>
            <w:r>
              <w:rPr>
                <w:rFonts w:ascii="Times New Roman" w:hAnsi="Times New Roman" w:cs="Times New Roman"/>
                <w:i/>
                <w:sz w:val="18"/>
              </w:rPr>
              <w:t>ias, o Historia/Ciencias Sociales, o de</w:t>
            </w:r>
            <w:r w:rsidR="00B13E93" w:rsidRPr="00111E6F">
              <w:rPr>
                <w:rFonts w:ascii="Times New Roman" w:hAnsi="Times New Roman" w:cs="Times New Roman"/>
                <w:i/>
                <w:sz w:val="18"/>
              </w:rPr>
              <w:t xml:space="preserve"> Car</w:t>
            </w:r>
            <w:r>
              <w:rPr>
                <w:rFonts w:ascii="Times New Roman" w:hAnsi="Times New Roman" w:cs="Times New Roman"/>
                <w:i/>
                <w:sz w:val="18"/>
              </w:rPr>
              <w:t>r</w:t>
            </w:r>
            <w:r w:rsidR="00B13E93" w:rsidRPr="00111E6F">
              <w:rPr>
                <w:rFonts w:ascii="Times New Roman" w:hAnsi="Times New Roman" w:cs="Times New Roman"/>
                <w:i/>
                <w:sz w:val="18"/>
              </w:rPr>
              <w:t>er</w:t>
            </w:r>
            <w:r>
              <w:rPr>
                <w:rFonts w:ascii="Times New Roman" w:hAnsi="Times New Roman" w:cs="Times New Roman"/>
                <w:i/>
                <w:sz w:val="18"/>
              </w:rPr>
              <w:t xml:space="preserve">a y Educación Técnica </w:t>
            </w:r>
            <w:r w:rsidR="00B13E93" w:rsidRPr="00111E6F">
              <w:rPr>
                <w:rFonts w:ascii="Times New Roman" w:hAnsi="Times New Roman" w:cs="Times New Roman"/>
                <w:i/>
                <w:sz w:val="18"/>
              </w:rPr>
              <w:t xml:space="preserve"> (CTE)</w:t>
            </w:r>
          </w:p>
        </w:tc>
        <w:tc>
          <w:tcPr>
            <w:tcW w:w="2392" w:type="dxa"/>
            <w:tcBorders>
              <w:right w:val="nil"/>
            </w:tcBorders>
            <w:vAlign w:val="center"/>
          </w:tcPr>
          <w:p w14:paraId="4584AE58" w14:textId="0779D813" w:rsidR="00B13E93" w:rsidRPr="00111E6F" w:rsidRDefault="003D082A" w:rsidP="00111E6F">
            <w:pPr>
              <w:tabs>
                <w:tab w:val="left" w:pos="7350"/>
              </w:tabs>
              <w:jc w:val="center"/>
              <w:rPr>
                <w:rFonts w:ascii="Times New Roman" w:hAnsi="Times New Roman" w:cs="Times New Roman"/>
                <w:i/>
                <w:sz w:val="18"/>
              </w:rPr>
            </w:pPr>
            <w:r>
              <w:rPr>
                <w:rFonts w:ascii="Times New Roman" w:hAnsi="Times New Roman" w:cs="Times New Roman"/>
                <w:i/>
                <w:sz w:val="18"/>
              </w:rPr>
              <w:t>Curso</w:t>
            </w:r>
            <w:r w:rsidR="00B13E93" w:rsidRPr="00111E6F">
              <w:rPr>
                <w:rFonts w:ascii="Times New Roman" w:hAnsi="Times New Roman" w:cs="Times New Roman"/>
                <w:i/>
                <w:sz w:val="18"/>
              </w:rPr>
              <w:t xml:space="preserve"> </w:t>
            </w:r>
            <w:r>
              <w:rPr>
                <w:rFonts w:ascii="Times New Roman" w:hAnsi="Times New Roman" w:cs="Times New Roman"/>
                <w:i/>
                <w:sz w:val="18"/>
              </w:rPr>
              <w:t>de Educació</w:t>
            </w:r>
            <w:r w:rsidR="00B13E93" w:rsidRPr="00111E6F">
              <w:rPr>
                <w:rFonts w:ascii="Times New Roman" w:hAnsi="Times New Roman" w:cs="Times New Roman"/>
                <w:i/>
                <w:sz w:val="18"/>
              </w:rPr>
              <w:t xml:space="preserve">n </w:t>
            </w:r>
            <w:r>
              <w:rPr>
                <w:rFonts w:ascii="Times New Roman" w:hAnsi="Times New Roman" w:cs="Times New Roman"/>
                <w:i/>
                <w:sz w:val="18"/>
              </w:rPr>
              <w:t>técnica o de Carrera</w:t>
            </w:r>
            <w:r w:rsidR="00B13E93" w:rsidRPr="00111E6F">
              <w:rPr>
                <w:rFonts w:ascii="Times New Roman" w:hAnsi="Times New Roman" w:cs="Times New Roman"/>
                <w:i/>
                <w:sz w:val="18"/>
              </w:rPr>
              <w:t xml:space="preserve"> (CTE)</w:t>
            </w:r>
          </w:p>
        </w:tc>
      </w:tr>
      <w:tr w:rsidR="00B13E93" w:rsidRPr="00111E6F" w14:paraId="3DE9AEB6" w14:textId="77777777" w:rsidTr="00B13E93">
        <w:trPr>
          <w:trHeight w:val="62"/>
        </w:trPr>
        <w:tc>
          <w:tcPr>
            <w:tcW w:w="3078" w:type="dxa"/>
            <w:tcBorders>
              <w:left w:val="nil"/>
              <w:bottom w:val="single" w:sz="4" w:space="0" w:color="auto"/>
            </w:tcBorders>
            <w:vAlign w:val="center"/>
          </w:tcPr>
          <w:p w14:paraId="2C3DBE03" w14:textId="15F086F5"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Certifica</w:t>
            </w:r>
            <w:r w:rsidR="00F951EE">
              <w:rPr>
                <w:rFonts w:ascii="Times New Roman" w:hAnsi="Times New Roman" w:cs="Times New Roman"/>
                <w:sz w:val="20"/>
              </w:rPr>
              <w:t>ción de Industria</w:t>
            </w:r>
            <w:r w:rsidRPr="00111E6F">
              <w:rPr>
                <w:rFonts w:ascii="Times New Roman" w:hAnsi="Times New Roman" w:cs="Times New Roman"/>
                <w:sz w:val="20"/>
                <w:vertAlign w:val="superscript"/>
              </w:rPr>
              <w:t>8</w:t>
            </w:r>
          </w:p>
        </w:tc>
        <w:tc>
          <w:tcPr>
            <w:tcW w:w="1715" w:type="dxa"/>
            <w:tcBorders>
              <w:bottom w:val="single" w:sz="4" w:space="0" w:color="auto"/>
            </w:tcBorders>
            <w:vAlign w:val="center"/>
          </w:tcPr>
          <w:p w14:paraId="57AF3CE6" w14:textId="7C1ACC08" w:rsidR="00B13E93" w:rsidRPr="00111E6F" w:rsidRDefault="00770B26" w:rsidP="00111E6F">
            <w:pPr>
              <w:tabs>
                <w:tab w:val="left" w:pos="7350"/>
              </w:tabs>
              <w:jc w:val="center"/>
              <w:rPr>
                <w:rFonts w:ascii="Times New Roman" w:hAnsi="Times New Roman" w:cs="Times New Roman"/>
                <w:sz w:val="20"/>
              </w:rPr>
            </w:pPr>
            <w:r>
              <w:rPr>
                <w:rFonts w:ascii="Times New Roman" w:hAnsi="Times New Roman" w:cs="Times New Roman"/>
                <w:sz w:val="20"/>
              </w:rPr>
              <w:t>Obligatorio</w:t>
            </w:r>
          </w:p>
        </w:tc>
        <w:tc>
          <w:tcPr>
            <w:tcW w:w="2407" w:type="dxa"/>
            <w:tcBorders>
              <w:bottom w:val="single" w:sz="4" w:space="0" w:color="auto"/>
              <w:right w:val="nil"/>
            </w:tcBorders>
            <w:vAlign w:val="center"/>
          </w:tcPr>
          <w:p w14:paraId="78C02C27" w14:textId="77777777" w:rsidR="00B13E93" w:rsidRPr="00111E6F" w:rsidRDefault="00B13E93" w:rsidP="00111E6F">
            <w:pPr>
              <w:tabs>
                <w:tab w:val="left" w:pos="7350"/>
              </w:tabs>
              <w:jc w:val="center"/>
              <w:rPr>
                <w:rFonts w:ascii="Times New Roman" w:hAnsi="Times New Roman" w:cs="Times New Roman"/>
                <w:i/>
                <w:sz w:val="20"/>
              </w:rPr>
            </w:pPr>
          </w:p>
        </w:tc>
        <w:tc>
          <w:tcPr>
            <w:tcW w:w="2392" w:type="dxa"/>
            <w:tcBorders>
              <w:bottom w:val="single" w:sz="4" w:space="0" w:color="auto"/>
              <w:right w:val="nil"/>
            </w:tcBorders>
            <w:vAlign w:val="center"/>
          </w:tcPr>
          <w:p w14:paraId="7F6AC3E2" w14:textId="77777777" w:rsidR="00B13E93" w:rsidRPr="00111E6F" w:rsidRDefault="00B13E93" w:rsidP="00111E6F">
            <w:pPr>
              <w:tabs>
                <w:tab w:val="left" w:pos="7350"/>
              </w:tabs>
              <w:jc w:val="center"/>
              <w:rPr>
                <w:rFonts w:ascii="Times New Roman" w:hAnsi="Times New Roman" w:cs="Times New Roman"/>
                <w:i/>
                <w:sz w:val="20"/>
              </w:rPr>
            </w:pPr>
          </w:p>
        </w:tc>
      </w:tr>
      <w:tr w:rsidR="00B13E93" w:rsidRPr="00111E6F" w14:paraId="7C5BEDD0" w14:textId="77777777" w:rsidTr="00B13E93">
        <w:trPr>
          <w:trHeight w:val="62"/>
        </w:trPr>
        <w:tc>
          <w:tcPr>
            <w:tcW w:w="3078" w:type="dxa"/>
            <w:tcBorders>
              <w:left w:val="nil"/>
              <w:bottom w:val="single" w:sz="18" w:space="0" w:color="auto"/>
            </w:tcBorders>
            <w:vAlign w:val="center"/>
          </w:tcPr>
          <w:p w14:paraId="48E04E77" w14:textId="1BC653A1" w:rsidR="00B13E93" w:rsidRPr="00111E6F" w:rsidRDefault="00F951EE" w:rsidP="00111E6F">
            <w:pPr>
              <w:tabs>
                <w:tab w:val="left" w:pos="7350"/>
              </w:tabs>
              <w:jc w:val="center"/>
              <w:rPr>
                <w:rFonts w:ascii="Times New Roman" w:hAnsi="Times New Roman" w:cs="Times New Roman"/>
                <w:sz w:val="20"/>
              </w:rPr>
            </w:pPr>
            <w:r>
              <w:rPr>
                <w:rFonts w:ascii="Times New Roman" w:hAnsi="Times New Roman" w:cs="Times New Roman"/>
                <w:sz w:val="20"/>
              </w:rPr>
              <w:t xml:space="preserve">Primeros Auxilios </w:t>
            </w:r>
            <w:r w:rsidR="00B13E93" w:rsidRPr="00111E6F">
              <w:rPr>
                <w:rFonts w:ascii="Times New Roman" w:hAnsi="Times New Roman" w:cs="Times New Roman"/>
                <w:sz w:val="20"/>
              </w:rPr>
              <w:t>/CPR</w:t>
            </w:r>
          </w:p>
        </w:tc>
        <w:tc>
          <w:tcPr>
            <w:tcW w:w="1715" w:type="dxa"/>
            <w:tcBorders>
              <w:bottom w:val="single" w:sz="18" w:space="0" w:color="auto"/>
            </w:tcBorders>
            <w:vAlign w:val="center"/>
          </w:tcPr>
          <w:p w14:paraId="602EF69B" w14:textId="3CECAF89" w:rsidR="00B13E93" w:rsidRPr="00111E6F" w:rsidRDefault="00770B26" w:rsidP="00111E6F">
            <w:pPr>
              <w:tabs>
                <w:tab w:val="left" w:pos="7350"/>
              </w:tabs>
              <w:jc w:val="center"/>
              <w:rPr>
                <w:rFonts w:ascii="Times New Roman" w:hAnsi="Times New Roman" w:cs="Times New Roman"/>
                <w:sz w:val="20"/>
              </w:rPr>
            </w:pPr>
            <w:r>
              <w:rPr>
                <w:rFonts w:ascii="Times New Roman" w:hAnsi="Times New Roman" w:cs="Times New Roman"/>
                <w:sz w:val="20"/>
              </w:rPr>
              <w:t>Obligatorio</w:t>
            </w:r>
          </w:p>
        </w:tc>
        <w:tc>
          <w:tcPr>
            <w:tcW w:w="2407" w:type="dxa"/>
            <w:tcBorders>
              <w:bottom w:val="single" w:sz="18" w:space="0" w:color="auto"/>
              <w:right w:val="nil"/>
            </w:tcBorders>
            <w:vAlign w:val="center"/>
          </w:tcPr>
          <w:p w14:paraId="04B78E2D" w14:textId="77777777" w:rsidR="00B13E93" w:rsidRPr="00111E6F" w:rsidRDefault="00B13E93" w:rsidP="00111E6F">
            <w:pPr>
              <w:tabs>
                <w:tab w:val="left" w:pos="7350"/>
              </w:tabs>
              <w:jc w:val="center"/>
              <w:rPr>
                <w:rFonts w:ascii="Times New Roman" w:hAnsi="Times New Roman" w:cs="Times New Roman"/>
                <w:i/>
                <w:sz w:val="20"/>
              </w:rPr>
            </w:pPr>
          </w:p>
        </w:tc>
        <w:tc>
          <w:tcPr>
            <w:tcW w:w="2392" w:type="dxa"/>
            <w:tcBorders>
              <w:bottom w:val="single" w:sz="18" w:space="0" w:color="auto"/>
              <w:right w:val="nil"/>
            </w:tcBorders>
            <w:vAlign w:val="center"/>
          </w:tcPr>
          <w:p w14:paraId="10D5FD1D" w14:textId="77777777" w:rsidR="00B13E93" w:rsidRPr="00111E6F" w:rsidRDefault="00B13E93" w:rsidP="00111E6F">
            <w:pPr>
              <w:tabs>
                <w:tab w:val="left" w:pos="7350"/>
              </w:tabs>
              <w:jc w:val="center"/>
              <w:rPr>
                <w:rFonts w:ascii="Times New Roman" w:hAnsi="Times New Roman" w:cs="Times New Roman"/>
                <w:i/>
                <w:sz w:val="20"/>
              </w:rPr>
            </w:pPr>
          </w:p>
        </w:tc>
      </w:tr>
      <w:tr w:rsidR="00B13E93" w:rsidRPr="00111E6F" w14:paraId="1FFBF036" w14:textId="77777777" w:rsidTr="00B13E93">
        <w:trPr>
          <w:trHeight w:val="62"/>
        </w:trPr>
        <w:tc>
          <w:tcPr>
            <w:tcW w:w="3078" w:type="dxa"/>
            <w:tcBorders>
              <w:top w:val="single" w:sz="18" w:space="0" w:color="auto"/>
              <w:left w:val="nil"/>
              <w:bottom w:val="nil"/>
            </w:tcBorders>
            <w:vAlign w:val="center"/>
          </w:tcPr>
          <w:p w14:paraId="6DBF522D"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Total</w:t>
            </w:r>
          </w:p>
        </w:tc>
        <w:tc>
          <w:tcPr>
            <w:tcW w:w="1715" w:type="dxa"/>
            <w:tcBorders>
              <w:top w:val="single" w:sz="18" w:space="0" w:color="auto"/>
              <w:bottom w:val="nil"/>
            </w:tcBorders>
            <w:vAlign w:val="center"/>
          </w:tcPr>
          <w:p w14:paraId="5FC06DE0"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25</w:t>
            </w:r>
          </w:p>
        </w:tc>
        <w:tc>
          <w:tcPr>
            <w:tcW w:w="2407" w:type="dxa"/>
            <w:tcBorders>
              <w:top w:val="single" w:sz="18" w:space="0" w:color="auto"/>
              <w:bottom w:val="nil"/>
              <w:right w:val="nil"/>
            </w:tcBorders>
            <w:vAlign w:val="center"/>
          </w:tcPr>
          <w:p w14:paraId="74440902"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6</w:t>
            </w:r>
          </w:p>
        </w:tc>
        <w:tc>
          <w:tcPr>
            <w:tcW w:w="2392" w:type="dxa"/>
            <w:tcBorders>
              <w:top w:val="single" w:sz="18" w:space="0" w:color="auto"/>
              <w:bottom w:val="nil"/>
              <w:right w:val="nil"/>
            </w:tcBorders>
          </w:tcPr>
          <w:p w14:paraId="711A7B5F" w14:textId="77777777" w:rsidR="00B13E93" w:rsidRPr="00111E6F" w:rsidRDefault="00B13E93" w:rsidP="00111E6F">
            <w:pPr>
              <w:tabs>
                <w:tab w:val="left" w:pos="7350"/>
              </w:tabs>
              <w:jc w:val="center"/>
              <w:rPr>
                <w:rFonts w:ascii="Times New Roman" w:hAnsi="Times New Roman" w:cs="Times New Roman"/>
                <w:sz w:val="20"/>
              </w:rPr>
            </w:pPr>
            <w:r w:rsidRPr="00111E6F">
              <w:rPr>
                <w:rFonts w:ascii="Times New Roman" w:hAnsi="Times New Roman" w:cs="Times New Roman"/>
                <w:sz w:val="20"/>
              </w:rPr>
              <w:t>5</w:t>
            </w:r>
          </w:p>
        </w:tc>
      </w:tr>
    </w:tbl>
    <w:p w14:paraId="1F3B1578" w14:textId="77777777" w:rsidR="0043497F" w:rsidRPr="00B13E93" w:rsidRDefault="00D1499A" w:rsidP="0043497F">
      <w:pPr>
        <w:rPr>
          <w:rFonts w:ascii="Bookman Old Style" w:hAnsi="Bookman Old Style"/>
          <w:i/>
          <w:sz w:val="44"/>
        </w:rPr>
      </w:pPr>
      <w:r w:rsidRPr="00B13E93">
        <w:rPr>
          <w:rFonts w:ascii="Bookman Old Style" w:hAnsi="Bookman Old Style"/>
          <w:i/>
          <w:noProof/>
          <w:sz w:val="44"/>
        </w:rPr>
        <mc:AlternateContent>
          <mc:Choice Requires="wps">
            <w:drawing>
              <wp:anchor distT="45720" distB="45720" distL="114300" distR="114300" simplePos="0" relativeHeight="251651071" behindDoc="1" locked="0" layoutInCell="1" allowOverlap="1" wp14:anchorId="19256F8F" wp14:editId="2350E1A4">
                <wp:simplePos x="0" y="0"/>
                <wp:positionH relativeFrom="margin">
                  <wp:posOffset>-635000</wp:posOffset>
                </wp:positionH>
                <wp:positionV relativeFrom="paragraph">
                  <wp:posOffset>4343400</wp:posOffset>
                </wp:positionV>
                <wp:extent cx="7220102" cy="2974340"/>
                <wp:effectExtent l="0" t="0" r="0" b="0"/>
                <wp:wrapNone/>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0102" cy="2974340"/>
                        </a:xfrm>
                        <a:prstGeom prst="rect">
                          <a:avLst/>
                        </a:prstGeom>
                        <a:solidFill>
                          <a:schemeClr val="bg1"/>
                        </a:solidFill>
                        <a:ln w="9525">
                          <a:noFill/>
                          <a:miter lim="800000"/>
                          <a:headEnd/>
                          <a:tailEnd/>
                        </a:ln>
                      </wps:spPr>
                      <wps:txbx>
                        <w:txbxContent>
                          <w:p w14:paraId="096CAC9F" w14:textId="77777777" w:rsidR="005140B3" w:rsidRPr="00A300D4" w:rsidRDefault="005140B3" w:rsidP="00A300D4">
                            <w:pPr>
                              <w:widowControl w:val="0"/>
                              <w:spacing w:after="0" w:line="240" w:lineRule="auto"/>
                              <w:rPr>
                                <w:b/>
                                <w:bCs/>
                                <w:sz w:val="15"/>
                                <w:szCs w:val="15"/>
                                <w:lang w:val="es-CO" w:eastAsia="ja-JP"/>
                              </w:rPr>
                            </w:pPr>
                            <w:r w:rsidRPr="00A300D4">
                              <w:rPr>
                                <w:b/>
                                <w:bCs/>
                                <w:sz w:val="15"/>
                                <w:szCs w:val="15"/>
                                <w:lang w:val="es-CO"/>
                              </w:rPr>
                              <w:t xml:space="preserve">Los estudiantes pueden obtener un Diploma </w:t>
                            </w:r>
                            <w:r w:rsidRPr="00A300D4">
                              <w:rPr>
                                <w:b/>
                                <w:bCs/>
                                <w:sz w:val="15"/>
                                <w:szCs w:val="15"/>
                                <w:lang w:val="es-AR"/>
                              </w:rPr>
                              <w:t>Estándar</w:t>
                            </w:r>
                            <w:r w:rsidRPr="00A300D4">
                              <w:rPr>
                                <w:b/>
                                <w:bCs/>
                                <w:sz w:val="15"/>
                                <w:szCs w:val="15"/>
                                <w:lang w:val="es-CO"/>
                              </w:rPr>
                              <w:t xml:space="preserve"> al ganar las unidades de crédito estándares y verificadas requeridas tal como</w:t>
                            </w:r>
                            <w:r w:rsidRPr="00A300D4">
                              <w:rPr>
                                <w:b/>
                                <w:bCs/>
                                <w:sz w:val="15"/>
                                <w:szCs w:val="15"/>
                                <w:lang w:val="es-AR"/>
                              </w:rPr>
                              <w:t xml:space="preserve"> se</w:t>
                            </w:r>
                            <w:r w:rsidRPr="00A300D4">
                              <w:rPr>
                                <w:b/>
                                <w:bCs/>
                                <w:sz w:val="15"/>
                                <w:szCs w:val="15"/>
                                <w:lang w:val="es-CO"/>
                              </w:rPr>
                              <w:t xml:space="preserve"> especifica en la tabla de arriba. </w:t>
                            </w:r>
                          </w:p>
                          <w:p w14:paraId="2926FF7E" w14:textId="77777777" w:rsidR="005140B3" w:rsidRPr="00A300D4" w:rsidRDefault="005140B3" w:rsidP="00A300D4">
                            <w:pPr>
                              <w:widowControl w:val="0"/>
                              <w:spacing w:after="0" w:line="240" w:lineRule="auto"/>
                              <w:rPr>
                                <w:sz w:val="15"/>
                                <w:szCs w:val="15"/>
                                <w:lang w:val="es-CO" w:eastAsia="ja-JP"/>
                              </w:rPr>
                            </w:pPr>
                            <w:r w:rsidRPr="00A300D4">
                              <w:rPr>
                                <w:sz w:val="15"/>
                                <w:szCs w:val="15"/>
                                <w:vertAlign w:val="superscript"/>
                                <w:lang w:val="es-CO" w:eastAsia="ja-JP"/>
                              </w:rPr>
                              <w:t>1</w:t>
                            </w:r>
                            <w:r w:rsidRPr="00A300D4">
                              <w:rPr>
                                <w:sz w:val="15"/>
                                <w:szCs w:val="15"/>
                                <w:lang w:val="es-CO" w:eastAsia="ja-JP"/>
                              </w:rPr>
                              <w:t xml:space="preserve"> </w:t>
                            </w:r>
                            <w:r w:rsidRPr="00A300D4">
                              <w:rPr>
                                <w:sz w:val="15"/>
                                <w:szCs w:val="15"/>
                                <w:lang w:val="es-CO"/>
                              </w:rPr>
                              <w:t xml:space="preserve">Los cursos completados para satisfacer este requisito deben incluir al menos tres de las siguientes asignaturas: Álgebra I, Geometría, </w:t>
                            </w:r>
                            <w:r w:rsidRPr="00A300D4">
                              <w:rPr>
                                <w:sz w:val="15"/>
                                <w:szCs w:val="15"/>
                                <w:lang w:val="es-AR"/>
                              </w:rPr>
                              <w:t xml:space="preserve">Funciones de Algebra y Análisis de Datos, </w:t>
                            </w:r>
                            <w:r w:rsidRPr="00A300D4">
                              <w:rPr>
                                <w:sz w:val="15"/>
                                <w:szCs w:val="15"/>
                                <w:lang w:val="es-CO"/>
                              </w:rPr>
                              <w:t xml:space="preserve">Álgebra II, u otros cursos de matemáticas </w:t>
                            </w:r>
                            <w:r w:rsidRPr="00A300D4">
                              <w:rPr>
                                <w:sz w:val="15"/>
                                <w:szCs w:val="15"/>
                                <w:lang w:val="es-AR"/>
                              </w:rPr>
                              <w:t xml:space="preserve">por encima del nivel de  </w:t>
                            </w:r>
                            <w:r w:rsidRPr="00A300D4">
                              <w:rPr>
                                <w:sz w:val="15"/>
                                <w:szCs w:val="15"/>
                                <w:lang w:val="es-CO"/>
                              </w:rPr>
                              <w:t xml:space="preserve">Álgebra II. </w:t>
                            </w:r>
                            <w:r w:rsidRPr="00A300D4">
                              <w:rPr>
                                <w:sz w:val="15"/>
                                <w:szCs w:val="15"/>
                                <w:lang w:val="es-CO" w:eastAsia="ja-JP"/>
                              </w:rPr>
                              <w:t xml:space="preserve">  </w:t>
                            </w:r>
                          </w:p>
                          <w:p w14:paraId="5824534C" w14:textId="12AB7C5D" w:rsidR="005140B3" w:rsidRPr="00A300D4" w:rsidRDefault="005140B3" w:rsidP="00A300D4">
                            <w:pPr>
                              <w:widowControl w:val="0"/>
                              <w:spacing w:after="0" w:line="240" w:lineRule="auto"/>
                              <w:rPr>
                                <w:sz w:val="15"/>
                                <w:szCs w:val="15"/>
                                <w:lang w:val="es-CO" w:eastAsia="ja-JP"/>
                              </w:rPr>
                            </w:pPr>
                            <w:r w:rsidRPr="00A300D4">
                              <w:rPr>
                                <w:i/>
                                <w:iCs/>
                                <w:sz w:val="15"/>
                                <w:szCs w:val="15"/>
                                <w:vertAlign w:val="superscript"/>
                                <w:lang w:val="es-CO" w:eastAsia="ja-JP"/>
                              </w:rPr>
                              <w:t xml:space="preserve">2  </w:t>
                            </w:r>
                            <w:r w:rsidRPr="00A300D4">
                              <w:rPr>
                                <w:sz w:val="15"/>
                                <w:szCs w:val="15"/>
                                <w:lang w:val="es-CO"/>
                              </w:rPr>
                              <w:t xml:space="preserve">Los cursos completados para satisfacer este requisito deben incluir selecciones de </w:t>
                            </w:r>
                            <w:r w:rsidRPr="00A300D4">
                              <w:rPr>
                                <w:sz w:val="15"/>
                                <w:szCs w:val="15"/>
                                <w:lang w:val="es-AR"/>
                              </w:rPr>
                              <w:t xml:space="preserve">cursos de </w:t>
                            </w:r>
                            <w:r w:rsidRPr="00A300D4">
                              <w:rPr>
                                <w:sz w:val="15"/>
                                <w:szCs w:val="15"/>
                                <w:lang w:val="es-CO"/>
                              </w:rPr>
                              <w:t xml:space="preserve">al menos </w:t>
                            </w:r>
                            <w:r w:rsidRPr="00A300D4">
                              <w:rPr>
                                <w:sz w:val="15"/>
                                <w:szCs w:val="15"/>
                                <w:lang w:val="es-AR"/>
                              </w:rPr>
                              <w:t>dos</w:t>
                            </w:r>
                            <w:r w:rsidRPr="00A300D4">
                              <w:rPr>
                                <w:sz w:val="15"/>
                                <w:szCs w:val="15"/>
                                <w:lang w:val="es-CO"/>
                              </w:rPr>
                              <w:t xml:space="preserve"> </w:t>
                            </w:r>
                            <w:r w:rsidRPr="00A300D4">
                              <w:rPr>
                                <w:sz w:val="15"/>
                                <w:szCs w:val="15"/>
                                <w:lang w:val="es-AR"/>
                              </w:rPr>
                              <w:t xml:space="preserve">disciplinas de ciencias diferentes entre: </w:t>
                            </w:r>
                            <w:r w:rsidRPr="00A300D4">
                              <w:rPr>
                                <w:sz w:val="15"/>
                                <w:szCs w:val="15"/>
                                <w:lang w:val="es-CO"/>
                              </w:rPr>
                              <w:t>ciencia</w:t>
                            </w:r>
                            <w:r w:rsidRPr="00A300D4">
                              <w:rPr>
                                <w:sz w:val="15"/>
                                <w:szCs w:val="15"/>
                                <w:lang w:val="es-AR"/>
                              </w:rPr>
                              <w:t>s</w:t>
                            </w:r>
                            <w:r w:rsidRPr="00A300D4">
                              <w:rPr>
                                <w:sz w:val="15"/>
                                <w:szCs w:val="15"/>
                                <w:lang w:val="es-CO"/>
                              </w:rPr>
                              <w:t xml:space="preserve"> de la tierra,  biología,  </w:t>
                            </w:r>
                            <w:r w:rsidRPr="00A300D4">
                              <w:rPr>
                                <w:sz w:val="15"/>
                                <w:szCs w:val="15"/>
                                <w:lang w:val="es-AR"/>
                              </w:rPr>
                              <w:t xml:space="preserve">ecología, </w:t>
                            </w:r>
                            <w:r w:rsidRPr="00A300D4">
                              <w:rPr>
                                <w:sz w:val="15"/>
                                <w:szCs w:val="15"/>
                                <w:lang w:val="es-CO"/>
                              </w:rPr>
                              <w:t>química</w:t>
                            </w:r>
                            <w:r w:rsidRPr="00A300D4">
                              <w:rPr>
                                <w:sz w:val="15"/>
                                <w:szCs w:val="15"/>
                                <w:lang w:val="es-AR"/>
                              </w:rPr>
                              <w:t xml:space="preserve"> </w:t>
                            </w:r>
                            <w:r w:rsidRPr="00A300D4">
                              <w:rPr>
                                <w:sz w:val="15"/>
                                <w:szCs w:val="15"/>
                                <w:lang w:val="es-CO"/>
                              </w:rPr>
                              <w:t>o física.</w:t>
                            </w:r>
                            <w:r w:rsidRPr="00A300D4">
                              <w:rPr>
                                <w:sz w:val="15"/>
                                <w:szCs w:val="15"/>
                                <w:lang w:val="es-CO" w:eastAsia="ja-JP"/>
                              </w:rPr>
                              <w:t xml:space="preserve"> Empezando el año escolar 2018-2019 la adición de</w:t>
                            </w:r>
                            <w:r>
                              <w:rPr>
                                <w:sz w:val="15"/>
                                <w:szCs w:val="15"/>
                                <w:lang w:val="es-CO" w:eastAsia="ja-JP"/>
                              </w:rPr>
                              <w:t xml:space="preserve"> (no-AP)</w:t>
                            </w:r>
                            <w:r w:rsidRPr="00A300D4">
                              <w:rPr>
                                <w:sz w:val="15"/>
                                <w:szCs w:val="15"/>
                                <w:lang w:val="es-CO" w:eastAsia="ja-JP"/>
                              </w:rPr>
                              <w:t xml:space="preserve"> ciencias ambientales también estará disponible para que los estudiantes cumplan con el requisito de ciencias. </w:t>
                            </w:r>
                          </w:p>
                          <w:p w14:paraId="049C723D" w14:textId="77777777" w:rsidR="005140B3" w:rsidRPr="00A300D4" w:rsidRDefault="005140B3" w:rsidP="00A300D4">
                            <w:pPr>
                              <w:widowControl w:val="0"/>
                              <w:spacing w:after="0" w:line="240" w:lineRule="auto"/>
                              <w:rPr>
                                <w:i/>
                                <w:iCs/>
                                <w:sz w:val="15"/>
                                <w:szCs w:val="15"/>
                                <w:lang w:val="es-CO" w:eastAsia="ja-JP"/>
                              </w:rPr>
                            </w:pPr>
                            <w:r w:rsidRPr="00A300D4">
                              <w:rPr>
                                <w:i/>
                                <w:iCs/>
                                <w:sz w:val="15"/>
                                <w:szCs w:val="15"/>
                                <w:vertAlign w:val="superscript"/>
                                <w:lang w:val="es-CO" w:eastAsia="ja-JP"/>
                              </w:rPr>
                              <w:t xml:space="preserve">3 </w:t>
                            </w:r>
                            <w:r w:rsidRPr="00A300D4">
                              <w:rPr>
                                <w:sz w:val="15"/>
                                <w:szCs w:val="15"/>
                                <w:lang w:val="es-CO"/>
                              </w:rPr>
                              <w:t xml:space="preserve">Cursos completados para satisfacer este requisito deben incluir: Historia de Estados Unidos y Virginia, Gobierno de Estados Unidos y Virginia, y </w:t>
                            </w:r>
                            <w:r w:rsidRPr="00A300D4">
                              <w:rPr>
                                <w:sz w:val="15"/>
                                <w:szCs w:val="15"/>
                                <w:lang w:val="es-AR"/>
                              </w:rPr>
                              <w:t xml:space="preserve">un </w:t>
                            </w:r>
                            <w:r w:rsidRPr="00A300D4">
                              <w:rPr>
                                <w:sz w:val="15"/>
                                <w:szCs w:val="15"/>
                                <w:lang w:val="es-CO"/>
                              </w:rPr>
                              <w:t>curso</w:t>
                            </w:r>
                            <w:r w:rsidRPr="00A300D4">
                              <w:rPr>
                                <w:sz w:val="15"/>
                                <w:szCs w:val="15"/>
                                <w:lang w:val="es-AR"/>
                              </w:rPr>
                              <w:t xml:space="preserve"> ya sea </w:t>
                            </w:r>
                            <w:r w:rsidRPr="00A300D4">
                              <w:rPr>
                                <w:sz w:val="15"/>
                                <w:szCs w:val="15"/>
                                <w:lang w:val="es-CO"/>
                              </w:rPr>
                              <w:t xml:space="preserve">en </w:t>
                            </w:r>
                            <w:r w:rsidRPr="00A300D4">
                              <w:rPr>
                                <w:sz w:val="15"/>
                                <w:szCs w:val="15"/>
                                <w:lang w:val="es-AR"/>
                              </w:rPr>
                              <w:t>H</w:t>
                            </w:r>
                            <w:r w:rsidRPr="00A300D4">
                              <w:rPr>
                                <w:sz w:val="15"/>
                                <w:szCs w:val="15"/>
                                <w:lang w:val="es-CO"/>
                              </w:rPr>
                              <w:t xml:space="preserve">istoria </w:t>
                            </w:r>
                            <w:r w:rsidRPr="00A300D4">
                              <w:rPr>
                                <w:sz w:val="15"/>
                                <w:szCs w:val="15"/>
                                <w:lang w:val="es-AR"/>
                              </w:rPr>
                              <w:t>M</w:t>
                            </w:r>
                            <w:r w:rsidRPr="00A300D4">
                              <w:rPr>
                                <w:sz w:val="15"/>
                                <w:szCs w:val="15"/>
                                <w:lang w:val="es-CO"/>
                              </w:rPr>
                              <w:t xml:space="preserve">undial </w:t>
                            </w:r>
                            <w:r w:rsidRPr="00A300D4">
                              <w:rPr>
                                <w:sz w:val="15"/>
                                <w:szCs w:val="15"/>
                                <w:lang w:val="es-AR"/>
                              </w:rPr>
                              <w:t xml:space="preserve">I y un curso adicional de Ciencias Sociales. </w:t>
                            </w:r>
                            <w:r w:rsidRPr="00A300D4">
                              <w:rPr>
                                <w:sz w:val="15"/>
                                <w:szCs w:val="15"/>
                                <w:lang w:val="es-CO" w:eastAsia="ja-JP"/>
                              </w:rPr>
                              <w:t xml:space="preserve">  </w:t>
                            </w:r>
                          </w:p>
                          <w:p w14:paraId="00D749A8" w14:textId="77777777" w:rsidR="005140B3" w:rsidRPr="00A300D4" w:rsidRDefault="005140B3" w:rsidP="00A300D4">
                            <w:pPr>
                              <w:widowControl w:val="0"/>
                              <w:spacing w:after="0" w:line="240" w:lineRule="auto"/>
                              <w:rPr>
                                <w:sz w:val="15"/>
                                <w:szCs w:val="15"/>
                                <w:lang w:val="es-CO" w:eastAsia="ja-JP"/>
                              </w:rPr>
                            </w:pPr>
                            <w:r w:rsidRPr="00A300D4">
                              <w:rPr>
                                <w:i/>
                                <w:iCs/>
                                <w:sz w:val="15"/>
                                <w:szCs w:val="15"/>
                                <w:vertAlign w:val="superscript"/>
                                <w:lang w:val="es-CO" w:eastAsia="ja-JP"/>
                              </w:rPr>
                              <w:t xml:space="preserve">4 </w:t>
                            </w:r>
                            <w:r w:rsidRPr="00A300D4">
                              <w:rPr>
                                <w:sz w:val="15"/>
                                <w:szCs w:val="15"/>
                                <w:lang w:val="es-CO"/>
                              </w:rPr>
                              <w:t xml:space="preserve">De acuerdo con la Sección </w:t>
                            </w:r>
                            <w:r w:rsidRPr="00A300D4">
                              <w:rPr>
                                <w:sz w:val="15"/>
                                <w:szCs w:val="15"/>
                                <w:lang w:val="es-CO" w:eastAsia="ja-JP"/>
                              </w:rPr>
                              <w:t xml:space="preserve">22.1-253.13:4, </w:t>
                            </w:r>
                            <w:r w:rsidRPr="00A300D4">
                              <w:rPr>
                                <w:sz w:val="15"/>
                                <w:szCs w:val="15"/>
                                <w:lang w:val="es-AR" w:eastAsia="ja-JP"/>
                              </w:rPr>
                              <w:t>Ley</w:t>
                            </w:r>
                            <w:r w:rsidRPr="00A300D4">
                              <w:rPr>
                                <w:sz w:val="15"/>
                                <w:szCs w:val="15"/>
                                <w:lang w:val="es-CO" w:eastAsia="ja-JP"/>
                              </w:rPr>
                              <w:t xml:space="preserve"> de Virginia, </w:t>
                            </w:r>
                            <w:r w:rsidRPr="00A300D4">
                              <w:rPr>
                                <w:sz w:val="15"/>
                                <w:szCs w:val="15"/>
                                <w:lang w:val="es-AR" w:eastAsia="ja-JP"/>
                              </w:rPr>
                              <w:t xml:space="preserve">los </w:t>
                            </w:r>
                            <w:r w:rsidRPr="00A300D4">
                              <w:rPr>
                                <w:sz w:val="15"/>
                                <w:szCs w:val="15"/>
                                <w:lang w:val="es-CO" w:eastAsia="ja-JP"/>
                              </w:rPr>
                              <w:t xml:space="preserve">créditos obtenidos para este requisito deben incluir un crédito en </w:t>
                            </w:r>
                            <w:r w:rsidRPr="00A300D4">
                              <w:rPr>
                                <w:sz w:val="15"/>
                                <w:szCs w:val="15"/>
                                <w:lang w:val="es-AR" w:eastAsia="ja-JP"/>
                              </w:rPr>
                              <w:t>bellas artes</w:t>
                            </w:r>
                            <w:r w:rsidRPr="00A300D4">
                              <w:rPr>
                                <w:sz w:val="15"/>
                                <w:szCs w:val="15"/>
                                <w:lang w:val="es-CO" w:eastAsia="ja-JP"/>
                              </w:rPr>
                              <w:t xml:space="preserve"> o artes escénic</w:t>
                            </w:r>
                            <w:r w:rsidRPr="00A300D4">
                              <w:rPr>
                                <w:sz w:val="15"/>
                                <w:szCs w:val="15"/>
                                <w:lang w:val="es-AR" w:eastAsia="ja-JP"/>
                              </w:rPr>
                              <w:t>a</w:t>
                            </w:r>
                            <w:r w:rsidRPr="00A300D4">
                              <w:rPr>
                                <w:sz w:val="15"/>
                                <w:szCs w:val="15"/>
                                <w:lang w:val="es-CO" w:eastAsia="ja-JP"/>
                              </w:rPr>
                              <w:t>s o en carrera y educación técnica.</w:t>
                            </w:r>
                          </w:p>
                          <w:p w14:paraId="5E316E0C" w14:textId="77777777" w:rsidR="005140B3" w:rsidRPr="00A300D4" w:rsidRDefault="005140B3" w:rsidP="00A300D4">
                            <w:pPr>
                              <w:widowControl w:val="0"/>
                              <w:spacing w:after="0" w:line="240" w:lineRule="auto"/>
                              <w:rPr>
                                <w:sz w:val="15"/>
                                <w:szCs w:val="15"/>
                                <w:lang w:val="es-CO" w:eastAsia="ja-JP"/>
                              </w:rPr>
                            </w:pPr>
                            <w:r w:rsidRPr="00A300D4">
                              <w:rPr>
                                <w:sz w:val="15"/>
                                <w:szCs w:val="15"/>
                                <w:vertAlign w:val="superscript"/>
                                <w:lang w:val="es-AR" w:eastAsia="ja-JP"/>
                              </w:rPr>
                              <w:t>5</w:t>
                            </w:r>
                            <w:r w:rsidRPr="00A300D4">
                              <w:rPr>
                                <w:sz w:val="15"/>
                                <w:szCs w:val="15"/>
                                <w:vertAlign w:val="superscript"/>
                                <w:lang w:val="es-CO" w:eastAsia="ja-JP"/>
                              </w:rPr>
                              <w:t xml:space="preserve"> </w:t>
                            </w:r>
                            <w:r w:rsidRPr="00A300D4">
                              <w:rPr>
                                <w:sz w:val="15"/>
                                <w:szCs w:val="15"/>
                                <w:lang w:val="es-AR"/>
                              </w:rPr>
                              <w:t>Los c</w:t>
                            </w:r>
                            <w:r w:rsidRPr="00A300D4">
                              <w:rPr>
                                <w:sz w:val="15"/>
                                <w:szCs w:val="15"/>
                                <w:lang w:val="es-CO"/>
                              </w:rPr>
                              <w:t>ursos para satisfacer este requisito deben incluir al menos dos electiv</w:t>
                            </w:r>
                            <w:r w:rsidRPr="00A300D4">
                              <w:rPr>
                                <w:sz w:val="15"/>
                                <w:szCs w:val="15"/>
                                <w:lang w:val="es-AR"/>
                              </w:rPr>
                              <w:t>a</w:t>
                            </w:r>
                            <w:r w:rsidRPr="00A300D4">
                              <w:rPr>
                                <w:sz w:val="15"/>
                                <w:szCs w:val="15"/>
                                <w:lang w:val="es-CO"/>
                              </w:rPr>
                              <w:t xml:space="preserve">s secuenciales tal como </w:t>
                            </w:r>
                            <w:r w:rsidRPr="00A300D4">
                              <w:rPr>
                                <w:sz w:val="15"/>
                                <w:szCs w:val="15"/>
                                <w:lang w:val="es-AR"/>
                              </w:rPr>
                              <w:t xml:space="preserve">se requiere en </w:t>
                            </w:r>
                            <w:r w:rsidRPr="00A300D4">
                              <w:rPr>
                                <w:sz w:val="15"/>
                                <w:szCs w:val="15"/>
                                <w:lang w:val="es-CO"/>
                              </w:rPr>
                              <w:t xml:space="preserve">los Estándares de Calidad. </w:t>
                            </w:r>
                          </w:p>
                          <w:p w14:paraId="2957AF28" w14:textId="77777777" w:rsidR="005140B3" w:rsidRPr="00A300D4" w:rsidRDefault="005140B3" w:rsidP="00A300D4">
                            <w:pPr>
                              <w:widowControl w:val="0"/>
                              <w:spacing w:after="0" w:line="240" w:lineRule="auto"/>
                              <w:rPr>
                                <w:sz w:val="15"/>
                                <w:szCs w:val="15"/>
                                <w:lang w:val="es-CO" w:eastAsia="ja-JP"/>
                              </w:rPr>
                            </w:pPr>
                            <w:r w:rsidRPr="00A300D4">
                              <w:rPr>
                                <w:sz w:val="15"/>
                                <w:szCs w:val="15"/>
                                <w:vertAlign w:val="superscript"/>
                                <w:lang w:val="es-AR" w:eastAsia="ja-JP"/>
                              </w:rPr>
                              <w:t>6</w:t>
                            </w:r>
                            <w:r w:rsidRPr="00A300D4">
                              <w:rPr>
                                <w:sz w:val="15"/>
                                <w:szCs w:val="15"/>
                                <w:vertAlign w:val="superscript"/>
                                <w:lang w:val="es-CO" w:eastAsia="ja-JP"/>
                              </w:rPr>
                              <w:t xml:space="preserve"> </w:t>
                            </w:r>
                            <w:r w:rsidRPr="00A300D4">
                              <w:rPr>
                                <w:sz w:val="15"/>
                                <w:szCs w:val="15"/>
                                <w:lang w:val="es-CO"/>
                              </w:rPr>
                              <w:t>Estudiantes que completen una secuencia de un programa de carrera y educación técnica y que pasen un examen o evaluación de aptitud ocupacional en un área de carrera y educación técnica que confiera certificación o una credencial profesional de competencia de una industria reconocida o asociación profesional o que adquiera una licencia profesional en un área de carrera y educación técnica del Commonwealth de Virginia puede sustituir la certificación, credencial de competencia, o licencia por (i) el crédito verificado seleccionado por el estudiante y (ii) un crédito verificado de ciencia</w:t>
                            </w:r>
                            <w:r w:rsidRPr="00A300D4">
                              <w:rPr>
                                <w:sz w:val="15"/>
                                <w:szCs w:val="15"/>
                                <w:lang w:val="es-AR"/>
                              </w:rPr>
                              <w:t>s</w:t>
                            </w:r>
                            <w:r w:rsidRPr="00A300D4">
                              <w:rPr>
                                <w:sz w:val="15"/>
                                <w:szCs w:val="15"/>
                                <w:lang w:val="es-CO"/>
                              </w:rPr>
                              <w:t xml:space="preserve"> o ciencia</w:t>
                            </w:r>
                            <w:r w:rsidRPr="00A300D4">
                              <w:rPr>
                                <w:sz w:val="15"/>
                                <w:szCs w:val="15"/>
                                <w:lang w:val="es-AR"/>
                              </w:rPr>
                              <w:t>s</w:t>
                            </w:r>
                            <w:r w:rsidRPr="00A300D4">
                              <w:rPr>
                                <w:sz w:val="15"/>
                                <w:szCs w:val="15"/>
                                <w:lang w:val="es-CO"/>
                              </w:rPr>
                              <w:t xml:space="preserve"> social</w:t>
                            </w:r>
                            <w:r w:rsidRPr="00A300D4">
                              <w:rPr>
                                <w:sz w:val="15"/>
                                <w:szCs w:val="15"/>
                                <w:lang w:val="es-AR"/>
                              </w:rPr>
                              <w:t>es</w:t>
                            </w:r>
                            <w:r w:rsidRPr="00A300D4">
                              <w:rPr>
                                <w:sz w:val="15"/>
                                <w:szCs w:val="15"/>
                                <w:lang w:val="es-CO"/>
                              </w:rPr>
                              <w:t xml:space="preserve"> cuando la certificación, la licencia, o la credencial confiera más de un crédito verificado. El examen o la evaluación de competencia ocupacional tiene que aprobarse por la Junta Administrativa de Educación como un examen adicional para verificar logros estudiantiles. </w:t>
                            </w:r>
                            <w:r w:rsidRPr="00A300D4">
                              <w:rPr>
                                <w:sz w:val="15"/>
                                <w:szCs w:val="15"/>
                                <w:lang w:val="es-CO" w:eastAsia="ja-JP"/>
                              </w:rPr>
                              <w:t xml:space="preserve"> </w:t>
                            </w:r>
                          </w:p>
                          <w:p w14:paraId="23E76CF2" w14:textId="77777777" w:rsidR="005140B3" w:rsidRPr="00A300D4" w:rsidRDefault="005140B3" w:rsidP="00A300D4">
                            <w:pPr>
                              <w:widowControl w:val="0"/>
                              <w:tabs>
                                <w:tab w:val="left" w:pos="43"/>
                              </w:tabs>
                              <w:spacing w:after="0" w:line="240" w:lineRule="auto"/>
                              <w:jc w:val="both"/>
                              <w:rPr>
                                <w:sz w:val="15"/>
                                <w:szCs w:val="15"/>
                                <w:lang w:val="es-AR" w:eastAsia="ja-JP"/>
                              </w:rPr>
                            </w:pPr>
                            <w:r w:rsidRPr="00A300D4">
                              <w:rPr>
                                <w:sz w:val="15"/>
                                <w:szCs w:val="15"/>
                                <w:vertAlign w:val="superscript"/>
                                <w:lang w:val="es-AR" w:eastAsia="ja-JP"/>
                              </w:rPr>
                              <w:t>7</w:t>
                            </w:r>
                            <w:r w:rsidRPr="00A300D4">
                              <w:rPr>
                                <w:sz w:val="15"/>
                                <w:szCs w:val="15"/>
                                <w:vertAlign w:val="superscript"/>
                                <w:lang w:val="es-CO" w:eastAsia="ja-JP"/>
                              </w:rPr>
                              <w:t xml:space="preserve"> </w:t>
                            </w:r>
                            <w:r w:rsidRPr="00A300D4">
                              <w:rPr>
                                <w:sz w:val="15"/>
                                <w:szCs w:val="15"/>
                                <w:lang w:val="es-CO"/>
                              </w:rPr>
                              <w:t xml:space="preserve">Un estudiante puede utilizar exámenes adicionales para obtener créditos verificados en ciencia de </w:t>
                            </w:r>
                            <w:r w:rsidRPr="00A300D4">
                              <w:rPr>
                                <w:sz w:val="15"/>
                                <w:szCs w:val="15"/>
                                <w:lang w:val="es-AR"/>
                              </w:rPr>
                              <w:t xml:space="preserve">la </w:t>
                            </w:r>
                            <w:r w:rsidRPr="00A300D4">
                              <w:rPr>
                                <w:sz w:val="15"/>
                                <w:szCs w:val="15"/>
                                <w:lang w:val="es-CO"/>
                              </w:rPr>
                              <w:t>computa</w:t>
                            </w:r>
                            <w:r w:rsidRPr="00A300D4">
                              <w:rPr>
                                <w:sz w:val="15"/>
                                <w:szCs w:val="15"/>
                                <w:lang w:val="es-AR"/>
                              </w:rPr>
                              <w:t>ción</w:t>
                            </w:r>
                            <w:r w:rsidRPr="00A300D4">
                              <w:rPr>
                                <w:sz w:val="15"/>
                                <w:szCs w:val="15"/>
                                <w:lang w:val="es-CO"/>
                              </w:rPr>
                              <w:t>, la tecnología,</w:t>
                            </w:r>
                            <w:r w:rsidRPr="00A300D4">
                              <w:rPr>
                                <w:sz w:val="15"/>
                                <w:szCs w:val="15"/>
                                <w:lang w:val="es-AR"/>
                              </w:rPr>
                              <w:t xml:space="preserve"> </w:t>
                            </w:r>
                            <w:r w:rsidRPr="00A300D4">
                              <w:rPr>
                                <w:sz w:val="15"/>
                                <w:szCs w:val="15"/>
                                <w:lang w:val="es-CO"/>
                              </w:rPr>
                              <w:t>educación de carrera y técnic</w:t>
                            </w:r>
                            <w:r w:rsidRPr="00A300D4">
                              <w:rPr>
                                <w:sz w:val="15"/>
                                <w:szCs w:val="15"/>
                                <w:lang w:val="es-AR"/>
                              </w:rPr>
                              <w:t>a</w:t>
                            </w:r>
                            <w:r w:rsidRPr="00A300D4">
                              <w:rPr>
                                <w:sz w:val="15"/>
                                <w:szCs w:val="15"/>
                                <w:lang w:val="es-CO"/>
                              </w:rPr>
                              <w:t>, economía</w:t>
                            </w:r>
                            <w:r w:rsidRPr="00A300D4">
                              <w:rPr>
                                <w:sz w:val="15"/>
                                <w:szCs w:val="15"/>
                                <w:lang w:val="es-AR"/>
                              </w:rPr>
                              <w:t xml:space="preserve"> y</w:t>
                            </w:r>
                            <w:r w:rsidRPr="00A300D4">
                              <w:rPr>
                                <w:sz w:val="15"/>
                                <w:szCs w:val="15"/>
                                <w:lang w:val="es-CO"/>
                              </w:rPr>
                              <w:t xml:space="preserve"> otras áreas tal como</w:t>
                            </w:r>
                            <w:r w:rsidRPr="00A300D4">
                              <w:rPr>
                                <w:sz w:val="15"/>
                                <w:szCs w:val="15"/>
                                <w:lang w:val="es-AR"/>
                              </w:rPr>
                              <w:t xml:space="preserve"> se</w:t>
                            </w:r>
                            <w:r w:rsidRPr="00A300D4">
                              <w:rPr>
                                <w:sz w:val="15"/>
                                <w:szCs w:val="15"/>
                                <w:lang w:val="es-CO"/>
                              </w:rPr>
                              <w:t xml:space="preserve"> </w:t>
                            </w:r>
                            <w:r w:rsidRPr="00A300D4">
                              <w:rPr>
                                <w:sz w:val="15"/>
                                <w:szCs w:val="15"/>
                                <w:lang w:val="es-AR"/>
                              </w:rPr>
                              <w:t>indica</w:t>
                            </w:r>
                            <w:r w:rsidRPr="00A300D4">
                              <w:rPr>
                                <w:sz w:val="15"/>
                                <w:szCs w:val="15"/>
                                <w:lang w:val="es-CO"/>
                              </w:rPr>
                              <w:t xml:space="preserve"> por </w:t>
                            </w:r>
                            <w:r w:rsidRPr="00A300D4">
                              <w:rPr>
                                <w:sz w:val="15"/>
                                <w:szCs w:val="15"/>
                                <w:lang w:val="es-AR"/>
                              </w:rPr>
                              <w:t>l</w:t>
                            </w:r>
                            <w:r w:rsidRPr="00A300D4">
                              <w:rPr>
                                <w:sz w:val="15"/>
                                <w:szCs w:val="15"/>
                                <w:lang w:val="es-CO"/>
                              </w:rPr>
                              <w:t xml:space="preserve">a Junta Administrativa de Educación en </w:t>
                            </w:r>
                            <w:r w:rsidRPr="00A300D4">
                              <w:rPr>
                                <w:sz w:val="15"/>
                                <w:szCs w:val="15"/>
                                <w:lang w:val="es-CO" w:eastAsia="ja-JP"/>
                              </w:rPr>
                              <w:t>8 VAC 2</w:t>
                            </w:r>
                            <w:r w:rsidRPr="00A300D4">
                              <w:rPr>
                                <w:sz w:val="15"/>
                                <w:szCs w:val="15"/>
                                <w:lang w:val="es-AR" w:eastAsia="ja-JP"/>
                              </w:rPr>
                              <w:t>30</w:t>
                            </w:r>
                            <w:r w:rsidRPr="00A300D4">
                              <w:rPr>
                                <w:sz w:val="15"/>
                                <w:szCs w:val="15"/>
                                <w:lang w:val="es-CO" w:eastAsia="ja-JP"/>
                              </w:rPr>
                              <w:t>-131-110.</w:t>
                            </w:r>
                          </w:p>
                          <w:p w14:paraId="004B4A79" w14:textId="3F69A4BD" w:rsidR="005140B3" w:rsidRPr="00A300D4" w:rsidRDefault="005140B3" w:rsidP="00A300D4">
                            <w:pPr>
                              <w:widowControl w:val="0"/>
                              <w:spacing w:after="0" w:line="240" w:lineRule="auto"/>
                              <w:rPr>
                                <w:i/>
                                <w:iCs/>
                                <w:sz w:val="15"/>
                                <w:szCs w:val="15"/>
                                <w:lang w:val="es-AR" w:eastAsia="ja-JP"/>
                              </w:rPr>
                            </w:pPr>
                            <w:r w:rsidRPr="00A300D4">
                              <w:rPr>
                                <w:sz w:val="15"/>
                                <w:szCs w:val="15"/>
                                <w:vertAlign w:val="superscript"/>
                                <w:lang w:val="es-CR"/>
                              </w:rPr>
                              <w:t>8</w:t>
                            </w:r>
                            <w:r w:rsidRPr="00A300D4">
                              <w:rPr>
                                <w:i/>
                                <w:iCs/>
                                <w:sz w:val="15"/>
                                <w:szCs w:val="15"/>
                                <w:lang w:val="es-AR" w:eastAsia="ja-JP"/>
                              </w:rPr>
                              <w:t>El pasar una prueba de Certificación de Industria será requisito para graduación comenzando con los nuevos</w:t>
                            </w:r>
                            <w:r>
                              <w:rPr>
                                <w:i/>
                                <w:iCs/>
                                <w:sz w:val="15"/>
                                <w:szCs w:val="15"/>
                                <w:lang w:val="es-AR" w:eastAsia="ja-JP"/>
                              </w:rPr>
                              <w:t xml:space="preserve"> estudiantes de la clase de 2013-2014</w:t>
                            </w:r>
                            <w:r w:rsidRPr="00A300D4">
                              <w:rPr>
                                <w:i/>
                                <w:iCs/>
                                <w:sz w:val="15"/>
                                <w:szCs w:val="15"/>
                                <w:lang w:val="es-AR" w:eastAsia="ja-JP"/>
                              </w:rPr>
                              <w:t xml:space="preserve">. </w:t>
                            </w:r>
                          </w:p>
                          <w:p w14:paraId="6374AD2A" w14:textId="77777777" w:rsidR="005140B3" w:rsidRPr="00A300D4" w:rsidRDefault="005140B3" w:rsidP="00A300D4">
                            <w:pPr>
                              <w:widowControl w:val="0"/>
                              <w:tabs>
                                <w:tab w:val="left" w:pos="42"/>
                              </w:tabs>
                              <w:spacing w:after="0" w:line="240" w:lineRule="auto"/>
                              <w:rPr>
                                <w:sz w:val="15"/>
                                <w:szCs w:val="15"/>
                                <w:lang w:val="es-ES" w:eastAsia="ja-JP"/>
                              </w:rPr>
                            </w:pPr>
                            <w:r w:rsidRPr="00A300D4">
                              <w:rPr>
                                <w:sz w:val="15"/>
                                <w:szCs w:val="15"/>
                                <w:vertAlign w:val="superscript"/>
                                <w:lang w:val="es-ES" w:eastAsia="ja-JP"/>
                              </w:rPr>
                              <w:t xml:space="preserve">9 </w:t>
                            </w:r>
                            <w:r w:rsidRPr="00A300D4">
                              <w:rPr>
                                <w:sz w:val="15"/>
                                <w:szCs w:val="15"/>
                                <w:lang w:val="es-ES" w:eastAsia="ja-JP"/>
                              </w:rPr>
                              <w:t xml:space="preserve">Comenzando con alumnos que estén en el noveno grado por primera vez en el año escolar 2016-2017, los requisitos para el diploma estándar y el avanzado deberán incluir el estar entrenado para primeros auxilios, RCP y el uso de desfibriladores externos automatizados, incluyendo práctica en habilidades necesarias para aplicar RCP. </w:t>
                            </w:r>
                          </w:p>
                          <w:p w14:paraId="0E2420B8" w14:textId="77777777" w:rsidR="005140B3" w:rsidRPr="00A300D4" w:rsidRDefault="005140B3" w:rsidP="00A300D4">
                            <w:pPr>
                              <w:widowControl w:val="0"/>
                              <w:spacing w:after="0" w:line="240" w:lineRule="auto"/>
                              <w:rPr>
                                <w:sz w:val="15"/>
                                <w:szCs w:val="15"/>
                                <w:lang w:val="es-ES" w:eastAsia="ja-JP"/>
                              </w:rPr>
                            </w:pPr>
                            <w:r w:rsidRPr="00A300D4">
                              <w:rPr>
                                <w:sz w:val="15"/>
                                <w:szCs w:val="15"/>
                                <w:lang w:val="es-ES" w:eastAsia="ja-JP"/>
                              </w:rPr>
                              <w:t xml:space="preserve">10. Cursos en línea será obligatorio para graduación comenzando con la clase de 2013-2014. </w:t>
                            </w:r>
                          </w:p>
                          <w:p w14:paraId="1B07E965" w14:textId="57101C79" w:rsidR="005140B3" w:rsidRPr="008B3109" w:rsidRDefault="005140B3" w:rsidP="00A300D4">
                            <w:pPr>
                              <w:widowControl w:val="0"/>
                              <w:spacing w:after="0" w:line="240" w:lineRule="auto"/>
                              <w:rPr>
                                <w:sz w:val="12"/>
                                <w:szCs w:val="12"/>
                                <w:lang w:eastAsia="ja-JP"/>
                              </w:rPr>
                            </w:pPr>
                            <w:r w:rsidRPr="00A300D4">
                              <w:rPr>
                                <w:sz w:val="15"/>
                                <w:szCs w:val="15"/>
                                <w:lang w:val="es-ES"/>
                              </w:rPr>
                              <w:t xml:space="preserve">La Información sobre el examen de Certificación de Industria puede ser encontrada en la página de internet de VDOE. Por favor haga clic en el siguiente enlace para ver información al día. </w:t>
                            </w:r>
                            <w:r w:rsidRPr="005140B3">
                              <w:rPr>
                                <w:sz w:val="15"/>
                                <w:szCs w:val="15"/>
                              </w:rPr>
                              <w:t>http://www.doe.virginia.gov/instruction/career_technical/path_industry_certification/index.shtml</w:t>
                            </w:r>
                            <w:r w:rsidRPr="008B3109">
                              <w:rPr>
                                <w:sz w:val="12"/>
                                <w:szCs w:val="12"/>
                              </w:rPr>
                              <w:t xml:space="preserve"> </w:t>
                            </w:r>
                          </w:p>
                          <w:p w14:paraId="19918429" w14:textId="77777777" w:rsidR="005140B3" w:rsidRPr="00A45E92" w:rsidRDefault="005140B3" w:rsidP="00A300D4">
                            <w:pPr>
                              <w:widowControl w:val="0"/>
                              <w:tabs>
                                <w:tab w:val="left" w:pos="43"/>
                              </w:tabs>
                              <w:spacing w:after="0" w:line="240" w:lineRule="auto"/>
                              <w:rPr>
                                <w:rFonts w:ascii="Times New Roman" w:eastAsia="Times New Roman" w:hAnsi="Times New Roman" w:cs="Times New Roman"/>
                                <w:kern w:val="28"/>
                                <w:sz w:val="18"/>
                                <w:szCs w:val="18"/>
                                <w:lang w:eastAsia="ja-JP"/>
                                <w14:cntxtAlts/>
                              </w:rPr>
                            </w:pPr>
                          </w:p>
                          <w:p w14:paraId="194FA675"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256F8F" id="_x0000_s1057" type="#_x0000_t202" style="position:absolute;margin-left:-50pt;margin-top:342pt;width:568.5pt;height:234.2pt;z-index:-25166540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" fillcolor="white [3212]" stroked="f">
                <v:textbox>
                  <w:txbxContent>
                    <w:p w14:paraId="096CAC9F" w14:textId="77777777" w:rsidR="005140B3" w:rsidRPr="00A300D4" w:rsidRDefault="005140B3" w:rsidP="00A300D4">
                      <w:pPr>
                        <w:widowControl w:val="0"/>
                        <w:spacing w:after="0" w:line="240" w:lineRule="auto"/>
                        <w:rPr>
                          <w:b/>
                          <w:bCs/>
                          <w:sz w:val="15"/>
                          <w:szCs w:val="15"/>
                          <w:lang w:val="es-CO" w:eastAsia="ja-JP"/>
                        </w:rPr>
                      </w:pPr>
                      <w:r w:rsidRPr="00A300D4">
                        <w:rPr>
                          <w:b/>
                          <w:bCs/>
                          <w:sz w:val="15"/>
                          <w:szCs w:val="15"/>
                          <w:lang w:val="es-CO"/>
                        </w:rPr>
                        <w:t xml:space="preserve">Los estudiantes pueden obtener un Diploma </w:t>
                      </w:r>
                      <w:r w:rsidRPr="00A300D4">
                        <w:rPr>
                          <w:b/>
                          <w:bCs/>
                          <w:sz w:val="15"/>
                          <w:szCs w:val="15"/>
                          <w:lang w:val="es-AR"/>
                        </w:rPr>
                        <w:t>Estándar</w:t>
                      </w:r>
                      <w:r w:rsidRPr="00A300D4">
                        <w:rPr>
                          <w:b/>
                          <w:bCs/>
                          <w:sz w:val="15"/>
                          <w:szCs w:val="15"/>
                          <w:lang w:val="es-CO"/>
                        </w:rPr>
                        <w:t xml:space="preserve"> al ganar las unidades de crédito estándares y verificadas requeridas tal como</w:t>
                      </w:r>
                      <w:r w:rsidRPr="00A300D4">
                        <w:rPr>
                          <w:b/>
                          <w:bCs/>
                          <w:sz w:val="15"/>
                          <w:szCs w:val="15"/>
                          <w:lang w:val="es-AR"/>
                        </w:rPr>
                        <w:t xml:space="preserve"> se</w:t>
                      </w:r>
                      <w:r w:rsidRPr="00A300D4">
                        <w:rPr>
                          <w:b/>
                          <w:bCs/>
                          <w:sz w:val="15"/>
                          <w:szCs w:val="15"/>
                          <w:lang w:val="es-CO"/>
                        </w:rPr>
                        <w:t xml:space="preserve"> especifica en la tabla de arriba. </w:t>
                      </w:r>
                    </w:p>
                    <w:p w14:paraId="2926FF7E" w14:textId="77777777" w:rsidR="005140B3" w:rsidRPr="00A300D4" w:rsidRDefault="005140B3" w:rsidP="00A300D4">
                      <w:pPr>
                        <w:widowControl w:val="0"/>
                        <w:spacing w:after="0" w:line="240" w:lineRule="auto"/>
                        <w:rPr>
                          <w:sz w:val="15"/>
                          <w:szCs w:val="15"/>
                          <w:lang w:val="es-CO" w:eastAsia="ja-JP"/>
                        </w:rPr>
                      </w:pPr>
                      <w:r w:rsidRPr="00A300D4">
                        <w:rPr>
                          <w:sz w:val="15"/>
                          <w:szCs w:val="15"/>
                          <w:vertAlign w:val="superscript"/>
                          <w:lang w:val="es-CO" w:eastAsia="ja-JP"/>
                        </w:rPr>
                        <w:t>1</w:t>
                      </w:r>
                      <w:r w:rsidRPr="00A300D4">
                        <w:rPr>
                          <w:sz w:val="15"/>
                          <w:szCs w:val="15"/>
                          <w:lang w:val="es-CO" w:eastAsia="ja-JP"/>
                        </w:rPr>
                        <w:t xml:space="preserve"> </w:t>
                      </w:r>
                      <w:r w:rsidRPr="00A300D4">
                        <w:rPr>
                          <w:sz w:val="15"/>
                          <w:szCs w:val="15"/>
                          <w:lang w:val="es-CO"/>
                        </w:rPr>
                        <w:t xml:space="preserve">Los cursos completados para satisfacer este requisito deben incluir al menos tres de las siguientes asignaturas: Álgebra I, Geometría, </w:t>
                      </w:r>
                      <w:r w:rsidRPr="00A300D4">
                        <w:rPr>
                          <w:sz w:val="15"/>
                          <w:szCs w:val="15"/>
                          <w:lang w:val="es-AR"/>
                        </w:rPr>
                        <w:t xml:space="preserve">Funciones de Algebra y Análisis de Datos, </w:t>
                      </w:r>
                      <w:r w:rsidRPr="00A300D4">
                        <w:rPr>
                          <w:sz w:val="15"/>
                          <w:szCs w:val="15"/>
                          <w:lang w:val="es-CO"/>
                        </w:rPr>
                        <w:t xml:space="preserve">Álgebra II, u otros cursos de matemáticas </w:t>
                      </w:r>
                      <w:r w:rsidRPr="00A300D4">
                        <w:rPr>
                          <w:sz w:val="15"/>
                          <w:szCs w:val="15"/>
                          <w:lang w:val="es-AR"/>
                        </w:rPr>
                        <w:t xml:space="preserve">por encima del nivel de  </w:t>
                      </w:r>
                      <w:r w:rsidRPr="00A300D4">
                        <w:rPr>
                          <w:sz w:val="15"/>
                          <w:szCs w:val="15"/>
                          <w:lang w:val="es-CO"/>
                        </w:rPr>
                        <w:t xml:space="preserve">Álgebra II. </w:t>
                      </w:r>
                      <w:r w:rsidRPr="00A300D4">
                        <w:rPr>
                          <w:sz w:val="15"/>
                          <w:szCs w:val="15"/>
                          <w:lang w:val="es-CO" w:eastAsia="ja-JP"/>
                        </w:rPr>
                        <w:t xml:space="preserve">  </w:t>
                      </w:r>
                    </w:p>
                    <w:p w14:paraId="5824534C" w14:textId="12AB7C5D" w:rsidR="005140B3" w:rsidRPr="00A300D4" w:rsidRDefault="005140B3" w:rsidP="00A300D4">
                      <w:pPr>
                        <w:widowControl w:val="0"/>
                        <w:spacing w:after="0" w:line="240" w:lineRule="auto"/>
                        <w:rPr>
                          <w:sz w:val="15"/>
                          <w:szCs w:val="15"/>
                          <w:lang w:val="es-CO" w:eastAsia="ja-JP"/>
                        </w:rPr>
                      </w:pPr>
                      <w:r w:rsidRPr="00A300D4">
                        <w:rPr>
                          <w:i/>
                          <w:iCs/>
                          <w:sz w:val="15"/>
                          <w:szCs w:val="15"/>
                          <w:vertAlign w:val="superscript"/>
                          <w:lang w:val="es-CO" w:eastAsia="ja-JP"/>
                        </w:rPr>
                        <w:t xml:space="preserve">2  </w:t>
                      </w:r>
                      <w:r w:rsidRPr="00A300D4">
                        <w:rPr>
                          <w:sz w:val="15"/>
                          <w:szCs w:val="15"/>
                          <w:lang w:val="es-CO"/>
                        </w:rPr>
                        <w:t xml:space="preserve">Los cursos completados para satisfacer este requisito deben incluir selecciones de </w:t>
                      </w:r>
                      <w:r w:rsidRPr="00A300D4">
                        <w:rPr>
                          <w:sz w:val="15"/>
                          <w:szCs w:val="15"/>
                          <w:lang w:val="es-AR"/>
                        </w:rPr>
                        <w:t xml:space="preserve">cursos de </w:t>
                      </w:r>
                      <w:r w:rsidRPr="00A300D4">
                        <w:rPr>
                          <w:sz w:val="15"/>
                          <w:szCs w:val="15"/>
                          <w:lang w:val="es-CO"/>
                        </w:rPr>
                        <w:t xml:space="preserve">al menos </w:t>
                      </w:r>
                      <w:r w:rsidRPr="00A300D4">
                        <w:rPr>
                          <w:sz w:val="15"/>
                          <w:szCs w:val="15"/>
                          <w:lang w:val="es-AR"/>
                        </w:rPr>
                        <w:t>dos</w:t>
                      </w:r>
                      <w:r w:rsidRPr="00A300D4">
                        <w:rPr>
                          <w:sz w:val="15"/>
                          <w:szCs w:val="15"/>
                          <w:lang w:val="es-CO"/>
                        </w:rPr>
                        <w:t xml:space="preserve"> </w:t>
                      </w:r>
                      <w:r w:rsidRPr="00A300D4">
                        <w:rPr>
                          <w:sz w:val="15"/>
                          <w:szCs w:val="15"/>
                          <w:lang w:val="es-AR"/>
                        </w:rPr>
                        <w:t xml:space="preserve">disciplinas de ciencias diferentes entre: </w:t>
                      </w:r>
                      <w:r w:rsidRPr="00A300D4">
                        <w:rPr>
                          <w:sz w:val="15"/>
                          <w:szCs w:val="15"/>
                          <w:lang w:val="es-CO"/>
                        </w:rPr>
                        <w:t>ciencia</w:t>
                      </w:r>
                      <w:r w:rsidRPr="00A300D4">
                        <w:rPr>
                          <w:sz w:val="15"/>
                          <w:szCs w:val="15"/>
                          <w:lang w:val="es-AR"/>
                        </w:rPr>
                        <w:t>s</w:t>
                      </w:r>
                      <w:r w:rsidRPr="00A300D4">
                        <w:rPr>
                          <w:sz w:val="15"/>
                          <w:szCs w:val="15"/>
                          <w:lang w:val="es-CO"/>
                        </w:rPr>
                        <w:t xml:space="preserve"> de la tierra,  biología,  </w:t>
                      </w:r>
                      <w:r w:rsidRPr="00A300D4">
                        <w:rPr>
                          <w:sz w:val="15"/>
                          <w:szCs w:val="15"/>
                          <w:lang w:val="es-AR"/>
                        </w:rPr>
                        <w:t xml:space="preserve">ecología, </w:t>
                      </w:r>
                      <w:r w:rsidRPr="00A300D4">
                        <w:rPr>
                          <w:sz w:val="15"/>
                          <w:szCs w:val="15"/>
                          <w:lang w:val="es-CO"/>
                        </w:rPr>
                        <w:t>química</w:t>
                      </w:r>
                      <w:r w:rsidRPr="00A300D4">
                        <w:rPr>
                          <w:sz w:val="15"/>
                          <w:szCs w:val="15"/>
                          <w:lang w:val="es-AR"/>
                        </w:rPr>
                        <w:t xml:space="preserve"> </w:t>
                      </w:r>
                      <w:r w:rsidRPr="00A300D4">
                        <w:rPr>
                          <w:sz w:val="15"/>
                          <w:szCs w:val="15"/>
                          <w:lang w:val="es-CO"/>
                        </w:rPr>
                        <w:t>o física.</w:t>
                      </w:r>
                      <w:r w:rsidRPr="00A300D4">
                        <w:rPr>
                          <w:sz w:val="15"/>
                          <w:szCs w:val="15"/>
                          <w:lang w:val="es-CO" w:eastAsia="ja-JP"/>
                        </w:rPr>
                        <w:t xml:space="preserve"> Empezando el año escolar 2018-2019 la adición de</w:t>
                      </w:r>
                      <w:r>
                        <w:rPr>
                          <w:sz w:val="15"/>
                          <w:szCs w:val="15"/>
                          <w:lang w:val="es-CO" w:eastAsia="ja-JP"/>
                        </w:rPr>
                        <w:t xml:space="preserve"> (no-AP)</w:t>
                      </w:r>
                      <w:r w:rsidRPr="00A300D4">
                        <w:rPr>
                          <w:sz w:val="15"/>
                          <w:szCs w:val="15"/>
                          <w:lang w:val="es-CO" w:eastAsia="ja-JP"/>
                        </w:rPr>
                        <w:t xml:space="preserve"> ciencias ambientales también estará disponible para que los estudiantes cumplan con el requisito de ciencias. </w:t>
                      </w:r>
                    </w:p>
                    <w:p w14:paraId="049C723D" w14:textId="77777777" w:rsidR="005140B3" w:rsidRPr="00A300D4" w:rsidRDefault="005140B3" w:rsidP="00A300D4">
                      <w:pPr>
                        <w:widowControl w:val="0"/>
                        <w:spacing w:after="0" w:line="240" w:lineRule="auto"/>
                        <w:rPr>
                          <w:i/>
                          <w:iCs/>
                          <w:sz w:val="15"/>
                          <w:szCs w:val="15"/>
                          <w:lang w:val="es-CO" w:eastAsia="ja-JP"/>
                        </w:rPr>
                      </w:pPr>
                      <w:r w:rsidRPr="00A300D4">
                        <w:rPr>
                          <w:i/>
                          <w:iCs/>
                          <w:sz w:val="15"/>
                          <w:szCs w:val="15"/>
                          <w:vertAlign w:val="superscript"/>
                          <w:lang w:val="es-CO" w:eastAsia="ja-JP"/>
                        </w:rPr>
                        <w:t xml:space="preserve">3 </w:t>
                      </w:r>
                      <w:r w:rsidRPr="00A300D4">
                        <w:rPr>
                          <w:sz w:val="15"/>
                          <w:szCs w:val="15"/>
                          <w:lang w:val="es-CO"/>
                        </w:rPr>
                        <w:t xml:space="preserve">Cursos completados para satisfacer este requisito deben incluir: Historia de Estados Unidos y Virginia, Gobierno de Estados Unidos y Virginia, y </w:t>
                      </w:r>
                      <w:r w:rsidRPr="00A300D4">
                        <w:rPr>
                          <w:sz w:val="15"/>
                          <w:szCs w:val="15"/>
                          <w:lang w:val="es-AR"/>
                        </w:rPr>
                        <w:t xml:space="preserve">un </w:t>
                      </w:r>
                      <w:r w:rsidRPr="00A300D4">
                        <w:rPr>
                          <w:sz w:val="15"/>
                          <w:szCs w:val="15"/>
                          <w:lang w:val="es-CO"/>
                        </w:rPr>
                        <w:t>curso</w:t>
                      </w:r>
                      <w:r w:rsidRPr="00A300D4">
                        <w:rPr>
                          <w:sz w:val="15"/>
                          <w:szCs w:val="15"/>
                          <w:lang w:val="es-AR"/>
                        </w:rPr>
                        <w:t xml:space="preserve"> ya sea </w:t>
                      </w:r>
                      <w:r w:rsidRPr="00A300D4">
                        <w:rPr>
                          <w:sz w:val="15"/>
                          <w:szCs w:val="15"/>
                          <w:lang w:val="es-CO"/>
                        </w:rPr>
                        <w:t xml:space="preserve">en </w:t>
                      </w:r>
                      <w:r w:rsidRPr="00A300D4">
                        <w:rPr>
                          <w:sz w:val="15"/>
                          <w:szCs w:val="15"/>
                          <w:lang w:val="es-AR"/>
                        </w:rPr>
                        <w:t>H</w:t>
                      </w:r>
                      <w:r w:rsidRPr="00A300D4">
                        <w:rPr>
                          <w:sz w:val="15"/>
                          <w:szCs w:val="15"/>
                          <w:lang w:val="es-CO"/>
                        </w:rPr>
                        <w:t xml:space="preserve">istoria </w:t>
                      </w:r>
                      <w:r w:rsidRPr="00A300D4">
                        <w:rPr>
                          <w:sz w:val="15"/>
                          <w:szCs w:val="15"/>
                          <w:lang w:val="es-AR"/>
                        </w:rPr>
                        <w:t>M</w:t>
                      </w:r>
                      <w:r w:rsidRPr="00A300D4">
                        <w:rPr>
                          <w:sz w:val="15"/>
                          <w:szCs w:val="15"/>
                          <w:lang w:val="es-CO"/>
                        </w:rPr>
                        <w:t xml:space="preserve">undial </w:t>
                      </w:r>
                      <w:r w:rsidRPr="00A300D4">
                        <w:rPr>
                          <w:sz w:val="15"/>
                          <w:szCs w:val="15"/>
                          <w:lang w:val="es-AR"/>
                        </w:rPr>
                        <w:t xml:space="preserve">I y un curso adicional de Ciencias Sociales. </w:t>
                      </w:r>
                      <w:r w:rsidRPr="00A300D4">
                        <w:rPr>
                          <w:sz w:val="15"/>
                          <w:szCs w:val="15"/>
                          <w:lang w:val="es-CO" w:eastAsia="ja-JP"/>
                        </w:rPr>
                        <w:t xml:space="preserve">  </w:t>
                      </w:r>
                    </w:p>
                    <w:p w14:paraId="00D749A8" w14:textId="77777777" w:rsidR="005140B3" w:rsidRPr="00A300D4" w:rsidRDefault="005140B3" w:rsidP="00A300D4">
                      <w:pPr>
                        <w:widowControl w:val="0"/>
                        <w:spacing w:after="0" w:line="240" w:lineRule="auto"/>
                        <w:rPr>
                          <w:sz w:val="15"/>
                          <w:szCs w:val="15"/>
                          <w:lang w:val="es-CO" w:eastAsia="ja-JP"/>
                        </w:rPr>
                      </w:pPr>
                      <w:r w:rsidRPr="00A300D4">
                        <w:rPr>
                          <w:i/>
                          <w:iCs/>
                          <w:sz w:val="15"/>
                          <w:szCs w:val="15"/>
                          <w:vertAlign w:val="superscript"/>
                          <w:lang w:val="es-CO" w:eastAsia="ja-JP"/>
                        </w:rPr>
                        <w:t xml:space="preserve">4 </w:t>
                      </w:r>
                      <w:r w:rsidRPr="00A300D4">
                        <w:rPr>
                          <w:sz w:val="15"/>
                          <w:szCs w:val="15"/>
                          <w:lang w:val="es-CO"/>
                        </w:rPr>
                        <w:t xml:space="preserve">De acuerdo con la Sección </w:t>
                      </w:r>
                      <w:r w:rsidRPr="00A300D4">
                        <w:rPr>
                          <w:sz w:val="15"/>
                          <w:szCs w:val="15"/>
                          <w:lang w:val="es-CO" w:eastAsia="ja-JP"/>
                        </w:rPr>
                        <w:t xml:space="preserve">22.1-253.13:4, </w:t>
                      </w:r>
                      <w:r w:rsidRPr="00A300D4">
                        <w:rPr>
                          <w:sz w:val="15"/>
                          <w:szCs w:val="15"/>
                          <w:lang w:val="es-AR" w:eastAsia="ja-JP"/>
                        </w:rPr>
                        <w:t>Ley</w:t>
                      </w:r>
                      <w:r w:rsidRPr="00A300D4">
                        <w:rPr>
                          <w:sz w:val="15"/>
                          <w:szCs w:val="15"/>
                          <w:lang w:val="es-CO" w:eastAsia="ja-JP"/>
                        </w:rPr>
                        <w:t xml:space="preserve"> de Virginia, </w:t>
                      </w:r>
                      <w:r w:rsidRPr="00A300D4">
                        <w:rPr>
                          <w:sz w:val="15"/>
                          <w:szCs w:val="15"/>
                          <w:lang w:val="es-AR" w:eastAsia="ja-JP"/>
                        </w:rPr>
                        <w:t xml:space="preserve">los </w:t>
                      </w:r>
                      <w:r w:rsidRPr="00A300D4">
                        <w:rPr>
                          <w:sz w:val="15"/>
                          <w:szCs w:val="15"/>
                          <w:lang w:val="es-CO" w:eastAsia="ja-JP"/>
                        </w:rPr>
                        <w:t xml:space="preserve">créditos obtenidos para este requisito deben incluir un crédito en </w:t>
                      </w:r>
                      <w:r w:rsidRPr="00A300D4">
                        <w:rPr>
                          <w:sz w:val="15"/>
                          <w:szCs w:val="15"/>
                          <w:lang w:val="es-AR" w:eastAsia="ja-JP"/>
                        </w:rPr>
                        <w:t>bellas artes</w:t>
                      </w:r>
                      <w:r w:rsidRPr="00A300D4">
                        <w:rPr>
                          <w:sz w:val="15"/>
                          <w:szCs w:val="15"/>
                          <w:lang w:val="es-CO" w:eastAsia="ja-JP"/>
                        </w:rPr>
                        <w:t xml:space="preserve"> o artes escénic</w:t>
                      </w:r>
                      <w:r w:rsidRPr="00A300D4">
                        <w:rPr>
                          <w:sz w:val="15"/>
                          <w:szCs w:val="15"/>
                          <w:lang w:val="es-AR" w:eastAsia="ja-JP"/>
                        </w:rPr>
                        <w:t>a</w:t>
                      </w:r>
                      <w:r w:rsidRPr="00A300D4">
                        <w:rPr>
                          <w:sz w:val="15"/>
                          <w:szCs w:val="15"/>
                          <w:lang w:val="es-CO" w:eastAsia="ja-JP"/>
                        </w:rPr>
                        <w:t>s o en carrera y educación técnica.</w:t>
                      </w:r>
                    </w:p>
                    <w:p w14:paraId="5E316E0C" w14:textId="77777777" w:rsidR="005140B3" w:rsidRPr="00A300D4" w:rsidRDefault="005140B3" w:rsidP="00A300D4">
                      <w:pPr>
                        <w:widowControl w:val="0"/>
                        <w:spacing w:after="0" w:line="240" w:lineRule="auto"/>
                        <w:rPr>
                          <w:sz w:val="15"/>
                          <w:szCs w:val="15"/>
                          <w:lang w:val="es-CO" w:eastAsia="ja-JP"/>
                        </w:rPr>
                      </w:pPr>
                      <w:r w:rsidRPr="00A300D4">
                        <w:rPr>
                          <w:sz w:val="15"/>
                          <w:szCs w:val="15"/>
                          <w:vertAlign w:val="superscript"/>
                          <w:lang w:val="es-AR" w:eastAsia="ja-JP"/>
                        </w:rPr>
                        <w:t>5</w:t>
                      </w:r>
                      <w:r w:rsidRPr="00A300D4">
                        <w:rPr>
                          <w:sz w:val="15"/>
                          <w:szCs w:val="15"/>
                          <w:vertAlign w:val="superscript"/>
                          <w:lang w:val="es-CO" w:eastAsia="ja-JP"/>
                        </w:rPr>
                        <w:t xml:space="preserve"> </w:t>
                      </w:r>
                      <w:r w:rsidRPr="00A300D4">
                        <w:rPr>
                          <w:sz w:val="15"/>
                          <w:szCs w:val="15"/>
                          <w:lang w:val="es-AR"/>
                        </w:rPr>
                        <w:t>Los c</w:t>
                      </w:r>
                      <w:r w:rsidRPr="00A300D4">
                        <w:rPr>
                          <w:sz w:val="15"/>
                          <w:szCs w:val="15"/>
                          <w:lang w:val="es-CO"/>
                        </w:rPr>
                        <w:t>ursos para satisfacer este requisito deben incluir al menos dos electiv</w:t>
                      </w:r>
                      <w:r w:rsidRPr="00A300D4">
                        <w:rPr>
                          <w:sz w:val="15"/>
                          <w:szCs w:val="15"/>
                          <w:lang w:val="es-AR"/>
                        </w:rPr>
                        <w:t>a</w:t>
                      </w:r>
                      <w:r w:rsidRPr="00A300D4">
                        <w:rPr>
                          <w:sz w:val="15"/>
                          <w:szCs w:val="15"/>
                          <w:lang w:val="es-CO"/>
                        </w:rPr>
                        <w:t xml:space="preserve">s secuenciales tal como </w:t>
                      </w:r>
                      <w:r w:rsidRPr="00A300D4">
                        <w:rPr>
                          <w:sz w:val="15"/>
                          <w:szCs w:val="15"/>
                          <w:lang w:val="es-AR"/>
                        </w:rPr>
                        <w:t xml:space="preserve">se requiere en </w:t>
                      </w:r>
                      <w:r w:rsidRPr="00A300D4">
                        <w:rPr>
                          <w:sz w:val="15"/>
                          <w:szCs w:val="15"/>
                          <w:lang w:val="es-CO"/>
                        </w:rPr>
                        <w:t xml:space="preserve">los Estándares de Calidad. </w:t>
                      </w:r>
                    </w:p>
                    <w:p w14:paraId="2957AF28" w14:textId="77777777" w:rsidR="005140B3" w:rsidRPr="00A300D4" w:rsidRDefault="005140B3" w:rsidP="00A300D4">
                      <w:pPr>
                        <w:widowControl w:val="0"/>
                        <w:spacing w:after="0" w:line="240" w:lineRule="auto"/>
                        <w:rPr>
                          <w:sz w:val="15"/>
                          <w:szCs w:val="15"/>
                          <w:lang w:val="es-CO" w:eastAsia="ja-JP"/>
                        </w:rPr>
                      </w:pPr>
                      <w:r w:rsidRPr="00A300D4">
                        <w:rPr>
                          <w:sz w:val="15"/>
                          <w:szCs w:val="15"/>
                          <w:vertAlign w:val="superscript"/>
                          <w:lang w:val="es-AR" w:eastAsia="ja-JP"/>
                        </w:rPr>
                        <w:t>6</w:t>
                      </w:r>
                      <w:r w:rsidRPr="00A300D4">
                        <w:rPr>
                          <w:sz w:val="15"/>
                          <w:szCs w:val="15"/>
                          <w:vertAlign w:val="superscript"/>
                          <w:lang w:val="es-CO" w:eastAsia="ja-JP"/>
                        </w:rPr>
                        <w:t xml:space="preserve"> </w:t>
                      </w:r>
                      <w:r w:rsidRPr="00A300D4">
                        <w:rPr>
                          <w:sz w:val="15"/>
                          <w:szCs w:val="15"/>
                          <w:lang w:val="es-CO"/>
                        </w:rPr>
                        <w:t>Estudiantes que completen una secuencia de un programa de carrera y educación técnica y que pasen un examen o evaluación de aptitud ocupacional en un área de carrera y educación técnica que confiera certificación o una credencial profesional de competencia de una industria reconocida o asociación profesional o que adquiera una licencia profesional en un área de carrera y educación técnica del Commonwealth de Virginia puede sustituir la certificación, credencial de competencia, o licencia por (i) el crédito verificado seleccionado por el estudiante y (ii) un crédito verificado de ciencia</w:t>
                      </w:r>
                      <w:r w:rsidRPr="00A300D4">
                        <w:rPr>
                          <w:sz w:val="15"/>
                          <w:szCs w:val="15"/>
                          <w:lang w:val="es-AR"/>
                        </w:rPr>
                        <w:t>s</w:t>
                      </w:r>
                      <w:r w:rsidRPr="00A300D4">
                        <w:rPr>
                          <w:sz w:val="15"/>
                          <w:szCs w:val="15"/>
                          <w:lang w:val="es-CO"/>
                        </w:rPr>
                        <w:t xml:space="preserve"> o ciencia</w:t>
                      </w:r>
                      <w:r w:rsidRPr="00A300D4">
                        <w:rPr>
                          <w:sz w:val="15"/>
                          <w:szCs w:val="15"/>
                          <w:lang w:val="es-AR"/>
                        </w:rPr>
                        <w:t>s</w:t>
                      </w:r>
                      <w:r w:rsidRPr="00A300D4">
                        <w:rPr>
                          <w:sz w:val="15"/>
                          <w:szCs w:val="15"/>
                          <w:lang w:val="es-CO"/>
                        </w:rPr>
                        <w:t xml:space="preserve"> social</w:t>
                      </w:r>
                      <w:r w:rsidRPr="00A300D4">
                        <w:rPr>
                          <w:sz w:val="15"/>
                          <w:szCs w:val="15"/>
                          <w:lang w:val="es-AR"/>
                        </w:rPr>
                        <w:t>es</w:t>
                      </w:r>
                      <w:r w:rsidRPr="00A300D4">
                        <w:rPr>
                          <w:sz w:val="15"/>
                          <w:szCs w:val="15"/>
                          <w:lang w:val="es-CO"/>
                        </w:rPr>
                        <w:t xml:space="preserve"> cuando la certificación, la licencia, o la credencial confiera más de un crédito verificado. El examen o la evaluación de competencia ocupacional tiene que aprobarse por la Junta Administrativa de Educación como un examen adicional para verificar logros estudiantiles. </w:t>
                      </w:r>
                      <w:r w:rsidRPr="00A300D4">
                        <w:rPr>
                          <w:sz w:val="15"/>
                          <w:szCs w:val="15"/>
                          <w:lang w:val="es-CO" w:eastAsia="ja-JP"/>
                        </w:rPr>
                        <w:t xml:space="preserve"> </w:t>
                      </w:r>
                    </w:p>
                    <w:p w14:paraId="23E76CF2" w14:textId="77777777" w:rsidR="005140B3" w:rsidRPr="00A300D4" w:rsidRDefault="005140B3" w:rsidP="00A300D4">
                      <w:pPr>
                        <w:widowControl w:val="0"/>
                        <w:tabs>
                          <w:tab w:val="left" w:pos="43"/>
                        </w:tabs>
                        <w:spacing w:after="0" w:line="240" w:lineRule="auto"/>
                        <w:jc w:val="both"/>
                        <w:rPr>
                          <w:sz w:val="15"/>
                          <w:szCs w:val="15"/>
                          <w:lang w:val="es-AR" w:eastAsia="ja-JP"/>
                        </w:rPr>
                      </w:pPr>
                      <w:r w:rsidRPr="00A300D4">
                        <w:rPr>
                          <w:sz w:val="15"/>
                          <w:szCs w:val="15"/>
                          <w:vertAlign w:val="superscript"/>
                          <w:lang w:val="es-AR" w:eastAsia="ja-JP"/>
                        </w:rPr>
                        <w:t>7</w:t>
                      </w:r>
                      <w:r w:rsidRPr="00A300D4">
                        <w:rPr>
                          <w:sz w:val="15"/>
                          <w:szCs w:val="15"/>
                          <w:vertAlign w:val="superscript"/>
                          <w:lang w:val="es-CO" w:eastAsia="ja-JP"/>
                        </w:rPr>
                        <w:t xml:space="preserve"> </w:t>
                      </w:r>
                      <w:r w:rsidRPr="00A300D4">
                        <w:rPr>
                          <w:sz w:val="15"/>
                          <w:szCs w:val="15"/>
                          <w:lang w:val="es-CO"/>
                        </w:rPr>
                        <w:t xml:space="preserve">Un estudiante puede utilizar exámenes adicionales para obtener créditos verificados en ciencia de </w:t>
                      </w:r>
                      <w:r w:rsidRPr="00A300D4">
                        <w:rPr>
                          <w:sz w:val="15"/>
                          <w:szCs w:val="15"/>
                          <w:lang w:val="es-AR"/>
                        </w:rPr>
                        <w:t xml:space="preserve">la </w:t>
                      </w:r>
                      <w:r w:rsidRPr="00A300D4">
                        <w:rPr>
                          <w:sz w:val="15"/>
                          <w:szCs w:val="15"/>
                          <w:lang w:val="es-CO"/>
                        </w:rPr>
                        <w:t>computa</w:t>
                      </w:r>
                      <w:r w:rsidRPr="00A300D4">
                        <w:rPr>
                          <w:sz w:val="15"/>
                          <w:szCs w:val="15"/>
                          <w:lang w:val="es-AR"/>
                        </w:rPr>
                        <w:t>ción</w:t>
                      </w:r>
                      <w:r w:rsidRPr="00A300D4">
                        <w:rPr>
                          <w:sz w:val="15"/>
                          <w:szCs w:val="15"/>
                          <w:lang w:val="es-CO"/>
                        </w:rPr>
                        <w:t>, la tecnología,</w:t>
                      </w:r>
                      <w:r w:rsidRPr="00A300D4">
                        <w:rPr>
                          <w:sz w:val="15"/>
                          <w:szCs w:val="15"/>
                          <w:lang w:val="es-AR"/>
                        </w:rPr>
                        <w:t xml:space="preserve"> </w:t>
                      </w:r>
                      <w:r w:rsidRPr="00A300D4">
                        <w:rPr>
                          <w:sz w:val="15"/>
                          <w:szCs w:val="15"/>
                          <w:lang w:val="es-CO"/>
                        </w:rPr>
                        <w:t>educación de carrera y técnic</w:t>
                      </w:r>
                      <w:r w:rsidRPr="00A300D4">
                        <w:rPr>
                          <w:sz w:val="15"/>
                          <w:szCs w:val="15"/>
                          <w:lang w:val="es-AR"/>
                        </w:rPr>
                        <w:t>a</w:t>
                      </w:r>
                      <w:r w:rsidRPr="00A300D4">
                        <w:rPr>
                          <w:sz w:val="15"/>
                          <w:szCs w:val="15"/>
                          <w:lang w:val="es-CO"/>
                        </w:rPr>
                        <w:t>, economía</w:t>
                      </w:r>
                      <w:r w:rsidRPr="00A300D4">
                        <w:rPr>
                          <w:sz w:val="15"/>
                          <w:szCs w:val="15"/>
                          <w:lang w:val="es-AR"/>
                        </w:rPr>
                        <w:t xml:space="preserve"> y</w:t>
                      </w:r>
                      <w:r w:rsidRPr="00A300D4">
                        <w:rPr>
                          <w:sz w:val="15"/>
                          <w:szCs w:val="15"/>
                          <w:lang w:val="es-CO"/>
                        </w:rPr>
                        <w:t xml:space="preserve"> otras áreas tal como</w:t>
                      </w:r>
                      <w:r w:rsidRPr="00A300D4">
                        <w:rPr>
                          <w:sz w:val="15"/>
                          <w:szCs w:val="15"/>
                          <w:lang w:val="es-AR"/>
                        </w:rPr>
                        <w:t xml:space="preserve"> se</w:t>
                      </w:r>
                      <w:r w:rsidRPr="00A300D4">
                        <w:rPr>
                          <w:sz w:val="15"/>
                          <w:szCs w:val="15"/>
                          <w:lang w:val="es-CO"/>
                        </w:rPr>
                        <w:t xml:space="preserve"> </w:t>
                      </w:r>
                      <w:r w:rsidRPr="00A300D4">
                        <w:rPr>
                          <w:sz w:val="15"/>
                          <w:szCs w:val="15"/>
                          <w:lang w:val="es-AR"/>
                        </w:rPr>
                        <w:t>indica</w:t>
                      </w:r>
                      <w:r w:rsidRPr="00A300D4">
                        <w:rPr>
                          <w:sz w:val="15"/>
                          <w:szCs w:val="15"/>
                          <w:lang w:val="es-CO"/>
                        </w:rPr>
                        <w:t xml:space="preserve"> por </w:t>
                      </w:r>
                      <w:r w:rsidRPr="00A300D4">
                        <w:rPr>
                          <w:sz w:val="15"/>
                          <w:szCs w:val="15"/>
                          <w:lang w:val="es-AR"/>
                        </w:rPr>
                        <w:t>l</w:t>
                      </w:r>
                      <w:r w:rsidRPr="00A300D4">
                        <w:rPr>
                          <w:sz w:val="15"/>
                          <w:szCs w:val="15"/>
                          <w:lang w:val="es-CO"/>
                        </w:rPr>
                        <w:t xml:space="preserve">a Junta Administrativa de Educación en </w:t>
                      </w:r>
                      <w:r w:rsidRPr="00A300D4">
                        <w:rPr>
                          <w:sz w:val="15"/>
                          <w:szCs w:val="15"/>
                          <w:lang w:val="es-CO" w:eastAsia="ja-JP"/>
                        </w:rPr>
                        <w:t>8 VAC 2</w:t>
                      </w:r>
                      <w:r w:rsidRPr="00A300D4">
                        <w:rPr>
                          <w:sz w:val="15"/>
                          <w:szCs w:val="15"/>
                          <w:lang w:val="es-AR" w:eastAsia="ja-JP"/>
                        </w:rPr>
                        <w:t>30</w:t>
                      </w:r>
                      <w:r w:rsidRPr="00A300D4">
                        <w:rPr>
                          <w:sz w:val="15"/>
                          <w:szCs w:val="15"/>
                          <w:lang w:val="es-CO" w:eastAsia="ja-JP"/>
                        </w:rPr>
                        <w:t>-131-110.</w:t>
                      </w:r>
                    </w:p>
                    <w:p w14:paraId="004B4A79" w14:textId="3F69A4BD" w:rsidR="005140B3" w:rsidRPr="00A300D4" w:rsidRDefault="005140B3" w:rsidP="00A300D4">
                      <w:pPr>
                        <w:widowControl w:val="0"/>
                        <w:spacing w:after="0" w:line="240" w:lineRule="auto"/>
                        <w:rPr>
                          <w:i/>
                          <w:iCs/>
                          <w:sz w:val="15"/>
                          <w:szCs w:val="15"/>
                          <w:lang w:val="es-AR" w:eastAsia="ja-JP"/>
                        </w:rPr>
                      </w:pPr>
                      <w:r w:rsidRPr="00A300D4">
                        <w:rPr>
                          <w:sz w:val="15"/>
                          <w:szCs w:val="15"/>
                          <w:vertAlign w:val="superscript"/>
                          <w:lang w:val="es-CR"/>
                        </w:rPr>
                        <w:t>8</w:t>
                      </w:r>
                      <w:r w:rsidRPr="00A300D4">
                        <w:rPr>
                          <w:i/>
                          <w:iCs/>
                          <w:sz w:val="15"/>
                          <w:szCs w:val="15"/>
                          <w:lang w:val="es-AR" w:eastAsia="ja-JP"/>
                        </w:rPr>
                        <w:t>El pasar una prueba de Certificación de Industria será requisito para graduación comenzando con los nuevos</w:t>
                      </w:r>
                      <w:r>
                        <w:rPr>
                          <w:i/>
                          <w:iCs/>
                          <w:sz w:val="15"/>
                          <w:szCs w:val="15"/>
                          <w:lang w:val="es-AR" w:eastAsia="ja-JP"/>
                        </w:rPr>
                        <w:t xml:space="preserve"> estudiantes de la clase de 2013-2014</w:t>
                      </w:r>
                      <w:r w:rsidRPr="00A300D4">
                        <w:rPr>
                          <w:i/>
                          <w:iCs/>
                          <w:sz w:val="15"/>
                          <w:szCs w:val="15"/>
                          <w:lang w:val="es-AR" w:eastAsia="ja-JP"/>
                        </w:rPr>
                        <w:t xml:space="preserve">. </w:t>
                      </w:r>
                    </w:p>
                    <w:p w14:paraId="6374AD2A" w14:textId="77777777" w:rsidR="005140B3" w:rsidRPr="00A300D4" w:rsidRDefault="005140B3" w:rsidP="00A300D4">
                      <w:pPr>
                        <w:widowControl w:val="0"/>
                        <w:tabs>
                          <w:tab w:val="left" w:pos="42"/>
                        </w:tabs>
                        <w:spacing w:after="0" w:line="240" w:lineRule="auto"/>
                        <w:rPr>
                          <w:sz w:val="15"/>
                          <w:szCs w:val="15"/>
                          <w:lang w:val="es-ES" w:eastAsia="ja-JP"/>
                        </w:rPr>
                      </w:pPr>
                      <w:r w:rsidRPr="00A300D4">
                        <w:rPr>
                          <w:sz w:val="15"/>
                          <w:szCs w:val="15"/>
                          <w:vertAlign w:val="superscript"/>
                          <w:lang w:val="es-ES" w:eastAsia="ja-JP"/>
                        </w:rPr>
                        <w:t xml:space="preserve">9 </w:t>
                      </w:r>
                      <w:r w:rsidRPr="00A300D4">
                        <w:rPr>
                          <w:sz w:val="15"/>
                          <w:szCs w:val="15"/>
                          <w:lang w:val="es-ES" w:eastAsia="ja-JP"/>
                        </w:rPr>
                        <w:t xml:space="preserve">Comenzando con alumnos que estén en el noveno grado por primera vez en el año escolar 2016-2017, los requisitos para el diploma estándar y el avanzado deberán incluir el estar entrenado para primeros auxilios, RCP y el uso de desfibriladores externos automatizados, incluyendo práctica en habilidades necesarias para aplicar RCP. </w:t>
                      </w:r>
                    </w:p>
                    <w:p w14:paraId="0E2420B8" w14:textId="77777777" w:rsidR="005140B3" w:rsidRPr="00A300D4" w:rsidRDefault="005140B3" w:rsidP="00A300D4">
                      <w:pPr>
                        <w:widowControl w:val="0"/>
                        <w:spacing w:after="0" w:line="240" w:lineRule="auto"/>
                        <w:rPr>
                          <w:sz w:val="15"/>
                          <w:szCs w:val="15"/>
                          <w:lang w:val="es-ES" w:eastAsia="ja-JP"/>
                        </w:rPr>
                      </w:pPr>
                      <w:r w:rsidRPr="00A300D4">
                        <w:rPr>
                          <w:sz w:val="15"/>
                          <w:szCs w:val="15"/>
                          <w:lang w:val="es-ES" w:eastAsia="ja-JP"/>
                        </w:rPr>
                        <w:t xml:space="preserve">10. Cursos en línea será obligatorio para graduación comenzando con la clase de 2013-2014. </w:t>
                      </w:r>
                    </w:p>
                    <w:p w14:paraId="1B07E965" w14:textId="57101C79" w:rsidR="005140B3" w:rsidRPr="008B3109" w:rsidRDefault="005140B3" w:rsidP="00A300D4">
                      <w:pPr>
                        <w:widowControl w:val="0"/>
                        <w:spacing w:after="0" w:line="240" w:lineRule="auto"/>
                        <w:rPr>
                          <w:sz w:val="12"/>
                          <w:szCs w:val="12"/>
                          <w:lang w:eastAsia="ja-JP"/>
                        </w:rPr>
                      </w:pPr>
                      <w:r w:rsidRPr="00A300D4">
                        <w:rPr>
                          <w:sz w:val="15"/>
                          <w:szCs w:val="15"/>
                          <w:lang w:val="es-ES"/>
                        </w:rPr>
                        <w:t xml:space="preserve">La Información sobre el examen de Certificación de Industria puede ser encontrada en la página de internet de VDOE. Por favor haga clic en el siguiente enlace para ver información al día. </w:t>
                      </w:r>
                      <w:r w:rsidRPr="005140B3">
                        <w:rPr>
                          <w:sz w:val="15"/>
                          <w:szCs w:val="15"/>
                        </w:rPr>
                        <w:t>http://www.doe.virginia.gov/instruction/career_technical/path_industry_certification/index.shtml</w:t>
                      </w:r>
                      <w:r w:rsidRPr="008B3109">
                        <w:rPr>
                          <w:sz w:val="12"/>
                          <w:szCs w:val="12"/>
                        </w:rPr>
                        <w:t xml:space="preserve"> </w:t>
                      </w:r>
                    </w:p>
                    <w:p w14:paraId="19918429" w14:textId="77777777" w:rsidR="005140B3" w:rsidRPr="00A45E92" w:rsidRDefault="005140B3" w:rsidP="00A300D4">
                      <w:pPr>
                        <w:widowControl w:val="0"/>
                        <w:tabs>
                          <w:tab w:val="left" w:pos="43"/>
                        </w:tabs>
                        <w:spacing w:after="0" w:line="240" w:lineRule="auto"/>
                        <w:rPr>
                          <w:rFonts w:ascii="Times New Roman" w:eastAsia="Times New Roman" w:hAnsi="Times New Roman" w:cs="Times New Roman"/>
                          <w:kern w:val="28"/>
                          <w:sz w:val="18"/>
                          <w:szCs w:val="18"/>
                          <w:lang w:eastAsia="ja-JP"/>
                          <w14:cntxtAlts/>
                        </w:rPr>
                      </w:pPr>
                    </w:p>
                    <w:p w14:paraId="194FA675" w14:textId="77777777" w:rsidR="005140B3" w:rsidRDefault="005140B3"/>
                  </w:txbxContent>
                </v:textbox>
                <w10:wrap anchorx="margin"/>
              </v:shape>
            </w:pict>
          </mc:Fallback>
        </mc:AlternateContent>
      </w:r>
      <w:r w:rsidR="00847288" w:rsidRPr="00B13E93">
        <w:rPr>
          <w:rFonts w:ascii="Times New Roman" w:eastAsia="Times New Roman" w:hAnsi="Times New Roman" w:cs="Times New Roman"/>
          <w:i/>
          <w:noProof/>
          <w:sz w:val="29"/>
        </w:rPr>
        <mc:AlternateContent>
          <mc:Choice Requires="wps">
            <w:drawing>
              <wp:anchor distT="45720" distB="45720" distL="114300" distR="114300" simplePos="0" relativeHeight="251703296" behindDoc="1" locked="0" layoutInCell="1" allowOverlap="1" wp14:anchorId="3D04C5A3" wp14:editId="7B1ECDA3">
                <wp:simplePos x="0" y="0"/>
                <wp:positionH relativeFrom="margin">
                  <wp:posOffset>-497518</wp:posOffset>
                </wp:positionH>
                <wp:positionV relativeFrom="paragraph">
                  <wp:posOffset>-679640</wp:posOffset>
                </wp:positionV>
                <wp:extent cx="7195820" cy="620395"/>
                <wp:effectExtent l="0" t="0" r="0" b="127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5820" cy="620395"/>
                        </a:xfrm>
                        <a:prstGeom prst="rect">
                          <a:avLst/>
                        </a:prstGeom>
                        <a:noFill/>
                        <a:ln w="9525">
                          <a:noFill/>
                          <a:miter lim="800000"/>
                          <a:headEnd/>
                          <a:tailEnd/>
                        </a:ln>
                      </wps:spPr>
                      <wps:txbx>
                        <w:txbxContent>
                          <w:p w14:paraId="7D0685D0" w14:textId="45E93F60" w:rsidR="005140B3" w:rsidRPr="00847288" w:rsidRDefault="005140B3" w:rsidP="00847288">
                            <w:pPr>
                              <w:rPr>
                                <w:rFonts w:ascii="Bookman Old Style" w:hAnsi="Bookman Old Style"/>
                                <w:b/>
                                <w:sz w:val="52"/>
                                <w:szCs w:val="60"/>
                              </w:rPr>
                            </w:pPr>
                            <w:r>
                              <w:rPr>
                                <w:rFonts w:ascii="Bookman Old Style" w:hAnsi="Bookman Old Style"/>
                                <w:b/>
                                <w:sz w:val="52"/>
                                <w:szCs w:val="60"/>
                              </w:rPr>
                              <w:t xml:space="preserve">REQUISITOS DE DIPLOMA ESTANDAR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04C5A3" id="_x0000_s1058" type="#_x0000_t202" style="position:absolute;margin-left:-39.15pt;margin-top:-53.5pt;width:566.6pt;height:48.85pt;z-index:-251613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" filled="f" stroked="f">
                <v:textbox style="mso-fit-shape-to-text:t">
                  <w:txbxContent>
                    <w:p w14:paraId="7D0685D0" w14:textId="45E93F60" w:rsidR="005140B3" w:rsidRPr="00847288" w:rsidRDefault="005140B3" w:rsidP="00847288">
                      <w:pPr>
                        <w:rPr>
                          <w:rFonts w:ascii="Bookman Old Style" w:hAnsi="Bookman Old Style"/>
                          <w:b/>
                          <w:sz w:val="52"/>
                          <w:szCs w:val="60"/>
                        </w:rPr>
                      </w:pPr>
                      <w:r>
                        <w:rPr>
                          <w:rFonts w:ascii="Bookman Old Style" w:hAnsi="Bookman Old Style"/>
                          <w:b/>
                          <w:sz w:val="52"/>
                          <w:szCs w:val="60"/>
                        </w:rPr>
                        <w:t xml:space="preserve">REQUISITOS DE DIPLOMA ESTANDAR </w:t>
                      </w:r>
                    </w:p>
                  </w:txbxContent>
                </v:textbox>
                <w10:wrap anchorx="margin"/>
              </v:shape>
            </w:pict>
          </mc:Fallback>
        </mc:AlternateContent>
      </w:r>
    </w:p>
    <w:p w14:paraId="38B36BDE" w14:textId="77777777" w:rsidR="0043497F" w:rsidRPr="0043497F" w:rsidRDefault="0043497F" w:rsidP="0043497F">
      <w:pPr>
        <w:rPr>
          <w:rFonts w:ascii="Bookman Old Style" w:hAnsi="Bookman Old Style"/>
          <w:sz w:val="44"/>
        </w:rPr>
      </w:pPr>
    </w:p>
    <w:p w14:paraId="563E043B" w14:textId="77777777" w:rsidR="0043497F" w:rsidRPr="0043497F" w:rsidRDefault="0043497F" w:rsidP="0043497F">
      <w:pPr>
        <w:rPr>
          <w:rFonts w:ascii="Bookman Old Style" w:hAnsi="Bookman Old Style"/>
          <w:sz w:val="44"/>
        </w:rPr>
      </w:pPr>
    </w:p>
    <w:p w14:paraId="24352A72" w14:textId="77777777" w:rsidR="0043497F" w:rsidRDefault="0043497F" w:rsidP="0043497F">
      <w:pPr>
        <w:tabs>
          <w:tab w:val="left" w:pos="7350"/>
        </w:tabs>
        <w:rPr>
          <w:rFonts w:ascii="Bookman Old Style" w:hAnsi="Bookman Old Style"/>
          <w:sz w:val="44"/>
        </w:rPr>
      </w:pPr>
      <w:r>
        <w:rPr>
          <w:rFonts w:ascii="Bookman Old Style" w:hAnsi="Bookman Old Style"/>
          <w:sz w:val="44"/>
        </w:rPr>
        <w:tab/>
      </w:r>
    </w:p>
    <w:p w14:paraId="26AA172E" w14:textId="77777777" w:rsidR="0043497F" w:rsidRDefault="0043497F" w:rsidP="0043497F">
      <w:pPr>
        <w:tabs>
          <w:tab w:val="left" w:pos="7350"/>
        </w:tabs>
        <w:rPr>
          <w:rFonts w:ascii="Bookman Old Style" w:hAnsi="Bookman Old Style"/>
          <w:sz w:val="44"/>
        </w:rPr>
      </w:pPr>
    </w:p>
    <w:p w14:paraId="6648094A" w14:textId="789E4078" w:rsidR="0043497F" w:rsidRDefault="0043497F" w:rsidP="0043497F">
      <w:pPr>
        <w:tabs>
          <w:tab w:val="left" w:pos="7350"/>
        </w:tabs>
        <w:rPr>
          <w:rFonts w:ascii="Bookman Old Style" w:hAnsi="Bookman Old Style"/>
          <w:sz w:val="44"/>
        </w:rPr>
      </w:pPr>
    </w:p>
    <w:p w14:paraId="749943F5" w14:textId="6A1C21CB" w:rsidR="0043497F" w:rsidRPr="0043497F" w:rsidRDefault="00B7793A" w:rsidP="0043497F">
      <w:pPr>
        <w:tabs>
          <w:tab w:val="left" w:pos="7350"/>
        </w:tabs>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2807168" behindDoc="1" locked="0" layoutInCell="1" allowOverlap="1" wp14:anchorId="47AFB78F" wp14:editId="448F9C80">
                <wp:simplePos x="0" y="0"/>
                <wp:positionH relativeFrom="column">
                  <wp:posOffset>2912533</wp:posOffset>
                </wp:positionH>
                <wp:positionV relativeFrom="paragraph">
                  <wp:posOffset>106468</wp:posOffset>
                </wp:positionV>
                <wp:extent cx="3768302" cy="1278890"/>
                <wp:effectExtent l="0" t="0" r="0" b="0"/>
                <wp:wrapNone/>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8302" cy="1278890"/>
                        </a:xfrm>
                        <a:prstGeom prst="rect">
                          <a:avLst/>
                        </a:prstGeom>
                        <a:noFill/>
                        <a:ln w="9525">
                          <a:noFill/>
                          <a:miter lim="800000"/>
                          <a:headEnd/>
                          <a:tailEnd/>
                        </a:ln>
                      </wps:spPr>
                      <wps:txbx>
                        <w:txbxContent>
                          <w:p w14:paraId="594E9431" w14:textId="0AF22204" w:rsidR="005140B3" w:rsidRDefault="005140B3" w:rsidP="00A0260A">
                            <w:pPr>
                              <w:spacing w:after="0" w:line="240" w:lineRule="auto"/>
                              <w:rPr>
                                <w:rFonts w:eastAsia="Times New Roman" w:cstheme="minorHAnsi"/>
                                <w:b/>
                                <w:color w:val="000000"/>
                                <w:kern w:val="28"/>
                                <w:sz w:val="18"/>
                                <w:szCs w:val="28"/>
                                <w14:cntxtAlts/>
                              </w:rPr>
                            </w:pPr>
                            <w:r w:rsidRPr="004A74DE">
                              <w:rPr>
                                <w:rFonts w:eastAsia="Times New Roman" w:cstheme="minorHAnsi"/>
                                <w:b/>
                                <w:color w:val="000000"/>
                                <w:kern w:val="28"/>
                                <w:sz w:val="18"/>
                                <w:szCs w:val="28"/>
                                <w14:cntxtAlts/>
                              </w:rPr>
                              <w:t>-</w:t>
                            </w:r>
                            <w:r w:rsidRPr="00B7793A">
                              <w:rPr>
                                <w:rFonts w:eastAsia="Times New Roman" w:cstheme="minorHAnsi"/>
                                <w:b/>
                                <w:color w:val="000000"/>
                                <w:kern w:val="28"/>
                                <w:sz w:val="15"/>
                                <w:szCs w:val="15"/>
                                <w14:cntxtAlts/>
                              </w:rPr>
                              <w:t>Unidad de Crédito Verificada</w:t>
                            </w:r>
                          </w:p>
                          <w:p w14:paraId="31F131E3" w14:textId="7638679E" w:rsidR="005140B3" w:rsidRPr="006D1323" w:rsidRDefault="005140B3" w:rsidP="006D1323">
                            <w:pPr>
                              <w:spacing w:after="0" w:line="240" w:lineRule="auto"/>
                              <w:rPr>
                                <w:rFonts w:eastAsia="Times New Roman" w:cstheme="minorHAnsi"/>
                                <w:b/>
                                <w:i/>
                                <w:color w:val="000000"/>
                                <w:kern w:val="28"/>
                                <w:sz w:val="13"/>
                                <w:szCs w:val="13"/>
                                <w14:cntxtAlts/>
                              </w:rPr>
                            </w:pPr>
                            <w:r w:rsidRPr="00B967FE">
                              <w:rPr>
                                <w:rFonts w:eastAsia="Times New Roman" w:cs="Arial"/>
                                <w:i/>
                                <w:color w:val="212121"/>
                                <w:sz w:val="13"/>
                                <w:szCs w:val="13"/>
                                <w:shd w:val="clear" w:color="auto" w:fill="FFFFFF"/>
                              </w:rPr>
                              <w:t xml:space="preserve"> Se otorga una unidad de crédito verificada para un curso en el que el estudiante obtiene una unidad de crédito estándar y obtiene una calificación aprobatoria en una prueba SOL</w:t>
                            </w:r>
                            <w:r>
                              <w:rPr>
                                <w:rFonts w:eastAsia="Times New Roman" w:cstheme="minorHAnsi"/>
                                <w:b/>
                                <w:i/>
                                <w:color w:val="000000"/>
                                <w:kern w:val="28"/>
                                <w:sz w:val="13"/>
                                <w:szCs w:val="13"/>
                                <w14:cntxtAlts/>
                              </w:rPr>
                              <w:t xml:space="preserve"> </w:t>
                            </w:r>
                            <w:r w:rsidRPr="00B967FE">
                              <w:rPr>
                                <w:rFonts w:eastAsia="Times New Roman" w:cs="Arial"/>
                                <w:i/>
                                <w:color w:val="212121"/>
                                <w:sz w:val="13"/>
                                <w:szCs w:val="13"/>
                                <w:shd w:val="clear" w:color="auto" w:fill="FFFFFF"/>
                              </w:rPr>
                              <w:t>correspondiente de fin de curso o una evaluación sustituta aprobada por la Junta de Educación. Los estudiantes que están inscritos en un área del programa de carreras y técnica y que pasan un examen de certificación y / o licenciatura pueden obtener un crédito verificado seleccionado por el estudiante. Una prueba elegida por el estudiante para un crédito verificado puede provenir de cualquier prueba SOL de fin de curso que aún no cumpla con un crédito verificado requerido. Los créditos locales verificados se otorgarán de acuerdo con la Política de la Junta Escolar del Condado de</w:t>
                            </w:r>
                            <w:r w:rsidRPr="00B967FE">
                              <w:rPr>
                                <w:rFonts w:eastAsia="Times New Roman" w:cs="Arial"/>
                                <w:color w:val="212121"/>
                                <w:sz w:val="13"/>
                                <w:szCs w:val="13"/>
                                <w:shd w:val="clear" w:color="auto" w:fill="FFFFFF"/>
                              </w:rPr>
                              <w:t xml:space="preserve"> Henry.</w:t>
                            </w:r>
                          </w:p>
                          <w:p w14:paraId="0D13B1C0" w14:textId="77777777" w:rsidR="005140B3" w:rsidRPr="004A74DE" w:rsidRDefault="005140B3" w:rsidP="004A74DE"/>
                          <w:p w14:paraId="7FE8188A" w14:textId="77777777" w:rsidR="005140B3" w:rsidRPr="004A74DE" w:rsidRDefault="005140B3" w:rsidP="004A74DE">
                            <w:pPr>
                              <w:widowControl w:val="0"/>
                              <w:spacing w:after="0" w:line="240" w:lineRule="auto"/>
                            </w:pPr>
                          </w:p>
                          <w:p w14:paraId="76D63625"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FB78F" id="_x0000_s1059" type="#_x0000_t202" style="position:absolute;margin-left:229.35pt;margin-top:8.4pt;width:296.7pt;height:100.7pt;z-index:-25050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" filled="f" stroked="f">
                <v:textbox>
                  <w:txbxContent>
                    <w:p w14:paraId="594E9431" w14:textId="0AF22204" w:rsidR="005140B3" w:rsidRDefault="005140B3" w:rsidP="00A0260A">
                      <w:pPr>
                        <w:spacing w:after="0" w:line="240" w:lineRule="auto"/>
                        <w:rPr>
                          <w:rFonts w:eastAsia="Times New Roman" w:cstheme="minorHAnsi"/>
                          <w:b/>
                          <w:color w:val="000000"/>
                          <w:kern w:val="28"/>
                          <w:sz w:val="18"/>
                          <w:szCs w:val="28"/>
                          <w14:cntxtAlts/>
                        </w:rPr>
                      </w:pPr>
                      <w:r w:rsidRPr="004A74DE">
                        <w:rPr>
                          <w:rFonts w:eastAsia="Times New Roman" w:cstheme="minorHAnsi"/>
                          <w:b/>
                          <w:color w:val="000000"/>
                          <w:kern w:val="28"/>
                          <w:sz w:val="18"/>
                          <w:szCs w:val="28"/>
                          <w14:cntxtAlts/>
                        </w:rPr>
                        <w:t>-</w:t>
                      </w:r>
                      <w:r w:rsidRPr="00B7793A">
                        <w:rPr>
                          <w:rFonts w:eastAsia="Times New Roman" w:cstheme="minorHAnsi"/>
                          <w:b/>
                          <w:color w:val="000000"/>
                          <w:kern w:val="28"/>
                          <w:sz w:val="15"/>
                          <w:szCs w:val="15"/>
                          <w14:cntxtAlts/>
                        </w:rPr>
                        <w:t>Unidad de Crédito Verificada</w:t>
                      </w:r>
                    </w:p>
                    <w:p w14:paraId="31F131E3" w14:textId="7638679E" w:rsidR="005140B3" w:rsidRPr="006D1323" w:rsidRDefault="005140B3" w:rsidP="006D1323">
                      <w:pPr>
                        <w:spacing w:after="0" w:line="240" w:lineRule="auto"/>
                        <w:rPr>
                          <w:rFonts w:eastAsia="Times New Roman" w:cstheme="minorHAnsi"/>
                          <w:b/>
                          <w:i/>
                          <w:color w:val="000000"/>
                          <w:kern w:val="28"/>
                          <w:sz w:val="13"/>
                          <w:szCs w:val="13"/>
                          <w14:cntxtAlts/>
                        </w:rPr>
                      </w:pPr>
                      <w:r w:rsidRPr="00B967FE">
                        <w:rPr>
                          <w:rFonts w:eastAsia="Times New Roman" w:cs="Arial"/>
                          <w:i/>
                          <w:color w:val="212121"/>
                          <w:sz w:val="13"/>
                          <w:szCs w:val="13"/>
                          <w:shd w:val="clear" w:color="auto" w:fill="FFFFFF"/>
                        </w:rPr>
                        <w:t xml:space="preserve"> Se otorga una unidad de crédito verificada para un curso en el que el estudiante obtiene una unidad de crédito estándar y obtiene una calificación aprobatoria en una prueba SOL</w:t>
                      </w:r>
                      <w:r>
                        <w:rPr>
                          <w:rFonts w:eastAsia="Times New Roman" w:cstheme="minorHAnsi"/>
                          <w:b/>
                          <w:i/>
                          <w:color w:val="000000"/>
                          <w:kern w:val="28"/>
                          <w:sz w:val="13"/>
                          <w:szCs w:val="13"/>
                          <w14:cntxtAlts/>
                        </w:rPr>
                        <w:t xml:space="preserve"> </w:t>
                      </w:r>
                      <w:r w:rsidRPr="00B967FE">
                        <w:rPr>
                          <w:rFonts w:eastAsia="Times New Roman" w:cs="Arial"/>
                          <w:i/>
                          <w:color w:val="212121"/>
                          <w:sz w:val="13"/>
                          <w:szCs w:val="13"/>
                          <w:shd w:val="clear" w:color="auto" w:fill="FFFFFF"/>
                        </w:rPr>
                        <w:t>correspondiente de fin de curso o una evaluación sustituta aprobada por la Junta de Educación. Los estudiantes que están inscritos en un área del programa de carreras y técnica y que pasan un examen de certificación y / o licenciatura pueden obtener un crédito verificado seleccionado por el estudiante. Una prueba elegida por el estudiante para un crédito verificado puede provenir de cualquier prueba SOL de fin de curso que aún no cumpla con un crédito verificado requerido. Los créditos locales verificados se otorgarán de acuerdo con la Política de la Junta Escolar del Condado de</w:t>
                      </w:r>
                      <w:r w:rsidRPr="00B967FE">
                        <w:rPr>
                          <w:rFonts w:eastAsia="Times New Roman" w:cs="Arial"/>
                          <w:color w:val="212121"/>
                          <w:sz w:val="13"/>
                          <w:szCs w:val="13"/>
                          <w:shd w:val="clear" w:color="auto" w:fill="FFFFFF"/>
                        </w:rPr>
                        <w:t xml:space="preserve"> Henry.</w:t>
                      </w:r>
                    </w:p>
                    <w:p w14:paraId="0D13B1C0" w14:textId="77777777" w:rsidR="005140B3" w:rsidRPr="004A74DE" w:rsidRDefault="005140B3" w:rsidP="004A74DE"/>
                    <w:p w14:paraId="7FE8188A" w14:textId="77777777" w:rsidR="005140B3" w:rsidRPr="004A74DE" w:rsidRDefault="005140B3" w:rsidP="004A74DE">
                      <w:pPr>
                        <w:widowControl w:val="0"/>
                        <w:spacing w:after="0" w:line="240" w:lineRule="auto"/>
                      </w:pPr>
                    </w:p>
                    <w:p w14:paraId="76D63625" w14:textId="77777777" w:rsidR="005140B3" w:rsidRDefault="005140B3"/>
                  </w:txbxContent>
                </v:textbox>
              </v:shape>
            </w:pict>
          </mc:Fallback>
        </mc:AlternateContent>
      </w:r>
      <w:r w:rsidR="0039660E" w:rsidRPr="00F75196">
        <w:rPr>
          <w:rFonts w:ascii="Bookman Old Style" w:hAnsi="Bookman Old Style"/>
          <w:noProof/>
          <w:sz w:val="44"/>
        </w:rPr>
        <mc:AlternateContent>
          <mc:Choice Requires="wps">
            <w:drawing>
              <wp:anchor distT="45720" distB="45720" distL="114300" distR="114300" simplePos="0" relativeHeight="252805120" behindDoc="1" locked="0" layoutInCell="1" allowOverlap="1" wp14:anchorId="67C3D4BB" wp14:editId="09FC3324">
                <wp:simplePos x="0" y="0"/>
                <wp:positionH relativeFrom="column">
                  <wp:posOffset>-583717</wp:posOffset>
                </wp:positionH>
                <wp:positionV relativeFrom="paragraph">
                  <wp:posOffset>208940</wp:posOffset>
                </wp:positionV>
                <wp:extent cx="2948026" cy="777875"/>
                <wp:effectExtent l="0" t="0" r="0" b="3175"/>
                <wp:wrapNone/>
                <wp:docPr id="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026" cy="777875"/>
                        </a:xfrm>
                        <a:prstGeom prst="rect">
                          <a:avLst/>
                        </a:prstGeom>
                        <a:noFill/>
                        <a:ln w="9525">
                          <a:noFill/>
                          <a:miter lim="800000"/>
                          <a:headEnd/>
                          <a:tailEnd/>
                        </a:ln>
                      </wps:spPr>
                      <wps:txbx>
                        <w:txbxContent>
                          <w:p w14:paraId="3C718DC3" w14:textId="0F8725B4" w:rsidR="005140B3" w:rsidRPr="004A74DE" w:rsidRDefault="005140B3" w:rsidP="00A0260A">
                            <w:pPr>
                              <w:spacing w:after="0" w:line="240" w:lineRule="auto"/>
                              <w:rPr>
                                <w:rFonts w:eastAsia="Times New Roman" w:cstheme="minorHAnsi"/>
                                <w:b/>
                                <w:i/>
                                <w:color w:val="000000"/>
                                <w:kern w:val="28"/>
                                <w:sz w:val="15"/>
                                <w:szCs w:val="15"/>
                                <w14:cntxtAlts/>
                              </w:rPr>
                            </w:pPr>
                            <w:r w:rsidRPr="004A74DE">
                              <w:rPr>
                                <w:rFonts w:eastAsia="Times New Roman" w:cstheme="minorHAnsi"/>
                                <w:b/>
                                <w:i/>
                                <w:color w:val="000000"/>
                                <w:kern w:val="28"/>
                                <w:sz w:val="15"/>
                                <w:szCs w:val="15"/>
                                <w14:cntxtAlts/>
                              </w:rPr>
                              <w:t>-</w:t>
                            </w:r>
                            <w:r w:rsidRPr="004A74DE">
                              <w:rPr>
                                <w:rFonts w:eastAsia="Times New Roman" w:cstheme="minorHAnsi"/>
                                <w:b/>
                                <w:color w:val="000000"/>
                                <w:kern w:val="28"/>
                                <w:sz w:val="15"/>
                                <w:szCs w:val="15"/>
                                <w14:cntxtAlts/>
                              </w:rPr>
                              <w:t>Unidad de Crédito</w:t>
                            </w:r>
                          </w:p>
                          <w:p w14:paraId="1F19E0C4" w14:textId="68FF10CE" w:rsidR="005140B3" w:rsidRPr="00C70161" w:rsidRDefault="005140B3" w:rsidP="00C701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Courier New"/>
                                <w:i/>
                                <w:color w:val="212121"/>
                                <w:sz w:val="15"/>
                                <w:szCs w:val="15"/>
                              </w:rPr>
                            </w:pPr>
                            <w:r>
                              <w:rPr>
                                <w:rFonts w:cs="Courier New"/>
                                <w:i/>
                                <w:color w:val="212121"/>
                                <w:sz w:val="15"/>
                                <w:szCs w:val="15"/>
                                <w:lang w:val="es-ES"/>
                              </w:rPr>
                              <w:t>S</w:t>
                            </w:r>
                            <w:r w:rsidRPr="00C70161">
                              <w:rPr>
                                <w:rFonts w:cs="Courier New"/>
                                <w:i/>
                                <w:color w:val="212121"/>
                                <w:sz w:val="15"/>
                                <w:szCs w:val="15"/>
                                <w:lang w:val="es-ES"/>
                              </w:rPr>
                              <w:t>e otorga una unidad de crédito estándar para un curso en el que el estudiante completa con éxito los objetivos del curso</w:t>
                            </w:r>
                            <w:r>
                              <w:rPr>
                                <w:rFonts w:cs="Courier New"/>
                                <w:i/>
                                <w:color w:val="212121"/>
                                <w:sz w:val="15"/>
                                <w:szCs w:val="15"/>
                                <w:lang w:val="es-ES"/>
                              </w:rPr>
                              <w:t>.</w:t>
                            </w:r>
                          </w:p>
                          <w:p w14:paraId="36255AD5" w14:textId="77777777" w:rsidR="005140B3" w:rsidRPr="004A74DE" w:rsidRDefault="005140B3" w:rsidP="00C70161">
                            <w:pPr>
                              <w:widowControl w:val="0"/>
                              <w:spacing w:after="0" w:line="240" w:lineRule="auto"/>
                              <w:rPr>
                                <w:i/>
                                <w:sz w:val="15"/>
                                <w:szCs w:val="15"/>
                              </w:rPr>
                            </w:pPr>
                          </w:p>
                          <w:p w14:paraId="6EB5975C" w14:textId="77777777" w:rsidR="005140B3" w:rsidRPr="004A74DE" w:rsidRDefault="005140B3">
                            <w:pPr>
                              <w:rPr>
                                <w:sz w:val="15"/>
                                <w:szCs w:val="1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3D4BB" id="_x0000_s1060" type="#_x0000_t202" style="position:absolute;margin-left:-45.95pt;margin-top:16.45pt;width:232.15pt;height:61.25pt;z-index:-25051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" filled="f" stroked="f">
                <v:textbox>
                  <w:txbxContent>
                    <w:p w14:paraId="3C718DC3" w14:textId="0F8725B4" w:rsidR="005140B3" w:rsidRPr="004A74DE" w:rsidRDefault="005140B3" w:rsidP="00A0260A">
                      <w:pPr>
                        <w:spacing w:after="0" w:line="240" w:lineRule="auto"/>
                        <w:rPr>
                          <w:rFonts w:eastAsia="Times New Roman" w:cstheme="minorHAnsi"/>
                          <w:b/>
                          <w:i/>
                          <w:color w:val="000000"/>
                          <w:kern w:val="28"/>
                          <w:sz w:val="15"/>
                          <w:szCs w:val="15"/>
                          <w14:cntxtAlts/>
                        </w:rPr>
                      </w:pPr>
                      <w:r w:rsidRPr="004A74DE">
                        <w:rPr>
                          <w:rFonts w:eastAsia="Times New Roman" w:cstheme="minorHAnsi"/>
                          <w:b/>
                          <w:i/>
                          <w:color w:val="000000"/>
                          <w:kern w:val="28"/>
                          <w:sz w:val="15"/>
                          <w:szCs w:val="15"/>
                          <w14:cntxtAlts/>
                        </w:rPr>
                        <w:t>-</w:t>
                      </w:r>
                      <w:r w:rsidRPr="004A74DE">
                        <w:rPr>
                          <w:rFonts w:eastAsia="Times New Roman" w:cstheme="minorHAnsi"/>
                          <w:b/>
                          <w:color w:val="000000"/>
                          <w:kern w:val="28"/>
                          <w:sz w:val="15"/>
                          <w:szCs w:val="15"/>
                          <w14:cntxtAlts/>
                        </w:rPr>
                        <w:t>Unidad de Crédito</w:t>
                      </w:r>
                    </w:p>
                    <w:p w14:paraId="1F19E0C4" w14:textId="68FF10CE" w:rsidR="005140B3" w:rsidRPr="00C70161" w:rsidRDefault="005140B3" w:rsidP="00C701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Courier New"/>
                          <w:i/>
                          <w:color w:val="212121"/>
                          <w:sz w:val="15"/>
                          <w:szCs w:val="15"/>
                        </w:rPr>
                      </w:pPr>
                      <w:r>
                        <w:rPr>
                          <w:rFonts w:cs="Courier New"/>
                          <w:i/>
                          <w:color w:val="212121"/>
                          <w:sz w:val="15"/>
                          <w:szCs w:val="15"/>
                          <w:lang w:val="es-ES"/>
                        </w:rPr>
                        <w:t>S</w:t>
                      </w:r>
                      <w:r w:rsidRPr="00C70161">
                        <w:rPr>
                          <w:rFonts w:cs="Courier New"/>
                          <w:i/>
                          <w:color w:val="212121"/>
                          <w:sz w:val="15"/>
                          <w:szCs w:val="15"/>
                          <w:lang w:val="es-ES"/>
                        </w:rPr>
                        <w:t>e otorga una unidad de crédito estándar para un curso en el que el estudiante completa con éxito los objetivos del curso</w:t>
                      </w:r>
                      <w:r>
                        <w:rPr>
                          <w:rFonts w:cs="Courier New"/>
                          <w:i/>
                          <w:color w:val="212121"/>
                          <w:sz w:val="15"/>
                          <w:szCs w:val="15"/>
                          <w:lang w:val="es-ES"/>
                        </w:rPr>
                        <w:t>.</w:t>
                      </w:r>
                    </w:p>
                    <w:p w14:paraId="36255AD5" w14:textId="77777777" w:rsidR="005140B3" w:rsidRPr="004A74DE" w:rsidRDefault="005140B3" w:rsidP="00C70161">
                      <w:pPr>
                        <w:widowControl w:val="0"/>
                        <w:spacing w:after="0" w:line="240" w:lineRule="auto"/>
                        <w:rPr>
                          <w:i/>
                          <w:sz w:val="15"/>
                          <w:szCs w:val="15"/>
                        </w:rPr>
                      </w:pPr>
                    </w:p>
                    <w:p w14:paraId="6EB5975C" w14:textId="77777777" w:rsidR="005140B3" w:rsidRPr="004A74DE" w:rsidRDefault="005140B3">
                      <w:pPr>
                        <w:rPr>
                          <w:sz w:val="15"/>
                          <w:szCs w:val="15"/>
                        </w:rPr>
                      </w:pPr>
                    </w:p>
                  </w:txbxContent>
                </v:textbox>
              </v:shape>
            </w:pict>
          </mc:Fallback>
        </mc:AlternateContent>
      </w:r>
    </w:p>
    <w:p w14:paraId="36D0F34F" w14:textId="77777777" w:rsidR="00D1499A" w:rsidRDefault="00602781" w:rsidP="00602781">
      <w:pPr>
        <w:tabs>
          <w:tab w:val="left" w:pos="8665"/>
        </w:tabs>
        <w:rPr>
          <w:rFonts w:ascii="Bookman Old Style" w:hAnsi="Bookman Old Style"/>
          <w:sz w:val="44"/>
        </w:rPr>
      </w:pPr>
      <w:r>
        <w:rPr>
          <w:rFonts w:ascii="Bookman Old Style" w:hAnsi="Bookman Old Style"/>
          <w:sz w:val="44"/>
        </w:rPr>
        <w:tab/>
      </w:r>
    </w:p>
    <w:tbl>
      <w:tblPr>
        <w:tblStyle w:val="TableGrid1"/>
        <w:tblpPr w:leftFromText="180" w:rightFromText="180" w:vertAnchor="text" w:horzAnchor="margin" w:tblpXSpec="center" w:tblpY="-241"/>
        <w:tblW w:w="9592" w:type="dxa"/>
        <w:tblLook w:val="04A0" w:firstRow="1" w:lastRow="0" w:firstColumn="1" w:lastColumn="0" w:noHBand="0" w:noVBand="1"/>
      </w:tblPr>
      <w:tblGrid>
        <w:gridCol w:w="2860"/>
        <w:gridCol w:w="1761"/>
        <w:gridCol w:w="2488"/>
        <w:gridCol w:w="2483"/>
      </w:tblGrid>
      <w:tr w:rsidR="0039660E" w:rsidRPr="00111E6F" w14:paraId="354256BD" w14:textId="77777777" w:rsidTr="0039660E">
        <w:trPr>
          <w:trHeight w:val="196"/>
        </w:trPr>
        <w:tc>
          <w:tcPr>
            <w:tcW w:w="9592" w:type="dxa"/>
            <w:gridSpan w:val="4"/>
            <w:tcBorders>
              <w:left w:val="nil"/>
              <w:bottom w:val="single" w:sz="4" w:space="0" w:color="auto"/>
            </w:tcBorders>
            <w:shd w:val="clear" w:color="auto" w:fill="000000" w:themeFill="text1"/>
            <w:vAlign w:val="center"/>
          </w:tcPr>
          <w:p w14:paraId="0912E75B" w14:textId="0710C45A" w:rsidR="0039660E" w:rsidRPr="0039660E" w:rsidRDefault="0039660E" w:rsidP="00C83E12">
            <w:pPr>
              <w:tabs>
                <w:tab w:val="left" w:pos="7350"/>
              </w:tabs>
              <w:jc w:val="center"/>
              <w:rPr>
                <w:rFonts w:ascii="Bookman Old Style" w:hAnsi="Bookman Old Style"/>
                <w:sz w:val="44"/>
              </w:rPr>
            </w:pPr>
            <w:r w:rsidRPr="0039660E">
              <w:rPr>
                <w:rFonts w:ascii="Bookman Old Style" w:hAnsi="Bookman Old Style"/>
                <w:sz w:val="44"/>
              </w:rPr>
              <w:lastRenderedPageBreak/>
              <w:t xml:space="preserve"> DIPLOMA</w:t>
            </w:r>
            <w:r w:rsidR="00CD476F">
              <w:rPr>
                <w:rFonts w:ascii="Bookman Old Style" w:hAnsi="Bookman Old Style"/>
                <w:sz w:val="44"/>
              </w:rPr>
              <w:t xml:space="preserve"> DE ESTUDIOS AVANZADOS</w:t>
            </w:r>
          </w:p>
        </w:tc>
      </w:tr>
      <w:tr w:rsidR="0039660E" w:rsidRPr="00111E6F" w14:paraId="356705A8" w14:textId="77777777" w:rsidTr="0039660E">
        <w:trPr>
          <w:trHeight w:val="196"/>
        </w:trPr>
        <w:tc>
          <w:tcPr>
            <w:tcW w:w="2860" w:type="dxa"/>
            <w:tcBorders>
              <w:left w:val="nil"/>
              <w:bottom w:val="single" w:sz="4" w:space="0" w:color="auto"/>
            </w:tcBorders>
            <w:shd w:val="clear" w:color="auto" w:fill="BFBFBF" w:themeFill="background1" w:themeFillShade="BF"/>
            <w:vAlign w:val="center"/>
          </w:tcPr>
          <w:p w14:paraId="4D0671D7" w14:textId="6E57FDC2" w:rsidR="0039660E" w:rsidRPr="00111E6F" w:rsidRDefault="00644DB2" w:rsidP="00C83E12">
            <w:pPr>
              <w:tabs>
                <w:tab w:val="left" w:pos="7350"/>
              </w:tabs>
              <w:jc w:val="center"/>
              <w:rPr>
                <w:rFonts w:ascii="Bookman Old Style" w:hAnsi="Bookman Old Style"/>
                <w:b/>
                <w:sz w:val="20"/>
              </w:rPr>
            </w:pPr>
            <w:r>
              <w:rPr>
                <w:rFonts w:ascii="Bookman Old Style" w:hAnsi="Bookman Old Style"/>
                <w:b/>
                <w:sz w:val="20"/>
              </w:rPr>
              <w:t xml:space="preserve">Asignaturas </w:t>
            </w:r>
          </w:p>
        </w:tc>
        <w:tc>
          <w:tcPr>
            <w:tcW w:w="1761" w:type="dxa"/>
            <w:shd w:val="clear" w:color="auto" w:fill="BFBFBF" w:themeFill="background1" w:themeFillShade="BF"/>
            <w:vAlign w:val="center"/>
          </w:tcPr>
          <w:p w14:paraId="0B4A3580" w14:textId="77777777" w:rsidR="0039660E" w:rsidRDefault="0039660E" w:rsidP="00C83E12">
            <w:pPr>
              <w:tabs>
                <w:tab w:val="left" w:pos="7350"/>
              </w:tabs>
              <w:jc w:val="center"/>
              <w:rPr>
                <w:rFonts w:ascii="Bookman Old Style" w:hAnsi="Bookman Old Style"/>
                <w:b/>
                <w:sz w:val="18"/>
              </w:rPr>
            </w:pPr>
          </w:p>
          <w:p w14:paraId="38F334A9" w14:textId="284E9379" w:rsidR="0039660E" w:rsidRPr="00111E6F" w:rsidRDefault="0039660E" w:rsidP="00C83E12">
            <w:pPr>
              <w:tabs>
                <w:tab w:val="left" w:pos="7350"/>
              </w:tabs>
              <w:jc w:val="center"/>
              <w:rPr>
                <w:rFonts w:ascii="Bookman Old Style" w:hAnsi="Bookman Old Style"/>
                <w:b/>
                <w:sz w:val="18"/>
              </w:rPr>
            </w:pPr>
            <w:r>
              <w:rPr>
                <w:rFonts w:ascii="Bookman Old Style" w:hAnsi="Bookman Old Style"/>
                <w:b/>
                <w:sz w:val="18"/>
              </w:rPr>
              <w:t xml:space="preserve"> </w:t>
            </w:r>
            <w:r w:rsidR="00644DB2">
              <w:rPr>
                <w:rFonts w:ascii="Bookman Old Style" w:hAnsi="Bookman Old Style"/>
                <w:b/>
                <w:sz w:val="18"/>
              </w:rPr>
              <w:t>Créditos Avanzados</w:t>
            </w:r>
          </w:p>
          <w:p w14:paraId="653803F8" w14:textId="77777777" w:rsidR="0039660E" w:rsidRPr="00111E6F" w:rsidRDefault="0039660E" w:rsidP="00C83E12">
            <w:pPr>
              <w:tabs>
                <w:tab w:val="left" w:pos="7350"/>
              </w:tabs>
              <w:jc w:val="center"/>
              <w:rPr>
                <w:rFonts w:ascii="Bookman Old Style" w:hAnsi="Bookman Old Style"/>
                <w:sz w:val="20"/>
              </w:rPr>
            </w:pPr>
          </w:p>
        </w:tc>
        <w:tc>
          <w:tcPr>
            <w:tcW w:w="2488" w:type="dxa"/>
            <w:tcBorders>
              <w:right w:val="nil"/>
            </w:tcBorders>
            <w:shd w:val="clear" w:color="auto" w:fill="BFBFBF" w:themeFill="background1" w:themeFillShade="BF"/>
            <w:vAlign w:val="center"/>
          </w:tcPr>
          <w:p w14:paraId="30FD335C" w14:textId="5E349057" w:rsidR="0039660E" w:rsidRPr="00111E6F" w:rsidRDefault="00614D88" w:rsidP="00C83E12">
            <w:pPr>
              <w:tabs>
                <w:tab w:val="left" w:pos="7350"/>
              </w:tabs>
              <w:jc w:val="center"/>
              <w:rPr>
                <w:rFonts w:ascii="Bookman Old Style" w:hAnsi="Bookman Old Style"/>
                <w:sz w:val="20"/>
              </w:rPr>
            </w:pPr>
            <w:r>
              <w:rPr>
                <w:rFonts w:ascii="Bookman Old Style" w:hAnsi="Bookman Old Style"/>
                <w:sz w:val="20"/>
              </w:rPr>
              <w:t xml:space="preserve">Exámenes SOL para </w:t>
            </w:r>
          </w:p>
          <w:p w14:paraId="7CA82A55" w14:textId="748F14EB" w:rsidR="0039660E" w:rsidRPr="00111E6F" w:rsidRDefault="00614D88" w:rsidP="00C83E12">
            <w:pPr>
              <w:tabs>
                <w:tab w:val="left" w:pos="7350"/>
              </w:tabs>
              <w:jc w:val="center"/>
              <w:rPr>
                <w:rFonts w:ascii="Bookman Old Style" w:hAnsi="Bookman Old Style"/>
                <w:b/>
                <w:sz w:val="20"/>
              </w:rPr>
            </w:pPr>
            <w:r>
              <w:rPr>
                <w:rFonts w:ascii="Bookman Old Style" w:hAnsi="Bookman Old Style"/>
                <w:b/>
                <w:sz w:val="20"/>
              </w:rPr>
              <w:t xml:space="preserve"> Cré</w:t>
            </w:r>
            <w:r w:rsidR="0039660E" w:rsidRPr="00111E6F">
              <w:rPr>
                <w:rFonts w:ascii="Bookman Old Style" w:hAnsi="Bookman Old Style"/>
                <w:b/>
                <w:sz w:val="20"/>
              </w:rPr>
              <w:t>dit</w:t>
            </w:r>
            <w:r>
              <w:rPr>
                <w:rFonts w:ascii="Bookman Old Style" w:hAnsi="Bookman Old Style"/>
                <w:b/>
                <w:sz w:val="20"/>
              </w:rPr>
              <w:t>o Verificado</w:t>
            </w:r>
          </w:p>
        </w:tc>
        <w:tc>
          <w:tcPr>
            <w:tcW w:w="2483" w:type="dxa"/>
            <w:tcBorders>
              <w:right w:val="nil"/>
            </w:tcBorders>
            <w:shd w:val="clear" w:color="auto" w:fill="BFBFBF" w:themeFill="background1" w:themeFillShade="BF"/>
            <w:vAlign w:val="center"/>
          </w:tcPr>
          <w:p w14:paraId="5A6CFDE2" w14:textId="77777777" w:rsidR="0039660E" w:rsidRPr="00111E6F" w:rsidRDefault="0039660E" w:rsidP="00C83E12">
            <w:pPr>
              <w:tabs>
                <w:tab w:val="left" w:pos="7350"/>
              </w:tabs>
              <w:jc w:val="center"/>
              <w:rPr>
                <w:rFonts w:ascii="Bookman Old Style" w:hAnsi="Bookman Old Style"/>
                <w:sz w:val="18"/>
              </w:rPr>
            </w:pPr>
            <w:r w:rsidRPr="00111E6F">
              <w:rPr>
                <w:rFonts w:ascii="Bookman Old Style" w:hAnsi="Bookman Old Style"/>
                <w:sz w:val="18"/>
              </w:rPr>
              <w:t>SOL Tests for</w:t>
            </w:r>
          </w:p>
          <w:p w14:paraId="22549C72" w14:textId="77777777" w:rsidR="0039660E" w:rsidRPr="00111E6F" w:rsidRDefault="0039660E" w:rsidP="00C83E12">
            <w:pPr>
              <w:tabs>
                <w:tab w:val="left" w:pos="7350"/>
              </w:tabs>
              <w:jc w:val="center"/>
              <w:rPr>
                <w:rFonts w:ascii="Bookman Old Style" w:hAnsi="Bookman Old Style"/>
                <w:b/>
                <w:sz w:val="18"/>
              </w:rPr>
            </w:pPr>
            <w:r w:rsidRPr="00111E6F">
              <w:rPr>
                <w:rFonts w:ascii="Bookman Old Style" w:hAnsi="Bookman Old Style"/>
                <w:b/>
                <w:sz w:val="18"/>
              </w:rPr>
              <w:t>Verified Credit</w:t>
            </w:r>
          </w:p>
          <w:p w14:paraId="230296FC" w14:textId="77777777" w:rsidR="0039660E" w:rsidRPr="00111E6F" w:rsidRDefault="0039660E" w:rsidP="00C83E12">
            <w:pPr>
              <w:tabs>
                <w:tab w:val="left" w:pos="7350"/>
              </w:tabs>
              <w:jc w:val="center"/>
              <w:rPr>
                <w:rFonts w:ascii="Bookman Old Style" w:hAnsi="Bookman Old Style"/>
                <w:sz w:val="20"/>
              </w:rPr>
            </w:pPr>
            <w:r w:rsidRPr="00111E6F">
              <w:rPr>
                <w:rFonts w:ascii="Bookman Old Style" w:hAnsi="Bookman Old Style"/>
                <w:sz w:val="18"/>
              </w:rPr>
              <w:t>Students who entered 9</w:t>
            </w:r>
            <w:r w:rsidRPr="00111E6F">
              <w:rPr>
                <w:rFonts w:ascii="Bookman Old Style" w:hAnsi="Bookman Old Style"/>
                <w:sz w:val="18"/>
                <w:vertAlign w:val="superscript"/>
              </w:rPr>
              <w:t>th</w:t>
            </w:r>
            <w:r w:rsidRPr="00111E6F">
              <w:rPr>
                <w:rFonts w:ascii="Bookman Old Style" w:hAnsi="Bookman Old Style"/>
                <w:sz w:val="18"/>
              </w:rPr>
              <w:t xml:space="preserve"> grade 2018 - 2019</w:t>
            </w:r>
          </w:p>
        </w:tc>
      </w:tr>
      <w:tr w:rsidR="0039660E" w:rsidRPr="00111E6F" w14:paraId="425F38CA" w14:textId="77777777" w:rsidTr="0039660E">
        <w:trPr>
          <w:trHeight w:val="62"/>
        </w:trPr>
        <w:tc>
          <w:tcPr>
            <w:tcW w:w="2860" w:type="dxa"/>
            <w:tcBorders>
              <w:left w:val="nil"/>
            </w:tcBorders>
            <w:vAlign w:val="center"/>
          </w:tcPr>
          <w:p w14:paraId="4C50DC24" w14:textId="2A9B2F95" w:rsidR="0039660E" w:rsidRPr="00603C43" w:rsidRDefault="00EA5A52" w:rsidP="00C83E12">
            <w:pPr>
              <w:tabs>
                <w:tab w:val="left" w:pos="7350"/>
              </w:tabs>
              <w:jc w:val="center"/>
              <w:rPr>
                <w:rFonts w:ascii="Times New Roman" w:hAnsi="Times New Roman" w:cs="Times New Roman"/>
                <w:sz w:val="20"/>
              </w:rPr>
            </w:pPr>
            <w:r>
              <w:rPr>
                <w:rFonts w:ascii="Times New Roman" w:hAnsi="Times New Roman" w:cs="Times New Roman"/>
                <w:sz w:val="20"/>
              </w:rPr>
              <w:t>Inglé</w:t>
            </w:r>
            <w:r w:rsidR="00C74920">
              <w:rPr>
                <w:rFonts w:ascii="Times New Roman" w:hAnsi="Times New Roman" w:cs="Times New Roman"/>
                <w:sz w:val="20"/>
              </w:rPr>
              <w:t xml:space="preserve">s </w:t>
            </w:r>
            <w:r w:rsidR="0039660E" w:rsidRPr="00405B1E">
              <w:rPr>
                <w:rFonts w:ascii="Times New Roman" w:hAnsi="Times New Roman" w:cs="Times New Roman"/>
                <w:sz w:val="20"/>
                <w:vertAlign w:val="superscript"/>
              </w:rPr>
              <w:t>1</w:t>
            </w:r>
          </w:p>
        </w:tc>
        <w:tc>
          <w:tcPr>
            <w:tcW w:w="1761" w:type="dxa"/>
            <w:vAlign w:val="center"/>
          </w:tcPr>
          <w:p w14:paraId="551A3050" w14:textId="77777777" w:rsidR="0039660E" w:rsidRPr="00342A2A" w:rsidRDefault="0039660E" w:rsidP="00C83E12">
            <w:pPr>
              <w:tabs>
                <w:tab w:val="left" w:pos="7350"/>
              </w:tabs>
              <w:jc w:val="center"/>
              <w:rPr>
                <w:rFonts w:ascii="Times New Roman" w:hAnsi="Times New Roman" w:cs="Times New Roman"/>
                <w:sz w:val="20"/>
              </w:rPr>
            </w:pPr>
            <w:r>
              <w:rPr>
                <w:rFonts w:ascii="Times New Roman" w:hAnsi="Times New Roman" w:cs="Times New Roman"/>
                <w:sz w:val="20"/>
              </w:rPr>
              <w:t>5</w:t>
            </w:r>
          </w:p>
        </w:tc>
        <w:tc>
          <w:tcPr>
            <w:tcW w:w="2488" w:type="dxa"/>
            <w:tcBorders>
              <w:right w:val="nil"/>
            </w:tcBorders>
            <w:vAlign w:val="center"/>
          </w:tcPr>
          <w:p w14:paraId="68BC41BB" w14:textId="5F253144" w:rsidR="0039660E" w:rsidRPr="00B14006" w:rsidRDefault="0039660E" w:rsidP="00C83E12">
            <w:pPr>
              <w:tabs>
                <w:tab w:val="left" w:pos="7350"/>
              </w:tabs>
              <w:jc w:val="center"/>
              <w:rPr>
                <w:rFonts w:ascii="Times New Roman" w:hAnsi="Times New Roman" w:cs="Times New Roman"/>
                <w:sz w:val="18"/>
                <w:szCs w:val="18"/>
              </w:rPr>
            </w:pPr>
            <w:r w:rsidRPr="00B14006">
              <w:rPr>
                <w:rFonts w:ascii="Times New Roman" w:hAnsi="Times New Roman" w:cs="Times New Roman"/>
                <w:sz w:val="18"/>
                <w:szCs w:val="18"/>
              </w:rPr>
              <w:t>2 (</w:t>
            </w:r>
            <w:r w:rsidR="00C74920">
              <w:rPr>
                <w:rFonts w:ascii="Times New Roman" w:hAnsi="Times New Roman" w:cs="Times New Roman"/>
                <w:i/>
                <w:sz w:val="18"/>
                <w:szCs w:val="18"/>
              </w:rPr>
              <w:t>Inglés 10 escritura</w:t>
            </w:r>
            <w:r w:rsidR="00E62D84">
              <w:rPr>
                <w:rFonts w:ascii="Times New Roman" w:hAnsi="Times New Roman" w:cs="Times New Roman"/>
                <w:i/>
                <w:sz w:val="18"/>
                <w:szCs w:val="18"/>
              </w:rPr>
              <w:t>;</w:t>
            </w:r>
            <w:r w:rsidR="00E46D4A">
              <w:rPr>
                <w:rFonts w:ascii="Times New Roman" w:hAnsi="Times New Roman" w:cs="Times New Roman"/>
                <w:i/>
                <w:sz w:val="18"/>
                <w:szCs w:val="18"/>
              </w:rPr>
              <w:t xml:space="preserve"> </w:t>
            </w:r>
            <w:r w:rsidR="00AA3543">
              <w:rPr>
                <w:rFonts w:ascii="Times New Roman" w:hAnsi="Times New Roman" w:cs="Times New Roman"/>
                <w:i/>
                <w:sz w:val="18"/>
                <w:szCs w:val="18"/>
              </w:rPr>
              <w:t xml:space="preserve"> y </w:t>
            </w:r>
            <w:r w:rsidR="00E46D4A">
              <w:rPr>
                <w:rFonts w:ascii="Times New Roman" w:hAnsi="Times New Roman" w:cs="Times New Roman"/>
                <w:i/>
                <w:sz w:val="18"/>
                <w:szCs w:val="18"/>
              </w:rPr>
              <w:t>Lectura</w:t>
            </w:r>
            <w:r w:rsidR="00AA3543">
              <w:rPr>
                <w:rFonts w:ascii="Times New Roman" w:hAnsi="Times New Roman" w:cs="Times New Roman"/>
                <w:i/>
                <w:sz w:val="18"/>
                <w:szCs w:val="18"/>
              </w:rPr>
              <w:t xml:space="preserve"> EOC</w:t>
            </w:r>
            <w:r w:rsidRPr="00B14006">
              <w:rPr>
                <w:rFonts w:ascii="Times New Roman" w:hAnsi="Times New Roman" w:cs="Times New Roman"/>
                <w:i/>
                <w:sz w:val="18"/>
                <w:szCs w:val="18"/>
              </w:rPr>
              <w:t>)</w:t>
            </w:r>
          </w:p>
        </w:tc>
        <w:tc>
          <w:tcPr>
            <w:tcW w:w="2483" w:type="dxa"/>
            <w:tcBorders>
              <w:right w:val="nil"/>
            </w:tcBorders>
            <w:vAlign w:val="center"/>
          </w:tcPr>
          <w:p w14:paraId="19328684" w14:textId="0D207FD0" w:rsidR="0039660E" w:rsidRPr="00111E6F" w:rsidRDefault="0039660E" w:rsidP="00C83E12">
            <w:pPr>
              <w:tabs>
                <w:tab w:val="left" w:pos="7350"/>
              </w:tabs>
              <w:jc w:val="center"/>
              <w:rPr>
                <w:rFonts w:ascii="Times New Roman" w:hAnsi="Times New Roman" w:cs="Times New Roman"/>
                <w:sz w:val="18"/>
              </w:rPr>
            </w:pPr>
            <w:r w:rsidRPr="00111E6F">
              <w:rPr>
                <w:rFonts w:ascii="Times New Roman" w:hAnsi="Times New Roman" w:cs="Times New Roman"/>
                <w:sz w:val="18"/>
              </w:rPr>
              <w:t>2 (</w:t>
            </w:r>
            <w:r w:rsidR="00E62D84">
              <w:rPr>
                <w:rFonts w:ascii="Times New Roman" w:hAnsi="Times New Roman" w:cs="Times New Roman"/>
                <w:i/>
                <w:sz w:val="18"/>
              </w:rPr>
              <w:t xml:space="preserve">Inglés 10 Escritura; </w:t>
            </w:r>
            <w:r w:rsidR="00AA3543">
              <w:rPr>
                <w:rFonts w:ascii="Times New Roman" w:hAnsi="Times New Roman" w:cs="Times New Roman"/>
                <w:i/>
                <w:sz w:val="18"/>
              </w:rPr>
              <w:t>y</w:t>
            </w:r>
            <w:r w:rsidR="00E62D84">
              <w:rPr>
                <w:rFonts w:ascii="Times New Roman" w:hAnsi="Times New Roman" w:cs="Times New Roman"/>
                <w:i/>
                <w:sz w:val="18"/>
              </w:rPr>
              <w:t xml:space="preserve"> Lectura</w:t>
            </w:r>
            <w:r w:rsidR="00AA3543">
              <w:rPr>
                <w:rFonts w:ascii="Times New Roman" w:hAnsi="Times New Roman" w:cs="Times New Roman"/>
                <w:i/>
                <w:sz w:val="18"/>
              </w:rPr>
              <w:t xml:space="preserve"> EOC</w:t>
            </w:r>
            <w:r w:rsidRPr="00111E6F">
              <w:rPr>
                <w:rFonts w:ascii="Times New Roman" w:hAnsi="Times New Roman" w:cs="Times New Roman"/>
                <w:i/>
                <w:sz w:val="18"/>
              </w:rPr>
              <w:t>)</w:t>
            </w:r>
          </w:p>
        </w:tc>
      </w:tr>
      <w:tr w:rsidR="0039660E" w:rsidRPr="00111E6F" w14:paraId="4289ABA9" w14:textId="77777777" w:rsidTr="0039660E">
        <w:trPr>
          <w:trHeight w:val="68"/>
        </w:trPr>
        <w:tc>
          <w:tcPr>
            <w:tcW w:w="2860" w:type="dxa"/>
            <w:tcBorders>
              <w:left w:val="nil"/>
            </w:tcBorders>
            <w:vAlign w:val="center"/>
          </w:tcPr>
          <w:p w14:paraId="5A12781F" w14:textId="26F89C91" w:rsidR="0039660E" w:rsidRPr="00603C43" w:rsidRDefault="00EA5A52" w:rsidP="00C83E12">
            <w:pPr>
              <w:tabs>
                <w:tab w:val="left" w:pos="7350"/>
              </w:tabs>
              <w:jc w:val="center"/>
              <w:rPr>
                <w:rFonts w:ascii="Times New Roman" w:hAnsi="Times New Roman" w:cs="Times New Roman"/>
                <w:sz w:val="20"/>
              </w:rPr>
            </w:pPr>
            <w:r>
              <w:rPr>
                <w:rFonts w:ascii="Times New Roman" w:hAnsi="Times New Roman" w:cs="Times New Roman"/>
                <w:sz w:val="20"/>
              </w:rPr>
              <w:t>Maté</w:t>
            </w:r>
            <w:r w:rsidR="0039660E" w:rsidRPr="00603C43">
              <w:rPr>
                <w:rFonts w:ascii="Times New Roman" w:hAnsi="Times New Roman" w:cs="Times New Roman"/>
                <w:sz w:val="20"/>
              </w:rPr>
              <w:t>matic</w:t>
            </w:r>
            <w:r>
              <w:rPr>
                <w:rFonts w:ascii="Times New Roman" w:hAnsi="Times New Roman" w:cs="Times New Roman"/>
                <w:sz w:val="20"/>
              </w:rPr>
              <w:t>a</w:t>
            </w:r>
            <w:r w:rsidR="0039660E" w:rsidRPr="00603C43">
              <w:rPr>
                <w:rFonts w:ascii="Times New Roman" w:hAnsi="Times New Roman" w:cs="Times New Roman"/>
                <w:sz w:val="20"/>
              </w:rPr>
              <w:t>s</w:t>
            </w:r>
            <w:r w:rsidR="00C74920">
              <w:rPr>
                <w:rFonts w:ascii="Times New Roman" w:hAnsi="Times New Roman" w:cs="Times New Roman"/>
                <w:sz w:val="20"/>
              </w:rPr>
              <w:t xml:space="preserve"> </w:t>
            </w:r>
            <w:r w:rsidR="0039660E" w:rsidRPr="00405B1E">
              <w:rPr>
                <w:rFonts w:ascii="Times New Roman" w:hAnsi="Times New Roman" w:cs="Times New Roman"/>
                <w:sz w:val="20"/>
                <w:vertAlign w:val="superscript"/>
              </w:rPr>
              <w:t>2</w:t>
            </w:r>
          </w:p>
        </w:tc>
        <w:tc>
          <w:tcPr>
            <w:tcW w:w="1761" w:type="dxa"/>
            <w:vAlign w:val="center"/>
          </w:tcPr>
          <w:p w14:paraId="119715D5" w14:textId="77777777" w:rsidR="0039660E" w:rsidRPr="00342A2A" w:rsidRDefault="0039660E" w:rsidP="00C83E12">
            <w:pPr>
              <w:tabs>
                <w:tab w:val="left" w:pos="7350"/>
              </w:tabs>
              <w:jc w:val="center"/>
              <w:rPr>
                <w:rFonts w:ascii="Times New Roman" w:hAnsi="Times New Roman" w:cs="Times New Roman"/>
                <w:sz w:val="20"/>
              </w:rPr>
            </w:pPr>
            <w:r>
              <w:rPr>
                <w:rFonts w:ascii="Times New Roman" w:hAnsi="Times New Roman" w:cs="Times New Roman"/>
                <w:sz w:val="20"/>
              </w:rPr>
              <w:t>4</w:t>
            </w:r>
          </w:p>
        </w:tc>
        <w:tc>
          <w:tcPr>
            <w:tcW w:w="2488" w:type="dxa"/>
            <w:tcBorders>
              <w:right w:val="nil"/>
            </w:tcBorders>
            <w:vAlign w:val="center"/>
          </w:tcPr>
          <w:p w14:paraId="6C2D3450" w14:textId="24B21B81" w:rsidR="0039660E" w:rsidRPr="00B14006" w:rsidRDefault="0039660E" w:rsidP="00C83E12">
            <w:pPr>
              <w:tabs>
                <w:tab w:val="left" w:pos="7350"/>
              </w:tabs>
              <w:jc w:val="center"/>
              <w:rPr>
                <w:rFonts w:ascii="Times New Roman" w:hAnsi="Times New Roman" w:cs="Times New Roman"/>
                <w:i/>
                <w:sz w:val="18"/>
                <w:szCs w:val="18"/>
              </w:rPr>
            </w:pPr>
            <w:r w:rsidRPr="00B14006">
              <w:rPr>
                <w:rFonts w:ascii="Times New Roman" w:hAnsi="Times New Roman" w:cs="Times New Roman"/>
                <w:sz w:val="18"/>
                <w:szCs w:val="18"/>
              </w:rPr>
              <w:t xml:space="preserve">2 </w:t>
            </w:r>
            <w:r w:rsidR="00D93CB6">
              <w:rPr>
                <w:rFonts w:ascii="Times New Roman" w:hAnsi="Times New Roman" w:cs="Times New Roman"/>
                <w:i/>
                <w:sz w:val="18"/>
                <w:szCs w:val="18"/>
              </w:rPr>
              <w:t>(Algebra I; or Geometría; o</w:t>
            </w:r>
            <w:r w:rsidRPr="00B14006">
              <w:rPr>
                <w:rFonts w:ascii="Times New Roman" w:hAnsi="Times New Roman" w:cs="Times New Roman"/>
                <w:i/>
                <w:sz w:val="18"/>
                <w:szCs w:val="18"/>
              </w:rPr>
              <w:t xml:space="preserve"> Algebra II)</w:t>
            </w:r>
          </w:p>
        </w:tc>
        <w:tc>
          <w:tcPr>
            <w:tcW w:w="2483" w:type="dxa"/>
            <w:tcBorders>
              <w:right w:val="nil"/>
            </w:tcBorders>
            <w:vAlign w:val="center"/>
          </w:tcPr>
          <w:p w14:paraId="1D3CDA26" w14:textId="6A2102D2" w:rsidR="0039660E" w:rsidRPr="00111E6F" w:rsidRDefault="0039660E" w:rsidP="00C83E12">
            <w:pPr>
              <w:tabs>
                <w:tab w:val="left" w:pos="7350"/>
              </w:tabs>
              <w:jc w:val="center"/>
              <w:rPr>
                <w:rFonts w:ascii="Times New Roman" w:hAnsi="Times New Roman" w:cs="Times New Roman"/>
                <w:sz w:val="18"/>
              </w:rPr>
            </w:pPr>
            <w:r w:rsidRPr="00111E6F">
              <w:rPr>
                <w:rFonts w:ascii="Times New Roman" w:hAnsi="Times New Roman" w:cs="Times New Roman"/>
                <w:sz w:val="18"/>
              </w:rPr>
              <w:t xml:space="preserve">1 </w:t>
            </w:r>
            <w:r w:rsidR="00E62D84">
              <w:rPr>
                <w:rFonts w:ascii="Times New Roman" w:hAnsi="Times New Roman" w:cs="Times New Roman"/>
                <w:i/>
                <w:sz w:val="18"/>
              </w:rPr>
              <w:t>(Algebra I; o Geometría; o</w:t>
            </w:r>
            <w:r w:rsidRPr="00111E6F">
              <w:rPr>
                <w:rFonts w:ascii="Times New Roman" w:hAnsi="Times New Roman" w:cs="Times New Roman"/>
                <w:i/>
                <w:sz w:val="18"/>
              </w:rPr>
              <w:t xml:space="preserve"> Algebra II)</w:t>
            </w:r>
          </w:p>
        </w:tc>
      </w:tr>
      <w:tr w:rsidR="0039660E" w:rsidRPr="00111E6F" w14:paraId="096CF937" w14:textId="77777777" w:rsidTr="0039660E">
        <w:trPr>
          <w:trHeight w:val="62"/>
        </w:trPr>
        <w:tc>
          <w:tcPr>
            <w:tcW w:w="2860" w:type="dxa"/>
            <w:tcBorders>
              <w:left w:val="nil"/>
            </w:tcBorders>
            <w:vAlign w:val="center"/>
          </w:tcPr>
          <w:p w14:paraId="368B53A7" w14:textId="510AD0C9" w:rsidR="0039660E" w:rsidRPr="00603C43" w:rsidRDefault="00EA5A52" w:rsidP="00C83E12">
            <w:pPr>
              <w:tabs>
                <w:tab w:val="left" w:pos="7350"/>
              </w:tabs>
              <w:jc w:val="center"/>
              <w:rPr>
                <w:rFonts w:ascii="Times New Roman" w:hAnsi="Times New Roman" w:cs="Times New Roman"/>
                <w:sz w:val="20"/>
              </w:rPr>
            </w:pPr>
            <w:r>
              <w:rPr>
                <w:rFonts w:ascii="Times New Roman" w:hAnsi="Times New Roman" w:cs="Times New Roman"/>
                <w:sz w:val="20"/>
              </w:rPr>
              <w:t>C</w:t>
            </w:r>
            <w:r w:rsidR="0039660E" w:rsidRPr="00603C43">
              <w:rPr>
                <w:rFonts w:ascii="Times New Roman" w:hAnsi="Times New Roman" w:cs="Times New Roman"/>
                <w:sz w:val="20"/>
              </w:rPr>
              <w:t>ienc</w:t>
            </w:r>
            <w:r>
              <w:rPr>
                <w:rFonts w:ascii="Times New Roman" w:hAnsi="Times New Roman" w:cs="Times New Roman"/>
                <w:sz w:val="20"/>
              </w:rPr>
              <w:t>ias</w:t>
            </w:r>
            <w:r w:rsidR="00C74920">
              <w:rPr>
                <w:rFonts w:ascii="Times New Roman" w:hAnsi="Times New Roman" w:cs="Times New Roman"/>
                <w:sz w:val="20"/>
              </w:rPr>
              <w:t xml:space="preserve"> </w:t>
            </w:r>
            <w:r w:rsidR="0039660E" w:rsidRPr="00405B1E">
              <w:rPr>
                <w:rFonts w:ascii="Times New Roman" w:hAnsi="Times New Roman" w:cs="Times New Roman"/>
                <w:sz w:val="20"/>
                <w:vertAlign w:val="superscript"/>
              </w:rPr>
              <w:t>3</w:t>
            </w:r>
          </w:p>
        </w:tc>
        <w:tc>
          <w:tcPr>
            <w:tcW w:w="1761" w:type="dxa"/>
            <w:vAlign w:val="center"/>
          </w:tcPr>
          <w:p w14:paraId="1A14FEAB" w14:textId="77777777" w:rsidR="0039660E" w:rsidRPr="00342A2A" w:rsidRDefault="0039660E" w:rsidP="00C83E12">
            <w:pPr>
              <w:tabs>
                <w:tab w:val="left" w:pos="7350"/>
              </w:tabs>
              <w:jc w:val="center"/>
              <w:rPr>
                <w:rFonts w:ascii="Times New Roman" w:hAnsi="Times New Roman" w:cs="Times New Roman"/>
                <w:sz w:val="20"/>
              </w:rPr>
            </w:pPr>
            <w:r>
              <w:rPr>
                <w:rFonts w:ascii="Times New Roman" w:hAnsi="Times New Roman" w:cs="Times New Roman"/>
                <w:sz w:val="20"/>
              </w:rPr>
              <w:t>4</w:t>
            </w:r>
          </w:p>
        </w:tc>
        <w:tc>
          <w:tcPr>
            <w:tcW w:w="2488" w:type="dxa"/>
            <w:tcBorders>
              <w:right w:val="nil"/>
            </w:tcBorders>
            <w:vAlign w:val="center"/>
          </w:tcPr>
          <w:p w14:paraId="327AA729" w14:textId="65233203" w:rsidR="0039660E" w:rsidRPr="00B14006" w:rsidRDefault="0039660E" w:rsidP="00C83E12">
            <w:pPr>
              <w:tabs>
                <w:tab w:val="left" w:pos="7350"/>
              </w:tabs>
              <w:jc w:val="center"/>
              <w:rPr>
                <w:rFonts w:ascii="Times New Roman" w:hAnsi="Times New Roman" w:cs="Times New Roman"/>
                <w:i/>
                <w:sz w:val="18"/>
                <w:szCs w:val="18"/>
              </w:rPr>
            </w:pPr>
            <w:r w:rsidRPr="00B14006">
              <w:rPr>
                <w:rFonts w:ascii="Times New Roman" w:hAnsi="Times New Roman" w:cs="Times New Roman"/>
                <w:sz w:val="18"/>
                <w:szCs w:val="18"/>
              </w:rPr>
              <w:t xml:space="preserve">2 </w:t>
            </w:r>
            <w:r w:rsidR="00D93CB6">
              <w:rPr>
                <w:rFonts w:ascii="Times New Roman" w:hAnsi="Times New Roman" w:cs="Times New Roman"/>
                <w:i/>
                <w:sz w:val="18"/>
                <w:szCs w:val="18"/>
              </w:rPr>
              <w:t>(</w:t>
            </w:r>
            <w:r w:rsidR="00A736A7">
              <w:rPr>
                <w:rFonts w:ascii="Times New Roman" w:hAnsi="Times New Roman" w:cs="Times New Roman"/>
                <w:i/>
                <w:sz w:val="18"/>
                <w:szCs w:val="18"/>
              </w:rPr>
              <w:t>C</w:t>
            </w:r>
            <w:r w:rsidRPr="00B14006">
              <w:rPr>
                <w:rFonts w:ascii="Times New Roman" w:hAnsi="Times New Roman" w:cs="Times New Roman"/>
                <w:i/>
                <w:sz w:val="18"/>
                <w:szCs w:val="18"/>
              </w:rPr>
              <w:t>ienc</w:t>
            </w:r>
            <w:r w:rsidR="00A736A7">
              <w:rPr>
                <w:rFonts w:ascii="Times New Roman" w:hAnsi="Times New Roman" w:cs="Times New Roman"/>
                <w:i/>
                <w:sz w:val="18"/>
                <w:szCs w:val="18"/>
              </w:rPr>
              <w:t>ia d</w:t>
            </w:r>
            <w:r w:rsidRPr="00B14006">
              <w:rPr>
                <w:rFonts w:ascii="Times New Roman" w:hAnsi="Times New Roman" w:cs="Times New Roman"/>
                <w:i/>
                <w:sz w:val="18"/>
                <w:szCs w:val="18"/>
              </w:rPr>
              <w:t>e</w:t>
            </w:r>
            <w:r w:rsidR="00A736A7">
              <w:rPr>
                <w:rFonts w:ascii="Times New Roman" w:hAnsi="Times New Roman" w:cs="Times New Roman"/>
                <w:i/>
                <w:sz w:val="18"/>
                <w:szCs w:val="18"/>
              </w:rPr>
              <w:t xml:space="preserve"> la Tierra o Biología; o Química</w:t>
            </w:r>
            <w:r w:rsidRPr="00B14006">
              <w:rPr>
                <w:rFonts w:ascii="Times New Roman" w:hAnsi="Times New Roman" w:cs="Times New Roman"/>
                <w:i/>
                <w:sz w:val="18"/>
                <w:szCs w:val="18"/>
              </w:rPr>
              <w:t>)</w:t>
            </w:r>
          </w:p>
        </w:tc>
        <w:tc>
          <w:tcPr>
            <w:tcW w:w="2483" w:type="dxa"/>
            <w:tcBorders>
              <w:right w:val="nil"/>
            </w:tcBorders>
            <w:vAlign w:val="center"/>
          </w:tcPr>
          <w:p w14:paraId="266B9CD9" w14:textId="0CF6F8DB" w:rsidR="0039660E" w:rsidRPr="00111E6F" w:rsidRDefault="0039660E" w:rsidP="00C83E12">
            <w:pPr>
              <w:tabs>
                <w:tab w:val="left" w:pos="7350"/>
              </w:tabs>
              <w:jc w:val="center"/>
              <w:rPr>
                <w:rFonts w:ascii="Times New Roman" w:hAnsi="Times New Roman" w:cs="Times New Roman"/>
                <w:sz w:val="18"/>
              </w:rPr>
            </w:pPr>
            <w:r w:rsidRPr="00111E6F">
              <w:rPr>
                <w:rFonts w:ascii="Times New Roman" w:hAnsi="Times New Roman" w:cs="Times New Roman"/>
                <w:sz w:val="18"/>
              </w:rPr>
              <w:t xml:space="preserve">1 </w:t>
            </w:r>
            <w:r w:rsidRPr="00111E6F">
              <w:rPr>
                <w:rFonts w:ascii="Times New Roman" w:hAnsi="Times New Roman" w:cs="Times New Roman"/>
                <w:i/>
                <w:sz w:val="18"/>
              </w:rPr>
              <w:t>(Bi</w:t>
            </w:r>
            <w:r w:rsidR="00E62D84">
              <w:rPr>
                <w:rFonts w:ascii="Times New Roman" w:hAnsi="Times New Roman" w:cs="Times New Roman"/>
                <w:i/>
                <w:sz w:val="18"/>
              </w:rPr>
              <w:t>ología; o Química; o C</w:t>
            </w:r>
            <w:r w:rsidRPr="00111E6F">
              <w:rPr>
                <w:rFonts w:ascii="Times New Roman" w:hAnsi="Times New Roman" w:cs="Times New Roman"/>
                <w:i/>
                <w:sz w:val="18"/>
              </w:rPr>
              <w:t>ienc</w:t>
            </w:r>
            <w:r w:rsidR="00E62D84">
              <w:rPr>
                <w:rFonts w:ascii="Times New Roman" w:hAnsi="Times New Roman" w:cs="Times New Roman"/>
                <w:i/>
                <w:sz w:val="18"/>
              </w:rPr>
              <w:t>ias d</w:t>
            </w:r>
            <w:r w:rsidRPr="00111E6F">
              <w:rPr>
                <w:rFonts w:ascii="Times New Roman" w:hAnsi="Times New Roman" w:cs="Times New Roman"/>
                <w:i/>
                <w:sz w:val="18"/>
              </w:rPr>
              <w:t>e</w:t>
            </w:r>
            <w:r w:rsidR="00E62D84">
              <w:rPr>
                <w:rFonts w:ascii="Times New Roman" w:hAnsi="Times New Roman" w:cs="Times New Roman"/>
                <w:i/>
                <w:sz w:val="18"/>
              </w:rPr>
              <w:t xml:space="preserve"> la Tierra</w:t>
            </w:r>
            <w:r w:rsidRPr="00111E6F">
              <w:rPr>
                <w:rFonts w:ascii="Times New Roman" w:hAnsi="Times New Roman" w:cs="Times New Roman"/>
                <w:i/>
                <w:sz w:val="18"/>
              </w:rPr>
              <w:t>)</w:t>
            </w:r>
          </w:p>
        </w:tc>
      </w:tr>
      <w:tr w:rsidR="0039660E" w:rsidRPr="00111E6F" w14:paraId="32FA410A" w14:textId="77777777" w:rsidTr="0039660E">
        <w:trPr>
          <w:trHeight w:val="62"/>
        </w:trPr>
        <w:tc>
          <w:tcPr>
            <w:tcW w:w="2860" w:type="dxa"/>
            <w:tcBorders>
              <w:left w:val="nil"/>
            </w:tcBorders>
            <w:vAlign w:val="center"/>
          </w:tcPr>
          <w:p w14:paraId="34A1784A" w14:textId="03E05ADF" w:rsidR="0039660E" w:rsidRPr="00603C43" w:rsidRDefault="00EA5A52" w:rsidP="00C83E12">
            <w:pPr>
              <w:tabs>
                <w:tab w:val="left" w:pos="7350"/>
              </w:tabs>
              <w:jc w:val="center"/>
              <w:rPr>
                <w:rFonts w:ascii="Times New Roman" w:hAnsi="Times New Roman" w:cs="Times New Roman"/>
                <w:sz w:val="20"/>
              </w:rPr>
            </w:pPr>
            <w:r>
              <w:rPr>
                <w:rFonts w:ascii="Times New Roman" w:hAnsi="Times New Roman" w:cs="Times New Roman"/>
                <w:sz w:val="20"/>
              </w:rPr>
              <w:t>History y Ciencias Sociales</w:t>
            </w:r>
            <w:r w:rsidR="00C74920">
              <w:rPr>
                <w:rFonts w:ascii="Times New Roman" w:hAnsi="Times New Roman" w:cs="Times New Roman"/>
                <w:sz w:val="20"/>
              </w:rPr>
              <w:t xml:space="preserve"> </w:t>
            </w:r>
            <w:r w:rsidR="0039660E" w:rsidRPr="00405B1E">
              <w:rPr>
                <w:rFonts w:ascii="Times New Roman" w:hAnsi="Times New Roman" w:cs="Times New Roman"/>
                <w:sz w:val="20"/>
                <w:vertAlign w:val="superscript"/>
              </w:rPr>
              <w:t>4</w:t>
            </w:r>
          </w:p>
        </w:tc>
        <w:tc>
          <w:tcPr>
            <w:tcW w:w="1761" w:type="dxa"/>
            <w:vAlign w:val="center"/>
          </w:tcPr>
          <w:p w14:paraId="31908966" w14:textId="77777777" w:rsidR="0039660E" w:rsidRPr="00342A2A" w:rsidRDefault="0039660E" w:rsidP="00C83E12">
            <w:pPr>
              <w:tabs>
                <w:tab w:val="left" w:pos="7350"/>
              </w:tabs>
              <w:jc w:val="center"/>
              <w:rPr>
                <w:rFonts w:ascii="Times New Roman" w:hAnsi="Times New Roman" w:cs="Times New Roman"/>
                <w:sz w:val="20"/>
              </w:rPr>
            </w:pPr>
            <w:r w:rsidRPr="00342A2A">
              <w:rPr>
                <w:rFonts w:ascii="Times New Roman" w:hAnsi="Times New Roman" w:cs="Times New Roman"/>
                <w:sz w:val="20"/>
              </w:rPr>
              <w:t>4</w:t>
            </w:r>
          </w:p>
        </w:tc>
        <w:tc>
          <w:tcPr>
            <w:tcW w:w="2488" w:type="dxa"/>
            <w:tcBorders>
              <w:right w:val="nil"/>
            </w:tcBorders>
            <w:vAlign w:val="center"/>
          </w:tcPr>
          <w:p w14:paraId="10F3D1B8" w14:textId="0C7C4142" w:rsidR="0039660E" w:rsidRPr="00B14006" w:rsidRDefault="00E62D84" w:rsidP="00C83E12">
            <w:pPr>
              <w:tabs>
                <w:tab w:val="left" w:pos="7350"/>
              </w:tabs>
              <w:jc w:val="center"/>
              <w:rPr>
                <w:rFonts w:ascii="Times New Roman" w:hAnsi="Times New Roman" w:cs="Times New Roman"/>
                <w:i/>
                <w:sz w:val="18"/>
                <w:szCs w:val="18"/>
              </w:rPr>
            </w:pPr>
            <w:r>
              <w:rPr>
                <w:rFonts w:ascii="Times New Roman" w:hAnsi="Times New Roman" w:cs="Times New Roman"/>
                <w:sz w:val="18"/>
                <w:szCs w:val="18"/>
              </w:rPr>
              <w:t>2</w:t>
            </w:r>
            <w:r w:rsidR="0039660E" w:rsidRPr="00B14006">
              <w:rPr>
                <w:rFonts w:ascii="Times New Roman" w:hAnsi="Times New Roman" w:cs="Times New Roman"/>
                <w:sz w:val="18"/>
                <w:szCs w:val="18"/>
              </w:rPr>
              <w:t xml:space="preserve"> </w:t>
            </w:r>
            <w:r w:rsidR="00A736A7">
              <w:rPr>
                <w:rFonts w:ascii="Times New Roman" w:hAnsi="Times New Roman" w:cs="Times New Roman"/>
                <w:i/>
                <w:sz w:val="18"/>
                <w:szCs w:val="18"/>
              </w:rPr>
              <w:t xml:space="preserve">(Geografía Mundial; o Historia Mundial I; o Historia Mundial II; o Historia de US/VA </w:t>
            </w:r>
          </w:p>
        </w:tc>
        <w:tc>
          <w:tcPr>
            <w:tcW w:w="2483" w:type="dxa"/>
            <w:tcBorders>
              <w:right w:val="nil"/>
            </w:tcBorders>
            <w:vAlign w:val="center"/>
          </w:tcPr>
          <w:p w14:paraId="74C13424" w14:textId="23F390D2" w:rsidR="0039660E" w:rsidRPr="00111E6F" w:rsidRDefault="0039660E" w:rsidP="00C83E12">
            <w:pPr>
              <w:tabs>
                <w:tab w:val="left" w:pos="7350"/>
              </w:tabs>
              <w:jc w:val="center"/>
              <w:rPr>
                <w:rFonts w:ascii="Times New Roman" w:hAnsi="Times New Roman" w:cs="Times New Roman"/>
                <w:sz w:val="18"/>
              </w:rPr>
            </w:pPr>
            <w:r w:rsidRPr="00111E6F">
              <w:rPr>
                <w:rFonts w:ascii="Times New Roman" w:hAnsi="Times New Roman" w:cs="Times New Roman"/>
                <w:sz w:val="18"/>
              </w:rPr>
              <w:t xml:space="preserve">1 </w:t>
            </w:r>
            <w:r w:rsidR="00E62D84">
              <w:rPr>
                <w:rFonts w:ascii="Times New Roman" w:hAnsi="Times New Roman" w:cs="Times New Roman"/>
                <w:i/>
                <w:sz w:val="18"/>
              </w:rPr>
              <w:t xml:space="preserve">(Geografía; o Historia I; o Historia Mundial II; o Historia de US/VA </w:t>
            </w:r>
          </w:p>
        </w:tc>
      </w:tr>
      <w:tr w:rsidR="0039660E" w:rsidRPr="00111E6F" w14:paraId="5E82C452" w14:textId="77777777" w:rsidTr="0039660E">
        <w:trPr>
          <w:trHeight w:val="62"/>
        </w:trPr>
        <w:tc>
          <w:tcPr>
            <w:tcW w:w="2860" w:type="dxa"/>
            <w:tcBorders>
              <w:left w:val="nil"/>
            </w:tcBorders>
            <w:vAlign w:val="center"/>
          </w:tcPr>
          <w:p w14:paraId="459DEF21" w14:textId="3DD4833B" w:rsidR="0039660E" w:rsidRPr="00603C43" w:rsidRDefault="00EA5A52" w:rsidP="00C83E12">
            <w:pPr>
              <w:tabs>
                <w:tab w:val="left" w:pos="7350"/>
              </w:tabs>
              <w:jc w:val="center"/>
              <w:rPr>
                <w:rFonts w:ascii="Times New Roman" w:hAnsi="Times New Roman" w:cs="Times New Roman"/>
                <w:sz w:val="20"/>
              </w:rPr>
            </w:pPr>
            <w:r>
              <w:rPr>
                <w:rFonts w:ascii="Times New Roman" w:hAnsi="Times New Roman" w:cs="Times New Roman"/>
                <w:sz w:val="20"/>
              </w:rPr>
              <w:t>Salud y Educació</w:t>
            </w:r>
            <w:r w:rsidR="0039660E" w:rsidRPr="00603C43">
              <w:rPr>
                <w:rFonts w:ascii="Times New Roman" w:hAnsi="Times New Roman" w:cs="Times New Roman"/>
                <w:sz w:val="20"/>
              </w:rPr>
              <w:t>n</w:t>
            </w:r>
            <w:r>
              <w:rPr>
                <w:rFonts w:ascii="Times New Roman" w:hAnsi="Times New Roman" w:cs="Times New Roman"/>
                <w:sz w:val="20"/>
              </w:rPr>
              <w:t xml:space="preserve"> Física</w:t>
            </w:r>
          </w:p>
        </w:tc>
        <w:tc>
          <w:tcPr>
            <w:tcW w:w="1761" w:type="dxa"/>
            <w:vAlign w:val="center"/>
          </w:tcPr>
          <w:p w14:paraId="56EB9E4D" w14:textId="77777777" w:rsidR="0039660E" w:rsidRPr="00342A2A" w:rsidRDefault="0039660E" w:rsidP="00C83E12">
            <w:pPr>
              <w:tabs>
                <w:tab w:val="left" w:pos="7350"/>
              </w:tabs>
              <w:jc w:val="center"/>
              <w:rPr>
                <w:rFonts w:ascii="Times New Roman" w:hAnsi="Times New Roman" w:cs="Times New Roman"/>
                <w:sz w:val="20"/>
              </w:rPr>
            </w:pPr>
            <w:r w:rsidRPr="00342A2A">
              <w:rPr>
                <w:rFonts w:ascii="Times New Roman" w:hAnsi="Times New Roman" w:cs="Times New Roman"/>
                <w:sz w:val="20"/>
              </w:rPr>
              <w:t>2</w:t>
            </w:r>
          </w:p>
        </w:tc>
        <w:tc>
          <w:tcPr>
            <w:tcW w:w="2488" w:type="dxa"/>
            <w:tcBorders>
              <w:right w:val="nil"/>
            </w:tcBorders>
            <w:vAlign w:val="center"/>
          </w:tcPr>
          <w:p w14:paraId="2824DD98" w14:textId="77777777" w:rsidR="0039660E" w:rsidRPr="00B14006" w:rsidRDefault="0039660E" w:rsidP="00C83E12">
            <w:pPr>
              <w:tabs>
                <w:tab w:val="left" w:pos="7350"/>
              </w:tabs>
              <w:jc w:val="center"/>
              <w:rPr>
                <w:rFonts w:ascii="Times New Roman" w:hAnsi="Times New Roman" w:cs="Times New Roman"/>
                <w:i/>
                <w:sz w:val="18"/>
                <w:szCs w:val="18"/>
              </w:rPr>
            </w:pPr>
          </w:p>
        </w:tc>
        <w:tc>
          <w:tcPr>
            <w:tcW w:w="2483" w:type="dxa"/>
            <w:tcBorders>
              <w:right w:val="nil"/>
            </w:tcBorders>
            <w:vAlign w:val="center"/>
          </w:tcPr>
          <w:p w14:paraId="2955E018" w14:textId="77777777" w:rsidR="0039660E" w:rsidRPr="00111E6F" w:rsidRDefault="0039660E" w:rsidP="00C83E12">
            <w:pPr>
              <w:tabs>
                <w:tab w:val="left" w:pos="7350"/>
              </w:tabs>
              <w:jc w:val="center"/>
              <w:rPr>
                <w:rFonts w:ascii="Times New Roman" w:hAnsi="Times New Roman" w:cs="Times New Roman"/>
                <w:i/>
                <w:sz w:val="18"/>
              </w:rPr>
            </w:pPr>
          </w:p>
        </w:tc>
      </w:tr>
      <w:tr w:rsidR="0039660E" w:rsidRPr="00111E6F" w14:paraId="1F663F2C" w14:textId="77777777" w:rsidTr="0039660E">
        <w:trPr>
          <w:trHeight w:val="62"/>
        </w:trPr>
        <w:tc>
          <w:tcPr>
            <w:tcW w:w="2860" w:type="dxa"/>
            <w:tcBorders>
              <w:left w:val="nil"/>
            </w:tcBorders>
            <w:vAlign w:val="center"/>
          </w:tcPr>
          <w:p w14:paraId="59B26231" w14:textId="774DEF40" w:rsidR="0039660E" w:rsidRPr="00603C43" w:rsidRDefault="00EA5A52" w:rsidP="00C83E12">
            <w:pPr>
              <w:tabs>
                <w:tab w:val="left" w:pos="7350"/>
              </w:tabs>
              <w:jc w:val="center"/>
              <w:rPr>
                <w:rFonts w:ascii="Times New Roman" w:hAnsi="Times New Roman" w:cs="Times New Roman"/>
                <w:sz w:val="20"/>
              </w:rPr>
            </w:pPr>
            <w:r>
              <w:rPr>
                <w:rFonts w:ascii="Times New Roman" w:hAnsi="Times New Roman" w:cs="Times New Roman"/>
                <w:sz w:val="20"/>
              </w:rPr>
              <w:t xml:space="preserve"> Lengua Extrangera</w:t>
            </w:r>
            <w:r w:rsidR="00C74920">
              <w:rPr>
                <w:rFonts w:ascii="Times New Roman" w:hAnsi="Times New Roman" w:cs="Times New Roman"/>
                <w:sz w:val="20"/>
              </w:rPr>
              <w:t xml:space="preserve"> </w:t>
            </w:r>
            <w:r w:rsidR="0039660E" w:rsidRPr="00405B1E">
              <w:rPr>
                <w:rFonts w:ascii="Times New Roman" w:hAnsi="Times New Roman" w:cs="Times New Roman"/>
                <w:sz w:val="20"/>
                <w:vertAlign w:val="superscript"/>
              </w:rPr>
              <w:t>5</w:t>
            </w:r>
          </w:p>
        </w:tc>
        <w:tc>
          <w:tcPr>
            <w:tcW w:w="1761" w:type="dxa"/>
            <w:vAlign w:val="center"/>
          </w:tcPr>
          <w:p w14:paraId="2B6DDAED" w14:textId="77777777" w:rsidR="0039660E" w:rsidRPr="00342A2A" w:rsidRDefault="0039660E" w:rsidP="00C83E12">
            <w:pPr>
              <w:tabs>
                <w:tab w:val="left" w:pos="7350"/>
              </w:tabs>
              <w:jc w:val="center"/>
              <w:rPr>
                <w:rFonts w:ascii="Times New Roman" w:hAnsi="Times New Roman" w:cs="Times New Roman"/>
                <w:sz w:val="20"/>
              </w:rPr>
            </w:pPr>
            <w:r>
              <w:rPr>
                <w:rFonts w:ascii="Times New Roman" w:hAnsi="Times New Roman" w:cs="Times New Roman"/>
                <w:sz w:val="20"/>
              </w:rPr>
              <w:t>3</w:t>
            </w:r>
          </w:p>
        </w:tc>
        <w:tc>
          <w:tcPr>
            <w:tcW w:w="2488" w:type="dxa"/>
            <w:tcBorders>
              <w:right w:val="nil"/>
            </w:tcBorders>
            <w:vAlign w:val="center"/>
          </w:tcPr>
          <w:p w14:paraId="307489DE" w14:textId="77777777" w:rsidR="0039660E" w:rsidRPr="00B14006" w:rsidRDefault="0039660E" w:rsidP="00C83E12">
            <w:pPr>
              <w:tabs>
                <w:tab w:val="left" w:pos="7350"/>
              </w:tabs>
              <w:jc w:val="center"/>
              <w:rPr>
                <w:rFonts w:ascii="Times New Roman" w:hAnsi="Times New Roman" w:cs="Times New Roman"/>
                <w:i/>
                <w:sz w:val="18"/>
                <w:szCs w:val="18"/>
              </w:rPr>
            </w:pPr>
          </w:p>
        </w:tc>
        <w:tc>
          <w:tcPr>
            <w:tcW w:w="2483" w:type="dxa"/>
            <w:tcBorders>
              <w:right w:val="nil"/>
            </w:tcBorders>
            <w:vAlign w:val="center"/>
          </w:tcPr>
          <w:p w14:paraId="01D9E657" w14:textId="77777777" w:rsidR="0039660E" w:rsidRPr="00111E6F" w:rsidRDefault="0039660E" w:rsidP="00C83E12">
            <w:pPr>
              <w:tabs>
                <w:tab w:val="left" w:pos="7350"/>
              </w:tabs>
              <w:jc w:val="center"/>
              <w:rPr>
                <w:rFonts w:ascii="Times New Roman" w:hAnsi="Times New Roman" w:cs="Times New Roman"/>
                <w:i/>
                <w:sz w:val="18"/>
              </w:rPr>
            </w:pPr>
          </w:p>
        </w:tc>
      </w:tr>
      <w:tr w:rsidR="0039660E" w:rsidRPr="00111E6F" w14:paraId="68798392" w14:textId="77777777" w:rsidTr="0039660E">
        <w:trPr>
          <w:trHeight w:val="130"/>
        </w:trPr>
        <w:tc>
          <w:tcPr>
            <w:tcW w:w="2860" w:type="dxa"/>
            <w:tcBorders>
              <w:left w:val="nil"/>
            </w:tcBorders>
            <w:vAlign w:val="center"/>
          </w:tcPr>
          <w:p w14:paraId="30922ADE" w14:textId="409B2942" w:rsidR="0039660E" w:rsidRPr="00603C43" w:rsidRDefault="00EA5A52" w:rsidP="00C83E12">
            <w:pPr>
              <w:tabs>
                <w:tab w:val="left" w:pos="7350"/>
              </w:tabs>
              <w:jc w:val="center"/>
              <w:rPr>
                <w:rFonts w:ascii="Times New Roman" w:hAnsi="Times New Roman" w:cs="Times New Roman"/>
                <w:sz w:val="20"/>
              </w:rPr>
            </w:pPr>
            <w:r>
              <w:rPr>
                <w:rFonts w:ascii="Times New Roman" w:hAnsi="Times New Roman" w:cs="Times New Roman"/>
                <w:sz w:val="20"/>
              </w:rPr>
              <w:t>Economía y Finanzas Personales</w:t>
            </w:r>
          </w:p>
        </w:tc>
        <w:tc>
          <w:tcPr>
            <w:tcW w:w="1761" w:type="dxa"/>
            <w:vAlign w:val="center"/>
          </w:tcPr>
          <w:p w14:paraId="728353BF" w14:textId="77777777" w:rsidR="0039660E" w:rsidRPr="00342A2A" w:rsidRDefault="0039660E" w:rsidP="00C83E12">
            <w:pPr>
              <w:tabs>
                <w:tab w:val="left" w:pos="7350"/>
              </w:tabs>
              <w:jc w:val="center"/>
              <w:rPr>
                <w:rFonts w:ascii="Times New Roman" w:hAnsi="Times New Roman" w:cs="Times New Roman"/>
                <w:sz w:val="20"/>
              </w:rPr>
            </w:pPr>
            <w:r w:rsidRPr="00342A2A">
              <w:rPr>
                <w:rFonts w:ascii="Times New Roman" w:hAnsi="Times New Roman" w:cs="Times New Roman"/>
                <w:sz w:val="20"/>
              </w:rPr>
              <w:t>1</w:t>
            </w:r>
          </w:p>
        </w:tc>
        <w:tc>
          <w:tcPr>
            <w:tcW w:w="2488" w:type="dxa"/>
            <w:tcBorders>
              <w:right w:val="nil"/>
            </w:tcBorders>
            <w:vAlign w:val="center"/>
          </w:tcPr>
          <w:p w14:paraId="3330C312" w14:textId="77777777" w:rsidR="0039660E" w:rsidRPr="00B14006" w:rsidRDefault="0039660E" w:rsidP="00C83E12">
            <w:pPr>
              <w:tabs>
                <w:tab w:val="left" w:pos="7350"/>
              </w:tabs>
              <w:jc w:val="center"/>
              <w:rPr>
                <w:rFonts w:ascii="Times New Roman" w:hAnsi="Times New Roman" w:cs="Times New Roman"/>
                <w:i/>
                <w:sz w:val="18"/>
                <w:szCs w:val="18"/>
              </w:rPr>
            </w:pPr>
          </w:p>
        </w:tc>
        <w:tc>
          <w:tcPr>
            <w:tcW w:w="2483" w:type="dxa"/>
            <w:tcBorders>
              <w:right w:val="nil"/>
            </w:tcBorders>
            <w:vAlign w:val="center"/>
          </w:tcPr>
          <w:p w14:paraId="70B8469A" w14:textId="77777777" w:rsidR="0039660E" w:rsidRPr="00111E6F" w:rsidRDefault="0039660E" w:rsidP="00C83E12">
            <w:pPr>
              <w:tabs>
                <w:tab w:val="left" w:pos="7350"/>
              </w:tabs>
              <w:jc w:val="center"/>
              <w:rPr>
                <w:rFonts w:ascii="Times New Roman" w:hAnsi="Times New Roman" w:cs="Times New Roman"/>
                <w:i/>
                <w:sz w:val="18"/>
              </w:rPr>
            </w:pPr>
          </w:p>
        </w:tc>
      </w:tr>
      <w:tr w:rsidR="0039660E" w:rsidRPr="00111E6F" w14:paraId="5A1A0025" w14:textId="77777777" w:rsidTr="0039660E">
        <w:trPr>
          <w:trHeight w:val="62"/>
        </w:trPr>
        <w:tc>
          <w:tcPr>
            <w:tcW w:w="2860" w:type="dxa"/>
            <w:tcBorders>
              <w:left w:val="nil"/>
            </w:tcBorders>
            <w:vAlign w:val="center"/>
          </w:tcPr>
          <w:p w14:paraId="18B95B2C" w14:textId="29702CFF" w:rsidR="0039660E" w:rsidRPr="00603C43" w:rsidRDefault="00852EEC" w:rsidP="00C83E12">
            <w:pPr>
              <w:tabs>
                <w:tab w:val="left" w:pos="7350"/>
              </w:tabs>
              <w:jc w:val="center"/>
              <w:rPr>
                <w:rFonts w:ascii="Times New Roman" w:hAnsi="Times New Roman" w:cs="Times New Roman"/>
                <w:sz w:val="20"/>
              </w:rPr>
            </w:pPr>
            <w:r>
              <w:rPr>
                <w:rFonts w:ascii="Times New Roman" w:hAnsi="Times New Roman" w:cs="Times New Roman"/>
                <w:sz w:val="20"/>
              </w:rPr>
              <w:t xml:space="preserve">Bellas </w:t>
            </w:r>
            <w:r w:rsidR="0039660E" w:rsidRPr="00603C43">
              <w:rPr>
                <w:rFonts w:ascii="Times New Roman" w:hAnsi="Times New Roman" w:cs="Times New Roman"/>
                <w:sz w:val="20"/>
              </w:rPr>
              <w:t>Arts</w:t>
            </w:r>
            <w:r w:rsidR="00770B26">
              <w:rPr>
                <w:rFonts w:ascii="Times New Roman" w:hAnsi="Times New Roman" w:cs="Times New Roman"/>
                <w:sz w:val="20"/>
              </w:rPr>
              <w:t xml:space="preserve"> o Educación de Carr</w:t>
            </w:r>
            <w:r w:rsidR="0039660E" w:rsidRPr="00603C43">
              <w:rPr>
                <w:rFonts w:ascii="Times New Roman" w:hAnsi="Times New Roman" w:cs="Times New Roman"/>
                <w:sz w:val="20"/>
              </w:rPr>
              <w:t>er</w:t>
            </w:r>
            <w:r w:rsidR="00770B26">
              <w:rPr>
                <w:rFonts w:ascii="Times New Roman" w:hAnsi="Times New Roman" w:cs="Times New Roman"/>
                <w:sz w:val="20"/>
              </w:rPr>
              <w:t>a y Técnica</w:t>
            </w:r>
            <w:r w:rsidR="00E62D84">
              <w:rPr>
                <w:rFonts w:ascii="Times New Roman" w:hAnsi="Times New Roman" w:cs="Times New Roman"/>
                <w:sz w:val="20"/>
              </w:rPr>
              <w:t xml:space="preserve"> </w:t>
            </w:r>
            <w:r w:rsidR="0039660E" w:rsidRPr="00603C43">
              <w:rPr>
                <w:rFonts w:ascii="Times New Roman" w:hAnsi="Times New Roman" w:cs="Times New Roman"/>
                <w:sz w:val="20"/>
              </w:rPr>
              <w:t>(CTE)</w:t>
            </w:r>
          </w:p>
        </w:tc>
        <w:tc>
          <w:tcPr>
            <w:tcW w:w="1761" w:type="dxa"/>
            <w:vAlign w:val="center"/>
          </w:tcPr>
          <w:p w14:paraId="19EB6660" w14:textId="77777777" w:rsidR="0039660E" w:rsidRPr="00342A2A" w:rsidRDefault="0039660E" w:rsidP="00C83E12">
            <w:pPr>
              <w:tabs>
                <w:tab w:val="left" w:pos="7350"/>
              </w:tabs>
              <w:jc w:val="center"/>
              <w:rPr>
                <w:rFonts w:ascii="Times New Roman" w:hAnsi="Times New Roman" w:cs="Times New Roman"/>
                <w:sz w:val="20"/>
              </w:rPr>
            </w:pPr>
            <w:r w:rsidRPr="00342A2A">
              <w:rPr>
                <w:rFonts w:ascii="Times New Roman" w:hAnsi="Times New Roman" w:cs="Times New Roman"/>
                <w:sz w:val="20"/>
              </w:rPr>
              <w:t>2</w:t>
            </w:r>
          </w:p>
        </w:tc>
        <w:tc>
          <w:tcPr>
            <w:tcW w:w="2488" w:type="dxa"/>
            <w:tcBorders>
              <w:right w:val="nil"/>
            </w:tcBorders>
            <w:vAlign w:val="center"/>
          </w:tcPr>
          <w:p w14:paraId="76C33DF9" w14:textId="77777777" w:rsidR="0039660E" w:rsidRPr="00B14006" w:rsidRDefault="0039660E" w:rsidP="00C83E12">
            <w:pPr>
              <w:tabs>
                <w:tab w:val="left" w:pos="7350"/>
              </w:tabs>
              <w:jc w:val="center"/>
              <w:rPr>
                <w:rFonts w:ascii="Times New Roman" w:hAnsi="Times New Roman" w:cs="Times New Roman"/>
                <w:i/>
                <w:sz w:val="18"/>
                <w:szCs w:val="18"/>
              </w:rPr>
            </w:pPr>
          </w:p>
        </w:tc>
        <w:tc>
          <w:tcPr>
            <w:tcW w:w="2483" w:type="dxa"/>
            <w:tcBorders>
              <w:right w:val="nil"/>
            </w:tcBorders>
            <w:vAlign w:val="center"/>
          </w:tcPr>
          <w:p w14:paraId="3B2D7623" w14:textId="77777777" w:rsidR="0039660E" w:rsidRPr="00111E6F" w:rsidRDefault="0039660E" w:rsidP="00C83E12">
            <w:pPr>
              <w:tabs>
                <w:tab w:val="left" w:pos="7350"/>
              </w:tabs>
              <w:jc w:val="center"/>
              <w:rPr>
                <w:rFonts w:ascii="Times New Roman" w:hAnsi="Times New Roman" w:cs="Times New Roman"/>
                <w:i/>
                <w:sz w:val="18"/>
              </w:rPr>
            </w:pPr>
          </w:p>
        </w:tc>
      </w:tr>
      <w:tr w:rsidR="0039660E" w:rsidRPr="00111E6F" w14:paraId="2E1AF27E" w14:textId="77777777" w:rsidTr="0039660E">
        <w:trPr>
          <w:trHeight w:val="62"/>
        </w:trPr>
        <w:tc>
          <w:tcPr>
            <w:tcW w:w="2860" w:type="dxa"/>
            <w:tcBorders>
              <w:left w:val="nil"/>
            </w:tcBorders>
            <w:vAlign w:val="center"/>
          </w:tcPr>
          <w:p w14:paraId="328466B5" w14:textId="325985C7" w:rsidR="0039660E" w:rsidRPr="00603C43" w:rsidRDefault="00770B26" w:rsidP="00C83E12">
            <w:pPr>
              <w:tabs>
                <w:tab w:val="left" w:pos="7350"/>
              </w:tabs>
              <w:jc w:val="center"/>
              <w:rPr>
                <w:rFonts w:ascii="Times New Roman" w:hAnsi="Times New Roman" w:cs="Times New Roman"/>
                <w:sz w:val="20"/>
              </w:rPr>
            </w:pPr>
            <w:r>
              <w:rPr>
                <w:rFonts w:ascii="Times New Roman" w:hAnsi="Times New Roman" w:cs="Times New Roman"/>
                <w:sz w:val="20"/>
              </w:rPr>
              <w:t>Electiva</w:t>
            </w:r>
            <w:r w:rsidR="0039660E" w:rsidRPr="00603C43">
              <w:rPr>
                <w:rFonts w:ascii="Times New Roman" w:hAnsi="Times New Roman" w:cs="Times New Roman"/>
                <w:sz w:val="20"/>
              </w:rPr>
              <w:t>s</w:t>
            </w:r>
          </w:p>
        </w:tc>
        <w:tc>
          <w:tcPr>
            <w:tcW w:w="1761" w:type="dxa"/>
            <w:vAlign w:val="center"/>
          </w:tcPr>
          <w:p w14:paraId="1C64EA60" w14:textId="77777777" w:rsidR="0039660E" w:rsidRPr="00342A2A" w:rsidRDefault="0039660E" w:rsidP="00C83E12">
            <w:pPr>
              <w:tabs>
                <w:tab w:val="left" w:pos="7350"/>
              </w:tabs>
              <w:jc w:val="center"/>
              <w:rPr>
                <w:rFonts w:ascii="Times New Roman" w:hAnsi="Times New Roman" w:cs="Times New Roman"/>
                <w:sz w:val="20"/>
              </w:rPr>
            </w:pPr>
            <w:r>
              <w:rPr>
                <w:rFonts w:ascii="Times New Roman" w:hAnsi="Times New Roman" w:cs="Times New Roman"/>
                <w:sz w:val="20"/>
              </w:rPr>
              <w:t>4</w:t>
            </w:r>
          </w:p>
        </w:tc>
        <w:tc>
          <w:tcPr>
            <w:tcW w:w="2488" w:type="dxa"/>
            <w:tcBorders>
              <w:right w:val="nil"/>
            </w:tcBorders>
            <w:vAlign w:val="center"/>
          </w:tcPr>
          <w:p w14:paraId="66801653" w14:textId="77777777" w:rsidR="0039660E" w:rsidRPr="00B14006" w:rsidRDefault="0039660E" w:rsidP="00C83E12">
            <w:pPr>
              <w:tabs>
                <w:tab w:val="left" w:pos="7350"/>
              </w:tabs>
              <w:jc w:val="center"/>
              <w:rPr>
                <w:rFonts w:ascii="Times New Roman" w:hAnsi="Times New Roman" w:cs="Times New Roman"/>
                <w:i/>
                <w:sz w:val="18"/>
                <w:szCs w:val="18"/>
              </w:rPr>
            </w:pPr>
          </w:p>
        </w:tc>
        <w:tc>
          <w:tcPr>
            <w:tcW w:w="2483" w:type="dxa"/>
            <w:tcBorders>
              <w:right w:val="nil"/>
            </w:tcBorders>
            <w:vAlign w:val="center"/>
          </w:tcPr>
          <w:p w14:paraId="5AE569DC" w14:textId="77777777" w:rsidR="0039660E" w:rsidRPr="00111E6F" w:rsidRDefault="0039660E" w:rsidP="00C83E12">
            <w:pPr>
              <w:tabs>
                <w:tab w:val="left" w:pos="7350"/>
              </w:tabs>
              <w:jc w:val="center"/>
              <w:rPr>
                <w:rFonts w:ascii="Times New Roman" w:hAnsi="Times New Roman" w:cs="Times New Roman"/>
                <w:i/>
                <w:sz w:val="18"/>
              </w:rPr>
            </w:pPr>
          </w:p>
        </w:tc>
      </w:tr>
      <w:tr w:rsidR="0039660E" w:rsidRPr="00111E6F" w14:paraId="764EB5DD" w14:textId="77777777" w:rsidTr="0039660E">
        <w:trPr>
          <w:trHeight w:val="68"/>
        </w:trPr>
        <w:tc>
          <w:tcPr>
            <w:tcW w:w="2860" w:type="dxa"/>
            <w:tcBorders>
              <w:left w:val="nil"/>
            </w:tcBorders>
            <w:vAlign w:val="center"/>
          </w:tcPr>
          <w:p w14:paraId="5AD58FE2" w14:textId="6D8DE318" w:rsidR="0039660E" w:rsidRPr="00603C43" w:rsidRDefault="0039660E" w:rsidP="00C83E12">
            <w:pPr>
              <w:tabs>
                <w:tab w:val="left" w:pos="7350"/>
              </w:tabs>
              <w:jc w:val="center"/>
              <w:rPr>
                <w:rFonts w:ascii="Times New Roman" w:hAnsi="Times New Roman" w:cs="Times New Roman"/>
                <w:sz w:val="20"/>
              </w:rPr>
            </w:pPr>
            <w:r w:rsidRPr="00603C43">
              <w:rPr>
                <w:rFonts w:ascii="Times New Roman" w:hAnsi="Times New Roman" w:cs="Times New Roman"/>
                <w:sz w:val="20"/>
              </w:rPr>
              <w:t xml:space="preserve"> Cours</w:t>
            </w:r>
            <w:r w:rsidR="00770B26">
              <w:rPr>
                <w:rFonts w:ascii="Times New Roman" w:hAnsi="Times New Roman" w:cs="Times New Roman"/>
                <w:sz w:val="20"/>
              </w:rPr>
              <w:t>os en Linea</w:t>
            </w:r>
            <w:r w:rsidR="00C74920">
              <w:rPr>
                <w:rFonts w:ascii="Times New Roman" w:hAnsi="Times New Roman" w:cs="Times New Roman"/>
                <w:sz w:val="20"/>
              </w:rPr>
              <w:t xml:space="preserve"> </w:t>
            </w:r>
            <w:r w:rsidRPr="00405B1E">
              <w:rPr>
                <w:rFonts w:ascii="Times New Roman" w:hAnsi="Times New Roman" w:cs="Times New Roman"/>
                <w:sz w:val="20"/>
                <w:vertAlign w:val="superscript"/>
              </w:rPr>
              <w:t>6</w:t>
            </w:r>
          </w:p>
        </w:tc>
        <w:tc>
          <w:tcPr>
            <w:tcW w:w="1761" w:type="dxa"/>
            <w:vAlign w:val="center"/>
          </w:tcPr>
          <w:p w14:paraId="4DFDAF36" w14:textId="3C654CCB" w:rsidR="0039660E" w:rsidRPr="00342A2A" w:rsidRDefault="00770B26" w:rsidP="00C83E12">
            <w:pPr>
              <w:tabs>
                <w:tab w:val="left" w:pos="7350"/>
              </w:tabs>
              <w:jc w:val="center"/>
              <w:rPr>
                <w:rFonts w:ascii="Times New Roman" w:hAnsi="Times New Roman" w:cs="Times New Roman"/>
                <w:sz w:val="20"/>
              </w:rPr>
            </w:pPr>
            <w:r>
              <w:rPr>
                <w:rFonts w:ascii="Times New Roman" w:hAnsi="Times New Roman" w:cs="Times New Roman"/>
                <w:sz w:val="20"/>
              </w:rPr>
              <w:t>Obligatorio</w:t>
            </w:r>
          </w:p>
        </w:tc>
        <w:tc>
          <w:tcPr>
            <w:tcW w:w="2488" w:type="dxa"/>
            <w:tcBorders>
              <w:right w:val="nil"/>
            </w:tcBorders>
            <w:vAlign w:val="center"/>
          </w:tcPr>
          <w:p w14:paraId="183789DB" w14:textId="77777777" w:rsidR="0039660E" w:rsidRPr="00B14006" w:rsidRDefault="0039660E" w:rsidP="00C83E12">
            <w:pPr>
              <w:tabs>
                <w:tab w:val="left" w:pos="7350"/>
              </w:tabs>
              <w:jc w:val="center"/>
              <w:rPr>
                <w:rFonts w:ascii="Times New Roman" w:hAnsi="Times New Roman" w:cs="Times New Roman"/>
                <w:i/>
                <w:sz w:val="18"/>
                <w:szCs w:val="18"/>
              </w:rPr>
            </w:pPr>
          </w:p>
        </w:tc>
        <w:tc>
          <w:tcPr>
            <w:tcW w:w="2483" w:type="dxa"/>
            <w:tcBorders>
              <w:right w:val="nil"/>
            </w:tcBorders>
            <w:vAlign w:val="center"/>
          </w:tcPr>
          <w:p w14:paraId="25B044DE" w14:textId="77777777" w:rsidR="0039660E" w:rsidRPr="00111E6F" w:rsidRDefault="0039660E" w:rsidP="00C83E12">
            <w:pPr>
              <w:tabs>
                <w:tab w:val="left" w:pos="7350"/>
              </w:tabs>
              <w:jc w:val="center"/>
              <w:rPr>
                <w:rFonts w:ascii="Times New Roman" w:hAnsi="Times New Roman" w:cs="Times New Roman"/>
                <w:i/>
                <w:sz w:val="18"/>
              </w:rPr>
            </w:pPr>
          </w:p>
        </w:tc>
      </w:tr>
      <w:tr w:rsidR="0039660E" w:rsidRPr="00111E6F" w14:paraId="0C46C878" w14:textId="77777777" w:rsidTr="0039660E">
        <w:trPr>
          <w:trHeight w:val="62"/>
        </w:trPr>
        <w:tc>
          <w:tcPr>
            <w:tcW w:w="2860" w:type="dxa"/>
            <w:tcBorders>
              <w:left w:val="nil"/>
            </w:tcBorders>
            <w:vAlign w:val="center"/>
          </w:tcPr>
          <w:p w14:paraId="44A3C87C" w14:textId="78EB14E7" w:rsidR="0039660E" w:rsidRPr="00603C43" w:rsidRDefault="00C74920" w:rsidP="00C83E12">
            <w:pPr>
              <w:tabs>
                <w:tab w:val="left" w:pos="7350"/>
              </w:tabs>
              <w:jc w:val="center"/>
              <w:rPr>
                <w:rFonts w:ascii="Times New Roman" w:hAnsi="Times New Roman" w:cs="Times New Roman"/>
                <w:sz w:val="20"/>
              </w:rPr>
            </w:pPr>
            <w:r>
              <w:rPr>
                <w:rFonts w:ascii="Times New Roman" w:hAnsi="Times New Roman" w:cs="Times New Roman"/>
                <w:sz w:val="20"/>
              </w:rPr>
              <w:t xml:space="preserve">Exámenes Seleccionados por el Estudiante </w:t>
            </w:r>
            <w:r w:rsidR="0039660E" w:rsidRPr="00405B1E">
              <w:rPr>
                <w:rFonts w:ascii="Times New Roman" w:hAnsi="Times New Roman" w:cs="Times New Roman"/>
                <w:sz w:val="20"/>
                <w:vertAlign w:val="superscript"/>
              </w:rPr>
              <w:t>7</w:t>
            </w:r>
          </w:p>
        </w:tc>
        <w:tc>
          <w:tcPr>
            <w:tcW w:w="1761" w:type="dxa"/>
            <w:vAlign w:val="center"/>
          </w:tcPr>
          <w:p w14:paraId="5A4F17C9" w14:textId="77777777" w:rsidR="0039660E" w:rsidRPr="00342A2A" w:rsidRDefault="0039660E" w:rsidP="00C83E12">
            <w:pPr>
              <w:tabs>
                <w:tab w:val="left" w:pos="7350"/>
              </w:tabs>
              <w:jc w:val="center"/>
              <w:rPr>
                <w:rFonts w:ascii="Times New Roman" w:hAnsi="Times New Roman" w:cs="Times New Roman"/>
                <w:sz w:val="20"/>
              </w:rPr>
            </w:pPr>
          </w:p>
        </w:tc>
        <w:tc>
          <w:tcPr>
            <w:tcW w:w="2488" w:type="dxa"/>
            <w:tcBorders>
              <w:right w:val="nil"/>
            </w:tcBorders>
            <w:vAlign w:val="center"/>
          </w:tcPr>
          <w:p w14:paraId="27505296" w14:textId="420705F4" w:rsidR="0039660E" w:rsidRPr="00B14006" w:rsidRDefault="00A736A7" w:rsidP="00C83E12">
            <w:pPr>
              <w:tabs>
                <w:tab w:val="left" w:pos="7350"/>
              </w:tabs>
              <w:jc w:val="center"/>
              <w:rPr>
                <w:rFonts w:ascii="Times New Roman" w:hAnsi="Times New Roman" w:cs="Times New Roman"/>
                <w:i/>
                <w:sz w:val="18"/>
                <w:szCs w:val="18"/>
              </w:rPr>
            </w:pPr>
            <w:r>
              <w:rPr>
                <w:rFonts w:ascii="Times New Roman" w:hAnsi="Times New Roman" w:cs="Times New Roman"/>
                <w:i/>
                <w:sz w:val="18"/>
                <w:szCs w:val="18"/>
              </w:rPr>
              <w:t>Uno adicional de Maté</w:t>
            </w:r>
            <w:r w:rsidR="0039660E" w:rsidRPr="00B14006">
              <w:rPr>
                <w:rFonts w:ascii="Times New Roman" w:hAnsi="Times New Roman" w:cs="Times New Roman"/>
                <w:i/>
                <w:sz w:val="18"/>
                <w:szCs w:val="18"/>
              </w:rPr>
              <w:t>matic</w:t>
            </w:r>
            <w:r>
              <w:rPr>
                <w:rFonts w:ascii="Times New Roman" w:hAnsi="Times New Roman" w:cs="Times New Roman"/>
                <w:i/>
                <w:sz w:val="18"/>
                <w:szCs w:val="18"/>
              </w:rPr>
              <w:t>as, Ciencias, o Historia</w:t>
            </w:r>
            <w:r w:rsidR="0039660E" w:rsidRPr="00B14006">
              <w:rPr>
                <w:rFonts w:ascii="Times New Roman" w:hAnsi="Times New Roman" w:cs="Times New Roman"/>
                <w:i/>
                <w:sz w:val="18"/>
                <w:szCs w:val="18"/>
              </w:rPr>
              <w:t>/</w:t>
            </w:r>
            <w:r>
              <w:rPr>
                <w:rFonts w:ascii="Times New Roman" w:hAnsi="Times New Roman" w:cs="Times New Roman"/>
                <w:i/>
                <w:sz w:val="18"/>
                <w:szCs w:val="18"/>
              </w:rPr>
              <w:t>Ciencias Sociaes, o</w:t>
            </w:r>
            <w:r w:rsidR="00E62D84">
              <w:rPr>
                <w:rFonts w:ascii="Times New Roman" w:hAnsi="Times New Roman" w:cs="Times New Roman"/>
                <w:i/>
                <w:sz w:val="18"/>
                <w:szCs w:val="18"/>
              </w:rPr>
              <w:t xml:space="preserve"> de </w:t>
            </w:r>
            <w:r w:rsidR="0039660E" w:rsidRPr="00B14006">
              <w:rPr>
                <w:rFonts w:ascii="Times New Roman" w:hAnsi="Times New Roman" w:cs="Times New Roman"/>
                <w:i/>
                <w:sz w:val="18"/>
                <w:szCs w:val="18"/>
              </w:rPr>
              <w:t>Car</w:t>
            </w:r>
            <w:r w:rsidR="00E62D84">
              <w:rPr>
                <w:rFonts w:ascii="Times New Roman" w:hAnsi="Times New Roman" w:cs="Times New Roman"/>
                <w:i/>
                <w:sz w:val="18"/>
                <w:szCs w:val="18"/>
              </w:rPr>
              <w:t>re</w:t>
            </w:r>
            <w:r w:rsidR="0039660E" w:rsidRPr="00B14006">
              <w:rPr>
                <w:rFonts w:ascii="Times New Roman" w:hAnsi="Times New Roman" w:cs="Times New Roman"/>
                <w:i/>
                <w:sz w:val="18"/>
                <w:szCs w:val="18"/>
              </w:rPr>
              <w:t>r</w:t>
            </w:r>
            <w:r w:rsidR="00E62D84">
              <w:rPr>
                <w:rFonts w:ascii="Times New Roman" w:hAnsi="Times New Roman" w:cs="Times New Roman"/>
                <w:i/>
                <w:sz w:val="18"/>
                <w:szCs w:val="18"/>
              </w:rPr>
              <w:t>a y Educación Técnica</w:t>
            </w:r>
            <w:r w:rsidR="0039660E" w:rsidRPr="00B14006">
              <w:rPr>
                <w:rFonts w:ascii="Times New Roman" w:hAnsi="Times New Roman" w:cs="Times New Roman"/>
                <w:i/>
                <w:sz w:val="18"/>
                <w:szCs w:val="18"/>
              </w:rPr>
              <w:t xml:space="preserve"> (CTE)</w:t>
            </w:r>
          </w:p>
        </w:tc>
        <w:tc>
          <w:tcPr>
            <w:tcW w:w="2483" w:type="dxa"/>
            <w:tcBorders>
              <w:bottom w:val="single" w:sz="4" w:space="0" w:color="auto"/>
              <w:right w:val="nil"/>
            </w:tcBorders>
            <w:vAlign w:val="center"/>
          </w:tcPr>
          <w:p w14:paraId="4F7D12CB" w14:textId="7A59920B" w:rsidR="0039660E" w:rsidRPr="00111E6F" w:rsidRDefault="00E62D84" w:rsidP="00C83E12">
            <w:pPr>
              <w:tabs>
                <w:tab w:val="left" w:pos="7350"/>
              </w:tabs>
              <w:jc w:val="center"/>
              <w:rPr>
                <w:rFonts w:ascii="Times New Roman" w:hAnsi="Times New Roman" w:cs="Times New Roman"/>
                <w:i/>
                <w:sz w:val="20"/>
              </w:rPr>
            </w:pPr>
            <w:r>
              <w:rPr>
                <w:rFonts w:ascii="Times New Roman" w:hAnsi="Times New Roman" w:cs="Times New Roman"/>
                <w:i/>
                <w:sz w:val="18"/>
              </w:rPr>
              <w:t>Cursos de Carrera y Educación Tecnica</w:t>
            </w:r>
            <w:r w:rsidR="0039660E" w:rsidRPr="00111E6F">
              <w:rPr>
                <w:rFonts w:ascii="Times New Roman" w:hAnsi="Times New Roman" w:cs="Times New Roman"/>
                <w:i/>
                <w:sz w:val="18"/>
              </w:rPr>
              <w:t xml:space="preserve"> (CTE)</w:t>
            </w:r>
          </w:p>
        </w:tc>
      </w:tr>
      <w:tr w:rsidR="0039660E" w:rsidRPr="00111E6F" w14:paraId="0B5D76C3" w14:textId="77777777" w:rsidTr="0039660E">
        <w:trPr>
          <w:trHeight w:val="62"/>
        </w:trPr>
        <w:tc>
          <w:tcPr>
            <w:tcW w:w="2860" w:type="dxa"/>
            <w:tcBorders>
              <w:left w:val="nil"/>
              <w:bottom w:val="single" w:sz="18" w:space="0" w:color="auto"/>
            </w:tcBorders>
            <w:vAlign w:val="center"/>
          </w:tcPr>
          <w:p w14:paraId="12856B74" w14:textId="77777777" w:rsidR="0039660E" w:rsidRPr="00603C43" w:rsidRDefault="0039660E" w:rsidP="00C83E12">
            <w:pPr>
              <w:tabs>
                <w:tab w:val="left" w:pos="7350"/>
              </w:tabs>
              <w:jc w:val="center"/>
              <w:rPr>
                <w:rFonts w:ascii="Times New Roman" w:hAnsi="Times New Roman" w:cs="Times New Roman"/>
                <w:sz w:val="20"/>
              </w:rPr>
            </w:pPr>
            <w:r w:rsidRPr="00603C43">
              <w:rPr>
                <w:rFonts w:ascii="Times New Roman" w:hAnsi="Times New Roman" w:cs="Times New Roman"/>
                <w:sz w:val="20"/>
              </w:rPr>
              <w:t>Emergency First Aid/CPR</w:t>
            </w:r>
            <w:r w:rsidRPr="00405B1E">
              <w:rPr>
                <w:rFonts w:ascii="Times New Roman" w:hAnsi="Times New Roman" w:cs="Times New Roman"/>
                <w:sz w:val="20"/>
                <w:vertAlign w:val="superscript"/>
              </w:rPr>
              <w:t>9</w:t>
            </w:r>
          </w:p>
        </w:tc>
        <w:tc>
          <w:tcPr>
            <w:tcW w:w="1761" w:type="dxa"/>
            <w:tcBorders>
              <w:bottom w:val="single" w:sz="18" w:space="0" w:color="auto"/>
            </w:tcBorders>
            <w:vAlign w:val="center"/>
          </w:tcPr>
          <w:p w14:paraId="2377FC09" w14:textId="3416191F" w:rsidR="0039660E" w:rsidRPr="00342A2A" w:rsidRDefault="00E62D84" w:rsidP="00C83E12">
            <w:pPr>
              <w:tabs>
                <w:tab w:val="left" w:pos="7350"/>
              </w:tabs>
              <w:jc w:val="center"/>
              <w:rPr>
                <w:rFonts w:ascii="Times New Roman" w:hAnsi="Times New Roman" w:cs="Times New Roman"/>
                <w:sz w:val="20"/>
              </w:rPr>
            </w:pPr>
            <w:r>
              <w:rPr>
                <w:rFonts w:ascii="Times New Roman" w:hAnsi="Times New Roman" w:cs="Times New Roman"/>
                <w:sz w:val="20"/>
              </w:rPr>
              <w:t>Obligatorio</w:t>
            </w:r>
          </w:p>
        </w:tc>
        <w:tc>
          <w:tcPr>
            <w:tcW w:w="2488" w:type="dxa"/>
            <w:tcBorders>
              <w:bottom w:val="single" w:sz="18" w:space="0" w:color="auto"/>
              <w:right w:val="nil"/>
            </w:tcBorders>
            <w:vAlign w:val="center"/>
          </w:tcPr>
          <w:p w14:paraId="4D0CB644" w14:textId="77777777" w:rsidR="0039660E" w:rsidRPr="00150578" w:rsidRDefault="0039660E" w:rsidP="00C83E12">
            <w:pPr>
              <w:tabs>
                <w:tab w:val="left" w:pos="7350"/>
              </w:tabs>
              <w:jc w:val="center"/>
              <w:rPr>
                <w:rFonts w:ascii="Times New Roman" w:hAnsi="Times New Roman" w:cs="Times New Roman"/>
                <w:i/>
                <w:sz w:val="20"/>
              </w:rPr>
            </w:pPr>
          </w:p>
        </w:tc>
        <w:tc>
          <w:tcPr>
            <w:tcW w:w="2483" w:type="dxa"/>
            <w:tcBorders>
              <w:bottom w:val="single" w:sz="18" w:space="0" w:color="auto"/>
              <w:right w:val="nil"/>
            </w:tcBorders>
            <w:vAlign w:val="center"/>
          </w:tcPr>
          <w:p w14:paraId="7BB9361A" w14:textId="77777777" w:rsidR="0039660E" w:rsidRPr="00111E6F" w:rsidRDefault="0039660E" w:rsidP="00C83E12">
            <w:pPr>
              <w:tabs>
                <w:tab w:val="left" w:pos="7350"/>
              </w:tabs>
              <w:jc w:val="center"/>
              <w:rPr>
                <w:rFonts w:ascii="Times New Roman" w:hAnsi="Times New Roman" w:cs="Times New Roman"/>
                <w:i/>
                <w:sz w:val="20"/>
              </w:rPr>
            </w:pPr>
          </w:p>
        </w:tc>
      </w:tr>
      <w:tr w:rsidR="0039660E" w:rsidRPr="00111E6F" w14:paraId="125CA126" w14:textId="77777777" w:rsidTr="0039660E">
        <w:trPr>
          <w:trHeight w:val="62"/>
        </w:trPr>
        <w:tc>
          <w:tcPr>
            <w:tcW w:w="2860" w:type="dxa"/>
            <w:tcBorders>
              <w:top w:val="single" w:sz="18" w:space="0" w:color="auto"/>
              <w:left w:val="nil"/>
              <w:bottom w:val="nil"/>
            </w:tcBorders>
            <w:vAlign w:val="center"/>
          </w:tcPr>
          <w:p w14:paraId="1BA1DF4C" w14:textId="77777777" w:rsidR="0039660E" w:rsidRPr="00603C43" w:rsidRDefault="0039660E" w:rsidP="00C83E12">
            <w:pPr>
              <w:tabs>
                <w:tab w:val="left" w:pos="7350"/>
              </w:tabs>
              <w:jc w:val="center"/>
              <w:rPr>
                <w:rFonts w:ascii="Times New Roman" w:hAnsi="Times New Roman" w:cs="Times New Roman"/>
                <w:sz w:val="20"/>
              </w:rPr>
            </w:pPr>
            <w:r w:rsidRPr="00603C43">
              <w:rPr>
                <w:rFonts w:ascii="Times New Roman" w:hAnsi="Times New Roman" w:cs="Times New Roman"/>
                <w:sz w:val="20"/>
              </w:rPr>
              <w:t>Total</w:t>
            </w:r>
          </w:p>
        </w:tc>
        <w:tc>
          <w:tcPr>
            <w:tcW w:w="1761" w:type="dxa"/>
            <w:tcBorders>
              <w:top w:val="single" w:sz="18" w:space="0" w:color="auto"/>
              <w:bottom w:val="nil"/>
            </w:tcBorders>
            <w:vAlign w:val="center"/>
          </w:tcPr>
          <w:p w14:paraId="2C0032E3" w14:textId="77777777" w:rsidR="0039660E" w:rsidRPr="00603C43" w:rsidRDefault="0039660E" w:rsidP="00C83E12">
            <w:pPr>
              <w:tabs>
                <w:tab w:val="left" w:pos="7350"/>
              </w:tabs>
              <w:jc w:val="center"/>
              <w:rPr>
                <w:rFonts w:ascii="Times New Roman" w:hAnsi="Times New Roman" w:cs="Times New Roman"/>
                <w:sz w:val="20"/>
              </w:rPr>
            </w:pPr>
            <w:r>
              <w:rPr>
                <w:rFonts w:ascii="Times New Roman" w:hAnsi="Times New Roman" w:cs="Times New Roman"/>
                <w:sz w:val="20"/>
              </w:rPr>
              <w:t>29</w:t>
            </w:r>
          </w:p>
        </w:tc>
        <w:tc>
          <w:tcPr>
            <w:tcW w:w="2488" w:type="dxa"/>
            <w:tcBorders>
              <w:top w:val="single" w:sz="18" w:space="0" w:color="auto"/>
              <w:bottom w:val="nil"/>
              <w:right w:val="nil"/>
            </w:tcBorders>
            <w:vAlign w:val="center"/>
          </w:tcPr>
          <w:p w14:paraId="1EAD04DC" w14:textId="77777777" w:rsidR="0039660E" w:rsidRPr="00A35D36" w:rsidRDefault="0039660E" w:rsidP="00C83E12">
            <w:pPr>
              <w:tabs>
                <w:tab w:val="left" w:pos="7350"/>
              </w:tabs>
              <w:jc w:val="center"/>
              <w:rPr>
                <w:rFonts w:ascii="Times New Roman" w:hAnsi="Times New Roman" w:cs="Times New Roman"/>
                <w:sz w:val="20"/>
              </w:rPr>
            </w:pPr>
            <w:r>
              <w:rPr>
                <w:rFonts w:ascii="Times New Roman" w:hAnsi="Times New Roman" w:cs="Times New Roman"/>
                <w:sz w:val="20"/>
              </w:rPr>
              <w:t>9</w:t>
            </w:r>
          </w:p>
        </w:tc>
        <w:tc>
          <w:tcPr>
            <w:tcW w:w="2483" w:type="dxa"/>
            <w:tcBorders>
              <w:top w:val="single" w:sz="18" w:space="0" w:color="auto"/>
              <w:bottom w:val="nil"/>
              <w:right w:val="nil"/>
            </w:tcBorders>
          </w:tcPr>
          <w:p w14:paraId="6EA02FF4" w14:textId="77777777" w:rsidR="0039660E" w:rsidRPr="00111E6F" w:rsidRDefault="0039660E" w:rsidP="00C83E12">
            <w:pPr>
              <w:tabs>
                <w:tab w:val="left" w:pos="7350"/>
              </w:tabs>
              <w:jc w:val="center"/>
              <w:rPr>
                <w:rFonts w:ascii="Times New Roman" w:hAnsi="Times New Roman" w:cs="Times New Roman"/>
                <w:sz w:val="20"/>
              </w:rPr>
            </w:pPr>
            <w:r w:rsidRPr="00111E6F">
              <w:rPr>
                <w:rFonts w:ascii="Times New Roman" w:hAnsi="Times New Roman" w:cs="Times New Roman"/>
                <w:sz w:val="20"/>
              </w:rPr>
              <w:t>5</w:t>
            </w:r>
          </w:p>
        </w:tc>
      </w:tr>
    </w:tbl>
    <w:p w14:paraId="069EEBE0" w14:textId="16591F13" w:rsidR="00D1499A" w:rsidRDefault="0000693F">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2809216" behindDoc="1" locked="0" layoutInCell="1" allowOverlap="1" wp14:anchorId="6047CA5A" wp14:editId="3EEDF25C">
                <wp:simplePos x="0" y="0"/>
                <wp:positionH relativeFrom="column">
                  <wp:posOffset>-294428</wp:posOffset>
                </wp:positionH>
                <wp:positionV relativeFrom="paragraph">
                  <wp:posOffset>6857153</wp:posOffset>
                </wp:positionV>
                <wp:extent cx="2947670" cy="914188"/>
                <wp:effectExtent l="0" t="0" r="0" b="635"/>
                <wp:wrapNone/>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914188"/>
                        </a:xfrm>
                        <a:prstGeom prst="rect">
                          <a:avLst/>
                        </a:prstGeom>
                        <a:noFill/>
                        <a:ln w="9525">
                          <a:noFill/>
                          <a:miter lim="800000"/>
                          <a:headEnd/>
                          <a:tailEnd/>
                        </a:ln>
                      </wps:spPr>
                      <wps:txbx>
                        <w:txbxContent>
                          <w:p w14:paraId="091C52FB" w14:textId="77777777" w:rsidR="005140B3" w:rsidRPr="0000693F" w:rsidRDefault="005140B3" w:rsidP="0039660E">
                            <w:pPr>
                              <w:spacing w:after="0" w:line="240" w:lineRule="auto"/>
                              <w:rPr>
                                <w:rFonts w:eastAsia="Times New Roman" w:cstheme="minorHAnsi"/>
                                <w:b/>
                                <w:color w:val="000000"/>
                                <w:kern w:val="28"/>
                                <w:sz w:val="15"/>
                                <w:szCs w:val="15"/>
                                <w14:cntxtAlts/>
                              </w:rPr>
                            </w:pPr>
                            <w:r>
                              <w:rPr>
                                <w:rFonts w:eastAsia="Times New Roman" w:cstheme="minorHAnsi"/>
                                <w:b/>
                                <w:color w:val="000000"/>
                                <w:kern w:val="28"/>
                                <w:sz w:val="18"/>
                                <w:szCs w:val="28"/>
                                <w14:cntxtAlts/>
                              </w:rPr>
                              <w:t>-</w:t>
                            </w:r>
                            <w:r w:rsidRPr="0000693F">
                              <w:rPr>
                                <w:rFonts w:eastAsia="Times New Roman" w:cstheme="minorHAnsi"/>
                                <w:b/>
                                <w:color w:val="000000"/>
                                <w:kern w:val="28"/>
                                <w:sz w:val="15"/>
                                <w:szCs w:val="15"/>
                                <w14:cntxtAlts/>
                              </w:rPr>
                              <w:t>Standard Unit of Credit</w:t>
                            </w:r>
                          </w:p>
                          <w:p w14:paraId="1EA81365" w14:textId="24C07DAF" w:rsidR="005140B3" w:rsidRPr="0000693F" w:rsidRDefault="005140B3" w:rsidP="0039660E">
                            <w:pPr>
                              <w:widowControl w:val="0"/>
                              <w:spacing w:after="0" w:line="240" w:lineRule="auto"/>
                              <w:rPr>
                                <w:rFonts w:eastAsia="Times New Roman" w:cstheme="minorHAnsi"/>
                                <w:i/>
                                <w:color w:val="000000"/>
                                <w:kern w:val="28"/>
                                <w:sz w:val="15"/>
                                <w:szCs w:val="15"/>
                                <w14:cntxtAlts/>
                              </w:rPr>
                            </w:pPr>
                            <w:r w:rsidRPr="0000693F">
                              <w:rPr>
                                <w:rFonts w:eastAsia="Times New Roman" w:cstheme="minorHAnsi"/>
                                <w:i/>
                                <w:color w:val="000000"/>
                                <w:kern w:val="28"/>
                                <w:sz w:val="15"/>
                                <w:szCs w:val="15"/>
                                <w14:cntxtAlts/>
                              </w:rPr>
                              <w:t xml:space="preserve">Se otorga una unidad de crédito para un curso en el que el estudiante complete con éxito los objetivos del curso. </w:t>
                            </w:r>
                          </w:p>
                          <w:p w14:paraId="30FCC39D" w14:textId="77777777" w:rsidR="005140B3" w:rsidRPr="0000693F" w:rsidRDefault="005140B3" w:rsidP="0039660E">
                            <w:pPr>
                              <w:spacing w:after="0" w:line="240" w:lineRule="auto"/>
                              <w:rPr>
                                <w:sz w:val="15"/>
                                <w:szCs w:val="1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7CA5A" id="_x0000_s1061" type="#_x0000_t202" style="position:absolute;margin-left:-23.2pt;margin-top:539.95pt;width:232.1pt;height:1in;z-index:-25050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" filled="f" stroked="f">
                <v:textbox>
                  <w:txbxContent>
                    <w:p w14:paraId="091C52FB" w14:textId="77777777" w:rsidR="005140B3" w:rsidRPr="0000693F" w:rsidRDefault="005140B3" w:rsidP="0039660E">
                      <w:pPr>
                        <w:spacing w:after="0" w:line="240" w:lineRule="auto"/>
                        <w:rPr>
                          <w:rFonts w:eastAsia="Times New Roman" w:cstheme="minorHAnsi"/>
                          <w:b/>
                          <w:color w:val="000000"/>
                          <w:kern w:val="28"/>
                          <w:sz w:val="15"/>
                          <w:szCs w:val="15"/>
                          <w14:cntxtAlts/>
                        </w:rPr>
                      </w:pPr>
                      <w:r>
                        <w:rPr>
                          <w:rFonts w:eastAsia="Times New Roman" w:cstheme="minorHAnsi"/>
                          <w:b/>
                          <w:color w:val="000000"/>
                          <w:kern w:val="28"/>
                          <w:sz w:val="18"/>
                          <w:szCs w:val="28"/>
                          <w14:cntxtAlts/>
                        </w:rPr>
                        <w:t>-</w:t>
                      </w:r>
                      <w:r w:rsidRPr="0000693F">
                        <w:rPr>
                          <w:rFonts w:eastAsia="Times New Roman" w:cstheme="minorHAnsi"/>
                          <w:b/>
                          <w:color w:val="000000"/>
                          <w:kern w:val="28"/>
                          <w:sz w:val="15"/>
                          <w:szCs w:val="15"/>
                          <w14:cntxtAlts/>
                        </w:rPr>
                        <w:t>Standard Unit of Credit</w:t>
                      </w:r>
                    </w:p>
                    <w:p w14:paraId="1EA81365" w14:textId="24C07DAF" w:rsidR="005140B3" w:rsidRPr="0000693F" w:rsidRDefault="005140B3" w:rsidP="0039660E">
                      <w:pPr>
                        <w:widowControl w:val="0"/>
                        <w:spacing w:after="0" w:line="240" w:lineRule="auto"/>
                        <w:rPr>
                          <w:rFonts w:eastAsia="Times New Roman" w:cstheme="minorHAnsi"/>
                          <w:i/>
                          <w:color w:val="000000"/>
                          <w:kern w:val="28"/>
                          <w:sz w:val="15"/>
                          <w:szCs w:val="15"/>
                          <w14:cntxtAlts/>
                        </w:rPr>
                      </w:pPr>
                      <w:r w:rsidRPr="0000693F">
                        <w:rPr>
                          <w:rFonts w:eastAsia="Times New Roman" w:cstheme="minorHAnsi"/>
                          <w:i/>
                          <w:color w:val="000000"/>
                          <w:kern w:val="28"/>
                          <w:sz w:val="15"/>
                          <w:szCs w:val="15"/>
                          <w14:cntxtAlts/>
                        </w:rPr>
                        <w:t xml:space="preserve">Se otorga una unidad de crédito para un curso en el que el estudiante complete con éxito los objetivos del curso. </w:t>
                      </w:r>
                    </w:p>
                    <w:p w14:paraId="30FCC39D" w14:textId="77777777" w:rsidR="005140B3" w:rsidRPr="0000693F" w:rsidRDefault="005140B3" w:rsidP="0039660E">
                      <w:pPr>
                        <w:spacing w:after="0" w:line="240" w:lineRule="auto"/>
                        <w:rPr>
                          <w:sz w:val="15"/>
                          <w:szCs w:val="15"/>
                        </w:rPr>
                      </w:pPr>
                    </w:p>
                  </w:txbxContent>
                </v:textbox>
              </v:shape>
            </w:pict>
          </mc:Fallback>
        </mc:AlternateContent>
      </w:r>
      <w:r w:rsidRPr="00F75196">
        <w:rPr>
          <w:rFonts w:ascii="Bookman Old Style" w:hAnsi="Bookman Old Style"/>
          <w:noProof/>
          <w:sz w:val="44"/>
        </w:rPr>
        <mc:AlternateContent>
          <mc:Choice Requires="wps">
            <w:drawing>
              <wp:anchor distT="45720" distB="45720" distL="114300" distR="114300" simplePos="0" relativeHeight="252811264" behindDoc="1" locked="0" layoutInCell="1" allowOverlap="1" wp14:anchorId="1ADE3E2D" wp14:editId="7409CD81">
                <wp:simplePos x="0" y="0"/>
                <wp:positionH relativeFrom="column">
                  <wp:posOffset>3252893</wp:posOffset>
                </wp:positionH>
                <wp:positionV relativeFrom="paragraph">
                  <wp:posOffset>6857153</wp:posOffset>
                </wp:positionV>
                <wp:extent cx="3495675" cy="1488440"/>
                <wp:effectExtent l="0" t="0" r="0" b="10160"/>
                <wp:wrapNone/>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488440"/>
                        </a:xfrm>
                        <a:prstGeom prst="rect">
                          <a:avLst/>
                        </a:prstGeom>
                        <a:noFill/>
                        <a:ln w="9525">
                          <a:noFill/>
                          <a:miter lim="800000"/>
                          <a:headEnd/>
                          <a:tailEnd/>
                        </a:ln>
                      </wps:spPr>
                      <wps:txbx>
                        <w:txbxContent>
                          <w:p w14:paraId="23E6A476" w14:textId="4C1F3107" w:rsidR="005140B3" w:rsidRPr="00B967FE" w:rsidRDefault="005140B3" w:rsidP="00113858">
                            <w:pPr>
                              <w:rPr>
                                <w:rFonts w:eastAsia="Times New Roman" w:cs="Times New Roman"/>
                                <w:i/>
                                <w:sz w:val="15"/>
                                <w:szCs w:val="15"/>
                              </w:rPr>
                            </w:pPr>
                            <w:r w:rsidRPr="0000693F">
                              <w:rPr>
                                <w:rFonts w:eastAsia="Times New Roman" w:cstheme="minorHAnsi"/>
                                <w:b/>
                                <w:color w:val="000000"/>
                                <w:kern w:val="28"/>
                                <w:sz w:val="15"/>
                                <w:szCs w:val="15"/>
                                <w14:cntxtAlts/>
                              </w:rPr>
                              <w:t>-</w:t>
                            </w:r>
                            <w:r w:rsidRPr="0000693F">
                              <w:rPr>
                                <w:rFonts w:eastAsia="Times New Roman" w:cs="Arial"/>
                                <w:color w:val="212121"/>
                                <w:sz w:val="15"/>
                                <w:szCs w:val="15"/>
                                <w:shd w:val="clear" w:color="auto" w:fill="FFFFFF"/>
                              </w:rPr>
                              <w:t xml:space="preserve"> </w:t>
                            </w:r>
                            <w:r w:rsidRPr="00B967FE">
                              <w:rPr>
                                <w:rFonts w:eastAsia="Times New Roman" w:cs="Arial"/>
                                <w:b/>
                                <w:color w:val="212121"/>
                                <w:sz w:val="15"/>
                                <w:szCs w:val="15"/>
                                <w:shd w:val="clear" w:color="auto" w:fill="FFFFFF"/>
                              </w:rPr>
                              <w:t>Unidad de crédito verificada</w:t>
                            </w:r>
                            <w:r w:rsidRPr="00B967FE">
                              <w:rPr>
                                <w:rFonts w:eastAsia="Times New Roman" w:cs="Arial"/>
                                <w:i/>
                                <w:color w:val="212121"/>
                                <w:sz w:val="15"/>
                                <w:szCs w:val="15"/>
                                <w:shd w:val="clear" w:color="auto" w:fill="FFFFFF"/>
                              </w:rPr>
                              <w:t xml:space="preserve"> Se otorga una unidad de crédito verificada para un curso en el que el estudiante obtiene una unidad de crédito estándar y obtiene una calificación aprobatoria en una prueba SOL correspondiente de fin de curso o una evaluación sustituta aprobada por la Junta de Educación. Los estudiantes que están inscritos en un área del programa de carreras y técnica y que pasan un examen de certificación y / o licenciatura pueden obtener un crédito verificado seleccionado por el estudiante. Una prueba elegida por el estudiante para un crédito verificado puede provenir de cualquier prueba SOL de fin de curso que aún no cumpla con un crédito verificado requerido. Los créditos locales verificados se otorgarán de acuerdo con la Política de la Junta Escolar del Condado de Henry.</w:t>
                            </w:r>
                          </w:p>
                          <w:p w14:paraId="623FFECF" w14:textId="77777777" w:rsidR="005140B3" w:rsidRPr="008472DB" w:rsidRDefault="005140B3" w:rsidP="00113858">
                            <w:pPr>
                              <w:rPr>
                                <w:sz w:val="32"/>
                                <w:szCs w:val="32"/>
                              </w:rPr>
                            </w:pPr>
                          </w:p>
                          <w:p w14:paraId="22D25D60" w14:textId="77777777" w:rsidR="005140B3" w:rsidRPr="00A0260A" w:rsidRDefault="005140B3" w:rsidP="0039660E">
                            <w:pPr>
                              <w:spacing w:after="0" w:line="240" w:lineRule="auto"/>
                              <w:rPr>
                                <w:rFonts w:eastAsia="Times New Roman" w:cstheme="minorHAnsi"/>
                                <w:b/>
                                <w:color w:val="000000"/>
                                <w:kern w:val="28"/>
                                <w:sz w:val="8"/>
                                <w:szCs w:val="16"/>
                                <w14:cntxtAlts/>
                              </w:rPr>
                            </w:pPr>
                            <w:r w:rsidRPr="00A0260A">
                              <w:rPr>
                                <w:rFonts w:eastAsia="Times New Roman" w:cstheme="minorHAnsi"/>
                                <w:b/>
                                <w:color w:val="000000"/>
                                <w:kern w:val="28"/>
                                <w:sz w:val="18"/>
                                <w:szCs w:val="28"/>
                                <w14:cntxtAlts/>
                              </w:rPr>
                              <w:t>Verified Unit of Credit</w:t>
                            </w:r>
                          </w:p>
                          <w:p w14:paraId="7B54E292" w14:textId="77777777" w:rsidR="005140B3" w:rsidRPr="00A0260A" w:rsidRDefault="005140B3" w:rsidP="0039660E">
                            <w:pPr>
                              <w:widowControl w:val="0"/>
                              <w:spacing w:after="0" w:line="240" w:lineRule="auto"/>
                              <w:rPr>
                                <w:rFonts w:eastAsia="Times New Roman" w:cstheme="minorHAnsi"/>
                                <w:i/>
                                <w:color w:val="000000"/>
                                <w:kern w:val="28"/>
                                <w:sz w:val="16"/>
                                <w14:cntxtAlts/>
                              </w:rPr>
                            </w:pPr>
                            <w:r w:rsidRPr="00A0260A">
                              <w:rPr>
                                <w:rFonts w:eastAsia="Times New Roman" w:cstheme="minorHAnsi"/>
                                <w:i/>
                                <w:color w:val="000000"/>
                                <w:kern w:val="28"/>
                                <w:sz w:val="16"/>
                                <w14:cntxtAlts/>
                              </w:rPr>
                              <w:t xml:space="preserve">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 </w:t>
                            </w:r>
                          </w:p>
                          <w:p w14:paraId="0284EBCF" w14:textId="77777777" w:rsidR="005140B3" w:rsidRDefault="005140B3" w:rsidP="0039660E">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E3E2D" id="_x0000_s1062" type="#_x0000_t202" style="position:absolute;margin-left:256.15pt;margin-top:539.95pt;width:275.25pt;height:117.2pt;z-index:-25050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" filled="f" stroked="f">
                <v:textbox>
                  <w:txbxContent>
                    <w:p w14:paraId="23E6A476" w14:textId="4C1F3107" w:rsidR="005140B3" w:rsidRPr="00B967FE" w:rsidRDefault="005140B3" w:rsidP="00113858">
                      <w:pPr>
                        <w:rPr>
                          <w:rFonts w:eastAsia="Times New Roman" w:cs="Times New Roman"/>
                          <w:i/>
                          <w:sz w:val="15"/>
                          <w:szCs w:val="15"/>
                        </w:rPr>
                      </w:pPr>
                      <w:r w:rsidRPr="0000693F">
                        <w:rPr>
                          <w:rFonts w:eastAsia="Times New Roman" w:cstheme="minorHAnsi"/>
                          <w:b/>
                          <w:color w:val="000000"/>
                          <w:kern w:val="28"/>
                          <w:sz w:val="15"/>
                          <w:szCs w:val="15"/>
                          <w14:cntxtAlts/>
                        </w:rPr>
                        <w:t>-</w:t>
                      </w:r>
                      <w:r w:rsidRPr="0000693F">
                        <w:rPr>
                          <w:rFonts w:eastAsia="Times New Roman" w:cs="Arial"/>
                          <w:color w:val="212121"/>
                          <w:sz w:val="15"/>
                          <w:szCs w:val="15"/>
                          <w:shd w:val="clear" w:color="auto" w:fill="FFFFFF"/>
                        </w:rPr>
                        <w:t xml:space="preserve"> </w:t>
                      </w:r>
                      <w:r w:rsidRPr="00B967FE">
                        <w:rPr>
                          <w:rFonts w:eastAsia="Times New Roman" w:cs="Arial"/>
                          <w:b/>
                          <w:color w:val="212121"/>
                          <w:sz w:val="15"/>
                          <w:szCs w:val="15"/>
                          <w:shd w:val="clear" w:color="auto" w:fill="FFFFFF"/>
                        </w:rPr>
                        <w:t>Unidad de crédito verificada</w:t>
                      </w:r>
                      <w:r w:rsidRPr="00B967FE">
                        <w:rPr>
                          <w:rFonts w:eastAsia="Times New Roman" w:cs="Arial"/>
                          <w:i/>
                          <w:color w:val="212121"/>
                          <w:sz w:val="15"/>
                          <w:szCs w:val="15"/>
                          <w:shd w:val="clear" w:color="auto" w:fill="FFFFFF"/>
                        </w:rPr>
                        <w:t xml:space="preserve"> Se otorga una unidad de crédito verificada para un curso en el que el estudiante obtiene una unidad de crédito estándar y obtiene una calificación aprobatoria en una prueba SOL correspondiente de fin de curso o una evaluación sustituta aprobada por la Junta de Educación. Los estudiantes que están inscritos en un área del programa de carreras y técnica y que pasan un examen de certificación y / o licenciatura pueden obtener un crédito verificado seleccionado por el estudiante. Una prueba elegida por el estudiante para un crédito verificado puede provenir de cualquier prueba SOL de fin de curso que aún no cumpla con un crédito verificado requerido. Los créditos locales verificados se otorgarán de acuerdo con la Política de la Junta Escolar del Condado de Henry.</w:t>
                      </w:r>
                    </w:p>
                    <w:p w14:paraId="623FFECF" w14:textId="77777777" w:rsidR="005140B3" w:rsidRPr="008472DB" w:rsidRDefault="005140B3" w:rsidP="00113858">
                      <w:pPr>
                        <w:rPr>
                          <w:sz w:val="32"/>
                          <w:szCs w:val="32"/>
                        </w:rPr>
                      </w:pPr>
                    </w:p>
                    <w:p w14:paraId="22D25D60" w14:textId="77777777" w:rsidR="005140B3" w:rsidRPr="00A0260A" w:rsidRDefault="005140B3" w:rsidP="0039660E">
                      <w:pPr>
                        <w:spacing w:after="0" w:line="240" w:lineRule="auto"/>
                        <w:rPr>
                          <w:rFonts w:eastAsia="Times New Roman" w:cstheme="minorHAnsi"/>
                          <w:b/>
                          <w:color w:val="000000"/>
                          <w:kern w:val="28"/>
                          <w:sz w:val="8"/>
                          <w:szCs w:val="16"/>
                          <w14:cntxtAlts/>
                        </w:rPr>
                      </w:pPr>
                      <w:r w:rsidRPr="00A0260A">
                        <w:rPr>
                          <w:rFonts w:eastAsia="Times New Roman" w:cstheme="minorHAnsi"/>
                          <w:b/>
                          <w:color w:val="000000"/>
                          <w:kern w:val="28"/>
                          <w:sz w:val="18"/>
                          <w:szCs w:val="28"/>
                          <w14:cntxtAlts/>
                        </w:rPr>
                        <w:t>Verified Unit of Credit</w:t>
                      </w:r>
                    </w:p>
                    <w:p w14:paraId="7B54E292" w14:textId="77777777" w:rsidR="005140B3" w:rsidRPr="00A0260A" w:rsidRDefault="005140B3" w:rsidP="0039660E">
                      <w:pPr>
                        <w:widowControl w:val="0"/>
                        <w:spacing w:after="0" w:line="240" w:lineRule="auto"/>
                        <w:rPr>
                          <w:rFonts w:eastAsia="Times New Roman" w:cstheme="minorHAnsi"/>
                          <w:i/>
                          <w:color w:val="000000"/>
                          <w:kern w:val="28"/>
                          <w:sz w:val="16"/>
                          <w14:cntxtAlts/>
                        </w:rPr>
                      </w:pPr>
                      <w:r w:rsidRPr="00A0260A">
                        <w:rPr>
                          <w:rFonts w:eastAsia="Times New Roman" w:cstheme="minorHAnsi"/>
                          <w:i/>
                          <w:color w:val="000000"/>
                          <w:kern w:val="28"/>
                          <w:sz w:val="16"/>
                          <w14:cntxtAlts/>
                        </w:rPr>
                        <w:t xml:space="preserve">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 </w:t>
                      </w:r>
                    </w:p>
                    <w:p w14:paraId="0284EBCF" w14:textId="77777777" w:rsidR="005140B3" w:rsidRDefault="005140B3" w:rsidP="0039660E">
                      <w:pPr>
                        <w:spacing w:after="0" w:line="240" w:lineRule="auto"/>
                      </w:pPr>
                    </w:p>
                  </w:txbxContent>
                </v:textbox>
              </v:shape>
            </w:pict>
          </mc:Fallback>
        </mc:AlternateContent>
      </w:r>
      <w:r w:rsidR="00113858" w:rsidRPr="00100563">
        <w:rPr>
          <w:rFonts w:ascii="Bookman Old Style" w:hAnsi="Bookman Old Style"/>
          <w:noProof/>
          <w:sz w:val="44"/>
        </w:rPr>
        <mc:AlternateContent>
          <mc:Choice Requires="wps">
            <w:drawing>
              <wp:anchor distT="45720" distB="45720" distL="114300" distR="114300" simplePos="0" relativeHeight="252589056" behindDoc="1" locked="0" layoutInCell="1" allowOverlap="1" wp14:anchorId="44079726" wp14:editId="5D5F3370">
                <wp:simplePos x="0" y="0"/>
                <wp:positionH relativeFrom="margin">
                  <wp:posOffset>-321733</wp:posOffset>
                </wp:positionH>
                <wp:positionV relativeFrom="paragraph">
                  <wp:posOffset>4114800</wp:posOffset>
                </wp:positionV>
                <wp:extent cx="6854190" cy="2745740"/>
                <wp:effectExtent l="0" t="0" r="3810" b="0"/>
                <wp:wrapNone/>
                <wp:docPr id="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4190" cy="2745740"/>
                        </a:xfrm>
                        <a:prstGeom prst="rect">
                          <a:avLst/>
                        </a:prstGeom>
                        <a:solidFill>
                          <a:sysClr val="window" lastClr="FFFFFF"/>
                        </a:solidFill>
                        <a:ln w="9525">
                          <a:noFill/>
                          <a:miter lim="800000"/>
                          <a:headEnd/>
                          <a:tailEnd/>
                        </a:ln>
                      </wps:spPr>
                      <wps:txbx>
                        <w:txbxContent>
                          <w:p w14:paraId="455464E6" w14:textId="77777777" w:rsidR="005140B3" w:rsidRPr="001844CD" w:rsidRDefault="005140B3" w:rsidP="00113858">
                            <w:pPr>
                              <w:widowControl w:val="0"/>
                              <w:spacing w:after="0" w:line="240" w:lineRule="auto"/>
                              <w:rPr>
                                <w:b/>
                                <w:bCs/>
                                <w:sz w:val="14"/>
                                <w:szCs w:val="14"/>
                                <w:lang w:val="es-CO" w:eastAsia="ja-JP"/>
                              </w:rPr>
                            </w:pPr>
                            <w:r w:rsidRPr="001844CD">
                              <w:rPr>
                                <w:b/>
                                <w:bCs/>
                                <w:sz w:val="14"/>
                                <w:szCs w:val="14"/>
                                <w:lang w:val="es-CO"/>
                              </w:rPr>
                              <w:t xml:space="preserve">Los estudiantes pueden obtener un Diploma </w:t>
                            </w:r>
                            <w:r w:rsidRPr="001844CD">
                              <w:rPr>
                                <w:b/>
                                <w:bCs/>
                                <w:sz w:val="14"/>
                                <w:szCs w:val="14"/>
                                <w:lang w:val="es-AR"/>
                              </w:rPr>
                              <w:t>Estándar</w:t>
                            </w:r>
                            <w:r w:rsidRPr="001844CD">
                              <w:rPr>
                                <w:b/>
                                <w:bCs/>
                                <w:sz w:val="14"/>
                                <w:szCs w:val="14"/>
                                <w:lang w:val="es-CO"/>
                              </w:rPr>
                              <w:t xml:space="preserve"> al ganar las unidades de crédito estándares y verificadas requeridas tal como</w:t>
                            </w:r>
                            <w:r w:rsidRPr="001844CD">
                              <w:rPr>
                                <w:b/>
                                <w:bCs/>
                                <w:sz w:val="14"/>
                                <w:szCs w:val="14"/>
                                <w:lang w:val="es-AR"/>
                              </w:rPr>
                              <w:t xml:space="preserve"> se</w:t>
                            </w:r>
                            <w:r w:rsidRPr="001844CD">
                              <w:rPr>
                                <w:b/>
                                <w:bCs/>
                                <w:sz w:val="14"/>
                                <w:szCs w:val="14"/>
                                <w:lang w:val="es-CO"/>
                              </w:rPr>
                              <w:t xml:space="preserve"> especifica en la tabla de arriba. </w:t>
                            </w:r>
                          </w:p>
                          <w:p w14:paraId="51AFB07B" w14:textId="77777777" w:rsidR="005140B3" w:rsidRPr="001844CD" w:rsidRDefault="005140B3" w:rsidP="00113858">
                            <w:pPr>
                              <w:widowControl w:val="0"/>
                              <w:spacing w:after="0" w:line="240" w:lineRule="auto"/>
                              <w:rPr>
                                <w:sz w:val="14"/>
                                <w:szCs w:val="14"/>
                                <w:lang w:val="es-CO" w:eastAsia="ja-JP"/>
                              </w:rPr>
                            </w:pPr>
                            <w:r w:rsidRPr="001844CD">
                              <w:rPr>
                                <w:sz w:val="14"/>
                                <w:szCs w:val="14"/>
                                <w:vertAlign w:val="superscript"/>
                                <w:lang w:val="es-CO" w:eastAsia="ja-JP"/>
                              </w:rPr>
                              <w:t>1</w:t>
                            </w:r>
                            <w:r w:rsidRPr="001844CD">
                              <w:rPr>
                                <w:sz w:val="14"/>
                                <w:szCs w:val="14"/>
                                <w:lang w:val="es-CO" w:eastAsia="ja-JP"/>
                              </w:rPr>
                              <w:t xml:space="preserve"> </w:t>
                            </w:r>
                            <w:r w:rsidRPr="001844CD">
                              <w:rPr>
                                <w:sz w:val="14"/>
                                <w:szCs w:val="14"/>
                                <w:lang w:val="es-CO"/>
                              </w:rPr>
                              <w:t xml:space="preserve">Los cursos completados para satisfacer este requisito deben incluir al menos tres de las siguientes asignaturas: Álgebra I, Geometría, </w:t>
                            </w:r>
                            <w:r w:rsidRPr="001844CD">
                              <w:rPr>
                                <w:sz w:val="14"/>
                                <w:szCs w:val="14"/>
                                <w:lang w:val="es-AR"/>
                              </w:rPr>
                              <w:t xml:space="preserve">Funciones de Algebra y Análisis de Datos, </w:t>
                            </w:r>
                            <w:r w:rsidRPr="001844CD">
                              <w:rPr>
                                <w:sz w:val="14"/>
                                <w:szCs w:val="14"/>
                                <w:lang w:val="es-CO"/>
                              </w:rPr>
                              <w:t xml:space="preserve">Álgebra II, u otros cursos de matemáticas </w:t>
                            </w:r>
                            <w:r w:rsidRPr="001844CD">
                              <w:rPr>
                                <w:sz w:val="14"/>
                                <w:szCs w:val="14"/>
                                <w:lang w:val="es-AR"/>
                              </w:rPr>
                              <w:t xml:space="preserve">por encima del nivel de  </w:t>
                            </w:r>
                            <w:r w:rsidRPr="001844CD">
                              <w:rPr>
                                <w:sz w:val="14"/>
                                <w:szCs w:val="14"/>
                                <w:lang w:val="es-CO"/>
                              </w:rPr>
                              <w:t xml:space="preserve">Álgebra II. </w:t>
                            </w:r>
                            <w:r w:rsidRPr="001844CD">
                              <w:rPr>
                                <w:sz w:val="14"/>
                                <w:szCs w:val="14"/>
                                <w:lang w:val="es-CO" w:eastAsia="ja-JP"/>
                              </w:rPr>
                              <w:t xml:space="preserve">  </w:t>
                            </w:r>
                          </w:p>
                          <w:p w14:paraId="5C125239" w14:textId="77777777" w:rsidR="005140B3" w:rsidRPr="001844CD" w:rsidRDefault="005140B3" w:rsidP="00113858">
                            <w:pPr>
                              <w:widowControl w:val="0"/>
                              <w:spacing w:after="0" w:line="240" w:lineRule="auto"/>
                              <w:rPr>
                                <w:sz w:val="14"/>
                                <w:szCs w:val="14"/>
                                <w:lang w:val="es-CO" w:eastAsia="ja-JP"/>
                              </w:rPr>
                            </w:pPr>
                            <w:r w:rsidRPr="001844CD">
                              <w:rPr>
                                <w:i/>
                                <w:iCs/>
                                <w:sz w:val="14"/>
                                <w:szCs w:val="14"/>
                                <w:vertAlign w:val="superscript"/>
                                <w:lang w:val="es-CO" w:eastAsia="ja-JP"/>
                              </w:rPr>
                              <w:t xml:space="preserve">2  </w:t>
                            </w:r>
                            <w:r w:rsidRPr="001844CD">
                              <w:rPr>
                                <w:sz w:val="14"/>
                                <w:szCs w:val="14"/>
                                <w:lang w:val="es-CO"/>
                              </w:rPr>
                              <w:t xml:space="preserve">Los cursos completados para satisfacer este requisito deben incluir selecciones de </w:t>
                            </w:r>
                            <w:r w:rsidRPr="001844CD">
                              <w:rPr>
                                <w:sz w:val="14"/>
                                <w:szCs w:val="14"/>
                                <w:lang w:val="es-AR"/>
                              </w:rPr>
                              <w:t xml:space="preserve">cursos de </w:t>
                            </w:r>
                            <w:r w:rsidRPr="001844CD">
                              <w:rPr>
                                <w:sz w:val="14"/>
                                <w:szCs w:val="14"/>
                                <w:lang w:val="es-CO"/>
                              </w:rPr>
                              <w:t xml:space="preserve">al menos </w:t>
                            </w:r>
                            <w:r w:rsidRPr="001844CD">
                              <w:rPr>
                                <w:sz w:val="14"/>
                                <w:szCs w:val="14"/>
                                <w:lang w:val="es-AR"/>
                              </w:rPr>
                              <w:t>dos</w:t>
                            </w:r>
                            <w:r w:rsidRPr="001844CD">
                              <w:rPr>
                                <w:sz w:val="14"/>
                                <w:szCs w:val="14"/>
                                <w:lang w:val="es-CO"/>
                              </w:rPr>
                              <w:t xml:space="preserve"> </w:t>
                            </w:r>
                            <w:r w:rsidRPr="001844CD">
                              <w:rPr>
                                <w:sz w:val="14"/>
                                <w:szCs w:val="14"/>
                                <w:lang w:val="es-AR"/>
                              </w:rPr>
                              <w:t xml:space="preserve">disciplinas de ciencias diferentes entre: </w:t>
                            </w:r>
                            <w:r w:rsidRPr="001844CD">
                              <w:rPr>
                                <w:sz w:val="14"/>
                                <w:szCs w:val="14"/>
                                <w:lang w:val="es-CO"/>
                              </w:rPr>
                              <w:t>ciencia</w:t>
                            </w:r>
                            <w:r w:rsidRPr="001844CD">
                              <w:rPr>
                                <w:sz w:val="14"/>
                                <w:szCs w:val="14"/>
                                <w:lang w:val="es-AR"/>
                              </w:rPr>
                              <w:t>s</w:t>
                            </w:r>
                            <w:r w:rsidRPr="001844CD">
                              <w:rPr>
                                <w:sz w:val="14"/>
                                <w:szCs w:val="14"/>
                                <w:lang w:val="es-CO"/>
                              </w:rPr>
                              <w:t xml:space="preserve"> de la tierra,  biología,  </w:t>
                            </w:r>
                            <w:r w:rsidRPr="001844CD">
                              <w:rPr>
                                <w:sz w:val="14"/>
                                <w:szCs w:val="14"/>
                                <w:lang w:val="es-AR"/>
                              </w:rPr>
                              <w:t xml:space="preserve">ecología, </w:t>
                            </w:r>
                            <w:r w:rsidRPr="001844CD">
                              <w:rPr>
                                <w:sz w:val="14"/>
                                <w:szCs w:val="14"/>
                                <w:lang w:val="es-CO"/>
                              </w:rPr>
                              <w:t>química</w:t>
                            </w:r>
                            <w:r w:rsidRPr="001844CD">
                              <w:rPr>
                                <w:sz w:val="14"/>
                                <w:szCs w:val="14"/>
                                <w:lang w:val="es-AR"/>
                              </w:rPr>
                              <w:t xml:space="preserve"> </w:t>
                            </w:r>
                            <w:r w:rsidRPr="001844CD">
                              <w:rPr>
                                <w:sz w:val="14"/>
                                <w:szCs w:val="14"/>
                                <w:lang w:val="es-CO"/>
                              </w:rPr>
                              <w:t>o física.</w:t>
                            </w:r>
                            <w:r w:rsidRPr="001844CD">
                              <w:rPr>
                                <w:sz w:val="14"/>
                                <w:szCs w:val="14"/>
                                <w:lang w:val="es-CO" w:eastAsia="ja-JP"/>
                              </w:rPr>
                              <w:t xml:space="preserve"> Empezando el año escolar 2018-2019 la adición de ciencias ambientales también estará disponible para que los estudiantes cumplan con el requisito de ciencias. </w:t>
                            </w:r>
                          </w:p>
                          <w:p w14:paraId="45E931FE" w14:textId="77777777" w:rsidR="005140B3" w:rsidRPr="001844CD" w:rsidRDefault="005140B3" w:rsidP="00113858">
                            <w:pPr>
                              <w:widowControl w:val="0"/>
                              <w:spacing w:after="0" w:line="240" w:lineRule="auto"/>
                              <w:rPr>
                                <w:i/>
                                <w:iCs/>
                                <w:sz w:val="14"/>
                                <w:szCs w:val="14"/>
                                <w:lang w:val="es-CO" w:eastAsia="ja-JP"/>
                              </w:rPr>
                            </w:pPr>
                            <w:r w:rsidRPr="001844CD">
                              <w:rPr>
                                <w:i/>
                                <w:iCs/>
                                <w:sz w:val="14"/>
                                <w:szCs w:val="14"/>
                                <w:vertAlign w:val="superscript"/>
                                <w:lang w:val="es-CO" w:eastAsia="ja-JP"/>
                              </w:rPr>
                              <w:t xml:space="preserve">3 </w:t>
                            </w:r>
                            <w:r w:rsidRPr="001844CD">
                              <w:rPr>
                                <w:sz w:val="14"/>
                                <w:szCs w:val="14"/>
                                <w:lang w:val="es-CO"/>
                              </w:rPr>
                              <w:t xml:space="preserve">Cursos completados para satisfacer este requisito deben incluir: Historia de Estados Unidos y Virginia, Gobierno de Estados Unidos y Virginia, y </w:t>
                            </w:r>
                            <w:r w:rsidRPr="001844CD">
                              <w:rPr>
                                <w:sz w:val="14"/>
                                <w:szCs w:val="14"/>
                                <w:lang w:val="es-AR"/>
                              </w:rPr>
                              <w:t xml:space="preserve">un </w:t>
                            </w:r>
                            <w:r w:rsidRPr="001844CD">
                              <w:rPr>
                                <w:sz w:val="14"/>
                                <w:szCs w:val="14"/>
                                <w:lang w:val="es-CO"/>
                              </w:rPr>
                              <w:t>curso</w:t>
                            </w:r>
                            <w:r w:rsidRPr="001844CD">
                              <w:rPr>
                                <w:sz w:val="14"/>
                                <w:szCs w:val="14"/>
                                <w:lang w:val="es-AR"/>
                              </w:rPr>
                              <w:t xml:space="preserve"> ya sea </w:t>
                            </w:r>
                            <w:r w:rsidRPr="001844CD">
                              <w:rPr>
                                <w:sz w:val="14"/>
                                <w:szCs w:val="14"/>
                                <w:lang w:val="es-CO"/>
                              </w:rPr>
                              <w:t xml:space="preserve">en </w:t>
                            </w:r>
                            <w:r w:rsidRPr="001844CD">
                              <w:rPr>
                                <w:sz w:val="14"/>
                                <w:szCs w:val="14"/>
                                <w:lang w:val="es-AR"/>
                              </w:rPr>
                              <w:t>H</w:t>
                            </w:r>
                            <w:r w:rsidRPr="001844CD">
                              <w:rPr>
                                <w:sz w:val="14"/>
                                <w:szCs w:val="14"/>
                                <w:lang w:val="es-CO"/>
                              </w:rPr>
                              <w:t xml:space="preserve">istoria </w:t>
                            </w:r>
                            <w:r w:rsidRPr="001844CD">
                              <w:rPr>
                                <w:sz w:val="14"/>
                                <w:szCs w:val="14"/>
                                <w:lang w:val="es-AR"/>
                              </w:rPr>
                              <w:t>M</w:t>
                            </w:r>
                            <w:r w:rsidRPr="001844CD">
                              <w:rPr>
                                <w:sz w:val="14"/>
                                <w:szCs w:val="14"/>
                                <w:lang w:val="es-CO"/>
                              </w:rPr>
                              <w:t xml:space="preserve">undial </w:t>
                            </w:r>
                            <w:r w:rsidRPr="001844CD">
                              <w:rPr>
                                <w:sz w:val="14"/>
                                <w:szCs w:val="14"/>
                                <w:lang w:val="es-AR"/>
                              </w:rPr>
                              <w:t xml:space="preserve">I y un curso adicional de Ciencias Sociales. </w:t>
                            </w:r>
                            <w:r w:rsidRPr="001844CD">
                              <w:rPr>
                                <w:sz w:val="14"/>
                                <w:szCs w:val="14"/>
                                <w:lang w:val="es-CO" w:eastAsia="ja-JP"/>
                              </w:rPr>
                              <w:t xml:space="preserve">  </w:t>
                            </w:r>
                          </w:p>
                          <w:p w14:paraId="1E2FBC96" w14:textId="77777777" w:rsidR="005140B3" w:rsidRPr="001844CD" w:rsidRDefault="005140B3" w:rsidP="00113858">
                            <w:pPr>
                              <w:widowControl w:val="0"/>
                              <w:spacing w:after="0" w:line="240" w:lineRule="auto"/>
                              <w:rPr>
                                <w:sz w:val="14"/>
                                <w:szCs w:val="14"/>
                                <w:lang w:val="es-CO" w:eastAsia="ja-JP"/>
                              </w:rPr>
                            </w:pPr>
                            <w:r w:rsidRPr="001844CD">
                              <w:rPr>
                                <w:i/>
                                <w:iCs/>
                                <w:sz w:val="14"/>
                                <w:szCs w:val="14"/>
                                <w:vertAlign w:val="superscript"/>
                                <w:lang w:val="es-CO" w:eastAsia="ja-JP"/>
                              </w:rPr>
                              <w:t xml:space="preserve">4 </w:t>
                            </w:r>
                            <w:r w:rsidRPr="001844CD">
                              <w:rPr>
                                <w:sz w:val="14"/>
                                <w:szCs w:val="14"/>
                                <w:lang w:val="es-CO"/>
                              </w:rPr>
                              <w:t xml:space="preserve">De acuerdo con la Sección </w:t>
                            </w:r>
                            <w:r w:rsidRPr="001844CD">
                              <w:rPr>
                                <w:sz w:val="14"/>
                                <w:szCs w:val="14"/>
                                <w:lang w:val="es-CO" w:eastAsia="ja-JP"/>
                              </w:rPr>
                              <w:t xml:space="preserve">22.1-253.13:4, </w:t>
                            </w:r>
                            <w:r w:rsidRPr="001844CD">
                              <w:rPr>
                                <w:sz w:val="14"/>
                                <w:szCs w:val="14"/>
                                <w:lang w:val="es-AR" w:eastAsia="ja-JP"/>
                              </w:rPr>
                              <w:t>Ley</w:t>
                            </w:r>
                            <w:r w:rsidRPr="001844CD">
                              <w:rPr>
                                <w:sz w:val="14"/>
                                <w:szCs w:val="14"/>
                                <w:lang w:val="es-CO" w:eastAsia="ja-JP"/>
                              </w:rPr>
                              <w:t xml:space="preserve"> de Virginia, </w:t>
                            </w:r>
                            <w:r w:rsidRPr="001844CD">
                              <w:rPr>
                                <w:sz w:val="14"/>
                                <w:szCs w:val="14"/>
                                <w:lang w:val="es-AR" w:eastAsia="ja-JP"/>
                              </w:rPr>
                              <w:t xml:space="preserve">los </w:t>
                            </w:r>
                            <w:r w:rsidRPr="001844CD">
                              <w:rPr>
                                <w:sz w:val="14"/>
                                <w:szCs w:val="14"/>
                                <w:lang w:val="es-CO" w:eastAsia="ja-JP"/>
                              </w:rPr>
                              <w:t xml:space="preserve">créditos obtenidos para este requisito deben incluir un crédito en </w:t>
                            </w:r>
                            <w:r w:rsidRPr="001844CD">
                              <w:rPr>
                                <w:sz w:val="14"/>
                                <w:szCs w:val="14"/>
                                <w:lang w:val="es-AR" w:eastAsia="ja-JP"/>
                              </w:rPr>
                              <w:t>bellas artes</w:t>
                            </w:r>
                            <w:r w:rsidRPr="001844CD">
                              <w:rPr>
                                <w:sz w:val="14"/>
                                <w:szCs w:val="14"/>
                                <w:lang w:val="es-CO" w:eastAsia="ja-JP"/>
                              </w:rPr>
                              <w:t xml:space="preserve"> o artes escénic</w:t>
                            </w:r>
                            <w:r w:rsidRPr="001844CD">
                              <w:rPr>
                                <w:sz w:val="14"/>
                                <w:szCs w:val="14"/>
                                <w:lang w:val="es-AR" w:eastAsia="ja-JP"/>
                              </w:rPr>
                              <w:t>a</w:t>
                            </w:r>
                            <w:r w:rsidRPr="001844CD">
                              <w:rPr>
                                <w:sz w:val="14"/>
                                <w:szCs w:val="14"/>
                                <w:lang w:val="es-CO" w:eastAsia="ja-JP"/>
                              </w:rPr>
                              <w:t>s o en carrera y educación técnica.</w:t>
                            </w:r>
                          </w:p>
                          <w:p w14:paraId="28627BC5" w14:textId="77777777" w:rsidR="005140B3" w:rsidRPr="001844CD" w:rsidRDefault="005140B3" w:rsidP="00113858">
                            <w:pPr>
                              <w:widowControl w:val="0"/>
                              <w:spacing w:after="0" w:line="240" w:lineRule="auto"/>
                              <w:rPr>
                                <w:sz w:val="14"/>
                                <w:szCs w:val="14"/>
                                <w:lang w:val="es-CO" w:eastAsia="ja-JP"/>
                              </w:rPr>
                            </w:pPr>
                            <w:r w:rsidRPr="001844CD">
                              <w:rPr>
                                <w:sz w:val="14"/>
                                <w:szCs w:val="14"/>
                                <w:vertAlign w:val="superscript"/>
                                <w:lang w:val="es-AR" w:eastAsia="ja-JP"/>
                              </w:rPr>
                              <w:t>5</w:t>
                            </w:r>
                            <w:r w:rsidRPr="001844CD">
                              <w:rPr>
                                <w:sz w:val="14"/>
                                <w:szCs w:val="14"/>
                                <w:vertAlign w:val="superscript"/>
                                <w:lang w:val="es-CO" w:eastAsia="ja-JP"/>
                              </w:rPr>
                              <w:t xml:space="preserve"> </w:t>
                            </w:r>
                            <w:r w:rsidRPr="001844CD">
                              <w:rPr>
                                <w:sz w:val="14"/>
                                <w:szCs w:val="14"/>
                                <w:lang w:val="es-AR"/>
                              </w:rPr>
                              <w:t>Los c</w:t>
                            </w:r>
                            <w:r w:rsidRPr="001844CD">
                              <w:rPr>
                                <w:sz w:val="14"/>
                                <w:szCs w:val="14"/>
                                <w:lang w:val="es-CO"/>
                              </w:rPr>
                              <w:t>ursos para satisfacer este requisito deben incluir al menos dos electiv</w:t>
                            </w:r>
                            <w:r w:rsidRPr="001844CD">
                              <w:rPr>
                                <w:sz w:val="14"/>
                                <w:szCs w:val="14"/>
                                <w:lang w:val="es-AR"/>
                              </w:rPr>
                              <w:t>a</w:t>
                            </w:r>
                            <w:r w:rsidRPr="001844CD">
                              <w:rPr>
                                <w:sz w:val="14"/>
                                <w:szCs w:val="14"/>
                                <w:lang w:val="es-CO"/>
                              </w:rPr>
                              <w:t xml:space="preserve">s secuenciales tal como </w:t>
                            </w:r>
                            <w:r w:rsidRPr="001844CD">
                              <w:rPr>
                                <w:sz w:val="14"/>
                                <w:szCs w:val="14"/>
                                <w:lang w:val="es-AR"/>
                              </w:rPr>
                              <w:t xml:space="preserve">se requiere en </w:t>
                            </w:r>
                            <w:r w:rsidRPr="001844CD">
                              <w:rPr>
                                <w:sz w:val="14"/>
                                <w:szCs w:val="14"/>
                                <w:lang w:val="es-CO"/>
                              </w:rPr>
                              <w:t xml:space="preserve">los Estándares de Calidad. </w:t>
                            </w:r>
                          </w:p>
                          <w:p w14:paraId="6532EDA9" w14:textId="77777777" w:rsidR="005140B3" w:rsidRPr="001844CD" w:rsidRDefault="005140B3" w:rsidP="00113858">
                            <w:pPr>
                              <w:widowControl w:val="0"/>
                              <w:spacing w:after="0" w:line="240" w:lineRule="auto"/>
                              <w:rPr>
                                <w:sz w:val="14"/>
                                <w:szCs w:val="14"/>
                                <w:lang w:val="es-CO" w:eastAsia="ja-JP"/>
                              </w:rPr>
                            </w:pPr>
                            <w:r w:rsidRPr="001844CD">
                              <w:rPr>
                                <w:sz w:val="14"/>
                                <w:szCs w:val="14"/>
                                <w:vertAlign w:val="superscript"/>
                                <w:lang w:val="es-AR" w:eastAsia="ja-JP"/>
                              </w:rPr>
                              <w:t>6</w:t>
                            </w:r>
                            <w:r w:rsidRPr="001844CD">
                              <w:rPr>
                                <w:sz w:val="14"/>
                                <w:szCs w:val="14"/>
                                <w:vertAlign w:val="superscript"/>
                                <w:lang w:val="es-CO" w:eastAsia="ja-JP"/>
                              </w:rPr>
                              <w:t xml:space="preserve"> </w:t>
                            </w:r>
                            <w:r w:rsidRPr="001844CD">
                              <w:rPr>
                                <w:sz w:val="14"/>
                                <w:szCs w:val="14"/>
                                <w:lang w:val="es-CO"/>
                              </w:rPr>
                              <w:t>Estudiantes que completen una secuencia de un programa de carrera y educación técnica y que pasen un examen o evaluación de aptitud ocupacional en un área de carrera y educación técnica que confiera certificación o una credencial profesional de competencia de una industria reconocida o asociación profesional o que adquiera una licencia profesional en un área de carrera y educación técnica del Commonwealth de Virginia puede sustituir la certificación, credencial de competencia, o licencia por (i) el crédito verificado seleccionado por el estudiante y (ii) un crédito verificado de ciencia</w:t>
                            </w:r>
                            <w:r w:rsidRPr="001844CD">
                              <w:rPr>
                                <w:sz w:val="14"/>
                                <w:szCs w:val="14"/>
                                <w:lang w:val="es-AR"/>
                              </w:rPr>
                              <w:t>s</w:t>
                            </w:r>
                            <w:r w:rsidRPr="001844CD">
                              <w:rPr>
                                <w:sz w:val="14"/>
                                <w:szCs w:val="14"/>
                                <w:lang w:val="es-CO"/>
                              </w:rPr>
                              <w:t xml:space="preserve"> o ciencia</w:t>
                            </w:r>
                            <w:r w:rsidRPr="001844CD">
                              <w:rPr>
                                <w:sz w:val="14"/>
                                <w:szCs w:val="14"/>
                                <w:lang w:val="es-AR"/>
                              </w:rPr>
                              <w:t>s</w:t>
                            </w:r>
                            <w:r w:rsidRPr="001844CD">
                              <w:rPr>
                                <w:sz w:val="14"/>
                                <w:szCs w:val="14"/>
                                <w:lang w:val="es-CO"/>
                              </w:rPr>
                              <w:t xml:space="preserve"> social</w:t>
                            </w:r>
                            <w:r w:rsidRPr="001844CD">
                              <w:rPr>
                                <w:sz w:val="14"/>
                                <w:szCs w:val="14"/>
                                <w:lang w:val="es-AR"/>
                              </w:rPr>
                              <w:t>es</w:t>
                            </w:r>
                            <w:r w:rsidRPr="001844CD">
                              <w:rPr>
                                <w:sz w:val="14"/>
                                <w:szCs w:val="14"/>
                                <w:lang w:val="es-CO"/>
                              </w:rPr>
                              <w:t xml:space="preserve"> cuando la certificación, la licencia, o la credencial confiera más de un crédito verificado. El examen o la evaluación de competencia ocupacional tiene que aprobarse por la Junta Administrativa de Educación como un examen adicional para verificar logros estudiantiles. </w:t>
                            </w:r>
                            <w:r w:rsidRPr="001844CD">
                              <w:rPr>
                                <w:sz w:val="14"/>
                                <w:szCs w:val="14"/>
                                <w:lang w:val="es-CO" w:eastAsia="ja-JP"/>
                              </w:rPr>
                              <w:t xml:space="preserve"> </w:t>
                            </w:r>
                          </w:p>
                          <w:p w14:paraId="6DD455F7" w14:textId="77777777" w:rsidR="005140B3" w:rsidRPr="001844CD" w:rsidRDefault="005140B3" w:rsidP="00113858">
                            <w:pPr>
                              <w:widowControl w:val="0"/>
                              <w:tabs>
                                <w:tab w:val="left" w:pos="43"/>
                              </w:tabs>
                              <w:spacing w:after="0" w:line="240" w:lineRule="auto"/>
                              <w:jc w:val="both"/>
                              <w:rPr>
                                <w:sz w:val="14"/>
                                <w:szCs w:val="14"/>
                                <w:lang w:val="es-AR" w:eastAsia="ja-JP"/>
                              </w:rPr>
                            </w:pPr>
                            <w:r w:rsidRPr="001844CD">
                              <w:rPr>
                                <w:sz w:val="14"/>
                                <w:szCs w:val="14"/>
                                <w:vertAlign w:val="superscript"/>
                                <w:lang w:val="es-AR" w:eastAsia="ja-JP"/>
                              </w:rPr>
                              <w:t>7</w:t>
                            </w:r>
                            <w:r w:rsidRPr="001844CD">
                              <w:rPr>
                                <w:sz w:val="14"/>
                                <w:szCs w:val="14"/>
                                <w:vertAlign w:val="superscript"/>
                                <w:lang w:val="es-CO" w:eastAsia="ja-JP"/>
                              </w:rPr>
                              <w:t xml:space="preserve"> </w:t>
                            </w:r>
                            <w:r w:rsidRPr="001844CD">
                              <w:rPr>
                                <w:sz w:val="14"/>
                                <w:szCs w:val="14"/>
                                <w:lang w:val="es-CO"/>
                              </w:rPr>
                              <w:t xml:space="preserve">Un estudiante puede utilizar exámenes adicionales para obtener créditos verificados en ciencia de </w:t>
                            </w:r>
                            <w:r w:rsidRPr="001844CD">
                              <w:rPr>
                                <w:sz w:val="14"/>
                                <w:szCs w:val="14"/>
                                <w:lang w:val="es-AR"/>
                              </w:rPr>
                              <w:t xml:space="preserve">la </w:t>
                            </w:r>
                            <w:r w:rsidRPr="001844CD">
                              <w:rPr>
                                <w:sz w:val="14"/>
                                <w:szCs w:val="14"/>
                                <w:lang w:val="es-CO"/>
                              </w:rPr>
                              <w:t>computa</w:t>
                            </w:r>
                            <w:r w:rsidRPr="001844CD">
                              <w:rPr>
                                <w:sz w:val="14"/>
                                <w:szCs w:val="14"/>
                                <w:lang w:val="es-AR"/>
                              </w:rPr>
                              <w:t>ción</w:t>
                            </w:r>
                            <w:r w:rsidRPr="001844CD">
                              <w:rPr>
                                <w:sz w:val="14"/>
                                <w:szCs w:val="14"/>
                                <w:lang w:val="es-CO"/>
                              </w:rPr>
                              <w:t>, la tecnología,</w:t>
                            </w:r>
                            <w:r w:rsidRPr="001844CD">
                              <w:rPr>
                                <w:sz w:val="14"/>
                                <w:szCs w:val="14"/>
                                <w:lang w:val="es-AR"/>
                              </w:rPr>
                              <w:t xml:space="preserve"> </w:t>
                            </w:r>
                            <w:r w:rsidRPr="001844CD">
                              <w:rPr>
                                <w:sz w:val="14"/>
                                <w:szCs w:val="14"/>
                                <w:lang w:val="es-CO"/>
                              </w:rPr>
                              <w:t>educación de carrera y técnic</w:t>
                            </w:r>
                            <w:r w:rsidRPr="001844CD">
                              <w:rPr>
                                <w:sz w:val="14"/>
                                <w:szCs w:val="14"/>
                                <w:lang w:val="es-AR"/>
                              </w:rPr>
                              <w:t>a</w:t>
                            </w:r>
                            <w:r w:rsidRPr="001844CD">
                              <w:rPr>
                                <w:sz w:val="14"/>
                                <w:szCs w:val="14"/>
                                <w:lang w:val="es-CO"/>
                              </w:rPr>
                              <w:t>, economía</w:t>
                            </w:r>
                            <w:r w:rsidRPr="001844CD">
                              <w:rPr>
                                <w:sz w:val="14"/>
                                <w:szCs w:val="14"/>
                                <w:lang w:val="es-AR"/>
                              </w:rPr>
                              <w:t xml:space="preserve"> y</w:t>
                            </w:r>
                            <w:r w:rsidRPr="001844CD">
                              <w:rPr>
                                <w:sz w:val="14"/>
                                <w:szCs w:val="14"/>
                                <w:lang w:val="es-CO"/>
                              </w:rPr>
                              <w:t xml:space="preserve"> otras áreas tal como</w:t>
                            </w:r>
                            <w:r w:rsidRPr="001844CD">
                              <w:rPr>
                                <w:sz w:val="14"/>
                                <w:szCs w:val="14"/>
                                <w:lang w:val="es-AR"/>
                              </w:rPr>
                              <w:t xml:space="preserve"> se</w:t>
                            </w:r>
                            <w:r w:rsidRPr="001844CD">
                              <w:rPr>
                                <w:sz w:val="14"/>
                                <w:szCs w:val="14"/>
                                <w:lang w:val="es-CO"/>
                              </w:rPr>
                              <w:t xml:space="preserve"> </w:t>
                            </w:r>
                            <w:r w:rsidRPr="001844CD">
                              <w:rPr>
                                <w:sz w:val="14"/>
                                <w:szCs w:val="14"/>
                                <w:lang w:val="es-AR"/>
                              </w:rPr>
                              <w:t>indica</w:t>
                            </w:r>
                            <w:r w:rsidRPr="001844CD">
                              <w:rPr>
                                <w:sz w:val="14"/>
                                <w:szCs w:val="14"/>
                                <w:lang w:val="es-CO"/>
                              </w:rPr>
                              <w:t xml:space="preserve"> por </w:t>
                            </w:r>
                            <w:r w:rsidRPr="001844CD">
                              <w:rPr>
                                <w:sz w:val="14"/>
                                <w:szCs w:val="14"/>
                                <w:lang w:val="es-AR"/>
                              </w:rPr>
                              <w:t>l</w:t>
                            </w:r>
                            <w:r w:rsidRPr="001844CD">
                              <w:rPr>
                                <w:sz w:val="14"/>
                                <w:szCs w:val="14"/>
                                <w:lang w:val="es-CO"/>
                              </w:rPr>
                              <w:t xml:space="preserve">a Junta Administrativa de Educación en </w:t>
                            </w:r>
                            <w:r w:rsidRPr="001844CD">
                              <w:rPr>
                                <w:sz w:val="14"/>
                                <w:szCs w:val="14"/>
                                <w:lang w:val="es-CO" w:eastAsia="ja-JP"/>
                              </w:rPr>
                              <w:t>8 VAC 2</w:t>
                            </w:r>
                            <w:r w:rsidRPr="001844CD">
                              <w:rPr>
                                <w:sz w:val="14"/>
                                <w:szCs w:val="14"/>
                                <w:lang w:val="es-AR" w:eastAsia="ja-JP"/>
                              </w:rPr>
                              <w:t>30</w:t>
                            </w:r>
                            <w:r w:rsidRPr="001844CD">
                              <w:rPr>
                                <w:sz w:val="14"/>
                                <w:szCs w:val="14"/>
                                <w:lang w:val="es-CO" w:eastAsia="ja-JP"/>
                              </w:rPr>
                              <w:t>-131-110.</w:t>
                            </w:r>
                          </w:p>
                          <w:p w14:paraId="05F2E250" w14:textId="77777777" w:rsidR="005140B3" w:rsidRPr="001844CD" w:rsidRDefault="005140B3" w:rsidP="00113858">
                            <w:pPr>
                              <w:widowControl w:val="0"/>
                              <w:spacing w:after="0" w:line="240" w:lineRule="auto"/>
                              <w:rPr>
                                <w:i/>
                                <w:iCs/>
                                <w:sz w:val="14"/>
                                <w:szCs w:val="14"/>
                                <w:lang w:val="es-AR" w:eastAsia="ja-JP"/>
                              </w:rPr>
                            </w:pPr>
                            <w:r w:rsidRPr="001844CD">
                              <w:rPr>
                                <w:sz w:val="14"/>
                                <w:szCs w:val="14"/>
                                <w:vertAlign w:val="superscript"/>
                                <w:lang w:val="es-CR"/>
                              </w:rPr>
                              <w:t>8</w:t>
                            </w:r>
                            <w:r w:rsidRPr="001844CD">
                              <w:rPr>
                                <w:i/>
                                <w:iCs/>
                                <w:sz w:val="14"/>
                                <w:szCs w:val="14"/>
                                <w:lang w:val="es-AR" w:eastAsia="ja-JP"/>
                              </w:rPr>
                              <w:t xml:space="preserve">El pasar una prueba de Certificación de Industria será requisito para graduación comenzando con los nuevos estudiantes de la clase de 2013-2014. </w:t>
                            </w:r>
                          </w:p>
                          <w:p w14:paraId="51E0DB06" w14:textId="77777777" w:rsidR="005140B3" w:rsidRPr="001844CD" w:rsidRDefault="005140B3" w:rsidP="00113858">
                            <w:pPr>
                              <w:widowControl w:val="0"/>
                              <w:tabs>
                                <w:tab w:val="left" w:pos="42"/>
                              </w:tabs>
                              <w:spacing w:after="0" w:line="240" w:lineRule="auto"/>
                              <w:rPr>
                                <w:sz w:val="14"/>
                                <w:szCs w:val="14"/>
                                <w:lang w:val="es-ES" w:eastAsia="ja-JP"/>
                              </w:rPr>
                            </w:pPr>
                            <w:r w:rsidRPr="001844CD">
                              <w:rPr>
                                <w:sz w:val="14"/>
                                <w:szCs w:val="14"/>
                                <w:vertAlign w:val="superscript"/>
                                <w:lang w:val="es-ES" w:eastAsia="ja-JP"/>
                              </w:rPr>
                              <w:t xml:space="preserve">9 </w:t>
                            </w:r>
                            <w:r w:rsidRPr="001844CD">
                              <w:rPr>
                                <w:sz w:val="14"/>
                                <w:szCs w:val="14"/>
                                <w:lang w:val="es-ES" w:eastAsia="ja-JP"/>
                              </w:rPr>
                              <w:t xml:space="preserve">Comenzando con alumnos que estén en el noveno grado por primera vez en el año escolar 2016-2017, los requisitos para el diploma estándar y el avanzado deberán incluir el estar entrenado para primeros auxilios, RCP y el uso de desfibriladores externos automatizados, incluyendo práctica en habilidades necesarias para aplicar RCP. </w:t>
                            </w:r>
                          </w:p>
                          <w:p w14:paraId="3A3F455B" w14:textId="77777777" w:rsidR="005140B3" w:rsidRPr="001844CD" w:rsidRDefault="005140B3" w:rsidP="00113858">
                            <w:pPr>
                              <w:widowControl w:val="0"/>
                              <w:spacing w:after="0" w:line="240" w:lineRule="auto"/>
                              <w:rPr>
                                <w:sz w:val="14"/>
                                <w:szCs w:val="14"/>
                                <w:lang w:val="es-ES" w:eastAsia="ja-JP"/>
                              </w:rPr>
                            </w:pPr>
                            <w:r w:rsidRPr="001844CD">
                              <w:rPr>
                                <w:sz w:val="14"/>
                                <w:szCs w:val="14"/>
                                <w:lang w:val="es-ES" w:eastAsia="ja-JP"/>
                              </w:rPr>
                              <w:t xml:space="preserve">10. Cursos en línea será obligatorio para graduación comenzando con la clase de 2013-2014. </w:t>
                            </w:r>
                          </w:p>
                          <w:p w14:paraId="7C6AC535" w14:textId="3659283E" w:rsidR="005140B3" w:rsidRPr="0015372D" w:rsidRDefault="005140B3" w:rsidP="00113858">
                            <w:pPr>
                              <w:rPr>
                                <w:sz w:val="16"/>
                              </w:rPr>
                            </w:pPr>
                            <w:r w:rsidRPr="001844CD">
                              <w:rPr>
                                <w:sz w:val="14"/>
                                <w:szCs w:val="14"/>
                                <w:lang w:val="es-ES"/>
                              </w:rPr>
                              <w:t xml:space="preserve">La Información sobre el examen de Certificación de Industria puede ser encontrada en la página de internet de VDOE. Por favor haga clic en el siguiente enlace para ver información al día. </w:t>
                            </w:r>
                            <w:r w:rsidRPr="005140B3">
                              <w:rPr>
                                <w:sz w:val="14"/>
                                <w:szCs w:val="14"/>
                              </w:rPr>
                              <w:t>http://www.doe.virginia.gov/instruction/career_technical/path_industry_certification/index.shtml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79726" id="_x0000_s1063" type="#_x0000_t202" style="position:absolute;margin-left:-25.35pt;margin-top:324pt;width:539.7pt;height:216.2pt;z-index:-250727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" fillcolor="window" stroked="f">
                <v:textbox>
                  <w:txbxContent>
                    <w:p w14:paraId="455464E6" w14:textId="77777777" w:rsidR="005140B3" w:rsidRPr="001844CD" w:rsidRDefault="005140B3" w:rsidP="00113858">
                      <w:pPr>
                        <w:widowControl w:val="0"/>
                        <w:spacing w:after="0" w:line="240" w:lineRule="auto"/>
                        <w:rPr>
                          <w:b/>
                          <w:bCs/>
                          <w:sz w:val="14"/>
                          <w:szCs w:val="14"/>
                          <w:lang w:val="es-CO" w:eastAsia="ja-JP"/>
                        </w:rPr>
                      </w:pPr>
                      <w:r w:rsidRPr="001844CD">
                        <w:rPr>
                          <w:b/>
                          <w:bCs/>
                          <w:sz w:val="14"/>
                          <w:szCs w:val="14"/>
                          <w:lang w:val="es-CO"/>
                        </w:rPr>
                        <w:t xml:space="preserve">Los estudiantes pueden obtener un Diploma </w:t>
                      </w:r>
                      <w:r w:rsidRPr="001844CD">
                        <w:rPr>
                          <w:b/>
                          <w:bCs/>
                          <w:sz w:val="14"/>
                          <w:szCs w:val="14"/>
                          <w:lang w:val="es-AR"/>
                        </w:rPr>
                        <w:t>Estándar</w:t>
                      </w:r>
                      <w:r w:rsidRPr="001844CD">
                        <w:rPr>
                          <w:b/>
                          <w:bCs/>
                          <w:sz w:val="14"/>
                          <w:szCs w:val="14"/>
                          <w:lang w:val="es-CO"/>
                        </w:rPr>
                        <w:t xml:space="preserve"> al ganar las unidades de crédito estándares y verificadas requeridas tal como</w:t>
                      </w:r>
                      <w:r w:rsidRPr="001844CD">
                        <w:rPr>
                          <w:b/>
                          <w:bCs/>
                          <w:sz w:val="14"/>
                          <w:szCs w:val="14"/>
                          <w:lang w:val="es-AR"/>
                        </w:rPr>
                        <w:t xml:space="preserve"> se</w:t>
                      </w:r>
                      <w:r w:rsidRPr="001844CD">
                        <w:rPr>
                          <w:b/>
                          <w:bCs/>
                          <w:sz w:val="14"/>
                          <w:szCs w:val="14"/>
                          <w:lang w:val="es-CO"/>
                        </w:rPr>
                        <w:t xml:space="preserve"> especifica en la tabla de arriba. </w:t>
                      </w:r>
                    </w:p>
                    <w:p w14:paraId="51AFB07B" w14:textId="77777777" w:rsidR="005140B3" w:rsidRPr="001844CD" w:rsidRDefault="005140B3" w:rsidP="00113858">
                      <w:pPr>
                        <w:widowControl w:val="0"/>
                        <w:spacing w:after="0" w:line="240" w:lineRule="auto"/>
                        <w:rPr>
                          <w:sz w:val="14"/>
                          <w:szCs w:val="14"/>
                          <w:lang w:val="es-CO" w:eastAsia="ja-JP"/>
                        </w:rPr>
                      </w:pPr>
                      <w:r w:rsidRPr="001844CD">
                        <w:rPr>
                          <w:sz w:val="14"/>
                          <w:szCs w:val="14"/>
                          <w:vertAlign w:val="superscript"/>
                          <w:lang w:val="es-CO" w:eastAsia="ja-JP"/>
                        </w:rPr>
                        <w:t>1</w:t>
                      </w:r>
                      <w:r w:rsidRPr="001844CD">
                        <w:rPr>
                          <w:sz w:val="14"/>
                          <w:szCs w:val="14"/>
                          <w:lang w:val="es-CO" w:eastAsia="ja-JP"/>
                        </w:rPr>
                        <w:t xml:space="preserve"> </w:t>
                      </w:r>
                      <w:r w:rsidRPr="001844CD">
                        <w:rPr>
                          <w:sz w:val="14"/>
                          <w:szCs w:val="14"/>
                          <w:lang w:val="es-CO"/>
                        </w:rPr>
                        <w:t xml:space="preserve">Los cursos completados para satisfacer este requisito deben incluir al menos tres de las siguientes asignaturas: Álgebra I, Geometría, </w:t>
                      </w:r>
                      <w:r w:rsidRPr="001844CD">
                        <w:rPr>
                          <w:sz w:val="14"/>
                          <w:szCs w:val="14"/>
                          <w:lang w:val="es-AR"/>
                        </w:rPr>
                        <w:t xml:space="preserve">Funciones de Algebra y Análisis de Datos, </w:t>
                      </w:r>
                      <w:r w:rsidRPr="001844CD">
                        <w:rPr>
                          <w:sz w:val="14"/>
                          <w:szCs w:val="14"/>
                          <w:lang w:val="es-CO"/>
                        </w:rPr>
                        <w:t xml:space="preserve">Álgebra II, u otros cursos de matemáticas </w:t>
                      </w:r>
                      <w:r w:rsidRPr="001844CD">
                        <w:rPr>
                          <w:sz w:val="14"/>
                          <w:szCs w:val="14"/>
                          <w:lang w:val="es-AR"/>
                        </w:rPr>
                        <w:t xml:space="preserve">por encima del nivel de  </w:t>
                      </w:r>
                      <w:r w:rsidRPr="001844CD">
                        <w:rPr>
                          <w:sz w:val="14"/>
                          <w:szCs w:val="14"/>
                          <w:lang w:val="es-CO"/>
                        </w:rPr>
                        <w:t xml:space="preserve">Álgebra II. </w:t>
                      </w:r>
                      <w:r w:rsidRPr="001844CD">
                        <w:rPr>
                          <w:sz w:val="14"/>
                          <w:szCs w:val="14"/>
                          <w:lang w:val="es-CO" w:eastAsia="ja-JP"/>
                        </w:rPr>
                        <w:t xml:space="preserve">  </w:t>
                      </w:r>
                    </w:p>
                    <w:p w14:paraId="5C125239" w14:textId="77777777" w:rsidR="005140B3" w:rsidRPr="001844CD" w:rsidRDefault="005140B3" w:rsidP="00113858">
                      <w:pPr>
                        <w:widowControl w:val="0"/>
                        <w:spacing w:after="0" w:line="240" w:lineRule="auto"/>
                        <w:rPr>
                          <w:sz w:val="14"/>
                          <w:szCs w:val="14"/>
                          <w:lang w:val="es-CO" w:eastAsia="ja-JP"/>
                        </w:rPr>
                      </w:pPr>
                      <w:r w:rsidRPr="001844CD">
                        <w:rPr>
                          <w:i/>
                          <w:iCs/>
                          <w:sz w:val="14"/>
                          <w:szCs w:val="14"/>
                          <w:vertAlign w:val="superscript"/>
                          <w:lang w:val="es-CO" w:eastAsia="ja-JP"/>
                        </w:rPr>
                        <w:t xml:space="preserve">2  </w:t>
                      </w:r>
                      <w:r w:rsidRPr="001844CD">
                        <w:rPr>
                          <w:sz w:val="14"/>
                          <w:szCs w:val="14"/>
                          <w:lang w:val="es-CO"/>
                        </w:rPr>
                        <w:t xml:space="preserve">Los cursos completados para satisfacer este requisito deben incluir selecciones de </w:t>
                      </w:r>
                      <w:r w:rsidRPr="001844CD">
                        <w:rPr>
                          <w:sz w:val="14"/>
                          <w:szCs w:val="14"/>
                          <w:lang w:val="es-AR"/>
                        </w:rPr>
                        <w:t xml:space="preserve">cursos de </w:t>
                      </w:r>
                      <w:r w:rsidRPr="001844CD">
                        <w:rPr>
                          <w:sz w:val="14"/>
                          <w:szCs w:val="14"/>
                          <w:lang w:val="es-CO"/>
                        </w:rPr>
                        <w:t xml:space="preserve">al menos </w:t>
                      </w:r>
                      <w:r w:rsidRPr="001844CD">
                        <w:rPr>
                          <w:sz w:val="14"/>
                          <w:szCs w:val="14"/>
                          <w:lang w:val="es-AR"/>
                        </w:rPr>
                        <w:t>dos</w:t>
                      </w:r>
                      <w:r w:rsidRPr="001844CD">
                        <w:rPr>
                          <w:sz w:val="14"/>
                          <w:szCs w:val="14"/>
                          <w:lang w:val="es-CO"/>
                        </w:rPr>
                        <w:t xml:space="preserve"> </w:t>
                      </w:r>
                      <w:r w:rsidRPr="001844CD">
                        <w:rPr>
                          <w:sz w:val="14"/>
                          <w:szCs w:val="14"/>
                          <w:lang w:val="es-AR"/>
                        </w:rPr>
                        <w:t xml:space="preserve">disciplinas de ciencias diferentes entre: </w:t>
                      </w:r>
                      <w:r w:rsidRPr="001844CD">
                        <w:rPr>
                          <w:sz w:val="14"/>
                          <w:szCs w:val="14"/>
                          <w:lang w:val="es-CO"/>
                        </w:rPr>
                        <w:t>ciencia</w:t>
                      </w:r>
                      <w:r w:rsidRPr="001844CD">
                        <w:rPr>
                          <w:sz w:val="14"/>
                          <w:szCs w:val="14"/>
                          <w:lang w:val="es-AR"/>
                        </w:rPr>
                        <w:t>s</w:t>
                      </w:r>
                      <w:r w:rsidRPr="001844CD">
                        <w:rPr>
                          <w:sz w:val="14"/>
                          <w:szCs w:val="14"/>
                          <w:lang w:val="es-CO"/>
                        </w:rPr>
                        <w:t xml:space="preserve"> de la tierra,  biología,  </w:t>
                      </w:r>
                      <w:r w:rsidRPr="001844CD">
                        <w:rPr>
                          <w:sz w:val="14"/>
                          <w:szCs w:val="14"/>
                          <w:lang w:val="es-AR"/>
                        </w:rPr>
                        <w:t xml:space="preserve">ecología, </w:t>
                      </w:r>
                      <w:r w:rsidRPr="001844CD">
                        <w:rPr>
                          <w:sz w:val="14"/>
                          <w:szCs w:val="14"/>
                          <w:lang w:val="es-CO"/>
                        </w:rPr>
                        <w:t>química</w:t>
                      </w:r>
                      <w:r w:rsidRPr="001844CD">
                        <w:rPr>
                          <w:sz w:val="14"/>
                          <w:szCs w:val="14"/>
                          <w:lang w:val="es-AR"/>
                        </w:rPr>
                        <w:t xml:space="preserve"> </w:t>
                      </w:r>
                      <w:r w:rsidRPr="001844CD">
                        <w:rPr>
                          <w:sz w:val="14"/>
                          <w:szCs w:val="14"/>
                          <w:lang w:val="es-CO"/>
                        </w:rPr>
                        <w:t>o física.</w:t>
                      </w:r>
                      <w:r w:rsidRPr="001844CD">
                        <w:rPr>
                          <w:sz w:val="14"/>
                          <w:szCs w:val="14"/>
                          <w:lang w:val="es-CO" w:eastAsia="ja-JP"/>
                        </w:rPr>
                        <w:t xml:space="preserve"> Empezando el año escolar 2018-2019 la adición de ciencias ambientales también estará disponible para que los estudiantes cumplan con el requisito de ciencias. </w:t>
                      </w:r>
                    </w:p>
                    <w:p w14:paraId="45E931FE" w14:textId="77777777" w:rsidR="005140B3" w:rsidRPr="001844CD" w:rsidRDefault="005140B3" w:rsidP="00113858">
                      <w:pPr>
                        <w:widowControl w:val="0"/>
                        <w:spacing w:after="0" w:line="240" w:lineRule="auto"/>
                        <w:rPr>
                          <w:i/>
                          <w:iCs/>
                          <w:sz w:val="14"/>
                          <w:szCs w:val="14"/>
                          <w:lang w:val="es-CO" w:eastAsia="ja-JP"/>
                        </w:rPr>
                      </w:pPr>
                      <w:r w:rsidRPr="001844CD">
                        <w:rPr>
                          <w:i/>
                          <w:iCs/>
                          <w:sz w:val="14"/>
                          <w:szCs w:val="14"/>
                          <w:vertAlign w:val="superscript"/>
                          <w:lang w:val="es-CO" w:eastAsia="ja-JP"/>
                        </w:rPr>
                        <w:t xml:space="preserve">3 </w:t>
                      </w:r>
                      <w:r w:rsidRPr="001844CD">
                        <w:rPr>
                          <w:sz w:val="14"/>
                          <w:szCs w:val="14"/>
                          <w:lang w:val="es-CO"/>
                        </w:rPr>
                        <w:t xml:space="preserve">Cursos completados para satisfacer este requisito deben incluir: Historia de Estados Unidos y Virginia, Gobierno de Estados Unidos y Virginia, y </w:t>
                      </w:r>
                      <w:r w:rsidRPr="001844CD">
                        <w:rPr>
                          <w:sz w:val="14"/>
                          <w:szCs w:val="14"/>
                          <w:lang w:val="es-AR"/>
                        </w:rPr>
                        <w:t xml:space="preserve">un </w:t>
                      </w:r>
                      <w:r w:rsidRPr="001844CD">
                        <w:rPr>
                          <w:sz w:val="14"/>
                          <w:szCs w:val="14"/>
                          <w:lang w:val="es-CO"/>
                        </w:rPr>
                        <w:t>curso</w:t>
                      </w:r>
                      <w:r w:rsidRPr="001844CD">
                        <w:rPr>
                          <w:sz w:val="14"/>
                          <w:szCs w:val="14"/>
                          <w:lang w:val="es-AR"/>
                        </w:rPr>
                        <w:t xml:space="preserve"> ya sea </w:t>
                      </w:r>
                      <w:r w:rsidRPr="001844CD">
                        <w:rPr>
                          <w:sz w:val="14"/>
                          <w:szCs w:val="14"/>
                          <w:lang w:val="es-CO"/>
                        </w:rPr>
                        <w:t xml:space="preserve">en </w:t>
                      </w:r>
                      <w:r w:rsidRPr="001844CD">
                        <w:rPr>
                          <w:sz w:val="14"/>
                          <w:szCs w:val="14"/>
                          <w:lang w:val="es-AR"/>
                        </w:rPr>
                        <w:t>H</w:t>
                      </w:r>
                      <w:r w:rsidRPr="001844CD">
                        <w:rPr>
                          <w:sz w:val="14"/>
                          <w:szCs w:val="14"/>
                          <w:lang w:val="es-CO"/>
                        </w:rPr>
                        <w:t xml:space="preserve">istoria </w:t>
                      </w:r>
                      <w:r w:rsidRPr="001844CD">
                        <w:rPr>
                          <w:sz w:val="14"/>
                          <w:szCs w:val="14"/>
                          <w:lang w:val="es-AR"/>
                        </w:rPr>
                        <w:t>M</w:t>
                      </w:r>
                      <w:r w:rsidRPr="001844CD">
                        <w:rPr>
                          <w:sz w:val="14"/>
                          <w:szCs w:val="14"/>
                          <w:lang w:val="es-CO"/>
                        </w:rPr>
                        <w:t xml:space="preserve">undial </w:t>
                      </w:r>
                      <w:r w:rsidRPr="001844CD">
                        <w:rPr>
                          <w:sz w:val="14"/>
                          <w:szCs w:val="14"/>
                          <w:lang w:val="es-AR"/>
                        </w:rPr>
                        <w:t xml:space="preserve">I y un curso adicional de Ciencias Sociales. </w:t>
                      </w:r>
                      <w:r w:rsidRPr="001844CD">
                        <w:rPr>
                          <w:sz w:val="14"/>
                          <w:szCs w:val="14"/>
                          <w:lang w:val="es-CO" w:eastAsia="ja-JP"/>
                        </w:rPr>
                        <w:t xml:space="preserve">  </w:t>
                      </w:r>
                    </w:p>
                    <w:p w14:paraId="1E2FBC96" w14:textId="77777777" w:rsidR="005140B3" w:rsidRPr="001844CD" w:rsidRDefault="005140B3" w:rsidP="00113858">
                      <w:pPr>
                        <w:widowControl w:val="0"/>
                        <w:spacing w:after="0" w:line="240" w:lineRule="auto"/>
                        <w:rPr>
                          <w:sz w:val="14"/>
                          <w:szCs w:val="14"/>
                          <w:lang w:val="es-CO" w:eastAsia="ja-JP"/>
                        </w:rPr>
                      </w:pPr>
                      <w:r w:rsidRPr="001844CD">
                        <w:rPr>
                          <w:i/>
                          <w:iCs/>
                          <w:sz w:val="14"/>
                          <w:szCs w:val="14"/>
                          <w:vertAlign w:val="superscript"/>
                          <w:lang w:val="es-CO" w:eastAsia="ja-JP"/>
                        </w:rPr>
                        <w:t xml:space="preserve">4 </w:t>
                      </w:r>
                      <w:r w:rsidRPr="001844CD">
                        <w:rPr>
                          <w:sz w:val="14"/>
                          <w:szCs w:val="14"/>
                          <w:lang w:val="es-CO"/>
                        </w:rPr>
                        <w:t xml:space="preserve">De acuerdo con la Sección </w:t>
                      </w:r>
                      <w:r w:rsidRPr="001844CD">
                        <w:rPr>
                          <w:sz w:val="14"/>
                          <w:szCs w:val="14"/>
                          <w:lang w:val="es-CO" w:eastAsia="ja-JP"/>
                        </w:rPr>
                        <w:t xml:space="preserve">22.1-253.13:4, </w:t>
                      </w:r>
                      <w:r w:rsidRPr="001844CD">
                        <w:rPr>
                          <w:sz w:val="14"/>
                          <w:szCs w:val="14"/>
                          <w:lang w:val="es-AR" w:eastAsia="ja-JP"/>
                        </w:rPr>
                        <w:t>Ley</w:t>
                      </w:r>
                      <w:r w:rsidRPr="001844CD">
                        <w:rPr>
                          <w:sz w:val="14"/>
                          <w:szCs w:val="14"/>
                          <w:lang w:val="es-CO" w:eastAsia="ja-JP"/>
                        </w:rPr>
                        <w:t xml:space="preserve"> de Virginia, </w:t>
                      </w:r>
                      <w:r w:rsidRPr="001844CD">
                        <w:rPr>
                          <w:sz w:val="14"/>
                          <w:szCs w:val="14"/>
                          <w:lang w:val="es-AR" w:eastAsia="ja-JP"/>
                        </w:rPr>
                        <w:t xml:space="preserve">los </w:t>
                      </w:r>
                      <w:r w:rsidRPr="001844CD">
                        <w:rPr>
                          <w:sz w:val="14"/>
                          <w:szCs w:val="14"/>
                          <w:lang w:val="es-CO" w:eastAsia="ja-JP"/>
                        </w:rPr>
                        <w:t xml:space="preserve">créditos obtenidos para este requisito deben incluir un crédito en </w:t>
                      </w:r>
                      <w:r w:rsidRPr="001844CD">
                        <w:rPr>
                          <w:sz w:val="14"/>
                          <w:szCs w:val="14"/>
                          <w:lang w:val="es-AR" w:eastAsia="ja-JP"/>
                        </w:rPr>
                        <w:t>bellas artes</w:t>
                      </w:r>
                      <w:r w:rsidRPr="001844CD">
                        <w:rPr>
                          <w:sz w:val="14"/>
                          <w:szCs w:val="14"/>
                          <w:lang w:val="es-CO" w:eastAsia="ja-JP"/>
                        </w:rPr>
                        <w:t xml:space="preserve"> o artes escénic</w:t>
                      </w:r>
                      <w:r w:rsidRPr="001844CD">
                        <w:rPr>
                          <w:sz w:val="14"/>
                          <w:szCs w:val="14"/>
                          <w:lang w:val="es-AR" w:eastAsia="ja-JP"/>
                        </w:rPr>
                        <w:t>a</w:t>
                      </w:r>
                      <w:r w:rsidRPr="001844CD">
                        <w:rPr>
                          <w:sz w:val="14"/>
                          <w:szCs w:val="14"/>
                          <w:lang w:val="es-CO" w:eastAsia="ja-JP"/>
                        </w:rPr>
                        <w:t>s o en carrera y educación técnica.</w:t>
                      </w:r>
                    </w:p>
                    <w:p w14:paraId="28627BC5" w14:textId="77777777" w:rsidR="005140B3" w:rsidRPr="001844CD" w:rsidRDefault="005140B3" w:rsidP="00113858">
                      <w:pPr>
                        <w:widowControl w:val="0"/>
                        <w:spacing w:after="0" w:line="240" w:lineRule="auto"/>
                        <w:rPr>
                          <w:sz w:val="14"/>
                          <w:szCs w:val="14"/>
                          <w:lang w:val="es-CO" w:eastAsia="ja-JP"/>
                        </w:rPr>
                      </w:pPr>
                      <w:r w:rsidRPr="001844CD">
                        <w:rPr>
                          <w:sz w:val="14"/>
                          <w:szCs w:val="14"/>
                          <w:vertAlign w:val="superscript"/>
                          <w:lang w:val="es-AR" w:eastAsia="ja-JP"/>
                        </w:rPr>
                        <w:t>5</w:t>
                      </w:r>
                      <w:r w:rsidRPr="001844CD">
                        <w:rPr>
                          <w:sz w:val="14"/>
                          <w:szCs w:val="14"/>
                          <w:vertAlign w:val="superscript"/>
                          <w:lang w:val="es-CO" w:eastAsia="ja-JP"/>
                        </w:rPr>
                        <w:t xml:space="preserve"> </w:t>
                      </w:r>
                      <w:r w:rsidRPr="001844CD">
                        <w:rPr>
                          <w:sz w:val="14"/>
                          <w:szCs w:val="14"/>
                          <w:lang w:val="es-AR"/>
                        </w:rPr>
                        <w:t>Los c</w:t>
                      </w:r>
                      <w:r w:rsidRPr="001844CD">
                        <w:rPr>
                          <w:sz w:val="14"/>
                          <w:szCs w:val="14"/>
                          <w:lang w:val="es-CO"/>
                        </w:rPr>
                        <w:t>ursos para satisfacer este requisito deben incluir al menos dos electiv</w:t>
                      </w:r>
                      <w:r w:rsidRPr="001844CD">
                        <w:rPr>
                          <w:sz w:val="14"/>
                          <w:szCs w:val="14"/>
                          <w:lang w:val="es-AR"/>
                        </w:rPr>
                        <w:t>a</w:t>
                      </w:r>
                      <w:r w:rsidRPr="001844CD">
                        <w:rPr>
                          <w:sz w:val="14"/>
                          <w:szCs w:val="14"/>
                          <w:lang w:val="es-CO"/>
                        </w:rPr>
                        <w:t xml:space="preserve">s secuenciales tal como </w:t>
                      </w:r>
                      <w:r w:rsidRPr="001844CD">
                        <w:rPr>
                          <w:sz w:val="14"/>
                          <w:szCs w:val="14"/>
                          <w:lang w:val="es-AR"/>
                        </w:rPr>
                        <w:t xml:space="preserve">se requiere en </w:t>
                      </w:r>
                      <w:r w:rsidRPr="001844CD">
                        <w:rPr>
                          <w:sz w:val="14"/>
                          <w:szCs w:val="14"/>
                          <w:lang w:val="es-CO"/>
                        </w:rPr>
                        <w:t xml:space="preserve">los Estándares de Calidad. </w:t>
                      </w:r>
                    </w:p>
                    <w:p w14:paraId="6532EDA9" w14:textId="77777777" w:rsidR="005140B3" w:rsidRPr="001844CD" w:rsidRDefault="005140B3" w:rsidP="00113858">
                      <w:pPr>
                        <w:widowControl w:val="0"/>
                        <w:spacing w:after="0" w:line="240" w:lineRule="auto"/>
                        <w:rPr>
                          <w:sz w:val="14"/>
                          <w:szCs w:val="14"/>
                          <w:lang w:val="es-CO" w:eastAsia="ja-JP"/>
                        </w:rPr>
                      </w:pPr>
                      <w:r w:rsidRPr="001844CD">
                        <w:rPr>
                          <w:sz w:val="14"/>
                          <w:szCs w:val="14"/>
                          <w:vertAlign w:val="superscript"/>
                          <w:lang w:val="es-AR" w:eastAsia="ja-JP"/>
                        </w:rPr>
                        <w:t>6</w:t>
                      </w:r>
                      <w:r w:rsidRPr="001844CD">
                        <w:rPr>
                          <w:sz w:val="14"/>
                          <w:szCs w:val="14"/>
                          <w:vertAlign w:val="superscript"/>
                          <w:lang w:val="es-CO" w:eastAsia="ja-JP"/>
                        </w:rPr>
                        <w:t xml:space="preserve"> </w:t>
                      </w:r>
                      <w:r w:rsidRPr="001844CD">
                        <w:rPr>
                          <w:sz w:val="14"/>
                          <w:szCs w:val="14"/>
                          <w:lang w:val="es-CO"/>
                        </w:rPr>
                        <w:t>Estudiantes que completen una secuencia de un programa de carrera y educación técnica y que pasen un examen o evaluación de aptitud ocupacional en un área de carrera y educación técnica que confiera certificación o una credencial profesional de competencia de una industria reconocida o asociación profesional o que adquiera una licencia profesional en un área de carrera y educación técnica del Commonwealth de Virginia puede sustituir la certificación, credencial de competencia, o licencia por (i) el crédito verificado seleccionado por el estudiante y (ii) un crédito verificado de ciencia</w:t>
                      </w:r>
                      <w:r w:rsidRPr="001844CD">
                        <w:rPr>
                          <w:sz w:val="14"/>
                          <w:szCs w:val="14"/>
                          <w:lang w:val="es-AR"/>
                        </w:rPr>
                        <w:t>s</w:t>
                      </w:r>
                      <w:r w:rsidRPr="001844CD">
                        <w:rPr>
                          <w:sz w:val="14"/>
                          <w:szCs w:val="14"/>
                          <w:lang w:val="es-CO"/>
                        </w:rPr>
                        <w:t xml:space="preserve"> o ciencia</w:t>
                      </w:r>
                      <w:r w:rsidRPr="001844CD">
                        <w:rPr>
                          <w:sz w:val="14"/>
                          <w:szCs w:val="14"/>
                          <w:lang w:val="es-AR"/>
                        </w:rPr>
                        <w:t>s</w:t>
                      </w:r>
                      <w:r w:rsidRPr="001844CD">
                        <w:rPr>
                          <w:sz w:val="14"/>
                          <w:szCs w:val="14"/>
                          <w:lang w:val="es-CO"/>
                        </w:rPr>
                        <w:t xml:space="preserve"> social</w:t>
                      </w:r>
                      <w:r w:rsidRPr="001844CD">
                        <w:rPr>
                          <w:sz w:val="14"/>
                          <w:szCs w:val="14"/>
                          <w:lang w:val="es-AR"/>
                        </w:rPr>
                        <w:t>es</w:t>
                      </w:r>
                      <w:r w:rsidRPr="001844CD">
                        <w:rPr>
                          <w:sz w:val="14"/>
                          <w:szCs w:val="14"/>
                          <w:lang w:val="es-CO"/>
                        </w:rPr>
                        <w:t xml:space="preserve"> cuando la certificación, la licencia, o la credencial confiera más de un crédito verificado. El examen o la evaluación de competencia ocupacional tiene que aprobarse por la Junta Administrativa de Educación como un examen adicional para verificar logros estudiantiles. </w:t>
                      </w:r>
                      <w:r w:rsidRPr="001844CD">
                        <w:rPr>
                          <w:sz w:val="14"/>
                          <w:szCs w:val="14"/>
                          <w:lang w:val="es-CO" w:eastAsia="ja-JP"/>
                        </w:rPr>
                        <w:t xml:space="preserve"> </w:t>
                      </w:r>
                    </w:p>
                    <w:p w14:paraId="6DD455F7" w14:textId="77777777" w:rsidR="005140B3" w:rsidRPr="001844CD" w:rsidRDefault="005140B3" w:rsidP="00113858">
                      <w:pPr>
                        <w:widowControl w:val="0"/>
                        <w:tabs>
                          <w:tab w:val="left" w:pos="43"/>
                        </w:tabs>
                        <w:spacing w:after="0" w:line="240" w:lineRule="auto"/>
                        <w:jc w:val="both"/>
                        <w:rPr>
                          <w:sz w:val="14"/>
                          <w:szCs w:val="14"/>
                          <w:lang w:val="es-AR" w:eastAsia="ja-JP"/>
                        </w:rPr>
                      </w:pPr>
                      <w:r w:rsidRPr="001844CD">
                        <w:rPr>
                          <w:sz w:val="14"/>
                          <w:szCs w:val="14"/>
                          <w:vertAlign w:val="superscript"/>
                          <w:lang w:val="es-AR" w:eastAsia="ja-JP"/>
                        </w:rPr>
                        <w:t>7</w:t>
                      </w:r>
                      <w:r w:rsidRPr="001844CD">
                        <w:rPr>
                          <w:sz w:val="14"/>
                          <w:szCs w:val="14"/>
                          <w:vertAlign w:val="superscript"/>
                          <w:lang w:val="es-CO" w:eastAsia="ja-JP"/>
                        </w:rPr>
                        <w:t xml:space="preserve"> </w:t>
                      </w:r>
                      <w:r w:rsidRPr="001844CD">
                        <w:rPr>
                          <w:sz w:val="14"/>
                          <w:szCs w:val="14"/>
                          <w:lang w:val="es-CO"/>
                        </w:rPr>
                        <w:t xml:space="preserve">Un estudiante puede utilizar exámenes adicionales para obtener créditos verificados en ciencia de </w:t>
                      </w:r>
                      <w:r w:rsidRPr="001844CD">
                        <w:rPr>
                          <w:sz w:val="14"/>
                          <w:szCs w:val="14"/>
                          <w:lang w:val="es-AR"/>
                        </w:rPr>
                        <w:t xml:space="preserve">la </w:t>
                      </w:r>
                      <w:r w:rsidRPr="001844CD">
                        <w:rPr>
                          <w:sz w:val="14"/>
                          <w:szCs w:val="14"/>
                          <w:lang w:val="es-CO"/>
                        </w:rPr>
                        <w:t>computa</w:t>
                      </w:r>
                      <w:r w:rsidRPr="001844CD">
                        <w:rPr>
                          <w:sz w:val="14"/>
                          <w:szCs w:val="14"/>
                          <w:lang w:val="es-AR"/>
                        </w:rPr>
                        <w:t>ción</w:t>
                      </w:r>
                      <w:r w:rsidRPr="001844CD">
                        <w:rPr>
                          <w:sz w:val="14"/>
                          <w:szCs w:val="14"/>
                          <w:lang w:val="es-CO"/>
                        </w:rPr>
                        <w:t>, la tecnología,</w:t>
                      </w:r>
                      <w:r w:rsidRPr="001844CD">
                        <w:rPr>
                          <w:sz w:val="14"/>
                          <w:szCs w:val="14"/>
                          <w:lang w:val="es-AR"/>
                        </w:rPr>
                        <w:t xml:space="preserve"> </w:t>
                      </w:r>
                      <w:r w:rsidRPr="001844CD">
                        <w:rPr>
                          <w:sz w:val="14"/>
                          <w:szCs w:val="14"/>
                          <w:lang w:val="es-CO"/>
                        </w:rPr>
                        <w:t>educación de carrera y técnic</w:t>
                      </w:r>
                      <w:r w:rsidRPr="001844CD">
                        <w:rPr>
                          <w:sz w:val="14"/>
                          <w:szCs w:val="14"/>
                          <w:lang w:val="es-AR"/>
                        </w:rPr>
                        <w:t>a</w:t>
                      </w:r>
                      <w:r w:rsidRPr="001844CD">
                        <w:rPr>
                          <w:sz w:val="14"/>
                          <w:szCs w:val="14"/>
                          <w:lang w:val="es-CO"/>
                        </w:rPr>
                        <w:t>, economía</w:t>
                      </w:r>
                      <w:r w:rsidRPr="001844CD">
                        <w:rPr>
                          <w:sz w:val="14"/>
                          <w:szCs w:val="14"/>
                          <w:lang w:val="es-AR"/>
                        </w:rPr>
                        <w:t xml:space="preserve"> y</w:t>
                      </w:r>
                      <w:r w:rsidRPr="001844CD">
                        <w:rPr>
                          <w:sz w:val="14"/>
                          <w:szCs w:val="14"/>
                          <w:lang w:val="es-CO"/>
                        </w:rPr>
                        <w:t xml:space="preserve"> otras áreas tal como</w:t>
                      </w:r>
                      <w:r w:rsidRPr="001844CD">
                        <w:rPr>
                          <w:sz w:val="14"/>
                          <w:szCs w:val="14"/>
                          <w:lang w:val="es-AR"/>
                        </w:rPr>
                        <w:t xml:space="preserve"> se</w:t>
                      </w:r>
                      <w:r w:rsidRPr="001844CD">
                        <w:rPr>
                          <w:sz w:val="14"/>
                          <w:szCs w:val="14"/>
                          <w:lang w:val="es-CO"/>
                        </w:rPr>
                        <w:t xml:space="preserve"> </w:t>
                      </w:r>
                      <w:r w:rsidRPr="001844CD">
                        <w:rPr>
                          <w:sz w:val="14"/>
                          <w:szCs w:val="14"/>
                          <w:lang w:val="es-AR"/>
                        </w:rPr>
                        <w:t>indica</w:t>
                      </w:r>
                      <w:r w:rsidRPr="001844CD">
                        <w:rPr>
                          <w:sz w:val="14"/>
                          <w:szCs w:val="14"/>
                          <w:lang w:val="es-CO"/>
                        </w:rPr>
                        <w:t xml:space="preserve"> por </w:t>
                      </w:r>
                      <w:r w:rsidRPr="001844CD">
                        <w:rPr>
                          <w:sz w:val="14"/>
                          <w:szCs w:val="14"/>
                          <w:lang w:val="es-AR"/>
                        </w:rPr>
                        <w:t>l</w:t>
                      </w:r>
                      <w:r w:rsidRPr="001844CD">
                        <w:rPr>
                          <w:sz w:val="14"/>
                          <w:szCs w:val="14"/>
                          <w:lang w:val="es-CO"/>
                        </w:rPr>
                        <w:t xml:space="preserve">a Junta Administrativa de Educación en </w:t>
                      </w:r>
                      <w:r w:rsidRPr="001844CD">
                        <w:rPr>
                          <w:sz w:val="14"/>
                          <w:szCs w:val="14"/>
                          <w:lang w:val="es-CO" w:eastAsia="ja-JP"/>
                        </w:rPr>
                        <w:t>8 VAC 2</w:t>
                      </w:r>
                      <w:r w:rsidRPr="001844CD">
                        <w:rPr>
                          <w:sz w:val="14"/>
                          <w:szCs w:val="14"/>
                          <w:lang w:val="es-AR" w:eastAsia="ja-JP"/>
                        </w:rPr>
                        <w:t>30</w:t>
                      </w:r>
                      <w:r w:rsidRPr="001844CD">
                        <w:rPr>
                          <w:sz w:val="14"/>
                          <w:szCs w:val="14"/>
                          <w:lang w:val="es-CO" w:eastAsia="ja-JP"/>
                        </w:rPr>
                        <w:t>-131-110.</w:t>
                      </w:r>
                    </w:p>
                    <w:p w14:paraId="05F2E250" w14:textId="77777777" w:rsidR="005140B3" w:rsidRPr="001844CD" w:rsidRDefault="005140B3" w:rsidP="00113858">
                      <w:pPr>
                        <w:widowControl w:val="0"/>
                        <w:spacing w:after="0" w:line="240" w:lineRule="auto"/>
                        <w:rPr>
                          <w:i/>
                          <w:iCs/>
                          <w:sz w:val="14"/>
                          <w:szCs w:val="14"/>
                          <w:lang w:val="es-AR" w:eastAsia="ja-JP"/>
                        </w:rPr>
                      </w:pPr>
                      <w:r w:rsidRPr="001844CD">
                        <w:rPr>
                          <w:sz w:val="14"/>
                          <w:szCs w:val="14"/>
                          <w:vertAlign w:val="superscript"/>
                          <w:lang w:val="es-CR"/>
                        </w:rPr>
                        <w:t>8</w:t>
                      </w:r>
                      <w:r w:rsidRPr="001844CD">
                        <w:rPr>
                          <w:i/>
                          <w:iCs/>
                          <w:sz w:val="14"/>
                          <w:szCs w:val="14"/>
                          <w:lang w:val="es-AR" w:eastAsia="ja-JP"/>
                        </w:rPr>
                        <w:t xml:space="preserve">El pasar una prueba de Certificación de Industria será requisito para graduación comenzando con los nuevos estudiantes de la clase de 2013-2014. </w:t>
                      </w:r>
                    </w:p>
                    <w:p w14:paraId="51E0DB06" w14:textId="77777777" w:rsidR="005140B3" w:rsidRPr="001844CD" w:rsidRDefault="005140B3" w:rsidP="00113858">
                      <w:pPr>
                        <w:widowControl w:val="0"/>
                        <w:tabs>
                          <w:tab w:val="left" w:pos="42"/>
                        </w:tabs>
                        <w:spacing w:after="0" w:line="240" w:lineRule="auto"/>
                        <w:rPr>
                          <w:sz w:val="14"/>
                          <w:szCs w:val="14"/>
                          <w:lang w:val="es-ES" w:eastAsia="ja-JP"/>
                        </w:rPr>
                      </w:pPr>
                      <w:r w:rsidRPr="001844CD">
                        <w:rPr>
                          <w:sz w:val="14"/>
                          <w:szCs w:val="14"/>
                          <w:vertAlign w:val="superscript"/>
                          <w:lang w:val="es-ES" w:eastAsia="ja-JP"/>
                        </w:rPr>
                        <w:t xml:space="preserve">9 </w:t>
                      </w:r>
                      <w:r w:rsidRPr="001844CD">
                        <w:rPr>
                          <w:sz w:val="14"/>
                          <w:szCs w:val="14"/>
                          <w:lang w:val="es-ES" w:eastAsia="ja-JP"/>
                        </w:rPr>
                        <w:t xml:space="preserve">Comenzando con alumnos que estén en el noveno grado por primera vez en el año escolar 2016-2017, los requisitos para el diploma estándar y el avanzado deberán incluir el estar entrenado para primeros auxilios, RCP y el uso de desfibriladores externos automatizados, incluyendo práctica en habilidades necesarias para aplicar RCP. </w:t>
                      </w:r>
                    </w:p>
                    <w:p w14:paraId="3A3F455B" w14:textId="77777777" w:rsidR="005140B3" w:rsidRPr="001844CD" w:rsidRDefault="005140B3" w:rsidP="00113858">
                      <w:pPr>
                        <w:widowControl w:val="0"/>
                        <w:spacing w:after="0" w:line="240" w:lineRule="auto"/>
                        <w:rPr>
                          <w:sz w:val="14"/>
                          <w:szCs w:val="14"/>
                          <w:lang w:val="es-ES" w:eastAsia="ja-JP"/>
                        </w:rPr>
                      </w:pPr>
                      <w:r w:rsidRPr="001844CD">
                        <w:rPr>
                          <w:sz w:val="14"/>
                          <w:szCs w:val="14"/>
                          <w:lang w:val="es-ES" w:eastAsia="ja-JP"/>
                        </w:rPr>
                        <w:t xml:space="preserve">10. Cursos en línea será obligatorio para graduación comenzando con la clase de 2013-2014. </w:t>
                      </w:r>
                    </w:p>
                    <w:p w14:paraId="7C6AC535" w14:textId="3659283E" w:rsidR="005140B3" w:rsidRPr="0015372D" w:rsidRDefault="005140B3" w:rsidP="00113858">
                      <w:pPr>
                        <w:rPr>
                          <w:sz w:val="16"/>
                        </w:rPr>
                      </w:pPr>
                      <w:r w:rsidRPr="001844CD">
                        <w:rPr>
                          <w:sz w:val="14"/>
                          <w:szCs w:val="14"/>
                          <w:lang w:val="es-ES"/>
                        </w:rPr>
                        <w:t xml:space="preserve">La Información sobre el examen de Certificación de Industria puede ser encontrada en la página de internet de VDOE. Por favor haga clic en el siguiente enlace para ver información al día. </w:t>
                      </w:r>
                      <w:r w:rsidRPr="005140B3">
                        <w:rPr>
                          <w:sz w:val="14"/>
                          <w:szCs w:val="14"/>
                        </w:rPr>
                        <w:t>http://www.doe.virginia.gov/instruction/career_technical/path_industry_certification/index.shtml</w:t>
                      </w:r>
                    </w:p>
                  </w:txbxContent>
                </v:textbox>
                <w10:wrap anchorx="margin"/>
              </v:shape>
            </w:pict>
          </mc:Fallback>
        </mc:AlternateContent>
      </w:r>
      <w:r w:rsidR="00D1499A" w:rsidRPr="00847288">
        <w:rPr>
          <w:rFonts w:ascii="Times New Roman" w:eastAsia="Times New Roman" w:hAnsi="Times New Roman" w:cs="Times New Roman"/>
          <w:noProof/>
          <w:sz w:val="29"/>
        </w:rPr>
        <mc:AlternateContent>
          <mc:Choice Requires="wps">
            <w:drawing>
              <wp:anchor distT="45720" distB="45720" distL="114300" distR="114300" simplePos="0" relativeHeight="251711488" behindDoc="1" locked="0" layoutInCell="1" allowOverlap="1" wp14:anchorId="2CC21CC0" wp14:editId="2DD5C3F3">
                <wp:simplePos x="0" y="0"/>
                <wp:positionH relativeFrom="margin">
                  <wp:align>center</wp:align>
                </wp:positionH>
                <wp:positionV relativeFrom="paragraph">
                  <wp:posOffset>-659784</wp:posOffset>
                </wp:positionV>
                <wp:extent cx="7195820" cy="58801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5820" cy="588010"/>
                        </a:xfrm>
                        <a:prstGeom prst="rect">
                          <a:avLst/>
                        </a:prstGeom>
                        <a:noFill/>
                        <a:ln w="9525">
                          <a:noFill/>
                          <a:miter lim="800000"/>
                          <a:headEnd/>
                          <a:tailEnd/>
                        </a:ln>
                      </wps:spPr>
                      <wps:txbx>
                        <w:txbxContent>
                          <w:p w14:paraId="69AA653B" w14:textId="7BAE30EC" w:rsidR="005140B3" w:rsidRPr="00644DB2" w:rsidRDefault="005140B3" w:rsidP="00644DB2">
                            <w:pPr>
                              <w:jc w:val="center"/>
                              <w:rPr>
                                <w:rFonts w:ascii="Bookman Old Style" w:hAnsi="Bookman Old Style"/>
                                <w:b/>
                                <w:sz w:val="48"/>
                                <w:szCs w:val="48"/>
                              </w:rPr>
                            </w:pPr>
                            <w:r w:rsidRPr="00644DB2">
                              <w:rPr>
                                <w:rFonts w:ascii="Bookman Old Style" w:hAnsi="Bookman Old Style"/>
                                <w:b/>
                                <w:sz w:val="48"/>
                                <w:szCs w:val="48"/>
                              </w:rPr>
                              <w:t xml:space="preserve">REQUISITOS PARA </w:t>
                            </w:r>
                            <w:r>
                              <w:rPr>
                                <w:rFonts w:ascii="Bookman Old Style" w:hAnsi="Bookman Old Style"/>
                                <w:b/>
                                <w:sz w:val="48"/>
                                <w:szCs w:val="48"/>
                              </w:rPr>
                              <w:t xml:space="preserve">DIPLOMA </w:t>
                            </w:r>
                            <w:r w:rsidRPr="00644DB2">
                              <w:rPr>
                                <w:rFonts w:ascii="Bookman Old Style" w:hAnsi="Bookman Old Style"/>
                                <w:b/>
                                <w:sz w:val="48"/>
                                <w:szCs w:val="48"/>
                              </w:rPr>
                              <w:t>AVANZADO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CC21CC0" id="_x0000_s1064" type="#_x0000_t202" style="position:absolute;margin-left:0;margin-top:-51.95pt;width:566.6pt;height:46.3pt;z-index:-2516049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" filled="f" stroked="f">
                <v:textbox style="mso-fit-shape-to-text:t">
                  <w:txbxContent>
                    <w:p w14:paraId="69AA653B" w14:textId="7BAE30EC" w:rsidR="005140B3" w:rsidRPr="00644DB2" w:rsidRDefault="005140B3" w:rsidP="00644DB2">
                      <w:pPr>
                        <w:jc w:val="center"/>
                        <w:rPr>
                          <w:rFonts w:ascii="Bookman Old Style" w:hAnsi="Bookman Old Style"/>
                          <w:b/>
                          <w:sz w:val="48"/>
                          <w:szCs w:val="48"/>
                        </w:rPr>
                      </w:pPr>
                      <w:r w:rsidRPr="00644DB2">
                        <w:rPr>
                          <w:rFonts w:ascii="Bookman Old Style" w:hAnsi="Bookman Old Style"/>
                          <w:b/>
                          <w:sz w:val="48"/>
                          <w:szCs w:val="48"/>
                        </w:rPr>
                        <w:t xml:space="preserve">REQUISITOS PARA </w:t>
                      </w:r>
                      <w:r>
                        <w:rPr>
                          <w:rFonts w:ascii="Bookman Old Style" w:hAnsi="Bookman Old Style"/>
                          <w:b/>
                          <w:sz w:val="48"/>
                          <w:szCs w:val="48"/>
                        </w:rPr>
                        <w:t xml:space="preserve">DIPLOMA </w:t>
                      </w:r>
                      <w:r w:rsidRPr="00644DB2">
                        <w:rPr>
                          <w:rFonts w:ascii="Bookman Old Style" w:hAnsi="Bookman Old Style"/>
                          <w:b/>
                          <w:sz w:val="48"/>
                          <w:szCs w:val="48"/>
                        </w:rPr>
                        <w:t>AVANZADO</w:t>
                      </w:r>
                    </w:p>
                  </w:txbxContent>
                </v:textbox>
                <w10:wrap anchorx="margin"/>
              </v:shape>
            </w:pict>
          </mc:Fallback>
        </mc:AlternateContent>
      </w:r>
      <w:r w:rsidR="00D1499A">
        <w:rPr>
          <w:rFonts w:ascii="Bookman Old Style" w:hAnsi="Bookman Old Style"/>
          <w:sz w:val="44"/>
        </w:rPr>
        <w:br w:type="page"/>
      </w:r>
    </w:p>
    <w:p w14:paraId="19CBA547" w14:textId="77777777" w:rsidR="00602781" w:rsidRDefault="004C4A4B" w:rsidP="00602781">
      <w:pPr>
        <w:tabs>
          <w:tab w:val="left" w:pos="8665"/>
        </w:tabs>
        <w:rPr>
          <w:rFonts w:ascii="Bookman Old Style" w:hAnsi="Bookman Old Style"/>
          <w:sz w:val="44"/>
        </w:rPr>
      </w:pPr>
      <w:r w:rsidRPr="00A15987">
        <w:rPr>
          <w:rFonts w:ascii="Bookman Old Style" w:hAnsi="Bookman Old Style"/>
          <w:noProof/>
          <w:sz w:val="44"/>
        </w:rPr>
        <w:lastRenderedPageBreak/>
        <mc:AlternateContent>
          <mc:Choice Requires="wps">
            <w:drawing>
              <wp:anchor distT="45720" distB="45720" distL="114300" distR="114300" simplePos="0" relativeHeight="252660736" behindDoc="1" locked="0" layoutInCell="1" allowOverlap="1" wp14:anchorId="7CCAFEB7" wp14:editId="129AB096">
                <wp:simplePos x="0" y="0"/>
                <wp:positionH relativeFrom="margin">
                  <wp:align>center</wp:align>
                </wp:positionH>
                <wp:positionV relativeFrom="paragraph">
                  <wp:posOffset>-257175</wp:posOffset>
                </wp:positionV>
                <wp:extent cx="5305425" cy="459105"/>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459105"/>
                        </a:xfrm>
                        <a:prstGeom prst="rect">
                          <a:avLst/>
                        </a:prstGeom>
                        <a:noFill/>
                        <a:ln w="9525">
                          <a:noFill/>
                          <a:miter lim="800000"/>
                          <a:headEnd/>
                          <a:tailEnd/>
                        </a:ln>
                      </wps:spPr>
                      <wps:txbx>
                        <w:txbxContent>
                          <w:p w14:paraId="4BB24568" w14:textId="2976F93C" w:rsidR="005140B3" w:rsidRPr="004C4A4B" w:rsidRDefault="005140B3" w:rsidP="004C4A4B">
                            <w:pPr>
                              <w:rPr>
                                <w:rFonts w:ascii="Bookman Old Style" w:hAnsi="Bookman Old Style"/>
                                <w:i/>
                                <w:sz w:val="32"/>
                              </w:rPr>
                            </w:pPr>
                            <w:r>
                              <w:rPr>
                                <w:rFonts w:ascii="Bookman Old Style" w:hAnsi="Bookman Old Style"/>
                                <w:i/>
                                <w:sz w:val="32"/>
                              </w:rPr>
                              <w:t>Requisitos Mínimos de Graduación (2018 – 2021)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CAFEB7" id="_x0000_s1065" type="#_x0000_t202" style="position:absolute;margin-left:0;margin-top:-20.25pt;width:417.75pt;height:36.15pt;z-index:-250655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" filled="f" stroked="f">
                <v:textbox style="mso-fit-shape-to-text:t">
                  <w:txbxContent>
                    <w:p w14:paraId="4BB24568" w14:textId="2976F93C" w:rsidR="005140B3" w:rsidRPr="004C4A4B" w:rsidRDefault="005140B3" w:rsidP="004C4A4B">
                      <w:pPr>
                        <w:rPr>
                          <w:rFonts w:ascii="Bookman Old Style" w:hAnsi="Bookman Old Style"/>
                          <w:i/>
                          <w:sz w:val="32"/>
                        </w:rPr>
                      </w:pPr>
                      <w:r>
                        <w:rPr>
                          <w:rFonts w:ascii="Bookman Old Style" w:hAnsi="Bookman Old Style"/>
                          <w:i/>
                          <w:sz w:val="32"/>
                        </w:rPr>
                        <w:t>Requisitos Mínimos de Graduación (2018 – 2021)</w:t>
                      </w:r>
                    </w:p>
                  </w:txbxContent>
                </v:textbox>
                <w10:wrap anchorx="margin"/>
              </v:shape>
            </w:pict>
          </mc:Fallback>
        </mc:AlternateContent>
      </w:r>
      <w:r w:rsidR="00C7671F" w:rsidRPr="00847288">
        <w:rPr>
          <w:rFonts w:ascii="Times New Roman" w:eastAsia="Times New Roman" w:hAnsi="Times New Roman" w:cs="Times New Roman"/>
          <w:noProof/>
          <w:sz w:val="29"/>
        </w:rPr>
        <mc:AlternateContent>
          <mc:Choice Requires="wps">
            <w:drawing>
              <wp:anchor distT="45720" distB="45720" distL="114300" distR="114300" simplePos="0" relativeHeight="252572672" behindDoc="1" locked="0" layoutInCell="1" allowOverlap="1" wp14:anchorId="537538F1" wp14:editId="53165635">
                <wp:simplePos x="0" y="0"/>
                <wp:positionH relativeFrom="margin">
                  <wp:posOffset>-409244</wp:posOffset>
                </wp:positionH>
                <wp:positionV relativeFrom="paragraph">
                  <wp:posOffset>-682322</wp:posOffset>
                </wp:positionV>
                <wp:extent cx="6444615" cy="588010"/>
                <wp:effectExtent l="0" t="0" r="0" b="0"/>
                <wp:wrapNone/>
                <wp:docPr id="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4615" cy="588010"/>
                        </a:xfrm>
                        <a:prstGeom prst="rect">
                          <a:avLst/>
                        </a:prstGeom>
                        <a:noFill/>
                        <a:ln w="9525">
                          <a:noFill/>
                          <a:miter lim="800000"/>
                          <a:headEnd/>
                          <a:tailEnd/>
                        </a:ln>
                      </wps:spPr>
                      <wps:txbx>
                        <w:txbxContent>
                          <w:p w14:paraId="35D04EEF" w14:textId="562FAF8D" w:rsidR="005140B3" w:rsidRPr="0000693F" w:rsidRDefault="005140B3" w:rsidP="00853587">
                            <w:pPr>
                              <w:jc w:val="center"/>
                              <w:rPr>
                                <w:rFonts w:ascii="Bookman Old Style" w:hAnsi="Bookman Old Style"/>
                                <w:b/>
                                <w:sz w:val="48"/>
                                <w:szCs w:val="48"/>
                              </w:rPr>
                            </w:pPr>
                            <w:r w:rsidRPr="0000693F">
                              <w:rPr>
                                <w:rFonts w:ascii="Bookman Old Style" w:hAnsi="Bookman Old Style"/>
                                <w:b/>
                                <w:sz w:val="48"/>
                                <w:szCs w:val="48"/>
                              </w:rPr>
                              <w:t xml:space="preserve">EXPLICACIONES </w:t>
                            </w:r>
                            <w:r>
                              <w:rPr>
                                <w:rFonts w:ascii="Bookman Old Style" w:hAnsi="Bookman Old Style"/>
                                <w:b/>
                                <w:sz w:val="48"/>
                                <w:szCs w:val="48"/>
                              </w:rPr>
                              <w:t>Y ACLARAC</w:t>
                            </w:r>
                            <w:r w:rsidRPr="0000693F">
                              <w:rPr>
                                <w:rFonts w:ascii="Bookman Old Style" w:hAnsi="Bookman Old Style"/>
                                <w:b/>
                                <w:sz w:val="48"/>
                                <w:szCs w:val="48"/>
                              </w:rPr>
                              <w:t>ION</w:t>
                            </w:r>
                            <w:r>
                              <w:rPr>
                                <w:rFonts w:ascii="Bookman Old Style" w:hAnsi="Bookman Old Style"/>
                                <w:b/>
                                <w:sz w:val="48"/>
                                <w:szCs w:val="48"/>
                              </w:rPr>
                              <w:t>E</w:t>
                            </w:r>
                            <w:r w:rsidRPr="0000693F">
                              <w:rPr>
                                <w:rFonts w:ascii="Bookman Old Style" w:hAnsi="Bookman Old Style"/>
                                <w:b/>
                                <w:sz w:val="48"/>
                                <w:szCs w:val="48"/>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7538F1" id="_x0000_s1066" type="#_x0000_t202" style="position:absolute;margin-left:-32.2pt;margin-top:-53.75pt;width:507.45pt;height:46.3pt;z-index:-2507438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" filled="f" stroked="f">
                <v:textbox style="mso-fit-shape-to-text:t">
                  <w:txbxContent>
                    <w:p w14:paraId="35D04EEF" w14:textId="562FAF8D" w:rsidR="005140B3" w:rsidRPr="0000693F" w:rsidRDefault="005140B3" w:rsidP="00853587">
                      <w:pPr>
                        <w:jc w:val="center"/>
                        <w:rPr>
                          <w:rFonts w:ascii="Bookman Old Style" w:hAnsi="Bookman Old Style"/>
                          <w:b/>
                          <w:sz w:val="48"/>
                          <w:szCs w:val="48"/>
                        </w:rPr>
                      </w:pPr>
                      <w:r w:rsidRPr="0000693F">
                        <w:rPr>
                          <w:rFonts w:ascii="Bookman Old Style" w:hAnsi="Bookman Old Style"/>
                          <w:b/>
                          <w:sz w:val="48"/>
                          <w:szCs w:val="48"/>
                        </w:rPr>
                        <w:t xml:space="preserve">EXPLICACIONES </w:t>
                      </w:r>
                      <w:r>
                        <w:rPr>
                          <w:rFonts w:ascii="Bookman Old Style" w:hAnsi="Bookman Old Style"/>
                          <w:b/>
                          <w:sz w:val="48"/>
                          <w:szCs w:val="48"/>
                        </w:rPr>
                        <w:t>Y ACLARAC</w:t>
                      </w:r>
                      <w:r w:rsidRPr="0000693F">
                        <w:rPr>
                          <w:rFonts w:ascii="Bookman Old Style" w:hAnsi="Bookman Old Style"/>
                          <w:b/>
                          <w:sz w:val="48"/>
                          <w:szCs w:val="48"/>
                        </w:rPr>
                        <w:t>ION</w:t>
                      </w:r>
                      <w:r>
                        <w:rPr>
                          <w:rFonts w:ascii="Bookman Old Style" w:hAnsi="Bookman Old Style"/>
                          <w:b/>
                          <w:sz w:val="48"/>
                          <w:szCs w:val="48"/>
                        </w:rPr>
                        <w:t>E</w:t>
                      </w:r>
                      <w:r w:rsidRPr="0000693F">
                        <w:rPr>
                          <w:rFonts w:ascii="Bookman Old Style" w:hAnsi="Bookman Old Style"/>
                          <w:b/>
                          <w:sz w:val="48"/>
                          <w:szCs w:val="48"/>
                        </w:rPr>
                        <w:t>S</w:t>
                      </w:r>
                    </w:p>
                  </w:txbxContent>
                </v:textbox>
                <w10:wrap anchorx="margin"/>
              </v:shape>
            </w:pict>
          </mc:Fallback>
        </mc:AlternateContent>
      </w:r>
      <w:r w:rsidR="00857BC4" w:rsidRPr="00A15987">
        <w:rPr>
          <w:rFonts w:ascii="Bookman Old Style" w:hAnsi="Bookman Old Style"/>
          <w:noProof/>
          <w:sz w:val="44"/>
        </w:rPr>
        <mc:AlternateContent>
          <mc:Choice Requires="wps">
            <w:drawing>
              <wp:anchor distT="45720" distB="45720" distL="114300" distR="114300" simplePos="0" relativeHeight="252576768" behindDoc="1" locked="0" layoutInCell="1" allowOverlap="1" wp14:anchorId="1AF6153C" wp14:editId="6D995A70">
                <wp:simplePos x="0" y="0"/>
                <wp:positionH relativeFrom="margin">
                  <wp:align>right</wp:align>
                </wp:positionH>
                <wp:positionV relativeFrom="paragraph">
                  <wp:posOffset>208905</wp:posOffset>
                </wp:positionV>
                <wp:extent cx="2415540" cy="459105"/>
                <wp:effectExtent l="0" t="0" r="0" b="0"/>
                <wp:wrapNone/>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459105"/>
                        </a:xfrm>
                        <a:prstGeom prst="rect">
                          <a:avLst/>
                        </a:prstGeom>
                        <a:noFill/>
                        <a:ln w="9525">
                          <a:noFill/>
                          <a:miter lim="800000"/>
                          <a:headEnd/>
                          <a:tailEnd/>
                        </a:ln>
                      </wps:spPr>
                      <wps:txbx>
                        <w:txbxContent>
                          <w:p w14:paraId="6D2879FC" w14:textId="131225F5" w:rsidR="005140B3" w:rsidRPr="00847288" w:rsidRDefault="005140B3" w:rsidP="00A15987">
                            <w:pPr>
                              <w:rPr>
                                <w:rFonts w:ascii="Bookman Old Style" w:hAnsi="Bookman Old Style"/>
                                <w:sz w:val="32"/>
                              </w:rPr>
                            </w:pPr>
                            <w:r>
                              <w:rPr>
                                <w:rFonts w:ascii="Bookman Old Style" w:hAnsi="Bookman Old Style"/>
                                <w:sz w:val="32"/>
                              </w:rPr>
                              <w:t>DIPLOMA AVANZADO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F6153C" id="_x0000_s1067" type="#_x0000_t202" style="position:absolute;margin-left:139pt;margin-top:16.45pt;width:190.2pt;height:36.15pt;z-index:-2507397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" filled="f" stroked="f">
                <v:textbox style="mso-fit-shape-to-text:t">
                  <w:txbxContent>
                    <w:p w14:paraId="6D2879FC" w14:textId="131225F5" w:rsidR="005140B3" w:rsidRPr="00847288" w:rsidRDefault="005140B3" w:rsidP="00A15987">
                      <w:pPr>
                        <w:rPr>
                          <w:rFonts w:ascii="Bookman Old Style" w:hAnsi="Bookman Old Style"/>
                          <w:sz w:val="32"/>
                        </w:rPr>
                      </w:pPr>
                      <w:r>
                        <w:rPr>
                          <w:rFonts w:ascii="Bookman Old Style" w:hAnsi="Bookman Old Style"/>
                          <w:sz w:val="32"/>
                        </w:rPr>
                        <w:t>DIPLOMA AVANZADO</w:t>
                      </w:r>
                    </w:p>
                  </w:txbxContent>
                </v:textbox>
                <w10:wrap anchorx="margin"/>
              </v:shape>
            </w:pict>
          </mc:Fallback>
        </mc:AlternateContent>
      </w:r>
      <w:r w:rsidR="00857BC4">
        <w:rPr>
          <w:rFonts w:ascii="Bookman Old Style" w:hAnsi="Bookman Old Style"/>
          <w:noProof/>
          <w:sz w:val="44"/>
        </w:rPr>
        <mc:AlternateContent>
          <mc:Choice Requires="wps">
            <w:drawing>
              <wp:anchor distT="0" distB="0" distL="114300" distR="114300" simplePos="0" relativeHeight="252582912" behindDoc="1" locked="0" layoutInCell="1" allowOverlap="1" wp14:anchorId="2F2F6B02" wp14:editId="4928E9FE">
                <wp:simplePos x="0" y="0"/>
                <wp:positionH relativeFrom="margin">
                  <wp:posOffset>3329940</wp:posOffset>
                </wp:positionH>
                <wp:positionV relativeFrom="paragraph">
                  <wp:posOffset>163460</wp:posOffset>
                </wp:positionV>
                <wp:extent cx="2852382" cy="0"/>
                <wp:effectExtent l="0" t="0" r="24765" b="19050"/>
                <wp:wrapNone/>
                <wp:docPr id="512" name="Straight Connector 512"/>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D34EEB" id="Straight Connector 512" o:spid="_x0000_s1026" style="position:absolute;z-index:-25073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12.85pt" to="486.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" strokecolor="windowText" strokeweight=".5pt">
                <v:stroke joinstyle="miter"/>
                <w10:wrap anchorx="margin"/>
              </v:line>
            </w:pict>
          </mc:Fallback>
        </mc:AlternateContent>
      </w:r>
      <w:r w:rsidR="00857BC4">
        <w:rPr>
          <w:rFonts w:ascii="Bookman Old Style" w:hAnsi="Bookman Old Style"/>
          <w:noProof/>
          <w:sz w:val="44"/>
        </w:rPr>
        <mc:AlternateContent>
          <mc:Choice Requires="wps">
            <w:drawing>
              <wp:anchor distT="0" distB="0" distL="114300" distR="114300" simplePos="0" relativeHeight="252580864" behindDoc="1" locked="0" layoutInCell="1" allowOverlap="1" wp14:anchorId="41A58CF1" wp14:editId="071CC0F6">
                <wp:simplePos x="0" y="0"/>
                <wp:positionH relativeFrom="margin">
                  <wp:posOffset>-490239</wp:posOffset>
                </wp:positionH>
                <wp:positionV relativeFrom="paragraph">
                  <wp:posOffset>149860</wp:posOffset>
                </wp:positionV>
                <wp:extent cx="2852382" cy="0"/>
                <wp:effectExtent l="0" t="0" r="24765" b="19050"/>
                <wp:wrapNone/>
                <wp:docPr id="107" name="Straight Connector 107"/>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079BF2" id="Straight Connector 107" o:spid="_x0000_s1026" style="position:absolute;z-index:-25073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pt,11.8pt" to="18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" strokecolor="windowText" strokeweight=".5pt">
                <v:stroke joinstyle="miter"/>
                <w10:wrap anchorx="margin"/>
              </v:line>
            </w:pict>
          </mc:Fallback>
        </mc:AlternateContent>
      </w:r>
      <w:r w:rsidR="00A15987" w:rsidRPr="00847288">
        <w:rPr>
          <w:rFonts w:ascii="Bookman Old Style" w:hAnsi="Bookman Old Style"/>
          <w:noProof/>
          <w:sz w:val="44"/>
        </w:rPr>
        <mc:AlternateContent>
          <mc:Choice Requires="wps">
            <w:drawing>
              <wp:anchor distT="45720" distB="45720" distL="114300" distR="114300" simplePos="0" relativeHeight="251705344" behindDoc="1" locked="0" layoutInCell="1" allowOverlap="1" wp14:anchorId="752354D0" wp14:editId="67799949">
                <wp:simplePos x="0" y="0"/>
                <wp:positionH relativeFrom="column">
                  <wp:posOffset>-327660</wp:posOffset>
                </wp:positionH>
                <wp:positionV relativeFrom="paragraph">
                  <wp:posOffset>178046</wp:posOffset>
                </wp:positionV>
                <wp:extent cx="2415540" cy="459105"/>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459105"/>
                        </a:xfrm>
                        <a:prstGeom prst="rect">
                          <a:avLst/>
                        </a:prstGeom>
                        <a:noFill/>
                        <a:ln w="9525">
                          <a:noFill/>
                          <a:miter lim="800000"/>
                          <a:headEnd/>
                          <a:tailEnd/>
                        </a:ln>
                      </wps:spPr>
                      <wps:txbx>
                        <w:txbxContent>
                          <w:p w14:paraId="60B445FF" w14:textId="0A11C3FF" w:rsidR="005140B3" w:rsidRPr="00847288" w:rsidRDefault="005140B3">
                            <w:pPr>
                              <w:rPr>
                                <w:rFonts w:ascii="Bookman Old Style" w:hAnsi="Bookman Old Style"/>
                                <w:sz w:val="32"/>
                              </w:rPr>
                            </w:pPr>
                            <w:r>
                              <w:rPr>
                                <w:rFonts w:ascii="Bookman Old Style" w:hAnsi="Bookman Old Style"/>
                                <w:sz w:val="32"/>
                              </w:rPr>
                              <w:t>DIPLOMA ESTANDAR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52354D0" id="_x0000_s1068" type="#_x0000_t202" style="position:absolute;margin-left:-25.8pt;margin-top:14pt;width:190.2pt;height:36.15pt;z-index:-25161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" filled="f" stroked="f">
                <v:textbox style="mso-fit-shape-to-text:t">
                  <w:txbxContent>
                    <w:p w14:paraId="60B445FF" w14:textId="0A11C3FF" w:rsidR="005140B3" w:rsidRPr="00847288" w:rsidRDefault="005140B3">
                      <w:pPr>
                        <w:rPr>
                          <w:rFonts w:ascii="Bookman Old Style" w:hAnsi="Bookman Old Style"/>
                          <w:sz w:val="32"/>
                        </w:rPr>
                      </w:pPr>
                      <w:r>
                        <w:rPr>
                          <w:rFonts w:ascii="Bookman Old Style" w:hAnsi="Bookman Old Style"/>
                          <w:sz w:val="32"/>
                        </w:rPr>
                        <w:t>DIPLOMA ESTANDAR</w:t>
                      </w:r>
                    </w:p>
                  </w:txbxContent>
                </v:textbox>
              </v:shape>
            </w:pict>
          </mc:Fallback>
        </mc:AlternateContent>
      </w:r>
      <w:r w:rsidR="00A15987">
        <w:rPr>
          <w:rFonts w:ascii="Bookman Old Style" w:hAnsi="Bookman Old Style"/>
          <w:noProof/>
          <w:sz w:val="44"/>
        </w:rPr>
        <mc:AlternateContent>
          <mc:Choice Requires="wps">
            <w:drawing>
              <wp:anchor distT="0" distB="0" distL="114300" distR="114300" simplePos="0" relativeHeight="251706368" behindDoc="1" locked="0" layoutInCell="1" allowOverlap="1" wp14:anchorId="3EFA6ABF" wp14:editId="27DE0A70">
                <wp:simplePos x="0" y="0"/>
                <wp:positionH relativeFrom="margin">
                  <wp:posOffset>-490864</wp:posOffset>
                </wp:positionH>
                <wp:positionV relativeFrom="paragraph">
                  <wp:posOffset>558724</wp:posOffset>
                </wp:positionV>
                <wp:extent cx="2852382" cy="0"/>
                <wp:effectExtent l="0" t="0" r="24765" b="19050"/>
                <wp:wrapNone/>
                <wp:docPr id="37" name="Straight Connector 37"/>
                <wp:cNvGraphicFramePr/>
                <a:graphic xmlns:a="http://schemas.openxmlformats.org/drawingml/2006/main">
                  <a:graphicData uri="http://schemas.microsoft.com/office/word/2010/wordprocessingShape">
                    <wps:wsp>
                      <wps:cNvCnPr/>
                      <wps:spPr>
                        <a:xfrm>
                          <a:off x="0" y="0"/>
                          <a:ext cx="28523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08B5A8" id="Straight Connector 37" o:spid="_x0000_s1026" style="position:absolute;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5pt,44pt" to="185.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" strokecolor="black [3213]" strokeweight=".5pt">
                <v:stroke joinstyle="miter"/>
                <w10:wrap anchorx="margin"/>
              </v:line>
            </w:pict>
          </mc:Fallback>
        </mc:AlternateContent>
      </w:r>
    </w:p>
    <w:p w14:paraId="34905169" w14:textId="304C95BF" w:rsidR="00C83E12" w:rsidRDefault="00D9760C">
      <w:pPr>
        <w:rPr>
          <w:rFonts w:ascii="Bookman Old Style" w:hAnsi="Bookman Old Style"/>
          <w:sz w:val="44"/>
        </w:rPr>
      </w:pPr>
      <w:r w:rsidRPr="00A35D36">
        <w:rPr>
          <w:rFonts w:ascii="Bookman Old Style" w:hAnsi="Bookman Old Style"/>
          <w:noProof/>
          <w:sz w:val="44"/>
        </w:rPr>
        <mc:AlternateContent>
          <mc:Choice Requires="wps">
            <w:drawing>
              <wp:anchor distT="45720" distB="45720" distL="114300" distR="114300" simplePos="0" relativeHeight="251700224" behindDoc="0" locked="0" layoutInCell="1" allowOverlap="1" wp14:anchorId="701A0CE4" wp14:editId="71CD42B2">
                <wp:simplePos x="0" y="0"/>
                <wp:positionH relativeFrom="column">
                  <wp:posOffset>-636482</wp:posOffset>
                </wp:positionH>
                <wp:positionV relativeFrom="paragraph">
                  <wp:posOffset>349462</wp:posOffset>
                </wp:positionV>
                <wp:extent cx="3643630" cy="419100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4191000"/>
                        </a:xfrm>
                        <a:prstGeom prst="rect">
                          <a:avLst/>
                        </a:prstGeom>
                        <a:noFill/>
                        <a:ln w="9525">
                          <a:noFill/>
                          <a:miter lim="800000"/>
                          <a:headEnd/>
                          <a:tailEnd/>
                        </a:ln>
                      </wps:spPr>
                      <wps:txbx>
                        <w:txbxContent>
                          <w:p w14:paraId="783C8297" w14:textId="418D7707" w:rsidR="005140B3" w:rsidRPr="00D1499A" w:rsidRDefault="005140B3" w:rsidP="00A35D36">
                            <w:pPr>
                              <w:pStyle w:val="NoSpacing"/>
                              <w:rPr>
                                <w:b/>
                              </w:rPr>
                            </w:pPr>
                            <w:r>
                              <w:rPr>
                                <w:b/>
                              </w:rPr>
                              <w:t>Inglés</w:t>
                            </w:r>
                            <w:r w:rsidRPr="00D1499A">
                              <w:rPr>
                                <w:b/>
                              </w:rPr>
                              <w:t xml:space="preserve"> – </w:t>
                            </w:r>
                          </w:p>
                          <w:p w14:paraId="446ADAFC" w14:textId="55E56A42" w:rsidR="005140B3" w:rsidRPr="00D1499A" w:rsidRDefault="005140B3" w:rsidP="00A35D36">
                            <w:pPr>
                              <w:pStyle w:val="NoSpacing"/>
                            </w:pPr>
                            <w:r>
                              <w:t>4 Cré</w:t>
                            </w:r>
                            <w:r w:rsidRPr="00D1499A">
                              <w:t>dit</w:t>
                            </w:r>
                            <w:r>
                              <w:t>o</w:t>
                            </w:r>
                            <w:r w:rsidRPr="00D1499A">
                              <w:t>s</w:t>
                            </w:r>
                            <w:r>
                              <w:t xml:space="preserve"> Requeridos en Inglés: Inglé</w:t>
                            </w:r>
                            <w:r w:rsidRPr="00D1499A">
                              <w:t>s 9, 10, 11, 12</w:t>
                            </w:r>
                          </w:p>
                          <w:p w14:paraId="525FC066" w14:textId="4BD80F03" w:rsidR="005140B3" w:rsidRPr="00D1499A" w:rsidRDefault="005140B3" w:rsidP="000B5FCA">
                            <w:pPr>
                              <w:pStyle w:val="NoSpacing"/>
                            </w:pPr>
                            <w:r>
                              <w:t>Pasar el exámen SOL de Lectura– Lectura EOC</w:t>
                            </w:r>
                          </w:p>
                          <w:p w14:paraId="3E64F481" w14:textId="51FC1BA5" w:rsidR="005140B3" w:rsidRPr="00D1499A" w:rsidRDefault="005140B3" w:rsidP="000B5FCA">
                            <w:pPr>
                              <w:pStyle w:val="NoSpacing"/>
                            </w:pPr>
                            <w:r>
                              <w:t>Pasar La Evaluación de Desempeño</w:t>
                            </w:r>
                            <w:r w:rsidRPr="00D1499A">
                              <w:t xml:space="preserve"> </w:t>
                            </w:r>
                            <w:r>
                              <w:t>Local para Verificar los Créditos en la Escritura</w:t>
                            </w:r>
                          </w:p>
                          <w:p w14:paraId="4204BE79" w14:textId="77777777" w:rsidR="005140B3" w:rsidRPr="00D1499A" w:rsidRDefault="005140B3" w:rsidP="00A35D36">
                            <w:pPr>
                              <w:pStyle w:val="NoSpacing"/>
                            </w:pPr>
                          </w:p>
                          <w:p w14:paraId="4B0BF7FB" w14:textId="37D78922" w:rsidR="005140B3" w:rsidRPr="00D1499A" w:rsidRDefault="005140B3" w:rsidP="00A35D36">
                            <w:pPr>
                              <w:pStyle w:val="NoSpacing"/>
                              <w:rPr>
                                <w:b/>
                              </w:rPr>
                            </w:pPr>
                            <w:r>
                              <w:rPr>
                                <w:b/>
                              </w:rPr>
                              <w:t>Matemá</w:t>
                            </w:r>
                            <w:r w:rsidRPr="00D1499A">
                              <w:rPr>
                                <w:b/>
                              </w:rPr>
                              <w:t>tic</w:t>
                            </w:r>
                            <w:r>
                              <w:rPr>
                                <w:b/>
                              </w:rPr>
                              <w:t>a</w:t>
                            </w:r>
                            <w:r w:rsidRPr="00D1499A">
                              <w:rPr>
                                <w:b/>
                              </w:rPr>
                              <w:t xml:space="preserve">s – </w:t>
                            </w:r>
                          </w:p>
                          <w:p w14:paraId="253531BA" w14:textId="000C621F" w:rsidR="005140B3" w:rsidRPr="00D1499A" w:rsidRDefault="005140B3" w:rsidP="00A35D36">
                            <w:pPr>
                              <w:pStyle w:val="NoSpacing"/>
                            </w:pPr>
                            <w:r>
                              <w:t>3 Cré</w:t>
                            </w:r>
                            <w:r w:rsidRPr="00D1499A">
                              <w:t>dit</w:t>
                            </w:r>
                            <w:r>
                              <w:t>o</w:t>
                            </w:r>
                            <w:r w:rsidRPr="00D1499A">
                              <w:t>s</w:t>
                            </w:r>
                            <w:r>
                              <w:t xml:space="preserve"> de Matemáticas que </w:t>
                            </w:r>
                            <w:r>
                              <w:rPr>
                                <w:b/>
                              </w:rPr>
                              <w:t>DEBE</w:t>
                            </w:r>
                            <w:r>
                              <w:t xml:space="preserve"> incluir: Algebra I, Geometría, y AFDA o</w:t>
                            </w:r>
                            <w:r w:rsidRPr="00D1499A">
                              <w:t xml:space="preserve"> Algebra II</w:t>
                            </w:r>
                          </w:p>
                          <w:p w14:paraId="04C1625F" w14:textId="7DD2D22E" w:rsidR="005140B3" w:rsidRPr="00D1499A" w:rsidRDefault="005140B3" w:rsidP="00A35D36">
                            <w:pPr>
                              <w:pStyle w:val="NoSpacing"/>
                            </w:pPr>
                            <w:r>
                              <w:t xml:space="preserve">Pasar el exámen SOL de Matemáticas  </w:t>
                            </w:r>
                          </w:p>
                          <w:p w14:paraId="09E79A07" w14:textId="77777777" w:rsidR="005140B3" w:rsidRPr="00D1499A" w:rsidRDefault="005140B3" w:rsidP="00A35D36">
                            <w:pPr>
                              <w:pStyle w:val="NoSpacing"/>
                            </w:pPr>
                          </w:p>
                          <w:p w14:paraId="150CA4E9" w14:textId="3A0BC0E9" w:rsidR="005140B3" w:rsidRPr="00D1499A" w:rsidRDefault="005140B3" w:rsidP="00A35D36">
                            <w:pPr>
                              <w:pStyle w:val="NoSpacing"/>
                              <w:rPr>
                                <w:b/>
                              </w:rPr>
                            </w:pPr>
                            <w:r>
                              <w:rPr>
                                <w:b/>
                              </w:rPr>
                              <w:t>C</w:t>
                            </w:r>
                            <w:r w:rsidRPr="00D1499A">
                              <w:rPr>
                                <w:b/>
                              </w:rPr>
                              <w:t>ienc</w:t>
                            </w:r>
                            <w:r>
                              <w:rPr>
                                <w:b/>
                              </w:rPr>
                              <w:t>ias</w:t>
                            </w:r>
                            <w:r w:rsidRPr="00D1499A">
                              <w:rPr>
                                <w:b/>
                              </w:rPr>
                              <w:t xml:space="preserve"> – </w:t>
                            </w:r>
                          </w:p>
                          <w:p w14:paraId="211F321F" w14:textId="4923BFF7" w:rsidR="005140B3" w:rsidRPr="00D1499A" w:rsidRDefault="005140B3" w:rsidP="00A35D36">
                            <w:pPr>
                              <w:pStyle w:val="NoSpacing"/>
                            </w:pPr>
                            <w:r>
                              <w:t>3 Cré</w:t>
                            </w:r>
                            <w:r w:rsidRPr="00D1499A">
                              <w:t>dit</w:t>
                            </w:r>
                            <w:r>
                              <w:t>o</w:t>
                            </w:r>
                            <w:r w:rsidRPr="00D1499A">
                              <w:t>s</w:t>
                            </w:r>
                            <w:r>
                              <w:t xml:space="preserve"> de Ciencias</w:t>
                            </w:r>
                          </w:p>
                          <w:p w14:paraId="44D2A0EF" w14:textId="2978B30F" w:rsidR="005140B3" w:rsidRPr="00D1499A" w:rsidRDefault="005140B3" w:rsidP="00A35D36">
                            <w:pPr>
                              <w:pStyle w:val="NoSpacing"/>
                            </w:pPr>
                            <w:r>
                              <w:t>Pa</w:t>
                            </w:r>
                            <w:r w:rsidRPr="00D1499A">
                              <w:t>s</w:t>
                            </w:r>
                            <w:r>
                              <w:t>ar el Examen SOL de C</w:t>
                            </w:r>
                            <w:r w:rsidRPr="00D1499A">
                              <w:t>ienc</w:t>
                            </w:r>
                            <w:r>
                              <w:t xml:space="preserve">ias  </w:t>
                            </w:r>
                          </w:p>
                          <w:p w14:paraId="5F74CA36" w14:textId="77777777" w:rsidR="005140B3" w:rsidRPr="00D1499A" w:rsidRDefault="005140B3" w:rsidP="00A35D36">
                            <w:pPr>
                              <w:pStyle w:val="NoSpacing"/>
                            </w:pPr>
                          </w:p>
                          <w:p w14:paraId="1E7E6E35" w14:textId="77777777" w:rsidR="005140B3" w:rsidRPr="00D1499A" w:rsidRDefault="005140B3" w:rsidP="00A35D36">
                            <w:pPr>
                              <w:pStyle w:val="NoSpacing"/>
                              <w:rPr>
                                <w:b/>
                              </w:rPr>
                            </w:pPr>
                            <w:r w:rsidRPr="00D1499A">
                              <w:rPr>
                                <w:b/>
                              </w:rPr>
                              <w:t xml:space="preserve">History and Social Science – </w:t>
                            </w:r>
                          </w:p>
                          <w:p w14:paraId="7356B301" w14:textId="2276AF56" w:rsidR="005140B3" w:rsidRDefault="005140B3" w:rsidP="00A35D36">
                            <w:pPr>
                              <w:pStyle w:val="NoSpacing"/>
                            </w:pPr>
                            <w:r>
                              <w:t>4 Créditos de Historia y</w:t>
                            </w:r>
                            <w:r w:rsidRPr="00D1499A">
                              <w:t xml:space="preserve"> </w:t>
                            </w:r>
                            <w:r>
                              <w:t xml:space="preserve">Ciencias </w:t>
                            </w:r>
                            <w:r w:rsidRPr="00D1499A">
                              <w:t>Social</w:t>
                            </w:r>
                            <w:r>
                              <w:t>es que</w:t>
                            </w:r>
                            <w:r w:rsidRPr="00D1499A">
                              <w:t xml:space="preserve"> </w:t>
                            </w:r>
                            <w:r>
                              <w:rPr>
                                <w:b/>
                              </w:rPr>
                              <w:t>DEBEN</w:t>
                            </w:r>
                            <w:r w:rsidRPr="00D1499A">
                              <w:t xml:space="preserve"> inclu</w:t>
                            </w:r>
                            <w:r>
                              <w:t xml:space="preserve">ir: Historia Mundial I, </w:t>
                            </w:r>
                            <w:r w:rsidRPr="00D1499A">
                              <w:t>History</w:t>
                            </w:r>
                            <w:r>
                              <w:t xml:space="preserve"> Mundial II o</w:t>
                            </w:r>
                            <w:r w:rsidRPr="00D1499A">
                              <w:t xml:space="preserve"> </w:t>
                            </w:r>
                            <w:r>
                              <w:t xml:space="preserve">Historia del Siglo </w:t>
                            </w:r>
                            <w:r w:rsidRPr="00D1499A">
                              <w:t xml:space="preserve">20, </w:t>
                            </w:r>
                            <w:r>
                              <w:t xml:space="preserve">Historia de VA/US, y Gobierno de VA/US </w:t>
                            </w:r>
                          </w:p>
                          <w:p w14:paraId="601E1FB4" w14:textId="2E96E110" w:rsidR="005140B3" w:rsidRPr="00D1499A" w:rsidRDefault="005140B3" w:rsidP="00A35D36">
                            <w:pPr>
                              <w:pStyle w:val="NoSpacing"/>
                            </w:pPr>
                            <w:r>
                              <w:t xml:space="preserve">Pasar el Exámen SOL de Historia/Ciencias Sociales  </w:t>
                            </w:r>
                          </w:p>
                          <w:p w14:paraId="7EB31D6B" w14:textId="77777777" w:rsidR="005140B3" w:rsidRPr="00D1499A" w:rsidRDefault="005140B3" w:rsidP="00A35D36">
                            <w:pPr>
                              <w:pStyle w:val="NoSpacing"/>
                            </w:pPr>
                          </w:p>
                          <w:p w14:paraId="387C9AB1" w14:textId="773A8DC1" w:rsidR="005140B3" w:rsidRPr="00D1499A" w:rsidRDefault="005140B3" w:rsidP="004A3224">
                            <w:pPr>
                              <w:pStyle w:val="NoSpacing"/>
                              <w:rPr>
                                <w:b/>
                              </w:rPr>
                            </w:pPr>
                            <w:r>
                              <w:rPr>
                                <w:b/>
                              </w:rPr>
                              <w:t>Salud y</w:t>
                            </w:r>
                            <w:r w:rsidRPr="00D1499A">
                              <w:rPr>
                                <w:b/>
                              </w:rPr>
                              <w:t xml:space="preserve"> </w:t>
                            </w:r>
                            <w:r>
                              <w:rPr>
                                <w:b/>
                              </w:rPr>
                              <w:t>Educación Física</w:t>
                            </w:r>
                            <w:r w:rsidRPr="00D1499A">
                              <w:rPr>
                                <w:b/>
                              </w:rPr>
                              <w:t xml:space="preserve">– </w:t>
                            </w:r>
                          </w:p>
                          <w:p w14:paraId="1F4745DB" w14:textId="403752A6" w:rsidR="005140B3" w:rsidRPr="00D1499A" w:rsidRDefault="005140B3" w:rsidP="004A3224">
                            <w:pPr>
                              <w:pStyle w:val="NoSpacing"/>
                            </w:pPr>
                            <w:r w:rsidRPr="00D1499A">
                              <w:t xml:space="preserve">2 </w:t>
                            </w:r>
                            <w:r>
                              <w:t>Créditos Requeridos de Salud y Educació</w:t>
                            </w:r>
                            <w:r w:rsidRPr="00D1499A">
                              <w:t>n</w:t>
                            </w:r>
                            <w:r>
                              <w:t xml:space="preserve"> Física: Salud y</w:t>
                            </w:r>
                            <w:r w:rsidRPr="00D1499A">
                              <w:t xml:space="preserve"> PE 9, 10</w:t>
                            </w:r>
                          </w:p>
                          <w:p w14:paraId="0C4F95F6" w14:textId="77777777" w:rsidR="005140B3" w:rsidRPr="004A3224" w:rsidRDefault="005140B3" w:rsidP="00A35D36">
                            <w:pPr>
                              <w:pStyle w:val="NoSpacing"/>
                              <w:rPr>
                                <w:sz w:val="20"/>
                              </w:rPr>
                            </w:pPr>
                          </w:p>
                          <w:p w14:paraId="6438C912"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A0CE4" id="_x0000_s1069" type="#_x0000_t202" style="position:absolute;margin-left:-50.1pt;margin-top:27.5pt;width:286.9pt;height:330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" filled="f" stroked="f">
                <v:textbox>
                  <w:txbxContent>
                    <w:p w14:paraId="783C8297" w14:textId="418D7707" w:rsidR="005140B3" w:rsidRPr="00D1499A" w:rsidRDefault="005140B3" w:rsidP="00A35D36">
                      <w:pPr>
                        <w:pStyle w:val="NoSpacing"/>
                        <w:rPr>
                          <w:b/>
                        </w:rPr>
                      </w:pPr>
                      <w:r>
                        <w:rPr>
                          <w:b/>
                        </w:rPr>
                        <w:t>Inglés</w:t>
                      </w:r>
                      <w:r w:rsidRPr="00D1499A">
                        <w:rPr>
                          <w:b/>
                        </w:rPr>
                        <w:t xml:space="preserve"> – </w:t>
                      </w:r>
                    </w:p>
                    <w:p w14:paraId="446ADAFC" w14:textId="55E56A42" w:rsidR="005140B3" w:rsidRPr="00D1499A" w:rsidRDefault="005140B3" w:rsidP="00A35D36">
                      <w:pPr>
                        <w:pStyle w:val="NoSpacing"/>
                      </w:pPr>
                      <w:r>
                        <w:t>4 Cré</w:t>
                      </w:r>
                      <w:r w:rsidRPr="00D1499A">
                        <w:t>dit</w:t>
                      </w:r>
                      <w:r>
                        <w:t>o</w:t>
                      </w:r>
                      <w:r w:rsidRPr="00D1499A">
                        <w:t>s</w:t>
                      </w:r>
                      <w:r>
                        <w:t xml:space="preserve"> Requeridos en Inglés: Inglé</w:t>
                      </w:r>
                      <w:r w:rsidRPr="00D1499A">
                        <w:t>s 9, 10, 11, 12</w:t>
                      </w:r>
                    </w:p>
                    <w:p w14:paraId="525FC066" w14:textId="4BD80F03" w:rsidR="005140B3" w:rsidRPr="00D1499A" w:rsidRDefault="005140B3" w:rsidP="000B5FCA">
                      <w:pPr>
                        <w:pStyle w:val="NoSpacing"/>
                      </w:pPr>
                      <w:r>
                        <w:t>Pasar el exámen SOL de Lectura– Lectura EOC</w:t>
                      </w:r>
                    </w:p>
                    <w:p w14:paraId="3E64F481" w14:textId="51FC1BA5" w:rsidR="005140B3" w:rsidRPr="00D1499A" w:rsidRDefault="005140B3" w:rsidP="000B5FCA">
                      <w:pPr>
                        <w:pStyle w:val="NoSpacing"/>
                      </w:pPr>
                      <w:r>
                        <w:t>Pasar La Evaluación de Desempeño</w:t>
                      </w:r>
                      <w:r w:rsidRPr="00D1499A">
                        <w:t xml:space="preserve"> </w:t>
                      </w:r>
                      <w:r>
                        <w:t>Local para Verificar los Créditos en la Escritura</w:t>
                      </w:r>
                    </w:p>
                    <w:p w14:paraId="4204BE79" w14:textId="77777777" w:rsidR="005140B3" w:rsidRPr="00D1499A" w:rsidRDefault="005140B3" w:rsidP="00A35D36">
                      <w:pPr>
                        <w:pStyle w:val="NoSpacing"/>
                      </w:pPr>
                    </w:p>
                    <w:p w14:paraId="4B0BF7FB" w14:textId="37D78922" w:rsidR="005140B3" w:rsidRPr="00D1499A" w:rsidRDefault="005140B3" w:rsidP="00A35D36">
                      <w:pPr>
                        <w:pStyle w:val="NoSpacing"/>
                        <w:rPr>
                          <w:b/>
                        </w:rPr>
                      </w:pPr>
                      <w:r>
                        <w:rPr>
                          <w:b/>
                        </w:rPr>
                        <w:t>Matemá</w:t>
                      </w:r>
                      <w:r w:rsidRPr="00D1499A">
                        <w:rPr>
                          <w:b/>
                        </w:rPr>
                        <w:t>tic</w:t>
                      </w:r>
                      <w:r>
                        <w:rPr>
                          <w:b/>
                        </w:rPr>
                        <w:t>a</w:t>
                      </w:r>
                      <w:r w:rsidRPr="00D1499A">
                        <w:rPr>
                          <w:b/>
                        </w:rPr>
                        <w:t xml:space="preserve">s – </w:t>
                      </w:r>
                    </w:p>
                    <w:p w14:paraId="253531BA" w14:textId="000C621F" w:rsidR="005140B3" w:rsidRPr="00D1499A" w:rsidRDefault="005140B3" w:rsidP="00A35D36">
                      <w:pPr>
                        <w:pStyle w:val="NoSpacing"/>
                      </w:pPr>
                      <w:r>
                        <w:t>3 Cré</w:t>
                      </w:r>
                      <w:r w:rsidRPr="00D1499A">
                        <w:t>dit</w:t>
                      </w:r>
                      <w:r>
                        <w:t>o</w:t>
                      </w:r>
                      <w:r w:rsidRPr="00D1499A">
                        <w:t>s</w:t>
                      </w:r>
                      <w:r>
                        <w:t xml:space="preserve"> de Matemáticas que </w:t>
                      </w:r>
                      <w:r>
                        <w:rPr>
                          <w:b/>
                        </w:rPr>
                        <w:t>DEBE</w:t>
                      </w:r>
                      <w:r>
                        <w:t xml:space="preserve"> incluir: Algebra I, Geometría, y AFDA o</w:t>
                      </w:r>
                      <w:r w:rsidRPr="00D1499A">
                        <w:t xml:space="preserve"> Algebra II</w:t>
                      </w:r>
                    </w:p>
                    <w:p w14:paraId="04C1625F" w14:textId="7DD2D22E" w:rsidR="005140B3" w:rsidRPr="00D1499A" w:rsidRDefault="005140B3" w:rsidP="00A35D36">
                      <w:pPr>
                        <w:pStyle w:val="NoSpacing"/>
                      </w:pPr>
                      <w:r>
                        <w:t xml:space="preserve">Pasar el exámen SOL de Matemáticas  </w:t>
                      </w:r>
                    </w:p>
                    <w:p w14:paraId="09E79A07" w14:textId="77777777" w:rsidR="005140B3" w:rsidRPr="00D1499A" w:rsidRDefault="005140B3" w:rsidP="00A35D36">
                      <w:pPr>
                        <w:pStyle w:val="NoSpacing"/>
                      </w:pPr>
                    </w:p>
                    <w:p w14:paraId="150CA4E9" w14:textId="3A0BC0E9" w:rsidR="005140B3" w:rsidRPr="00D1499A" w:rsidRDefault="005140B3" w:rsidP="00A35D36">
                      <w:pPr>
                        <w:pStyle w:val="NoSpacing"/>
                        <w:rPr>
                          <w:b/>
                        </w:rPr>
                      </w:pPr>
                      <w:r>
                        <w:rPr>
                          <w:b/>
                        </w:rPr>
                        <w:t>C</w:t>
                      </w:r>
                      <w:r w:rsidRPr="00D1499A">
                        <w:rPr>
                          <w:b/>
                        </w:rPr>
                        <w:t>ienc</w:t>
                      </w:r>
                      <w:r>
                        <w:rPr>
                          <w:b/>
                        </w:rPr>
                        <w:t>ias</w:t>
                      </w:r>
                      <w:r w:rsidRPr="00D1499A">
                        <w:rPr>
                          <w:b/>
                        </w:rPr>
                        <w:t xml:space="preserve"> – </w:t>
                      </w:r>
                    </w:p>
                    <w:p w14:paraId="211F321F" w14:textId="4923BFF7" w:rsidR="005140B3" w:rsidRPr="00D1499A" w:rsidRDefault="005140B3" w:rsidP="00A35D36">
                      <w:pPr>
                        <w:pStyle w:val="NoSpacing"/>
                      </w:pPr>
                      <w:r>
                        <w:t>3 Cré</w:t>
                      </w:r>
                      <w:r w:rsidRPr="00D1499A">
                        <w:t>dit</w:t>
                      </w:r>
                      <w:r>
                        <w:t>o</w:t>
                      </w:r>
                      <w:r w:rsidRPr="00D1499A">
                        <w:t>s</w:t>
                      </w:r>
                      <w:r>
                        <w:t xml:space="preserve"> de Ciencias</w:t>
                      </w:r>
                    </w:p>
                    <w:p w14:paraId="44D2A0EF" w14:textId="2978B30F" w:rsidR="005140B3" w:rsidRPr="00D1499A" w:rsidRDefault="005140B3" w:rsidP="00A35D36">
                      <w:pPr>
                        <w:pStyle w:val="NoSpacing"/>
                      </w:pPr>
                      <w:r>
                        <w:t>Pa</w:t>
                      </w:r>
                      <w:r w:rsidRPr="00D1499A">
                        <w:t>s</w:t>
                      </w:r>
                      <w:r>
                        <w:t>ar el Examen SOL de C</w:t>
                      </w:r>
                      <w:r w:rsidRPr="00D1499A">
                        <w:t>ienc</w:t>
                      </w:r>
                      <w:r>
                        <w:t xml:space="preserve">ias  </w:t>
                      </w:r>
                    </w:p>
                    <w:p w14:paraId="5F74CA36" w14:textId="77777777" w:rsidR="005140B3" w:rsidRPr="00D1499A" w:rsidRDefault="005140B3" w:rsidP="00A35D36">
                      <w:pPr>
                        <w:pStyle w:val="NoSpacing"/>
                      </w:pPr>
                    </w:p>
                    <w:p w14:paraId="1E7E6E35" w14:textId="77777777" w:rsidR="005140B3" w:rsidRPr="00D1499A" w:rsidRDefault="005140B3" w:rsidP="00A35D36">
                      <w:pPr>
                        <w:pStyle w:val="NoSpacing"/>
                        <w:rPr>
                          <w:b/>
                        </w:rPr>
                      </w:pPr>
                      <w:r w:rsidRPr="00D1499A">
                        <w:rPr>
                          <w:b/>
                        </w:rPr>
                        <w:t xml:space="preserve">History and Social Science – </w:t>
                      </w:r>
                    </w:p>
                    <w:p w14:paraId="7356B301" w14:textId="2276AF56" w:rsidR="005140B3" w:rsidRDefault="005140B3" w:rsidP="00A35D36">
                      <w:pPr>
                        <w:pStyle w:val="NoSpacing"/>
                      </w:pPr>
                      <w:r>
                        <w:t>4 Créditos de Historia y</w:t>
                      </w:r>
                      <w:r w:rsidRPr="00D1499A">
                        <w:t xml:space="preserve"> </w:t>
                      </w:r>
                      <w:r>
                        <w:t xml:space="preserve">Ciencias </w:t>
                      </w:r>
                      <w:r w:rsidRPr="00D1499A">
                        <w:t>Social</w:t>
                      </w:r>
                      <w:r>
                        <w:t>es que</w:t>
                      </w:r>
                      <w:r w:rsidRPr="00D1499A">
                        <w:t xml:space="preserve"> </w:t>
                      </w:r>
                      <w:r>
                        <w:rPr>
                          <w:b/>
                        </w:rPr>
                        <w:t>DEBEN</w:t>
                      </w:r>
                      <w:r w:rsidRPr="00D1499A">
                        <w:t xml:space="preserve"> inclu</w:t>
                      </w:r>
                      <w:r>
                        <w:t xml:space="preserve">ir: Historia Mundial I, </w:t>
                      </w:r>
                      <w:r w:rsidRPr="00D1499A">
                        <w:t>History</w:t>
                      </w:r>
                      <w:r>
                        <w:t xml:space="preserve"> Mundial II o</w:t>
                      </w:r>
                      <w:r w:rsidRPr="00D1499A">
                        <w:t xml:space="preserve"> </w:t>
                      </w:r>
                      <w:r>
                        <w:t xml:space="preserve">Historia del Siglo </w:t>
                      </w:r>
                      <w:r w:rsidRPr="00D1499A">
                        <w:t xml:space="preserve">20, </w:t>
                      </w:r>
                      <w:r>
                        <w:t xml:space="preserve">Historia de VA/US, y Gobierno de VA/US </w:t>
                      </w:r>
                    </w:p>
                    <w:p w14:paraId="601E1FB4" w14:textId="2E96E110" w:rsidR="005140B3" w:rsidRPr="00D1499A" w:rsidRDefault="005140B3" w:rsidP="00A35D36">
                      <w:pPr>
                        <w:pStyle w:val="NoSpacing"/>
                      </w:pPr>
                      <w:r>
                        <w:t xml:space="preserve">Pasar el Exámen SOL de Historia/Ciencias Sociales  </w:t>
                      </w:r>
                    </w:p>
                    <w:p w14:paraId="7EB31D6B" w14:textId="77777777" w:rsidR="005140B3" w:rsidRPr="00D1499A" w:rsidRDefault="005140B3" w:rsidP="00A35D36">
                      <w:pPr>
                        <w:pStyle w:val="NoSpacing"/>
                      </w:pPr>
                    </w:p>
                    <w:p w14:paraId="387C9AB1" w14:textId="773A8DC1" w:rsidR="005140B3" w:rsidRPr="00D1499A" w:rsidRDefault="005140B3" w:rsidP="004A3224">
                      <w:pPr>
                        <w:pStyle w:val="NoSpacing"/>
                        <w:rPr>
                          <w:b/>
                        </w:rPr>
                      </w:pPr>
                      <w:r>
                        <w:rPr>
                          <w:b/>
                        </w:rPr>
                        <w:t>Salud y</w:t>
                      </w:r>
                      <w:r w:rsidRPr="00D1499A">
                        <w:rPr>
                          <w:b/>
                        </w:rPr>
                        <w:t xml:space="preserve"> </w:t>
                      </w:r>
                      <w:r>
                        <w:rPr>
                          <w:b/>
                        </w:rPr>
                        <w:t>Educación Física</w:t>
                      </w:r>
                      <w:r w:rsidRPr="00D1499A">
                        <w:rPr>
                          <w:b/>
                        </w:rPr>
                        <w:t xml:space="preserve">– </w:t>
                      </w:r>
                    </w:p>
                    <w:p w14:paraId="1F4745DB" w14:textId="403752A6" w:rsidR="005140B3" w:rsidRPr="00D1499A" w:rsidRDefault="005140B3" w:rsidP="004A3224">
                      <w:pPr>
                        <w:pStyle w:val="NoSpacing"/>
                      </w:pPr>
                      <w:r w:rsidRPr="00D1499A">
                        <w:t xml:space="preserve">2 </w:t>
                      </w:r>
                      <w:r>
                        <w:t>Créditos Requeridos de Salud y Educació</w:t>
                      </w:r>
                      <w:r w:rsidRPr="00D1499A">
                        <w:t>n</w:t>
                      </w:r>
                      <w:r>
                        <w:t xml:space="preserve"> Física: Salud y</w:t>
                      </w:r>
                      <w:r w:rsidRPr="00D1499A">
                        <w:t xml:space="preserve"> PE 9, 10</w:t>
                      </w:r>
                    </w:p>
                    <w:p w14:paraId="0C4F95F6" w14:textId="77777777" w:rsidR="005140B3" w:rsidRPr="004A3224" w:rsidRDefault="005140B3" w:rsidP="00A35D36">
                      <w:pPr>
                        <w:pStyle w:val="NoSpacing"/>
                        <w:rPr>
                          <w:sz w:val="20"/>
                        </w:rPr>
                      </w:pPr>
                    </w:p>
                    <w:p w14:paraId="6438C912" w14:textId="77777777" w:rsidR="005140B3" w:rsidRDefault="005140B3"/>
                  </w:txbxContent>
                </v:textbox>
              </v:shape>
            </w:pict>
          </mc:Fallback>
        </mc:AlternateContent>
      </w:r>
      <w:r w:rsidR="005A4C31" w:rsidRPr="00A35D36">
        <w:rPr>
          <w:rFonts w:ascii="Bookman Old Style" w:hAnsi="Bookman Old Style"/>
          <w:noProof/>
          <w:sz w:val="44"/>
        </w:rPr>
        <mc:AlternateContent>
          <mc:Choice Requires="wps">
            <w:drawing>
              <wp:anchor distT="45720" distB="45720" distL="114300" distR="114300" simplePos="0" relativeHeight="251701248" behindDoc="0" locked="0" layoutInCell="1" allowOverlap="1" wp14:anchorId="0C43377E" wp14:editId="05198061">
                <wp:simplePos x="0" y="0"/>
                <wp:positionH relativeFrom="page">
                  <wp:posOffset>285115</wp:posOffset>
                </wp:positionH>
                <wp:positionV relativeFrom="paragraph">
                  <wp:posOffset>4516120</wp:posOffset>
                </wp:positionV>
                <wp:extent cx="3725839" cy="354838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839" cy="3548380"/>
                        </a:xfrm>
                        <a:prstGeom prst="rect">
                          <a:avLst/>
                        </a:prstGeom>
                        <a:noFill/>
                        <a:ln w="9525">
                          <a:noFill/>
                          <a:miter lim="800000"/>
                          <a:headEnd/>
                          <a:tailEnd/>
                        </a:ln>
                      </wps:spPr>
                      <wps:txbx>
                        <w:txbxContent>
                          <w:p w14:paraId="157ABDF6" w14:textId="51563DD2" w:rsidR="005140B3" w:rsidRPr="00D1499A" w:rsidRDefault="005140B3" w:rsidP="00A35D36">
                            <w:pPr>
                              <w:pStyle w:val="NoSpacing"/>
                              <w:rPr>
                                <w:b/>
                              </w:rPr>
                            </w:pPr>
                            <w:r w:rsidRPr="00D1499A">
                              <w:rPr>
                                <w:b/>
                              </w:rPr>
                              <w:t>E</w:t>
                            </w:r>
                            <w:r>
                              <w:rPr>
                                <w:b/>
                              </w:rPr>
                              <w:t>conomía y</w:t>
                            </w:r>
                            <w:r w:rsidRPr="00D1499A">
                              <w:rPr>
                                <w:b/>
                              </w:rPr>
                              <w:t xml:space="preserve"> </w:t>
                            </w:r>
                            <w:r>
                              <w:rPr>
                                <w:b/>
                              </w:rPr>
                              <w:t>Finanzas Personales</w:t>
                            </w:r>
                            <w:r w:rsidRPr="00D1499A">
                              <w:rPr>
                                <w:b/>
                              </w:rPr>
                              <w:t xml:space="preserve"> – </w:t>
                            </w:r>
                          </w:p>
                          <w:p w14:paraId="20D65186" w14:textId="3BC575CE" w:rsidR="005140B3" w:rsidRPr="00D1499A" w:rsidRDefault="005140B3" w:rsidP="00A35D36">
                            <w:pPr>
                              <w:pStyle w:val="NoSpacing"/>
                            </w:pPr>
                            <w:r>
                              <w:t>Cumple con los Requisítos en Linea</w:t>
                            </w:r>
                          </w:p>
                          <w:p w14:paraId="59023C46" w14:textId="77777777" w:rsidR="005140B3" w:rsidRPr="00D1499A" w:rsidRDefault="005140B3" w:rsidP="00A35D36">
                            <w:pPr>
                              <w:pStyle w:val="NoSpacing"/>
                            </w:pPr>
                          </w:p>
                          <w:p w14:paraId="45CF24EB" w14:textId="23803405" w:rsidR="005140B3" w:rsidRPr="00D1499A" w:rsidRDefault="005140B3" w:rsidP="00A35D36">
                            <w:pPr>
                              <w:pStyle w:val="NoSpacing"/>
                              <w:rPr>
                                <w:b/>
                              </w:rPr>
                            </w:pPr>
                            <w:r>
                              <w:rPr>
                                <w:b/>
                              </w:rPr>
                              <w:t>Electiva</w:t>
                            </w:r>
                            <w:r w:rsidRPr="00D1499A">
                              <w:rPr>
                                <w:b/>
                              </w:rPr>
                              <w:t xml:space="preserve">s – </w:t>
                            </w:r>
                          </w:p>
                          <w:p w14:paraId="36C81CE5" w14:textId="3D9D99DE" w:rsidR="005140B3" w:rsidRPr="00D1499A" w:rsidRDefault="005140B3" w:rsidP="00A35D36">
                            <w:pPr>
                              <w:pStyle w:val="NoSpacing"/>
                            </w:pPr>
                            <w:r w:rsidRPr="00D1499A">
                              <w:t xml:space="preserve">2 </w:t>
                            </w:r>
                            <w:r>
                              <w:t>Créditos Requeri</w:t>
                            </w:r>
                            <w:r w:rsidRPr="00D1499A">
                              <w:t>d</w:t>
                            </w:r>
                            <w:r>
                              <w:t>os en</w:t>
                            </w:r>
                            <w:r w:rsidRPr="00D1499A">
                              <w:t xml:space="preserve"> Sequenc</w:t>
                            </w:r>
                            <w:r>
                              <w:t>ia</w:t>
                            </w:r>
                            <w:r w:rsidRPr="00D1499A">
                              <w:t xml:space="preserve">: </w:t>
                            </w:r>
                          </w:p>
                          <w:p w14:paraId="360948A5" w14:textId="3A688D95" w:rsidR="005140B3" w:rsidRPr="00D1499A" w:rsidRDefault="005140B3" w:rsidP="00BC4DB2">
                            <w:pPr>
                              <w:pStyle w:val="NoSpacing"/>
                              <w:numPr>
                                <w:ilvl w:val="0"/>
                                <w:numId w:val="4"/>
                              </w:numPr>
                            </w:pPr>
                            <w:r w:rsidRPr="00D1499A">
                              <w:t xml:space="preserve">2 </w:t>
                            </w:r>
                            <w:r>
                              <w:t xml:space="preserve">Cursos de Bellas </w:t>
                            </w:r>
                            <w:r w:rsidRPr="00D1499A">
                              <w:t>Art</w:t>
                            </w:r>
                            <w:r>
                              <w:t>e</w:t>
                            </w:r>
                            <w:r w:rsidRPr="00D1499A">
                              <w:t>s</w:t>
                            </w:r>
                            <w:r>
                              <w:t>, o</w:t>
                            </w:r>
                          </w:p>
                          <w:p w14:paraId="1D34B869" w14:textId="510BBE4A" w:rsidR="005140B3" w:rsidRPr="00D1499A" w:rsidRDefault="005140B3" w:rsidP="00BC4DB2">
                            <w:pPr>
                              <w:pStyle w:val="NoSpacing"/>
                              <w:numPr>
                                <w:ilvl w:val="0"/>
                                <w:numId w:val="4"/>
                              </w:numPr>
                            </w:pPr>
                            <w:r w:rsidRPr="00D1499A">
                              <w:t xml:space="preserve">2 </w:t>
                            </w:r>
                            <w:r>
                              <w:t>Cursos de Carr</w:t>
                            </w:r>
                            <w:r w:rsidRPr="00D1499A">
                              <w:t>er</w:t>
                            </w:r>
                            <w:r>
                              <w:t>a y Educación Técnica, o</w:t>
                            </w:r>
                          </w:p>
                          <w:p w14:paraId="0A935F27" w14:textId="6E2E6EC7" w:rsidR="005140B3" w:rsidRPr="00D1499A" w:rsidRDefault="005140B3" w:rsidP="00BC4DB2">
                            <w:pPr>
                              <w:pStyle w:val="NoSpacing"/>
                              <w:numPr>
                                <w:ilvl w:val="0"/>
                                <w:numId w:val="4"/>
                              </w:numPr>
                            </w:pPr>
                            <w:r w:rsidRPr="00D1499A">
                              <w:t xml:space="preserve">2 </w:t>
                            </w:r>
                            <w:r>
                              <w:t xml:space="preserve">Cursos de Lengua Extranjera Language </w:t>
                            </w:r>
                          </w:p>
                          <w:p w14:paraId="52B607D3" w14:textId="7255B37D" w:rsidR="005140B3" w:rsidRPr="00D1499A" w:rsidRDefault="005140B3" w:rsidP="00A35D36">
                            <w:pPr>
                              <w:pStyle w:val="NoSpacing"/>
                            </w:pPr>
                            <w:r>
                              <w:t>6 Electivas Elegidas por el Estudia</w:t>
                            </w:r>
                            <w:r w:rsidRPr="00D1499A">
                              <w:t>nt</w:t>
                            </w:r>
                            <w:r>
                              <w:t>e</w:t>
                            </w:r>
                            <w:r w:rsidRPr="00D1499A">
                              <w:t xml:space="preserve"> </w:t>
                            </w:r>
                          </w:p>
                          <w:p w14:paraId="2C570D62" w14:textId="77777777" w:rsidR="005140B3" w:rsidRPr="00D1499A" w:rsidRDefault="005140B3" w:rsidP="00A35D36">
                            <w:pPr>
                              <w:pStyle w:val="NoSpacing"/>
                            </w:pPr>
                          </w:p>
                          <w:p w14:paraId="22A93960" w14:textId="778879A1" w:rsidR="005140B3" w:rsidRPr="00D1499A" w:rsidRDefault="005140B3" w:rsidP="00A35D36">
                            <w:pPr>
                              <w:pStyle w:val="NoSpacing"/>
                              <w:rPr>
                                <w:b/>
                              </w:rPr>
                            </w:pPr>
                            <w:r>
                              <w:rPr>
                                <w:b/>
                              </w:rPr>
                              <w:t>Credencial Industrial</w:t>
                            </w:r>
                            <w:r w:rsidRPr="00D1499A">
                              <w:rPr>
                                <w:b/>
                              </w:rPr>
                              <w:t xml:space="preserve"> – </w:t>
                            </w:r>
                          </w:p>
                          <w:p w14:paraId="510AEA5F" w14:textId="5249E2A3" w:rsidR="005140B3" w:rsidRPr="00D1499A" w:rsidRDefault="005140B3" w:rsidP="00A35D36">
                            <w:pPr>
                              <w:pStyle w:val="NoSpacing"/>
                            </w:pPr>
                            <w:r w:rsidRPr="00D1499A">
                              <w:t xml:space="preserve">1 </w:t>
                            </w:r>
                            <w:r>
                              <w:t>Credencial Industrial Requeri</w:t>
                            </w:r>
                            <w:r w:rsidRPr="00D1499A">
                              <w:t>d</w:t>
                            </w:r>
                            <w:r>
                              <w:t xml:space="preserve">a </w:t>
                            </w:r>
                          </w:p>
                          <w:p w14:paraId="2ACE17D4" w14:textId="468FE8F5" w:rsidR="005140B3" w:rsidRDefault="005140B3" w:rsidP="00A35D36">
                            <w:r w:rsidRPr="005140B3">
                              <w:t>http://www.doe.virginia.gov/instruction/career_technical/path_industry_certification/index.shtml</w:t>
                            </w:r>
                            <w:r>
                              <w:t xml:space="preserve"> </w:t>
                            </w:r>
                          </w:p>
                          <w:p w14:paraId="3F74E746" w14:textId="77777777" w:rsidR="005140B3" w:rsidRPr="00373ED7" w:rsidRDefault="005140B3" w:rsidP="00A35D36">
                            <w:pPr>
                              <w:rPr>
                                <w:sz w:val="2"/>
                              </w:rPr>
                            </w:pPr>
                          </w:p>
                          <w:p w14:paraId="02D9384F" w14:textId="0F76A80F" w:rsidR="005140B3" w:rsidRPr="00D1499A" w:rsidRDefault="005140B3" w:rsidP="00A35D36">
                            <w:r w:rsidRPr="00D1499A">
                              <w:t xml:space="preserve">1 </w:t>
                            </w:r>
                            <w:r>
                              <w:t>Exámen Adici</w:t>
                            </w:r>
                            <w:r w:rsidRPr="00D1499A">
                              <w:t>onal SOL</w:t>
                            </w:r>
                            <w:r>
                              <w:t xml:space="preserve"> en CUALQUIER</w:t>
                            </w:r>
                            <w:r w:rsidRPr="00D1499A">
                              <w:t xml:space="preserve">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3377E" id="_x0000_s1070" type="#_x0000_t202" style="position:absolute;margin-left:22.45pt;margin-top:355.6pt;width:293.35pt;height:279.4pt;z-index:25170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" filled="f" stroked="f">
                <v:textbox>
                  <w:txbxContent>
                    <w:p w14:paraId="157ABDF6" w14:textId="51563DD2" w:rsidR="005140B3" w:rsidRPr="00D1499A" w:rsidRDefault="005140B3" w:rsidP="00A35D36">
                      <w:pPr>
                        <w:pStyle w:val="NoSpacing"/>
                        <w:rPr>
                          <w:b/>
                        </w:rPr>
                      </w:pPr>
                      <w:r w:rsidRPr="00D1499A">
                        <w:rPr>
                          <w:b/>
                        </w:rPr>
                        <w:t>E</w:t>
                      </w:r>
                      <w:r>
                        <w:rPr>
                          <w:b/>
                        </w:rPr>
                        <w:t>conomía y</w:t>
                      </w:r>
                      <w:r w:rsidRPr="00D1499A">
                        <w:rPr>
                          <w:b/>
                        </w:rPr>
                        <w:t xml:space="preserve"> </w:t>
                      </w:r>
                      <w:r>
                        <w:rPr>
                          <w:b/>
                        </w:rPr>
                        <w:t>Finanzas Personales</w:t>
                      </w:r>
                      <w:r w:rsidRPr="00D1499A">
                        <w:rPr>
                          <w:b/>
                        </w:rPr>
                        <w:t xml:space="preserve"> – </w:t>
                      </w:r>
                    </w:p>
                    <w:p w14:paraId="20D65186" w14:textId="3BC575CE" w:rsidR="005140B3" w:rsidRPr="00D1499A" w:rsidRDefault="005140B3" w:rsidP="00A35D36">
                      <w:pPr>
                        <w:pStyle w:val="NoSpacing"/>
                      </w:pPr>
                      <w:r>
                        <w:t>Cumple con los Requisítos en Linea</w:t>
                      </w:r>
                    </w:p>
                    <w:p w14:paraId="59023C46" w14:textId="77777777" w:rsidR="005140B3" w:rsidRPr="00D1499A" w:rsidRDefault="005140B3" w:rsidP="00A35D36">
                      <w:pPr>
                        <w:pStyle w:val="NoSpacing"/>
                      </w:pPr>
                    </w:p>
                    <w:p w14:paraId="45CF24EB" w14:textId="23803405" w:rsidR="005140B3" w:rsidRPr="00D1499A" w:rsidRDefault="005140B3" w:rsidP="00A35D36">
                      <w:pPr>
                        <w:pStyle w:val="NoSpacing"/>
                        <w:rPr>
                          <w:b/>
                        </w:rPr>
                      </w:pPr>
                      <w:r>
                        <w:rPr>
                          <w:b/>
                        </w:rPr>
                        <w:t>Electiva</w:t>
                      </w:r>
                      <w:r w:rsidRPr="00D1499A">
                        <w:rPr>
                          <w:b/>
                        </w:rPr>
                        <w:t xml:space="preserve">s – </w:t>
                      </w:r>
                    </w:p>
                    <w:p w14:paraId="36C81CE5" w14:textId="3D9D99DE" w:rsidR="005140B3" w:rsidRPr="00D1499A" w:rsidRDefault="005140B3" w:rsidP="00A35D36">
                      <w:pPr>
                        <w:pStyle w:val="NoSpacing"/>
                      </w:pPr>
                      <w:r w:rsidRPr="00D1499A">
                        <w:t xml:space="preserve">2 </w:t>
                      </w:r>
                      <w:r>
                        <w:t>Créditos Requeri</w:t>
                      </w:r>
                      <w:r w:rsidRPr="00D1499A">
                        <w:t>d</w:t>
                      </w:r>
                      <w:r>
                        <w:t>os en</w:t>
                      </w:r>
                      <w:r w:rsidRPr="00D1499A">
                        <w:t xml:space="preserve"> Sequenc</w:t>
                      </w:r>
                      <w:r>
                        <w:t>ia</w:t>
                      </w:r>
                      <w:r w:rsidRPr="00D1499A">
                        <w:t xml:space="preserve">: </w:t>
                      </w:r>
                    </w:p>
                    <w:p w14:paraId="360948A5" w14:textId="3A688D95" w:rsidR="005140B3" w:rsidRPr="00D1499A" w:rsidRDefault="005140B3" w:rsidP="00BC4DB2">
                      <w:pPr>
                        <w:pStyle w:val="NoSpacing"/>
                        <w:numPr>
                          <w:ilvl w:val="0"/>
                          <w:numId w:val="4"/>
                        </w:numPr>
                      </w:pPr>
                      <w:r w:rsidRPr="00D1499A">
                        <w:t xml:space="preserve">2 </w:t>
                      </w:r>
                      <w:r>
                        <w:t xml:space="preserve">Cursos de Bellas </w:t>
                      </w:r>
                      <w:r w:rsidRPr="00D1499A">
                        <w:t>Art</w:t>
                      </w:r>
                      <w:r>
                        <w:t>e</w:t>
                      </w:r>
                      <w:r w:rsidRPr="00D1499A">
                        <w:t>s</w:t>
                      </w:r>
                      <w:r>
                        <w:t>, o</w:t>
                      </w:r>
                    </w:p>
                    <w:p w14:paraId="1D34B869" w14:textId="510BBE4A" w:rsidR="005140B3" w:rsidRPr="00D1499A" w:rsidRDefault="005140B3" w:rsidP="00BC4DB2">
                      <w:pPr>
                        <w:pStyle w:val="NoSpacing"/>
                        <w:numPr>
                          <w:ilvl w:val="0"/>
                          <w:numId w:val="4"/>
                        </w:numPr>
                      </w:pPr>
                      <w:r w:rsidRPr="00D1499A">
                        <w:t xml:space="preserve">2 </w:t>
                      </w:r>
                      <w:r>
                        <w:t>Cursos de Carr</w:t>
                      </w:r>
                      <w:r w:rsidRPr="00D1499A">
                        <w:t>er</w:t>
                      </w:r>
                      <w:r>
                        <w:t>a y Educación Técnica, o</w:t>
                      </w:r>
                    </w:p>
                    <w:p w14:paraId="0A935F27" w14:textId="6E2E6EC7" w:rsidR="005140B3" w:rsidRPr="00D1499A" w:rsidRDefault="005140B3" w:rsidP="00BC4DB2">
                      <w:pPr>
                        <w:pStyle w:val="NoSpacing"/>
                        <w:numPr>
                          <w:ilvl w:val="0"/>
                          <w:numId w:val="4"/>
                        </w:numPr>
                      </w:pPr>
                      <w:r w:rsidRPr="00D1499A">
                        <w:t xml:space="preserve">2 </w:t>
                      </w:r>
                      <w:r>
                        <w:t xml:space="preserve">Cursos de Lengua Extranjera Language </w:t>
                      </w:r>
                    </w:p>
                    <w:p w14:paraId="52B607D3" w14:textId="7255B37D" w:rsidR="005140B3" w:rsidRPr="00D1499A" w:rsidRDefault="005140B3" w:rsidP="00A35D36">
                      <w:pPr>
                        <w:pStyle w:val="NoSpacing"/>
                      </w:pPr>
                      <w:r>
                        <w:t>6 Electivas Elegidas por el Estudia</w:t>
                      </w:r>
                      <w:r w:rsidRPr="00D1499A">
                        <w:t>nt</w:t>
                      </w:r>
                      <w:r>
                        <w:t>e</w:t>
                      </w:r>
                      <w:r w:rsidRPr="00D1499A">
                        <w:t xml:space="preserve"> </w:t>
                      </w:r>
                    </w:p>
                    <w:p w14:paraId="2C570D62" w14:textId="77777777" w:rsidR="005140B3" w:rsidRPr="00D1499A" w:rsidRDefault="005140B3" w:rsidP="00A35D36">
                      <w:pPr>
                        <w:pStyle w:val="NoSpacing"/>
                      </w:pPr>
                    </w:p>
                    <w:p w14:paraId="22A93960" w14:textId="778879A1" w:rsidR="005140B3" w:rsidRPr="00D1499A" w:rsidRDefault="005140B3" w:rsidP="00A35D36">
                      <w:pPr>
                        <w:pStyle w:val="NoSpacing"/>
                        <w:rPr>
                          <w:b/>
                        </w:rPr>
                      </w:pPr>
                      <w:r>
                        <w:rPr>
                          <w:b/>
                        </w:rPr>
                        <w:t>Credencial Industrial</w:t>
                      </w:r>
                      <w:r w:rsidRPr="00D1499A">
                        <w:rPr>
                          <w:b/>
                        </w:rPr>
                        <w:t xml:space="preserve"> – </w:t>
                      </w:r>
                    </w:p>
                    <w:p w14:paraId="510AEA5F" w14:textId="5249E2A3" w:rsidR="005140B3" w:rsidRPr="00D1499A" w:rsidRDefault="005140B3" w:rsidP="00A35D36">
                      <w:pPr>
                        <w:pStyle w:val="NoSpacing"/>
                      </w:pPr>
                      <w:r w:rsidRPr="00D1499A">
                        <w:t xml:space="preserve">1 </w:t>
                      </w:r>
                      <w:r>
                        <w:t>Credencial Industrial Requeri</w:t>
                      </w:r>
                      <w:r w:rsidRPr="00D1499A">
                        <w:t>d</w:t>
                      </w:r>
                      <w:r>
                        <w:t xml:space="preserve">a </w:t>
                      </w:r>
                    </w:p>
                    <w:p w14:paraId="2ACE17D4" w14:textId="468FE8F5" w:rsidR="005140B3" w:rsidRDefault="005140B3" w:rsidP="00A35D36">
                      <w:r w:rsidRPr="005140B3">
                        <w:t>http://www.doe.virginia.gov/instruction/career_technical/path_industry_certification/index.shtml</w:t>
                      </w:r>
                      <w:r>
                        <w:t xml:space="preserve"> </w:t>
                      </w:r>
                    </w:p>
                    <w:p w14:paraId="3F74E746" w14:textId="77777777" w:rsidR="005140B3" w:rsidRPr="00373ED7" w:rsidRDefault="005140B3" w:rsidP="00A35D36">
                      <w:pPr>
                        <w:rPr>
                          <w:sz w:val="2"/>
                        </w:rPr>
                      </w:pPr>
                    </w:p>
                    <w:p w14:paraId="02D9384F" w14:textId="0F76A80F" w:rsidR="005140B3" w:rsidRPr="00D1499A" w:rsidRDefault="005140B3" w:rsidP="00A35D36">
                      <w:r w:rsidRPr="00D1499A">
                        <w:t xml:space="preserve">1 </w:t>
                      </w:r>
                      <w:r>
                        <w:t>Exámen Adici</w:t>
                      </w:r>
                      <w:r w:rsidRPr="00D1499A">
                        <w:t>onal SOL</w:t>
                      </w:r>
                      <w:r>
                        <w:t xml:space="preserve"> en CUALQUIER</w:t>
                      </w:r>
                      <w:r w:rsidRPr="00D1499A">
                        <w:t xml:space="preserve"> AREA</w:t>
                      </w:r>
                    </w:p>
                  </w:txbxContent>
                </v:textbox>
                <w10:wrap anchorx="page"/>
              </v:shape>
            </w:pict>
          </mc:Fallback>
        </mc:AlternateContent>
      </w:r>
      <w:r w:rsidR="001E48D2" w:rsidRPr="00BC4DB2">
        <w:rPr>
          <w:rFonts w:ascii="Bookman Old Style" w:hAnsi="Bookman Old Style"/>
          <w:noProof/>
          <w:sz w:val="44"/>
        </w:rPr>
        <mc:AlternateContent>
          <mc:Choice Requires="wps">
            <w:drawing>
              <wp:anchor distT="45720" distB="45720" distL="114300" distR="114300" simplePos="0" relativeHeight="251716608" behindDoc="0" locked="0" layoutInCell="1" allowOverlap="1" wp14:anchorId="2EDF2FDC" wp14:editId="57B3295D">
                <wp:simplePos x="0" y="0"/>
                <wp:positionH relativeFrom="page">
                  <wp:posOffset>4163060</wp:posOffset>
                </wp:positionH>
                <wp:positionV relativeFrom="paragraph">
                  <wp:posOffset>4168775</wp:posOffset>
                </wp:positionV>
                <wp:extent cx="3487809" cy="3493827"/>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809" cy="3493827"/>
                        </a:xfrm>
                        <a:prstGeom prst="rect">
                          <a:avLst/>
                        </a:prstGeom>
                        <a:noFill/>
                        <a:ln w="9525">
                          <a:noFill/>
                          <a:miter lim="800000"/>
                          <a:headEnd/>
                          <a:tailEnd/>
                        </a:ln>
                      </wps:spPr>
                      <wps:txbx>
                        <w:txbxContent>
                          <w:p w14:paraId="5310E193" w14:textId="36EDB1B3" w:rsidR="005140B3" w:rsidRPr="00A15987" w:rsidRDefault="005140B3" w:rsidP="00BE32DF">
                            <w:pPr>
                              <w:pStyle w:val="NoSpacing"/>
                              <w:rPr>
                                <w:b/>
                                <w:szCs w:val="20"/>
                              </w:rPr>
                            </w:pPr>
                            <w:r>
                              <w:rPr>
                                <w:b/>
                                <w:szCs w:val="20"/>
                              </w:rPr>
                              <w:t>Salud y Educació</w:t>
                            </w:r>
                            <w:r w:rsidRPr="00A15987">
                              <w:rPr>
                                <w:b/>
                                <w:szCs w:val="20"/>
                              </w:rPr>
                              <w:t>n</w:t>
                            </w:r>
                            <w:r>
                              <w:rPr>
                                <w:b/>
                                <w:szCs w:val="20"/>
                              </w:rPr>
                              <w:t xml:space="preserve"> Física</w:t>
                            </w:r>
                            <w:r w:rsidRPr="00A15987">
                              <w:rPr>
                                <w:b/>
                                <w:szCs w:val="20"/>
                              </w:rPr>
                              <w:t xml:space="preserve">– </w:t>
                            </w:r>
                          </w:p>
                          <w:p w14:paraId="49AA93C0" w14:textId="61C96668" w:rsidR="005140B3" w:rsidRPr="00A15987" w:rsidRDefault="005140B3" w:rsidP="00BC4DB2">
                            <w:pPr>
                              <w:pStyle w:val="NoSpacing"/>
                              <w:rPr>
                                <w:szCs w:val="20"/>
                              </w:rPr>
                            </w:pPr>
                            <w:r w:rsidRPr="00A15987">
                              <w:rPr>
                                <w:szCs w:val="20"/>
                              </w:rPr>
                              <w:t xml:space="preserve">2 </w:t>
                            </w:r>
                            <w:r>
                              <w:rPr>
                                <w:szCs w:val="20"/>
                              </w:rPr>
                              <w:t>Créditos Requeridos de Salud y Educació</w:t>
                            </w:r>
                            <w:r w:rsidRPr="00A15987">
                              <w:rPr>
                                <w:szCs w:val="20"/>
                              </w:rPr>
                              <w:t>n</w:t>
                            </w:r>
                            <w:r>
                              <w:rPr>
                                <w:szCs w:val="20"/>
                              </w:rPr>
                              <w:t xml:space="preserve"> Física: Salud y </w:t>
                            </w:r>
                            <w:r w:rsidRPr="00A15987">
                              <w:rPr>
                                <w:szCs w:val="20"/>
                              </w:rPr>
                              <w:t>PE 9, 10</w:t>
                            </w:r>
                          </w:p>
                          <w:p w14:paraId="2FF3144D" w14:textId="77777777" w:rsidR="005140B3" w:rsidRPr="00A15987" w:rsidRDefault="005140B3" w:rsidP="00BC4DB2">
                            <w:pPr>
                              <w:pStyle w:val="NoSpacing"/>
                              <w:rPr>
                                <w:b/>
                                <w:szCs w:val="20"/>
                              </w:rPr>
                            </w:pPr>
                          </w:p>
                          <w:p w14:paraId="202DDB7A" w14:textId="77777777" w:rsidR="005140B3" w:rsidRDefault="005140B3" w:rsidP="00BC4DB2">
                            <w:pPr>
                              <w:pStyle w:val="NoSpacing"/>
                              <w:rPr>
                                <w:b/>
                                <w:szCs w:val="20"/>
                              </w:rPr>
                            </w:pPr>
                            <w:r>
                              <w:rPr>
                                <w:b/>
                                <w:szCs w:val="20"/>
                              </w:rPr>
                              <w:t>Economía y Finanza Personal</w:t>
                            </w:r>
                            <w:r w:rsidRPr="00A15987">
                              <w:rPr>
                                <w:b/>
                                <w:szCs w:val="20"/>
                              </w:rPr>
                              <w:t xml:space="preserve"> – </w:t>
                            </w:r>
                          </w:p>
                          <w:p w14:paraId="1980E66D" w14:textId="6236269A" w:rsidR="005140B3" w:rsidRPr="00293AA8" w:rsidRDefault="005140B3" w:rsidP="00BC4DB2">
                            <w:pPr>
                              <w:pStyle w:val="NoSpacing"/>
                              <w:rPr>
                                <w:b/>
                                <w:szCs w:val="20"/>
                              </w:rPr>
                            </w:pPr>
                            <w:r>
                              <w:rPr>
                                <w:szCs w:val="20"/>
                              </w:rPr>
                              <w:t xml:space="preserve"> Cumple los requisites en Linea</w:t>
                            </w:r>
                          </w:p>
                          <w:p w14:paraId="0114A9A9" w14:textId="77777777" w:rsidR="005140B3" w:rsidRDefault="005140B3" w:rsidP="00BC4DB2">
                            <w:pPr>
                              <w:pStyle w:val="NoSpacing"/>
                              <w:rPr>
                                <w:szCs w:val="20"/>
                              </w:rPr>
                            </w:pPr>
                          </w:p>
                          <w:p w14:paraId="10BD6581" w14:textId="41E3512A" w:rsidR="005140B3" w:rsidRPr="00A15987" w:rsidRDefault="005140B3" w:rsidP="00BC4DB2">
                            <w:pPr>
                              <w:pStyle w:val="NoSpacing"/>
                              <w:rPr>
                                <w:b/>
                                <w:szCs w:val="20"/>
                              </w:rPr>
                            </w:pPr>
                            <w:r>
                              <w:rPr>
                                <w:b/>
                                <w:szCs w:val="20"/>
                              </w:rPr>
                              <w:t>Lengua Extranjera</w:t>
                            </w:r>
                            <w:r w:rsidRPr="00A15987">
                              <w:rPr>
                                <w:b/>
                                <w:szCs w:val="20"/>
                              </w:rPr>
                              <w:t xml:space="preserve"> – </w:t>
                            </w:r>
                          </w:p>
                          <w:p w14:paraId="4CEBC6AD" w14:textId="0CBBDA8B" w:rsidR="005140B3" w:rsidRDefault="005140B3" w:rsidP="00BC4DB2">
                            <w:pPr>
                              <w:pStyle w:val="NoSpacing"/>
                              <w:rPr>
                                <w:szCs w:val="20"/>
                              </w:rPr>
                            </w:pPr>
                            <w:r>
                              <w:rPr>
                                <w:szCs w:val="20"/>
                              </w:rPr>
                              <w:t>3 Cré</w:t>
                            </w:r>
                            <w:r w:rsidRPr="00A15987">
                              <w:rPr>
                                <w:szCs w:val="20"/>
                              </w:rPr>
                              <w:t>dit</w:t>
                            </w:r>
                            <w:r>
                              <w:rPr>
                                <w:szCs w:val="20"/>
                              </w:rPr>
                              <w:t>os de Una Lengua o 2 Cré</w:t>
                            </w:r>
                            <w:r w:rsidRPr="00A15987">
                              <w:rPr>
                                <w:szCs w:val="20"/>
                              </w:rPr>
                              <w:t>dit</w:t>
                            </w:r>
                            <w:r>
                              <w:rPr>
                                <w:szCs w:val="20"/>
                              </w:rPr>
                              <w:t>os Ganados en CADA de dos lengua</w:t>
                            </w:r>
                            <w:r w:rsidRPr="00A15987">
                              <w:rPr>
                                <w:szCs w:val="20"/>
                              </w:rPr>
                              <w:t>s</w:t>
                            </w:r>
                          </w:p>
                          <w:p w14:paraId="0C31C4C3" w14:textId="77777777" w:rsidR="005140B3" w:rsidRDefault="005140B3" w:rsidP="00BC4DB2">
                            <w:pPr>
                              <w:pStyle w:val="NoSpacing"/>
                              <w:rPr>
                                <w:szCs w:val="20"/>
                              </w:rPr>
                            </w:pPr>
                          </w:p>
                          <w:p w14:paraId="6C5629D4" w14:textId="4938B055" w:rsidR="005140B3" w:rsidRPr="00EA6DDB" w:rsidRDefault="005140B3" w:rsidP="00BC4DB2">
                            <w:pPr>
                              <w:pStyle w:val="NoSpacing"/>
                              <w:rPr>
                                <w:b/>
                                <w:szCs w:val="20"/>
                              </w:rPr>
                            </w:pPr>
                            <w:r>
                              <w:rPr>
                                <w:b/>
                                <w:szCs w:val="20"/>
                              </w:rPr>
                              <w:t>Electivo</w:t>
                            </w:r>
                            <w:r w:rsidRPr="00EA6DDB">
                              <w:rPr>
                                <w:b/>
                                <w:szCs w:val="20"/>
                              </w:rPr>
                              <w:t>s</w:t>
                            </w:r>
                            <w:r>
                              <w:rPr>
                                <w:b/>
                                <w:szCs w:val="20"/>
                              </w:rPr>
                              <w:t xml:space="preserve"> – </w:t>
                            </w:r>
                          </w:p>
                          <w:p w14:paraId="408FA4AC" w14:textId="37831E35" w:rsidR="005140B3" w:rsidRPr="00A15987" w:rsidRDefault="005140B3" w:rsidP="004C4A4B">
                            <w:pPr>
                              <w:pStyle w:val="NoSpacing"/>
                              <w:rPr>
                                <w:szCs w:val="20"/>
                              </w:rPr>
                            </w:pPr>
                            <w:r w:rsidRPr="00A15987">
                              <w:rPr>
                                <w:szCs w:val="20"/>
                              </w:rPr>
                              <w:t xml:space="preserve">2 </w:t>
                            </w:r>
                            <w:r>
                              <w:rPr>
                                <w:szCs w:val="20"/>
                              </w:rPr>
                              <w:t>créditos Electivos Requeri</w:t>
                            </w:r>
                            <w:r w:rsidRPr="00A15987">
                              <w:rPr>
                                <w:szCs w:val="20"/>
                              </w:rPr>
                              <w:t>d</w:t>
                            </w:r>
                            <w:r>
                              <w:rPr>
                                <w:szCs w:val="20"/>
                              </w:rPr>
                              <w:t>os e</w:t>
                            </w:r>
                            <w:r w:rsidRPr="00A15987">
                              <w:rPr>
                                <w:szCs w:val="20"/>
                              </w:rPr>
                              <w:t>n:</w:t>
                            </w:r>
                          </w:p>
                          <w:p w14:paraId="61AD41A9" w14:textId="37BCB361" w:rsidR="005140B3" w:rsidRPr="00A15987" w:rsidRDefault="005140B3" w:rsidP="00BC4DB2">
                            <w:pPr>
                              <w:pStyle w:val="NoSpacing"/>
                              <w:numPr>
                                <w:ilvl w:val="0"/>
                                <w:numId w:val="5"/>
                              </w:numPr>
                              <w:rPr>
                                <w:szCs w:val="20"/>
                              </w:rPr>
                            </w:pPr>
                            <w:r>
                              <w:rPr>
                                <w:szCs w:val="20"/>
                              </w:rPr>
                              <w:t xml:space="preserve">2 Cursos de Bellas </w:t>
                            </w:r>
                            <w:r w:rsidRPr="00A15987">
                              <w:rPr>
                                <w:szCs w:val="20"/>
                              </w:rPr>
                              <w:t>Art</w:t>
                            </w:r>
                            <w:r>
                              <w:rPr>
                                <w:szCs w:val="20"/>
                              </w:rPr>
                              <w:t>es, o</w:t>
                            </w:r>
                          </w:p>
                          <w:p w14:paraId="4EBCCECE" w14:textId="66B2AA2E" w:rsidR="005140B3" w:rsidRPr="00A15987" w:rsidRDefault="005140B3" w:rsidP="00BC4DB2">
                            <w:pPr>
                              <w:pStyle w:val="NoSpacing"/>
                              <w:numPr>
                                <w:ilvl w:val="0"/>
                                <w:numId w:val="5"/>
                              </w:numPr>
                              <w:rPr>
                                <w:szCs w:val="20"/>
                              </w:rPr>
                            </w:pPr>
                            <w:r w:rsidRPr="00A15987">
                              <w:rPr>
                                <w:szCs w:val="20"/>
                              </w:rPr>
                              <w:t xml:space="preserve">2 </w:t>
                            </w:r>
                            <w:r>
                              <w:rPr>
                                <w:szCs w:val="20"/>
                              </w:rPr>
                              <w:t>Cursos de Carr</w:t>
                            </w:r>
                            <w:r w:rsidRPr="00A15987">
                              <w:rPr>
                                <w:szCs w:val="20"/>
                              </w:rPr>
                              <w:t>er</w:t>
                            </w:r>
                            <w:r>
                              <w:rPr>
                                <w:szCs w:val="20"/>
                              </w:rPr>
                              <w:t xml:space="preserve">a y Educación Técnica </w:t>
                            </w:r>
                          </w:p>
                          <w:p w14:paraId="3C568995" w14:textId="06881FED" w:rsidR="005140B3" w:rsidRPr="00A15987" w:rsidRDefault="005140B3" w:rsidP="00BC4DB2">
                            <w:pPr>
                              <w:pStyle w:val="NoSpacing"/>
                              <w:rPr>
                                <w:szCs w:val="20"/>
                              </w:rPr>
                            </w:pPr>
                            <w:r>
                              <w:rPr>
                                <w:szCs w:val="20"/>
                              </w:rPr>
                              <w:t>5 Electivo</w:t>
                            </w:r>
                            <w:r w:rsidRPr="00A15987">
                              <w:rPr>
                                <w:szCs w:val="20"/>
                              </w:rPr>
                              <w:t xml:space="preserve">s </w:t>
                            </w:r>
                            <w:r>
                              <w:rPr>
                                <w:szCs w:val="20"/>
                              </w:rPr>
                              <w:t xml:space="preserve">Elegidos por </w:t>
                            </w:r>
                            <w:r w:rsidRPr="00A15987">
                              <w:rPr>
                                <w:szCs w:val="20"/>
                              </w:rPr>
                              <w:t>e</w:t>
                            </w:r>
                            <w:r>
                              <w:rPr>
                                <w:szCs w:val="20"/>
                              </w:rPr>
                              <w:t>l Es</w:t>
                            </w:r>
                            <w:r w:rsidRPr="00A15987">
                              <w:rPr>
                                <w:szCs w:val="20"/>
                              </w:rPr>
                              <w:t>tud</w:t>
                            </w:r>
                            <w:r>
                              <w:rPr>
                                <w:szCs w:val="20"/>
                              </w:rPr>
                              <w:t>ia</w:t>
                            </w:r>
                            <w:r w:rsidRPr="00A15987">
                              <w:rPr>
                                <w:szCs w:val="20"/>
                              </w:rPr>
                              <w:t>nt</w:t>
                            </w:r>
                            <w:r>
                              <w:rPr>
                                <w:szCs w:val="20"/>
                              </w:rPr>
                              <w:t>e</w:t>
                            </w:r>
                            <w:r w:rsidRPr="00A15987">
                              <w:rPr>
                                <w:szCs w:val="20"/>
                              </w:rPr>
                              <w:t xml:space="preserve"> </w:t>
                            </w:r>
                          </w:p>
                          <w:p w14:paraId="5EE8DD50" w14:textId="77777777" w:rsidR="005140B3" w:rsidRPr="00A15987" w:rsidRDefault="005140B3" w:rsidP="00BC4DB2">
                            <w:pPr>
                              <w:pStyle w:val="NoSpacing"/>
                              <w:rPr>
                                <w:szCs w:val="20"/>
                              </w:rPr>
                            </w:pPr>
                          </w:p>
                          <w:p w14:paraId="267F2B25" w14:textId="1670179A" w:rsidR="005140B3" w:rsidRPr="00A15987" w:rsidRDefault="005140B3" w:rsidP="00BC4DB2">
                            <w:pPr>
                              <w:rPr>
                                <w:szCs w:val="20"/>
                              </w:rPr>
                            </w:pPr>
                            <w:r w:rsidRPr="00A15987">
                              <w:rPr>
                                <w:szCs w:val="20"/>
                              </w:rPr>
                              <w:t xml:space="preserve">1 </w:t>
                            </w:r>
                            <w:r>
                              <w:rPr>
                                <w:szCs w:val="20"/>
                              </w:rPr>
                              <w:t>Exámen SOL Adicional en CUALQUIER</w:t>
                            </w:r>
                            <w:r w:rsidRPr="00A15987">
                              <w:rPr>
                                <w:szCs w:val="20"/>
                              </w:rPr>
                              <w:t xml:space="preserve">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F2FDC" id="_x0000_s1071" type="#_x0000_t202" style="position:absolute;margin-left:327.8pt;margin-top:328.25pt;width:274.65pt;height:275.1pt;z-index:251716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" filled="f" stroked="f">
                <v:textbox>
                  <w:txbxContent>
                    <w:p w14:paraId="5310E193" w14:textId="36EDB1B3" w:rsidR="005140B3" w:rsidRPr="00A15987" w:rsidRDefault="005140B3" w:rsidP="00BE32DF">
                      <w:pPr>
                        <w:pStyle w:val="NoSpacing"/>
                        <w:rPr>
                          <w:b/>
                          <w:szCs w:val="20"/>
                        </w:rPr>
                      </w:pPr>
                      <w:r>
                        <w:rPr>
                          <w:b/>
                          <w:szCs w:val="20"/>
                        </w:rPr>
                        <w:t>Salud y Educació</w:t>
                      </w:r>
                      <w:r w:rsidRPr="00A15987">
                        <w:rPr>
                          <w:b/>
                          <w:szCs w:val="20"/>
                        </w:rPr>
                        <w:t>n</w:t>
                      </w:r>
                      <w:r>
                        <w:rPr>
                          <w:b/>
                          <w:szCs w:val="20"/>
                        </w:rPr>
                        <w:t xml:space="preserve"> Física</w:t>
                      </w:r>
                      <w:r w:rsidRPr="00A15987">
                        <w:rPr>
                          <w:b/>
                          <w:szCs w:val="20"/>
                        </w:rPr>
                        <w:t xml:space="preserve">– </w:t>
                      </w:r>
                    </w:p>
                    <w:p w14:paraId="49AA93C0" w14:textId="61C96668" w:rsidR="005140B3" w:rsidRPr="00A15987" w:rsidRDefault="005140B3" w:rsidP="00BC4DB2">
                      <w:pPr>
                        <w:pStyle w:val="NoSpacing"/>
                        <w:rPr>
                          <w:szCs w:val="20"/>
                        </w:rPr>
                      </w:pPr>
                      <w:r w:rsidRPr="00A15987">
                        <w:rPr>
                          <w:szCs w:val="20"/>
                        </w:rPr>
                        <w:t xml:space="preserve">2 </w:t>
                      </w:r>
                      <w:r>
                        <w:rPr>
                          <w:szCs w:val="20"/>
                        </w:rPr>
                        <w:t>Créditos Requeridos de Salud y Educació</w:t>
                      </w:r>
                      <w:r w:rsidRPr="00A15987">
                        <w:rPr>
                          <w:szCs w:val="20"/>
                        </w:rPr>
                        <w:t>n</w:t>
                      </w:r>
                      <w:r>
                        <w:rPr>
                          <w:szCs w:val="20"/>
                        </w:rPr>
                        <w:t xml:space="preserve"> Física: Salud y </w:t>
                      </w:r>
                      <w:r w:rsidRPr="00A15987">
                        <w:rPr>
                          <w:szCs w:val="20"/>
                        </w:rPr>
                        <w:t>PE 9, 10</w:t>
                      </w:r>
                    </w:p>
                    <w:p w14:paraId="2FF3144D" w14:textId="77777777" w:rsidR="005140B3" w:rsidRPr="00A15987" w:rsidRDefault="005140B3" w:rsidP="00BC4DB2">
                      <w:pPr>
                        <w:pStyle w:val="NoSpacing"/>
                        <w:rPr>
                          <w:b/>
                          <w:szCs w:val="20"/>
                        </w:rPr>
                      </w:pPr>
                    </w:p>
                    <w:p w14:paraId="202DDB7A" w14:textId="77777777" w:rsidR="005140B3" w:rsidRDefault="005140B3" w:rsidP="00BC4DB2">
                      <w:pPr>
                        <w:pStyle w:val="NoSpacing"/>
                        <w:rPr>
                          <w:b/>
                          <w:szCs w:val="20"/>
                        </w:rPr>
                      </w:pPr>
                      <w:r>
                        <w:rPr>
                          <w:b/>
                          <w:szCs w:val="20"/>
                        </w:rPr>
                        <w:t>Economía y Finanza Personal</w:t>
                      </w:r>
                      <w:r w:rsidRPr="00A15987">
                        <w:rPr>
                          <w:b/>
                          <w:szCs w:val="20"/>
                        </w:rPr>
                        <w:t xml:space="preserve"> – </w:t>
                      </w:r>
                    </w:p>
                    <w:p w14:paraId="1980E66D" w14:textId="6236269A" w:rsidR="005140B3" w:rsidRPr="00293AA8" w:rsidRDefault="005140B3" w:rsidP="00BC4DB2">
                      <w:pPr>
                        <w:pStyle w:val="NoSpacing"/>
                        <w:rPr>
                          <w:b/>
                          <w:szCs w:val="20"/>
                        </w:rPr>
                      </w:pPr>
                      <w:r>
                        <w:rPr>
                          <w:szCs w:val="20"/>
                        </w:rPr>
                        <w:t xml:space="preserve"> Cumple los requisites en Linea</w:t>
                      </w:r>
                    </w:p>
                    <w:p w14:paraId="0114A9A9" w14:textId="77777777" w:rsidR="005140B3" w:rsidRDefault="005140B3" w:rsidP="00BC4DB2">
                      <w:pPr>
                        <w:pStyle w:val="NoSpacing"/>
                        <w:rPr>
                          <w:szCs w:val="20"/>
                        </w:rPr>
                      </w:pPr>
                    </w:p>
                    <w:p w14:paraId="10BD6581" w14:textId="41E3512A" w:rsidR="005140B3" w:rsidRPr="00A15987" w:rsidRDefault="005140B3" w:rsidP="00BC4DB2">
                      <w:pPr>
                        <w:pStyle w:val="NoSpacing"/>
                        <w:rPr>
                          <w:b/>
                          <w:szCs w:val="20"/>
                        </w:rPr>
                      </w:pPr>
                      <w:r>
                        <w:rPr>
                          <w:b/>
                          <w:szCs w:val="20"/>
                        </w:rPr>
                        <w:t>Lengua Extranjera</w:t>
                      </w:r>
                      <w:r w:rsidRPr="00A15987">
                        <w:rPr>
                          <w:b/>
                          <w:szCs w:val="20"/>
                        </w:rPr>
                        <w:t xml:space="preserve"> – </w:t>
                      </w:r>
                    </w:p>
                    <w:p w14:paraId="4CEBC6AD" w14:textId="0CBBDA8B" w:rsidR="005140B3" w:rsidRDefault="005140B3" w:rsidP="00BC4DB2">
                      <w:pPr>
                        <w:pStyle w:val="NoSpacing"/>
                        <w:rPr>
                          <w:szCs w:val="20"/>
                        </w:rPr>
                      </w:pPr>
                      <w:r>
                        <w:rPr>
                          <w:szCs w:val="20"/>
                        </w:rPr>
                        <w:t>3 Cré</w:t>
                      </w:r>
                      <w:r w:rsidRPr="00A15987">
                        <w:rPr>
                          <w:szCs w:val="20"/>
                        </w:rPr>
                        <w:t>dit</w:t>
                      </w:r>
                      <w:r>
                        <w:rPr>
                          <w:szCs w:val="20"/>
                        </w:rPr>
                        <w:t>os de Una Lengua o 2 Cré</w:t>
                      </w:r>
                      <w:r w:rsidRPr="00A15987">
                        <w:rPr>
                          <w:szCs w:val="20"/>
                        </w:rPr>
                        <w:t>dit</w:t>
                      </w:r>
                      <w:r>
                        <w:rPr>
                          <w:szCs w:val="20"/>
                        </w:rPr>
                        <w:t>os Ganados en CADA de dos lengua</w:t>
                      </w:r>
                      <w:r w:rsidRPr="00A15987">
                        <w:rPr>
                          <w:szCs w:val="20"/>
                        </w:rPr>
                        <w:t>s</w:t>
                      </w:r>
                    </w:p>
                    <w:p w14:paraId="0C31C4C3" w14:textId="77777777" w:rsidR="005140B3" w:rsidRDefault="005140B3" w:rsidP="00BC4DB2">
                      <w:pPr>
                        <w:pStyle w:val="NoSpacing"/>
                        <w:rPr>
                          <w:szCs w:val="20"/>
                        </w:rPr>
                      </w:pPr>
                    </w:p>
                    <w:p w14:paraId="6C5629D4" w14:textId="4938B055" w:rsidR="005140B3" w:rsidRPr="00EA6DDB" w:rsidRDefault="005140B3" w:rsidP="00BC4DB2">
                      <w:pPr>
                        <w:pStyle w:val="NoSpacing"/>
                        <w:rPr>
                          <w:b/>
                          <w:szCs w:val="20"/>
                        </w:rPr>
                      </w:pPr>
                      <w:r>
                        <w:rPr>
                          <w:b/>
                          <w:szCs w:val="20"/>
                        </w:rPr>
                        <w:t>Electivo</w:t>
                      </w:r>
                      <w:r w:rsidRPr="00EA6DDB">
                        <w:rPr>
                          <w:b/>
                          <w:szCs w:val="20"/>
                        </w:rPr>
                        <w:t>s</w:t>
                      </w:r>
                      <w:r>
                        <w:rPr>
                          <w:b/>
                          <w:szCs w:val="20"/>
                        </w:rPr>
                        <w:t xml:space="preserve"> – </w:t>
                      </w:r>
                    </w:p>
                    <w:p w14:paraId="408FA4AC" w14:textId="37831E35" w:rsidR="005140B3" w:rsidRPr="00A15987" w:rsidRDefault="005140B3" w:rsidP="004C4A4B">
                      <w:pPr>
                        <w:pStyle w:val="NoSpacing"/>
                        <w:rPr>
                          <w:szCs w:val="20"/>
                        </w:rPr>
                      </w:pPr>
                      <w:r w:rsidRPr="00A15987">
                        <w:rPr>
                          <w:szCs w:val="20"/>
                        </w:rPr>
                        <w:t xml:space="preserve">2 </w:t>
                      </w:r>
                      <w:r>
                        <w:rPr>
                          <w:szCs w:val="20"/>
                        </w:rPr>
                        <w:t>créditos Electivos Requeri</w:t>
                      </w:r>
                      <w:r w:rsidRPr="00A15987">
                        <w:rPr>
                          <w:szCs w:val="20"/>
                        </w:rPr>
                        <w:t>d</w:t>
                      </w:r>
                      <w:r>
                        <w:rPr>
                          <w:szCs w:val="20"/>
                        </w:rPr>
                        <w:t>os e</w:t>
                      </w:r>
                      <w:r w:rsidRPr="00A15987">
                        <w:rPr>
                          <w:szCs w:val="20"/>
                        </w:rPr>
                        <w:t>n:</w:t>
                      </w:r>
                    </w:p>
                    <w:p w14:paraId="61AD41A9" w14:textId="37BCB361" w:rsidR="005140B3" w:rsidRPr="00A15987" w:rsidRDefault="005140B3" w:rsidP="00BC4DB2">
                      <w:pPr>
                        <w:pStyle w:val="NoSpacing"/>
                        <w:numPr>
                          <w:ilvl w:val="0"/>
                          <w:numId w:val="5"/>
                        </w:numPr>
                        <w:rPr>
                          <w:szCs w:val="20"/>
                        </w:rPr>
                      </w:pPr>
                      <w:r>
                        <w:rPr>
                          <w:szCs w:val="20"/>
                        </w:rPr>
                        <w:t xml:space="preserve">2 Cursos de Bellas </w:t>
                      </w:r>
                      <w:r w:rsidRPr="00A15987">
                        <w:rPr>
                          <w:szCs w:val="20"/>
                        </w:rPr>
                        <w:t>Art</w:t>
                      </w:r>
                      <w:r>
                        <w:rPr>
                          <w:szCs w:val="20"/>
                        </w:rPr>
                        <w:t>es, o</w:t>
                      </w:r>
                    </w:p>
                    <w:p w14:paraId="4EBCCECE" w14:textId="66B2AA2E" w:rsidR="005140B3" w:rsidRPr="00A15987" w:rsidRDefault="005140B3" w:rsidP="00BC4DB2">
                      <w:pPr>
                        <w:pStyle w:val="NoSpacing"/>
                        <w:numPr>
                          <w:ilvl w:val="0"/>
                          <w:numId w:val="5"/>
                        </w:numPr>
                        <w:rPr>
                          <w:szCs w:val="20"/>
                        </w:rPr>
                      </w:pPr>
                      <w:r w:rsidRPr="00A15987">
                        <w:rPr>
                          <w:szCs w:val="20"/>
                        </w:rPr>
                        <w:t xml:space="preserve">2 </w:t>
                      </w:r>
                      <w:r>
                        <w:rPr>
                          <w:szCs w:val="20"/>
                        </w:rPr>
                        <w:t>Cursos de Carr</w:t>
                      </w:r>
                      <w:r w:rsidRPr="00A15987">
                        <w:rPr>
                          <w:szCs w:val="20"/>
                        </w:rPr>
                        <w:t>er</w:t>
                      </w:r>
                      <w:r>
                        <w:rPr>
                          <w:szCs w:val="20"/>
                        </w:rPr>
                        <w:t xml:space="preserve">a y Educación Técnica </w:t>
                      </w:r>
                    </w:p>
                    <w:p w14:paraId="3C568995" w14:textId="06881FED" w:rsidR="005140B3" w:rsidRPr="00A15987" w:rsidRDefault="005140B3" w:rsidP="00BC4DB2">
                      <w:pPr>
                        <w:pStyle w:val="NoSpacing"/>
                        <w:rPr>
                          <w:szCs w:val="20"/>
                        </w:rPr>
                      </w:pPr>
                      <w:r>
                        <w:rPr>
                          <w:szCs w:val="20"/>
                        </w:rPr>
                        <w:t>5 Electivo</w:t>
                      </w:r>
                      <w:r w:rsidRPr="00A15987">
                        <w:rPr>
                          <w:szCs w:val="20"/>
                        </w:rPr>
                        <w:t xml:space="preserve">s </w:t>
                      </w:r>
                      <w:r>
                        <w:rPr>
                          <w:szCs w:val="20"/>
                        </w:rPr>
                        <w:t xml:space="preserve">Elegidos por </w:t>
                      </w:r>
                      <w:r w:rsidRPr="00A15987">
                        <w:rPr>
                          <w:szCs w:val="20"/>
                        </w:rPr>
                        <w:t>e</w:t>
                      </w:r>
                      <w:r>
                        <w:rPr>
                          <w:szCs w:val="20"/>
                        </w:rPr>
                        <w:t>l Es</w:t>
                      </w:r>
                      <w:r w:rsidRPr="00A15987">
                        <w:rPr>
                          <w:szCs w:val="20"/>
                        </w:rPr>
                        <w:t>tud</w:t>
                      </w:r>
                      <w:r>
                        <w:rPr>
                          <w:szCs w:val="20"/>
                        </w:rPr>
                        <w:t>ia</w:t>
                      </w:r>
                      <w:r w:rsidRPr="00A15987">
                        <w:rPr>
                          <w:szCs w:val="20"/>
                        </w:rPr>
                        <w:t>nt</w:t>
                      </w:r>
                      <w:r>
                        <w:rPr>
                          <w:szCs w:val="20"/>
                        </w:rPr>
                        <w:t>e</w:t>
                      </w:r>
                      <w:r w:rsidRPr="00A15987">
                        <w:rPr>
                          <w:szCs w:val="20"/>
                        </w:rPr>
                        <w:t xml:space="preserve"> </w:t>
                      </w:r>
                    </w:p>
                    <w:p w14:paraId="5EE8DD50" w14:textId="77777777" w:rsidR="005140B3" w:rsidRPr="00A15987" w:rsidRDefault="005140B3" w:rsidP="00BC4DB2">
                      <w:pPr>
                        <w:pStyle w:val="NoSpacing"/>
                        <w:rPr>
                          <w:szCs w:val="20"/>
                        </w:rPr>
                      </w:pPr>
                    </w:p>
                    <w:p w14:paraId="267F2B25" w14:textId="1670179A" w:rsidR="005140B3" w:rsidRPr="00A15987" w:rsidRDefault="005140B3" w:rsidP="00BC4DB2">
                      <w:pPr>
                        <w:rPr>
                          <w:szCs w:val="20"/>
                        </w:rPr>
                      </w:pPr>
                      <w:r w:rsidRPr="00A15987">
                        <w:rPr>
                          <w:szCs w:val="20"/>
                        </w:rPr>
                        <w:t xml:space="preserve">1 </w:t>
                      </w:r>
                      <w:r>
                        <w:rPr>
                          <w:szCs w:val="20"/>
                        </w:rPr>
                        <w:t>Exámen SOL Adicional en CUALQUIER</w:t>
                      </w:r>
                      <w:r w:rsidRPr="00A15987">
                        <w:rPr>
                          <w:szCs w:val="20"/>
                        </w:rPr>
                        <w:t xml:space="preserve"> AREA</w:t>
                      </w:r>
                    </w:p>
                  </w:txbxContent>
                </v:textbox>
                <w10:wrap anchorx="page"/>
              </v:shape>
            </w:pict>
          </mc:Fallback>
        </mc:AlternateContent>
      </w:r>
      <w:r w:rsidR="00857BC4">
        <w:rPr>
          <w:rFonts w:ascii="Bookman Old Style" w:hAnsi="Bookman Old Style"/>
          <w:noProof/>
          <w:sz w:val="44"/>
        </w:rPr>
        <mc:AlternateContent>
          <mc:Choice Requires="wps">
            <w:drawing>
              <wp:anchor distT="0" distB="0" distL="114300" distR="114300" simplePos="0" relativeHeight="252578816" behindDoc="1" locked="0" layoutInCell="1" allowOverlap="1" wp14:anchorId="68A7A255" wp14:editId="020B8D45">
                <wp:simplePos x="0" y="0"/>
                <wp:positionH relativeFrom="margin">
                  <wp:posOffset>3330054</wp:posOffset>
                </wp:positionH>
                <wp:positionV relativeFrom="paragraph">
                  <wp:posOffset>122830</wp:posOffset>
                </wp:positionV>
                <wp:extent cx="2852382" cy="0"/>
                <wp:effectExtent l="0" t="0" r="24765" b="19050"/>
                <wp:wrapNone/>
                <wp:docPr id="106" name="Straight Connector 106"/>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91584D" id="Straight Connector 106" o:spid="_x0000_s1026" style="position:absolute;z-index:-25073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9.65pt" to="486.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" strokecolor="windowText" strokeweight=".5pt">
                <v:stroke joinstyle="miter"/>
                <w10:wrap anchorx="margin"/>
              </v:line>
            </w:pict>
          </mc:Fallback>
        </mc:AlternateContent>
      </w:r>
      <w:r w:rsidR="00A15987" w:rsidRPr="00A35D36">
        <w:rPr>
          <w:rFonts w:ascii="Bookman Old Style" w:hAnsi="Bookman Old Style"/>
          <w:noProof/>
          <w:sz w:val="44"/>
        </w:rPr>
        <mc:AlternateContent>
          <mc:Choice Requires="wps">
            <w:drawing>
              <wp:anchor distT="45720" distB="45720" distL="114300" distR="114300" simplePos="0" relativeHeight="251710464" behindDoc="0" locked="0" layoutInCell="1" allowOverlap="1" wp14:anchorId="1037433F" wp14:editId="331B7DB0">
                <wp:simplePos x="0" y="0"/>
                <wp:positionH relativeFrom="column">
                  <wp:posOffset>3234046</wp:posOffset>
                </wp:positionH>
                <wp:positionV relativeFrom="paragraph">
                  <wp:posOffset>349449</wp:posOffset>
                </wp:positionV>
                <wp:extent cx="3507475" cy="368489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475" cy="3684895"/>
                        </a:xfrm>
                        <a:prstGeom prst="rect">
                          <a:avLst/>
                        </a:prstGeom>
                        <a:noFill/>
                        <a:ln w="9525">
                          <a:noFill/>
                          <a:miter lim="800000"/>
                          <a:headEnd/>
                          <a:tailEnd/>
                        </a:ln>
                      </wps:spPr>
                      <wps:txbx>
                        <w:txbxContent>
                          <w:p w14:paraId="57CD2FD8" w14:textId="0906A609" w:rsidR="005140B3" w:rsidRPr="00A15987" w:rsidRDefault="005140B3" w:rsidP="00CC440A">
                            <w:pPr>
                              <w:pStyle w:val="NoSpacing"/>
                              <w:rPr>
                                <w:b/>
                              </w:rPr>
                            </w:pPr>
                            <w:r>
                              <w:rPr>
                                <w:b/>
                              </w:rPr>
                              <w:t>Inglés</w:t>
                            </w:r>
                            <w:r w:rsidRPr="00A15987">
                              <w:rPr>
                                <w:b/>
                              </w:rPr>
                              <w:t xml:space="preserve"> – </w:t>
                            </w:r>
                          </w:p>
                          <w:p w14:paraId="75B15199" w14:textId="32148CDA" w:rsidR="005140B3" w:rsidRDefault="005140B3" w:rsidP="00CC440A">
                            <w:pPr>
                              <w:pStyle w:val="NoSpacing"/>
                            </w:pPr>
                            <w:r>
                              <w:t>5</w:t>
                            </w:r>
                            <w:r w:rsidRPr="00A15987">
                              <w:t xml:space="preserve"> </w:t>
                            </w:r>
                            <w:r>
                              <w:t>Créditos Requeri</w:t>
                            </w:r>
                            <w:r w:rsidRPr="00A15987">
                              <w:t>d</w:t>
                            </w:r>
                            <w:r>
                              <w:t>os</w:t>
                            </w:r>
                            <w:r w:rsidRPr="00A15987">
                              <w:t xml:space="preserve"> </w:t>
                            </w:r>
                            <w:r>
                              <w:t>en Inglés: Inglés 9, 10, 11, 12 y</w:t>
                            </w:r>
                            <w:r w:rsidRPr="00A15987">
                              <w:t xml:space="preserve"> </w:t>
                            </w:r>
                            <w:r>
                              <w:t>Composición Avanza</w:t>
                            </w:r>
                            <w:r w:rsidRPr="00A15987">
                              <w:t>d</w:t>
                            </w:r>
                            <w:r>
                              <w:t>a o</w:t>
                            </w:r>
                            <w:r w:rsidRPr="00A15987">
                              <w:t xml:space="preserve"> DE/AP</w:t>
                            </w:r>
                          </w:p>
                          <w:p w14:paraId="2E945C82" w14:textId="0FA520CB" w:rsidR="005140B3" w:rsidRPr="00A15987" w:rsidRDefault="005140B3" w:rsidP="00CC440A">
                            <w:pPr>
                              <w:pStyle w:val="NoSpacing"/>
                            </w:pPr>
                            <w:r>
                              <w:t>Pasar el Exámen SOL de Lectura – Lectura EOC</w:t>
                            </w:r>
                          </w:p>
                          <w:p w14:paraId="0CADBFDF" w14:textId="6949AC3C" w:rsidR="005140B3" w:rsidRPr="00D1499A" w:rsidRDefault="005140B3" w:rsidP="000B5FCA">
                            <w:pPr>
                              <w:pStyle w:val="NoSpacing"/>
                            </w:pPr>
                            <w:r>
                              <w:t>Pasar La Evaluación de Desempeño</w:t>
                            </w:r>
                            <w:r w:rsidRPr="00D1499A">
                              <w:t xml:space="preserve"> </w:t>
                            </w:r>
                            <w:r>
                              <w:t>Local para Verificar los Créditos en Escritura</w:t>
                            </w:r>
                          </w:p>
                          <w:p w14:paraId="00A67CEC" w14:textId="77777777" w:rsidR="005140B3" w:rsidRPr="00A15987" w:rsidRDefault="005140B3" w:rsidP="00CC440A">
                            <w:pPr>
                              <w:pStyle w:val="NoSpacing"/>
                            </w:pPr>
                          </w:p>
                          <w:p w14:paraId="0E1311F9" w14:textId="25834D02" w:rsidR="005140B3" w:rsidRPr="00A15987" w:rsidRDefault="005140B3" w:rsidP="00CC440A">
                            <w:pPr>
                              <w:pStyle w:val="NoSpacing"/>
                              <w:rPr>
                                <w:b/>
                              </w:rPr>
                            </w:pPr>
                            <w:r>
                              <w:rPr>
                                <w:b/>
                              </w:rPr>
                              <w:t>Matemá</w:t>
                            </w:r>
                            <w:r w:rsidRPr="00A15987">
                              <w:rPr>
                                <w:b/>
                              </w:rPr>
                              <w:t>tic</w:t>
                            </w:r>
                            <w:r>
                              <w:rPr>
                                <w:b/>
                              </w:rPr>
                              <w:t>a</w:t>
                            </w:r>
                            <w:r w:rsidRPr="00A15987">
                              <w:rPr>
                                <w:b/>
                              </w:rPr>
                              <w:t xml:space="preserve">s – </w:t>
                            </w:r>
                          </w:p>
                          <w:p w14:paraId="0CA545B1" w14:textId="6A1642C2" w:rsidR="005140B3" w:rsidRPr="00A15987" w:rsidRDefault="005140B3" w:rsidP="00CC440A">
                            <w:pPr>
                              <w:pStyle w:val="NoSpacing"/>
                            </w:pPr>
                            <w:r w:rsidRPr="00A15987">
                              <w:t xml:space="preserve">4 </w:t>
                            </w:r>
                            <w:r>
                              <w:t xml:space="preserve">Créditos de Matemáticas que DEBEN incluir: Algebra I, Geometría, Algebra II, y un curso por encima del nivel de </w:t>
                            </w:r>
                            <w:r w:rsidRPr="00A15987">
                              <w:t>Algebra II</w:t>
                            </w:r>
                          </w:p>
                          <w:p w14:paraId="3B6F5A2D" w14:textId="25D3AD8E" w:rsidR="005140B3" w:rsidRPr="00A15987" w:rsidRDefault="005140B3" w:rsidP="00CC440A">
                            <w:pPr>
                              <w:pStyle w:val="NoSpacing"/>
                            </w:pPr>
                            <w:r>
                              <w:t xml:space="preserve">Pasar 2 Exámenes SOL de Matemáticas </w:t>
                            </w:r>
                          </w:p>
                          <w:p w14:paraId="39E33B64" w14:textId="77777777" w:rsidR="005140B3" w:rsidRPr="00A15987" w:rsidRDefault="005140B3" w:rsidP="00CC440A">
                            <w:pPr>
                              <w:pStyle w:val="NoSpacing"/>
                            </w:pPr>
                          </w:p>
                          <w:p w14:paraId="5D6A2E9D" w14:textId="3E14E0ED" w:rsidR="005140B3" w:rsidRPr="00A15987" w:rsidRDefault="005140B3" w:rsidP="00CC440A">
                            <w:pPr>
                              <w:pStyle w:val="NoSpacing"/>
                              <w:rPr>
                                <w:b/>
                              </w:rPr>
                            </w:pPr>
                            <w:r>
                              <w:rPr>
                                <w:b/>
                              </w:rPr>
                              <w:t>C</w:t>
                            </w:r>
                            <w:r w:rsidRPr="00A15987">
                              <w:rPr>
                                <w:b/>
                              </w:rPr>
                              <w:t>ienc</w:t>
                            </w:r>
                            <w:r>
                              <w:rPr>
                                <w:b/>
                              </w:rPr>
                              <w:t>ias</w:t>
                            </w:r>
                            <w:r w:rsidRPr="00A15987">
                              <w:rPr>
                                <w:b/>
                              </w:rPr>
                              <w:t xml:space="preserve"> – </w:t>
                            </w:r>
                          </w:p>
                          <w:p w14:paraId="4D8B1B38" w14:textId="625E3D9D" w:rsidR="005140B3" w:rsidRPr="00A15987" w:rsidRDefault="005140B3" w:rsidP="00CC440A">
                            <w:pPr>
                              <w:pStyle w:val="NoSpacing"/>
                            </w:pPr>
                            <w:r w:rsidRPr="00A15987">
                              <w:t xml:space="preserve">4 </w:t>
                            </w:r>
                            <w:r>
                              <w:t>Créditos de C</w:t>
                            </w:r>
                            <w:r w:rsidRPr="00A15987">
                              <w:t>ienc</w:t>
                            </w:r>
                            <w:r>
                              <w:t xml:space="preserve">ias </w:t>
                            </w:r>
                          </w:p>
                          <w:p w14:paraId="6CA0198B" w14:textId="77099E42" w:rsidR="005140B3" w:rsidRPr="00A15987" w:rsidRDefault="005140B3" w:rsidP="00CC440A">
                            <w:pPr>
                              <w:pStyle w:val="NoSpacing"/>
                            </w:pPr>
                            <w:r>
                              <w:t>Pa</w:t>
                            </w:r>
                            <w:r w:rsidRPr="00A15987">
                              <w:t>s</w:t>
                            </w:r>
                            <w:r>
                              <w:t>ar</w:t>
                            </w:r>
                            <w:r w:rsidRPr="00A15987">
                              <w:t xml:space="preserve"> 2 </w:t>
                            </w:r>
                            <w:r>
                              <w:t>Exámenes SOL de Ciencias</w:t>
                            </w:r>
                          </w:p>
                          <w:p w14:paraId="5500E068" w14:textId="77777777" w:rsidR="005140B3" w:rsidRPr="00A15987" w:rsidRDefault="005140B3" w:rsidP="00CC440A">
                            <w:pPr>
                              <w:pStyle w:val="NoSpacing"/>
                            </w:pPr>
                          </w:p>
                          <w:p w14:paraId="1DADD9D0" w14:textId="3840AC44" w:rsidR="005140B3" w:rsidRPr="00A15987" w:rsidRDefault="005140B3" w:rsidP="00CC440A">
                            <w:pPr>
                              <w:pStyle w:val="NoSpacing"/>
                              <w:rPr>
                                <w:b/>
                              </w:rPr>
                            </w:pPr>
                            <w:r>
                              <w:rPr>
                                <w:b/>
                              </w:rPr>
                              <w:t xml:space="preserve">Historia y Ciencias </w:t>
                            </w:r>
                            <w:r w:rsidRPr="00A15987">
                              <w:rPr>
                                <w:b/>
                              </w:rPr>
                              <w:t>Social</w:t>
                            </w:r>
                            <w:r>
                              <w:rPr>
                                <w:b/>
                              </w:rPr>
                              <w:t>es</w:t>
                            </w:r>
                            <w:r w:rsidRPr="00A15987">
                              <w:rPr>
                                <w:b/>
                              </w:rPr>
                              <w:t xml:space="preserve"> – </w:t>
                            </w:r>
                          </w:p>
                          <w:p w14:paraId="3189C6D9" w14:textId="264D1C83" w:rsidR="005140B3" w:rsidRDefault="005140B3" w:rsidP="00CC440A">
                            <w:pPr>
                              <w:pStyle w:val="NoSpacing"/>
                            </w:pPr>
                            <w:r w:rsidRPr="00A15987">
                              <w:t xml:space="preserve">4 </w:t>
                            </w:r>
                            <w:r>
                              <w:t>Créditos de Historia y Ciencias</w:t>
                            </w:r>
                            <w:r w:rsidRPr="00A15987">
                              <w:t xml:space="preserve"> Social</w:t>
                            </w:r>
                            <w:r>
                              <w:t xml:space="preserve">es que DEBEN incluir: </w:t>
                            </w:r>
                            <w:r w:rsidRPr="00A15987">
                              <w:t>Histor</w:t>
                            </w:r>
                            <w:r>
                              <w:t>ia Mundial I, Historia</w:t>
                            </w:r>
                            <w:r w:rsidRPr="00A15987">
                              <w:t xml:space="preserve"> </w:t>
                            </w:r>
                            <w:r>
                              <w:t xml:space="preserve">Mundial </w:t>
                            </w:r>
                            <w:r w:rsidRPr="00A15987">
                              <w:t xml:space="preserve">II, </w:t>
                            </w:r>
                            <w:r>
                              <w:t xml:space="preserve">Historia de VA/US, y Gobierno de VA/US </w:t>
                            </w:r>
                          </w:p>
                          <w:p w14:paraId="0D9E34D9" w14:textId="5DF32E96" w:rsidR="005140B3" w:rsidRPr="00A15987" w:rsidRDefault="005140B3" w:rsidP="00CC440A">
                            <w:pPr>
                              <w:pStyle w:val="NoSpacing"/>
                            </w:pPr>
                            <w:r>
                              <w:t xml:space="preserve">Pasar 2 exámenes SOL de Historia/Ciencias Sociales  </w:t>
                            </w:r>
                          </w:p>
                          <w:p w14:paraId="095E1D49" w14:textId="77777777" w:rsidR="005140B3" w:rsidRPr="00A15987" w:rsidRDefault="005140B3" w:rsidP="00CC440A">
                            <w:pPr>
                              <w:pStyle w:val="NoSpacing"/>
                            </w:pPr>
                          </w:p>
                          <w:p w14:paraId="7A9632B0" w14:textId="77777777" w:rsidR="005140B3" w:rsidRDefault="005140B3" w:rsidP="00CC44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37433F" id="_x0000_s1072" type="#_x0000_t202" style="position:absolute;margin-left:254.65pt;margin-top:27.5pt;width:276.2pt;height:290.1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" filled="f" stroked="f">
                <v:textbox>
                  <w:txbxContent>
                    <w:p w14:paraId="57CD2FD8" w14:textId="0906A609" w:rsidR="005140B3" w:rsidRPr="00A15987" w:rsidRDefault="005140B3" w:rsidP="00CC440A">
                      <w:pPr>
                        <w:pStyle w:val="NoSpacing"/>
                        <w:rPr>
                          <w:b/>
                        </w:rPr>
                      </w:pPr>
                      <w:r>
                        <w:rPr>
                          <w:b/>
                        </w:rPr>
                        <w:t>Inglés</w:t>
                      </w:r>
                      <w:r w:rsidRPr="00A15987">
                        <w:rPr>
                          <w:b/>
                        </w:rPr>
                        <w:t xml:space="preserve"> – </w:t>
                      </w:r>
                    </w:p>
                    <w:p w14:paraId="75B15199" w14:textId="32148CDA" w:rsidR="005140B3" w:rsidRDefault="005140B3" w:rsidP="00CC440A">
                      <w:pPr>
                        <w:pStyle w:val="NoSpacing"/>
                      </w:pPr>
                      <w:r>
                        <w:t>5</w:t>
                      </w:r>
                      <w:r w:rsidRPr="00A15987">
                        <w:t xml:space="preserve"> </w:t>
                      </w:r>
                      <w:r>
                        <w:t>Créditos Requeri</w:t>
                      </w:r>
                      <w:r w:rsidRPr="00A15987">
                        <w:t>d</w:t>
                      </w:r>
                      <w:r>
                        <w:t>os</w:t>
                      </w:r>
                      <w:r w:rsidRPr="00A15987">
                        <w:t xml:space="preserve"> </w:t>
                      </w:r>
                      <w:r>
                        <w:t>en Inglés: Inglés 9, 10, 11, 12 y</w:t>
                      </w:r>
                      <w:r w:rsidRPr="00A15987">
                        <w:t xml:space="preserve"> </w:t>
                      </w:r>
                      <w:r>
                        <w:t>Composición Avanza</w:t>
                      </w:r>
                      <w:r w:rsidRPr="00A15987">
                        <w:t>d</w:t>
                      </w:r>
                      <w:r>
                        <w:t>a o</w:t>
                      </w:r>
                      <w:r w:rsidRPr="00A15987">
                        <w:t xml:space="preserve"> DE/AP</w:t>
                      </w:r>
                    </w:p>
                    <w:p w14:paraId="2E945C82" w14:textId="0FA520CB" w:rsidR="005140B3" w:rsidRPr="00A15987" w:rsidRDefault="005140B3" w:rsidP="00CC440A">
                      <w:pPr>
                        <w:pStyle w:val="NoSpacing"/>
                      </w:pPr>
                      <w:r>
                        <w:t>Pasar el Exámen SOL de Lectura – Lectura EOC</w:t>
                      </w:r>
                    </w:p>
                    <w:p w14:paraId="0CADBFDF" w14:textId="6949AC3C" w:rsidR="005140B3" w:rsidRPr="00D1499A" w:rsidRDefault="005140B3" w:rsidP="000B5FCA">
                      <w:pPr>
                        <w:pStyle w:val="NoSpacing"/>
                      </w:pPr>
                      <w:r>
                        <w:t>Pasar La Evaluación de Desempeño</w:t>
                      </w:r>
                      <w:r w:rsidRPr="00D1499A">
                        <w:t xml:space="preserve"> </w:t>
                      </w:r>
                      <w:r>
                        <w:t>Local para Verificar los Créditos en Escritura</w:t>
                      </w:r>
                    </w:p>
                    <w:p w14:paraId="00A67CEC" w14:textId="77777777" w:rsidR="005140B3" w:rsidRPr="00A15987" w:rsidRDefault="005140B3" w:rsidP="00CC440A">
                      <w:pPr>
                        <w:pStyle w:val="NoSpacing"/>
                      </w:pPr>
                    </w:p>
                    <w:p w14:paraId="0E1311F9" w14:textId="25834D02" w:rsidR="005140B3" w:rsidRPr="00A15987" w:rsidRDefault="005140B3" w:rsidP="00CC440A">
                      <w:pPr>
                        <w:pStyle w:val="NoSpacing"/>
                        <w:rPr>
                          <w:b/>
                        </w:rPr>
                      </w:pPr>
                      <w:r>
                        <w:rPr>
                          <w:b/>
                        </w:rPr>
                        <w:t>Matemá</w:t>
                      </w:r>
                      <w:r w:rsidRPr="00A15987">
                        <w:rPr>
                          <w:b/>
                        </w:rPr>
                        <w:t>tic</w:t>
                      </w:r>
                      <w:r>
                        <w:rPr>
                          <w:b/>
                        </w:rPr>
                        <w:t>a</w:t>
                      </w:r>
                      <w:r w:rsidRPr="00A15987">
                        <w:rPr>
                          <w:b/>
                        </w:rPr>
                        <w:t xml:space="preserve">s – </w:t>
                      </w:r>
                    </w:p>
                    <w:p w14:paraId="0CA545B1" w14:textId="6A1642C2" w:rsidR="005140B3" w:rsidRPr="00A15987" w:rsidRDefault="005140B3" w:rsidP="00CC440A">
                      <w:pPr>
                        <w:pStyle w:val="NoSpacing"/>
                      </w:pPr>
                      <w:r w:rsidRPr="00A15987">
                        <w:t xml:space="preserve">4 </w:t>
                      </w:r>
                      <w:r>
                        <w:t xml:space="preserve">Créditos de Matemáticas que DEBEN incluir: Algebra I, Geometría, Algebra II, y un curso por encima del nivel de </w:t>
                      </w:r>
                      <w:r w:rsidRPr="00A15987">
                        <w:t>Algebra II</w:t>
                      </w:r>
                    </w:p>
                    <w:p w14:paraId="3B6F5A2D" w14:textId="25D3AD8E" w:rsidR="005140B3" w:rsidRPr="00A15987" w:rsidRDefault="005140B3" w:rsidP="00CC440A">
                      <w:pPr>
                        <w:pStyle w:val="NoSpacing"/>
                      </w:pPr>
                      <w:r>
                        <w:t xml:space="preserve">Pasar 2 Exámenes SOL de Matemáticas </w:t>
                      </w:r>
                    </w:p>
                    <w:p w14:paraId="39E33B64" w14:textId="77777777" w:rsidR="005140B3" w:rsidRPr="00A15987" w:rsidRDefault="005140B3" w:rsidP="00CC440A">
                      <w:pPr>
                        <w:pStyle w:val="NoSpacing"/>
                      </w:pPr>
                    </w:p>
                    <w:p w14:paraId="5D6A2E9D" w14:textId="3E14E0ED" w:rsidR="005140B3" w:rsidRPr="00A15987" w:rsidRDefault="005140B3" w:rsidP="00CC440A">
                      <w:pPr>
                        <w:pStyle w:val="NoSpacing"/>
                        <w:rPr>
                          <w:b/>
                        </w:rPr>
                      </w:pPr>
                      <w:r>
                        <w:rPr>
                          <w:b/>
                        </w:rPr>
                        <w:t>C</w:t>
                      </w:r>
                      <w:r w:rsidRPr="00A15987">
                        <w:rPr>
                          <w:b/>
                        </w:rPr>
                        <w:t>ienc</w:t>
                      </w:r>
                      <w:r>
                        <w:rPr>
                          <w:b/>
                        </w:rPr>
                        <w:t>ias</w:t>
                      </w:r>
                      <w:r w:rsidRPr="00A15987">
                        <w:rPr>
                          <w:b/>
                        </w:rPr>
                        <w:t xml:space="preserve"> – </w:t>
                      </w:r>
                    </w:p>
                    <w:p w14:paraId="4D8B1B38" w14:textId="625E3D9D" w:rsidR="005140B3" w:rsidRPr="00A15987" w:rsidRDefault="005140B3" w:rsidP="00CC440A">
                      <w:pPr>
                        <w:pStyle w:val="NoSpacing"/>
                      </w:pPr>
                      <w:r w:rsidRPr="00A15987">
                        <w:t xml:space="preserve">4 </w:t>
                      </w:r>
                      <w:r>
                        <w:t>Créditos de C</w:t>
                      </w:r>
                      <w:r w:rsidRPr="00A15987">
                        <w:t>ienc</w:t>
                      </w:r>
                      <w:r>
                        <w:t xml:space="preserve">ias </w:t>
                      </w:r>
                    </w:p>
                    <w:p w14:paraId="6CA0198B" w14:textId="77099E42" w:rsidR="005140B3" w:rsidRPr="00A15987" w:rsidRDefault="005140B3" w:rsidP="00CC440A">
                      <w:pPr>
                        <w:pStyle w:val="NoSpacing"/>
                      </w:pPr>
                      <w:r>
                        <w:t>Pa</w:t>
                      </w:r>
                      <w:r w:rsidRPr="00A15987">
                        <w:t>s</w:t>
                      </w:r>
                      <w:r>
                        <w:t>ar</w:t>
                      </w:r>
                      <w:r w:rsidRPr="00A15987">
                        <w:t xml:space="preserve"> 2 </w:t>
                      </w:r>
                      <w:r>
                        <w:t>Exámenes SOL de Ciencias</w:t>
                      </w:r>
                    </w:p>
                    <w:p w14:paraId="5500E068" w14:textId="77777777" w:rsidR="005140B3" w:rsidRPr="00A15987" w:rsidRDefault="005140B3" w:rsidP="00CC440A">
                      <w:pPr>
                        <w:pStyle w:val="NoSpacing"/>
                      </w:pPr>
                    </w:p>
                    <w:p w14:paraId="1DADD9D0" w14:textId="3840AC44" w:rsidR="005140B3" w:rsidRPr="00A15987" w:rsidRDefault="005140B3" w:rsidP="00CC440A">
                      <w:pPr>
                        <w:pStyle w:val="NoSpacing"/>
                        <w:rPr>
                          <w:b/>
                        </w:rPr>
                      </w:pPr>
                      <w:r>
                        <w:rPr>
                          <w:b/>
                        </w:rPr>
                        <w:t xml:space="preserve">Historia y Ciencias </w:t>
                      </w:r>
                      <w:r w:rsidRPr="00A15987">
                        <w:rPr>
                          <w:b/>
                        </w:rPr>
                        <w:t>Social</w:t>
                      </w:r>
                      <w:r>
                        <w:rPr>
                          <w:b/>
                        </w:rPr>
                        <w:t>es</w:t>
                      </w:r>
                      <w:r w:rsidRPr="00A15987">
                        <w:rPr>
                          <w:b/>
                        </w:rPr>
                        <w:t xml:space="preserve"> – </w:t>
                      </w:r>
                    </w:p>
                    <w:p w14:paraId="3189C6D9" w14:textId="264D1C83" w:rsidR="005140B3" w:rsidRDefault="005140B3" w:rsidP="00CC440A">
                      <w:pPr>
                        <w:pStyle w:val="NoSpacing"/>
                      </w:pPr>
                      <w:r w:rsidRPr="00A15987">
                        <w:t xml:space="preserve">4 </w:t>
                      </w:r>
                      <w:r>
                        <w:t>Créditos de Historia y Ciencias</w:t>
                      </w:r>
                      <w:r w:rsidRPr="00A15987">
                        <w:t xml:space="preserve"> Social</w:t>
                      </w:r>
                      <w:r>
                        <w:t xml:space="preserve">es que DEBEN incluir: </w:t>
                      </w:r>
                      <w:r w:rsidRPr="00A15987">
                        <w:t>Histor</w:t>
                      </w:r>
                      <w:r>
                        <w:t>ia Mundial I, Historia</w:t>
                      </w:r>
                      <w:r w:rsidRPr="00A15987">
                        <w:t xml:space="preserve"> </w:t>
                      </w:r>
                      <w:r>
                        <w:t xml:space="preserve">Mundial </w:t>
                      </w:r>
                      <w:r w:rsidRPr="00A15987">
                        <w:t xml:space="preserve">II, </w:t>
                      </w:r>
                      <w:r>
                        <w:t xml:space="preserve">Historia de VA/US, y Gobierno de VA/US </w:t>
                      </w:r>
                    </w:p>
                    <w:p w14:paraId="0D9E34D9" w14:textId="5DF32E96" w:rsidR="005140B3" w:rsidRPr="00A15987" w:rsidRDefault="005140B3" w:rsidP="00CC440A">
                      <w:pPr>
                        <w:pStyle w:val="NoSpacing"/>
                      </w:pPr>
                      <w:r>
                        <w:t xml:space="preserve">Pasar 2 exámenes SOL de Historia/Ciencias Sociales  </w:t>
                      </w:r>
                    </w:p>
                    <w:p w14:paraId="095E1D49" w14:textId="77777777" w:rsidR="005140B3" w:rsidRPr="00A15987" w:rsidRDefault="005140B3" w:rsidP="00CC440A">
                      <w:pPr>
                        <w:pStyle w:val="NoSpacing"/>
                      </w:pPr>
                    </w:p>
                    <w:p w14:paraId="7A9632B0" w14:textId="77777777" w:rsidR="005140B3" w:rsidRDefault="005140B3" w:rsidP="00CC440A"/>
                  </w:txbxContent>
                </v:textbox>
              </v:shape>
            </w:pict>
          </mc:Fallback>
        </mc:AlternateContent>
      </w:r>
      <w:r w:rsidR="00602781">
        <w:rPr>
          <w:rFonts w:ascii="Bookman Old Style" w:hAnsi="Bookman Old Style"/>
          <w:sz w:val="44"/>
        </w:rPr>
        <w:br w:type="page"/>
      </w:r>
    </w:p>
    <w:p w14:paraId="1F9000F6" w14:textId="77777777" w:rsidR="00C83E12" w:rsidRDefault="00C83E12" w:rsidP="00C83E12">
      <w:pPr>
        <w:tabs>
          <w:tab w:val="left" w:pos="8665"/>
        </w:tabs>
        <w:rPr>
          <w:rFonts w:ascii="Bookman Old Style" w:hAnsi="Bookman Old Style"/>
          <w:sz w:val="44"/>
        </w:rPr>
      </w:pPr>
      <w:r w:rsidRPr="00A15987">
        <w:rPr>
          <w:rFonts w:ascii="Bookman Old Style" w:hAnsi="Bookman Old Style"/>
          <w:noProof/>
          <w:sz w:val="44"/>
        </w:rPr>
        <w:lastRenderedPageBreak/>
        <mc:AlternateContent>
          <mc:Choice Requires="wps">
            <w:drawing>
              <wp:anchor distT="45720" distB="45720" distL="114300" distR="114300" simplePos="0" relativeHeight="252699648" behindDoc="1" locked="0" layoutInCell="1" allowOverlap="1" wp14:anchorId="40B1A373" wp14:editId="79D85CCC">
                <wp:simplePos x="0" y="0"/>
                <wp:positionH relativeFrom="margin">
                  <wp:posOffset>66675</wp:posOffset>
                </wp:positionH>
                <wp:positionV relativeFrom="paragraph">
                  <wp:posOffset>-257175</wp:posOffset>
                </wp:positionV>
                <wp:extent cx="5295900" cy="459105"/>
                <wp:effectExtent l="0" t="0" r="0" b="0"/>
                <wp:wrapNone/>
                <wp:docPr id="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459105"/>
                        </a:xfrm>
                        <a:prstGeom prst="rect">
                          <a:avLst/>
                        </a:prstGeom>
                        <a:noFill/>
                        <a:ln w="9525">
                          <a:noFill/>
                          <a:miter lim="800000"/>
                          <a:headEnd/>
                          <a:tailEnd/>
                        </a:ln>
                      </wps:spPr>
                      <wps:txbx>
                        <w:txbxContent>
                          <w:p w14:paraId="3F1E93EE" w14:textId="0F7DE04A" w:rsidR="005140B3" w:rsidRPr="004C4A4B" w:rsidRDefault="005140B3" w:rsidP="00A54BDD">
                            <w:pPr>
                              <w:jc w:val="center"/>
                              <w:rPr>
                                <w:rFonts w:ascii="Bookman Old Style" w:hAnsi="Bookman Old Style"/>
                                <w:i/>
                                <w:sz w:val="32"/>
                              </w:rPr>
                            </w:pPr>
                            <w:r w:rsidRPr="00A54BDD">
                              <w:rPr>
                                <w:rFonts w:ascii="Bookman Old Style" w:hAnsi="Bookman Old Style"/>
                                <w:i/>
                                <w:sz w:val="28"/>
                                <w:szCs w:val="28"/>
                              </w:rPr>
                              <w:t xml:space="preserve">Requisitos </w:t>
                            </w:r>
                            <w:r>
                              <w:rPr>
                                <w:rFonts w:ascii="Bookman Old Style" w:hAnsi="Bookman Old Style"/>
                                <w:i/>
                                <w:sz w:val="28"/>
                                <w:szCs w:val="28"/>
                              </w:rPr>
                              <w:t>Mí</w:t>
                            </w:r>
                            <w:r w:rsidRPr="00A54BDD">
                              <w:rPr>
                                <w:rFonts w:ascii="Bookman Old Style" w:hAnsi="Bookman Old Style"/>
                                <w:i/>
                                <w:sz w:val="28"/>
                                <w:szCs w:val="28"/>
                              </w:rPr>
                              <w:t>nimos de Graduación  (2022 – más</w:t>
                            </w:r>
                            <w:r>
                              <w:rPr>
                                <w:rFonts w:ascii="Bookman Old Style" w:hAnsi="Bookman Old Style"/>
                                <w:i/>
                                <w:sz w:val="32"/>
                              </w:rPr>
                              <w:t xml:space="preserve"> alla)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0B1A373" id="_x0000_s1073" type="#_x0000_t202" style="position:absolute;margin-left:5.25pt;margin-top:-20.25pt;width:417pt;height:36.15pt;z-index:-250616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" filled="f" stroked="f">
                <v:textbox style="mso-fit-shape-to-text:t">
                  <w:txbxContent>
                    <w:p w14:paraId="3F1E93EE" w14:textId="0F7DE04A" w:rsidR="005140B3" w:rsidRPr="004C4A4B" w:rsidRDefault="005140B3" w:rsidP="00A54BDD">
                      <w:pPr>
                        <w:jc w:val="center"/>
                        <w:rPr>
                          <w:rFonts w:ascii="Bookman Old Style" w:hAnsi="Bookman Old Style"/>
                          <w:i/>
                          <w:sz w:val="32"/>
                        </w:rPr>
                      </w:pPr>
                      <w:r w:rsidRPr="00A54BDD">
                        <w:rPr>
                          <w:rFonts w:ascii="Bookman Old Style" w:hAnsi="Bookman Old Style"/>
                          <w:i/>
                          <w:sz w:val="28"/>
                          <w:szCs w:val="28"/>
                        </w:rPr>
                        <w:t xml:space="preserve">Requisitos </w:t>
                      </w:r>
                      <w:r>
                        <w:rPr>
                          <w:rFonts w:ascii="Bookman Old Style" w:hAnsi="Bookman Old Style"/>
                          <w:i/>
                          <w:sz w:val="28"/>
                          <w:szCs w:val="28"/>
                        </w:rPr>
                        <w:t>Mí</w:t>
                      </w:r>
                      <w:r w:rsidRPr="00A54BDD">
                        <w:rPr>
                          <w:rFonts w:ascii="Bookman Old Style" w:hAnsi="Bookman Old Style"/>
                          <w:i/>
                          <w:sz w:val="28"/>
                          <w:szCs w:val="28"/>
                        </w:rPr>
                        <w:t>nimos de Graduación  (2022 – más</w:t>
                      </w:r>
                      <w:r>
                        <w:rPr>
                          <w:rFonts w:ascii="Bookman Old Style" w:hAnsi="Bookman Old Style"/>
                          <w:i/>
                          <w:sz w:val="32"/>
                        </w:rPr>
                        <w:t xml:space="preserve"> alla)</w:t>
                      </w:r>
                    </w:p>
                  </w:txbxContent>
                </v:textbox>
                <w10:wrap anchorx="margin"/>
              </v:shape>
            </w:pict>
          </mc:Fallback>
        </mc:AlternateContent>
      </w:r>
      <w:r w:rsidRPr="00847288">
        <w:rPr>
          <w:rFonts w:ascii="Times New Roman" w:eastAsia="Times New Roman" w:hAnsi="Times New Roman" w:cs="Times New Roman"/>
          <w:noProof/>
          <w:sz w:val="29"/>
        </w:rPr>
        <mc:AlternateContent>
          <mc:Choice Requires="wps">
            <w:drawing>
              <wp:anchor distT="45720" distB="45720" distL="114300" distR="114300" simplePos="0" relativeHeight="252694528" behindDoc="1" locked="0" layoutInCell="1" allowOverlap="1" wp14:anchorId="7C6CFF22" wp14:editId="7C84B375">
                <wp:simplePos x="0" y="0"/>
                <wp:positionH relativeFrom="margin">
                  <wp:posOffset>-409244</wp:posOffset>
                </wp:positionH>
                <wp:positionV relativeFrom="paragraph">
                  <wp:posOffset>-682322</wp:posOffset>
                </wp:positionV>
                <wp:extent cx="6444615" cy="588010"/>
                <wp:effectExtent l="0" t="0" r="0" b="0"/>
                <wp:wrapNone/>
                <wp:docPr id="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4615" cy="588010"/>
                        </a:xfrm>
                        <a:prstGeom prst="rect">
                          <a:avLst/>
                        </a:prstGeom>
                        <a:noFill/>
                        <a:ln w="9525">
                          <a:noFill/>
                          <a:miter lim="800000"/>
                          <a:headEnd/>
                          <a:tailEnd/>
                        </a:ln>
                      </wps:spPr>
                      <wps:txbx>
                        <w:txbxContent>
                          <w:p w14:paraId="7CB94793" w14:textId="03E24589" w:rsidR="005140B3" w:rsidRPr="00DC04B3" w:rsidRDefault="005140B3" w:rsidP="00DC04B3">
                            <w:pPr>
                              <w:jc w:val="center"/>
                              <w:rPr>
                                <w:rFonts w:ascii="Bookman Old Style" w:hAnsi="Bookman Old Style"/>
                                <w:b/>
                                <w:sz w:val="48"/>
                                <w:szCs w:val="48"/>
                              </w:rPr>
                            </w:pPr>
                            <w:r w:rsidRPr="00DC04B3">
                              <w:rPr>
                                <w:rFonts w:ascii="Bookman Old Style" w:hAnsi="Bookman Old Style"/>
                                <w:b/>
                                <w:sz w:val="48"/>
                                <w:szCs w:val="48"/>
                              </w:rPr>
                              <w:t xml:space="preserve">EXPLICACIONES </w:t>
                            </w:r>
                            <w:r>
                              <w:rPr>
                                <w:rFonts w:ascii="Bookman Old Style" w:hAnsi="Bookman Old Style"/>
                                <w:b/>
                                <w:sz w:val="48"/>
                                <w:szCs w:val="48"/>
                              </w:rPr>
                              <w:t>Y</w:t>
                            </w:r>
                            <w:r w:rsidRPr="00DC04B3">
                              <w:rPr>
                                <w:rFonts w:ascii="Bookman Old Style" w:hAnsi="Bookman Old Style"/>
                                <w:b/>
                                <w:sz w:val="48"/>
                                <w:szCs w:val="48"/>
                              </w:rPr>
                              <w:t xml:space="preserve"> </w:t>
                            </w:r>
                            <w:r>
                              <w:rPr>
                                <w:rFonts w:ascii="Bookman Old Style" w:hAnsi="Bookman Old Style"/>
                                <w:b/>
                                <w:sz w:val="48"/>
                                <w:szCs w:val="48"/>
                              </w:rPr>
                              <w:t>ACLARAC</w:t>
                            </w:r>
                            <w:r w:rsidRPr="00DC04B3">
                              <w:rPr>
                                <w:rFonts w:ascii="Bookman Old Style" w:hAnsi="Bookman Old Style"/>
                                <w:b/>
                                <w:sz w:val="48"/>
                                <w:szCs w:val="48"/>
                              </w:rPr>
                              <w:t>ION</w:t>
                            </w:r>
                            <w:r>
                              <w:rPr>
                                <w:rFonts w:ascii="Bookman Old Style" w:hAnsi="Bookman Old Style"/>
                                <w:b/>
                                <w:sz w:val="48"/>
                                <w:szCs w:val="48"/>
                              </w:rPr>
                              <w:t>E</w:t>
                            </w:r>
                            <w:r w:rsidRPr="00DC04B3">
                              <w:rPr>
                                <w:rFonts w:ascii="Bookman Old Style" w:hAnsi="Bookman Old Style"/>
                                <w:b/>
                                <w:sz w:val="48"/>
                                <w:szCs w:val="48"/>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6CFF22" id="_x0000_s1074" type="#_x0000_t202" style="position:absolute;margin-left:-32.2pt;margin-top:-53.75pt;width:507.45pt;height:46.3pt;z-index:-250621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" filled="f" stroked="f">
                <v:textbox style="mso-fit-shape-to-text:t">
                  <w:txbxContent>
                    <w:p w14:paraId="7CB94793" w14:textId="03E24589" w:rsidR="005140B3" w:rsidRPr="00DC04B3" w:rsidRDefault="005140B3" w:rsidP="00DC04B3">
                      <w:pPr>
                        <w:jc w:val="center"/>
                        <w:rPr>
                          <w:rFonts w:ascii="Bookman Old Style" w:hAnsi="Bookman Old Style"/>
                          <w:b/>
                          <w:sz w:val="48"/>
                          <w:szCs w:val="48"/>
                        </w:rPr>
                      </w:pPr>
                      <w:r w:rsidRPr="00DC04B3">
                        <w:rPr>
                          <w:rFonts w:ascii="Bookman Old Style" w:hAnsi="Bookman Old Style"/>
                          <w:b/>
                          <w:sz w:val="48"/>
                          <w:szCs w:val="48"/>
                        </w:rPr>
                        <w:t xml:space="preserve">EXPLICACIONES </w:t>
                      </w:r>
                      <w:r>
                        <w:rPr>
                          <w:rFonts w:ascii="Bookman Old Style" w:hAnsi="Bookman Old Style"/>
                          <w:b/>
                          <w:sz w:val="48"/>
                          <w:szCs w:val="48"/>
                        </w:rPr>
                        <w:t>Y</w:t>
                      </w:r>
                      <w:r w:rsidRPr="00DC04B3">
                        <w:rPr>
                          <w:rFonts w:ascii="Bookman Old Style" w:hAnsi="Bookman Old Style"/>
                          <w:b/>
                          <w:sz w:val="48"/>
                          <w:szCs w:val="48"/>
                        </w:rPr>
                        <w:t xml:space="preserve"> </w:t>
                      </w:r>
                      <w:r>
                        <w:rPr>
                          <w:rFonts w:ascii="Bookman Old Style" w:hAnsi="Bookman Old Style"/>
                          <w:b/>
                          <w:sz w:val="48"/>
                          <w:szCs w:val="48"/>
                        </w:rPr>
                        <w:t>ACLARAC</w:t>
                      </w:r>
                      <w:r w:rsidRPr="00DC04B3">
                        <w:rPr>
                          <w:rFonts w:ascii="Bookman Old Style" w:hAnsi="Bookman Old Style"/>
                          <w:b/>
                          <w:sz w:val="48"/>
                          <w:szCs w:val="48"/>
                        </w:rPr>
                        <w:t>ION</w:t>
                      </w:r>
                      <w:r>
                        <w:rPr>
                          <w:rFonts w:ascii="Bookman Old Style" w:hAnsi="Bookman Old Style"/>
                          <w:b/>
                          <w:sz w:val="48"/>
                          <w:szCs w:val="48"/>
                        </w:rPr>
                        <w:t>E</w:t>
                      </w:r>
                      <w:r w:rsidRPr="00DC04B3">
                        <w:rPr>
                          <w:rFonts w:ascii="Bookman Old Style" w:hAnsi="Bookman Old Style"/>
                          <w:b/>
                          <w:sz w:val="48"/>
                          <w:szCs w:val="48"/>
                        </w:rPr>
                        <w:t>S</w:t>
                      </w:r>
                    </w:p>
                  </w:txbxContent>
                </v:textbox>
                <w10:wrap anchorx="margin"/>
              </v:shape>
            </w:pict>
          </mc:Fallback>
        </mc:AlternateContent>
      </w:r>
      <w:r w:rsidRPr="00A15987">
        <w:rPr>
          <w:rFonts w:ascii="Bookman Old Style" w:hAnsi="Bookman Old Style"/>
          <w:noProof/>
          <w:sz w:val="44"/>
        </w:rPr>
        <mc:AlternateContent>
          <mc:Choice Requires="wps">
            <w:drawing>
              <wp:anchor distT="45720" distB="45720" distL="114300" distR="114300" simplePos="0" relativeHeight="252695552" behindDoc="1" locked="0" layoutInCell="1" allowOverlap="1" wp14:anchorId="09E5964E" wp14:editId="47C3D91F">
                <wp:simplePos x="0" y="0"/>
                <wp:positionH relativeFrom="margin">
                  <wp:align>right</wp:align>
                </wp:positionH>
                <wp:positionV relativeFrom="paragraph">
                  <wp:posOffset>208905</wp:posOffset>
                </wp:positionV>
                <wp:extent cx="2415540" cy="459105"/>
                <wp:effectExtent l="0" t="0" r="0" b="0"/>
                <wp:wrapNone/>
                <wp:docPr id="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459105"/>
                        </a:xfrm>
                        <a:prstGeom prst="rect">
                          <a:avLst/>
                        </a:prstGeom>
                        <a:noFill/>
                        <a:ln w="9525">
                          <a:noFill/>
                          <a:miter lim="800000"/>
                          <a:headEnd/>
                          <a:tailEnd/>
                        </a:ln>
                      </wps:spPr>
                      <wps:txbx>
                        <w:txbxContent>
                          <w:p w14:paraId="583EA7E7" w14:textId="7FAC1885" w:rsidR="005140B3" w:rsidRPr="00847288" w:rsidRDefault="005140B3" w:rsidP="00C83E12">
                            <w:pPr>
                              <w:rPr>
                                <w:rFonts w:ascii="Bookman Old Style" w:hAnsi="Bookman Old Style"/>
                                <w:sz w:val="32"/>
                              </w:rPr>
                            </w:pPr>
                            <w:r>
                              <w:rPr>
                                <w:rFonts w:ascii="Bookman Old Style" w:hAnsi="Bookman Old Style"/>
                                <w:sz w:val="32"/>
                              </w:rPr>
                              <w:t>DIPLOMA AVANZADO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9E5964E" id="_x0000_s1075" type="#_x0000_t202" style="position:absolute;margin-left:139pt;margin-top:16.45pt;width:190.2pt;height:36.15pt;z-index:-2506209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" filled="f" stroked="f">
                <v:textbox style="mso-fit-shape-to-text:t">
                  <w:txbxContent>
                    <w:p w14:paraId="583EA7E7" w14:textId="7FAC1885" w:rsidR="005140B3" w:rsidRPr="00847288" w:rsidRDefault="005140B3" w:rsidP="00C83E12">
                      <w:pPr>
                        <w:rPr>
                          <w:rFonts w:ascii="Bookman Old Style" w:hAnsi="Bookman Old Style"/>
                          <w:sz w:val="32"/>
                        </w:rPr>
                      </w:pPr>
                      <w:r>
                        <w:rPr>
                          <w:rFonts w:ascii="Bookman Old Style" w:hAnsi="Bookman Old Style"/>
                          <w:sz w:val="32"/>
                        </w:rPr>
                        <w:t>DIPLOMA AVANZADO</w:t>
                      </w:r>
                    </w:p>
                  </w:txbxContent>
                </v:textbox>
                <w10:wrap anchorx="margin"/>
              </v:shape>
            </w:pict>
          </mc:Fallback>
        </mc:AlternateContent>
      </w:r>
      <w:r>
        <w:rPr>
          <w:rFonts w:ascii="Bookman Old Style" w:hAnsi="Bookman Old Style"/>
          <w:noProof/>
          <w:sz w:val="44"/>
        </w:rPr>
        <mc:AlternateContent>
          <mc:Choice Requires="wps">
            <w:drawing>
              <wp:anchor distT="0" distB="0" distL="114300" distR="114300" simplePos="0" relativeHeight="252698624" behindDoc="1" locked="0" layoutInCell="1" allowOverlap="1" wp14:anchorId="3F6D493D" wp14:editId="5E9F6DDE">
                <wp:simplePos x="0" y="0"/>
                <wp:positionH relativeFrom="margin">
                  <wp:posOffset>3329940</wp:posOffset>
                </wp:positionH>
                <wp:positionV relativeFrom="paragraph">
                  <wp:posOffset>163460</wp:posOffset>
                </wp:positionV>
                <wp:extent cx="2852382" cy="0"/>
                <wp:effectExtent l="0" t="0" r="24765" b="19050"/>
                <wp:wrapNone/>
                <wp:docPr id="486" name="Straight Connector 486"/>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AE276C" id="Straight Connector 486" o:spid="_x0000_s1026" style="position:absolute;z-index:-25061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12.85pt" to="486.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" strokecolor="windowText" strokeweight=".5pt">
                <v:stroke joinstyle="miter"/>
                <w10:wrap anchorx="margin"/>
              </v:line>
            </w:pict>
          </mc:Fallback>
        </mc:AlternateContent>
      </w:r>
      <w:r>
        <w:rPr>
          <w:rFonts w:ascii="Bookman Old Style" w:hAnsi="Bookman Old Style"/>
          <w:noProof/>
          <w:sz w:val="44"/>
        </w:rPr>
        <mc:AlternateContent>
          <mc:Choice Requires="wps">
            <w:drawing>
              <wp:anchor distT="0" distB="0" distL="114300" distR="114300" simplePos="0" relativeHeight="252697600" behindDoc="1" locked="0" layoutInCell="1" allowOverlap="1" wp14:anchorId="2546CD25" wp14:editId="2838C2B5">
                <wp:simplePos x="0" y="0"/>
                <wp:positionH relativeFrom="margin">
                  <wp:posOffset>-490239</wp:posOffset>
                </wp:positionH>
                <wp:positionV relativeFrom="paragraph">
                  <wp:posOffset>149860</wp:posOffset>
                </wp:positionV>
                <wp:extent cx="2852382" cy="0"/>
                <wp:effectExtent l="0" t="0" r="24765" b="19050"/>
                <wp:wrapNone/>
                <wp:docPr id="487" name="Straight Connector 487"/>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F06A82" id="Straight Connector 487" o:spid="_x0000_s1026" style="position:absolute;z-index:-250618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pt,11.8pt" to="18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" strokecolor="windowText" strokeweight=".5pt">
                <v:stroke joinstyle="miter"/>
                <w10:wrap anchorx="margin"/>
              </v:line>
            </w:pict>
          </mc:Fallback>
        </mc:AlternateContent>
      </w:r>
      <w:r w:rsidRPr="00847288">
        <w:rPr>
          <w:rFonts w:ascii="Bookman Old Style" w:hAnsi="Bookman Old Style"/>
          <w:noProof/>
          <w:sz w:val="44"/>
        </w:rPr>
        <mc:AlternateContent>
          <mc:Choice Requires="wps">
            <w:drawing>
              <wp:anchor distT="45720" distB="45720" distL="114300" distR="114300" simplePos="0" relativeHeight="252690432" behindDoc="1" locked="0" layoutInCell="1" allowOverlap="1" wp14:anchorId="2492716C" wp14:editId="211603A5">
                <wp:simplePos x="0" y="0"/>
                <wp:positionH relativeFrom="column">
                  <wp:posOffset>-327660</wp:posOffset>
                </wp:positionH>
                <wp:positionV relativeFrom="paragraph">
                  <wp:posOffset>178046</wp:posOffset>
                </wp:positionV>
                <wp:extent cx="2415540" cy="459105"/>
                <wp:effectExtent l="0" t="0" r="0" b="0"/>
                <wp:wrapNone/>
                <wp:docPr id="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459105"/>
                        </a:xfrm>
                        <a:prstGeom prst="rect">
                          <a:avLst/>
                        </a:prstGeom>
                        <a:noFill/>
                        <a:ln w="9525">
                          <a:noFill/>
                          <a:miter lim="800000"/>
                          <a:headEnd/>
                          <a:tailEnd/>
                        </a:ln>
                      </wps:spPr>
                      <wps:txbx>
                        <w:txbxContent>
                          <w:p w14:paraId="2A887E69" w14:textId="79C1908F" w:rsidR="005140B3" w:rsidRPr="00847288" w:rsidRDefault="005140B3" w:rsidP="00C83E12">
                            <w:pPr>
                              <w:rPr>
                                <w:rFonts w:ascii="Bookman Old Style" w:hAnsi="Bookman Old Style"/>
                                <w:sz w:val="32"/>
                              </w:rPr>
                            </w:pPr>
                            <w:r>
                              <w:rPr>
                                <w:rFonts w:ascii="Bookman Old Style" w:hAnsi="Bookman Old Style"/>
                                <w:sz w:val="32"/>
                              </w:rPr>
                              <w:t>DIPLOMA ESTANDAR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492716C" id="_x0000_s1076" type="#_x0000_t202" style="position:absolute;margin-left:-25.8pt;margin-top:14pt;width:190.2pt;height:36.15pt;z-index:-250626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" filled="f" stroked="f">
                <v:textbox style="mso-fit-shape-to-text:t">
                  <w:txbxContent>
                    <w:p w14:paraId="2A887E69" w14:textId="79C1908F" w:rsidR="005140B3" w:rsidRPr="00847288" w:rsidRDefault="005140B3" w:rsidP="00C83E12">
                      <w:pPr>
                        <w:rPr>
                          <w:rFonts w:ascii="Bookman Old Style" w:hAnsi="Bookman Old Style"/>
                          <w:sz w:val="32"/>
                        </w:rPr>
                      </w:pPr>
                      <w:r>
                        <w:rPr>
                          <w:rFonts w:ascii="Bookman Old Style" w:hAnsi="Bookman Old Style"/>
                          <w:sz w:val="32"/>
                        </w:rPr>
                        <w:t>DIPLOMA ESTANDAR</w:t>
                      </w:r>
                    </w:p>
                  </w:txbxContent>
                </v:textbox>
              </v:shape>
            </w:pict>
          </mc:Fallback>
        </mc:AlternateContent>
      </w:r>
      <w:r>
        <w:rPr>
          <w:rFonts w:ascii="Bookman Old Style" w:hAnsi="Bookman Old Style"/>
          <w:noProof/>
          <w:sz w:val="44"/>
        </w:rPr>
        <mc:AlternateContent>
          <mc:Choice Requires="wps">
            <w:drawing>
              <wp:anchor distT="0" distB="0" distL="114300" distR="114300" simplePos="0" relativeHeight="252691456" behindDoc="1" locked="0" layoutInCell="1" allowOverlap="1" wp14:anchorId="64968863" wp14:editId="7DFB27AF">
                <wp:simplePos x="0" y="0"/>
                <wp:positionH relativeFrom="margin">
                  <wp:posOffset>-490864</wp:posOffset>
                </wp:positionH>
                <wp:positionV relativeFrom="paragraph">
                  <wp:posOffset>558724</wp:posOffset>
                </wp:positionV>
                <wp:extent cx="2852382" cy="0"/>
                <wp:effectExtent l="0" t="0" r="24765" b="19050"/>
                <wp:wrapNone/>
                <wp:docPr id="489" name="Straight Connector 489"/>
                <wp:cNvGraphicFramePr/>
                <a:graphic xmlns:a="http://schemas.openxmlformats.org/drawingml/2006/main">
                  <a:graphicData uri="http://schemas.microsoft.com/office/word/2010/wordprocessingShape">
                    <wps:wsp>
                      <wps:cNvCnPr/>
                      <wps:spPr>
                        <a:xfrm>
                          <a:off x="0" y="0"/>
                          <a:ext cx="28523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615F7D" id="Straight Connector 489" o:spid="_x0000_s1026" style="position:absolute;z-index:-25062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5pt,44pt" to="185.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" strokecolor="black [3213]" strokeweight=".5pt">
                <v:stroke joinstyle="miter"/>
                <w10:wrap anchorx="margin"/>
              </v:line>
            </w:pict>
          </mc:Fallback>
        </mc:AlternateContent>
      </w:r>
    </w:p>
    <w:p w14:paraId="7281B2B5" w14:textId="2071A33B" w:rsidR="00765AE6" w:rsidRDefault="0072790F">
      <w:pPr>
        <w:rPr>
          <w:rFonts w:ascii="Bookman Old Style" w:hAnsi="Bookman Old Style"/>
          <w:sz w:val="44"/>
        </w:rPr>
      </w:pPr>
      <w:r w:rsidRPr="00BC4DB2">
        <w:rPr>
          <w:rFonts w:ascii="Bookman Old Style" w:hAnsi="Bookman Old Style"/>
          <w:noProof/>
          <w:sz w:val="44"/>
        </w:rPr>
        <mc:AlternateContent>
          <mc:Choice Requires="wps">
            <w:drawing>
              <wp:anchor distT="45720" distB="45720" distL="114300" distR="114300" simplePos="0" relativeHeight="252693504" behindDoc="0" locked="0" layoutInCell="1" allowOverlap="1" wp14:anchorId="5B984F5C" wp14:editId="08856350">
                <wp:simplePos x="0" y="0"/>
                <wp:positionH relativeFrom="page">
                  <wp:posOffset>4133850</wp:posOffset>
                </wp:positionH>
                <wp:positionV relativeFrom="paragraph">
                  <wp:posOffset>4231005</wp:posOffset>
                </wp:positionV>
                <wp:extent cx="3487420" cy="3086100"/>
                <wp:effectExtent l="0" t="0" r="0" b="0"/>
                <wp:wrapNone/>
                <wp:docPr id="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420" cy="3086100"/>
                        </a:xfrm>
                        <a:prstGeom prst="rect">
                          <a:avLst/>
                        </a:prstGeom>
                        <a:noFill/>
                        <a:ln w="9525">
                          <a:noFill/>
                          <a:miter lim="800000"/>
                          <a:headEnd/>
                          <a:tailEnd/>
                        </a:ln>
                      </wps:spPr>
                      <wps:txbx>
                        <w:txbxContent>
                          <w:p w14:paraId="76A7DEF9" w14:textId="77777777" w:rsidR="005140B3" w:rsidRPr="00A15987" w:rsidRDefault="005140B3" w:rsidP="006C4BCE">
                            <w:pPr>
                              <w:pStyle w:val="NoSpacing"/>
                              <w:rPr>
                                <w:b/>
                                <w:szCs w:val="20"/>
                              </w:rPr>
                            </w:pPr>
                            <w:r>
                              <w:rPr>
                                <w:b/>
                                <w:szCs w:val="20"/>
                              </w:rPr>
                              <w:t>Salud y Educació</w:t>
                            </w:r>
                            <w:r w:rsidRPr="00A15987">
                              <w:rPr>
                                <w:b/>
                                <w:szCs w:val="20"/>
                              </w:rPr>
                              <w:t>n</w:t>
                            </w:r>
                            <w:r>
                              <w:rPr>
                                <w:b/>
                                <w:szCs w:val="20"/>
                              </w:rPr>
                              <w:t xml:space="preserve"> Física</w:t>
                            </w:r>
                            <w:r w:rsidRPr="00A15987">
                              <w:rPr>
                                <w:b/>
                                <w:szCs w:val="20"/>
                              </w:rPr>
                              <w:t xml:space="preserve">– </w:t>
                            </w:r>
                          </w:p>
                          <w:p w14:paraId="2121E880" w14:textId="77777777" w:rsidR="005140B3" w:rsidRPr="00A15987" w:rsidRDefault="005140B3" w:rsidP="006C4BCE">
                            <w:pPr>
                              <w:pStyle w:val="NoSpacing"/>
                              <w:rPr>
                                <w:szCs w:val="20"/>
                              </w:rPr>
                            </w:pPr>
                            <w:r w:rsidRPr="00A15987">
                              <w:rPr>
                                <w:szCs w:val="20"/>
                              </w:rPr>
                              <w:t xml:space="preserve">2 </w:t>
                            </w:r>
                            <w:r>
                              <w:rPr>
                                <w:szCs w:val="20"/>
                              </w:rPr>
                              <w:t>Créditos Requeridos de Salud y Educació</w:t>
                            </w:r>
                            <w:r w:rsidRPr="00A15987">
                              <w:rPr>
                                <w:szCs w:val="20"/>
                              </w:rPr>
                              <w:t>n</w:t>
                            </w:r>
                            <w:r>
                              <w:rPr>
                                <w:szCs w:val="20"/>
                              </w:rPr>
                              <w:t xml:space="preserve"> Física: Salud y </w:t>
                            </w:r>
                            <w:r w:rsidRPr="00A15987">
                              <w:rPr>
                                <w:szCs w:val="20"/>
                              </w:rPr>
                              <w:t>PE 9, 10</w:t>
                            </w:r>
                          </w:p>
                          <w:p w14:paraId="2CE13BA9" w14:textId="77777777" w:rsidR="005140B3" w:rsidRPr="00A15987" w:rsidRDefault="005140B3" w:rsidP="006C4BCE">
                            <w:pPr>
                              <w:pStyle w:val="NoSpacing"/>
                              <w:rPr>
                                <w:b/>
                                <w:szCs w:val="20"/>
                              </w:rPr>
                            </w:pPr>
                          </w:p>
                          <w:p w14:paraId="57BA8EF8" w14:textId="77777777" w:rsidR="005140B3" w:rsidRDefault="005140B3" w:rsidP="006C4BCE">
                            <w:pPr>
                              <w:pStyle w:val="NoSpacing"/>
                              <w:rPr>
                                <w:b/>
                                <w:szCs w:val="20"/>
                              </w:rPr>
                            </w:pPr>
                            <w:r>
                              <w:rPr>
                                <w:b/>
                                <w:szCs w:val="20"/>
                              </w:rPr>
                              <w:t>Economía y Finanza Personal</w:t>
                            </w:r>
                            <w:r w:rsidRPr="00A15987">
                              <w:rPr>
                                <w:b/>
                                <w:szCs w:val="20"/>
                              </w:rPr>
                              <w:t xml:space="preserve"> – </w:t>
                            </w:r>
                          </w:p>
                          <w:p w14:paraId="2B0BB25C" w14:textId="77777777" w:rsidR="005140B3" w:rsidRPr="00293AA8" w:rsidRDefault="005140B3" w:rsidP="006C4BCE">
                            <w:pPr>
                              <w:pStyle w:val="NoSpacing"/>
                              <w:rPr>
                                <w:b/>
                                <w:szCs w:val="20"/>
                              </w:rPr>
                            </w:pPr>
                            <w:r>
                              <w:rPr>
                                <w:szCs w:val="20"/>
                              </w:rPr>
                              <w:t xml:space="preserve"> Cumple los requisites en Linea</w:t>
                            </w:r>
                          </w:p>
                          <w:p w14:paraId="7AC64D55" w14:textId="77777777" w:rsidR="005140B3" w:rsidRDefault="005140B3" w:rsidP="006C4BCE">
                            <w:pPr>
                              <w:pStyle w:val="NoSpacing"/>
                              <w:rPr>
                                <w:szCs w:val="20"/>
                              </w:rPr>
                            </w:pPr>
                          </w:p>
                          <w:p w14:paraId="2491B4E2" w14:textId="77777777" w:rsidR="005140B3" w:rsidRPr="00A15987" w:rsidRDefault="005140B3" w:rsidP="006C4BCE">
                            <w:pPr>
                              <w:pStyle w:val="NoSpacing"/>
                              <w:rPr>
                                <w:b/>
                                <w:szCs w:val="20"/>
                              </w:rPr>
                            </w:pPr>
                            <w:r>
                              <w:rPr>
                                <w:b/>
                                <w:szCs w:val="20"/>
                              </w:rPr>
                              <w:t>Lengua Extranjera</w:t>
                            </w:r>
                            <w:r w:rsidRPr="00A15987">
                              <w:rPr>
                                <w:b/>
                                <w:szCs w:val="20"/>
                              </w:rPr>
                              <w:t xml:space="preserve"> – </w:t>
                            </w:r>
                          </w:p>
                          <w:p w14:paraId="04D51773" w14:textId="77777777" w:rsidR="005140B3" w:rsidRDefault="005140B3" w:rsidP="006C4BCE">
                            <w:pPr>
                              <w:pStyle w:val="NoSpacing"/>
                              <w:rPr>
                                <w:szCs w:val="20"/>
                              </w:rPr>
                            </w:pPr>
                            <w:r>
                              <w:rPr>
                                <w:szCs w:val="20"/>
                              </w:rPr>
                              <w:t>3 Cré</w:t>
                            </w:r>
                            <w:r w:rsidRPr="00A15987">
                              <w:rPr>
                                <w:szCs w:val="20"/>
                              </w:rPr>
                              <w:t>dit</w:t>
                            </w:r>
                            <w:r>
                              <w:rPr>
                                <w:szCs w:val="20"/>
                              </w:rPr>
                              <w:t>os de Una Lengua o 2 Cré</w:t>
                            </w:r>
                            <w:r w:rsidRPr="00A15987">
                              <w:rPr>
                                <w:szCs w:val="20"/>
                              </w:rPr>
                              <w:t>dit</w:t>
                            </w:r>
                            <w:r>
                              <w:rPr>
                                <w:szCs w:val="20"/>
                              </w:rPr>
                              <w:t>os Ganados en CADA de dos lengua</w:t>
                            </w:r>
                            <w:r w:rsidRPr="00A15987">
                              <w:rPr>
                                <w:szCs w:val="20"/>
                              </w:rPr>
                              <w:t>s</w:t>
                            </w:r>
                          </w:p>
                          <w:p w14:paraId="7DF145FB" w14:textId="77777777" w:rsidR="005140B3" w:rsidRDefault="005140B3" w:rsidP="006C4BCE">
                            <w:pPr>
                              <w:pStyle w:val="NoSpacing"/>
                              <w:rPr>
                                <w:szCs w:val="20"/>
                              </w:rPr>
                            </w:pPr>
                          </w:p>
                          <w:p w14:paraId="2C1698A9" w14:textId="77777777" w:rsidR="005140B3" w:rsidRPr="00EA6DDB" w:rsidRDefault="005140B3" w:rsidP="006C4BCE">
                            <w:pPr>
                              <w:pStyle w:val="NoSpacing"/>
                              <w:rPr>
                                <w:b/>
                                <w:szCs w:val="20"/>
                              </w:rPr>
                            </w:pPr>
                            <w:r>
                              <w:rPr>
                                <w:b/>
                                <w:szCs w:val="20"/>
                              </w:rPr>
                              <w:t>Electivo</w:t>
                            </w:r>
                            <w:r w:rsidRPr="00EA6DDB">
                              <w:rPr>
                                <w:b/>
                                <w:szCs w:val="20"/>
                              </w:rPr>
                              <w:t>s</w:t>
                            </w:r>
                            <w:r>
                              <w:rPr>
                                <w:b/>
                                <w:szCs w:val="20"/>
                              </w:rPr>
                              <w:t xml:space="preserve"> – </w:t>
                            </w:r>
                          </w:p>
                          <w:p w14:paraId="79EB4337" w14:textId="77373DB4" w:rsidR="005140B3" w:rsidRPr="00A15987" w:rsidRDefault="005140B3" w:rsidP="006C4BCE">
                            <w:pPr>
                              <w:pStyle w:val="NoSpacing"/>
                              <w:rPr>
                                <w:szCs w:val="20"/>
                              </w:rPr>
                            </w:pPr>
                            <w:r w:rsidRPr="00A15987">
                              <w:rPr>
                                <w:szCs w:val="20"/>
                              </w:rPr>
                              <w:t xml:space="preserve">2 </w:t>
                            </w:r>
                            <w:r>
                              <w:rPr>
                                <w:szCs w:val="20"/>
                              </w:rPr>
                              <w:t>créditos Electivos Requeri</w:t>
                            </w:r>
                            <w:r w:rsidRPr="00A15987">
                              <w:rPr>
                                <w:szCs w:val="20"/>
                              </w:rPr>
                              <w:t>d</w:t>
                            </w:r>
                            <w:r>
                              <w:rPr>
                                <w:szCs w:val="20"/>
                              </w:rPr>
                              <w:t>os e</w:t>
                            </w:r>
                            <w:r w:rsidRPr="00A15987">
                              <w:rPr>
                                <w:szCs w:val="20"/>
                              </w:rPr>
                              <w:t>n:</w:t>
                            </w:r>
                          </w:p>
                          <w:p w14:paraId="517E7B2F" w14:textId="77777777" w:rsidR="005140B3" w:rsidRPr="00A15987" w:rsidRDefault="005140B3" w:rsidP="006C4BCE">
                            <w:pPr>
                              <w:pStyle w:val="NoSpacing"/>
                              <w:numPr>
                                <w:ilvl w:val="0"/>
                                <w:numId w:val="5"/>
                              </w:numPr>
                              <w:rPr>
                                <w:szCs w:val="20"/>
                              </w:rPr>
                            </w:pPr>
                            <w:r>
                              <w:rPr>
                                <w:szCs w:val="20"/>
                              </w:rPr>
                              <w:t xml:space="preserve">2 Cursos de Bellas </w:t>
                            </w:r>
                            <w:r w:rsidRPr="00A15987">
                              <w:rPr>
                                <w:szCs w:val="20"/>
                              </w:rPr>
                              <w:t>Art</w:t>
                            </w:r>
                            <w:r>
                              <w:rPr>
                                <w:szCs w:val="20"/>
                              </w:rPr>
                              <w:t>es, o</w:t>
                            </w:r>
                          </w:p>
                          <w:p w14:paraId="7C488A9E" w14:textId="77777777" w:rsidR="005140B3" w:rsidRPr="00A15987" w:rsidRDefault="005140B3" w:rsidP="006C4BCE">
                            <w:pPr>
                              <w:pStyle w:val="NoSpacing"/>
                              <w:numPr>
                                <w:ilvl w:val="0"/>
                                <w:numId w:val="5"/>
                              </w:numPr>
                              <w:rPr>
                                <w:szCs w:val="20"/>
                              </w:rPr>
                            </w:pPr>
                            <w:r w:rsidRPr="00A15987">
                              <w:rPr>
                                <w:szCs w:val="20"/>
                              </w:rPr>
                              <w:t xml:space="preserve">2 </w:t>
                            </w:r>
                            <w:r>
                              <w:rPr>
                                <w:szCs w:val="20"/>
                              </w:rPr>
                              <w:t>Cursos de Carr</w:t>
                            </w:r>
                            <w:r w:rsidRPr="00A15987">
                              <w:rPr>
                                <w:szCs w:val="20"/>
                              </w:rPr>
                              <w:t>er</w:t>
                            </w:r>
                            <w:r>
                              <w:rPr>
                                <w:szCs w:val="20"/>
                              </w:rPr>
                              <w:t xml:space="preserve">a y Educación Técnica </w:t>
                            </w:r>
                          </w:p>
                          <w:p w14:paraId="05FAD9B8" w14:textId="77777777" w:rsidR="005140B3" w:rsidRPr="00A15987" w:rsidRDefault="005140B3" w:rsidP="006C4BCE">
                            <w:pPr>
                              <w:pStyle w:val="NoSpacing"/>
                              <w:rPr>
                                <w:szCs w:val="20"/>
                              </w:rPr>
                            </w:pPr>
                            <w:r>
                              <w:rPr>
                                <w:szCs w:val="20"/>
                              </w:rPr>
                              <w:t>5 Electivo</w:t>
                            </w:r>
                            <w:r w:rsidRPr="00A15987">
                              <w:rPr>
                                <w:szCs w:val="20"/>
                              </w:rPr>
                              <w:t xml:space="preserve">s </w:t>
                            </w:r>
                            <w:r>
                              <w:rPr>
                                <w:szCs w:val="20"/>
                              </w:rPr>
                              <w:t xml:space="preserve">Elegidos por </w:t>
                            </w:r>
                            <w:r w:rsidRPr="00A15987">
                              <w:rPr>
                                <w:szCs w:val="20"/>
                              </w:rPr>
                              <w:t>e</w:t>
                            </w:r>
                            <w:r>
                              <w:rPr>
                                <w:szCs w:val="20"/>
                              </w:rPr>
                              <w:t>l Es</w:t>
                            </w:r>
                            <w:r w:rsidRPr="00A15987">
                              <w:rPr>
                                <w:szCs w:val="20"/>
                              </w:rPr>
                              <w:t>tud</w:t>
                            </w:r>
                            <w:r>
                              <w:rPr>
                                <w:szCs w:val="20"/>
                              </w:rPr>
                              <w:t>ia</w:t>
                            </w:r>
                            <w:r w:rsidRPr="00A15987">
                              <w:rPr>
                                <w:szCs w:val="20"/>
                              </w:rPr>
                              <w:t>nt</w:t>
                            </w:r>
                            <w:r>
                              <w:rPr>
                                <w:szCs w:val="20"/>
                              </w:rPr>
                              <w:t>e</w:t>
                            </w:r>
                            <w:r w:rsidRPr="00A15987">
                              <w:rPr>
                                <w:szCs w:val="20"/>
                              </w:rPr>
                              <w:t xml:space="preserve"> </w:t>
                            </w:r>
                          </w:p>
                          <w:p w14:paraId="0470DD4B" w14:textId="5E72D6D0" w:rsidR="005140B3" w:rsidRPr="00A15987" w:rsidRDefault="005140B3" w:rsidP="00C83E12">
                            <w:pPr>
                              <w:pStyle w:val="NoSpacing"/>
                              <w:rPr>
                                <w:szCs w:val="20"/>
                              </w:rPr>
                            </w:pPr>
                          </w:p>
                          <w:p w14:paraId="78E64688" w14:textId="77777777" w:rsidR="005140B3" w:rsidRPr="00A15987" w:rsidRDefault="005140B3" w:rsidP="00C83E12">
                            <w:pPr>
                              <w:pStyle w:val="NoSpacing"/>
                              <w:rPr>
                                <w:szCs w:val="20"/>
                              </w:rPr>
                            </w:pPr>
                          </w:p>
                          <w:p w14:paraId="352CC9C4" w14:textId="77777777" w:rsidR="005140B3" w:rsidRPr="00A15987" w:rsidRDefault="005140B3" w:rsidP="00C83E12">
                            <w:pPr>
                              <w:rPr>
                                <w:szCs w:val="20"/>
                              </w:rPr>
                            </w:pPr>
                          </w:p>
                          <w:p w14:paraId="371899A8"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84F5C" id="_x0000_s1077" type="#_x0000_t202" style="position:absolute;margin-left:325.5pt;margin-top:333.15pt;width:274.6pt;height:243pt;z-index:252693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" filled="f" stroked="f">
                <v:textbox>
                  <w:txbxContent>
                    <w:p w14:paraId="76A7DEF9" w14:textId="77777777" w:rsidR="005140B3" w:rsidRPr="00A15987" w:rsidRDefault="005140B3" w:rsidP="006C4BCE">
                      <w:pPr>
                        <w:pStyle w:val="NoSpacing"/>
                        <w:rPr>
                          <w:b/>
                          <w:szCs w:val="20"/>
                        </w:rPr>
                      </w:pPr>
                      <w:r>
                        <w:rPr>
                          <w:b/>
                          <w:szCs w:val="20"/>
                        </w:rPr>
                        <w:t>Salud y Educació</w:t>
                      </w:r>
                      <w:r w:rsidRPr="00A15987">
                        <w:rPr>
                          <w:b/>
                          <w:szCs w:val="20"/>
                        </w:rPr>
                        <w:t>n</w:t>
                      </w:r>
                      <w:r>
                        <w:rPr>
                          <w:b/>
                          <w:szCs w:val="20"/>
                        </w:rPr>
                        <w:t xml:space="preserve"> Física</w:t>
                      </w:r>
                      <w:r w:rsidRPr="00A15987">
                        <w:rPr>
                          <w:b/>
                          <w:szCs w:val="20"/>
                        </w:rPr>
                        <w:t xml:space="preserve">– </w:t>
                      </w:r>
                    </w:p>
                    <w:p w14:paraId="2121E880" w14:textId="77777777" w:rsidR="005140B3" w:rsidRPr="00A15987" w:rsidRDefault="005140B3" w:rsidP="006C4BCE">
                      <w:pPr>
                        <w:pStyle w:val="NoSpacing"/>
                        <w:rPr>
                          <w:szCs w:val="20"/>
                        </w:rPr>
                      </w:pPr>
                      <w:r w:rsidRPr="00A15987">
                        <w:rPr>
                          <w:szCs w:val="20"/>
                        </w:rPr>
                        <w:t xml:space="preserve">2 </w:t>
                      </w:r>
                      <w:r>
                        <w:rPr>
                          <w:szCs w:val="20"/>
                        </w:rPr>
                        <w:t>Créditos Requeridos de Salud y Educació</w:t>
                      </w:r>
                      <w:r w:rsidRPr="00A15987">
                        <w:rPr>
                          <w:szCs w:val="20"/>
                        </w:rPr>
                        <w:t>n</w:t>
                      </w:r>
                      <w:r>
                        <w:rPr>
                          <w:szCs w:val="20"/>
                        </w:rPr>
                        <w:t xml:space="preserve"> Física: Salud y </w:t>
                      </w:r>
                      <w:r w:rsidRPr="00A15987">
                        <w:rPr>
                          <w:szCs w:val="20"/>
                        </w:rPr>
                        <w:t>PE 9, 10</w:t>
                      </w:r>
                    </w:p>
                    <w:p w14:paraId="2CE13BA9" w14:textId="77777777" w:rsidR="005140B3" w:rsidRPr="00A15987" w:rsidRDefault="005140B3" w:rsidP="006C4BCE">
                      <w:pPr>
                        <w:pStyle w:val="NoSpacing"/>
                        <w:rPr>
                          <w:b/>
                          <w:szCs w:val="20"/>
                        </w:rPr>
                      </w:pPr>
                    </w:p>
                    <w:p w14:paraId="57BA8EF8" w14:textId="77777777" w:rsidR="005140B3" w:rsidRDefault="005140B3" w:rsidP="006C4BCE">
                      <w:pPr>
                        <w:pStyle w:val="NoSpacing"/>
                        <w:rPr>
                          <w:b/>
                          <w:szCs w:val="20"/>
                        </w:rPr>
                      </w:pPr>
                      <w:r>
                        <w:rPr>
                          <w:b/>
                          <w:szCs w:val="20"/>
                        </w:rPr>
                        <w:t>Economía y Finanza Personal</w:t>
                      </w:r>
                      <w:r w:rsidRPr="00A15987">
                        <w:rPr>
                          <w:b/>
                          <w:szCs w:val="20"/>
                        </w:rPr>
                        <w:t xml:space="preserve"> – </w:t>
                      </w:r>
                    </w:p>
                    <w:p w14:paraId="2B0BB25C" w14:textId="77777777" w:rsidR="005140B3" w:rsidRPr="00293AA8" w:rsidRDefault="005140B3" w:rsidP="006C4BCE">
                      <w:pPr>
                        <w:pStyle w:val="NoSpacing"/>
                        <w:rPr>
                          <w:b/>
                          <w:szCs w:val="20"/>
                        </w:rPr>
                      </w:pPr>
                      <w:r>
                        <w:rPr>
                          <w:szCs w:val="20"/>
                        </w:rPr>
                        <w:t xml:space="preserve"> Cumple los requisites en Linea</w:t>
                      </w:r>
                    </w:p>
                    <w:p w14:paraId="7AC64D55" w14:textId="77777777" w:rsidR="005140B3" w:rsidRDefault="005140B3" w:rsidP="006C4BCE">
                      <w:pPr>
                        <w:pStyle w:val="NoSpacing"/>
                        <w:rPr>
                          <w:szCs w:val="20"/>
                        </w:rPr>
                      </w:pPr>
                    </w:p>
                    <w:p w14:paraId="2491B4E2" w14:textId="77777777" w:rsidR="005140B3" w:rsidRPr="00A15987" w:rsidRDefault="005140B3" w:rsidP="006C4BCE">
                      <w:pPr>
                        <w:pStyle w:val="NoSpacing"/>
                        <w:rPr>
                          <w:b/>
                          <w:szCs w:val="20"/>
                        </w:rPr>
                      </w:pPr>
                      <w:r>
                        <w:rPr>
                          <w:b/>
                          <w:szCs w:val="20"/>
                        </w:rPr>
                        <w:t>Lengua Extranjera</w:t>
                      </w:r>
                      <w:r w:rsidRPr="00A15987">
                        <w:rPr>
                          <w:b/>
                          <w:szCs w:val="20"/>
                        </w:rPr>
                        <w:t xml:space="preserve"> – </w:t>
                      </w:r>
                    </w:p>
                    <w:p w14:paraId="04D51773" w14:textId="77777777" w:rsidR="005140B3" w:rsidRDefault="005140B3" w:rsidP="006C4BCE">
                      <w:pPr>
                        <w:pStyle w:val="NoSpacing"/>
                        <w:rPr>
                          <w:szCs w:val="20"/>
                        </w:rPr>
                      </w:pPr>
                      <w:r>
                        <w:rPr>
                          <w:szCs w:val="20"/>
                        </w:rPr>
                        <w:t>3 Cré</w:t>
                      </w:r>
                      <w:r w:rsidRPr="00A15987">
                        <w:rPr>
                          <w:szCs w:val="20"/>
                        </w:rPr>
                        <w:t>dit</w:t>
                      </w:r>
                      <w:r>
                        <w:rPr>
                          <w:szCs w:val="20"/>
                        </w:rPr>
                        <w:t>os de Una Lengua o 2 Cré</w:t>
                      </w:r>
                      <w:r w:rsidRPr="00A15987">
                        <w:rPr>
                          <w:szCs w:val="20"/>
                        </w:rPr>
                        <w:t>dit</w:t>
                      </w:r>
                      <w:r>
                        <w:rPr>
                          <w:szCs w:val="20"/>
                        </w:rPr>
                        <w:t>os Ganados en CADA de dos lengua</w:t>
                      </w:r>
                      <w:r w:rsidRPr="00A15987">
                        <w:rPr>
                          <w:szCs w:val="20"/>
                        </w:rPr>
                        <w:t>s</w:t>
                      </w:r>
                    </w:p>
                    <w:p w14:paraId="7DF145FB" w14:textId="77777777" w:rsidR="005140B3" w:rsidRDefault="005140B3" w:rsidP="006C4BCE">
                      <w:pPr>
                        <w:pStyle w:val="NoSpacing"/>
                        <w:rPr>
                          <w:szCs w:val="20"/>
                        </w:rPr>
                      </w:pPr>
                    </w:p>
                    <w:p w14:paraId="2C1698A9" w14:textId="77777777" w:rsidR="005140B3" w:rsidRPr="00EA6DDB" w:rsidRDefault="005140B3" w:rsidP="006C4BCE">
                      <w:pPr>
                        <w:pStyle w:val="NoSpacing"/>
                        <w:rPr>
                          <w:b/>
                          <w:szCs w:val="20"/>
                        </w:rPr>
                      </w:pPr>
                      <w:r>
                        <w:rPr>
                          <w:b/>
                          <w:szCs w:val="20"/>
                        </w:rPr>
                        <w:t>Electivo</w:t>
                      </w:r>
                      <w:r w:rsidRPr="00EA6DDB">
                        <w:rPr>
                          <w:b/>
                          <w:szCs w:val="20"/>
                        </w:rPr>
                        <w:t>s</w:t>
                      </w:r>
                      <w:r>
                        <w:rPr>
                          <w:b/>
                          <w:szCs w:val="20"/>
                        </w:rPr>
                        <w:t xml:space="preserve"> – </w:t>
                      </w:r>
                    </w:p>
                    <w:p w14:paraId="79EB4337" w14:textId="77373DB4" w:rsidR="005140B3" w:rsidRPr="00A15987" w:rsidRDefault="005140B3" w:rsidP="006C4BCE">
                      <w:pPr>
                        <w:pStyle w:val="NoSpacing"/>
                        <w:rPr>
                          <w:szCs w:val="20"/>
                        </w:rPr>
                      </w:pPr>
                      <w:r w:rsidRPr="00A15987">
                        <w:rPr>
                          <w:szCs w:val="20"/>
                        </w:rPr>
                        <w:t xml:space="preserve">2 </w:t>
                      </w:r>
                      <w:r>
                        <w:rPr>
                          <w:szCs w:val="20"/>
                        </w:rPr>
                        <w:t>créditos Electivos Requeri</w:t>
                      </w:r>
                      <w:r w:rsidRPr="00A15987">
                        <w:rPr>
                          <w:szCs w:val="20"/>
                        </w:rPr>
                        <w:t>d</w:t>
                      </w:r>
                      <w:r>
                        <w:rPr>
                          <w:szCs w:val="20"/>
                        </w:rPr>
                        <w:t>os e</w:t>
                      </w:r>
                      <w:r w:rsidRPr="00A15987">
                        <w:rPr>
                          <w:szCs w:val="20"/>
                        </w:rPr>
                        <w:t>n:</w:t>
                      </w:r>
                    </w:p>
                    <w:p w14:paraId="517E7B2F" w14:textId="77777777" w:rsidR="005140B3" w:rsidRPr="00A15987" w:rsidRDefault="005140B3" w:rsidP="006C4BCE">
                      <w:pPr>
                        <w:pStyle w:val="NoSpacing"/>
                        <w:numPr>
                          <w:ilvl w:val="0"/>
                          <w:numId w:val="5"/>
                        </w:numPr>
                        <w:rPr>
                          <w:szCs w:val="20"/>
                        </w:rPr>
                      </w:pPr>
                      <w:r>
                        <w:rPr>
                          <w:szCs w:val="20"/>
                        </w:rPr>
                        <w:t xml:space="preserve">2 Cursos de Bellas </w:t>
                      </w:r>
                      <w:r w:rsidRPr="00A15987">
                        <w:rPr>
                          <w:szCs w:val="20"/>
                        </w:rPr>
                        <w:t>Art</w:t>
                      </w:r>
                      <w:r>
                        <w:rPr>
                          <w:szCs w:val="20"/>
                        </w:rPr>
                        <w:t>es, o</w:t>
                      </w:r>
                    </w:p>
                    <w:p w14:paraId="7C488A9E" w14:textId="77777777" w:rsidR="005140B3" w:rsidRPr="00A15987" w:rsidRDefault="005140B3" w:rsidP="006C4BCE">
                      <w:pPr>
                        <w:pStyle w:val="NoSpacing"/>
                        <w:numPr>
                          <w:ilvl w:val="0"/>
                          <w:numId w:val="5"/>
                        </w:numPr>
                        <w:rPr>
                          <w:szCs w:val="20"/>
                        </w:rPr>
                      </w:pPr>
                      <w:r w:rsidRPr="00A15987">
                        <w:rPr>
                          <w:szCs w:val="20"/>
                        </w:rPr>
                        <w:t xml:space="preserve">2 </w:t>
                      </w:r>
                      <w:r>
                        <w:rPr>
                          <w:szCs w:val="20"/>
                        </w:rPr>
                        <w:t>Cursos de Carr</w:t>
                      </w:r>
                      <w:r w:rsidRPr="00A15987">
                        <w:rPr>
                          <w:szCs w:val="20"/>
                        </w:rPr>
                        <w:t>er</w:t>
                      </w:r>
                      <w:r>
                        <w:rPr>
                          <w:szCs w:val="20"/>
                        </w:rPr>
                        <w:t xml:space="preserve">a y Educación Técnica </w:t>
                      </w:r>
                    </w:p>
                    <w:p w14:paraId="05FAD9B8" w14:textId="77777777" w:rsidR="005140B3" w:rsidRPr="00A15987" w:rsidRDefault="005140B3" w:rsidP="006C4BCE">
                      <w:pPr>
                        <w:pStyle w:val="NoSpacing"/>
                        <w:rPr>
                          <w:szCs w:val="20"/>
                        </w:rPr>
                      </w:pPr>
                      <w:r>
                        <w:rPr>
                          <w:szCs w:val="20"/>
                        </w:rPr>
                        <w:t>5 Electivo</w:t>
                      </w:r>
                      <w:r w:rsidRPr="00A15987">
                        <w:rPr>
                          <w:szCs w:val="20"/>
                        </w:rPr>
                        <w:t xml:space="preserve">s </w:t>
                      </w:r>
                      <w:r>
                        <w:rPr>
                          <w:szCs w:val="20"/>
                        </w:rPr>
                        <w:t xml:space="preserve">Elegidos por </w:t>
                      </w:r>
                      <w:r w:rsidRPr="00A15987">
                        <w:rPr>
                          <w:szCs w:val="20"/>
                        </w:rPr>
                        <w:t>e</w:t>
                      </w:r>
                      <w:r>
                        <w:rPr>
                          <w:szCs w:val="20"/>
                        </w:rPr>
                        <w:t>l Es</w:t>
                      </w:r>
                      <w:r w:rsidRPr="00A15987">
                        <w:rPr>
                          <w:szCs w:val="20"/>
                        </w:rPr>
                        <w:t>tud</w:t>
                      </w:r>
                      <w:r>
                        <w:rPr>
                          <w:szCs w:val="20"/>
                        </w:rPr>
                        <w:t>ia</w:t>
                      </w:r>
                      <w:r w:rsidRPr="00A15987">
                        <w:rPr>
                          <w:szCs w:val="20"/>
                        </w:rPr>
                        <w:t>nt</w:t>
                      </w:r>
                      <w:r>
                        <w:rPr>
                          <w:szCs w:val="20"/>
                        </w:rPr>
                        <w:t>e</w:t>
                      </w:r>
                      <w:r w:rsidRPr="00A15987">
                        <w:rPr>
                          <w:szCs w:val="20"/>
                        </w:rPr>
                        <w:t xml:space="preserve"> </w:t>
                      </w:r>
                    </w:p>
                    <w:p w14:paraId="0470DD4B" w14:textId="5E72D6D0" w:rsidR="005140B3" w:rsidRPr="00A15987" w:rsidRDefault="005140B3" w:rsidP="00C83E12">
                      <w:pPr>
                        <w:pStyle w:val="NoSpacing"/>
                        <w:rPr>
                          <w:szCs w:val="20"/>
                        </w:rPr>
                      </w:pPr>
                    </w:p>
                    <w:p w14:paraId="78E64688" w14:textId="77777777" w:rsidR="005140B3" w:rsidRPr="00A15987" w:rsidRDefault="005140B3" w:rsidP="00C83E12">
                      <w:pPr>
                        <w:pStyle w:val="NoSpacing"/>
                        <w:rPr>
                          <w:szCs w:val="20"/>
                        </w:rPr>
                      </w:pPr>
                    </w:p>
                    <w:p w14:paraId="352CC9C4" w14:textId="77777777" w:rsidR="005140B3" w:rsidRPr="00A15987" w:rsidRDefault="005140B3" w:rsidP="00C83E12">
                      <w:pPr>
                        <w:rPr>
                          <w:szCs w:val="20"/>
                        </w:rPr>
                      </w:pPr>
                    </w:p>
                    <w:p w14:paraId="371899A8" w14:textId="77777777" w:rsidR="005140B3" w:rsidRDefault="005140B3"/>
                  </w:txbxContent>
                </v:textbox>
                <w10:wrap anchorx="page"/>
              </v:shape>
            </w:pict>
          </mc:Fallback>
        </mc:AlternateContent>
      </w:r>
      <w:r w:rsidR="00464F58" w:rsidRPr="00A35D36">
        <w:rPr>
          <w:rFonts w:ascii="Bookman Old Style" w:hAnsi="Bookman Old Style"/>
          <w:noProof/>
          <w:sz w:val="44"/>
        </w:rPr>
        <mc:AlternateContent>
          <mc:Choice Requires="wps">
            <w:drawing>
              <wp:anchor distT="45720" distB="45720" distL="114300" distR="114300" simplePos="0" relativeHeight="252692480" behindDoc="0" locked="0" layoutInCell="1" allowOverlap="1" wp14:anchorId="54FDAA22" wp14:editId="3887AC4A">
                <wp:simplePos x="0" y="0"/>
                <wp:positionH relativeFrom="column">
                  <wp:posOffset>3234267</wp:posOffset>
                </wp:positionH>
                <wp:positionV relativeFrom="paragraph">
                  <wp:posOffset>349037</wp:posOffset>
                </wp:positionV>
                <wp:extent cx="3507105" cy="3884507"/>
                <wp:effectExtent l="0" t="0" r="0" b="1905"/>
                <wp:wrapNone/>
                <wp:docPr id="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105" cy="3884507"/>
                        </a:xfrm>
                        <a:prstGeom prst="rect">
                          <a:avLst/>
                        </a:prstGeom>
                        <a:noFill/>
                        <a:ln w="9525">
                          <a:noFill/>
                          <a:miter lim="800000"/>
                          <a:headEnd/>
                          <a:tailEnd/>
                        </a:ln>
                      </wps:spPr>
                      <wps:txbx>
                        <w:txbxContent>
                          <w:p w14:paraId="033C56C3" w14:textId="37FA03D7" w:rsidR="005140B3" w:rsidRPr="00A15987" w:rsidRDefault="005140B3" w:rsidP="00C83E12">
                            <w:pPr>
                              <w:pStyle w:val="NoSpacing"/>
                              <w:rPr>
                                <w:b/>
                              </w:rPr>
                            </w:pPr>
                            <w:r>
                              <w:rPr>
                                <w:b/>
                              </w:rPr>
                              <w:t>Inglés</w:t>
                            </w:r>
                            <w:r w:rsidRPr="00A15987">
                              <w:rPr>
                                <w:b/>
                              </w:rPr>
                              <w:t xml:space="preserve"> – </w:t>
                            </w:r>
                          </w:p>
                          <w:p w14:paraId="3CD923B9" w14:textId="6ACCF40D" w:rsidR="005140B3" w:rsidRDefault="005140B3" w:rsidP="00C83E12">
                            <w:pPr>
                              <w:pStyle w:val="NoSpacing"/>
                            </w:pPr>
                            <w:r>
                              <w:t>5</w:t>
                            </w:r>
                            <w:r w:rsidRPr="00A15987">
                              <w:t xml:space="preserve"> </w:t>
                            </w:r>
                            <w:r>
                              <w:t>Créditos Requeri</w:t>
                            </w:r>
                            <w:r w:rsidRPr="00A15987">
                              <w:t>d</w:t>
                            </w:r>
                            <w:r>
                              <w:t>os de Inglés: Inglés 9, 10, 11, 12 y</w:t>
                            </w:r>
                            <w:r w:rsidRPr="00A15987">
                              <w:t xml:space="preserve"> </w:t>
                            </w:r>
                            <w:r>
                              <w:t>Composición Advanza</w:t>
                            </w:r>
                            <w:r w:rsidRPr="00A15987">
                              <w:t>d</w:t>
                            </w:r>
                            <w:r>
                              <w:t>a o</w:t>
                            </w:r>
                            <w:r w:rsidRPr="00A15987">
                              <w:t xml:space="preserve"> DE/AP</w:t>
                            </w:r>
                          </w:p>
                          <w:p w14:paraId="713C427A" w14:textId="6A56E9A3" w:rsidR="005140B3" w:rsidRPr="00A15987" w:rsidRDefault="005140B3" w:rsidP="000B5FCA">
                            <w:pPr>
                              <w:pStyle w:val="NoSpacing"/>
                            </w:pPr>
                            <w:r>
                              <w:t>Pasar el Exámen SOL de Lectura – Lectura EOC</w:t>
                            </w:r>
                          </w:p>
                          <w:p w14:paraId="2FCF4419" w14:textId="6A1E49DD" w:rsidR="005140B3" w:rsidRDefault="005140B3" w:rsidP="000B5FCA">
                            <w:pPr>
                              <w:pStyle w:val="NoSpacing"/>
                            </w:pPr>
                            <w:r>
                              <w:t>Pasar La Evaluación de Desempeño Local para Verificar los créditos en Escritura</w:t>
                            </w:r>
                          </w:p>
                          <w:p w14:paraId="44EA39D7" w14:textId="77777777" w:rsidR="005140B3" w:rsidRPr="00D1499A" w:rsidRDefault="005140B3" w:rsidP="000B5FCA">
                            <w:pPr>
                              <w:pStyle w:val="NoSpacing"/>
                            </w:pPr>
                          </w:p>
                          <w:p w14:paraId="3D743DA3" w14:textId="77777777" w:rsidR="005140B3" w:rsidRPr="00A15987" w:rsidRDefault="005140B3" w:rsidP="00C83E12">
                            <w:pPr>
                              <w:pStyle w:val="NoSpacing"/>
                            </w:pPr>
                          </w:p>
                          <w:p w14:paraId="2F6D65CA" w14:textId="18BE2A0D" w:rsidR="005140B3" w:rsidRPr="00A15987" w:rsidRDefault="005140B3" w:rsidP="00C83E12">
                            <w:pPr>
                              <w:pStyle w:val="NoSpacing"/>
                              <w:rPr>
                                <w:b/>
                              </w:rPr>
                            </w:pPr>
                            <w:r>
                              <w:rPr>
                                <w:b/>
                              </w:rPr>
                              <w:t>Matemá</w:t>
                            </w:r>
                            <w:r w:rsidRPr="00A15987">
                              <w:rPr>
                                <w:b/>
                              </w:rPr>
                              <w:t>tic</w:t>
                            </w:r>
                            <w:r>
                              <w:rPr>
                                <w:b/>
                              </w:rPr>
                              <w:t>a</w:t>
                            </w:r>
                            <w:r w:rsidRPr="00A15987">
                              <w:rPr>
                                <w:b/>
                              </w:rPr>
                              <w:t xml:space="preserve">s – </w:t>
                            </w:r>
                          </w:p>
                          <w:p w14:paraId="12E6CC7A" w14:textId="6B0E1466" w:rsidR="005140B3" w:rsidRPr="00A15987" w:rsidRDefault="005140B3" w:rsidP="00C83E12">
                            <w:pPr>
                              <w:pStyle w:val="NoSpacing"/>
                            </w:pPr>
                            <w:r w:rsidRPr="00A15987">
                              <w:t xml:space="preserve">4 </w:t>
                            </w:r>
                            <w:r>
                              <w:t>Créditos de Matemáticas que</w:t>
                            </w:r>
                            <w:r w:rsidRPr="00A15987">
                              <w:t xml:space="preserve"> </w:t>
                            </w:r>
                            <w:r>
                              <w:t>DEBEN</w:t>
                            </w:r>
                            <w:r w:rsidRPr="00A15987">
                              <w:t xml:space="preserve"> inclu</w:t>
                            </w:r>
                            <w:r>
                              <w:t>ir: Algebra I, Geometría, Algebra II, y un curso por encima del nivel de</w:t>
                            </w:r>
                            <w:r w:rsidRPr="00A15987">
                              <w:t xml:space="preserve"> Algebra II</w:t>
                            </w:r>
                          </w:p>
                          <w:p w14:paraId="3B3F32D9" w14:textId="7BF2CEEE" w:rsidR="005140B3" w:rsidRPr="00A15987" w:rsidRDefault="005140B3" w:rsidP="00C83E12">
                            <w:pPr>
                              <w:pStyle w:val="NoSpacing"/>
                            </w:pPr>
                            <w:r>
                              <w:t>Pa</w:t>
                            </w:r>
                            <w:r w:rsidRPr="00A15987">
                              <w:t>s</w:t>
                            </w:r>
                            <w:r>
                              <w:t xml:space="preserve">ar el exámen SOL de Matemáticas </w:t>
                            </w:r>
                          </w:p>
                          <w:p w14:paraId="028E7019" w14:textId="77777777" w:rsidR="005140B3" w:rsidRPr="00A15987" w:rsidRDefault="005140B3" w:rsidP="00C83E12">
                            <w:pPr>
                              <w:pStyle w:val="NoSpacing"/>
                            </w:pPr>
                          </w:p>
                          <w:p w14:paraId="2D6F2A94" w14:textId="77777777" w:rsidR="005140B3" w:rsidRPr="00A15987" w:rsidRDefault="005140B3" w:rsidP="00C83E12">
                            <w:pPr>
                              <w:pStyle w:val="NoSpacing"/>
                              <w:rPr>
                                <w:b/>
                              </w:rPr>
                            </w:pPr>
                            <w:r w:rsidRPr="00A15987">
                              <w:rPr>
                                <w:b/>
                              </w:rPr>
                              <w:t xml:space="preserve">Science – </w:t>
                            </w:r>
                          </w:p>
                          <w:p w14:paraId="1CC12BCA" w14:textId="0139580F" w:rsidR="005140B3" w:rsidRPr="00A15987" w:rsidRDefault="005140B3" w:rsidP="00C83E12">
                            <w:pPr>
                              <w:pStyle w:val="NoSpacing"/>
                            </w:pPr>
                            <w:r w:rsidRPr="00A15987">
                              <w:t xml:space="preserve">4 </w:t>
                            </w:r>
                            <w:r>
                              <w:t xml:space="preserve">Créditos de Ciencias </w:t>
                            </w:r>
                          </w:p>
                          <w:p w14:paraId="39B99B75" w14:textId="547F90E1" w:rsidR="005140B3" w:rsidRPr="00A15987" w:rsidRDefault="005140B3" w:rsidP="00C83E12">
                            <w:pPr>
                              <w:pStyle w:val="NoSpacing"/>
                            </w:pPr>
                            <w:r>
                              <w:t>Pasar el Exámen SOL de C</w:t>
                            </w:r>
                            <w:r w:rsidRPr="00A15987">
                              <w:t>ienc</w:t>
                            </w:r>
                            <w:r>
                              <w:t xml:space="preserve">ias </w:t>
                            </w:r>
                          </w:p>
                          <w:p w14:paraId="208D9E63" w14:textId="77777777" w:rsidR="005140B3" w:rsidRPr="00A15987" w:rsidRDefault="005140B3" w:rsidP="00C83E12">
                            <w:pPr>
                              <w:pStyle w:val="NoSpacing"/>
                            </w:pPr>
                          </w:p>
                          <w:p w14:paraId="74020F5B" w14:textId="4370F1FD" w:rsidR="005140B3" w:rsidRPr="00A15987" w:rsidRDefault="005140B3" w:rsidP="00C83E12">
                            <w:pPr>
                              <w:pStyle w:val="NoSpacing"/>
                              <w:rPr>
                                <w:b/>
                              </w:rPr>
                            </w:pPr>
                            <w:r>
                              <w:rPr>
                                <w:b/>
                              </w:rPr>
                              <w:t>Historia y</w:t>
                            </w:r>
                            <w:r w:rsidRPr="00A15987">
                              <w:rPr>
                                <w:b/>
                              </w:rPr>
                              <w:t xml:space="preserve"> </w:t>
                            </w:r>
                            <w:r>
                              <w:rPr>
                                <w:b/>
                              </w:rPr>
                              <w:t xml:space="preserve">Ciencias </w:t>
                            </w:r>
                            <w:r w:rsidRPr="00A15987">
                              <w:rPr>
                                <w:b/>
                              </w:rPr>
                              <w:t>Social</w:t>
                            </w:r>
                            <w:r>
                              <w:rPr>
                                <w:b/>
                              </w:rPr>
                              <w:t>es</w:t>
                            </w:r>
                            <w:r w:rsidRPr="00A15987">
                              <w:rPr>
                                <w:b/>
                              </w:rPr>
                              <w:t xml:space="preserve"> – </w:t>
                            </w:r>
                          </w:p>
                          <w:p w14:paraId="0E141CA2" w14:textId="2C54C699" w:rsidR="005140B3" w:rsidRDefault="005140B3" w:rsidP="00C83E12">
                            <w:pPr>
                              <w:pStyle w:val="NoSpacing"/>
                            </w:pPr>
                            <w:r w:rsidRPr="00A15987">
                              <w:t xml:space="preserve">4 </w:t>
                            </w:r>
                            <w:r>
                              <w:t>Créditos de Historia y Ciencias</w:t>
                            </w:r>
                            <w:r w:rsidRPr="00A15987">
                              <w:t xml:space="preserve"> Social</w:t>
                            </w:r>
                            <w:r>
                              <w:t>es que DEBEN de incluir: Historia Mundial I,</w:t>
                            </w:r>
                            <w:r w:rsidRPr="00A15987">
                              <w:t xml:space="preserve"> Hi</w:t>
                            </w:r>
                            <w:r>
                              <w:t>storia Mundial</w:t>
                            </w:r>
                            <w:r w:rsidRPr="00A15987">
                              <w:t xml:space="preserve"> II, </w:t>
                            </w:r>
                            <w:r>
                              <w:t xml:space="preserve">Historia de  VA/US, y Gobierno de VA/US </w:t>
                            </w:r>
                          </w:p>
                          <w:p w14:paraId="349B2F05" w14:textId="77777777" w:rsidR="005140B3" w:rsidRPr="00D1499A" w:rsidRDefault="005140B3" w:rsidP="002E3195">
                            <w:pPr>
                              <w:pStyle w:val="NoSpacing"/>
                            </w:pPr>
                            <w:r>
                              <w:t>Pass a History/Social Science SOL Test</w:t>
                            </w:r>
                          </w:p>
                          <w:p w14:paraId="4067A730" w14:textId="77777777" w:rsidR="005140B3" w:rsidRPr="00A15987" w:rsidRDefault="005140B3" w:rsidP="00C83E12">
                            <w:pPr>
                              <w:pStyle w:val="NoSpacing"/>
                            </w:pPr>
                          </w:p>
                          <w:p w14:paraId="6385A424" w14:textId="77777777" w:rsidR="005140B3" w:rsidRPr="00A15987" w:rsidRDefault="005140B3" w:rsidP="00C83E12">
                            <w:pPr>
                              <w:pStyle w:val="NoSpacing"/>
                            </w:pPr>
                          </w:p>
                          <w:p w14:paraId="18F6F2C4" w14:textId="77777777" w:rsidR="005140B3" w:rsidRDefault="005140B3" w:rsidP="00C83E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DAA22" id="_x0000_s1078" type="#_x0000_t202" style="position:absolute;margin-left:254.65pt;margin-top:27.5pt;width:276.15pt;height:305.85pt;z-index:25269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" filled="f" stroked="f">
                <v:textbox>
                  <w:txbxContent>
                    <w:p w14:paraId="033C56C3" w14:textId="37FA03D7" w:rsidR="005140B3" w:rsidRPr="00A15987" w:rsidRDefault="005140B3" w:rsidP="00C83E12">
                      <w:pPr>
                        <w:pStyle w:val="NoSpacing"/>
                        <w:rPr>
                          <w:b/>
                        </w:rPr>
                      </w:pPr>
                      <w:r>
                        <w:rPr>
                          <w:b/>
                        </w:rPr>
                        <w:t>Inglés</w:t>
                      </w:r>
                      <w:r w:rsidRPr="00A15987">
                        <w:rPr>
                          <w:b/>
                        </w:rPr>
                        <w:t xml:space="preserve"> – </w:t>
                      </w:r>
                    </w:p>
                    <w:p w14:paraId="3CD923B9" w14:textId="6ACCF40D" w:rsidR="005140B3" w:rsidRDefault="005140B3" w:rsidP="00C83E12">
                      <w:pPr>
                        <w:pStyle w:val="NoSpacing"/>
                      </w:pPr>
                      <w:r>
                        <w:t>5</w:t>
                      </w:r>
                      <w:r w:rsidRPr="00A15987">
                        <w:t xml:space="preserve"> </w:t>
                      </w:r>
                      <w:r>
                        <w:t>Créditos Requeri</w:t>
                      </w:r>
                      <w:r w:rsidRPr="00A15987">
                        <w:t>d</w:t>
                      </w:r>
                      <w:r>
                        <w:t>os de Inglés: Inglés 9, 10, 11, 12 y</w:t>
                      </w:r>
                      <w:r w:rsidRPr="00A15987">
                        <w:t xml:space="preserve"> </w:t>
                      </w:r>
                      <w:r>
                        <w:t>Composición Advanza</w:t>
                      </w:r>
                      <w:r w:rsidRPr="00A15987">
                        <w:t>d</w:t>
                      </w:r>
                      <w:r>
                        <w:t>a o</w:t>
                      </w:r>
                      <w:r w:rsidRPr="00A15987">
                        <w:t xml:space="preserve"> DE/AP</w:t>
                      </w:r>
                    </w:p>
                    <w:p w14:paraId="713C427A" w14:textId="6A56E9A3" w:rsidR="005140B3" w:rsidRPr="00A15987" w:rsidRDefault="005140B3" w:rsidP="000B5FCA">
                      <w:pPr>
                        <w:pStyle w:val="NoSpacing"/>
                      </w:pPr>
                      <w:r>
                        <w:t>Pasar el Exámen SOL de Lectura – Lectura EOC</w:t>
                      </w:r>
                    </w:p>
                    <w:p w14:paraId="2FCF4419" w14:textId="6A1E49DD" w:rsidR="005140B3" w:rsidRDefault="005140B3" w:rsidP="000B5FCA">
                      <w:pPr>
                        <w:pStyle w:val="NoSpacing"/>
                      </w:pPr>
                      <w:r>
                        <w:t>Pasar La Evaluación de Desempeño Local para Verificar los créditos en Escritura</w:t>
                      </w:r>
                    </w:p>
                    <w:p w14:paraId="44EA39D7" w14:textId="77777777" w:rsidR="005140B3" w:rsidRPr="00D1499A" w:rsidRDefault="005140B3" w:rsidP="000B5FCA">
                      <w:pPr>
                        <w:pStyle w:val="NoSpacing"/>
                      </w:pPr>
                    </w:p>
                    <w:p w14:paraId="3D743DA3" w14:textId="77777777" w:rsidR="005140B3" w:rsidRPr="00A15987" w:rsidRDefault="005140B3" w:rsidP="00C83E12">
                      <w:pPr>
                        <w:pStyle w:val="NoSpacing"/>
                      </w:pPr>
                    </w:p>
                    <w:p w14:paraId="2F6D65CA" w14:textId="18BE2A0D" w:rsidR="005140B3" w:rsidRPr="00A15987" w:rsidRDefault="005140B3" w:rsidP="00C83E12">
                      <w:pPr>
                        <w:pStyle w:val="NoSpacing"/>
                        <w:rPr>
                          <w:b/>
                        </w:rPr>
                      </w:pPr>
                      <w:r>
                        <w:rPr>
                          <w:b/>
                        </w:rPr>
                        <w:t>Matemá</w:t>
                      </w:r>
                      <w:r w:rsidRPr="00A15987">
                        <w:rPr>
                          <w:b/>
                        </w:rPr>
                        <w:t>tic</w:t>
                      </w:r>
                      <w:r>
                        <w:rPr>
                          <w:b/>
                        </w:rPr>
                        <w:t>a</w:t>
                      </w:r>
                      <w:r w:rsidRPr="00A15987">
                        <w:rPr>
                          <w:b/>
                        </w:rPr>
                        <w:t xml:space="preserve">s – </w:t>
                      </w:r>
                    </w:p>
                    <w:p w14:paraId="12E6CC7A" w14:textId="6B0E1466" w:rsidR="005140B3" w:rsidRPr="00A15987" w:rsidRDefault="005140B3" w:rsidP="00C83E12">
                      <w:pPr>
                        <w:pStyle w:val="NoSpacing"/>
                      </w:pPr>
                      <w:r w:rsidRPr="00A15987">
                        <w:t xml:space="preserve">4 </w:t>
                      </w:r>
                      <w:r>
                        <w:t>Créditos de Matemáticas que</w:t>
                      </w:r>
                      <w:r w:rsidRPr="00A15987">
                        <w:t xml:space="preserve"> </w:t>
                      </w:r>
                      <w:r>
                        <w:t>DEBEN</w:t>
                      </w:r>
                      <w:r w:rsidRPr="00A15987">
                        <w:t xml:space="preserve"> inclu</w:t>
                      </w:r>
                      <w:r>
                        <w:t>ir: Algebra I, Geometría, Algebra II, y un curso por encima del nivel de</w:t>
                      </w:r>
                      <w:r w:rsidRPr="00A15987">
                        <w:t xml:space="preserve"> Algebra II</w:t>
                      </w:r>
                    </w:p>
                    <w:p w14:paraId="3B3F32D9" w14:textId="7BF2CEEE" w:rsidR="005140B3" w:rsidRPr="00A15987" w:rsidRDefault="005140B3" w:rsidP="00C83E12">
                      <w:pPr>
                        <w:pStyle w:val="NoSpacing"/>
                      </w:pPr>
                      <w:r>
                        <w:t>Pa</w:t>
                      </w:r>
                      <w:r w:rsidRPr="00A15987">
                        <w:t>s</w:t>
                      </w:r>
                      <w:r>
                        <w:t xml:space="preserve">ar el exámen SOL de Matemáticas </w:t>
                      </w:r>
                    </w:p>
                    <w:p w14:paraId="028E7019" w14:textId="77777777" w:rsidR="005140B3" w:rsidRPr="00A15987" w:rsidRDefault="005140B3" w:rsidP="00C83E12">
                      <w:pPr>
                        <w:pStyle w:val="NoSpacing"/>
                      </w:pPr>
                    </w:p>
                    <w:p w14:paraId="2D6F2A94" w14:textId="77777777" w:rsidR="005140B3" w:rsidRPr="00A15987" w:rsidRDefault="005140B3" w:rsidP="00C83E12">
                      <w:pPr>
                        <w:pStyle w:val="NoSpacing"/>
                        <w:rPr>
                          <w:b/>
                        </w:rPr>
                      </w:pPr>
                      <w:r w:rsidRPr="00A15987">
                        <w:rPr>
                          <w:b/>
                        </w:rPr>
                        <w:t xml:space="preserve">Science – </w:t>
                      </w:r>
                    </w:p>
                    <w:p w14:paraId="1CC12BCA" w14:textId="0139580F" w:rsidR="005140B3" w:rsidRPr="00A15987" w:rsidRDefault="005140B3" w:rsidP="00C83E12">
                      <w:pPr>
                        <w:pStyle w:val="NoSpacing"/>
                      </w:pPr>
                      <w:r w:rsidRPr="00A15987">
                        <w:t xml:space="preserve">4 </w:t>
                      </w:r>
                      <w:r>
                        <w:t xml:space="preserve">Créditos de Ciencias </w:t>
                      </w:r>
                    </w:p>
                    <w:p w14:paraId="39B99B75" w14:textId="547F90E1" w:rsidR="005140B3" w:rsidRPr="00A15987" w:rsidRDefault="005140B3" w:rsidP="00C83E12">
                      <w:pPr>
                        <w:pStyle w:val="NoSpacing"/>
                      </w:pPr>
                      <w:r>
                        <w:t>Pasar el Exámen SOL de C</w:t>
                      </w:r>
                      <w:r w:rsidRPr="00A15987">
                        <w:t>ienc</w:t>
                      </w:r>
                      <w:r>
                        <w:t xml:space="preserve">ias </w:t>
                      </w:r>
                    </w:p>
                    <w:p w14:paraId="208D9E63" w14:textId="77777777" w:rsidR="005140B3" w:rsidRPr="00A15987" w:rsidRDefault="005140B3" w:rsidP="00C83E12">
                      <w:pPr>
                        <w:pStyle w:val="NoSpacing"/>
                      </w:pPr>
                    </w:p>
                    <w:p w14:paraId="74020F5B" w14:textId="4370F1FD" w:rsidR="005140B3" w:rsidRPr="00A15987" w:rsidRDefault="005140B3" w:rsidP="00C83E12">
                      <w:pPr>
                        <w:pStyle w:val="NoSpacing"/>
                        <w:rPr>
                          <w:b/>
                        </w:rPr>
                      </w:pPr>
                      <w:r>
                        <w:rPr>
                          <w:b/>
                        </w:rPr>
                        <w:t>Historia y</w:t>
                      </w:r>
                      <w:r w:rsidRPr="00A15987">
                        <w:rPr>
                          <w:b/>
                        </w:rPr>
                        <w:t xml:space="preserve"> </w:t>
                      </w:r>
                      <w:r>
                        <w:rPr>
                          <w:b/>
                        </w:rPr>
                        <w:t xml:space="preserve">Ciencias </w:t>
                      </w:r>
                      <w:r w:rsidRPr="00A15987">
                        <w:rPr>
                          <w:b/>
                        </w:rPr>
                        <w:t>Social</w:t>
                      </w:r>
                      <w:r>
                        <w:rPr>
                          <w:b/>
                        </w:rPr>
                        <w:t>es</w:t>
                      </w:r>
                      <w:r w:rsidRPr="00A15987">
                        <w:rPr>
                          <w:b/>
                        </w:rPr>
                        <w:t xml:space="preserve"> – </w:t>
                      </w:r>
                    </w:p>
                    <w:p w14:paraId="0E141CA2" w14:textId="2C54C699" w:rsidR="005140B3" w:rsidRDefault="005140B3" w:rsidP="00C83E12">
                      <w:pPr>
                        <w:pStyle w:val="NoSpacing"/>
                      </w:pPr>
                      <w:r w:rsidRPr="00A15987">
                        <w:t xml:space="preserve">4 </w:t>
                      </w:r>
                      <w:r>
                        <w:t>Créditos de Historia y Ciencias</w:t>
                      </w:r>
                      <w:r w:rsidRPr="00A15987">
                        <w:t xml:space="preserve"> Social</w:t>
                      </w:r>
                      <w:r>
                        <w:t>es que DEBEN de incluir: Historia Mundial I,</w:t>
                      </w:r>
                      <w:r w:rsidRPr="00A15987">
                        <w:t xml:space="preserve"> Hi</w:t>
                      </w:r>
                      <w:r>
                        <w:t>storia Mundial</w:t>
                      </w:r>
                      <w:r w:rsidRPr="00A15987">
                        <w:t xml:space="preserve"> II, </w:t>
                      </w:r>
                      <w:r>
                        <w:t xml:space="preserve">Historia de  VA/US, y Gobierno de VA/US </w:t>
                      </w:r>
                    </w:p>
                    <w:p w14:paraId="349B2F05" w14:textId="77777777" w:rsidR="005140B3" w:rsidRPr="00D1499A" w:rsidRDefault="005140B3" w:rsidP="002E3195">
                      <w:pPr>
                        <w:pStyle w:val="NoSpacing"/>
                      </w:pPr>
                      <w:r>
                        <w:t>Pass a History/Social Science SOL Test</w:t>
                      </w:r>
                    </w:p>
                    <w:p w14:paraId="4067A730" w14:textId="77777777" w:rsidR="005140B3" w:rsidRPr="00A15987" w:rsidRDefault="005140B3" w:rsidP="00C83E12">
                      <w:pPr>
                        <w:pStyle w:val="NoSpacing"/>
                      </w:pPr>
                    </w:p>
                    <w:p w14:paraId="6385A424" w14:textId="77777777" w:rsidR="005140B3" w:rsidRPr="00A15987" w:rsidRDefault="005140B3" w:rsidP="00C83E12">
                      <w:pPr>
                        <w:pStyle w:val="NoSpacing"/>
                      </w:pPr>
                    </w:p>
                    <w:p w14:paraId="18F6F2C4" w14:textId="77777777" w:rsidR="005140B3" w:rsidRDefault="005140B3" w:rsidP="00C83E12"/>
                  </w:txbxContent>
                </v:textbox>
              </v:shape>
            </w:pict>
          </mc:Fallback>
        </mc:AlternateContent>
      </w:r>
      <w:r w:rsidR="005A4C31" w:rsidRPr="00A35D36">
        <w:rPr>
          <w:rFonts w:ascii="Bookman Old Style" w:hAnsi="Bookman Old Style"/>
          <w:noProof/>
          <w:sz w:val="44"/>
        </w:rPr>
        <mc:AlternateContent>
          <mc:Choice Requires="wps">
            <w:drawing>
              <wp:anchor distT="45720" distB="45720" distL="114300" distR="114300" simplePos="0" relativeHeight="252688384" behindDoc="0" locked="0" layoutInCell="1" allowOverlap="1" wp14:anchorId="272E7018" wp14:editId="3B8F0496">
                <wp:simplePos x="0" y="0"/>
                <wp:positionH relativeFrom="column">
                  <wp:posOffset>-628650</wp:posOffset>
                </wp:positionH>
                <wp:positionV relativeFrom="paragraph">
                  <wp:posOffset>325755</wp:posOffset>
                </wp:positionV>
                <wp:extent cx="3643630" cy="4219575"/>
                <wp:effectExtent l="0" t="0" r="0" b="0"/>
                <wp:wrapNone/>
                <wp:docPr id="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4219575"/>
                        </a:xfrm>
                        <a:prstGeom prst="rect">
                          <a:avLst/>
                        </a:prstGeom>
                        <a:noFill/>
                        <a:ln w="9525">
                          <a:noFill/>
                          <a:miter lim="800000"/>
                          <a:headEnd/>
                          <a:tailEnd/>
                        </a:ln>
                      </wps:spPr>
                      <wps:txbx>
                        <w:txbxContent>
                          <w:p w14:paraId="5A4ED8FB" w14:textId="332D66DE" w:rsidR="005140B3" w:rsidRPr="00D1499A" w:rsidRDefault="005140B3" w:rsidP="00C83E12">
                            <w:pPr>
                              <w:pStyle w:val="NoSpacing"/>
                              <w:rPr>
                                <w:b/>
                              </w:rPr>
                            </w:pPr>
                            <w:r>
                              <w:rPr>
                                <w:b/>
                              </w:rPr>
                              <w:t>Inglés</w:t>
                            </w:r>
                            <w:r w:rsidRPr="00D1499A">
                              <w:rPr>
                                <w:b/>
                              </w:rPr>
                              <w:t xml:space="preserve"> – </w:t>
                            </w:r>
                          </w:p>
                          <w:p w14:paraId="1DE70E58" w14:textId="6EAF5C05" w:rsidR="005140B3" w:rsidRPr="00D1499A" w:rsidRDefault="005140B3" w:rsidP="00C83E12">
                            <w:pPr>
                              <w:pStyle w:val="NoSpacing"/>
                            </w:pPr>
                            <w:r w:rsidRPr="00D1499A">
                              <w:t xml:space="preserve">4 </w:t>
                            </w:r>
                            <w:r>
                              <w:t>Créditos Requeri</w:t>
                            </w:r>
                            <w:r w:rsidRPr="00D1499A">
                              <w:t>d</w:t>
                            </w:r>
                            <w:r>
                              <w:t>os de Inglés</w:t>
                            </w:r>
                            <w:r w:rsidRPr="00D1499A">
                              <w:t>:</w:t>
                            </w:r>
                            <w:r>
                              <w:t xml:space="preserve"> Inglés</w:t>
                            </w:r>
                            <w:r w:rsidRPr="00D1499A">
                              <w:t xml:space="preserve"> 9, 10, 11, 12</w:t>
                            </w:r>
                          </w:p>
                          <w:p w14:paraId="441E14CB" w14:textId="30C6FF06" w:rsidR="005140B3" w:rsidRDefault="005140B3" w:rsidP="00C83E12">
                            <w:pPr>
                              <w:pStyle w:val="NoSpacing"/>
                            </w:pPr>
                            <w:r>
                              <w:t>Pasar el Exámen SOL de Lectura – Lectura EOC</w:t>
                            </w:r>
                          </w:p>
                          <w:p w14:paraId="51108CE2" w14:textId="752B67F0" w:rsidR="005140B3" w:rsidRPr="00D1499A" w:rsidRDefault="005140B3" w:rsidP="00C83E12">
                            <w:pPr>
                              <w:pStyle w:val="NoSpacing"/>
                            </w:pPr>
                            <w:r>
                              <w:t>Pasar la Evaluación de Desempeño Local para Verificar los Créditos en Escritura</w:t>
                            </w:r>
                          </w:p>
                          <w:p w14:paraId="02F98B7A" w14:textId="77777777" w:rsidR="005140B3" w:rsidRPr="00D1499A" w:rsidRDefault="005140B3" w:rsidP="00C83E12">
                            <w:pPr>
                              <w:pStyle w:val="NoSpacing"/>
                            </w:pPr>
                          </w:p>
                          <w:p w14:paraId="3A6884D6" w14:textId="5AAF3D44" w:rsidR="005140B3" w:rsidRPr="00D1499A" w:rsidRDefault="005140B3" w:rsidP="00C83E12">
                            <w:pPr>
                              <w:pStyle w:val="NoSpacing"/>
                              <w:rPr>
                                <w:b/>
                              </w:rPr>
                            </w:pPr>
                            <w:r>
                              <w:rPr>
                                <w:b/>
                              </w:rPr>
                              <w:t>Matemá</w:t>
                            </w:r>
                            <w:r w:rsidRPr="00D1499A">
                              <w:rPr>
                                <w:b/>
                              </w:rPr>
                              <w:t>tic</w:t>
                            </w:r>
                            <w:r>
                              <w:rPr>
                                <w:b/>
                              </w:rPr>
                              <w:t>a</w:t>
                            </w:r>
                            <w:r w:rsidRPr="00D1499A">
                              <w:rPr>
                                <w:b/>
                              </w:rPr>
                              <w:t xml:space="preserve">s – </w:t>
                            </w:r>
                          </w:p>
                          <w:p w14:paraId="56BCE474" w14:textId="6EF5A3AF" w:rsidR="005140B3" w:rsidRPr="00D1499A" w:rsidRDefault="005140B3" w:rsidP="00C83E12">
                            <w:pPr>
                              <w:pStyle w:val="NoSpacing"/>
                            </w:pPr>
                            <w:r w:rsidRPr="00D1499A">
                              <w:t xml:space="preserve">3 </w:t>
                            </w:r>
                            <w:r>
                              <w:t>Créditos de Matemáticas</w:t>
                            </w:r>
                            <w:r w:rsidRPr="00D1499A">
                              <w:t xml:space="preserve"> </w:t>
                            </w:r>
                            <w:r>
                              <w:rPr>
                                <w:b/>
                              </w:rPr>
                              <w:t>DEBEN</w:t>
                            </w:r>
                            <w:r>
                              <w:t xml:space="preserve"> incluir: Algebra I, Geometría, y AFDA o</w:t>
                            </w:r>
                            <w:r w:rsidRPr="00D1499A">
                              <w:t xml:space="preserve"> Algebra II</w:t>
                            </w:r>
                          </w:p>
                          <w:p w14:paraId="27951766" w14:textId="41125E3C" w:rsidR="005140B3" w:rsidRPr="00D1499A" w:rsidRDefault="005140B3" w:rsidP="00C83E12">
                            <w:pPr>
                              <w:pStyle w:val="NoSpacing"/>
                            </w:pPr>
                            <w:r>
                              <w:t>Pasar un Exámen SOL de Matemáticas</w:t>
                            </w:r>
                          </w:p>
                          <w:p w14:paraId="1DAF750E" w14:textId="77777777" w:rsidR="005140B3" w:rsidRPr="00D1499A" w:rsidRDefault="005140B3" w:rsidP="00C83E12">
                            <w:pPr>
                              <w:pStyle w:val="NoSpacing"/>
                            </w:pPr>
                          </w:p>
                          <w:p w14:paraId="6F2A5B1F" w14:textId="70B198C9" w:rsidR="005140B3" w:rsidRPr="00D1499A" w:rsidRDefault="005140B3" w:rsidP="00C83E12">
                            <w:pPr>
                              <w:pStyle w:val="NoSpacing"/>
                              <w:rPr>
                                <w:b/>
                              </w:rPr>
                            </w:pPr>
                            <w:r>
                              <w:rPr>
                                <w:b/>
                              </w:rPr>
                              <w:t>Cie</w:t>
                            </w:r>
                            <w:r w:rsidRPr="00D1499A">
                              <w:rPr>
                                <w:b/>
                              </w:rPr>
                              <w:t>nc</w:t>
                            </w:r>
                            <w:r>
                              <w:rPr>
                                <w:b/>
                              </w:rPr>
                              <w:t>ias</w:t>
                            </w:r>
                            <w:r w:rsidRPr="00D1499A">
                              <w:rPr>
                                <w:b/>
                              </w:rPr>
                              <w:t xml:space="preserve"> – </w:t>
                            </w:r>
                          </w:p>
                          <w:p w14:paraId="46F6A794" w14:textId="61ADBC14" w:rsidR="005140B3" w:rsidRPr="00D1499A" w:rsidRDefault="005140B3" w:rsidP="00C83E12">
                            <w:pPr>
                              <w:pStyle w:val="NoSpacing"/>
                            </w:pPr>
                            <w:r w:rsidRPr="00D1499A">
                              <w:t xml:space="preserve">3 </w:t>
                            </w:r>
                            <w:r>
                              <w:t>Créditos de C</w:t>
                            </w:r>
                            <w:r w:rsidRPr="00D1499A">
                              <w:t>ienc</w:t>
                            </w:r>
                            <w:r>
                              <w:t xml:space="preserve">ias </w:t>
                            </w:r>
                          </w:p>
                          <w:p w14:paraId="7F87A138" w14:textId="00237EAF" w:rsidR="005140B3" w:rsidRPr="00D1499A" w:rsidRDefault="005140B3" w:rsidP="00C83E12">
                            <w:pPr>
                              <w:pStyle w:val="NoSpacing"/>
                            </w:pPr>
                            <w:r>
                              <w:t>Pasar el exámen</w:t>
                            </w:r>
                            <w:r w:rsidRPr="00D1499A">
                              <w:t xml:space="preserve"> SOL</w:t>
                            </w:r>
                            <w:r>
                              <w:t xml:space="preserve"> de Ciencias </w:t>
                            </w:r>
                          </w:p>
                          <w:p w14:paraId="1140D3FD" w14:textId="77777777" w:rsidR="005140B3" w:rsidRPr="00D1499A" w:rsidRDefault="005140B3" w:rsidP="00C83E12">
                            <w:pPr>
                              <w:pStyle w:val="NoSpacing"/>
                            </w:pPr>
                          </w:p>
                          <w:p w14:paraId="7F114116" w14:textId="41E45430" w:rsidR="005140B3" w:rsidRPr="00D1499A" w:rsidRDefault="005140B3" w:rsidP="00C83E12">
                            <w:pPr>
                              <w:pStyle w:val="NoSpacing"/>
                              <w:rPr>
                                <w:b/>
                              </w:rPr>
                            </w:pPr>
                            <w:r>
                              <w:rPr>
                                <w:b/>
                              </w:rPr>
                              <w:t>Historia y Ciencias</w:t>
                            </w:r>
                            <w:r w:rsidRPr="00D1499A">
                              <w:rPr>
                                <w:b/>
                              </w:rPr>
                              <w:t xml:space="preserve"> Social</w:t>
                            </w:r>
                            <w:r>
                              <w:rPr>
                                <w:b/>
                              </w:rPr>
                              <w:t>es</w:t>
                            </w:r>
                            <w:r w:rsidRPr="00D1499A">
                              <w:rPr>
                                <w:b/>
                              </w:rPr>
                              <w:t xml:space="preserve"> – </w:t>
                            </w:r>
                          </w:p>
                          <w:p w14:paraId="53FAE153" w14:textId="63F87ED1" w:rsidR="005140B3" w:rsidRDefault="005140B3" w:rsidP="00C83E12">
                            <w:pPr>
                              <w:pStyle w:val="NoSpacing"/>
                            </w:pPr>
                            <w:r w:rsidRPr="00D1499A">
                              <w:t xml:space="preserve">4 </w:t>
                            </w:r>
                            <w:r>
                              <w:t>Créditos de Historia y</w:t>
                            </w:r>
                            <w:r w:rsidRPr="00D1499A">
                              <w:t xml:space="preserve"> </w:t>
                            </w:r>
                            <w:r>
                              <w:t xml:space="preserve">Ciencias </w:t>
                            </w:r>
                            <w:r w:rsidRPr="00D1499A">
                              <w:t>Social</w:t>
                            </w:r>
                            <w:r>
                              <w:t>es que</w:t>
                            </w:r>
                            <w:r w:rsidRPr="00D1499A">
                              <w:t xml:space="preserve"> </w:t>
                            </w:r>
                            <w:r>
                              <w:rPr>
                                <w:b/>
                              </w:rPr>
                              <w:t>DEBEN</w:t>
                            </w:r>
                            <w:r>
                              <w:t xml:space="preserve"> incluir: Historia Mundial I, Historia Mundial II o Historia del Siglo</w:t>
                            </w:r>
                            <w:r w:rsidRPr="00D1499A">
                              <w:t xml:space="preserve"> 20,</w:t>
                            </w:r>
                            <w:r>
                              <w:t xml:space="preserve"> Historia de VA/US, y Gobierno de VA/US </w:t>
                            </w:r>
                          </w:p>
                          <w:p w14:paraId="5AA32290" w14:textId="2689916F" w:rsidR="005140B3" w:rsidRPr="00D1499A" w:rsidRDefault="005140B3" w:rsidP="002E3195">
                            <w:pPr>
                              <w:pStyle w:val="NoSpacing"/>
                            </w:pPr>
                            <w:r>
                              <w:t xml:space="preserve">Pasar el exámen SOL de Historia/Ciencias Sociales  </w:t>
                            </w:r>
                          </w:p>
                          <w:p w14:paraId="3F71E05B" w14:textId="77777777" w:rsidR="005140B3" w:rsidRPr="00D1499A" w:rsidRDefault="005140B3" w:rsidP="00C83E12">
                            <w:pPr>
                              <w:pStyle w:val="NoSpacing"/>
                            </w:pPr>
                          </w:p>
                          <w:p w14:paraId="0EB8C812" w14:textId="330F9E5F" w:rsidR="005140B3" w:rsidRPr="00D1499A" w:rsidRDefault="005140B3" w:rsidP="00C83E12">
                            <w:pPr>
                              <w:pStyle w:val="NoSpacing"/>
                              <w:rPr>
                                <w:b/>
                              </w:rPr>
                            </w:pPr>
                            <w:r>
                              <w:rPr>
                                <w:b/>
                              </w:rPr>
                              <w:t>Salud y</w:t>
                            </w:r>
                            <w:r w:rsidRPr="00D1499A">
                              <w:rPr>
                                <w:b/>
                              </w:rPr>
                              <w:t xml:space="preserve"> </w:t>
                            </w:r>
                            <w:r>
                              <w:rPr>
                                <w:b/>
                              </w:rPr>
                              <w:t>Educación Física</w:t>
                            </w:r>
                            <w:r w:rsidRPr="00D1499A">
                              <w:rPr>
                                <w:b/>
                              </w:rPr>
                              <w:t xml:space="preserve">– </w:t>
                            </w:r>
                          </w:p>
                          <w:p w14:paraId="61E0192D" w14:textId="1AEDB1E7" w:rsidR="005140B3" w:rsidRPr="00D1499A" w:rsidRDefault="005140B3" w:rsidP="00C83E12">
                            <w:pPr>
                              <w:pStyle w:val="NoSpacing"/>
                            </w:pPr>
                            <w:r w:rsidRPr="00D1499A">
                              <w:t xml:space="preserve">2 </w:t>
                            </w:r>
                            <w:r>
                              <w:t>Créditos Requeri</w:t>
                            </w:r>
                            <w:r w:rsidRPr="00D1499A">
                              <w:t>d</w:t>
                            </w:r>
                            <w:r>
                              <w:t>os de Salud y Educació</w:t>
                            </w:r>
                            <w:r w:rsidRPr="00D1499A">
                              <w:t xml:space="preserve">n </w:t>
                            </w:r>
                            <w:r>
                              <w:t>Física: Salud y</w:t>
                            </w:r>
                            <w:r w:rsidRPr="00D1499A">
                              <w:t xml:space="preserve"> PE 9, 10</w:t>
                            </w:r>
                          </w:p>
                          <w:p w14:paraId="6D32CDDA" w14:textId="77777777" w:rsidR="005140B3" w:rsidRPr="004A3224" w:rsidRDefault="005140B3" w:rsidP="00C83E12">
                            <w:pPr>
                              <w:pStyle w:val="NoSpacing"/>
                              <w:rPr>
                                <w:sz w:val="20"/>
                              </w:rPr>
                            </w:pPr>
                          </w:p>
                          <w:p w14:paraId="511023B9" w14:textId="77777777" w:rsidR="005140B3" w:rsidRDefault="005140B3" w:rsidP="00C83E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E7018" id="_x0000_s1079" type="#_x0000_t202" style="position:absolute;margin-left:-49.5pt;margin-top:25.65pt;width:286.9pt;height:332.25pt;z-index:252688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" filled="f" stroked="f">
                <v:textbox>
                  <w:txbxContent>
                    <w:p w14:paraId="5A4ED8FB" w14:textId="332D66DE" w:rsidR="005140B3" w:rsidRPr="00D1499A" w:rsidRDefault="005140B3" w:rsidP="00C83E12">
                      <w:pPr>
                        <w:pStyle w:val="NoSpacing"/>
                        <w:rPr>
                          <w:b/>
                        </w:rPr>
                      </w:pPr>
                      <w:r>
                        <w:rPr>
                          <w:b/>
                        </w:rPr>
                        <w:t>Inglés</w:t>
                      </w:r>
                      <w:r w:rsidRPr="00D1499A">
                        <w:rPr>
                          <w:b/>
                        </w:rPr>
                        <w:t xml:space="preserve"> – </w:t>
                      </w:r>
                    </w:p>
                    <w:p w14:paraId="1DE70E58" w14:textId="6EAF5C05" w:rsidR="005140B3" w:rsidRPr="00D1499A" w:rsidRDefault="005140B3" w:rsidP="00C83E12">
                      <w:pPr>
                        <w:pStyle w:val="NoSpacing"/>
                      </w:pPr>
                      <w:r w:rsidRPr="00D1499A">
                        <w:t xml:space="preserve">4 </w:t>
                      </w:r>
                      <w:r>
                        <w:t>Créditos Requeri</w:t>
                      </w:r>
                      <w:r w:rsidRPr="00D1499A">
                        <w:t>d</w:t>
                      </w:r>
                      <w:r>
                        <w:t>os de Inglés</w:t>
                      </w:r>
                      <w:r w:rsidRPr="00D1499A">
                        <w:t>:</w:t>
                      </w:r>
                      <w:r>
                        <w:t xml:space="preserve"> Inglés</w:t>
                      </w:r>
                      <w:r w:rsidRPr="00D1499A">
                        <w:t xml:space="preserve"> 9, 10, 11, 12</w:t>
                      </w:r>
                    </w:p>
                    <w:p w14:paraId="441E14CB" w14:textId="30C6FF06" w:rsidR="005140B3" w:rsidRDefault="005140B3" w:rsidP="00C83E12">
                      <w:pPr>
                        <w:pStyle w:val="NoSpacing"/>
                      </w:pPr>
                      <w:r>
                        <w:t>Pasar el Exámen SOL de Lectura – Lectura EOC</w:t>
                      </w:r>
                    </w:p>
                    <w:p w14:paraId="51108CE2" w14:textId="752B67F0" w:rsidR="005140B3" w:rsidRPr="00D1499A" w:rsidRDefault="005140B3" w:rsidP="00C83E12">
                      <w:pPr>
                        <w:pStyle w:val="NoSpacing"/>
                      </w:pPr>
                      <w:r>
                        <w:t>Pasar la Evaluación de Desempeño Local para Verificar los Créditos en Escritura</w:t>
                      </w:r>
                    </w:p>
                    <w:p w14:paraId="02F98B7A" w14:textId="77777777" w:rsidR="005140B3" w:rsidRPr="00D1499A" w:rsidRDefault="005140B3" w:rsidP="00C83E12">
                      <w:pPr>
                        <w:pStyle w:val="NoSpacing"/>
                      </w:pPr>
                    </w:p>
                    <w:p w14:paraId="3A6884D6" w14:textId="5AAF3D44" w:rsidR="005140B3" w:rsidRPr="00D1499A" w:rsidRDefault="005140B3" w:rsidP="00C83E12">
                      <w:pPr>
                        <w:pStyle w:val="NoSpacing"/>
                        <w:rPr>
                          <w:b/>
                        </w:rPr>
                      </w:pPr>
                      <w:r>
                        <w:rPr>
                          <w:b/>
                        </w:rPr>
                        <w:t>Matemá</w:t>
                      </w:r>
                      <w:r w:rsidRPr="00D1499A">
                        <w:rPr>
                          <w:b/>
                        </w:rPr>
                        <w:t>tic</w:t>
                      </w:r>
                      <w:r>
                        <w:rPr>
                          <w:b/>
                        </w:rPr>
                        <w:t>a</w:t>
                      </w:r>
                      <w:r w:rsidRPr="00D1499A">
                        <w:rPr>
                          <w:b/>
                        </w:rPr>
                        <w:t xml:space="preserve">s – </w:t>
                      </w:r>
                    </w:p>
                    <w:p w14:paraId="56BCE474" w14:textId="6EF5A3AF" w:rsidR="005140B3" w:rsidRPr="00D1499A" w:rsidRDefault="005140B3" w:rsidP="00C83E12">
                      <w:pPr>
                        <w:pStyle w:val="NoSpacing"/>
                      </w:pPr>
                      <w:r w:rsidRPr="00D1499A">
                        <w:t xml:space="preserve">3 </w:t>
                      </w:r>
                      <w:r>
                        <w:t>Créditos de Matemáticas</w:t>
                      </w:r>
                      <w:r w:rsidRPr="00D1499A">
                        <w:t xml:space="preserve"> </w:t>
                      </w:r>
                      <w:r>
                        <w:rPr>
                          <w:b/>
                        </w:rPr>
                        <w:t>DEBEN</w:t>
                      </w:r>
                      <w:r>
                        <w:t xml:space="preserve"> incluir: Algebra I, Geometría, y AFDA o</w:t>
                      </w:r>
                      <w:r w:rsidRPr="00D1499A">
                        <w:t xml:space="preserve"> Algebra II</w:t>
                      </w:r>
                    </w:p>
                    <w:p w14:paraId="27951766" w14:textId="41125E3C" w:rsidR="005140B3" w:rsidRPr="00D1499A" w:rsidRDefault="005140B3" w:rsidP="00C83E12">
                      <w:pPr>
                        <w:pStyle w:val="NoSpacing"/>
                      </w:pPr>
                      <w:r>
                        <w:t>Pasar un Exámen SOL de Matemáticas</w:t>
                      </w:r>
                    </w:p>
                    <w:p w14:paraId="1DAF750E" w14:textId="77777777" w:rsidR="005140B3" w:rsidRPr="00D1499A" w:rsidRDefault="005140B3" w:rsidP="00C83E12">
                      <w:pPr>
                        <w:pStyle w:val="NoSpacing"/>
                      </w:pPr>
                    </w:p>
                    <w:p w14:paraId="6F2A5B1F" w14:textId="70B198C9" w:rsidR="005140B3" w:rsidRPr="00D1499A" w:rsidRDefault="005140B3" w:rsidP="00C83E12">
                      <w:pPr>
                        <w:pStyle w:val="NoSpacing"/>
                        <w:rPr>
                          <w:b/>
                        </w:rPr>
                      </w:pPr>
                      <w:r>
                        <w:rPr>
                          <w:b/>
                        </w:rPr>
                        <w:t>Cie</w:t>
                      </w:r>
                      <w:r w:rsidRPr="00D1499A">
                        <w:rPr>
                          <w:b/>
                        </w:rPr>
                        <w:t>nc</w:t>
                      </w:r>
                      <w:r>
                        <w:rPr>
                          <w:b/>
                        </w:rPr>
                        <w:t>ias</w:t>
                      </w:r>
                      <w:r w:rsidRPr="00D1499A">
                        <w:rPr>
                          <w:b/>
                        </w:rPr>
                        <w:t xml:space="preserve"> – </w:t>
                      </w:r>
                    </w:p>
                    <w:p w14:paraId="46F6A794" w14:textId="61ADBC14" w:rsidR="005140B3" w:rsidRPr="00D1499A" w:rsidRDefault="005140B3" w:rsidP="00C83E12">
                      <w:pPr>
                        <w:pStyle w:val="NoSpacing"/>
                      </w:pPr>
                      <w:r w:rsidRPr="00D1499A">
                        <w:t xml:space="preserve">3 </w:t>
                      </w:r>
                      <w:r>
                        <w:t>Créditos de C</w:t>
                      </w:r>
                      <w:r w:rsidRPr="00D1499A">
                        <w:t>ienc</w:t>
                      </w:r>
                      <w:r>
                        <w:t xml:space="preserve">ias </w:t>
                      </w:r>
                    </w:p>
                    <w:p w14:paraId="7F87A138" w14:textId="00237EAF" w:rsidR="005140B3" w:rsidRPr="00D1499A" w:rsidRDefault="005140B3" w:rsidP="00C83E12">
                      <w:pPr>
                        <w:pStyle w:val="NoSpacing"/>
                      </w:pPr>
                      <w:r>
                        <w:t>Pasar el exámen</w:t>
                      </w:r>
                      <w:r w:rsidRPr="00D1499A">
                        <w:t xml:space="preserve"> SOL</w:t>
                      </w:r>
                      <w:r>
                        <w:t xml:space="preserve"> de Ciencias </w:t>
                      </w:r>
                    </w:p>
                    <w:p w14:paraId="1140D3FD" w14:textId="77777777" w:rsidR="005140B3" w:rsidRPr="00D1499A" w:rsidRDefault="005140B3" w:rsidP="00C83E12">
                      <w:pPr>
                        <w:pStyle w:val="NoSpacing"/>
                      </w:pPr>
                    </w:p>
                    <w:p w14:paraId="7F114116" w14:textId="41E45430" w:rsidR="005140B3" w:rsidRPr="00D1499A" w:rsidRDefault="005140B3" w:rsidP="00C83E12">
                      <w:pPr>
                        <w:pStyle w:val="NoSpacing"/>
                        <w:rPr>
                          <w:b/>
                        </w:rPr>
                      </w:pPr>
                      <w:r>
                        <w:rPr>
                          <w:b/>
                        </w:rPr>
                        <w:t>Historia y Ciencias</w:t>
                      </w:r>
                      <w:r w:rsidRPr="00D1499A">
                        <w:rPr>
                          <w:b/>
                        </w:rPr>
                        <w:t xml:space="preserve"> Social</w:t>
                      </w:r>
                      <w:r>
                        <w:rPr>
                          <w:b/>
                        </w:rPr>
                        <w:t>es</w:t>
                      </w:r>
                      <w:r w:rsidRPr="00D1499A">
                        <w:rPr>
                          <w:b/>
                        </w:rPr>
                        <w:t xml:space="preserve"> – </w:t>
                      </w:r>
                    </w:p>
                    <w:p w14:paraId="53FAE153" w14:textId="63F87ED1" w:rsidR="005140B3" w:rsidRDefault="005140B3" w:rsidP="00C83E12">
                      <w:pPr>
                        <w:pStyle w:val="NoSpacing"/>
                      </w:pPr>
                      <w:r w:rsidRPr="00D1499A">
                        <w:t xml:space="preserve">4 </w:t>
                      </w:r>
                      <w:r>
                        <w:t>Créditos de Historia y</w:t>
                      </w:r>
                      <w:r w:rsidRPr="00D1499A">
                        <w:t xml:space="preserve"> </w:t>
                      </w:r>
                      <w:r>
                        <w:t xml:space="preserve">Ciencias </w:t>
                      </w:r>
                      <w:r w:rsidRPr="00D1499A">
                        <w:t>Social</w:t>
                      </w:r>
                      <w:r>
                        <w:t>es que</w:t>
                      </w:r>
                      <w:r w:rsidRPr="00D1499A">
                        <w:t xml:space="preserve"> </w:t>
                      </w:r>
                      <w:r>
                        <w:rPr>
                          <w:b/>
                        </w:rPr>
                        <w:t>DEBEN</w:t>
                      </w:r>
                      <w:r>
                        <w:t xml:space="preserve"> incluir: Historia Mundial I, Historia Mundial II o Historia del Siglo</w:t>
                      </w:r>
                      <w:r w:rsidRPr="00D1499A">
                        <w:t xml:space="preserve"> 20,</w:t>
                      </w:r>
                      <w:r>
                        <w:t xml:space="preserve"> Historia de VA/US, y Gobierno de VA/US </w:t>
                      </w:r>
                    </w:p>
                    <w:p w14:paraId="5AA32290" w14:textId="2689916F" w:rsidR="005140B3" w:rsidRPr="00D1499A" w:rsidRDefault="005140B3" w:rsidP="002E3195">
                      <w:pPr>
                        <w:pStyle w:val="NoSpacing"/>
                      </w:pPr>
                      <w:r>
                        <w:t xml:space="preserve">Pasar el exámen SOL de Historia/Ciencias Sociales  </w:t>
                      </w:r>
                    </w:p>
                    <w:p w14:paraId="3F71E05B" w14:textId="77777777" w:rsidR="005140B3" w:rsidRPr="00D1499A" w:rsidRDefault="005140B3" w:rsidP="00C83E12">
                      <w:pPr>
                        <w:pStyle w:val="NoSpacing"/>
                      </w:pPr>
                    </w:p>
                    <w:p w14:paraId="0EB8C812" w14:textId="330F9E5F" w:rsidR="005140B3" w:rsidRPr="00D1499A" w:rsidRDefault="005140B3" w:rsidP="00C83E12">
                      <w:pPr>
                        <w:pStyle w:val="NoSpacing"/>
                        <w:rPr>
                          <w:b/>
                        </w:rPr>
                      </w:pPr>
                      <w:r>
                        <w:rPr>
                          <w:b/>
                        </w:rPr>
                        <w:t>Salud y</w:t>
                      </w:r>
                      <w:r w:rsidRPr="00D1499A">
                        <w:rPr>
                          <w:b/>
                        </w:rPr>
                        <w:t xml:space="preserve"> </w:t>
                      </w:r>
                      <w:r>
                        <w:rPr>
                          <w:b/>
                        </w:rPr>
                        <w:t>Educación Física</w:t>
                      </w:r>
                      <w:r w:rsidRPr="00D1499A">
                        <w:rPr>
                          <w:b/>
                        </w:rPr>
                        <w:t xml:space="preserve">– </w:t>
                      </w:r>
                    </w:p>
                    <w:p w14:paraId="61E0192D" w14:textId="1AEDB1E7" w:rsidR="005140B3" w:rsidRPr="00D1499A" w:rsidRDefault="005140B3" w:rsidP="00C83E12">
                      <w:pPr>
                        <w:pStyle w:val="NoSpacing"/>
                      </w:pPr>
                      <w:r w:rsidRPr="00D1499A">
                        <w:t xml:space="preserve">2 </w:t>
                      </w:r>
                      <w:r>
                        <w:t>Créditos Requeri</w:t>
                      </w:r>
                      <w:r w:rsidRPr="00D1499A">
                        <w:t>d</w:t>
                      </w:r>
                      <w:r>
                        <w:t>os de Salud y Educació</w:t>
                      </w:r>
                      <w:r w:rsidRPr="00D1499A">
                        <w:t xml:space="preserve">n </w:t>
                      </w:r>
                      <w:r>
                        <w:t>Física: Salud y</w:t>
                      </w:r>
                      <w:r w:rsidRPr="00D1499A">
                        <w:t xml:space="preserve"> PE 9, 10</w:t>
                      </w:r>
                    </w:p>
                    <w:p w14:paraId="6D32CDDA" w14:textId="77777777" w:rsidR="005140B3" w:rsidRPr="004A3224" w:rsidRDefault="005140B3" w:rsidP="00C83E12">
                      <w:pPr>
                        <w:pStyle w:val="NoSpacing"/>
                        <w:rPr>
                          <w:sz w:val="20"/>
                        </w:rPr>
                      </w:pPr>
                    </w:p>
                    <w:p w14:paraId="511023B9" w14:textId="77777777" w:rsidR="005140B3" w:rsidRDefault="005140B3" w:rsidP="00C83E12"/>
                  </w:txbxContent>
                </v:textbox>
              </v:shape>
            </w:pict>
          </mc:Fallback>
        </mc:AlternateContent>
      </w:r>
      <w:r w:rsidR="005A4C31" w:rsidRPr="00A35D36">
        <w:rPr>
          <w:rFonts w:ascii="Bookman Old Style" w:hAnsi="Bookman Old Style"/>
          <w:noProof/>
          <w:sz w:val="44"/>
        </w:rPr>
        <mc:AlternateContent>
          <mc:Choice Requires="wps">
            <w:drawing>
              <wp:anchor distT="45720" distB="45720" distL="114300" distR="114300" simplePos="0" relativeHeight="252689408" behindDoc="0" locked="0" layoutInCell="1" allowOverlap="1" wp14:anchorId="78AFCD59" wp14:editId="4DAA4A22">
                <wp:simplePos x="0" y="0"/>
                <wp:positionH relativeFrom="page">
                  <wp:posOffset>294640</wp:posOffset>
                </wp:positionH>
                <wp:positionV relativeFrom="paragraph">
                  <wp:posOffset>4563745</wp:posOffset>
                </wp:positionV>
                <wp:extent cx="3725839" cy="3548380"/>
                <wp:effectExtent l="0" t="0" r="0" b="0"/>
                <wp:wrapNone/>
                <wp:docPr id="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839" cy="3548380"/>
                        </a:xfrm>
                        <a:prstGeom prst="rect">
                          <a:avLst/>
                        </a:prstGeom>
                        <a:noFill/>
                        <a:ln w="9525">
                          <a:noFill/>
                          <a:miter lim="800000"/>
                          <a:headEnd/>
                          <a:tailEnd/>
                        </a:ln>
                      </wps:spPr>
                      <wps:txbx>
                        <w:txbxContent>
                          <w:p w14:paraId="2C0675B0" w14:textId="1EE93EF4" w:rsidR="005140B3" w:rsidRPr="00D1499A" w:rsidRDefault="005140B3" w:rsidP="00C83E12">
                            <w:pPr>
                              <w:pStyle w:val="NoSpacing"/>
                              <w:rPr>
                                <w:b/>
                              </w:rPr>
                            </w:pPr>
                            <w:r w:rsidRPr="00D1499A">
                              <w:rPr>
                                <w:b/>
                              </w:rPr>
                              <w:t>E</w:t>
                            </w:r>
                            <w:r>
                              <w:rPr>
                                <w:b/>
                              </w:rPr>
                              <w:t>conomía y Finanzas Personal</w:t>
                            </w:r>
                            <w:r w:rsidRPr="00D1499A">
                              <w:rPr>
                                <w:b/>
                              </w:rPr>
                              <w:t xml:space="preserve"> – </w:t>
                            </w:r>
                          </w:p>
                          <w:p w14:paraId="796DBE42" w14:textId="77777777" w:rsidR="005140B3" w:rsidRPr="00D1499A" w:rsidRDefault="005140B3" w:rsidP="00946F99">
                            <w:pPr>
                              <w:pStyle w:val="NoSpacing"/>
                            </w:pPr>
                            <w:r>
                              <w:t>Cumple con los Requisítos en Linea</w:t>
                            </w:r>
                          </w:p>
                          <w:p w14:paraId="67DDDDCC" w14:textId="77777777" w:rsidR="005140B3" w:rsidRPr="00D1499A" w:rsidRDefault="005140B3" w:rsidP="00C83E12">
                            <w:pPr>
                              <w:pStyle w:val="NoSpacing"/>
                            </w:pPr>
                          </w:p>
                          <w:p w14:paraId="5A97434C" w14:textId="77777777" w:rsidR="005140B3" w:rsidRPr="00D1499A" w:rsidRDefault="005140B3" w:rsidP="004D2E2F">
                            <w:pPr>
                              <w:pStyle w:val="NoSpacing"/>
                              <w:rPr>
                                <w:b/>
                              </w:rPr>
                            </w:pPr>
                            <w:r>
                              <w:rPr>
                                <w:b/>
                              </w:rPr>
                              <w:t>Electiva</w:t>
                            </w:r>
                            <w:r w:rsidRPr="00D1499A">
                              <w:rPr>
                                <w:b/>
                              </w:rPr>
                              <w:t xml:space="preserve">s – </w:t>
                            </w:r>
                          </w:p>
                          <w:p w14:paraId="77FD974B" w14:textId="77777777" w:rsidR="005140B3" w:rsidRPr="00D1499A" w:rsidRDefault="005140B3" w:rsidP="004D2E2F">
                            <w:pPr>
                              <w:pStyle w:val="NoSpacing"/>
                            </w:pPr>
                            <w:r w:rsidRPr="00D1499A">
                              <w:t xml:space="preserve">2 </w:t>
                            </w:r>
                            <w:r>
                              <w:t>Créditos Requeri</w:t>
                            </w:r>
                            <w:r w:rsidRPr="00D1499A">
                              <w:t>d</w:t>
                            </w:r>
                            <w:r>
                              <w:t>os en</w:t>
                            </w:r>
                            <w:r w:rsidRPr="00D1499A">
                              <w:t xml:space="preserve"> Sequenc</w:t>
                            </w:r>
                            <w:r>
                              <w:t>ia</w:t>
                            </w:r>
                            <w:r w:rsidRPr="00D1499A">
                              <w:t xml:space="preserve">: </w:t>
                            </w:r>
                          </w:p>
                          <w:p w14:paraId="56A20C89" w14:textId="77777777" w:rsidR="005140B3" w:rsidRPr="00D1499A" w:rsidRDefault="005140B3" w:rsidP="004D2E2F">
                            <w:pPr>
                              <w:pStyle w:val="NoSpacing"/>
                              <w:numPr>
                                <w:ilvl w:val="0"/>
                                <w:numId w:val="4"/>
                              </w:numPr>
                            </w:pPr>
                            <w:r w:rsidRPr="00D1499A">
                              <w:t xml:space="preserve">2 </w:t>
                            </w:r>
                            <w:r>
                              <w:t xml:space="preserve">Cursos de Bellas </w:t>
                            </w:r>
                            <w:r w:rsidRPr="00D1499A">
                              <w:t>Art</w:t>
                            </w:r>
                            <w:r>
                              <w:t>e</w:t>
                            </w:r>
                            <w:r w:rsidRPr="00D1499A">
                              <w:t>s</w:t>
                            </w:r>
                            <w:r>
                              <w:t>, o</w:t>
                            </w:r>
                          </w:p>
                          <w:p w14:paraId="21C7BA04" w14:textId="77777777" w:rsidR="005140B3" w:rsidRPr="00D1499A" w:rsidRDefault="005140B3" w:rsidP="004D2E2F">
                            <w:pPr>
                              <w:pStyle w:val="NoSpacing"/>
                              <w:numPr>
                                <w:ilvl w:val="0"/>
                                <w:numId w:val="4"/>
                              </w:numPr>
                            </w:pPr>
                            <w:r w:rsidRPr="00D1499A">
                              <w:t xml:space="preserve">2 </w:t>
                            </w:r>
                            <w:r>
                              <w:t>Cursos de Carr</w:t>
                            </w:r>
                            <w:r w:rsidRPr="00D1499A">
                              <w:t>er</w:t>
                            </w:r>
                            <w:r>
                              <w:t>a y Educación Técnica, o</w:t>
                            </w:r>
                          </w:p>
                          <w:p w14:paraId="0637E18E" w14:textId="77777777" w:rsidR="005140B3" w:rsidRPr="00D1499A" w:rsidRDefault="005140B3" w:rsidP="004D2E2F">
                            <w:pPr>
                              <w:pStyle w:val="NoSpacing"/>
                              <w:numPr>
                                <w:ilvl w:val="0"/>
                                <w:numId w:val="4"/>
                              </w:numPr>
                            </w:pPr>
                            <w:r w:rsidRPr="00D1499A">
                              <w:t xml:space="preserve">2 </w:t>
                            </w:r>
                            <w:r>
                              <w:t xml:space="preserve">Cursos de Lengua Extranjera Language </w:t>
                            </w:r>
                          </w:p>
                          <w:p w14:paraId="28D4BD9C" w14:textId="77777777" w:rsidR="005140B3" w:rsidRPr="00D1499A" w:rsidRDefault="005140B3" w:rsidP="004D2E2F">
                            <w:pPr>
                              <w:pStyle w:val="NoSpacing"/>
                            </w:pPr>
                            <w:r>
                              <w:t>6 Electivas Elegidas por el Estudia</w:t>
                            </w:r>
                            <w:r w:rsidRPr="00D1499A">
                              <w:t>nt</w:t>
                            </w:r>
                            <w:r>
                              <w:t>e</w:t>
                            </w:r>
                            <w:r w:rsidRPr="00D1499A">
                              <w:t xml:space="preserve"> </w:t>
                            </w:r>
                          </w:p>
                          <w:p w14:paraId="047AC5EB" w14:textId="77777777" w:rsidR="005140B3" w:rsidRPr="00D1499A" w:rsidRDefault="005140B3" w:rsidP="004D2E2F">
                            <w:pPr>
                              <w:pStyle w:val="NoSpacing"/>
                            </w:pPr>
                          </w:p>
                          <w:p w14:paraId="75077D58" w14:textId="77777777" w:rsidR="005140B3" w:rsidRPr="00D1499A" w:rsidRDefault="005140B3" w:rsidP="004D2E2F">
                            <w:pPr>
                              <w:pStyle w:val="NoSpacing"/>
                              <w:rPr>
                                <w:b/>
                              </w:rPr>
                            </w:pPr>
                            <w:r>
                              <w:rPr>
                                <w:b/>
                              </w:rPr>
                              <w:t>Credencial Industrial</w:t>
                            </w:r>
                            <w:r w:rsidRPr="00D1499A">
                              <w:rPr>
                                <w:b/>
                              </w:rPr>
                              <w:t xml:space="preserve"> – </w:t>
                            </w:r>
                          </w:p>
                          <w:p w14:paraId="3B6082EB" w14:textId="77777777" w:rsidR="005140B3" w:rsidRPr="00D1499A" w:rsidRDefault="005140B3" w:rsidP="004D2E2F">
                            <w:pPr>
                              <w:pStyle w:val="NoSpacing"/>
                            </w:pPr>
                            <w:r w:rsidRPr="00D1499A">
                              <w:t xml:space="preserve">1 </w:t>
                            </w:r>
                            <w:r>
                              <w:t>Credencial Industrial Requeri</w:t>
                            </w:r>
                            <w:r w:rsidRPr="00D1499A">
                              <w:t>d</w:t>
                            </w:r>
                            <w:r>
                              <w:t xml:space="preserve">a </w:t>
                            </w:r>
                          </w:p>
                          <w:p w14:paraId="1AC8BB49" w14:textId="15803763" w:rsidR="005140B3" w:rsidRPr="00D1499A" w:rsidRDefault="005140B3" w:rsidP="00C83E12">
                            <w:r w:rsidRPr="005140B3">
                              <w:t>http://www.doe.virginia.gov/instruction/career_technical/path_industry_certification/index.shtml</w:t>
                            </w:r>
                            <w:r>
                              <w:t xml:space="preserve"> </w:t>
                            </w:r>
                          </w:p>
                          <w:p w14:paraId="1BEE79D2"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FCD59" id="_x0000_s1080" type="#_x0000_t202" style="position:absolute;margin-left:23.2pt;margin-top:359.35pt;width:293.35pt;height:279.4pt;z-index:252689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" filled="f" stroked="f">
                <v:textbox>
                  <w:txbxContent>
                    <w:p w14:paraId="2C0675B0" w14:textId="1EE93EF4" w:rsidR="005140B3" w:rsidRPr="00D1499A" w:rsidRDefault="005140B3" w:rsidP="00C83E12">
                      <w:pPr>
                        <w:pStyle w:val="NoSpacing"/>
                        <w:rPr>
                          <w:b/>
                        </w:rPr>
                      </w:pPr>
                      <w:r w:rsidRPr="00D1499A">
                        <w:rPr>
                          <w:b/>
                        </w:rPr>
                        <w:t>E</w:t>
                      </w:r>
                      <w:r>
                        <w:rPr>
                          <w:b/>
                        </w:rPr>
                        <w:t>conomía y Finanzas Personal</w:t>
                      </w:r>
                      <w:r w:rsidRPr="00D1499A">
                        <w:rPr>
                          <w:b/>
                        </w:rPr>
                        <w:t xml:space="preserve"> – </w:t>
                      </w:r>
                    </w:p>
                    <w:p w14:paraId="796DBE42" w14:textId="77777777" w:rsidR="005140B3" w:rsidRPr="00D1499A" w:rsidRDefault="005140B3" w:rsidP="00946F99">
                      <w:pPr>
                        <w:pStyle w:val="NoSpacing"/>
                      </w:pPr>
                      <w:r>
                        <w:t>Cumple con los Requisítos en Linea</w:t>
                      </w:r>
                    </w:p>
                    <w:p w14:paraId="67DDDDCC" w14:textId="77777777" w:rsidR="005140B3" w:rsidRPr="00D1499A" w:rsidRDefault="005140B3" w:rsidP="00C83E12">
                      <w:pPr>
                        <w:pStyle w:val="NoSpacing"/>
                      </w:pPr>
                    </w:p>
                    <w:p w14:paraId="5A97434C" w14:textId="77777777" w:rsidR="005140B3" w:rsidRPr="00D1499A" w:rsidRDefault="005140B3" w:rsidP="004D2E2F">
                      <w:pPr>
                        <w:pStyle w:val="NoSpacing"/>
                        <w:rPr>
                          <w:b/>
                        </w:rPr>
                      </w:pPr>
                      <w:r>
                        <w:rPr>
                          <w:b/>
                        </w:rPr>
                        <w:t>Electiva</w:t>
                      </w:r>
                      <w:r w:rsidRPr="00D1499A">
                        <w:rPr>
                          <w:b/>
                        </w:rPr>
                        <w:t xml:space="preserve">s – </w:t>
                      </w:r>
                    </w:p>
                    <w:p w14:paraId="77FD974B" w14:textId="77777777" w:rsidR="005140B3" w:rsidRPr="00D1499A" w:rsidRDefault="005140B3" w:rsidP="004D2E2F">
                      <w:pPr>
                        <w:pStyle w:val="NoSpacing"/>
                      </w:pPr>
                      <w:r w:rsidRPr="00D1499A">
                        <w:t xml:space="preserve">2 </w:t>
                      </w:r>
                      <w:r>
                        <w:t>Créditos Requeri</w:t>
                      </w:r>
                      <w:r w:rsidRPr="00D1499A">
                        <w:t>d</w:t>
                      </w:r>
                      <w:r>
                        <w:t>os en</w:t>
                      </w:r>
                      <w:r w:rsidRPr="00D1499A">
                        <w:t xml:space="preserve"> Sequenc</w:t>
                      </w:r>
                      <w:r>
                        <w:t>ia</w:t>
                      </w:r>
                      <w:r w:rsidRPr="00D1499A">
                        <w:t xml:space="preserve">: </w:t>
                      </w:r>
                    </w:p>
                    <w:p w14:paraId="56A20C89" w14:textId="77777777" w:rsidR="005140B3" w:rsidRPr="00D1499A" w:rsidRDefault="005140B3" w:rsidP="004D2E2F">
                      <w:pPr>
                        <w:pStyle w:val="NoSpacing"/>
                        <w:numPr>
                          <w:ilvl w:val="0"/>
                          <w:numId w:val="4"/>
                        </w:numPr>
                      </w:pPr>
                      <w:r w:rsidRPr="00D1499A">
                        <w:t xml:space="preserve">2 </w:t>
                      </w:r>
                      <w:r>
                        <w:t xml:space="preserve">Cursos de Bellas </w:t>
                      </w:r>
                      <w:r w:rsidRPr="00D1499A">
                        <w:t>Art</w:t>
                      </w:r>
                      <w:r>
                        <w:t>e</w:t>
                      </w:r>
                      <w:r w:rsidRPr="00D1499A">
                        <w:t>s</w:t>
                      </w:r>
                      <w:r>
                        <w:t>, o</w:t>
                      </w:r>
                    </w:p>
                    <w:p w14:paraId="21C7BA04" w14:textId="77777777" w:rsidR="005140B3" w:rsidRPr="00D1499A" w:rsidRDefault="005140B3" w:rsidP="004D2E2F">
                      <w:pPr>
                        <w:pStyle w:val="NoSpacing"/>
                        <w:numPr>
                          <w:ilvl w:val="0"/>
                          <w:numId w:val="4"/>
                        </w:numPr>
                      </w:pPr>
                      <w:r w:rsidRPr="00D1499A">
                        <w:t xml:space="preserve">2 </w:t>
                      </w:r>
                      <w:r>
                        <w:t>Cursos de Carr</w:t>
                      </w:r>
                      <w:r w:rsidRPr="00D1499A">
                        <w:t>er</w:t>
                      </w:r>
                      <w:r>
                        <w:t>a y Educación Técnica, o</w:t>
                      </w:r>
                    </w:p>
                    <w:p w14:paraId="0637E18E" w14:textId="77777777" w:rsidR="005140B3" w:rsidRPr="00D1499A" w:rsidRDefault="005140B3" w:rsidP="004D2E2F">
                      <w:pPr>
                        <w:pStyle w:val="NoSpacing"/>
                        <w:numPr>
                          <w:ilvl w:val="0"/>
                          <w:numId w:val="4"/>
                        </w:numPr>
                      </w:pPr>
                      <w:r w:rsidRPr="00D1499A">
                        <w:t xml:space="preserve">2 </w:t>
                      </w:r>
                      <w:r>
                        <w:t xml:space="preserve">Cursos de Lengua Extranjera Language </w:t>
                      </w:r>
                    </w:p>
                    <w:p w14:paraId="28D4BD9C" w14:textId="77777777" w:rsidR="005140B3" w:rsidRPr="00D1499A" w:rsidRDefault="005140B3" w:rsidP="004D2E2F">
                      <w:pPr>
                        <w:pStyle w:val="NoSpacing"/>
                      </w:pPr>
                      <w:r>
                        <w:t>6 Electivas Elegidas por el Estudia</w:t>
                      </w:r>
                      <w:r w:rsidRPr="00D1499A">
                        <w:t>nt</w:t>
                      </w:r>
                      <w:r>
                        <w:t>e</w:t>
                      </w:r>
                      <w:r w:rsidRPr="00D1499A">
                        <w:t xml:space="preserve"> </w:t>
                      </w:r>
                    </w:p>
                    <w:p w14:paraId="047AC5EB" w14:textId="77777777" w:rsidR="005140B3" w:rsidRPr="00D1499A" w:rsidRDefault="005140B3" w:rsidP="004D2E2F">
                      <w:pPr>
                        <w:pStyle w:val="NoSpacing"/>
                      </w:pPr>
                    </w:p>
                    <w:p w14:paraId="75077D58" w14:textId="77777777" w:rsidR="005140B3" w:rsidRPr="00D1499A" w:rsidRDefault="005140B3" w:rsidP="004D2E2F">
                      <w:pPr>
                        <w:pStyle w:val="NoSpacing"/>
                        <w:rPr>
                          <w:b/>
                        </w:rPr>
                      </w:pPr>
                      <w:r>
                        <w:rPr>
                          <w:b/>
                        </w:rPr>
                        <w:t>Credencial Industrial</w:t>
                      </w:r>
                      <w:r w:rsidRPr="00D1499A">
                        <w:rPr>
                          <w:b/>
                        </w:rPr>
                        <w:t xml:space="preserve"> – </w:t>
                      </w:r>
                    </w:p>
                    <w:p w14:paraId="3B6082EB" w14:textId="77777777" w:rsidR="005140B3" w:rsidRPr="00D1499A" w:rsidRDefault="005140B3" w:rsidP="004D2E2F">
                      <w:pPr>
                        <w:pStyle w:val="NoSpacing"/>
                      </w:pPr>
                      <w:r w:rsidRPr="00D1499A">
                        <w:t xml:space="preserve">1 </w:t>
                      </w:r>
                      <w:r>
                        <w:t>Credencial Industrial Requeri</w:t>
                      </w:r>
                      <w:r w:rsidRPr="00D1499A">
                        <w:t>d</w:t>
                      </w:r>
                      <w:r>
                        <w:t xml:space="preserve">a </w:t>
                      </w:r>
                    </w:p>
                    <w:p w14:paraId="1AC8BB49" w14:textId="15803763" w:rsidR="005140B3" w:rsidRPr="00D1499A" w:rsidRDefault="005140B3" w:rsidP="00C83E12">
                      <w:r w:rsidRPr="005140B3">
                        <w:t>http://www.doe.virginia.gov/instruction/career_technical/path_industry_certification/index.shtml</w:t>
                      </w:r>
                      <w:r>
                        <w:t xml:space="preserve"> </w:t>
                      </w:r>
                    </w:p>
                    <w:p w14:paraId="1BEE79D2" w14:textId="77777777" w:rsidR="005140B3" w:rsidRDefault="005140B3"/>
                  </w:txbxContent>
                </v:textbox>
                <w10:wrap anchorx="page"/>
              </v:shape>
            </w:pict>
          </mc:Fallback>
        </mc:AlternateContent>
      </w:r>
      <w:r w:rsidR="00C83E12">
        <w:rPr>
          <w:rFonts w:ascii="Bookman Old Style" w:hAnsi="Bookman Old Style"/>
          <w:noProof/>
          <w:sz w:val="44"/>
        </w:rPr>
        <mc:AlternateContent>
          <mc:Choice Requires="wps">
            <w:drawing>
              <wp:anchor distT="0" distB="0" distL="114300" distR="114300" simplePos="0" relativeHeight="252696576" behindDoc="1" locked="0" layoutInCell="1" allowOverlap="1" wp14:anchorId="38EFD6B5" wp14:editId="27727D24">
                <wp:simplePos x="0" y="0"/>
                <wp:positionH relativeFrom="margin">
                  <wp:posOffset>3330054</wp:posOffset>
                </wp:positionH>
                <wp:positionV relativeFrom="paragraph">
                  <wp:posOffset>122830</wp:posOffset>
                </wp:positionV>
                <wp:extent cx="2852382" cy="0"/>
                <wp:effectExtent l="0" t="0" r="24765" b="19050"/>
                <wp:wrapNone/>
                <wp:docPr id="490" name="Straight Connector 490"/>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88FF4F6" id="Straight Connector 490" o:spid="_x0000_s1026" style="position:absolute;z-index:-25061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9.65pt" to="486.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" strokecolor="windowText" strokeweight=".5pt">
                <v:stroke joinstyle="miter"/>
                <w10:wrap anchorx="margin"/>
              </v:line>
            </w:pict>
          </mc:Fallback>
        </mc:AlternateContent>
      </w:r>
      <w:r w:rsidR="00C83E12">
        <w:rPr>
          <w:rFonts w:ascii="Bookman Old Style" w:hAnsi="Bookman Old Style"/>
          <w:sz w:val="44"/>
        </w:rPr>
        <w:br w:type="page"/>
      </w:r>
    </w:p>
    <w:p w14:paraId="74B1C5AF" w14:textId="05695298" w:rsidR="00AA7158" w:rsidRDefault="008E3D0B" w:rsidP="00AA7158">
      <w:r>
        <w:rPr>
          <w:noProof/>
        </w:rPr>
        <w:lastRenderedPageBreak/>
        <mc:AlternateContent>
          <mc:Choice Requires="wpg">
            <w:drawing>
              <wp:anchor distT="0" distB="0" distL="114300" distR="114300" simplePos="0" relativeHeight="252734464" behindDoc="0" locked="0" layoutInCell="1" allowOverlap="1" wp14:anchorId="74DDAEB1" wp14:editId="2FB7E9BD">
                <wp:simplePos x="0" y="0"/>
                <wp:positionH relativeFrom="column">
                  <wp:posOffset>-609600</wp:posOffset>
                </wp:positionH>
                <wp:positionV relativeFrom="paragraph">
                  <wp:posOffset>372533</wp:posOffset>
                </wp:positionV>
                <wp:extent cx="3498215" cy="3467735"/>
                <wp:effectExtent l="0" t="0" r="57785" b="62865"/>
                <wp:wrapNone/>
                <wp:docPr id="541" name="Group 541"/>
                <wp:cNvGraphicFramePr/>
                <a:graphic xmlns:a="http://schemas.openxmlformats.org/drawingml/2006/main">
                  <a:graphicData uri="http://schemas.microsoft.com/office/word/2010/wordprocessingGroup">
                    <wpg:wgp>
                      <wpg:cNvGrpSpPr/>
                      <wpg:grpSpPr>
                        <a:xfrm>
                          <a:off x="0" y="0"/>
                          <a:ext cx="3498215" cy="3467735"/>
                          <a:chOff x="0" y="0"/>
                          <a:chExt cx="3498264" cy="3468007"/>
                        </a:xfrm>
                      </wpg:grpSpPr>
                      <wps:wsp>
                        <wps:cNvPr id="542" name="Rounded Rectangle 542"/>
                        <wps:cNvSpPr/>
                        <wps:spPr>
                          <a:xfrm>
                            <a:off x="71252" y="261257"/>
                            <a:ext cx="3427012" cy="3206750"/>
                          </a:xfrm>
                          <a:prstGeom prst="roundRect">
                            <a:avLst/>
                          </a:prstGeom>
                          <a:solidFill>
                            <a:srgbClr val="FFFF00"/>
                          </a:solidFill>
                          <a:ln w="762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3" name="Text Box 2"/>
                        <wps:cNvSpPr txBox="1">
                          <a:spLocks noChangeArrowheads="1"/>
                        </wps:cNvSpPr>
                        <wps:spPr bwMode="auto">
                          <a:xfrm>
                            <a:off x="0" y="510639"/>
                            <a:ext cx="3323590" cy="2877820"/>
                          </a:xfrm>
                          <a:prstGeom prst="rect">
                            <a:avLst/>
                          </a:prstGeom>
                          <a:noFill/>
                          <a:ln w="9525">
                            <a:noFill/>
                            <a:miter lim="800000"/>
                            <a:headEnd/>
                            <a:tailEnd/>
                          </a:ln>
                        </wps:spPr>
                        <wps:txbx>
                          <w:txbxContent>
                            <w:p w14:paraId="7D29185D" w14:textId="48405424" w:rsidR="005140B3" w:rsidRPr="008C0C9D" w:rsidRDefault="005140B3" w:rsidP="008C0C9D">
                              <w:pPr>
                                <w:pStyle w:val="ListParagraph"/>
                                <w:numPr>
                                  <w:ilvl w:val="0"/>
                                  <w:numId w:val="23"/>
                                </w:numPr>
                                <w:rPr>
                                  <w:b/>
                                </w:rPr>
                              </w:pPr>
                              <w:r w:rsidRPr="004729A2">
                                <w:rPr>
                                  <w:b/>
                                </w:rPr>
                                <w:t>A</w:t>
                              </w:r>
                              <w:r>
                                <w:rPr>
                                  <w:b/>
                                </w:rPr>
                                <w:t>lcanza y es capaz de usar los conocimientos</w:t>
                              </w:r>
                              <w:r w:rsidRPr="004729A2">
                                <w:rPr>
                                  <w:b/>
                                </w:rPr>
                                <w:t xml:space="preserve"> </w:t>
                              </w:r>
                              <w:r>
                                <w:rPr>
                                  <w:b/>
                                </w:rPr>
                                <w:t>y habilidades descritos en los Estandares de aprendizaje para las áreas de instrucción principals (inglés, matemáticas, ciencias e historia/ciencias sociales) artes, bienestar personal, idiomas y programas de educación técnica y profecional.</w:t>
                              </w:r>
                            </w:p>
                            <w:p w14:paraId="7540DFCC" w14:textId="7B234087" w:rsidR="005140B3" w:rsidRPr="00776045" w:rsidRDefault="005140B3" w:rsidP="00776045">
                              <w:pPr>
                                <w:pStyle w:val="ListParagraph"/>
                                <w:numPr>
                                  <w:ilvl w:val="0"/>
                                  <w:numId w:val="23"/>
                                </w:numPr>
                                <w:rPr>
                                  <w:b/>
                                </w:rPr>
                              </w:pPr>
                              <w:r>
                                <w:rPr>
                                  <w:b/>
                                </w:rPr>
                                <w:t>Alcanza y demuestra el conocimiento y las habilidades necesarias para la transición y el logro en una sociedad global y estar preparado para la vida más allá de la graduación de la escuela secundaria.</w:t>
                              </w:r>
                            </w:p>
                            <w:p w14:paraId="54D692D7" w14:textId="77777777" w:rsidR="005140B3" w:rsidRPr="004729A2" w:rsidRDefault="005140B3" w:rsidP="00AA7158">
                              <w:pPr>
                                <w:pStyle w:val="ListParagraph"/>
                                <w:rPr>
                                  <w:b/>
                                  <w:sz w:val="2"/>
                                </w:rPr>
                              </w:pPr>
                            </w:p>
                            <w:p w14:paraId="46CC1427" w14:textId="59809AD4" w:rsidR="005140B3" w:rsidRPr="004729A2" w:rsidRDefault="005140B3" w:rsidP="00AA7158">
                              <w:pPr>
                                <w:pStyle w:val="ListParagraph"/>
                                <w:numPr>
                                  <w:ilvl w:val="0"/>
                                  <w:numId w:val="23"/>
                                </w:numPr>
                                <w:rPr>
                                  <w:b/>
                                </w:rPr>
                              </w:pPr>
                              <w:r>
                                <w:rPr>
                                  <w:b/>
                                </w:rPr>
                                <w:t>Explora mú</w:t>
                              </w:r>
                              <w:r w:rsidRPr="004729A2">
                                <w:rPr>
                                  <w:b/>
                                </w:rPr>
                                <w:t>ltiple</w:t>
                              </w:r>
                              <w:r>
                                <w:rPr>
                                  <w:b/>
                                </w:rPr>
                                <w:t>s á</w:t>
                              </w:r>
                              <w:r w:rsidRPr="004729A2">
                                <w:rPr>
                                  <w:b/>
                                </w:rPr>
                                <w:t xml:space="preserve">reas </w:t>
                              </w:r>
                              <w:r>
                                <w:rPr>
                                  <w:b/>
                                </w:rPr>
                                <w:t>temáticas que reflejan intereses y habilidades personales</w:t>
                              </w:r>
                              <w:r w:rsidRPr="004729A2">
                                <w:rPr>
                                  <w:b/>
                                </w:rPr>
                                <w:t>.</w:t>
                              </w:r>
                            </w:p>
                            <w:p w14:paraId="1E2DF20A" w14:textId="77777777" w:rsidR="005140B3" w:rsidRDefault="005140B3" w:rsidP="00AA7158"/>
                          </w:txbxContent>
                        </wps:txbx>
                        <wps:bodyPr rot="0" vert="horz" wrap="square" lIns="91440" tIns="45720" rIns="91440" bIns="45720" anchor="t" anchorCtr="0">
                          <a:noAutofit/>
                        </wps:bodyPr>
                      </wps:wsp>
                      <wps:wsp>
                        <wps:cNvPr id="544" name="Text Box 2"/>
                        <wps:cNvSpPr txBox="1">
                          <a:spLocks noChangeArrowheads="1"/>
                        </wps:cNvSpPr>
                        <wps:spPr bwMode="auto">
                          <a:xfrm>
                            <a:off x="432441" y="0"/>
                            <a:ext cx="2743238" cy="391795"/>
                          </a:xfrm>
                          <a:prstGeom prst="rect">
                            <a:avLst/>
                          </a:prstGeom>
                          <a:solidFill>
                            <a:srgbClr val="FFFF99"/>
                          </a:solidFill>
                          <a:ln w="19050">
                            <a:headEnd/>
                            <a:tailEnd/>
                          </a:ln>
                        </wps:spPr>
                        <wps:style>
                          <a:lnRef idx="2">
                            <a:schemeClr val="dk1"/>
                          </a:lnRef>
                          <a:fillRef idx="1">
                            <a:schemeClr val="lt1"/>
                          </a:fillRef>
                          <a:effectRef idx="0">
                            <a:schemeClr val="dk1"/>
                          </a:effectRef>
                          <a:fontRef idx="minor">
                            <a:schemeClr val="dk1"/>
                          </a:fontRef>
                        </wps:style>
                        <wps:txbx>
                          <w:txbxContent>
                            <w:p w14:paraId="3774423D" w14:textId="63DAD06D" w:rsidR="005140B3" w:rsidRPr="0083579B" w:rsidRDefault="005140B3" w:rsidP="008E3D0B">
                              <w:pPr>
                                <w:jc w:val="center"/>
                                <w:rPr>
                                  <w:b/>
                                  <w:sz w:val="28"/>
                                  <w:szCs w:val="28"/>
                                </w:rPr>
                              </w:pPr>
                              <w:r>
                                <w:rPr>
                                  <w:b/>
                                  <w:sz w:val="28"/>
                                  <w:szCs w:val="28"/>
                                </w:rPr>
                                <w:t>CONOCIMIENTO DEL CONTENIDO</w:t>
                              </w:r>
                            </w:p>
                          </w:txbxContent>
                        </wps:txbx>
                        <wps:bodyPr rot="0" vert="horz" wrap="square" lIns="91440" tIns="45720" rIns="91440" bIns="45720" anchor="t" anchorCtr="0">
                          <a:noAutofit/>
                        </wps:bodyPr>
                      </wps:wsp>
                    </wpg:wgp>
                  </a:graphicData>
                </a:graphic>
              </wp:anchor>
            </w:drawing>
          </mc:Choice>
          <mc:Fallback>
            <w:pict>
              <v:group w14:anchorId="74DDAEB1" id="Group 541" o:spid="_x0000_s1081" style="position:absolute;margin-left:-48pt;margin-top:29.35pt;width:275.45pt;height:273.05pt;z-index:252734464" coordsize="34982,3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">
                <v:roundrect id="Rounded Rectangle 542" o:spid="_x0000_s1082" style="position:absolute;left:712;top:2612;width:34270;height:320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" fillcolor="yellow" strokecolor="black [1600]" strokeweight="6pt">
                  <v:stroke joinstyle="miter"/>
                </v:roundrect>
                <v:shape id="_x0000_s1083" type="#_x0000_t202" style="position:absolute;top:5106;width:33235;height:28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" filled="f" stroked="f">
                  <v:textbox>
                    <w:txbxContent>
                      <w:p w14:paraId="7D29185D" w14:textId="48405424" w:rsidR="005140B3" w:rsidRPr="008C0C9D" w:rsidRDefault="005140B3" w:rsidP="008C0C9D">
                        <w:pPr>
                          <w:pStyle w:val="ListParagraph"/>
                          <w:numPr>
                            <w:ilvl w:val="0"/>
                            <w:numId w:val="23"/>
                          </w:numPr>
                          <w:rPr>
                            <w:b/>
                          </w:rPr>
                        </w:pPr>
                        <w:r w:rsidRPr="004729A2">
                          <w:rPr>
                            <w:b/>
                          </w:rPr>
                          <w:t>A</w:t>
                        </w:r>
                        <w:r>
                          <w:rPr>
                            <w:b/>
                          </w:rPr>
                          <w:t>lcanza y es capaz de usar los conocimientos</w:t>
                        </w:r>
                        <w:r w:rsidRPr="004729A2">
                          <w:rPr>
                            <w:b/>
                          </w:rPr>
                          <w:t xml:space="preserve"> </w:t>
                        </w:r>
                        <w:r>
                          <w:rPr>
                            <w:b/>
                          </w:rPr>
                          <w:t>y habilidades descritos en los Estandares de aprendizaje para las áreas de instrucción principals (inglés, matemáticas, ciencias e historia/ciencias sociales) artes, bienestar personal, idiomas y programas de educación técnica y profecional.</w:t>
                        </w:r>
                      </w:p>
                      <w:p w14:paraId="7540DFCC" w14:textId="7B234087" w:rsidR="005140B3" w:rsidRPr="00776045" w:rsidRDefault="005140B3" w:rsidP="00776045">
                        <w:pPr>
                          <w:pStyle w:val="ListParagraph"/>
                          <w:numPr>
                            <w:ilvl w:val="0"/>
                            <w:numId w:val="23"/>
                          </w:numPr>
                          <w:rPr>
                            <w:b/>
                          </w:rPr>
                        </w:pPr>
                        <w:r>
                          <w:rPr>
                            <w:b/>
                          </w:rPr>
                          <w:t>Alcanza y demuestra el conocimiento y las habilidades necesarias para la transición y el logro en una sociedad global y estar preparado para la vida más allá de la graduación de la escuela secundaria.</w:t>
                        </w:r>
                      </w:p>
                      <w:p w14:paraId="54D692D7" w14:textId="77777777" w:rsidR="005140B3" w:rsidRPr="004729A2" w:rsidRDefault="005140B3" w:rsidP="00AA7158">
                        <w:pPr>
                          <w:pStyle w:val="ListParagraph"/>
                          <w:rPr>
                            <w:b/>
                            <w:sz w:val="2"/>
                          </w:rPr>
                        </w:pPr>
                      </w:p>
                      <w:p w14:paraId="46CC1427" w14:textId="59809AD4" w:rsidR="005140B3" w:rsidRPr="004729A2" w:rsidRDefault="005140B3" w:rsidP="00AA7158">
                        <w:pPr>
                          <w:pStyle w:val="ListParagraph"/>
                          <w:numPr>
                            <w:ilvl w:val="0"/>
                            <w:numId w:val="23"/>
                          </w:numPr>
                          <w:rPr>
                            <w:b/>
                          </w:rPr>
                        </w:pPr>
                        <w:r>
                          <w:rPr>
                            <w:b/>
                          </w:rPr>
                          <w:t>Explora mú</w:t>
                        </w:r>
                        <w:r w:rsidRPr="004729A2">
                          <w:rPr>
                            <w:b/>
                          </w:rPr>
                          <w:t>ltiple</w:t>
                        </w:r>
                        <w:r>
                          <w:rPr>
                            <w:b/>
                          </w:rPr>
                          <w:t>s á</w:t>
                        </w:r>
                        <w:r w:rsidRPr="004729A2">
                          <w:rPr>
                            <w:b/>
                          </w:rPr>
                          <w:t xml:space="preserve">reas </w:t>
                        </w:r>
                        <w:r>
                          <w:rPr>
                            <w:b/>
                          </w:rPr>
                          <w:t>temáticas que reflejan intereses y habilidades personales</w:t>
                        </w:r>
                        <w:r w:rsidRPr="004729A2">
                          <w:rPr>
                            <w:b/>
                          </w:rPr>
                          <w:t>.</w:t>
                        </w:r>
                      </w:p>
                      <w:p w14:paraId="1E2DF20A" w14:textId="77777777" w:rsidR="005140B3" w:rsidRDefault="005140B3" w:rsidP="00AA7158"/>
                    </w:txbxContent>
                  </v:textbox>
                </v:shape>
                <v:shape id="_x0000_s1084" type="#_x0000_t202" style="position:absolute;left:4324;width:27432;height:3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" fillcolor="#ff9" strokecolor="black [3200]" strokeweight="1.5pt">
                  <v:textbox>
                    <w:txbxContent>
                      <w:p w14:paraId="3774423D" w14:textId="63DAD06D" w:rsidR="005140B3" w:rsidRPr="0083579B" w:rsidRDefault="005140B3" w:rsidP="008E3D0B">
                        <w:pPr>
                          <w:jc w:val="center"/>
                          <w:rPr>
                            <w:b/>
                            <w:sz w:val="28"/>
                            <w:szCs w:val="28"/>
                          </w:rPr>
                        </w:pPr>
                        <w:r>
                          <w:rPr>
                            <w:b/>
                            <w:sz w:val="28"/>
                            <w:szCs w:val="28"/>
                          </w:rPr>
                          <w:t>CONOCIMIENTO DEL CONTENIDO</w:t>
                        </w:r>
                      </w:p>
                    </w:txbxContent>
                  </v:textbox>
                </v:shape>
              </v:group>
            </w:pict>
          </mc:Fallback>
        </mc:AlternateContent>
      </w:r>
      <w:r w:rsidR="006C4BCE">
        <w:rPr>
          <w:noProof/>
        </w:rPr>
        <mc:AlternateContent>
          <mc:Choice Requires="wps">
            <w:drawing>
              <wp:anchor distT="45720" distB="45720" distL="114300" distR="114300" simplePos="0" relativeHeight="252748800" behindDoc="1" locked="0" layoutInCell="1" allowOverlap="1" wp14:anchorId="109098E5" wp14:editId="11F0C045">
                <wp:simplePos x="0" y="0"/>
                <wp:positionH relativeFrom="margin">
                  <wp:posOffset>50800</wp:posOffset>
                </wp:positionH>
                <wp:positionV relativeFrom="paragraph">
                  <wp:posOffset>-143933</wp:posOffset>
                </wp:positionV>
                <wp:extent cx="6058535" cy="356235"/>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535" cy="356235"/>
                        </a:xfrm>
                        <a:prstGeom prst="rect">
                          <a:avLst/>
                        </a:prstGeom>
                        <a:noFill/>
                        <a:ln w="9525">
                          <a:noFill/>
                          <a:miter lim="800000"/>
                          <a:headEnd/>
                          <a:tailEnd/>
                        </a:ln>
                      </wps:spPr>
                      <wps:txbx>
                        <w:txbxContent>
                          <w:p w14:paraId="53C85DC6" w14:textId="008409A3" w:rsidR="005140B3" w:rsidRPr="00E81B9A" w:rsidRDefault="005140B3" w:rsidP="00AA7158">
                            <w:pPr>
                              <w:pStyle w:val="NoSpacing"/>
                              <w:jc w:val="center"/>
                              <w:rPr>
                                <w:b/>
                                <w:i/>
                                <w:sz w:val="32"/>
                              </w:rPr>
                            </w:pPr>
                            <w:r>
                              <w:rPr>
                                <w:b/>
                                <w:i/>
                                <w:sz w:val="32"/>
                              </w:rPr>
                              <w:t>En el</w:t>
                            </w:r>
                            <w:r w:rsidRPr="00E81B9A">
                              <w:rPr>
                                <w:b/>
                                <w:i/>
                                <w:sz w:val="32"/>
                              </w:rPr>
                              <w:t xml:space="preserve"> </w:t>
                            </w:r>
                            <w:r>
                              <w:rPr>
                                <w:b/>
                                <w:i/>
                                <w:sz w:val="32"/>
                              </w:rPr>
                              <w:t xml:space="preserve">Condado de Henry, </w:t>
                            </w:r>
                            <w:r w:rsidRPr="00E81B9A">
                              <w:rPr>
                                <w:b/>
                                <w:i/>
                                <w:sz w:val="32"/>
                              </w:rPr>
                              <w:t>Virginia,</w:t>
                            </w:r>
                            <w:r>
                              <w:rPr>
                                <w:b/>
                                <w:i/>
                                <w:sz w:val="32"/>
                              </w:rPr>
                              <w:t xml:space="preserve"> el Individuo estará listo para :</w:t>
                            </w:r>
                          </w:p>
                          <w:p w14:paraId="48C252D1" w14:textId="77777777" w:rsidR="005140B3" w:rsidRPr="00E81B9A" w:rsidRDefault="005140B3" w:rsidP="00AA7158">
                            <w:pPr>
                              <w:pStyle w:val="NoSpacing"/>
                              <w:rPr>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9098E5" id="_x0000_s1085" type="#_x0000_t202" style="position:absolute;margin-left:4pt;margin-top:-11.35pt;width:477.05pt;height:28.05pt;z-index:-250567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" filled="f" stroked="f">
                <v:textbox>
                  <w:txbxContent>
                    <w:p w14:paraId="53C85DC6" w14:textId="008409A3" w:rsidR="005140B3" w:rsidRPr="00E81B9A" w:rsidRDefault="005140B3" w:rsidP="00AA7158">
                      <w:pPr>
                        <w:pStyle w:val="NoSpacing"/>
                        <w:jc w:val="center"/>
                        <w:rPr>
                          <w:b/>
                          <w:i/>
                          <w:sz w:val="32"/>
                        </w:rPr>
                      </w:pPr>
                      <w:r>
                        <w:rPr>
                          <w:b/>
                          <w:i/>
                          <w:sz w:val="32"/>
                        </w:rPr>
                        <w:t>En el</w:t>
                      </w:r>
                      <w:r w:rsidRPr="00E81B9A">
                        <w:rPr>
                          <w:b/>
                          <w:i/>
                          <w:sz w:val="32"/>
                        </w:rPr>
                        <w:t xml:space="preserve"> </w:t>
                      </w:r>
                      <w:r>
                        <w:rPr>
                          <w:b/>
                          <w:i/>
                          <w:sz w:val="32"/>
                        </w:rPr>
                        <w:t xml:space="preserve">Condado de Henry, </w:t>
                      </w:r>
                      <w:r w:rsidRPr="00E81B9A">
                        <w:rPr>
                          <w:b/>
                          <w:i/>
                          <w:sz w:val="32"/>
                        </w:rPr>
                        <w:t>Virginia,</w:t>
                      </w:r>
                      <w:r>
                        <w:rPr>
                          <w:b/>
                          <w:i/>
                          <w:sz w:val="32"/>
                        </w:rPr>
                        <w:t xml:space="preserve"> el Individuo estará listo para :</w:t>
                      </w:r>
                    </w:p>
                    <w:p w14:paraId="48C252D1" w14:textId="77777777" w:rsidR="005140B3" w:rsidRPr="00E81B9A" w:rsidRDefault="005140B3" w:rsidP="00AA7158">
                      <w:pPr>
                        <w:pStyle w:val="NoSpacing"/>
                        <w:rPr>
                          <w:sz w:val="32"/>
                        </w:rPr>
                      </w:pPr>
                    </w:p>
                  </w:txbxContent>
                </v:textbox>
                <w10:wrap anchorx="margin"/>
              </v:shape>
            </w:pict>
          </mc:Fallback>
        </mc:AlternateContent>
      </w:r>
      <w:r w:rsidR="006C4BCE">
        <w:rPr>
          <w:noProof/>
        </w:rPr>
        <mc:AlternateContent>
          <mc:Choice Requires="wps">
            <w:drawing>
              <wp:anchor distT="45720" distB="45720" distL="114300" distR="114300" simplePos="0" relativeHeight="252747776" behindDoc="1" locked="0" layoutInCell="1" allowOverlap="1" wp14:anchorId="1F643FDD" wp14:editId="3492557B">
                <wp:simplePos x="0" y="0"/>
                <wp:positionH relativeFrom="margin">
                  <wp:posOffset>-291465</wp:posOffset>
                </wp:positionH>
                <wp:positionV relativeFrom="paragraph">
                  <wp:posOffset>-762000</wp:posOffset>
                </wp:positionV>
                <wp:extent cx="6400588" cy="617517"/>
                <wp:effectExtent l="0" t="0" r="0" b="0"/>
                <wp:wrapNone/>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588" cy="617517"/>
                        </a:xfrm>
                        <a:prstGeom prst="rect">
                          <a:avLst/>
                        </a:prstGeom>
                        <a:noFill/>
                        <a:ln w="9525">
                          <a:noFill/>
                          <a:miter lim="800000"/>
                          <a:headEnd/>
                          <a:tailEnd/>
                        </a:ln>
                      </wps:spPr>
                      <wps:txbx>
                        <w:txbxContent>
                          <w:p w14:paraId="4ED3A4F1" w14:textId="77B1E040" w:rsidR="005140B3" w:rsidRPr="006C4BCE" w:rsidRDefault="005140B3" w:rsidP="006C4BCE">
                            <w:pPr>
                              <w:pStyle w:val="NoSpacing"/>
                              <w:jc w:val="center"/>
                              <w:rPr>
                                <w:b/>
                                <w:i/>
                                <w:sz w:val="68"/>
                                <w:szCs w:val="68"/>
                              </w:rPr>
                            </w:pPr>
                            <w:r w:rsidRPr="006C4BCE">
                              <w:rPr>
                                <w:b/>
                                <w:i/>
                                <w:sz w:val="68"/>
                                <w:szCs w:val="68"/>
                              </w:rPr>
                              <w:t>P</w:t>
                            </w:r>
                            <w:r>
                              <w:rPr>
                                <w:b/>
                                <w:i/>
                                <w:sz w:val="68"/>
                                <w:szCs w:val="68"/>
                              </w:rPr>
                              <w:t>erfi</w:t>
                            </w:r>
                            <w:r w:rsidRPr="006C4BCE">
                              <w:rPr>
                                <w:b/>
                                <w:i/>
                                <w:sz w:val="68"/>
                                <w:szCs w:val="68"/>
                              </w:rPr>
                              <w:t xml:space="preserve">l de un </w:t>
                            </w:r>
                            <w:r>
                              <w:rPr>
                                <w:b/>
                                <w:i/>
                                <w:sz w:val="68"/>
                                <w:szCs w:val="68"/>
                              </w:rPr>
                              <w:t xml:space="preserve">Graduado de </w:t>
                            </w:r>
                            <w:r w:rsidRPr="006C4BCE">
                              <w:rPr>
                                <w:b/>
                                <w:i/>
                                <w:sz w:val="68"/>
                                <w:szCs w:val="68"/>
                              </w:rPr>
                              <w:t>Virginia</w:t>
                            </w:r>
                          </w:p>
                          <w:p w14:paraId="286B94D5" w14:textId="77777777" w:rsidR="005140B3" w:rsidRDefault="005140B3" w:rsidP="006C4BCE">
                            <w:pPr>
                              <w:pStyle w:val="NoSpacing"/>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643FDD" id="_x0000_s1086" type="#_x0000_t202" style="position:absolute;margin-left:-22.95pt;margin-top:-60pt;width:7in;height:48.6pt;z-index:-250568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" filled="f" stroked="f">
                <v:textbox>
                  <w:txbxContent>
                    <w:p w14:paraId="4ED3A4F1" w14:textId="77B1E040" w:rsidR="005140B3" w:rsidRPr="006C4BCE" w:rsidRDefault="005140B3" w:rsidP="006C4BCE">
                      <w:pPr>
                        <w:pStyle w:val="NoSpacing"/>
                        <w:jc w:val="center"/>
                        <w:rPr>
                          <w:b/>
                          <w:i/>
                          <w:sz w:val="68"/>
                          <w:szCs w:val="68"/>
                        </w:rPr>
                      </w:pPr>
                      <w:r w:rsidRPr="006C4BCE">
                        <w:rPr>
                          <w:b/>
                          <w:i/>
                          <w:sz w:val="68"/>
                          <w:szCs w:val="68"/>
                        </w:rPr>
                        <w:t>P</w:t>
                      </w:r>
                      <w:r>
                        <w:rPr>
                          <w:b/>
                          <w:i/>
                          <w:sz w:val="68"/>
                          <w:szCs w:val="68"/>
                        </w:rPr>
                        <w:t>erfi</w:t>
                      </w:r>
                      <w:r w:rsidRPr="006C4BCE">
                        <w:rPr>
                          <w:b/>
                          <w:i/>
                          <w:sz w:val="68"/>
                          <w:szCs w:val="68"/>
                        </w:rPr>
                        <w:t xml:space="preserve">l de un </w:t>
                      </w:r>
                      <w:r>
                        <w:rPr>
                          <w:b/>
                          <w:i/>
                          <w:sz w:val="68"/>
                          <w:szCs w:val="68"/>
                        </w:rPr>
                        <w:t xml:space="preserve">Graduado de </w:t>
                      </w:r>
                      <w:r w:rsidRPr="006C4BCE">
                        <w:rPr>
                          <w:b/>
                          <w:i/>
                          <w:sz w:val="68"/>
                          <w:szCs w:val="68"/>
                        </w:rPr>
                        <w:t>Virginia</w:t>
                      </w:r>
                    </w:p>
                    <w:p w14:paraId="286B94D5" w14:textId="77777777" w:rsidR="005140B3" w:rsidRDefault="005140B3" w:rsidP="006C4BCE">
                      <w:pPr>
                        <w:pStyle w:val="NoSpacing"/>
                        <w:jc w:val="center"/>
                      </w:pPr>
                    </w:p>
                  </w:txbxContent>
                </v:textbox>
                <w10:wrap anchorx="margin"/>
              </v:shape>
            </w:pict>
          </mc:Fallback>
        </mc:AlternateContent>
      </w:r>
    </w:p>
    <w:p w14:paraId="62F9B532" w14:textId="77777777" w:rsidR="00602781" w:rsidRDefault="00757432">
      <w:pPr>
        <w:rPr>
          <w:rFonts w:ascii="Bookman Old Style" w:hAnsi="Bookman Old Style"/>
          <w:sz w:val="44"/>
        </w:rPr>
      </w:pPr>
      <w:r>
        <w:rPr>
          <w:noProof/>
        </w:rPr>
        <mc:AlternateContent>
          <mc:Choice Requires="wps">
            <w:drawing>
              <wp:anchor distT="45720" distB="45720" distL="114300" distR="114300" simplePos="0" relativeHeight="252733440" behindDoc="0" locked="0" layoutInCell="1" allowOverlap="1" wp14:anchorId="751DFFB1" wp14:editId="75FDBD4A">
                <wp:simplePos x="0" y="0"/>
                <wp:positionH relativeFrom="margin">
                  <wp:align>center</wp:align>
                </wp:positionH>
                <wp:positionV relativeFrom="paragraph">
                  <wp:posOffset>7785735</wp:posOffset>
                </wp:positionV>
                <wp:extent cx="6519554" cy="665018"/>
                <wp:effectExtent l="19050" t="19050" r="14605" b="20955"/>
                <wp:wrapNone/>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9554" cy="665018"/>
                        </a:xfrm>
                        <a:prstGeom prst="rect">
                          <a:avLst/>
                        </a:prstGeom>
                        <a:solidFill>
                          <a:schemeClr val="bg2">
                            <a:lumMod val="90000"/>
                          </a:schemeClr>
                        </a:solidFill>
                        <a:ln w="28575">
                          <a:solidFill>
                            <a:srgbClr val="000000"/>
                          </a:solidFill>
                          <a:miter lim="800000"/>
                          <a:headEnd/>
                          <a:tailEnd/>
                        </a:ln>
                      </wps:spPr>
                      <wps:txbx>
                        <w:txbxContent>
                          <w:p w14:paraId="3271F09D" w14:textId="4D27BE03" w:rsidR="005140B3" w:rsidRPr="00E81B9A" w:rsidRDefault="005140B3" w:rsidP="00AA7158">
                            <w:pPr>
                              <w:spacing w:after="0" w:line="240" w:lineRule="auto"/>
                              <w:jc w:val="center"/>
                              <w:textAlignment w:val="baseline"/>
                              <w:rPr>
                                <w:rFonts w:ascii="Arial" w:eastAsia="Times New Roman" w:hAnsi="Arial" w:cs="Arial"/>
                                <w:color w:val="000000"/>
                                <w:szCs w:val="19"/>
                                <w:shd w:val="clear" w:color="auto" w:fill="FFFFFF"/>
                              </w:rPr>
                            </w:pPr>
                            <w:r>
                              <w:rPr>
                                <w:rFonts w:ascii="Arial" w:eastAsia="Times New Roman" w:hAnsi="Arial" w:cs="Arial"/>
                                <w:bCs/>
                                <w:color w:val="000000"/>
                                <w:szCs w:val="19"/>
                              </w:rPr>
                              <w:t>Los estudiantes del Condado de Henry ad</w:t>
                            </w:r>
                            <w:r w:rsidRPr="00254D3B">
                              <w:rPr>
                                <w:rFonts w:ascii="Arial" w:eastAsia="Times New Roman" w:hAnsi="Arial" w:cs="Arial"/>
                                <w:bCs/>
                                <w:color w:val="000000"/>
                                <w:szCs w:val="19"/>
                              </w:rPr>
                              <w:t>quir</w:t>
                            </w:r>
                            <w:r>
                              <w:rPr>
                                <w:rFonts w:ascii="Arial" w:eastAsia="Times New Roman" w:hAnsi="Arial" w:cs="Arial"/>
                                <w:bCs/>
                                <w:color w:val="000000"/>
                                <w:szCs w:val="19"/>
                              </w:rPr>
                              <w:t>irán y demostrarán habilidades fundamentales e</w:t>
                            </w:r>
                            <w:r w:rsidRPr="00254D3B">
                              <w:rPr>
                                <w:rFonts w:ascii="Arial" w:eastAsia="Times New Roman" w:hAnsi="Arial" w:cs="Arial"/>
                                <w:bCs/>
                                <w:color w:val="000000"/>
                                <w:szCs w:val="19"/>
                              </w:rPr>
                              <w:t>n</w:t>
                            </w:r>
                            <w:r w:rsidRPr="00254D3B">
                              <w:rPr>
                                <w:rFonts w:ascii="Arial" w:eastAsia="Times New Roman" w:hAnsi="Arial" w:cs="Arial"/>
                                <w:b/>
                                <w:bCs/>
                                <w:color w:val="000000"/>
                                <w:szCs w:val="19"/>
                              </w:rPr>
                              <w:t xml:space="preserve"> </w:t>
                            </w:r>
                            <w:r>
                              <w:rPr>
                                <w:rFonts w:ascii="Arial" w:eastAsia="Times New Roman" w:hAnsi="Arial" w:cs="Arial"/>
                                <w:b/>
                                <w:bCs/>
                                <w:i/>
                                <w:color w:val="000000" w:themeColor="text1"/>
                                <w:sz w:val="24"/>
                                <w:szCs w:val="19"/>
                              </w:rPr>
                              <w:t>pensamiento crítico</w:t>
                            </w:r>
                            <w:r w:rsidRPr="00254D3B">
                              <w:rPr>
                                <w:rFonts w:ascii="Arial" w:eastAsia="Times New Roman" w:hAnsi="Arial" w:cs="Arial"/>
                                <w:b/>
                                <w:bCs/>
                                <w:i/>
                                <w:color w:val="000000" w:themeColor="text1"/>
                                <w:sz w:val="24"/>
                                <w:szCs w:val="19"/>
                              </w:rPr>
                              <w:t xml:space="preserve">, </w:t>
                            </w:r>
                            <w:r>
                              <w:rPr>
                                <w:rFonts w:ascii="Arial" w:eastAsia="Times New Roman" w:hAnsi="Arial" w:cs="Arial"/>
                                <w:b/>
                                <w:bCs/>
                                <w:i/>
                                <w:color w:val="000000" w:themeColor="text1"/>
                                <w:sz w:val="24"/>
                                <w:szCs w:val="19"/>
                              </w:rPr>
                              <w:t>pensamiento creativo</w:t>
                            </w:r>
                            <w:r w:rsidRPr="00254D3B">
                              <w:rPr>
                                <w:rFonts w:ascii="Arial" w:eastAsia="Times New Roman" w:hAnsi="Arial" w:cs="Arial"/>
                                <w:b/>
                                <w:bCs/>
                                <w:i/>
                                <w:color w:val="000000" w:themeColor="text1"/>
                                <w:sz w:val="24"/>
                                <w:szCs w:val="19"/>
                              </w:rPr>
                              <w:t>,</w:t>
                            </w:r>
                            <w:r w:rsidRPr="00254D3B">
                              <w:rPr>
                                <w:rFonts w:ascii="Arial" w:eastAsia="Times New Roman" w:hAnsi="Arial" w:cs="Arial"/>
                                <w:b/>
                                <w:bCs/>
                                <w:color w:val="000000" w:themeColor="text1"/>
                                <w:sz w:val="24"/>
                                <w:szCs w:val="19"/>
                              </w:rPr>
                              <w:t xml:space="preserve"> </w:t>
                            </w:r>
                            <w:r>
                              <w:rPr>
                                <w:rFonts w:ascii="Arial" w:eastAsia="Times New Roman" w:hAnsi="Arial" w:cs="Arial"/>
                                <w:b/>
                                <w:bCs/>
                                <w:i/>
                                <w:color w:val="000000" w:themeColor="text1"/>
                                <w:sz w:val="24"/>
                                <w:szCs w:val="19"/>
                              </w:rPr>
                              <w:t>colaboración, comunicació</w:t>
                            </w:r>
                            <w:r w:rsidRPr="00254D3B">
                              <w:rPr>
                                <w:rFonts w:ascii="Arial" w:eastAsia="Times New Roman" w:hAnsi="Arial" w:cs="Arial"/>
                                <w:b/>
                                <w:bCs/>
                                <w:i/>
                                <w:color w:val="000000" w:themeColor="text1"/>
                                <w:sz w:val="24"/>
                                <w:szCs w:val="19"/>
                              </w:rPr>
                              <w:t>n,</w:t>
                            </w:r>
                            <w:r w:rsidRPr="00254D3B">
                              <w:rPr>
                                <w:rFonts w:ascii="Arial" w:eastAsia="Times New Roman" w:hAnsi="Arial" w:cs="Arial"/>
                                <w:b/>
                                <w:bCs/>
                                <w:color w:val="000000" w:themeColor="text1"/>
                                <w:sz w:val="24"/>
                                <w:szCs w:val="19"/>
                              </w:rPr>
                              <w:t xml:space="preserve"> </w:t>
                            </w:r>
                            <w:r>
                              <w:rPr>
                                <w:rFonts w:ascii="Arial" w:eastAsia="Times New Roman" w:hAnsi="Arial" w:cs="Arial"/>
                                <w:bCs/>
                                <w:color w:val="000000" w:themeColor="text1"/>
                                <w:szCs w:val="19"/>
                              </w:rPr>
                              <w:t>y</w:t>
                            </w:r>
                            <w:r w:rsidRPr="00254D3B">
                              <w:rPr>
                                <w:rFonts w:ascii="Arial" w:eastAsia="Times New Roman" w:hAnsi="Arial" w:cs="Arial"/>
                                <w:b/>
                                <w:bCs/>
                                <w:color w:val="000000" w:themeColor="text1"/>
                                <w:szCs w:val="19"/>
                              </w:rPr>
                              <w:t xml:space="preserve"> </w:t>
                            </w:r>
                            <w:r>
                              <w:rPr>
                                <w:rFonts w:ascii="Arial" w:eastAsia="Times New Roman" w:hAnsi="Arial" w:cs="Arial"/>
                                <w:b/>
                                <w:bCs/>
                                <w:i/>
                                <w:color w:val="000000" w:themeColor="text1"/>
                                <w:sz w:val="24"/>
                                <w:szCs w:val="19"/>
                              </w:rPr>
                              <w:t>ciudadanía</w:t>
                            </w:r>
                            <w:r w:rsidRPr="00254D3B">
                              <w:rPr>
                                <w:rFonts w:ascii="Arial" w:eastAsia="Times New Roman" w:hAnsi="Arial" w:cs="Arial"/>
                                <w:b/>
                                <w:bCs/>
                                <w:color w:val="000000" w:themeColor="text1"/>
                                <w:sz w:val="24"/>
                                <w:szCs w:val="19"/>
                              </w:rPr>
                              <w:t xml:space="preserve"> </w:t>
                            </w:r>
                            <w:r>
                              <w:rPr>
                                <w:rFonts w:ascii="Arial" w:eastAsia="Times New Roman" w:hAnsi="Arial" w:cs="Arial"/>
                                <w:bCs/>
                                <w:color w:val="000000"/>
                                <w:szCs w:val="19"/>
                              </w:rPr>
                              <w:t xml:space="preserve">de acuerdo con </w:t>
                            </w:r>
                            <w:r w:rsidRPr="00254D3B">
                              <w:rPr>
                                <w:rFonts w:ascii="Arial" w:eastAsia="Times New Roman" w:hAnsi="Arial" w:cs="Arial"/>
                                <w:bCs/>
                                <w:color w:val="000000"/>
                                <w:szCs w:val="19"/>
                              </w:rPr>
                              <w:t>e</w:t>
                            </w:r>
                            <w:r>
                              <w:rPr>
                                <w:rFonts w:ascii="Arial" w:eastAsia="Times New Roman" w:hAnsi="Arial" w:cs="Arial"/>
                                <w:bCs/>
                                <w:color w:val="000000"/>
                                <w:szCs w:val="19"/>
                              </w:rPr>
                              <w:t>l</w:t>
                            </w:r>
                            <w:r w:rsidRPr="00254D3B">
                              <w:rPr>
                                <w:rFonts w:ascii="Arial" w:eastAsia="Times New Roman" w:hAnsi="Arial" w:cs="Arial"/>
                                <w:bCs/>
                                <w:color w:val="000000"/>
                                <w:szCs w:val="19"/>
                              </w:rPr>
                              <w:t xml:space="preserve"> P</w:t>
                            </w:r>
                            <w:r>
                              <w:rPr>
                                <w:rFonts w:ascii="Arial" w:eastAsia="Times New Roman" w:hAnsi="Arial" w:cs="Arial"/>
                                <w:bCs/>
                                <w:color w:val="000000"/>
                                <w:szCs w:val="19"/>
                              </w:rPr>
                              <w:t>erfil de un graduado de Virginia aprova</w:t>
                            </w:r>
                            <w:r w:rsidRPr="00254D3B">
                              <w:rPr>
                                <w:rFonts w:ascii="Arial" w:eastAsia="Times New Roman" w:hAnsi="Arial" w:cs="Arial"/>
                                <w:bCs/>
                                <w:color w:val="000000"/>
                                <w:szCs w:val="19"/>
                              </w:rPr>
                              <w:t>d</w:t>
                            </w:r>
                            <w:r>
                              <w:rPr>
                                <w:rFonts w:ascii="Arial" w:eastAsia="Times New Roman" w:hAnsi="Arial" w:cs="Arial"/>
                                <w:bCs/>
                                <w:color w:val="000000"/>
                                <w:szCs w:val="19"/>
                              </w:rPr>
                              <w:t>o por la junta</w:t>
                            </w:r>
                            <w:r w:rsidRPr="00254D3B">
                              <w:rPr>
                                <w:rFonts w:ascii="Arial" w:eastAsia="Times New Roman" w:hAnsi="Arial" w:cs="Arial"/>
                                <w:bCs/>
                                <w:color w:val="000000"/>
                                <w:szCs w:val="19"/>
                              </w:rPr>
                              <w:t>.</w:t>
                            </w:r>
                          </w:p>
                          <w:p w14:paraId="58288E1A" w14:textId="77777777" w:rsidR="005140B3" w:rsidRDefault="005140B3" w:rsidP="00AA715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DFFB1" id="_x0000_s1087" type="#_x0000_t202" style="position:absolute;margin-left:0;margin-top:613.05pt;width:513.35pt;height:52.35pt;z-index:2527334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" fillcolor="#cfcdcd [2894]" strokeweight="2.25pt">
                <v:textbox>
                  <w:txbxContent>
                    <w:p w14:paraId="3271F09D" w14:textId="4D27BE03" w:rsidR="005140B3" w:rsidRPr="00E81B9A" w:rsidRDefault="005140B3" w:rsidP="00AA7158">
                      <w:pPr>
                        <w:spacing w:after="0" w:line="240" w:lineRule="auto"/>
                        <w:jc w:val="center"/>
                        <w:textAlignment w:val="baseline"/>
                        <w:rPr>
                          <w:rFonts w:ascii="Arial" w:eastAsia="Times New Roman" w:hAnsi="Arial" w:cs="Arial"/>
                          <w:color w:val="000000"/>
                          <w:szCs w:val="19"/>
                          <w:shd w:val="clear" w:color="auto" w:fill="FFFFFF"/>
                        </w:rPr>
                      </w:pPr>
                      <w:r>
                        <w:rPr>
                          <w:rFonts w:ascii="Arial" w:eastAsia="Times New Roman" w:hAnsi="Arial" w:cs="Arial"/>
                          <w:bCs/>
                          <w:color w:val="000000"/>
                          <w:szCs w:val="19"/>
                        </w:rPr>
                        <w:t>Los estudiantes del Condado de Henry ad</w:t>
                      </w:r>
                      <w:r w:rsidRPr="00254D3B">
                        <w:rPr>
                          <w:rFonts w:ascii="Arial" w:eastAsia="Times New Roman" w:hAnsi="Arial" w:cs="Arial"/>
                          <w:bCs/>
                          <w:color w:val="000000"/>
                          <w:szCs w:val="19"/>
                        </w:rPr>
                        <w:t>quir</w:t>
                      </w:r>
                      <w:r>
                        <w:rPr>
                          <w:rFonts w:ascii="Arial" w:eastAsia="Times New Roman" w:hAnsi="Arial" w:cs="Arial"/>
                          <w:bCs/>
                          <w:color w:val="000000"/>
                          <w:szCs w:val="19"/>
                        </w:rPr>
                        <w:t>irán y demostrarán habilidades fundamentales e</w:t>
                      </w:r>
                      <w:r w:rsidRPr="00254D3B">
                        <w:rPr>
                          <w:rFonts w:ascii="Arial" w:eastAsia="Times New Roman" w:hAnsi="Arial" w:cs="Arial"/>
                          <w:bCs/>
                          <w:color w:val="000000"/>
                          <w:szCs w:val="19"/>
                        </w:rPr>
                        <w:t>n</w:t>
                      </w:r>
                      <w:r w:rsidRPr="00254D3B">
                        <w:rPr>
                          <w:rFonts w:ascii="Arial" w:eastAsia="Times New Roman" w:hAnsi="Arial" w:cs="Arial"/>
                          <w:b/>
                          <w:bCs/>
                          <w:color w:val="000000"/>
                          <w:szCs w:val="19"/>
                        </w:rPr>
                        <w:t xml:space="preserve"> </w:t>
                      </w:r>
                      <w:r>
                        <w:rPr>
                          <w:rFonts w:ascii="Arial" w:eastAsia="Times New Roman" w:hAnsi="Arial" w:cs="Arial"/>
                          <w:b/>
                          <w:bCs/>
                          <w:i/>
                          <w:color w:val="000000" w:themeColor="text1"/>
                          <w:sz w:val="24"/>
                          <w:szCs w:val="19"/>
                        </w:rPr>
                        <w:t>pensamiento crítico</w:t>
                      </w:r>
                      <w:r w:rsidRPr="00254D3B">
                        <w:rPr>
                          <w:rFonts w:ascii="Arial" w:eastAsia="Times New Roman" w:hAnsi="Arial" w:cs="Arial"/>
                          <w:b/>
                          <w:bCs/>
                          <w:i/>
                          <w:color w:val="000000" w:themeColor="text1"/>
                          <w:sz w:val="24"/>
                          <w:szCs w:val="19"/>
                        </w:rPr>
                        <w:t xml:space="preserve">, </w:t>
                      </w:r>
                      <w:r>
                        <w:rPr>
                          <w:rFonts w:ascii="Arial" w:eastAsia="Times New Roman" w:hAnsi="Arial" w:cs="Arial"/>
                          <w:b/>
                          <w:bCs/>
                          <w:i/>
                          <w:color w:val="000000" w:themeColor="text1"/>
                          <w:sz w:val="24"/>
                          <w:szCs w:val="19"/>
                        </w:rPr>
                        <w:t>pensamiento creativo</w:t>
                      </w:r>
                      <w:r w:rsidRPr="00254D3B">
                        <w:rPr>
                          <w:rFonts w:ascii="Arial" w:eastAsia="Times New Roman" w:hAnsi="Arial" w:cs="Arial"/>
                          <w:b/>
                          <w:bCs/>
                          <w:i/>
                          <w:color w:val="000000" w:themeColor="text1"/>
                          <w:sz w:val="24"/>
                          <w:szCs w:val="19"/>
                        </w:rPr>
                        <w:t>,</w:t>
                      </w:r>
                      <w:r w:rsidRPr="00254D3B">
                        <w:rPr>
                          <w:rFonts w:ascii="Arial" w:eastAsia="Times New Roman" w:hAnsi="Arial" w:cs="Arial"/>
                          <w:b/>
                          <w:bCs/>
                          <w:color w:val="000000" w:themeColor="text1"/>
                          <w:sz w:val="24"/>
                          <w:szCs w:val="19"/>
                        </w:rPr>
                        <w:t xml:space="preserve"> </w:t>
                      </w:r>
                      <w:r>
                        <w:rPr>
                          <w:rFonts w:ascii="Arial" w:eastAsia="Times New Roman" w:hAnsi="Arial" w:cs="Arial"/>
                          <w:b/>
                          <w:bCs/>
                          <w:i/>
                          <w:color w:val="000000" w:themeColor="text1"/>
                          <w:sz w:val="24"/>
                          <w:szCs w:val="19"/>
                        </w:rPr>
                        <w:t>colaboración, comunicació</w:t>
                      </w:r>
                      <w:r w:rsidRPr="00254D3B">
                        <w:rPr>
                          <w:rFonts w:ascii="Arial" w:eastAsia="Times New Roman" w:hAnsi="Arial" w:cs="Arial"/>
                          <w:b/>
                          <w:bCs/>
                          <w:i/>
                          <w:color w:val="000000" w:themeColor="text1"/>
                          <w:sz w:val="24"/>
                          <w:szCs w:val="19"/>
                        </w:rPr>
                        <w:t>n,</w:t>
                      </w:r>
                      <w:r w:rsidRPr="00254D3B">
                        <w:rPr>
                          <w:rFonts w:ascii="Arial" w:eastAsia="Times New Roman" w:hAnsi="Arial" w:cs="Arial"/>
                          <w:b/>
                          <w:bCs/>
                          <w:color w:val="000000" w:themeColor="text1"/>
                          <w:sz w:val="24"/>
                          <w:szCs w:val="19"/>
                        </w:rPr>
                        <w:t xml:space="preserve"> </w:t>
                      </w:r>
                      <w:r>
                        <w:rPr>
                          <w:rFonts w:ascii="Arial" w:eastAsia="Times New Roman" w:hAnsi="Arial" w:cs="Arial"/>
                          <w:bCs/>
                          <w:color w:val="000000" w:themeColor="text1"/>
                          <w:szCs w:val="19"/>
                        </w:rPr>
                        <w:t>y</w:t>
                      </w:r>
                      <w:r w:rsidRPr="00254D3B">
                        <w:rPr>
                          <w:rFonts w:ascii="Arial" w:eastAsia="Times New Roman" w:hAnsi="Arial" w:cs="Arial"/>
                          <w:b/>
                          <w:bCs/>
                          <w:color w:val="000000" w:themeColor="text1"/>
                          <w:szCs w:val="19"/>
                        </w:rPr>
                        <w:t xml:space="preserve"> </w:t>
                      </w:r>
                      <w:r>
                        <w:rPr>
                          <w:rFonts w:ascii="Arial" w:eastAsia="Times New Roman" w:hAnsi="Arial" w:cs="Arial"/>
                          <w:b/>
                          <w:bCs/>
                          <w:i/>
                          <w:color w:val="000000" w:themeColor="text1"/>
                          <w:sz w:val="24"/>
                          <w:szCs w:val="19"/>
                        </w:rPr>
                        <w:t>ciudadanía</w:t>
                      </w:r>
                      <w:r w:rsidRPr="00254D3B">
                        <w:rPr>
                          <w:rFonts w:ascii="Arial" w:eastAsia="Times New Roman" w:hAnsi="Arial" w:cs="Arial"/>
                          <w:b/>
                          <w:bCs/>
                          <w:color w:val="000000" w:themeColor="text1"/>
                          <w:sz w:val="24"/>
                          <w:szCs w:val="19"/>
                        </w:rPr>
                        <w:t xml:space="preserve"> </w:t>
                      </w:r>
                      <w:r>
                        <w:rPr>
                          <w:rFonts w:ascii="Arial" w:eastAsia="Times New Roman" w:hAnsi="Arial" w:cs="Arial"/>
                          <w:bCs/>
                          <w:color w:val="000000"/>
                          <w:szCs w:val="19"/>
                        </w:rPr>
                        <w:t xml:space="preserve">de acuerdo con </w:t>
                      </w:r>
                      <w:r w:rsidRPr="00254D3B">
                        <w:rPr>
                          <w:rFonts w:ascii="Arial" w:eastAsia="Times New Roman" w:hAnsi="Arial" w:cs="Arial"/>
                          <w:bCs/>
                          <w:color w:val="000000"/>
                          <w:szCs w:val="19"/>
                        </w:rPr>
                        <w:t>e</w:t>
                      </w:r>
                      <w:r>
                        <w:rPr>
                          <w:rFonts w:ascii="Arial" w:eastAsia="Times New Roman" w:hAnsi="Arial" w:cs="Arial"/>
                          <w:bCs/>
                          <w:color w:val="000000"/>
                          <w:szCs w:val="19"/>
                        </w:rPr>
                        <w:t>l</w:t>
                      </w:r>
                      <w:r w:rsidRPr="00254D3B">
                        <w:rPr>
                          <w:rFonts w:ascii="Arial" w:eastAsia="Times New Roman" w:hAnsi="Arial" w:cs="Arial"/>
                          <w:bCs/>
                          <w:color w:val="000000"/>
                          <w:szCs w:val="19"/>
                        </w:rPr>
                        <w:t xml:space="preserve"> P</w:t>
                      </w:r>
                      <w:r>
                        <w:rPr>
                          <w:rFonts w:ascii="Arial" w:eastAsia="Times New Roman" w:hAnsi="Arial" w:cs="Arial"/>
                          <w:bCs/>
                          <w:color w:val="000000"/>
                          <w:szCs w:val="19"/>
                        </w:rPr>
                        <w:t>erfil de un graduado de Virginia aprova</w:t>
                      </w:r>
                      <w:r w:rsidRPr="00254D3B">
                        <w:rPr>
                          <w:rFonts w:ascii="Arial" w:eastAsia="Times New Roman" w:hAnsi="Arial" w:cs="Arial"/>
                          <w:bCs/>
                          <w:color w:val="000000"/>
                          <w:szCs w:val="19"/>
                        </w:rPr>
                        <w:t>d</w:t>
                      </w:r>
                      <w:r>
                        <w:rPr>
                          <w:rFonts w:ascii="Arial" w:eastAsia="Times New Roman" w:hAnsi="Arial" w:cs="Arial"/>
                          <w:bCs/>
                          <w:color w:val="000000"/>
                          <w:szCs w:val="19"/>
                        </w:rPr>
                        <w:t>o por la junta</w:t>
                      </w:r>
                      <w:r w:rsidRPr="00254D3B">
                        <w:rPr>
                          <w:rFonts w:ascii="Arial" w:eastAsia="Times New Roman" w:hAnsi="Arial" w:cs="Arial"/>
                          <w:bCs/>
                          <w:color w:val="000000"/>
                          <w:szCs w:val="19"/>
                        </w:rPr>
                        <w:t>.</w:t>
                      </w:r>
                    </w:p>
                    <w:p w14:paraId="58288E1A" w14:textId="77777777" w:rsidR="005140B3" w:rsidRDefault="005140B3" w:rsidP="00AA7158">
                      <w:pPr>
                        <w:jc w:val="center"/>
                      </w:pPr>
                    </w:p>
                  </w:txbxContent>
                </v:textbox>
                <w10:wrap anchorx="margin"/>
              </v:shape>
            </w:pict>
          </mc:Fallback>
        </mc:AlternateContent>
      </w:r>
      <w:r>
        <w:rPr>
          <w:rFonts w:ascii="Bookman Old Style" w:hAnsi="Bookman Old Style"/>
          <w:noProof/>
          <w:sz w:val="44"/>
        </w:rPr>
        <mc:AlternateContent>
          <mc:Choice Requires="wpg">
            <w:drawing>
              <wp:anchor distT="0" distB="0" distL="114300" distR="114300" simplePos="0" relativeHeight="252746752" behindDoc="0" locked="0" layoutInCell="1" allowOverlap="1" wp14:anchorId="31C584E3" wp14:editId="154CB4F6">
                <wp:simplePos x="0" y="0"/>
                <wp:positionH relativeFrom="column">
                  <wp:posOffset>3048000</wp:posOffset>
                </wp:positionH>
                <wp:positionV relativeFrom="paragraph">
                  <wp:posOffset>3473918</wp:posOffset>
                </wp:positionV>
                <wp:extent cx="3455670" cy="3981326"/>
                <wp:effectExtent l="0" t="0" r="30480" b="38735"/>
                <wp:wrapNone/>
                <wp:docPr id="546" name="Group 546"/>
                <wp:cNvGraphicFramePr/>
                <a:graphic xmlns:a="http://schemas.openxmlformats.org/drawingml/2006/main">
                  <a:graphicData uri="http://schemas.microsoft.com/office/word/2010/wordprocessingGroup">
                    <wpg:wgp>
                      <wpg:cNvGrpSpPr/>
                      <wpg:grpSpPr>
                        <a:xfrm>
                          <a:off x="0" y="0"/>
                          <a:ext cx="3455670" cy="3981326"/>
                          <a:chOff x="0" y="0"/>
                          <a:chExt cx="3455670" cy="3981326"/>
                        </a:xfrm>
                      </wpg:grpSpPr>
                      <wps:wsp>
                        <wps:cNvPr id="535" name="Rounded Rectangle 535"/>
                        <wps:cNvSpPr/>
                        <wps:spPr>
                          <a:xfrm>
                            <a:off x="47625" y="276225"/>
                            <a:ext cx="3408045" cy="3705101"/>
                          </a:xfrm>
                          <a:prstGeom prst="roundRect">
                            <a:avLst/>
                          </a:prstGeom>
                          <a:solidFill>
                            <a:srgbClr val="FF0066"/>
                          </a:solidFill>
                          <a:ln w="762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6" name="Text Box 2"/>
                        <wps:cNvSpPr txBox="1">
                          <a:spLocks noChangeArrowheads="1"/>
                        </wps:cNvSpPr>
                        <wps:spPr bwMode="auto">
                          <a:xfrm>
                            <a:off x="0" y="447675"/>
                            <a:ext cx="3323590" cy="3420093"/>
                          </a:xfrm>
                          <a:prstGeom prst="rect">
                            <a:avLst/>
                          </a:prstGeom>
                          <a:noFill/>
                          <a:ln w="9525">
                            <a:noFill/>
                            <a:miter lim="800000"/>
                            <a:headEnd/>
                            <a:tailEnd/>
                          </a:ln>
                        </wps:spPr>
                        <wps:txbx>
                          <w:txbxContent>
                            <w:p w14:paraId="2EBF7879" w14:textId="15FEB3AA" w:rsidR="005140B3" w:rsidRPr="00C52180" w:rsidRDefault="005140B3" w:rsidP="00C52180">
                              <w:pPr>
                                <w:pStyle w:val="ListParagraph"/>
                                <w:numPr>
                                  <w:ilvl w:val="0"/>
                                  <w:numId w:val="23"/>
                                </w:numPr>
                                <w:rPr>
                                  <w:b/>
                                  <w:sz w:val="21"/>
                                  <w:szCs w:val="21"/>
                                </w:rPr>
                              </w:pPr>
                              <w:r w:rsidRPr="00C52180">
                                <w:rPr>
                                  <w:b/>
                                  <w:sz w:val="21"/>
                                  <w:szCs w:val="21"/>
                                </w:rPr>
                                <w:t>Comprende los conocimentos, habilidades, y habilidades que los empleadores buscan para las oportunidades de carrera.</w:t>
                              </w:r>
                            </w:p>
                            <w:p w14:paraId="26C6E8D8" w14:textId="3B899410" w:rsidR="005140B3" w:rsidRPr="00C52180" w:rsidRDefault="005140B3" w:rsidP="00C52180">
                              <w:pPr>
                                <w:pStyle w:val="ListParagraph"/>
                                <w:numPr>
                                  <w:ilvl w:val="0"/>
                                  <w:numId w:val="23"/>
                                </w:numPr>
                                <w:rPr>
                                  <w:b/>
                                  <w:sz w:val="21"/>
                                  <w:szCs w:val="21"/>
                                </w:rPr>
                              </w:pPr>
                              <w:r w:rsidRPr="00C52180">
                                <w:rPr>
                                  <w:b/>
                                  <w:sz w:val="21"/>
                                  <w:szCs w:val="21"/>
                                </w:rPr>
                                <w:t xml:space="preserve">Alinea conocimientos, habilidades, y habilidades con intereses personales para identificar oportunidades de carrera. </w:t>
                              </w:r>
                            </w:p>
                            <w:p w14:paraId="37DF6869" w14:textId="77777777" w:rsidR="005140B3" w:rsidRPr="00C52180" w:rsidRDefault="005140B3" w:rsidP="00AA7158">
                              <w:pPr>
                                <w:pStyle w:val="ListParagraph"/>
                                <w:rPr>
                                  <w:b/>
                                  <w:sz w:val="21"/>
                                  <w:szCs w:val="21"/>
                                </w:rPr>
                              </w:pPr>
                            </w:p>
                            <w:p w14:paraId="15B02314" w14:textId="7A607187" w:rsidR="005140B3" w:rsidRPr="00C52180" w:rsidRDefault="005140B3" w:rsidP="00AA7158">
                              <w:pPr>
                                <w:pStyle w:val="ListParagraph"/>
                                <w:numPr>
                                  <w:ilvl w:val="0"/>
                                  <w:numId w:val="23"/>
                                </w:numPr>
                                <w:rPr>
                                  <w:b/>
                                  <w:sz w:val="21"/>
                                  <w:szCs w:val="21"/>
                                </w:rPr>
                              </w:pPr>
                              <w:r w:rsidRPr="00C52180">
                                <w:rPr>
                                  <w:b/>
                                  <w:sz w:val="21"/>
                                  <w:szCs w:val="21"/>
                                </w:rPr>
                                <w:t>Establece metas para la carrera, la escuela, y la vida y tiene conocimento de una variedad de vías, trabajo de cursos, y/o requisitos para alcanzar las metas.</w:t>
                              </w:r>
                            </w:p>
                            <w:p w14:paraId="75E3A7BB" w14:textId="3AD46345" w:rsidR="005140B3" w:rsidRPr="00C52180" w:rsidRDefault="005140B3" w:rsidP="00AA7158">
                              <w:pPr>
                                <w:pStyle w:val="ListParagraph"/>
                                <w:numPr>
                                  <w:ilvl w:val="0"/>
                                  <w:numId w:val="23"/>
                                </w:numPr>
                                <w:rPr>
                                  <w:b/>
                                  <w:sz w:val="21"/>
                                  <w:szCs w:val="21"/>
                                </w:rPr>
                              </w:pPr>
                              <w:r w:rsidRPr="00C52180">
                                <w:rPr>
                                  <w:b/>
                                  <w:sz w:val="21"/>
                                  <w:szCs w:val="21"/>
                                </w:rPr>
                                <w:t>Desarrolla habilidades para alinear las necesidades actuales de trabajo, y que se adaptan a las oportunidades laborales en evolución.</w:t>
                              </w:r>
                            </w:p>
                            <w:p w14:paraId="39A6A945" w14:textId="7DB831B4" w:rsidR="005140B3" w:rsidRPr="004729A2" w:rsidRDefault="005140B3" w:rsidP="00AA7158">
                              <w:pPr>
                                <w:pStyle w:val="ListParagraph"/>
                                <w:numPr>
                                  <w:ilvl w:val="0"/>
                                  <w:numId w:val="23"/>
                                </w:numPr>
                                <w:rPr>
                                  <w:b/>
                                </w:rPr>
                              </w:pPr>
                              <w:r w:rsidRPr="00C52180">
                                <w:rPr>
                                  <w:b/>
                                  <w:sz w:val="21"/>
                                  <w:szCs w:val="21"/>
                                </w:rPr>
                                <w:t xml:space="preserve">Aplica </w:t>
                              </w:r>
                              <w:r>
                                <w:rPr>
                                  <w:b/>
                                  <w:sz w:val="21"/>
                                  <w:szCs w:val="21"/>
                                </w:rPr>
                                <w:t>habilidades y conocimientos al participar</w:t>
                              </w:r>
                              <w:r w:rsidRPr="00C52180">
                                <w:rPr>
                                  <w:b/>
                                  <w:sz w:val="21"/>
                                  <w:szCs w:val="21"/>
                                </w:rPr>
                                <w:t xml:space="preserve"> </w:t>
                              </w:r>
                              <w:r>
                                <w:rPr>
                                  <w:b/>
                                  <w:sz w:val="21"/>
                                  <w:szCs w:val="21"/>
                                </w:rPr>
                                <w:t>en</w:t>
                              </w:r>
                              <w:r w:rsidRPr="004729A2">
                                <w:rPr>
                                  <w:b/>
                                </w:rPr>
                                <w:t xml:space="preserve"> experienc</w:t>
                              </w:r>
                              <w:r>
                                <w:rPr>
                                  <w:b/>
                                </w:rPr>
                                <w:t>ia</w:t>
                              </w:r>
                              <w:r w:rsidRPr="004729A2">
                                <w:rPr>
                                  <w:b/>
                                </w:rPr>
                                <w:t>s</w:t>
                              </w:r>
                              <w:r>
                                <w:rPr>
                                  <w:b/>
                                </w:rPr>
                                <w:t xml:space="preserve"> laborales</w:t>
                              </w:r>
                              <w:r w:rsidRPr="004729A2">
                                <w:rPr>
                                  <w:b/>
                                </w:rPr>
                                <w:t>.</w:t>
                              </w:r>
                            </w:p>
                            <w:p w14:paraId="49B88B1E" w14:textId="77777777" w:rsidR="005140B3" w:rsidRDefault="005140B3" w:rsidP="00AA7158"/>
                          </w:txbxContent>
                        </wps:txbx>
                        <wps:bodyPr rot="0" vert="horz" wrap="square" lIns="91440" tIns="45720" rIns="91440" bIns="45720" anchor="t" anchorCtr="0">
                          <a:noAutofit/>
                        </wps:bodyPr>
                      </wps:wsp>
                      <wps:wsp>
                        <wps:cNvPr id="104" name="Text Box 2"/>
                        <wps:cNvSpPr txBox="1">
                          <a:spLocks noChangeArrowheads="1"/>
                        </wps:cNvSpPr>
                        <wps:spPr bwMode="auto">
                          <a:xfrm>
                            <a:off x="523875" y="0"/>
                            <a:ext cx="2433955" cy="391795"/>
                          </a:xfrm>
                          <a:prstGeom prst="rect">
                            <a:avLst/>
                          </a:prstGeom>
                          <a:solidFill>
                            <a:srgbClr val="FF7C80"/>
                          </a:solidFill>
                          <a:ln w="19050">
                            <a:headEnd/>
                            <a:tailEnd/>
                          </a:ln>
                        </wps:spPr>
                        <wps:style>
                          <a:lnRef idx="2">
                            <a:schemeClr val="dk1"/>
                          </a:lnRef>
                          <a:fillRef idx="1">
                            <a:schemeClr val="lt1"/>
                          </a:fillRef>
                          <a:effectRef idx="0">
                            <a:schemeClr val="dk1"/>
                          </a:effectRef>
                          <a:fontRef idx="minor">
                            <a:schemeClr val="dk1"/>
                          </a:fontRef>
                        </wps:style>
                        <wps:txbx>
                          <w:txbxContent>
                            <w:p w14:paraId="56EAF7C6" w14:textId="69C5FD70" w:rsidR="005140B3" w:rsidRPr="00F03178" w:rsidRDefault="005140B3" w:rsidP="00AA7158">
                              <w:pPr>
                                <w:jc w:val="center"/>
                                <w:rPr>
                                  <w:b/>
                                  <w:sz w:val="30"/>
                                  <w:szCs w:val="30"/>
                                </w:rPr>
                              </w:pPr>
                              <w:r w:rsidRPr="00F03178">
                                <w:rPr>
                                  <w:b/>
                                  <w:sz w:val="30"/>
                                  <w:szCs w:val="30"/>
                                </w:rPr>
                                <w:t xml:space="preserve">EXPLORACIÓN DE </w:t>
                              </w:r>
                              <w:r>
                                <w:rPr>
                                  <w:b/>
                                  <w:sz w:val="30"/>
                                  <w:szCs w:val="30"/>
                                </w:rPr>
                                <w:t>CARRERA</w:t>
                              </w:r>
                            </w:p>
                          </w:txbxContent>
                        </wps:txbx>
                        <wps:bodyPr rot="0" vert="horz" wrap="square" lIns="91440" tIns="45720" rIns="91440" bIns="45720" anchor="t" anchorCtr="0">
                          <a:noAutofit/>
                        </wps:bodyPr>
                      </wps:wsp>
                    </wpg:wgp>
                  </a:graphicData>
                </a:graphic>
              </wp:anchor>
            </w:drawing>
          </mc:Choice>
          <mc:Fallback>
            <w:pict>
              <v:group w14:anchorId="31C584E3" id="Group 546" o:spid="_x0000_s1088" style="position:absolute;margin-left:240pt;margin-top:273.55pt;width:272.1pt;height:313.5pt;z-index:252746752" coordsize="34556,39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">
                <v:roundrect id="Rounded Rectangle 535" o:spid="_x0000_s1089" style="position:absolute;left:476;top:2762;width:34080;height:370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" fillcolor="#f06" strokecolor="black [1600]" strokeweight="6pt">
                  <v:stroke joinstyle="miter"/>
                </v:roundrect>
                <v:shape id="_x0000_s1090" type="#_x0000_t202" style="position:absolute;top:4476;width:33235;height:34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" filled="f" stroked="f">
                  <v:textbox>
                    <w:txbxContent>
                      <w:p w14:paraId="2EBF7879" w14:textId="15FEB3AA" w:rsidR="005140B3" w:rsidRPr="00C52180" w:rsidRDefault="005140B3" w:rsidP="00C52180">
                        <w:pPr>
                          <w:pStyle w:val="ListParagraph"/>
                          <w:numPr>
                            <w:ilvl w:val="0"/>
                            <w:numId w:val="23"/>
                          </w:numPr>
                          <w:rPr>
                            <w:b/>
                            <w:sz w:val="21"/>
                            <w:szCs w:val="21"/>
                          </w:rPr>
                        </w:pPr>
                        <w:r w:rsidRPr="00C52180">
                          <w:rPr>
                            <w:b/>
                            <w:sz w:val="21"/>
                            <w:szCs w:val="21"/>
                          </w:rPr>
                          <w:t>Comprende los conocimentos, habilidades, y habilidades que los empleadores buscan para las oportunidades de carrera.</w:t>
                        </w:r>
                      </w:p>
                      <w:p w14:paraId="26C6E8D8" w14:textId="3B899410" w:rsidR="005140B3" w:rsidRPr="00C52180" w:rsidRDefault="005140B3" w:rsidP="00C52180">
                        <w:pPr>
                          <w:pStyle w:val="ListParagraph"/>
                          <w:numPr>
                            <w:ilvl w:val="0"/>
                            <w:numId w:val="23"/>
                          </w:numPr>
                          <w:rPr>
                            <w:b/>
                            <w:sz w:val="21"/>
                            <w:szCs w:val="21"/>
                          </w:rPr>
                        </w:pPr>
                        <w:r w:rsidRPr="00C52180">
                          <w:rPr>
                            <w:b/>
                            <w:sz w:val="21"/>
                            <w:szCs w:val="21"/>
                          </w:rPr>
                          <w:t xml:space="preserve">Alinea conocimientos, habilidades, y habilidades con intereses personales para identificar oportunidades de carrera. </w:t>
                        </w:r>
                      </w:p>
                      <w:p w14:paraId="37DF6869" w14:textId="77777777" w:rsidR="005140B3" w:rsidRPr="00C52180" w:rsidRDefault="005140B3" w:rsidP="00AA7158">
                        <w:pPr>
                          <w:pStyle w:val="ListParagraph"/>
                          <w:rPr>
                            <w:b/>
                            <w:sz w:val="21"/>
                            <w:szCs w:val="21"/>
                          </w:rPr>
                        </w:pPr>
                      </w:p>
                      <w:p w14:paraId="15B02314" w14:textId="7A607187" w:rsidR="005140B3" w:rsidRPr="00C52180" w:rsidRDefault="005140B3" w:rsidP="00AA7158">
                        <w:pPr>
                          <w:pStyle w:val="ListParagraph"/>
                          <w:numPr>
                            <w:ilvl w:val="0"/>
                            <w:numId w:val="23"/>
                          </w:numPr>
                          <w:rPr>
                            <w:b/>
                            <w:sz w:val="21"/>
                            <w:szCs w:val="21"/>
                          </w:rPr>
                        </w:pPr>
                        <w:r w:rsidRPr="00C52180">
                          <w:rPr>
                            <w:b/>
                            <w:sz w:val="21"/>
                            <w:szCs w:val="21"/>
                          </w:rPr>
                          <w:t>Establece metas para la carrera, la escuela, y la vida y tiene conocimento de una variedad de vías, trabajo de cursos, y/o requisitos para alcanzar las metas.</w:t>
                        </w:r>
                      </w:p>
                      <w:p w14:paraId="75E3A7BB" w14:textId="3AD46345" w:rsidR="005140B3" w:rsidRPr="00C52180" w:rsidRDefault="005140B3" w:rsidP="00AA7158">
                        <w:pPr>
                          <w:pStyle w:val="ListParagraph"/>
                          <w:numPr>
                            <w:ilvl w:val="0"/>
                            <w:numId w:val="23"/>
                          </w:numPr>
                          <w:rPr>
                            <w:b/>
                            <w:sz w:val="21"/>
                            <w:szCs w:val="21"/>
                          </w:rPr>
                        </w:pPr>
                        <w:r w:rsidRPr="00C52180">
                          <w:rPr>
                            <w:b/>
                            <w:sz w:val="21"/>
                            <w:szCs w:val="21"/>
                          </w:rPr>
                          <w:t>Desarrolla habilidades para alinear las necesidades actuales de trabajo, y que se adaptan a las oportunidades laborales en evolución.</w:t>
                        </w:r>
                      </w:p>
                      <w:p w14:paraId="39A6A945" w14:textId="7DB831B4" w:rsidR="005140B3" w:rsidRPr="004729A2" w:rsidRDefault="005140B3" w:rsidP="00AA7158">
                        <w:pPr>
                          <w:pStyle w:val="ListParagraph"/>
                          <w:numPr>
                            <w:ilvl w:val="0"/>
                            <w:numId w:val="23"/>
                          </w:numPr>
                          <w:rPr>
                            <w:b/>
                          </w:rPr>
                        </w:pPr>
                        <w:r w:rsidRPr="00C52180">
                          <w:rPr>
                            <w:b/>
                            <w:sz w:val="21"/>
                            <w:szCs w:val="21"/>
                          </w:rPr>
                          <w:t xml:space="preserve">Aplica </w:t>
                        </w:r>
                        <w:r>
                          <w:rPr>
                            <w:b/>
                            <w:sz w:val="21"/>
                            <w:szCs w:val="21"/>
                          </w:rPr>
                          <w:t>habilidades y conocimientos al participar</w:t>
                        </w:r>
                        <w:r w:rsidRPr="00C52180">
                          <w:rPr>
                            <w:b/>
                            <w:sz w:val="21"/>
                            <w:szCs w:val="21"/>
                          </w:rPr>
                          <w:t xml:space="preserve"> </w:t>
                        </w:r>
                        <w:r>
                          <w:rPr>
                            <w:b/>
                            <w:sz w:val="21"/>
                            <w:szCs w:val="21"/>
                          </w:rPr>
                          <w:t>en</w:t>
                        </w:r>
                        <w:r w:rsidRPr="004729A2">
                          <w:rPr>
                            <w:b/>
                          </w:rPr>
                          <w:t xml:space="preserve"> experienc</w:t>
                        </w:r>
                        <w:r>
                          <w:rPr>
                            <w:b/>
                          </w:rPr>
                          <w:t>ia</w:t>
                        </w:r>
                        <w:r w:rsidRPr="004729A2">
                          <w:rPr>
                            <w:b/>
                          </w:rPr>
                          <w:t>s</w:t>
                        </w:r>
                        <w:r>
                          <w:rPr>
                            <w:b/>
                          </w:rPr>
                          <w:t xml:space="preserve"> laborales</w:t>
                        </w:r>
                        <w:r w:rsidRPr="004729A2">
                          <w:rPr>
                            <w:b/>
                          </w:rPr>
                          <w:t>.</w:t>
                        </w:r>
                      </w:p>
                      <w:p w14:paraId="49B88B1E" w14:textId="77777777" w:rsidR="005140B3" w:rsidRDefault="005140B3" w:rsidP="00AA7158"/>
                    </w:txbxContent>
                  </v:textbox>
                </v:shape>
                <v:shape id="_x0000_s1091" type="#_x0000_t202" style="position:absolute;left:5238;width:24340;height:3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" fillcolor="#ff7c80" strokecolor="black [3200]" strokeweight="1.5pt">
                  <v:textbox>
                    <w:txbxContent>
                      <w:p w14:paraId="56EAF7C6" w14:textId="69C5FD70" w:rsidR="005140B3" w:rsidRPr="00F03178" w:rsidRDefault="005140B3" w:rsidP="00AA7158">
                        <w:pPr>
                          <w:jc w:val="center"/>
                          <w:rPr>
                            <w:b/>
                            <w:sz w:val="30"/>
                            <w:szCs w:val="30"/>
                          </w:rPr>
                        </w:pPr>
                        <w:r w:rsidRPr="00F03178">
                          <w:rPr>
                            <w:b/>
                            <w:sz w:val="30"/>
                            <w:szCs w:val="30"/>
                          </w:rPr>
                          <w:t xml:space="preserve">EXPLORACIÓN DE </w:t>
                        </w:r>
                        <w:r>
                          <w:rPr>
                            <w:b/>
                            <w:sz w:val="30"/>
                            <w:szCs w:val="30"/>
                          </w:rPr>
                          <w:t>CARRERA</w:t>
                        </w:r>
                      </w:p>
                    </w:txbxContent>
                  </v:textbox>
                </v:shape>
              </v:group>
            </w:pict>
          </mc:Fallback>
        </mc:AlternateContent>
      </w:r>
      <w:r>
        <w:rPr>
          <w:rFonts w:ascii="Bookman Old Style" w:hAnsi="Bookman Old Style"/>
          <w:noProof/>
          <w:sz w:val="44"/>
        </w:rPr>
        <mc:AlternateContent>
          <mc:Choice Requires="wpg">
            <w:drawing>
              <wp:anchor distT="0" distB="0" distL="114300" distR="114300" simplePos="0" relativeHeight="252738560" behindDoc="0" locked="0" layoutInCell="1" allowOverlap="1" wp14:anchorId="5037878E" wp14:editId="083D86AF">
                <wp:simplePos x="0" y="0"/>
                <wp:positionH relativeFrom="column">
                  <wp:posOffset>3048000</wp:posOffset>
                </wp:positionH>
                <wp:positionV relativeFrom="paragraph">
                  <wp:posOffset>114935</wp:posOffset>
                </wp:positionV>
                <wp:extent cx="3493135" cy="3382645"/>
                <wp:effectExtent l="0" t="0" r="31115" b="0"/>
                <wp:wrapNone/>
                <wp:docPr id="547" name="Group 547"/>
                <wp:cNvGraphicFramePr/>
                <a:graphic xmlns:a="http://schemas.openxmlformats.org/drawingml/2006/main">
                  <a:graphicData uri="http://schemas.microsoft.com/office/word/2010/wordprocessingGroup">
                    <wpg:wgp>
                      <wpg:cNvGrpSpPr/>
                      <wpg:grpSpPr>
                        <a:xfrm>
                          <a:off x="0" y="0"/>
                          <a:ext cx="3493135" cy="3382645"/>
                          <a:chOff x="0" y="0"/>
                          <a:chExt cx="3493135" cy="3382645"/>
                        </a:xfrm>
                      </wpg:grpSpPr>
                      <wps:wsp>
                        <wps:cNvPr id="537" name="Rounded Rectangle 537"/>
                        <wps:cNvSpPr/>
                        <wps:spPr>
                          <a:xfrm>
                            <a:off x="66675" y="257175"/>
                            <a:ext cx="3426460" cy="2755076"/>
                          </a:xfrm>
                          <a:prstGeom prst="roundRect">
                            <a:avLst/>
                          </a:prstGeom>
                          <a:solidFill>
                            <a:schemeClr val="accent6">
                              <a:lumMod val="75000"/>
                            </a:schemeClr>
                          </a:solidFill>
                          <a:ln w="762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 name="Text Box 2"/>
                        <wps:cNvSpPr txBox="1">
                          <a:spLocks noChangeArrowheads="1"/>
                        </wps:cNvSpPr>
                        <wps:spPr bwMode="auto">
                          <a:xfrm>
                            <a:off x="0" y="504825"/>
                            <a:ext cx="3323590" cy="2877820"/>
                          </a:xfrm>
                          <a:prstGeom prst="rect">
                            <a:avLst/>
                          </a:prstGeom>
                          <a:noFill/>
                          <a:ln w="9525">
                            <a:noFill/>
                            <a:miter lim="800000"/>
                            <a:headEnd/>
                            <a:tailEnd/>
                          </a:ln>
                        </wps:spPr>
                        <wps:txbx>
                          <w:txbxContent>
                            <w:p w14:paraId="4ADDE3F8" w14:textId="3CF30B06" w:rsidR="005140B3" w:rsidRPr="004729A2" w:rsidRDefault="005140B3" w:rsidP="00AA7158">
                              <w:pPr>
                                <w:pStyle w:val="ListParagraph"/>
                                <w:numPr>
                                  <w:ilvl w:val="0"/>
                                  <w:numId w:val="23"/>
                                </w:numPr>
                                <w:rPr>
                                  <w:b/>
                                </w:rPr>
                              </w:pPr>
                              <w:r w:rsidRPr="004729A2">
                                <w:rPr>
                                  <w:b/>
                                </w:rPr>
                                <w:t>A</w:t>
                              </w:r>
                              <w:r>
                                <w:rPr>
                                  <w:b/>
                                </w:rPr>
                                <w:t>lcanza y demuestra ética de trabajo productive, profe</w:t>
                              </w:r>
                              <w:r w:rsidRPr="004729A2">
                                <w:rPr>
                                  <w:b/>
                                </w:rPr>
                                <w:t>sionalism</w:t>
                              </w:r>
                              <w:r>
                                <w:rPr>
                                  <w:b/>
                                </w:rPr>
                                <w:t>o, y responsabilidades personal</w:t>
                              </w:r>
                              <w:r w:rsidRPr="004729A2">
                                <w:rPr>
                                  <w:b/>
                                </w:rPr>
                                <w:t>.</w:t>
                              </w:r>
                            </w:p>
                            <w:p w14:paraId="3D7F7A42" w14:textId="77777777" w:rsidR="005140B3" w:rsidRPr="004729A2" w:rsidRDefault="005140B3" w:rsidP="00AA7158">
                              <w:pPr>
                                <w:pStyle w:val="ListParagraph"/>
                                <w:rPr>
                                  <w:b/>
                                </w:rPr>
                              </w:pPr>
                            </w:p>
                            <w:p w14:paraId="5E8215A9" w14:textId="1247F750" w:rsidR="005140B3" w:rsidRPr="004729A2" w:rsidRDefault="005140B3" w:rsidP="00AA7158">
                              <w:pPr>
                                <w:pStyle w:val="ListParagraph"/>
                                <w:numPr>
                                  <w:ilvl w:val="0"/>
                                  <w:numId w:val="23"/>
                                </w:numPr>
                                <w:rPr>
                                  <w:b/>
                                </w:rPr>
                              </w:pPr>
                              <w:r>
                                <w:rPr>
                                  <w:b/>
                                </w:rPr>
                                <w:t xml:space="preserve">Se comunica de manera efectiva en una variedad de formas, y </w:t>
                              </w:r>
                              <w:r w:rsidRPr="004729A2">
                                <w:rPr>
                                  <w:b/>
                                </w:rPr>
                                <w:t>a</w:t>
                              </w:r>
                              <w:r>
                                <w:rPr>
                                  <w:b/>
                                </w:rPr>
                                <w:t xml:space="preserve"> una variedad de</w:t>
                              </w:r>
                              <w:r w:rsidRPr="004729A2">
                                <w:rPr>
                                  <w:b/>
                                </w:rPr>
                                <w:t xml:space="preserve"> audienc</w:t>
                              </w:r>
                              <w:r>
                                <w:rPr>
                                  <w:b/>
                                </w:rPr>
                                <w:t>ias, para</w:t>
                              </w:r>
                              <w:r w:rsidRPr="004729A2">
                                <w:rPr>
                                  <w:b/>
                                </w:rPr>
                                <w:t xml:space="preserve"> interact</w:t>
                              </w:r>
                              <w:r>
                                <w:rPr>
                                  <w:b/>
                                </w:rPr>
                                <w:t>uar con individuos y dentro de gr</w:t>
                              </w:r>
                              <w:r w:rsidRPr="004729A2">
                                <w:rPr>
                                  <w:b/>
                                </w:rPr>
                                <w:t>up</w:t>
                              </w:r>
                              <w:r>
                                <w:rPr>
                                  <w:b/>
                                </w:rPr>
                                <w:t>o</w:t>
                              </w:r>
                              <w:r w:rsidRPr="004729A2">
                                <w:rPr>
                                  <w:b/>
                                </w:rPr>
                                <w:t>s.</w:t>
                              </w:r>
                            </w:p>
                            <w:p w14:paraId="3F85CC83" w14:textId="77777777" w:rsidR="005140B3" w:rsidRPr="004729A2" w:rsidRDefault="005140B3" w:rsidP="00AA7158">
                              <w:pPr>
                                <w:pStyle w:val="ListParagraph"/>
                                <w:rPr>
                                  <w:b/>
                                </w:rPr>
                              </w:pPr>
                            </w:p>
                            <w:p w14:paraId="0B038872" w14:textId="77777777" w:rsidR="005140B3" w:rsidRPr="004729A2" w:rsidRDefault="005140B3" w:rsidP="00AA7158">
                              <w:pPr>
                                <w:pStyle w:val="ListParagraph"/>
                                <w:rPr>
                                  <w:b/>
                                  <w:sz w:val="2"/>
                                </w:rPr>
                              </w:pPr>
                            </w:p>
                            <w:p w14:paraId="21964280" w14:textId="35AD07C8" w:rsidR="005140B3" w:rsidRPr="004729A2" w:rsidRDefault="005140B3" w:rsidP="00AA7158">
                              <w:pPr>
                                <w:pStyle w:val="ListParagraph"/>
                                <w:numPr>
                                  <w:ilvl w:val="0"/>
                                  <w:numId w:val="23"/>
                                </w:numPr>
                                <w:rPr>
                                  <w:b/>
                                </w:rPr>
                              </w:pPr>
                              <w:r>
                                <w:rPr>
                                  <w:b/>
                                </w:rPr>
                                <w:t>Demuestra</w:t>
                              </w:r>
                              <w:r w:rsidRPr="004729A2">
                                <w:rPr>
                                  <w:b/>
                                </w:rPr>
                                <w:t xml:space="preserve"> </w:t>
                              </w:r>
                              <w:r>
                                <w:rPr>
                                  <w:b/>
                                </w:rPr>
                                <w:t>habilidades en el lugar</w:t>
                              </w:r>
                              <w:r w:rsidRPr="004729A2">
                                <w:rPr>
                                  <w:b/>
                                </w:rPr>
                                <w:t xml:space="preserve"> </w:t>
                              </w:r>
                              <w:r>
                                <w:rPr>
                                  <w:b/>
                                </w:rPr>
                                <w:t>de trabajo que incluyen colaboración, comunicación, creatividad</w:t>
                              </w:r>
                              <w:r w:rsidRPr="004729A2">
                                <w:rPr>
                                  <w:b/>
                                </w:rPr>
                                <w:t xml:space="preserve">, </w:t>
                              </w:r>
                              <w:r>
                                <w:rPr>
                                  <w:b/>
                                </w:rPr>
                                <w:t>pensamiento crítico, solución a problemas, y responsibilidad cívica</w:t>
                              </w:r>
                              <w:r w:rsidRPr="004729A2">
                                <w:rPr>
                                  <w:b/>
                                </w:rPr>
                                <w:t>.</w:t>
                              </w:r>
                            </w:p>
                            <w:p w14:paraId="1C81EE1C" w14:textId="77777777" w:rsidR="005140B3" w:rsidRDefault="005140B3" w:rsidP="00AA7158"/>
                          </w:txbxContent>
                        </wps:txbx>
                        <wps:bodyPr rot="0" vert="horz" wrap="square" lIns="91440" tIns="45720" rIns="91440" bIns="45720" anchor="t" anchorCtr="0">
                          <a:noAutofit/>
                        </wps:bodyPr>
                      </wps:wsp>
                      <wps:wsp>
                        <wps:cNvPr id="540" name="Text Box 2"/>
                        <wps:cNvSpPr txBox="1">
                          <a:spLocks noChangeArrowheads="1"/>
                        </wps:cNvSpPr>
                        <wps:spPr bwMode="auto">
                          <a:xfrm>
                            <a:off x="571500" y="0"/>
                            <a:ext cx="2433955" cy="391795"/>
                          </a:xfrm>
                          <a:prstGeom prst="rect">
                            <a:avLst/>
                          </a:prstGeom>
                          <a:solidFill>
                            <a:schemeClr val="accent6">
                              <a:lumMod val="60000"/>
                              <a:lumOff val="40000"/>
                            </a:schemeClr>
                          </a:solidFill>
                          <a:ln w="19050">
                            <a:headEnd/>
                            <a:tailEnd/>
                          </a:ln>
                        </wps:spPr>
                        <wps:style>
                          <a:lnRef idx="2">
                            <a:schemeClr val="dk1"/>
                          </a:lnRef>
                          <a:fillRef idx="1">
                            <a:schemeClr val="lt1"/>
                          </a:fillRef>
                          <a:effectRef idx="0">
                            <a:schemeClr val="dk1"/>
                          </a:effectRef>
                          <a:fontRef idx="minor">
                            <a:schemeClr val="dk1"/>
                          </a:fontRef>
                        </wps:style>
                        <wps:txbx>
                          <w:txbxContent>
                            <w:p w14:paraId="5747EFB4" w14:textId="13526F79" w:rsidR="005140B3" w:rsidRPr="008E3D0B" w:rsidRDefault="005140B3" w:rsidP="00AA7158">
                              <w:pPr>
                                <w:jc w:val="center"/>
                                <w:rPr>
                                  <w:b/>
                                  <w:sz w:val="28"/>
                                  <w:szCs w:val="28"/>
                                </w:rPr>
                              </w:pPr>
                              <w:r>
                                <w:rPr>
                                  <w:b/>
                                  <w:sz w:val="28"/>
                                  <w:szCs w:val="28"/>
                                </w:rPr>
                                <w:t>HABILIDADES DE TRABAJO</w:t>
                              </w:r>
                            </w:p>
                          </w:txbxContent>
                        </wps:txbx>
                        <wps:bodyPr rot="0" vert="horz" wrap="square" lIns="91440" tIns="45720" rIns="91440" bIns="45720" anchor="t" anchorCtr="0">
                          <a:noAutofit/>
                        </wps:bodyPr>
                      </wps:wsp>
                    </wpg:wgp>
                  </a:graphicData>
                </a:graphic>
              </wp:anchor>
            </w:drawing>
          </mc:Choice>
          <mc:Fallback>
            <w:pict>
              <v:group w14:anchorId="5037878E" id="Group 547" o:spid="_x0000_s1092" style="position:absolute;margin-left:240pt;margin-top:9.05pt;width:275.05pt;height:266.35pt;z-index:252738560" coordsize="34931,33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">
                <v:roundrect id="Rounded Rectangle 537" o:spid="_x0000_s1093" style="position:absolute;left:666;top:2571;width:34265;height:275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" fillcolor="#538135 [2409]" strokecolor="black [1600]" strokeweight="6pt">
                  <v:stroke joinstyle="miter"/>
                </v:roundrect>
                <v:shape id="_x0000_s1094" type="#_x0000_t202" style="position:absolute;top:5048;width:33235;height:28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" filled="f" stroked="f">
                  <v:textbox>
                    <w:txbxContent>
                      <w:p w14:paraId="4ADDE3F8" w14:textId="3CF30B06" w:rsidR="005140B3" w:rsidRPr="004729A2" w:rsidRDefault="005140B3" w:rsidP="00AA7158">
                        <w:pPr>
                          <w:pStyle w:val="ListParagraph"/>
                          <w:numPr>
                            <w:ilvl w:val="0"/>
                            <w:numId w:val="23"/>
                          </w:numPr>
                          <w:rPr>
                            <w:b/>
                          </w:rPr>
                        </w:pPr>
                        <w:r w:rsidRPr="004729A2">
                          <w:rPr>
                            <w:b/>
                          </w:rPr>
                          <w:t>A</w:t>
                        </w:r>
                        <w:r>
                          <w:rPr>
                            <w:b/>
                          </w:rPr>
                          <w:t>lcanza y demuestra ética de trabajo productive, profe</w:t>
                        </w:r>
                        <w:r w:rsidRPr="004729A2">
                          <w:rPr>
                            <w:b/>
                          </w:rPr>
                          <w:t>sionalism</w:t>
                        </w:r>
                        <w:r>
                          <w:rPr>
                            <w:b/>
                          </w:rPr>
                          <w:t>o, y responsabilidades personal</w:t>
                        </w:r>
                        <w:r w:rsidRPr="004729A2">
                          <w:rPr>
                            <w:b/>
                          </w:rPr>
                          <w:t>.</w:t>
                        </w:r>
                      </w:p>
                      <w:p w14:paraId="3D7F7A42" w14:textId="77777777" w:rsidR="005140B3" w:rsidRPr="004729A2" w:rsidRDefault="005140B3" w:rsidP="00AA7158">
                        <w:pPr>
                          <w:pStyle w:val="ListParagraph"/>
                          <w:rPr>
                            <w:b/>
                          </w:rPr>
                        </w:pPr>
                      </w:p>
                      <w:p w14:paraId="5E8215A9" w14:textId="1247F750" w:rsidR="005140B3" w:rsidRPr="004729A2" w:rsidRDefault="005140B3" w:rsidP="00AA7158">
                        <w:pPr>
                          <w:pStyle w:val="ListParagraph"/>
                          <w:numPr>
                            <w:ilvl w:val="0"/>
                            <w:numId w:val="23"/>
                          </w:numPr>
                          <w:rPr>
                            <w:b/>
                          </w:rPr>
                        </w:pPr>
                        <w:r>
                          <w:rPr>
                            <w:b/>
                          </w:rPr>
                          <w:t xml:space="preserve">Se comunica de manera efectiva en una variedad de formas, y </w:t>
                        </w:r>
                        <w:r w:rsidRPr="004729A2">
                          <w:rPr>
                            <w:b/>
                          </w:rPr>
                          <w:t>a</w:t>
                        </w:r>
                        <w:r>
                          <w:rPr>
                            <w:b/>
                          </w:rPr>
                          <w:t xml:space="preserve"> una variedad de</w:t>
                        </w:r>
                        <w:r w:rsidRPr="004729A2">
                          <w:rPr>
                            <w:b/>
                          </w:rPr>
                          <w:t xml:space="preserve"> audienc</w:t>
                        </w:r>
                        <w:r>
                          <w:rPr>
                            <w:b/>
                          </w:rPr>
                          <w:t>ias, para</w:t>
                        </w:r>
                        <w:r w:rsidRPr="004729A2">
                          <w:rPr>
                            <w:b/>
                          </w:rPr>
                          <w:t xml:space="preserve"> interact</w:t>
                        </w:r>
                        <w:r>
                          <w:rPr>
                            <w:b/>
                          </w:rPr>
                          <w:t>uar con individuos y dentro de gr</w:t>
                        </w:r>
                        <w:r w:rsidRPr="004729A2">
                          <w:rPr>
                            <w:b/>
                          </w:rPr>
                          <w:t>up</w:t>
                        </w:r>
                        <w:r>
                          <w:rPr>
                            <w:b/>
                          </w:rPr>
                          <w:t>o</w:t>
                        </w:r>
                        <w:r w:rsidRPr="004729A2">
                          <w:rPr>
                            <w:b/>
                          </w:rPr>
                          <w:t>s.</w:t>
                        </w:r>
                      </w:p>
                      <w:p w14:paraId="3F85CC83" w14:textId="77777777" w:rsidR="005140B3" w:rsidRPr="004729A2" w:rsidRDefault="005140B3" w:rsidP="00AA7158">
                        <w:pPr>
                          <w:pStyle w:val="ListParagraph"/>
                          <w:rPr>
                            <w:b/>
                          </w:rPr>
                        </w:pPr>
                      </w:p>
                      <w:p w14:paraId="0B038872" w14:textId="77777777" w:rsidR="005140B3" w:rsidRPr="004729A2" w:rsidRDefault="005140B3" w:rsidP="00AA7158">
                        <w:pPr>
                          <w:pStyle w:val="ListParagraph"/>
                          <w:rPr>
                            <w:b/>
                            <w:sz w:val="2"/>
                          </w:rPr>
                        </w:pPr>
                      </w:p>
                      <w:p w14:paraId="21964280" w14:textId="35AD07C8" w:rsidR="005140B3" w:rsidRPr="004729A2" w:rsidRDefault="005140B3" w:rsidP="00AA7158">
                        <w:pPr>
                          <w:pStyle w:val="ListParagraph"/>
                          <w:numPr>
                            <w:ilvl w:val="0"/>
                            <w:numId w:val="23"/>
                          </w:numPr>
                          <w:rPr>
                            <w:b/>
                          </w:rPr>
                        </w:pPr>
                        <w:r>
                          <w:rPr>
                            <w:b/>
                          </w:rPr>
                          <w:t>Demuestra</w:t>
                        </w:r>
                        <w:r w:rsidRPr="004729A2">
                          <w:rPr>
                            <w:b/>
                          </w:rPr>
                          <w:t xml:space="preserve"> </w:t>
                        </w:r>
                        <w:r>
                          <w:rPr>
                            <w:b/>
                          </w:rPr>
                          <w:t>habilidades en el lugar</w:t>
                        </w:r>
                        <w:r w:rsidRPr="004729A2">
                          <w:rPr>
                            <w:b/>
                          </w:rPr>
                          <w:t xml:space="preserve"> </w:t>
                        </w:r>
                        <w:r>
                          <w:rPr>
                            <w:b/>
                          </w:rPr>
                          <w:t>de trabajo que incluyen colaboración, comunicación, creatividad</w:t>
                        </w:r>
                        <w:r w:rsidRPr="004729A2">
                          <w:rPr>
                            <w:b/>
                          </w:rPr>
                          <w:t xml:space="preserve">, </w:t>
                        </w:r>
                        <w:r>
                          <w:rPr>
                            <w:b/>
                          </w:rPr>
                          <w:t>pensamiento crítico, solución a problemas, y responsibilidad cívica</w:t>
                        </w:r>
                        <w:r w:rsidRPr="004729A2">
                          <w:rPr>
                            <w:b/>
                          </w:rPr>
                          <w:t>.</w:t>
                        </w:r>
                      </w:p>
                      <w:p w14:paraId="1C81EE1C" w14:textId="77777777" w:rsidR="005140B3" w:rsidRDefault="005140B3" w:rsidP="00AA7158"/>
                    </w:txbxContent>
                  </v:textbox>
                </v:shape>
                <v:shape id="_x0000_s1095" type="#_x0000_t202" style="position:absolute;left:5715;width:24339;height:3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" fillcolor="#a8d08d [1945]" strokecolor="black [3200]" strokeweight="1.5pt">
                  <v:textbox>
                    <w:txbxContent>
                      <w:p w14:paraId="5747EFB4" w14:textId="13526F79" w:rsidR="005140B3" w:rsidRPr="008E3D0B" w:rsidRDefault="005140B3" w:rsidP="00AA7158">
                        <w:pPr>
                          <w:jc w:val="center"/>
                          <w:rPr>
                            <w:b/>
                            <w:sz w:val="28"/>
                            <w:szCs w:val="28"/>
                          </w:rPr>
                        </w:pPr>
                        <w:r>
                          <w:rPr>
                            <w:b/>
                            <w:sz w:val="28"/>
                            <w:szCs w:val="28"/>
                          </w:rPr>
                          <w:t>HABILIDADES DE TRABAJO</w:t>
                        </w:r>
                      </w:p>
                    </w:txbxContent>
                  </v:textbox>
                </v:shape>
              </v:group>
            </w:pict>
          </mc:Fallback>
        </mc:AlternateContent>
      </w:r>
      <w:r>
        <w:rPr>
          <w:rFonts w:ascii="Bookman Old Style" w:hAnsi="Bookman Old Style"/>
          <w:noProof/>
          <w:sz w:val="44"/>
        </w:rPr>
        <mc:AlternateContent>
          <mc:Choice Requires="wpg">
            <w:drawing>
              <wp:anchor distT="0" distB="0" distL="114300" distR="114300" simplePos="0" relativeHeight="252742656" behindDoc="0" locked="0" layoutInCell="1" allowOverlap="1" wp14:anchorId="39EC9766" wp14:editId="0E58E15D">
                <wp:simplePos x="0" y="0"/>
                <wp:positionH relativeFrom="column">
                  <wp:posOffset>-619125</wp:posOffset>
                </wp:positionH>
                <wp:positionV relativeFrom="paragraph">
                  <wp:posOffset>3895725</wp:posOffset>
                </wp:positionV>
                <wp:extent cx="3464560" cy="3594512"/>
                <wp:effectExtent l="0" t="0" r="40640" b="44450"/>
                <wp:wrapNone/>
                <wp:docPr id="545" name="Group 545"/>
                <wp:cNvGraphicFramePr/>
                <a:graphic xmlns:a="http://schemas.openxmlformats.org/drawingml/2006/main">
                  <a:graphicData uri="http://schemas.microsoft.com/office/word/2010/wordprocessingGroup">
                    <wpg:wgp>
                      <wpg:cNvGrpSpPr/>
                      <wpg:grpSpPr>
                        <a:xfrm>
                          <a:off x="0" y="0"/>
                          <a:ext cx="3464560" cy="3594512"/>
                          <a:chOff x="0" y="0"/>
                          <a:chExt cx="3464560" cy="3594512"/>
                        </a:xfrm>
                      </wpg:grpSpPr>
                      <wps:wsp>
                        <wps:cNvPr id="502" name="Rounded Rectangle 502"/>
                        <wps:cNvSpPr/>
                        <wps:spPr>
                          <a:xfrm>
                            <a:off x="38100" y="400050"/>
                            <a:ext cx="3426460" cy="3194462"/>
                          </a:xfrm>
                          <a:prstGeom prst="roundRect">
                            <a:avLst/>
                          </a:prstGeom>
                          <a:solidFill>
                            <a:schemeClr val="accent5">
                              <a:lumMod val="75000"/>
                            </a:schemeClr>
                          </a:solidFill>
                          <a:ln w="762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3" name="Text Box 2"/>
                        <wps:cNvSpPr txBox="1">
                          <a:spLocks noChangeArrowheads="1"/>
                        </wps:cNvSpPr>
                        <wps:spPr bwMode="auto">
                          <a:xfrm>
                            <a:off x="0" y="733425"/>
                            <a:ext cx="3323590" cy="2802576"/>
                          </a:xfrm>
                          <a:prstGeom prst="rect">
                            <a:avLst/>
                          </a:prstGeom>
                          <a:noFill/>
                          <a:ln w="9525">
                            <a:noFill/>
                            <a:miter lim="800000"/>
                            <a:headEnd/>
                            <a:tailEnd/>
                          </a:ln>
                        </wps:spPr>
                        <wps:txbx>
                          <w:txbxContent>
                            <w:p w14:paraId="56261318" w14:textId="1008E71A" w:rsidR="005140B3" w:rsidRPr="004729A2" w:rsidRDefault="005140B3" w:rsidP="00AA7158">
                              <w:pPr>
                                <w:pStyle w:val="ListParagraph"/>
                                <w:numPr>
                                  <w:ilvl w:val="0"/>
                                  <w:numId w:val="23"/>
                                </w:numPr>
                                <w:rPr>
                                  <w:b/>
                                </w:rPr>
                              </w:pPr>
                              <w:r>
                                <w:rPr>
                                  <w:b/>
                                </w:rPr>
                                <w:t>Establece conecc</w:t>
                              </w:r>
                              <w:r w:rsidRPr="004729A2">
                                <w:rPr>
                                  <w:b/>
                                </w:rPr>
                                <w:t>ion</w:t>
                              </w:r>
                              <w:r>
                                <w:rPr>
                                  <w:b/>
                                </w:rPr>
                                <w:t>es y participa en la comunidad a travez de oportunidades cívicas</w:t>
                              </w:r>
                              <w:r w:rsidRPr="004729A2">
                                <w:rPr>
                                  <w:b/>
                                </w:rPr>
                                <w:t>.</w:t>
                              </w:r>
                            </w:p>
                            <w:p w14:paraId="0DB772E3" w14:textId="77777777" w:rsidR="005140B3" w:rsidRPr="004729A2" w:rsidRDefault="005140B3" w:rsidP="00AA7158">
                              <w:pPr>
                                <w:pStyle w:val="ListParagraph"/>
                                <w:rPr>
                                  <w:b/>
                                </w:rPr>
                              </w:pPr>
                            </w:p>
                            <w:p w14:paraId="51BF28E8" w14:textId="514762C5" w:rsidR="005140B3" w:rsidRPr="004729A2" w:rsidRDefault="005140B3" w:rsidP="00AA7158">
                              <w:pPr>
                                <w:pStyle w:val="ListParagraph"/>
                                <w:numPr>
                                  <w:ilvl w:val="0"/>
                                  <w:numId w:val="23"/>
                                </w:numPr>
                                <w:rPr>
                                  <w:b/>
                                </w:rPr>
                              </w:pPr>
                              <w:r>
                                <w:rPr>
                                  <w:b/>
                                </w:rPr>
                                <w:t>Demuestra integridad, ma</w:t>
                              </w:r>
                              <w:r w:rsidRPr="004729A2">
                                <w:rPr>
                                  <w:b/>
                                </w:rPr>
                                <w:t>nt</w:t>
                              </w:r>
                              <w:r>
                                <w:rPr>
                                  <w:b/>
                                </w:rPr>
                                <w:t>iene la salud</w:t>
                              </w:r>
                              <w:r w:rsidRPr="004729A2">
                                <w:rPr>
                                  <w:b/>
                                </w:rPr>
                                <w:t xml:space="preserve"> </w:t>
                              </w:r>
                              <w:r>
                                <w:rPr>
                                  <w:b/>
                                </w:rPr>
                                <w:t>y bienestar personal</w:t>
                              </w:r>
                              <w:r w:rsidRPr="004729A2">
                                <w:rPr>
                                  <w:b/>
                                </w:rPr>
                                <w:t xml:space="preserve">, </w:t>
                              </w:r>
                              <w:r>
                                <w:rPr>
                                  <w:b/>
                                </w:rPr>
                                <w:t>y</w:t>
                              </w:r>
                              <w:r w:rsidRPr="004729A2">
                                <w:rPr>
                                  <w:b/>
                                </w:rPr>
                                <w:t xml:space="preserve"> </w:t>
                              </w:r>
                              <w:r>
                                <w:rPr>
                                  <w:b/>
                                </w:rPr>
                                <w:t>muestra respe</w:t>
                              </w:r>
                              <w:r w:rsidRPr="004729A2">
                                <w:rPr>
                                  <w:b/>
                                </w:rPr>
                                <w:t>t</w:t>
                              </w:r>
                              <w:r>
                                <w:rPr>
                                  <w:b/>
                                </w:rPr>
                                <w:t>o p</w:t>
                              </w:r>
                              <w:r w:rsidRPr="004729A2">
                                <w:rPr>
                                  <w:b/>
                                </w:rPr>
                                <w:t xml:space="preserve">or </w:t>
                              </w:r>
                              <w:r>
                                <w:rPr>
                                  <w:b/>
                                </w:rPr>
                                <w:t>los demá</w:t>
                              </w:r>
                              <w:r w:rsidRPr="004729A2">
                                <w:rPr>
                                  <w:b/>
                                </w:rPr>
                                <w:t>s.</w:t>
                              </w:r>
                            </w:p>
                            <w:p w14:paraId="2D914032" w14:textId="77777777" w:rsidR="005140B3" w:rsidRPr="004729A2" w:rsidRDefault="005140B3" w:rsidP="00AA7158">
                              <w:pPr>
                                <w:pStyle w:val="ListParagraph"/>
                                <w:rPr>
                                  <w:b/>
                                </w:rPr>
                              </w:pPr>
                            </w:p>
                            <w:p w14:paraId="385897EE" w14:textId="77777777" w:rsidR="005140B3" w:rsidRPr="004729A2" w:rsidRDefault="005140B3" w:rsidP="00AA7158">
                              <w:pPr>
                                <w:pStyle w:val="ListParagraph"/>
                                <w:rPr>
                                  <w:b/>
                                  <w:sz w:val="2"/>
                                </w:rPr>
                              </w:pPr>
                            </w:p>
                            <w:p w14:paraId="7B1538C4" w14:textId="00619B6A" w:rsidR="005140B3" w:rsidRDefault="005140B3" w:rsidP="00AA7158">
                              <w:pPr>
                                <w:pStyle w:val="ListParagraph"/>
                                <w:numPr>
                                  <w:ilvl w:val="0"/>
                                  <w:numId w:val="23"/>
                                </w:numPr>
                                <w:rPr>
                                  <w:b/>
                                </w:rPr>
                              </w:pPr>
                              <w:r>
                                <w:rPr>
                                  <w:b/>
                                </w:rPr>
                                <w:t>Muestra respe</w:t>
                              </w:r>
                              <w:r w:rsidRPr="004729A2">
                                <w:rPr>
                                  <w:b/>
                                </w:rPr>
                                <w:t>t</w:t>
                              </w:r>
                              <w:r>
                                <w:rPr>
                                  <w:b/>
                                </w:rPr>
                                <w:t>o p</w:t>
                              </w:r>
                              <w:r w:rsidRPr="004729A2">
                                <w:rPr>
                                  <w:b/>
                                </w:rPr>
                                <w:t xml:space="preserve">or </w:t>
                              </w:r>
                              <w:r>
                                <w:rPr>
                                  <w:b/>
                                </w:rPr>
                                <w:t>la diversidad de  individuos, gr</w:t>
                              </w:r>
                              <w:r w:rsidRPr="004729A2">
                                <w:rPr>
                                  <w:b/>
                                </w:rPr>
                                <w:t>up</w:t>
                              </w:r>
                              <w:r>
                                <w:rPr>
                                  <w:b/>
                                </w:rPr>
                                <w:t>os, y</w:t>
                              </w:r>
                              <w:r w:rsidRPr="004729A2">
                                <w:rPr>
                                  <w:b/>
                                </w:rPr>
                                <w:t xml:space="preserve"> cul</w:t>
                              </w:r>
                              <w:r>
                                <w:rPr>
                                  <w:b/>
                                </w:rPr>
                                <w:t>turas en palabras y ac</w:t>
                              </w:r>
                              <w:r w:rsidRPr="004729A2">
                                <w:rPr>
                                  <w:b/>
                                </w:rPr>
                                <w:t>ion</w:t>
                              </w:r>
                              <w:r>
                                <w:rPr>
                                  <w:b/>
                                </w:rPr>
                                <w:t>e</w:t>
                              </w:r>
                              <w:r w:rsidRPr="004729A2">
                                <w:rPr>
                                  <w:b/>
                                </w:rPr>
                                <w:t>s.</w:t>
                              </w:r>
                            </w:p>
                            <w:p w14:paraId="321F6E58" w14:textId="77777777" w:rsidR="005140B3" w:rsidRPr="00F03178" w:rsidRDefault="005140B3" w:rsidP="00F03178">
                              <w:pPr>
                                <w:pStyle w:val="ListParagraph"/>
                                <w:rPr>
                                  <w:b/>
                                </w:rPr>
                              </w:pPr>
                            </w:p>
                            <w:p w14:paraId="782FAB6A" w14:textId="707E235C" w:rsidR="005140B3" w:rsidRPr="004729A2" w:rsidRDefault="005140B3" w:rsidP="00AA7158">
                              <w:pPr>
                                <w:pStyle w:val="ListParagraph"/>
                                <w:numPr>
                                  <w:ilvl w:val="0"/>
                                  <w:numId w:val="23"/>
                                </w:numPr>
                                <w:rPr>
                                  <w:b/>
                                </w:rPr>
                              </w:pPr>
                              <w:r>
                                <w:rPr>
                                  <w:b/>
                                </w:rPr>
                                <w:t>Entiende y demuestra la ciudadania al  participar e</w:t>
                              </w:r>
                              <w:r w:rsidRPr="004729A2">
                                <w:rPr>
                                  <w:b/>
                                </w:rPr>
                                <w:t>n</w:t>
                              </w:r>
                              <w:r>
                                <w:rPr>
                                  <w:b/>
                                </w:rPr>
                                <w:t xml:space="preserve"> la toma de</w:t>
                              </w:r>
                              <w:r w:rsidRPr="004729A2">
                                <w:rPr>
                                  <w:b/>
                                </w:rPr>
                                <w:t xml:space="preserve"> </w:t>
                              </w:r>
                              <w:r>
                                <w:rPr>
                                  <w:b/>
                                </w:rPr>
                                <w:t>deciciones de la communidad y gobierno</w:t>
                              </w:r>
                              <w:r w:rsidRPr="004729A2">
                                <w:rPr>
                                  <w:b/>
                                </w:rPr>
                                <w:t>.</w:t>
                              </w:r>
                            </w:p>
                            <w:p w14:paraId="57CFF738" w14:textId="77777777" w:rsidR="005140B3" w:rsidRDefault="005140B3" w:rsidP="00AA7158"/>
                          </w:txbxContent>
                        </wps:txbx>
                        <wps:bodyPr rot="0" vert="horz" wrap="square" lIns="91440" tIns="45720" rIns="91440" bIns="45720" anchor="t" anchorCtr="0">
                          <a:noAutofit/>
                        </wps:bodyPr>
                      </wps:wsp>
                      <wps:wsp>
                        <wps:cNvPr id="538" name="Text Box 2"/>
                        <wps:cNvSpPr txBox="1">
                          <a:spLocks noChangeArrowheads="1"/>
                        </wps:cNvSpPr>
                        <wps:spPr bwMode="auto">
                          <a:xfrm>
                            <a:off x="266700" y="0"/>
                            <a:ext cx="2966992" cy="653143"/>
                          </a:xfrm>
                          <a:prstGeom prst="rect">
                            <a:avLst/>
                          </a:prstGeom>
                          <a:solidFill>
                            <a:schemeClr val="accent5">
                              <a:lumMod val="60000"/>
                              <a:lumOff val="40000"/>
                            </a:schemeClr>
                          </a:solidFill>
                          <a:ln w="19050">
                            <a:headEnd/>
                            <a:tailEnd/>
                          </a:ln>
                        </wps:spPr>
                        <wps:style>
                          <a:lnRef idx="2">
                            <a:schemeClr val="dk1"/>
                          </a:lnRef>
                          <a:fillRef idx="1">
                            <a:schemeClr val="lt1"/>
                          </a:fillRef>
                          <a:effectRef idx="0">
                            <a:schemeClr val="dk1"/>
                          </a:effectRef>
                          <a:fontRef idx="minor">
                            <a:schemeClr val="dk1"/>
                          </a:fontRef>
                        </wps:style>
                        <wps:txbx>
                          <w:txbxContent>
                            <w:p w14:paraId="5FB439F3" w14:textId="2395A470" w:rsidR="005140B3" w:rsidRPr="00254D3B" w:rsidRDefault="005140B3" w:rsidP="00AA7158">
                              <w:pPr>
                                <w:jc w:val="center"/>
                                <w:rPr>
                                  <w:b/>
                                  <w:sz w:val="36"/>
                                </w:rPr>
                              </w:pPr>
                              <w:r w:rsidRPr="00A1446B">
                                <w:rPr>
                                  <w:b/>
                                  <w:sz w:val="28"/>
                                  <w:szCs w:val="28"/>
                                </w:rPr>
                                <w:t>PARTICIPA</w:t>
                              </w:r>
                              <w:r>
                                <w:rPr>
                                  <w:b/>
                                  <w:sz w:val="28"/>
                                  <w:szCs w:val="28"/>
                                </w:rPr>
                                <w:t>CIÓ</w:t>
                              </w:r>
                              <w:r w:rsidRPr="00A1446B">
                                <w:rPr>
                                  <w:b/>
                                  <w:sz w:val="28"/>
                                  <w:szCs w:val="28"/>
                                </w:rPr>
                                <w:t xml:space="preserve">N </w:t>
                              </w:r>
                              <w:r>
                                <w:rPr>
                                  <w:b/>
                                  <w:sz w:val="28"/>
                                  <w:szCs w:val="28"/>
                                </w:rPr>
                                <w:t>DE LA COMUNIDAD Y</w:t>
                              </w:r>
                              <w:r w:rsidRPr="00A1446B">
                                <w:rPr>
                                  <w:b/>
                                  <w:sz w:val="28"/>
                                  <w:szCs w:val="28"/>
                                </w:rPr>
                                <w:t xml:space="preserve"> </w:t>
                              </w:r>
                              <w:r>
                                <w:rPr>
                                  <w:b/>
                                  <w:sz w:val="28"/>
                                  <w:szCs w:val="28"/>
                                </w:rPr>
                                <w:t>RESPONSABILIDAD CÍ</w:t>
                              </w:r>
                              <w:r w:rsidRPr="00A1446B">
                                <w:rPr>
                                  <w:b/>
                                  <w:sz w:val="28"/>
                                  <w:szCs w:val="28"/>
                                </w:rPr>
                                <w:t>VIC</w:t>
                              </w:r>
                              <w:r>
                                <w:rPr>
                                  <w:b/>
                                  <w:sz w:val="28"/>
                                  <w:szCs w:val="28"/>
                                </w:rPr>
                                <w:t>A</w:t>
                              </w:r>
                              <w:r>
                                <w:rPr>
                                  <w:b/>
                                  <w:sz w:val="36"/>
                                </w:rPr>
                                <w:t xml:space="preserve"> </w:t>
                              </w:r>
                            </w:p>
                          </w:txbxContent>
                        </wps:txbx>
                        <wps:bodyPr rot="0" vert="horz" wrap="square" lIns="91440" tIns="45720" rIns="91440" bIns="45720" anchor="t" anchorCtr="0">
                          <a:noAutofit/>
                        </wps:bodyPr>
                      </wps:wsp>
                    </wpg:wgp>
                  </a:graphicData>
                </a:graphic>
              </wp:anchor>
            </w:drawing>
          </mc:Choice>
          <mc:Fallback>
            <w:pict>
              <v:group w14:anchorId="39EC9766" id="Group 545" o:spid="_x0000_s1096" style="position:absolute;margin-left:-48.75pt;margin-top:306.75pt;width:272.8pt;height:283.05pt;z-index:252742656" coordsize="34645,35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">
                <v:roundrect id="Rounded Rectangle 502" o:spid="_x0000_s1097" style="position:absolute;left:381;top:4000;width:34264;height:319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" fillcolor="#2f5496 [2408]" strokecolor="black [1600]" strokeweight="6pt">
                  <v:stroke joinstyle="miter"/>
                </v:roundrect>
                <v:shape id="_x0000_s1098" type="#_x0000_t202" style="position:absolute;top:7334;width:33235;height:28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" filled="f" stroked="f">
                  <v:textbox>
                    <w:txbxContent>
                      <w:p w14:paraId="56261318" w14:textId="1008E71A" w:rsidR="005140B3" w:rsidRPr="004729A2" w:rsidRDefault="005140B3" w:rsidP="00AA7158">
                        <w:pPr>
                          <w:pStyle w:val="ListParagraph"/>
                          <w:numPr>
                            <w:ilvl w:val="0"/>
                            <w:numId w:val="23"/>
                          </w:numPr>
                          <w:rPr>
                            <w:b/>
                          </w:rPr>
                        </w:pPr>
                        <w:r>
                          <w:rPr>
                            <w:b/>
                          </w:rPr>
                          <w:t>Establece conecc</w:t>
                        </w:r>
                        <w:r w:rsidRPr="004729A2">
                          <w:rPr>
                            <w:b/>
                          </w:rPr>
                          <w:t>ion</w:t>
                        </w:r>
                        <w:r>
                          <w:rPr>
                            <w:b/>
                          </w:rPr>
                          <w:t>es y participa en la comunidad a travez de oportunidades cívicas</w:t>
                        </w:r>
                        <w:r w:rsidRPr="004729A2">
                          <w:rPr>
                            <w:b/>
                          </w:rPr>
                          <w:t>.</w:t>
                        </w:r>
                      </w:p>
                      <w:p w14:paraId="0DB772E3" w14:textId="77777777" w:rsidR="005140B3" w:rsidRPr="004729A2" w:rsidRDefault="005140B3" w:rsidP="00AA7158">
                        <w:pPr>
                          <w:pStyle w:val="ListParagraph"/>
                          <w:rPr>
                            <w:b/>
                          </w:rPr>
                        </w:pPr>
                      </w:p>
                      <w:p w14:paraId="51BF28E8" w14:textId="514762C5" w:rsidR="005140B3" w:rsidRPr="004729A2" w:rsidRDefault="005140B3" w:rsidP="00AA7158">
                        <w:pPr>
                          <w:pStyle w:val="ListParagraph"/>
                          <w:numPr>
                            <w:ilvl w:val="0"/>
                            <w:numId w:val="23"/>
                          </w:numPr>
                          <w:rPr>
                            <w:b/>
                          </w:rPr>
                        </w:pPr>
                        <w:r>
                          <w:rPr>
                            <w:b/>
                          </w:rPr>
                          <w:t>Demuestra integridad, ma</w:t>
                        </w:r>
                        <w:r w:rsidRPr="004729A2">
                          <w:rPr>
                            <w:b/>
                          </w:rPr>
                          <w:t>nt</w:t>
                        </w:r>
                        <w:r>
                          <w:rPr>
                            <w:b/>
                          </w:rPr>
                          <w:t>iene la salud</w:t>
                        </w:r>
                        <w:r w:rsidRPr="004729A2">
                          <w:rPr>
                            <w:b/>
                          </w:rPr>
                          <w:t xml:space="preserve"> </w:t>
                        </w:r>
                        <w:r>
                          <w:rPr>
                            <w:b/>
                          </w:rPr>
                          <w:t>y bienestar personal</w:t>
                        </w:r>
                        <w:r w:rsidRPr="004729A2">
                          <w:rPr>
                            <w:b/>
                          </w:rPr>
                          <w:t xml:space="preserve">, </w:t>
                        </w:r>
                        <w:r>
                          <w:rPr>
                            <w:b/>
                          </w:rPr>
                          <w:t>y</w:t>
                        </w:r>
                        <w:r w:rsidRPr="004729A2">
                          <w:rPr>
                            <w:b/>
                          </w:rPr>
                          <w:t xml:space="preserve"> </w:t>
                        </w:r>
                        <w:r>
                          <w:rPr>
                            <w:b/>
                          </w:rPr>
                          <w:t>muestra respe</w:t>
                        </w:r>
                        <w:r w:rsidRPr="004729A2">
                          <w:rPr>
                            <w:b/>
                          </w:rPr>
                          <w:t>t</w:t>
                        </w:r>
                        <w:r>
                          <w:rPr>
                            <w:b/>
                          </w:rPr>
                          <w:t>o p</w:t>
                        </w:r>
                        <w:r w:rsidRPr="004729A2">
                          <w:rPr>
                            <w:b/>
                          </w:rPr>
                          <w:t xml:space="preserve">or </w:t>
                        </w:r>
                        <w:r>
                          <w:rPr>
                            <w:b/>
                          </w:rPr>
                          <w:t>los demá</w:t>
                        </w:r>
                        <w:r w:rsidRPr="004729A2">
                          <w:rPr>
                            <w:b/>
                          </w:rPr>
                          <w:t>s.</w:t>
                        </w:r>
                      </w:p>
                      <w:p w14:paraId="2D914032" w14:textId="77777777" w:rsidR="005140B3" w:rsidRPr="004729A2" w:rsidRDefault="005140B3" w:rsidP="00AA7158">
                        <w:pPr>
                          <w:pStyle w:val="ListParagraph"/>
                          <w:rPr>
                            <w:b/>
                          </w:rPr>
                        </w:pPr>
                      </w:p>
                      <w:p w14:paraId="385897EE" w14:textId="77777777" w:rsidR="005140B3" w:rsidRPr="004729A2" w:rsidRDefault="005140B3" w:rsidP="00AA7158">
                        <w:pPr>
                          <w:pStyle w:val="ListParagraph"/>
                          <w:rPr>
                            <w:b/>
                            <w:sz w:val="2"/>
                          </w:rPr>
                        </w:pPr>
                      </w:p>
                      <w:p w14:paraId="7B1538C4" w14:textId="00619B6A" w:rsidR="005140B3" w:rsidRDefault="005140B3" w:rsidP="00AA7158">
                        <w:pPr>
                          <w:pStyle w:val="ListParagraph"/>
                          <w:numPr>
                            <w:ilvl w:val="0"/>
                            <w:numId w:val="23"/>
                          </w:numPr>
                          <w:rPr>
                            <w:b/>
                          </w:rPr>
                        </w:pPr>
                        <w:r>
                          <w:rPr>
                            <w:b/>
                          </w:rPr>
                          <w:t>Muestra respe</w:t>
                        </w:r>
                        <w:r w:rsidRPr="004729A2">
                          <w:rPr>
                            <w:b/>
                          </w:rPr>
                          <w:t>t</w:t>
                        </w:r>
                        <w:r>
                          <w:rPr>
                            <w:b/>
                          </w:rPr>
                          <w:t>o p</w:t>
                        </w:r>
                        <w:r w:rsidRPr="004729A2">
                          <w:rPr>
                            <w:b/>
                          </w:rPr>
                          <w:t xml:space="preserve">or </w:t>
                        </w:r>
                        <w:r>
                          <w:rPr>
                            <w:b/>
                          </w:rPr>
                          <w:t>la diversidad de  individuos, gr</w:t>
                        </w:r>
                        <w:r w:rsidRPr="004729A2">
                          <w:rPr>
                            <w:b/>
                          </w:rPr>
                          <w:t>up</w:t>
                        </w:r>
                        <w:r>
                          <w:rPr>
                            <w:b/>
                          </w:rPr>
                          <w:t>os, y</w:t>
                        </w:r>
                        <w:r w:rsidRPr="004729A2">
                          <w:rPr>
                            <w:b/>
                          </w:rPr>
                          <w:t xml:space="preserve"> cul</w:t>
                        </w:r>
                        <w:r>
                          <w:rPr>
                            <w:b/>
                          </w:rPr>
                          <w:t>turas en palabras y ac</w:t>
                        </w:r>
                        <w:r w:rsidRPr="004729A2">
                          <w:rPr>
                            <w:b/>
                          </w:rPr>
                          <w:t>ion</w:t>
                        </w:r>
                        <w:r>
                          <w:rPr>
                            <w:b/>
                          </w:rPr>
                          <w:t>e</w:t>
                        </w:r>
                        <w:r w:rsidRPr="004729A2">
                          <w:rPr>
                            <w:b/>
                          </w:rPr>
                          <w:t>s.</w:t>
                        </w:r>
                      </w:p>
                      <w:p w14:paraId="321F6E58" w14:textId="77777777" w:rsidR="005140B3" w:rsidRPr="00F03178" w:rsidRDefault="005140B3" w:rsidP="00F03178">
                        <w:pPr>
                          <w:pStyle w:val="ListParagraph"/>
                          <w:rPr>
                            <w:b/>
                          </w:rPr>
                        </w:pPr>
                      </w:p>
                      <w:p w14:paraId="782FAB6A" w14:textId="707E235C" w:rsidR="005140B3" w:rsidRPr="004729A2" w:rsidRDefault="005140B3" w:rsidP="00AA7158">
                        <w:pPr>
                          <w:pStyle w:val="ListParagraph"/>
                          <w:numPr>
                            <w:ilvl w:val="0"/>
                            <w:numId w:val="23"/>
                          </w:numPr>
                          <w:rPr>
                            <w:b/>
                          </w:rPr>
                        </w:pPr>
                        <w:r>
                          <w:rPr>
                            <w:b/>
                          </w:rPr>
                          <w:t>Entiende y demuestra la ciudadania al  participar e</w:t>
                        </w:r>
                        <w:r w:rsidRPr="004729A2">
                          <w:rPr>
                            <w:b/>
                          </w:rPr>
                          <w:t>n</w:t>
                        </w:r>
                        <w:r>
                          <w:rPr>
                            <w:b/>
                          </w:rPr>
                          <w:t xml:space="preserve"> la toma de</w:t>
                        </w:r>
                        <w:r w:rsidRPr="004729A2">
                          <w:rPr>
                            <w:b/>
                          </w:rPr>
                          <w:t xml:space="preserve"> </w:t>
                        </w:r>
                        <w:r>
                          <w:rPr>
                            <w:b/>
                          </w:rPr>
                          <w:t>deciciones de la communidad y gobierno</w:t>
                        </w:r>
                        <w:r w:rsidRPr="004729A2">
                          <w:rPr>
                            <w:b/>
                          </w:rPr>
                          <w:t>.</w:t>
                        </w:r>
                      </w:p>
                      <w:p w14:paraId="57CFF738" w14:textId="77777777" w:rsidR="005140B3" w:rsidRDefault="005140B3" w:rsidP="00AA7158"/>
                    </w:txbxContent>
                  </v:textbox>
                </v:shape>
                <v:shape id="_x0000_s1099" type="#_x0000_t202" style="position:absolute;left:2667;width:29669;height:6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" fillcolor="#8eaadb [1944]" strokecolor="black [3200]" strokeweight="1.5pt">
                  <v:textbox>
                    <w:txbxContent>
                      <w:p w14:paraId="5FB439F3" w14:textId="2395A470" w:rsidR="005140B3" w:rsidRPr="00254D3B" w:rsidRDefault="005140B3" w:rsidP="00AA7158">
                        <w:pPr>
                          <w:jc w:val="center"/>
                          <w:rPr>
                            <w:b/>
                            <w:sz w:val="36"/>
                          </w:rPr>
                        </w:pPr>
                        <w:r w:rsidRPr="00A1446B">
                          <w:rPr>
                            <w:b/>
                            <w:sz w:val="28"/>
                            <w:szCs w:val="28"/>
                          </w:rPr>
                          <w:t>PARTICIPA</w:t>
                        </w:r>
                        <w:r>
                          <w:rPr>
                            <w:b/>
                            <w:sz w:val="28"/>
                            <w:szCs w:val="28"/>
                          </w:rPr>
                          <w:t>CIÓ</w:t>
                        </w:r>
                        <w:r w:rsidRPr="00A1446B">
                          <w:rPr>
                            <w:b/>
                            <w:sz w:val="28"/>
                            <w:szCs w:val="28"/>
                          </w:rPr>
                          <w:t xml:space="preserve">N </w:t>
                        </w:r>
                        <w:r>
                          <w:rPr>
                            <w:b/>
                            <w:sz w:val="28"/>
                            <w:szCs w:val="28"/>
                          </w:rPr>
                          <w:t>DE LA COMUNIDAD Y</w:t>
                        </w:r>
                        <w:r w:rsidRPr="00A1446B">
                          <w:rPr>
                            <w:b/>
                            <w:sz w:val="28"/>
                            <w:szCs w:val="28"/>
                          </w:rPr>
                          <w:t xml:space="preserve"> </w:t>
                        </w:r>
                        <w:r>
                          <w:rPr>
                            <w:b/>
                            <w:sz w:val="28"/>
                            <w:szCs w:val="28"/>
                          </w:rPr>
                          <w:t>RESPONSABILIDAD CÍ</w:t>
                        </w:r>
                        <w:r w:rsidRPr="00A1446B">
                          <w:rPr>
                            <w:b/>
                            <w:sz w:val="28"/>
                            <w:szCs w:val="28"/>
                          </w:rPr>
                          <w:t>VIC</w:t>
                        </w:r>
                        <w:r>
                          <w:rPr>
                            <w:b/>
                            <w:sz w:val="28"/>
                            <w:szCs w:val="28"/>
                          </w:rPr>
                          <w:t>A</w:t>
                        </w:r>
                        <w:r>
                          <w:rPr>
                            <w:b/>
                            <w:sz w:val="36"/>
                          </w:rPr>
                          <w:t xml:space="preserve"> </w:t>
                        </w:r>
                      </w:p>
                    </w:txbxContent>
                  </v:textbox>
                </v:shape>
              </v:group>
            </w:pict>
          </mc:Fallback>
        </mc:AlternateContent>
      </w:r>
      <w:r w:rsidR="00765AE6">
        <w:rPr>
          <w:rFonts w:ascii="Bookman Old Style" w:hAnsi="Bookman Old Style"/>
          <w:sz w:val="44"/>
        </w:rPr>
        <w:br w:type="page"/>
      </w:r>
    </w:p>
    <w:p w14:paraId="14EE6D7C" w14:textId="4F98AC51" w:rsidR="00CC440A" w:rsidRDefault="00D93D32" w:rsidP="0016650E">
      <w:pPr>
        <w:tabs>
          <w:tab w:val="left" w:pos="8665"/>
        </w:tabs>
        <w:rPr>
          <w:rFonts w:ascii="Bookman Old Style" w:hAnsi="Bookman Old Style"/>
          <w:sz w:val="44"/>
        </w:rPr>
      </w:pPr>
      <w:r w:rsidRPr="00924F2A">
        <w:rPr>
          <w:rFonts w:ascii="Bookman Old Style" w:hAnsi="Bookman Old Style"/>
          <w:noProof/>
          <w:sz w:val="44"/>
        </w:rPr>
        <w:lastRenderedPageBreak/>
        <mc:AlternateContent>
          <mc:Choice Requires="wps">
            <w:drawing>
              <wp:anchor distT="45720" distB="45720" distL="114300" distR="114300" simplePos="0" relativeHeight="251720704" behindDoc="1" locked="0" layoutInCell="1" allowOverlap="1" wp14:anchorId="708E8D6A" wp14:editId="64F2F892">
                <wp:simplePos x="0" y="0"/>
                <wp:positionH relativeFrom="column">
                  <wp:posOffset>1634067</wp:posOffset>
                </wp:positionH>
                <wp:positionV relativeFrom="paragraph">
                  <wp:posOffset>-135467</wp:posOffset>
                </wp:positionV>
                <wp:extent cx="1389168" cy="43624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168" cy="436245"/>
                        </a:xfrm>
                        <a:prstGeom prst="rect">
                          <a:avLst/>
                        </a:prstGeom>
                        <a:noFill/>
                        <a:ln w="9525">
                          <a:noFill/>
                          <a:miter lim="800000"/>
                          <a:headEnd/>
                          <a:tailEnd/>
                        </a:ln>
                      </wps:spPr>
                      <wps:txbx>
                        <w:txbxContent>
                          <w:p w14:paraId="06EC76D5" w14:textId="08543C86" w:rsidR="005140B3" w:rsidRPr="00924F2A" w:rsidRDefault="005140B3">
                            <w:pPr>
                              <w:rPr>
                                <w:b/>
                                <w:sz w:val="28"/>
                              </w:rPr>
                            </w:pPr>
                            <w:r>
                              <w:rPr>
                                <w:b/>
                                <w:sz w:val="28"/>
                              </w:rPr>
                              <w:t>Scala de Grado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8E8D6A" id="_x0000_s1100" type="#_x0000_t202" style="position:absolute;margin-left:128.65pt;margin-top:-10.65pt;width:109.4pt;height:34.35pt;z-index:-251595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" filled="f" stroked="f">
                <v:textbox style="mso-fit-shape-to-text:t">
                  <w:txbxContent>
                    <w:p w14:paraId="06EC76D5" w14:textId="08543C86" w:rsidR="005140B3" w:rsidRPr="00924F2A" w:rsidRDefault="005140B3">
                      <w:pPr>
                        <w:rPr>
                          <w:b/>
                          <w:sz w:val="28"/>
                        </w:rPr>
                      </w:pPr>
                      <w:r>
                        <w:rPr>
                          <w:b/>
                          <w:sz w:val="28"/>
                        </w:rPr>
                        <w:t>Scala de Grado</w:t>
                      </w:r>
                    </w:p>
                  </w:txbxContent>
                </v:textbox>
              </v:shape>
            </w:pict>
          </mc:Fallback>
        </mc:AlternateContent>
      </w:r>
      <w:r w:rsidR="009D7EE1" w:rsidRPr="00924F2A">
        <w:rPr>
          <w:rFonts w:ascii="Bookman Old Style" w:hAnsi="Bookman Old Style"/>
          <w:noProof/>
          <w:sz w:val="44"/>
        </w:rPr>
        <mc:AlternateContent>
          <mc:Choice Requires="wps">
            <w:drawing>
              <wp:anchor distT="45720" distB="45720" distL="114300" distR="114300" simplePos="0" relativeHeight="251718656" behindDoc="1" locked="0" layoutInCell="1" allowOverlap="1" wp14:anchorId="0B1056B8" wp14:editId="06E1E003">
                <wp:simplePos x="0" y="0"/>
                <wp:positionH relativeFrom="margin">
                  <wp:posOffset>-609600</wp:posOffset>
                </wp:positionH>
                <wp:positionV relativeFrom="paragraph">
                  <wp:posOffset>-84667</wp:posOffset>
                </wp:positionV>
                <wp:extent cx="2087880" cy="2144607"/>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2144607"/>
                        </a:xfrm>
                        <a:prstGeom prst="rect">
                          <a:avLst/>
                        </a:prstGeom>
                        <a:noFill/>
                        <a:ln w="9525">
                          <a:noFill/>
                          <a:miter lim="800000"/>
                          <a:headEnd/>
                          <a:tailEnd/>
                        </a:ln>
                      </wps:spPr>
                      <wps:txbx>
                        <w:txbxContent>
                          <w:p w14:paraId="2522404E" w14:textId="0FE7DD7F" w:rsidR="005140B3" w:rsidRPr="00924F2A" w:rsidRDefault="005140B3" w:rsidP="00924F2A">
                            <w:pPr>
                              <w:pStyle w:val="NoSpacing"/>
                              <w:rPr>
                                <w:b/>
                                <w:sz w:val="28"/>
                              </w:rPr>
                            </w:pPr>
                            <w:r>
                              <w:rPr>
                                <w:b/>
                                <w:sz w:val="28"/>
                              </w:rPr>
                              <w:t xml:space="preserve">Políticas de </w:t>
                            </w:r>
                            <w:r w:rsidRPr="00924F2A">
                              <w:rPr>
                                <w:b/>
                                <w:sz w:val="28"/>
                              </w:rPr>
                              <w:t>P</w:t>
                            </w:r>
                            <w:r>
                              <w:rPr>
                                <w:b/>
                                <w:sz w:val="28"/>
                              </w:rPr>
                              <w:t xml:space="preserve">romoción </w:t>
                            </w:r>
                          </w:p>
                          <w:p w14:paraId="2E09AA42" w14:textId="3B03EAB8" w:rsidR="005140B3" w:rsidRPr="00FF2D9D" w:rsidRDefault="005140B3" w:rsidP="00924F2A">
                            <w:pPr>
                              <w:pStyle w:val="NoSpacing"/>
                              <w:rPr>
                                <w:sz w:val="21"/>
                                <w:szCs w:val="21"/>
                              </w:rPr>
                            </w:pPr>
                            <w:r w:rsidRPr="00FF2D9D">
                              <w:rPr>
                                <w:sz w:val="21"/>
                                <w:szCs w:val="21"/>
                              </w:rPr>
                              <w:t>La Promoción al siguiente grado se basa en el número total acumulado (unidades) de créditos obtenidos por un estudiante al final del año escolar. Ellos son:</w:t>
                            </w:r>
                          </w:p>
                          <w:p w14:paraId="43D5691D" w14:textId="57D12D6A" w:rsidR="005140B3" w:rsidRPr="00FF2D9D" w:rsidRDefault="005140B3" w:rsidP="00924F2A">
                            <w:pPr>
                              <w:pStyle w:val="NoSpacing"/>
                              <w:rPr>
                                <w:b/>
                                <w:sz w:val="21"/>
                                <w:szCs w:val="21"/>
                              </w:rPr>
                            </w:pPr>
                            <w:r w:rsidRPr="00FF2D9D">
                              <w:rPr>
                                <w:b/>
                                <w:sz w:val="21"/>
                                <w:szCs w:val="21"/>
                              </w:rPr>
                              <w:t>De Grado</w:t>
                            </w:r>
                            <w:r>
                              <w:rPr>
                                <w:b/>
                                <w:sz w:val="21"/>
                                <w:szCs w:val="21"/>
                              </w:rPr>
                              <w:t xml:space="preserve"> 9 – 10</w:t>
                            </w:r>
                            <w:r w:rsidRPr="00FF2D9D">
                              <w:rPr>
                                <w:b/>
                                <w:sz w:val="21"/>
                                <w:szCs w:val="21"/>
                              </w:rPr>
                              <w:t>:  6 Créditos</w:t>
                            </w:r>
                          </w:p>
                          <w:p w14:paraId="6D2E4DC8" w14:textId="20157656" w:rsidR="005140B3" w:rsidRPr="00FF2D9D" w:rsidRDefault="005140B3" w:rsidP="00924F2A">
                            <w:pPr>
                              <w:pStyle w:val="NoSpacing"/>
                              <w:rPr>
                                <w:b/>
                                <w:sz w:val="21"/>
                                <w:szCs w:val="21"/>
                              </w:rPr>
                            </w:pPr>
                            <w:r w:rsidRPr="00FF2D9D">
                              <w:rPr>
                                <w:b/>
                                <w:sz w:val="21"/>
                                <w:szCs w:val="21"/>
                              </w:rPr>
                              <w:t xml:space="preserve">De </w:t>
                            </w:r>
                            <w:r>
                              <w:rPr>
                                <w:b/>
                                <w:sz w:val="21"/>
                                <w:szCs w:val="21"/>
                              </w:rPr>
                              <w:t>Grade 10 – 11: 12 Cré</w:t>
                            </w:r>
                            <w:r w:rsidRPr="00FF2D9D">
                              <w:rPr>
                                <w:b/>
                                <w:sz w:val="21"/>
                                <w:szCs w:val="21"/>
                              </w:rPr>
                              <w:t>dit</w:t>
                            </w:r>
                            <w:r>
                              <w:rPr>
                                <w:b/>
                                <w:sz w:val="21"/>
                                <w:szCs w:val="21"/>
                              </w:rPr>
                              <w:t>o</w:t>
                            </w:r>
                            <w:r w:rsidRPr="00FF2D9D">
                              <w:rPr>
                                <w:b/>
                                <w:sz w:val="21"/>
                                <w:szCs w:val="21"/>
                              </w:rPr>
                              <w:t>s</w:t>
                            </w:r>
                          </w:p>
                          <w:p w14:paraId="246AE01A" w14:textId="3A1D9D61" w:rsidR="005140B3" w:rsidRPr="00924F2A" w:rsidRDefault="005140B3" w:rsidP="00924F2A">
                            <w:pPr>
                              <w:pStyle w:val="NoSpacing"/>
                              <w:rPr>
                                <w:b/>
                              </w:rPr>
                            </w:pPr>
                            <w:r>
                              <w:rPr>
                                <w:b/>
                                <w:sz w:val="21"/>
                                <w:szCs w:val="21"/>
                              </w:rPr>
                              <w:t>De Grado</w:t>
                            </w:r>
                            <w:r w:rsidRPr="00FF2D9D">
                              <w:rPr>
                                <w:b/>
                                <w:sz w:val="21"/>
                                <w:szCs w:val="21"/>
                              </w:rPr>
                              <w:t xml:space="preserve"> 11 – 12</w:t>
                            </w:r>
                            <w:r>
                              <w:rPr>
                                <w:b/>
                                <w:sz w:val="21"/>
                                <w:szCs w:val="21"/>
                              </w:rPr>
                              <w:t>: 17 Cré</w:t>
                            </w:r>
                            <w:r w:rsidRPr="00FF2D9D">
                              <w:rPr>
                                <w:b/>
                                <w:sz w:val="21"/>
                                <w:szCs w:val="21"/>
                              </w:rPr>
                              <w:t>dit</w:t>
                            </w:r>
                            <w:r>
                              <w:rPr>
                                <w:b/>
                                <w:sz w:val="21"/>
                                <w:szCs w:val="21"/>
                              </w:rPr>
                              <w:t>os y</w:t>
                            </w:r>
                            <w:r w:rsidRPr="00FF2D9D">
                              <w:rPr>
                                <w:b/>
                                <w:sz w:val="21"/>
                                <w:szCs w:val="21"/>
                              </w:rPr>
                              <w:t xml:space="preserve"> e</w:t>
                            </w:r>
                            <w:r>
                              <w:rPr>
                                <w:b/>
                                <w:sz w:val="21"/>
                                <w:szCs w:val="21"/>
                              </w:rPr>
                              <w:t>ligible para graduarse al final</w:t>
                            </w:r>
                            <w:r w:rsidRPr="00FF2D9D">
                              <w:rPr>
                                <w:b/>
                                <w:sz w:val="21"/>
                                <w:szCs w:val="21"/>
                              </w:rPr>
                              <w:t xml:space="preserve"> </w:t>
                            </w:r>
                            <w:r>
                              <w:rPr>
                                <w:b/>
                                <w:sz w:val="21"/>
                                <w:szCs w:val="21"/>
                              </w:rPr>
                              <w:t>del año escolar</w:t>
                            </w:r>
                            <w:r w:rsidRPr="00FF2D9D">
                              <w:rPr>
                                <w:b/>
                                <w:sz w:val="21"/>
                                <w:szCs w:val="21"/>
                              </w:rPr>
                              <w:t xml:space="preserve"> o</w:t>
                            </w:r>
                            <w:r>
                              <w:rPr>
                                <w:b/>
                                <w:sz w:val="21"/>
                                <w:szCs w:val="21"/>
                              </w:rPr>
                              <w:t xml:space="preserve"> en</w:t>
                            </w:r>
                            <w:r w:rsidRPr="00FF2D9D">
                              <w:rPr>
                                <w:b/>
                                <w:sz w:val="21"/>
                                <w:szCs w:val="21"/>
                              </w:rPr>
                              <w:t xml:space="preserve"> </w:t>
                            </w:r>
                            <w:r>
                              <w:rPr>
                                <w:b/>
                                <w:sz w:val="21"/>
                                <w:szCs w:val="21"/>
                              </w:rPr>
                              <w:t>esue</w:t>
                            </w:r>
                            <w:r w:rsidRPr="00FF2D9D">
                              <w:rPr>
                                <w:b/>
                                <w:sz w:val="21"/>
                                <w:szCs w:val="21"/>
                              </w:rPr>
                              <w:t>l</w:t>
                            </w:r>
                            <w:r>
                              <w:rPr>
                                <w:b/>
                                <w:sz w:val="21"/>
                                <w:szCs w:val="21"/>
                              </w:rPr>
                              <w:t>a de verano</w:t>
                            </w:r>
                            <w:r>
                              <w:rPr>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1056B8" id="_x0000_s1101" type="#_x0000_t202" style="position:absolute;margin-left:-48pt;margin-top:-6.65pt;width:164.4pt;height:168.85pt;z-index:-251597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" filled="f" stroked="f">
                <v:textbox>
                  <w:txbxContent>
                    <w:p w14:paraId="2522404E" w14:textId="0FE7DD7F" w:rsidR="005140B3" w:rsidRPr="00924F2A" w:rsidRDefault="005140B3" w:rsidP="00924F2A">
                      <w:pPr>
                        <w:pStyle w:val="NoSpacing"/>
                        <w:rPr>
                          <w:b/>
                          <w:sz w:val="28"/>
                        </w:rPr>
                      </w:pPr>
                      <w:r>
                        <w:rPr>
                          <w:b/>
                          <w:sz w:val="28"/>
                        </w:rPr>
                        <w:t xml:space="preserve">Políticas de </w:t>
                      </w:r>
                      <w:r w:rsidRPr="00924F2A">
                        <w:rPr>
                          <w:b/>
                          <w:sz w:val="28"/>
                        </w:rPr>
                        <w:t>P</w:t>
                      </w:r>
                      <w:r>
                        <w:rPr>
                          <w:b/>
                          <w:sz w:val="28"/>
                        </w:rPr>
                        <w:t xml:space="preserve">romoción </w:t>
                      </w:r>
                    </w:p>
                    <w:p w14:paraId="2E09AA42" w14:textId="3B03EAB8" w:rsidR="005140B3" w:rsidRPr="00FF2D9D" w:rsidRDefault="005140B3" w:rsidP="00924F2A">
                      <w:pPr>
                        <w:pStyle w:val="NoSpacing"/>
                        <w:rPr>
                          <w:sz w:val="21"/>
                          <w:szCs w:val="21"/>
                        </w:rPr>
                      </w:pPr>
                      <w:r w:rsidRPr="00FF2D9D">
                        <w:rPr>
                          <w:sz w:val="21"/>
                          <w:szCs w:val="21"/>
                        </w:rPr>
                        <w:t>La Promoción al siguiente grado se basa en el número total acumulado (unidades) de créditos obtenidos por un estudiante al final del año escolar. Ellos son:</w:t>
                      </w:r>
                    </w:p>
                    <w:p w14:paraId="43D5691D" w14:textId="57D12D6A" w:rsidR="005140B3" w:rsidRPr="00FF2D9D" w:rsidRDefault="005140B3" w:rsidP="00924F2A">
                      <w:pPr>
                        <w:pStyle w:val="NoSpacing"/>
                        <w:rPr>
                          <w:b/>
                          <w:sz w:val="21"/>
                          <w:szCs w:val="21"/>
                        </w:rPr>
                      </w:pPr>
                      <w:r w:rsidRPr="00FF2D9D">
                        <w:rPr>
                          <w:b/>
                          <w:sz w:val="21"/>
                          <w:szCs w:val="21"/>
                        </w:rPr>
                        <w:t>De Grado</w:t>
                      </w:r>
                      <w:r>
                        <w:rPr>
                          <w:b/>
                          <w:sz w:val="21"/>
                          <w:szCs w:val="21"/>
                        </w:rPr>
                        <w:t xml:space="preserve"> 9 – 10</w:t>
                      </w:r>
                      <w:r w:rsidRPr="00FF2D9D">
                        <w:rPr>
                          <w:b/>
                          <w:sz w:val="21"/>
                          <w:szCs w:val="21"/>
                        </w:rPr>
                        <w:t>:  6 Créditos</w:t>
                      </w:r>
                    </w:p>
                    <w:p w14:paraId="6D2E4DC8" w14:textId="20157656" w:rsidR="005140B3" w:rsidRPr="00FF2D9D" w:rsidRDefault="005140B3" w:rsidP="00924F2A">
                      <w:pPr>
                        <w:pStyle w:val="NoSpacing"/>
                        <w:rPr>
                          <w:b/>
                          <w:sz w:val="21"/>
                          <w:szCs w:val="21"/>
                        </w:rPr>
                      </w:pPr>
                      <w:r w:rsidRPr="00FF2D9D">
                        <w:rPr>
                          <w:b/>
                          <w:sz w:val="21"/>
                          <w:szCs w:val="21"/>
                        </w:rPr>
                        <w:t xml:space="preserve">De </w:t>
                      </w:r>
                      <w:r>
                        <w:rPr>
                          <w:b/>
                          <w:sz w:val="21"/>
                          <w:szCs w:val="21"/>
                        </w:rPr>
                        <w:t>Grade 10 – 11: 12 Cré</w:t>
                      </w:r>
                      <w:r w:rsidRPr="00FF2D9D">
                        <w:rPr>
                          <w:b/>
                          <w:sz w:val="21"/>
                          <w:szCs w:val="21"/>
                        </w:rPr>
                        <w:t>dit</w:t>
                      </w:r>
                      <w:r>
                        <w:rPr>
                          <w:b/>
                          <w:sz w:val="21"/>
                          <w:szCs w:val="21"/>
                        </w:rPr>
                        <w:t>o</w:t>
                      </w:r>
                      <w:r w:rsidRPr="00FF2D9D">
                        <w:rPr>
                          <w:b/>
                          <w:sz w:val="21"/>
                          <w:szCs w:val="21"/>
                        </w:rPr>
                        <w:t>s</w:t>
                      </w:r>
                    </w:p>
                    <w:p w14:paraId="246AE01A" w14:textId="3A1D9D61" w:rsidR="005140B3" w:rsidRPr="00924F2A" w:rsidRDefault="005140B3" w:rsidP="00924F2A">
                      <w:pPr>
                        <w:pStyle w:val="NoSpacing"/>
                        <w:rPr>
                          <w:b/>
                        </w:rPr>
                      </w:pPr>
                      <w:r>
                        <w:rPr>
                          <w:b/>
                          <w:sz w:val="21"/>
                          <w:szCs w:val="21"/>
                        </w:rPr>
                        <w:t>De Grado</w:t>
                      </w:r>
                      <w:r w:rsidRPr="00FF2D9D">
                        <w:rPr>
                          <w:b/>
                          <w:sz w:val="21"/>
                          <w:szCs w:val="21"/>
                        </w:rPr>
                        <w:t xml:space="preserve"> 11 – 12</w:t>
                      </w:r>
                      <w:r>
                        <w:rPr>
                          <w:b/>
                          <w:sz w:val="21"/>
                          <w:szCs w:val="21"/>
                        </w:rPr>
                        <w:t>: 17 Cré</w:t>
                      </w:r>
                      <w:r w:rsidRPr="00FF2D9D">
                        <w:rPr>
                          <w:b/>
                          <w:sz w:val="21"/>
                          <w:szCs w:val="21"/>
                        </w:rPr>
                        <w:t>dit</w:t>
                      </w:r>
                      <w:r>
                        <w:rPr>
                          <w:b/>
                          <w:sz w:val="21"/>
                          <w:szCs w:val="21"/>
                        </w:rPr>
                        <w:t>os y</w:t>
                      </w:r>
                      <w:r w:rsidRPr="00FF2D9D">
                        <w:rPr>
                          <w:b/>
                          <w:sz w:val="21"/>
                          <w:szCs w:val="21"/>
                        </w:rPr>
                        <w:t xml:space="preserve"> e</w:t>
                      </w:r>
                      <w:r>
                        <w:rPr>
                          <w:b/>
                          <w:sz w:val="21"/>
                          <w:szCs w:val="21"/>
                        </w:rPr>
                        <w:t>ligible para graduarse al final</w:t>
                      </w:r>
                      <w:r w:rsidRPr="00FF2D9D">
                        <w:rPr>
                          <w:b/>
                          <w:sz w:val="21"/>
                          <w:szCs w:val="21"/>
                        </w:rPr>
                        <w:t xml:space="preserve"> </w:t>
                      </w:r>
                      <w:r>
                        <w:rPr>
                          <w:b/>
                          <w:sz w:val="21"/>
                          <w:szCs w:val="21"/>
                        </w:rPr>
                        <w:t>del año escolar</w:t>
                      </w:r>
                      <w:r w:rsidRPr="00FF2D9D">
                        <w:rPr>
                          <w:b/>
                          <w:sz w:val="21"/>
                          <w:szCs w:val="21"/>
                        </w:rPr>
                        <w:t xml:space="preserve"> o</w:t>
                      </w:r>
                      <w:r>
                        <w:rPr>
                          <w:b/>
                          <w:sz w:val="21"/>
                          <w:szCs w:val="21"/>
                        </w:rPr>
                        <w:t xml:space="preserve"> en</w:t>
                      </w:r>
                      <w:r w:rsidRPr="00FF2D9D">
                        <w:rPr>
                          <w:b/>
                          <w:sz w:val="21"/>
                          <w:szCs w:val="21"/>
                        </w:rPr>
                        <w:t xml:space="preserve"> </w:t>
                      </w:r>
                      <w:r>
                        <w:rPr>
                          <w:b/>
                          <w:sz w:val="21"/>
                          <w:szCs w:val="21"/>
                        </w:rPr>
                        <w:t>esue</w:t>
                      </w:r>
                      <w:r w:rsidRPr="00FF2D9D">
                        <w:rPr>
                          <w:b/>
                          <w:sz w:val="21"/>
                          <w:szCs w:val="21"/>
                        </w:rPr>
                        <w:t>l</w:t>
                      </w:r>
                      <w:r>
                        <w:rPr>
                          <w:b/>
                          <w:sz w:val="21"/>
                          <w:szCs w:val="21"/>
                        </w:rPr>
                        <w:t>a de verano</w:t>
                      </w:r>
                      <w:r>
                        <w:rPr>
                          <w:b/>
                        </w:rPr>
                        <w:t>.</w:t>
                      </w:r>
                    </w:p>
                  </w:txbxContent>
                </v:textbox>
                <w10:wrap anchorx="margin"/>
              </v:shape>
            </w:pict>
          </mc:Fallback>
        </mc:AlternateContent>
      </w:r>
      <w:r w:rsidR="00582D47" w:rsidRPr="00924F2A">
        <w:rPr>
          <w:rFonts w:ascii="Bookman Old Style" w:hAnsi="Bookman Old Style"/>
          <w:noProof/>
          <w:sz w:val="44"/>
        </w:rPr>
        <mc:AlternateContent>
          <mc:Choice Requires="wps">
            <w:drawing>
              <wp:anchor distT="45720" distB="45720" distL="114300" distR="114300" simplePos="0" relativeHeight="251722752" behindDoc="1" locked="0" layoutInCell="1" allowOverlap="1" wp14:anchorId="6F9B687B" wp14:editId="2F1784F4">
                <wp:simplePos x="0" y="0"/>
                <wp:positionH relativeFrom="page">
                  <wp:posOffset>2523067</wp:posOffset>
                </wp:positionH>
                <wp:positionV relativeFrom="paragraph">
                  <wp:posOffset>116840</wp:posOffset>
                </wp:positionV>
                <wp:extent cx="5281295" cy="3626273"/>
                <wp:effectExtent l="0" t="0" r="0" b="635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1295" cy="3626273"/>
                        </a:xfrm>
                        <a:prstGeom prst="rect">
                          <a:avLst/>
                        </a:prstGeom>
                        <a:noFill/>
                        <a:ln w="9525">
                          <a:noFill/>
                          <a:miter lim="800000"/>
                          <a:headEnd/>
                          <a:tailEnd/>
                        </a:ln>
                      </wps:spPr>
                      <wps:txbx>
                        <w:txbxContent>
                          <w:tbl>
                            <w:tblPr>
                              <w:tblStyle w:val="TableGrid"/>
                              <w:tblW w:w="7703" w:type="dxa"/>
                              <w:tblLook w:val="04A0" w:firstRow="1" w:lastRow="0" w:firstColumn="1" w:lastColumn="0" w:noHBand="0" w:noVBand="1"/>
                            </w:tblPr>
                            <w:tblGrid>
                              <w:gridCol w:w="1830"/>
                              <w:gridCol w:w="2031"/>
                              <w:gridCol w:w="1866"/>
                              <w:gridCol w:w="1976"/>
                            </w:tblGrid>
                            <w:tr w:rsidR="005140B3" w:rsidRPr="007526B9" w14:paraId="21F26464" w14:textId="77777777" w:rsidTr="009D7EE1">
                              <w:trPr>
                                <w:trHeight w:val="825"/>
                              </w:trPr>
                              <w:tc>
                                <w:tcPr>
                                  <w:tcW w:w="1830" w:type="dxa"/>
                                </w:tcPr>
                                <w:p w14:paraId="10248544" w14:textId="77777777" w:rsidR="005140B3" w:rsidRPr="007526B9" w:rsidRDefault="005140B3" w:rsidP="00924F2A">
                                  <w:pPr>
                                    <w:widowControl w:val="0"/>
                                    <w:rPr>
                                      <w:rFonts w:eastAsia="Times New Roman" w:cstheme="minorHAnsi"/>
                                      <w:color w:val="000000"/>
                                      <w:kern w:val="28"/>
                                      <w:sz w:val="20"/>
                                      <w:szCs w:val="20"/>
                                      <w14:cntxtAlts/>
                                    </w:rPr>
                                  </w:pPr>
                                </w:p>
                                <w:p w14:paraId="64192B96" w14:textId="77777777" w:rsidR="005140B3" w:rsidRPr="007526B9" w:rsidRDefault="005140B3" w:rsidP="00924F2A">
                                  <w:pPr>
                                    <w:widowControl w:val="0"/>
                                    <w:rPr>
                                      <w:rFonts w:eastAsia="Times New Roman" w:cstheme="minorHAnsi"/>
                                      <w:color w:val="000000"/>
                                      <w:kern w:val="28"/>
                                      <w:sz w:val="20"/>
                                      <w:szCs w:val="20"/>
                                      <w14:cntxtAlts/>
                                    </w:rPr>
                                  </w:pPr>
                                </w:p>
                                <w:p w14:paraId="34AA07F0" w14:textId="17D4CACE" w:rsidR="005140B3" w:rsidRPr="007526B9" w:rsidRDefault="005140B3" w:rsidP="00924F2A">
                                  <w:pPr>
                                    <w:widowControl w:val="0"/>
                                    <w:rPr>
                                      <w:rFonts w:eastAsia="Times New Roman" w:cstheme="minorHAnsi"/>
                                      <w:color w:val="000000"/>
                                      <w:kern w:val="28"/>
                                      <w:sz w:val="20"/>
                                      <w:szCs w:val="20"/>
                                      <w14:cntxtAlts/>
                                    </w:rPr>
                                  </w:pPr>
                                  <w:r>
                                    <w:rPr>
                                      <w:rFonts w:eastAsia="Times New Roman" w:cstheme="minorHAnsi"/>
                                      <w:color w:val="000000"/>
                                      <w:kern w:val="28"/>
                                      <w:sz w:val="20"/>
                                      <w:szCs w:val="20"/>
                                      <w14:cntxtAlts/>
                                    </w:rPr>
                                    <w:t>LETRAS DE GRADO</w:t>
                                  </w:r>
                                </w:p>
                              </w:tc>
                              <w:tc>
                                <w:tcPr>
                                  <w:tcW w:w="2031" w:type="dxa"/>
                                </w:tcPr>
                                <w:p w14:paraId="79FF51FC" w14:textId="77777777" w:rsidR="005140B3" w:rsidRPr="007526B9" w:rsidRDefault="005140B3" w:rsidP="00924F2A">
                                  <w:pPr>
                                    <w:widowControl w:val="0"/>
                                    <w:rPr>
                                      <w:rFonts w:eastAsia="Times New Roman" w:cstheme="minorHAnsi"/>
                                      <w:color w:val="000000"/>
                                      <w:kern w:val="28"/>
                                      <w:sz w:val="20"/>
                                      <w:szCs w:val="20"/>
                                      <w14:cntxtAlts/>
                                    </w:rPr>
                                  </w:pPr>
                                </w:p>
                                <w:p w14:paraId="52F91B8B" w14:textId="77777777" w:rsidR="005140B3" w:rsidRPr="007526B9" w:rsidRDefault="005140B3" w:rsidP="00924F2A">
                                  <w:pPr>
                                    <w:widowControl w:val="0"/>
                                    <w:rPr>
                                      <w:rFonts w:eastAsia="Times New Roman" w:cstheme="minorHAnsi"/>
                                      <w:color w:val="000000"/>
                                      <w:kern w:val="28"/>
                                      <w:sz w:val="20"/>
                                      <w:szCs w:val="20"/>
                                      <w14:cntxtAlts/>
                                    </w:rPr>
                                  </w:pPr>
                                </w:p>
                                <w:p w14:paraId="39A28C06" w14:textId="761E1A9F" w:rsidR="005140B3" w:rsidRPr="007526B9" w:rsidRDefault="005140B3" w:rsidP="00924F2A">
                                  <w:pPr>
                                    <w:widowControl w:val="0"/>
                                    <w:rPr>
                                      <w:rFonts w:eastAsia="Times New Roman" w:cstheme="minorHAnsi"/>
                                      <w:color w:val="000000"/>
                                      <w:kern w:val="28"/>
                                      <w:sz w:val="20"/>
                                      <w:szCs w:val="20"/>
                                      <w14:cntxtAlts/>
                                    </w:rPr>
                                  </w:pPr>
                                  <w:r>
                                    <w:rPr>
                                      <w:rFonts w:eastAsia="Times New Roman" w:cstheme="minorHAnsi"/>
                                      <w:color w:val="000000"/>
                                      <w:kern w:val="28"/>
                                      <w:sz w:val="20"/>
                                      <w:szCs w:val="20"/>
                                      <w14:cntxtAlts/>
                                    </w:rPr>
                                    <w:t>RANGO DE NÚMEROS</w:t>
                                  </w:r>
                                </w:p>
                              </w:tc>
                              <w:tc>
                                <w:tcPr>
                                  <w:tcW w:w="1866" w:type="dxa"/>
                                </w:tcPr>
                                <w:p w14:paraId="2BE28491" w14:textId="77777777" w:rsidR="005140B3" w:rsidRPr="007526B9" w:rsidRDefault="005140B3" w:rsidP="00924F2A">
                                  <w:pPr>
                                    <w:widowControl w:val="0"/>
                                    <w:rPr>
                                      <w:rFonts w:eastAsia="Times New Roman" w:cstheme="minorHAnsi"/>
                                      <w:color w:val="000000"/>
                                      <w:kern w:val="28"/>
                                      <w:sz w:val="20"/>
                                      <w:szCs w:val="20"/>
                                      <w14:cntxtAlts/>
                                    </w:rPr>
                                  </w:pPr>
                                </w:p>
                                <w:p w14:paraId="2C0485F8" w14:textId="77777777" w:rsidR="005140B3" w:rsidRPr="007526B9" w:rsidRDefault="005140B3" w:rsidP="00924F2A">
                                  <w:pPr>
                                    <w:widowControl w:val="0"/>
                                    <w:rPr>
                                      <w:rFonts w:eastAsia="Times New Roman" w:cstheme="minorHAnsi"/>
                                      <w:color w:val="000000"/>
                                      <w:kern w:val="28"/>
                                      <w:sz w:val="20"/>
                                      <w:szCs w:val="20"/>
                                      <w14:cntxtAlts/>
                                    </w:rPr>
                                  </w:pPr>
                                </w:p>
                                <w:p w14:paraId="44944606" w14:textId="54C8A293" w:rsidR="005140B3" w:rsidRPr="007526B9" w:rsidRDefault="005140B3" w:rsidP="00924F2A">
                                  <w:pPr>
                                    <w:widowControl w:val="0"/>
                                    <w:rPr>
                                      <w:rFonts w:eastAsia="Times New Roman" w:cstheme="minorHAnsi"/>
                                      <w:color w:val="000000"/>
                                      <w:kern w:val="28"/>
                                      <w:sz w:val="20"/>
                                      <w:szCs w:val="20"/>
                                      <w14:cntxtAlts/>
                                    </w:rPr>
                                  </w:pPr>
                                  <w:r>
                                    <w:rPr>
                                      <w:rFonts w:eastAsia="Times New Roman" w:cstheme="minorHAnsi"/>
                                      <w:color w:val="000000"/>
                                      <w:kern w:val="28"/>
                                      <w:sz w:val="20"/>
                                      <w:szCs w:val="20"/>
                                      <w14:cntxtAlts/>
                                    </w:rPr>
                                    <w:t xml:space="preserve">CURSOS DE HCPS </w:t>
                                  </w:r>
                                </w:p>
                              </w:tc>
                              <w:tc>
                                <w:tcPr>
                                  <w:tcW w:w="1976" w:type="dxa"/>
                                </w:tcPr>
                                <w:p w14:paraId="074F203C" w14:textId="77777777" w:rsidR="005140B3" w:rsidRPr="007526B9" w:rsidRDefault="005140B3" w:rsidP="00924F2A">
                                  <w:pPr>
                                    <w:widowControl w:val="0"/>
                                    <w:rPr>
                                      <w:rFonts w:eastAsia="Times New Roman" w:cstheme="minorHAnsi"/>
                                      <w:color w:val="000000"/>
                                      <w:kern w:val="28"/>
                                      <w:sz w:val="20"/>
                                      <w:szCs w:val="20"/>
                                      <w14:cntxtAlts/>
                                    </w:rPr>
                                  </w:pPr>
                                </w:p>
                                <w:p w14:paraId="01945F4A" w14:textId="77777777" w:rsidR="005140B3" w:rsidRPr="007526B9" w:rsidRDefault="005140B3" w:rsidP="00924F2A">
                                  <w:pPr>
                                    <w:widowControl w:val="0"/>
                                    <w:rPr>
                                      <w:rFonts w:eastAsia="Times New Roman" w:cstheme="minorHAnsi"/>
                                      <w:color w:val="000000"/>
                                      <w:kern w:val="28"/>
                                      <w:sz w:val="20"/>
                                      <w:szCs w:val="20"/>
                                      <w14:cntxtAlts/>
                                    </w:rPr>
                                  </w:pPr>
                                </w:p>
                                <w:p w14:paraId="341843EB" w14:textId="370A0070" w:rsidR="005140B3" w:rsidRPr="007526B9" w:rsidRDefault="005140B3" w:rsidP="00924F2A">
                                  <w:pPr>
                                    <w:widowControl w:val="0"/>
                                    <w:rPr>
                                      <w:rFonts w:eastAsia="Times New Roman" w:cstheme="minorHAnsi"/>
                                      <w:color w:val="000000"/>
                                      <w:kern w:val="28"/>
                                      <w:sz w:val="20"/>
                                      <w:szCs w:val="20"/>
                                      <w14:cntxtAlts/>
                                    </w:rPr>
                                  </w:pPr>
                                  <w:r>
                                    <w:rPr>
                                      <w:rFonts w:eastAsia="Times New Roman" w:cstheme="minorHAnsi"/>
                                      <w:color w:val="000000"/>
                                      <w:kern w:val="28"/>
                                      <w:sz w:val="20"/>
                                      <w:szCs w:val="20"/>
                                      <w14:cntxtAlts/>
                                    </w:rPr>
                                    <w:t xml:space="preserve">CURSOS DE DE/AP </w:t>
                                  </w:r>
                                </w:p>
                              </w:tc>
                            </w:tr>
                            <w:tr w:rsidR="005140B3" w:rsidRPr="007526B9" w14:paraId="1E371ADB" w14:textId="77777777" w:rsidTr="00922958">
                              <w:trPr>
                                <w:trHeight w:val="302"/>
                              </w:trPr>
                              <w:tc>
                                <w:tcPr>
                                  <w:tcW w:w="1830" w:type="dxa"/>
                                </w:tcPr>
                                <w:p w14:paraId="6B022362"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 +</w:t>
                                  </w:r>
                                </w:p>
                              </w:tc>
                              <w:tc>
                                <w:tcPr>
                                  <w:tcW w:w="2031" w:type="dxa"/>
                                </w:tcPr>
                                <w:p w14:paraId="4C1460FF"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100-97</w:t>
                                  </w:r>
                                </w:p>
                              </w:tc>
                              <w:tc>
                                <w:tcPr>
                                  <w:tcW w:w="1866" w:type="dxa"/>
                                </w:tcPr>
                                <w:p w14:paraId="44D9F891"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7921BC06"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5140B3" w:rsidRPr="007526B9" w14:paraId="3944587B" w14:textId="77777777" w:rsidTr="00922958">
                              <w:trPr>
                                <w:trHeight w:val="330"/>
                              </w:trPr>
                              <w:tc>
                                <w:tcPr>
                                  <w:tcW w:w="1830" w:type="dxa"/>
                                </w:tcPr>
                                <w:p w14:paraId="430E13F5"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0E207406"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96-93</w:t>
                                  </w:r>
                                </w:p>
                              </w:tc>
                              <w:tc>
                                <w:tcPr>
                                  <w:tcW w:w="1866" w:type="dxa"/>
                                </w:tcPr>
                                <w:p w14:paraId="0E0FD1B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0FEE050C"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5140B3" w:rsidRPr="007526B9" w14:paraId="2D2A9B95" w14:textId="77777777" w:rsidTr="00922958">
                              <w:trPr>
                                <w:trHeight w:val="330"/>
                              </w:trPr>
                              <w:tc>
                                <w:tcPr>
                                  <w:tcW w:w="1830" w:type="dxa"/>
                                </w:tcPr>
                                <w:p w14:paraId="0E03263A"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29DE33BF"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92-90</w:t>
                                  </w:r>
                                </w:p>
                              </w:tc>
                              <w:tc>
                                <w:tcPr>
                                  <w:tcW w:w="1866" w:type="dxa"/>
                                </w:tcPr>
                                <w:p w14:paraId="4C73F476"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c>
                                <w:tcPr>
                                  <w:tcW w:w="1976" w:type="dxa"/>
                                </w:tcPr>
                                <w:p w14:paraId="1776370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4.7</w:t>
                                  </w:r>
                                </w:p>
                              </w:tc>
                            </w:tr>
                            <w:tr w:rsidR="005140B3" w:rsidRPr="007526B9" w14:paraId="49E90B3C" w14:textId="77777777" w:rsidTr="00922958">
                              <w:trPr>
                                <w:trHeight w:val="330"/>
                              </w:trPr>
                              <w:tc>
                                <w:tcPr>
                                  <w:tcW w:w="1830" w:type="dxa"/>
                                </w:tcPr>
                                <w:p w14:paraId="569F5CE6"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3ABBBF1E"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89-87</w:t>
                                  </w:r>
                                </w:p>
                              </w:tc>
                              <w:tc>
                                <w:tcPr>
                                  <w:tcW w:w="1866" w:type="dxa"/>
                                </w:tcPr>
                                <w:p w14:paraId="4F9FBA63"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c>
                                <w:tcPr>
                                  <w:tcW w:w="1976" w:type="dxa"/>
                                </w:tcPr>
                                <w:p w14:paraId="3DBE55A9"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4.3</w:t>
                                  </w:r>
                                </w:p>
                              </w:tc>
                            </w:tr>
                            <w:tr w:rsidR="005140B3" w:rsidRPr="007526B9" w14:paraId="095FBE4C" w14:textId="77777777" w:rsidTr="00922958">
                              <w:trPr>
                                <w:trHeight w:val="330"/>
                              </w:trPr>
                              <w:tc>
                                <w:tcPr>
                                  <w:tcW w:w="1830" w:type="dxa"/>
                                </w:tcPr>
                                <w:p w14:paraId="0C60EAA5"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7D167A5A"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86-83</w:t>
                                  </w:r>
                                </w:p>
                              </w:tc>
                              <w:tc>
                                <w:tcPr>
                                  <w:tcW w:w="1866" w:type="dxa"/>
                                </w:tcPr>
                                <w:p w14:paraId="6260DAA9"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c>
                                <w:tcPr>
                                  <w:tcW w:w="1976" w:type="dxa"/>
                                </w:tcPr>
                                <w:p w14:paraId="38B16AEC"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r>
                            <w:tr w:rsidR="005140B3" w:rsidRPr="007526B9" w14:paraId="1D572D5A" w14:textId="77777777" w:rsidTr="00922958">
                              <w:trPr>
                                <w:trHeight w:val="302"/>
                              </w:trPr>
                              <w:tc>
                                <w:tcPr>
                                  <w:tcW w:w="1830" w:type="dxa"/>
                                </w:tcPr>
                                <w:p w14:paraId="391425E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54FFD767"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82-80</w:t>
                                  </w:r>
                                </w:p>
                              </w:tc>
                              <w:tc>
                                <w:tcPr>
                                  <w:tcW w:w="1866" w:type="dxa"/>
                                </w:tcPr>
                                <w:p w14:paraId="75F7703E"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c>
                                <w:tcPr>
                                  <w:tcW w:w="1976" w:type="dxa"/>
                                </w:tcPr>
                                <w:p w14:paraId="3099F4F5"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r>
                            <w:tr w:rsidR="005140B3" w:rsidRPr="007526B9" w14:paraId="0CC45E68" w14:textId="77777777" w:rsidTr="00922958">
                              <w:trPr>
                                <w:trHeight w:val="330"/>
                              </w:trPr>
                              <w:tc>
                                <w:tcPr>
                                  <w:tcW w:w="1830" w:type="dxa"/>
                                </w:tcPr>
                                <w:p w14:paraId="3473A113"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52F72567"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79-77</w:t>
                                  </w:r>
                                </w:p>
                              </w:tc>
                              <w:tc>
                                <w:tcPr>
                                  <w:tcW w:w="1866" w:type="dxa"/>
                                </w:tcPr>
                                <w:p w14:paraId="6E62AF8A"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c>
                                <w:tcPr>
                                  <w:tcW w:w="1976" w:type="dxa"/>
                                </w:tcPr>
                                <w:p w14:paraId="5AF53A24"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r>
                            <w:tr w:rsidR="005140B3" w:rsidRPr="007526B9" w14:paraId="6D287DCC" w14:textId="77777777" w:rsidTr="00922958">
                              <w:trPr>
                                <w:trHeight w:val="330"/>
                              </w:trPr>
                              <w:tc>
                                <w:tcPr>
                                  <w:tcW w:w="1830" w:type="dxa"/>
                                </w:tcPr>
                                <w:p w14:paraId="646681C3"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4B8D08B4"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76-73</w:t>
                                  </w:r>
                                </w:p>
                              </w:tc>
                              <w:tc>
                                <w:tcPr>
                                  <w:tcW w:w="1866" w:type="dxa"/>
                                </w:tcPr>
                                <w:p w14:paraId="7C93CCAF"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c>
                                <w:tcPr>
                                  <w:tcW w:w="1976" w:type="dxa"/>
                                </w:tcPr>
                                <w:p w14:paraId="4D2059F9"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r>
                            <w:tr w:rsidR="005140B3" w:rsidRPr="007526B9" w14:paraId="599904A4" w14:textId="77777777" w:rsidTr="00922958">
                              <w:trPr>
                                <w:trHeight w:val="330"/>
                              </w:trPr>
                              <w:tc>
                                <w:tcPr>
                                  <w:tcW w:w="1830" w:type="dxa"/>
                                </w:tcPr>
                                <w:p w14:paraId="456EDADE"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48CF55E2"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72-70</w:t>
                                  </w:r>
                                </w:p>
                              </w:tc>
                              <w:tc>
                                <w:tcPr>
                                  <w:tcW w:w="1866" w:type="dxa"/>
                                </w:tcPr>
                                <w:p w14:paraId="551E93C5"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c>
                                <w:tcPr>
                                  <w:tcW w:w="1976" w:type="dxa"/>
                                </w:tcPr>
                                <w:p w14:paraId="1117D026"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r>
                            <w:tr w:rsidR="005140B3" w:rsidRPr="007526B9" w14:paraId="1CEB7C7C" w14:textId="77777777" w:rsidTr="00922958">
                              <w:trPr>
                                <w:trHeight w:val="330"/>
                              </w:trPr>
                              <w:tc>
                                <w:tcPr>
                                  <w:tcW w:w="1830" w:type="dxa"/>
                                </w:tcPr>
                                <w:p w14:paraId="5E53E251"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531E15F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69-68</w:t>
                                  </w:r>
                                </w:p>
                              </w:tc>
                              <w:tc>
                                <w:tcPr>
                                  <w:tcW w:w="1866" w:type="dxa"/>
                                </w:tcPr>
                                <w:p w14:paraId="443E7F93"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1.3</w:t>
                                  </w:r>
                                </w:p>
                              </w:tc>
                              <w:tc>
                                <w:tcPr>
                                  <w:tcW w:w="1976" w:type="dxa"/>
                                </w:tcPr>
                                <w:p w14:paraId="2CB0FD20"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r>
                            <w:tr w:rsidR="005140B3" w:rsidRPr="007526B9" w14:paraId="4C1183A0" w14:textId="77777777" w:rsidTr="00922958">
                              <w:trPr>
                                <w:trHeight w:val="330"/>
                              </w:trPr>
                              <w:tc>
                                <w:tcPr>
                                  <w:tcW w:w="1830" w:type="dxa"/>
                                </w:tcPr>
                                <w:p w14:paraId="11135BF2"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2EBAFD8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67-66</w:t>
                                  </w:r>
                                </w:p>
                              </w:tc>
                              <w:tc>
                                <w:tcPr>
                                  <w:tcW w:w="1866" w:type="dxa"/>
                                </w:tcPr>
                                <w:p w14:paraId="569DCB42"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w:t>
                                  </w:r>
                                </w:p>
                              </w:tc>
                              <w:tc>
                                <w:tcPr>
                                  <w:tcW w:w="1976" w:type="dxa"/>
                                </w:tcPr>
                                <w:p w14:paraId="7E8B964A"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r>
                            <w:tr w:rsidR="005140B3" w:rsidRPr="007526B9" w14:paraId="4641EBE9" w14:textId="77777777" w:rsidTr="00922958">
                              <w:trPr>
                                <w:trHeight w:val="302"/>
                              </w:trPr>
                              <w:tc>
                                <w:tcPr>
                                  <w:tcW w:w="1830" w:type="dxa"/>
                                </w:tcPr>
                                <w:p w14:paraId="56F37CF2"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560D385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65-60</w:t>
                                  </w:r>
                                </w:p>
                              </w:tc>
                              <w:tc>
                                <w:tcPr>
                                  <w:tcW w:w="1866" w:type="dxa"/>
                                </w:tcPr>
                                <w:p w14:paraId="54382991"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w:t>
                                  </w:r>
                                </w:p>
                              </w:tc>
                              <w:tc>
                                <w:tcPr>
                                  <w:tcW w:w="1976" w:type="dxa"/>
                                </w:tcPr>
                                <w:p w14:paraId="099F7B18"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r>
                            <w:tr w:rsidR="005140B3" w:rsidRPr="007526B9" w14:paraId="1968E963" w14:textId="77777777" w:rsidTr="00922958">
                              <w:trPr>
                                <w:trHeight w:val="330"/>
                              </w:trPr>
                              <w:tc>
                                <w:tcPr>
                                  <w:tcW w:w="1830" w:type="dxa"/>
                                </w:tcPr>
                                <w:p w14:paraId="6A041937"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F</w:t>
                                  </w:r>
                                </w:p>
                              </w:tc>
                              <w:tc>
                                <w:tcPr>
                                  <w:tcW w:w="2031" w:type="dxa"/>
                                </w:tcPr>
                                <w:p w14:paraId="3A484F70"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59-0</w:t>
                                  </w:r>
                                </w:p>
                              </w:tc>
                              <w:tc>
                                <w:tcPr>
                                  <w:tcW w:w="1866" w:type="dxa"/>
                                </w:tcPr>
                                <w:p w14:paraId="031C4A37"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c>
                                <w:tcPr>
                                  <w:tcW w:w="1976" w:type="dxa"/>
                                </w:tcPr>
                                <w:p w14:paraId="6F57E13E"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r>
                          </w:tbl>
                          <w:p w14:paraId="68CE27B2"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B687B" id="_x0000_s1102" type="#_x0000_t202" style="position:absolute;margin-left:198.65pt;margin-top:9.2pt;width:415.85pt;height:285.55pt;z-index:-251593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" filled="f" stroked="f">
                <v:textbox>
                  <w:txbxContent>
                    <w:tbl>
                      <w:tblPr>
                        <w:tblStyle w:val="TableGrid"/>
                        <w:tblW w:w="7703" w:type="dxa"/>
                        <w:tblLook w:val="04A0" w:firstRow="1" w:lastRow="0" w:firstColumn="1" w:lastColumn="0" w:noHBand="0" w:noVBand="1"/>
                      </w:tblPr>
                      <w:tblGrid>
                        <w:gridCol w:w="1830"/>
                        <w:gridCol w:w="2031"/>
                        <w:gridCol w:w="1866"/>
                        <w:gridCol w:w="1976"/>
                      </w:tblGrid>
                      <w:tr w:rsidR="005140B3" w:rsidRPr="007526B9" w14:paraId="21F26464" w14:textId="77777777" w:rsidTr="009D7EE1">
                        <w:trPr>
                          <w:trHeight w:val="825"/>
                        </w:trPr>
                        <w:tc>
                          <w:tcPr>
                            <w:tcW w:w="1830" w:type="dxa"/>
                          </w:tcPr>
                          <w:p w14:paraId="10248544" w14:textId="77777777" w:rsidR="005140B3" w:rsidRPr="007526B9" w:rsidRDefault="005140B3" w:rsidP="00924F2A">
                            <w:pPr>
                              <w:widowControl w:val="0"/>
                              <w:rPr>
                                <w:rFonts w:eastAsia="Times New Roman" w:cstheme="minorHAnsi"/>
                                <w:color w:val="000000"/>
                                <w:kern w:val="28"/>
                                <w:sz w:val="20"/>
                                <w:szCs w:val="20"/>
                                <w14:cntxtAlts/>
                              </w:rPr>
                            </w:pPr>
                          </w:p>
                          <w:p w14:paraId="64192B96" w14:textId="77777777" w:rsidR="005140B3" w:rsidRPr="007526B9" w:rsidRDefault="005140B3" w:rsidP="00924F2A">
                            <w:pPr>
                              <w:widowControl w:val="0"/>
                              <w:rPr>
                                <w:rFonts w:eastAsia="Times New Roman" w:cstheme="minorHAnsi"/>
                                <w:color w:val="000000"/>
                                <w:kern w:val="28"/>
                                <w:sz w:val="20"/>
                                <w:szCs w:val="20"/>
                                <w14:cntxtAlts/>
                              </w:rPr>
                            </w:pPr>
                          </w:p>
                          <w:p w14:paraId="34AA07F0" w14:textId="17D4CACE" w:rsidR="005140B3" w:rsidRPr="007526B9" w:rsidRDefault="005140B3" w:rsidP="00924F2A">
                            <w:pPr>
                              <w:widowControl w:val="0"/>
                              <w:rPr>
                                <w:rFonts w:eastAsia="Times New Roman" w:cstheme="minorHAnsi"/>
                                <w:color w:val="000000"/>
                                <w:kern w:val="28"/>
                                <w:sz w:val="20"/>
                                <w:szCs w:val="20"/>
                                <w14:cntxtAlts/>
                              </w:rPr>
                            </w:pPr>
                            <w:r>
                              <w:rPr>
                                <w:rFonts w:eastAsia="Times New Roman" w:cstheme="minorHAnsi"/>
                                <w:color w:val="000000"/>
                                <w:kern w:val="28"/>
                                <w:sz w:val="20"/>
                                <w:szCs w:val="20"/>
                                <w14:cntxtAlts/>
                              </w:rPr>
                              <w:t>LETRAS DE GRADO</w:t>
                            </w:r>
                          </w:p>
                        </w:tc>
                        <w:tc>
                          <w:tcPr>
                            <w:tcW w:w="2031" w:type="dxa"/>
                          </w:tcPr>
                          <w:p w14:paraId="79FF51FC" w14:textId="77777777" w:rsidR="005140B3" w:rsidRPr="007526B9" w:rsidRDefault="005140B3" w:rsidP="00924F2A">
                            <w:pPr>
                              <w:widowControl w:val="0"/>
                              <w:rPr>
                                <w:rFonts w:eastAsia="Times New Roman" w:cstheme="minorHAnsi"/>
                                <w:color w:val="000000"/>
                                <w:kern w:val="28"/>
                                <w:sz w:val="20"/>
                                <w:szCs w:val="20"/>
                                <w14:cntxtAlts/>
                              </w:rPr>
                            </w:pPr>
                          </w:p>
                          <w:p w14:paraId="52F91B8B" w14:textId="77777777" w:rsidR="005140B3" w:rsidRPr="007526B9" w:rsidRDefault="005140B3" w:rsidP="00924F2A">
                            <w:pPr>
                              <w:widowControl w:val="0"/>
                              <w:rPr>
                                <w:rFonts w:eastAsia="Times New Roman" w:cstheme="minorHAnsi"/>
                                <w:color w:val="000000"/>
                                <w:kern w:val="28"/>
                                <w:sz w:val="20"/>
                                <w:szCs w:val="20"/>
                                <w14:cntxtAlts/>
                              </w:rPr>
                            </w:pPr>
                          </w:p>
                          <w:p w14:paraId="39A28C06" w14:textId="761E1A9F" w:rsidR="005140B3" w:rsidRPr="007526B9" w:rsidRDefault="005140B3" w:rsidP="00924F2A">
                            <w:pPr>
                              <w:widowControl w:val="0"/>
                              <w:rPr>
                                <w:rFonts w:eastAsia="Times New Roman" w:cstheme="minorHAnsi"/>
                                <w:color w:val="000000"/>
                                <w:kern w:val="28"/>
                                <w:sz w:val="20"/>
                                <w:szCs w:val="20"/>
                                <w14:cntxtAlts/>
                              </w:rPr>
                            </w:pPr>
                            <w:r>
                              <w:rPr>
                                <w:rFonts w:eastAsia="Times New Roman" w:cstheme="minorHAnsi"/>
                                <w:color w:val="000000"/>
                                <w:kern w:val="28"/>
                                <w:sz w:val="20"/>
                                <w:szCs w:val="20"/>
                                <w14:cntxtAlts/>
                              </w:rPr>
                              <w:t>RANGO DE NÚMEROS</w:t>
                            </w:r>
                          </w:p>
                        </w:tc>
                        <w:tc>
                          <w:tcPr>
                            <w:tcW w:w="1866" w:type="dxa"/>
                          </w:tcPr>
                          <w:p w14:paraId="2BE28491" w14:textId="77777777" w:rsidR="005140B3" w:rsidRPr="007526B9" w:rsidRDefault="005140B3" w:rsidP="00924F2A">
                            <w:pPr>
                              <w:widowControl w:val="0"/>
                              <w:rPr>
                                <w:rFonts w:eastAsia="Times New Roman" w:cstheme="minorHAnsi"/>
                                <w:color w:val="000000"/>
                                <w:kern w:val="28"/>
                                <w:sz w:val="20"/>
                                <w:szCs w:val="20"/>
                                <w14:cntxtAlts/>
                              </w:rPr>
                            </w:pPr>
                          </w:p>
                          <w:p w14:paraId="2C0485F8" w14:textId="77777777" w:rsidR="005140B3" w:rsidRPr="007526B9" w:rsidRDefault="005140B3" w:rsidP="00924F2A">
                            <w:pPr>
                              <w:widowControl w:val="0"/>
                              <w:rPr>
                                <w:rFonts w:eastAsia="Times New Roman" w:cstheme="minorHAnsi"/>
                                <w:color w:val="000000"/>
                                <w:kern w:val="28"/>
                                <w:sz w:val="20"/>
                                <w:szCs w:val="20"/>
                                <w14:cntxtAlts/>
                              </w:rPr>
                            </w:pPr>
                          </w:p>
                          <w:p w14:paraId="44944606" w14:textId="54C8A293" w:rsidR="005140B3" w:rsidRPr="007526B9" w:rsidRDefault="005140B3" w:rsidP="00924F2A">
                            <w:pPr>
                              <w:widowControl w:val="0"/>
                              <w:rPr>
                                <w:rFonts w:eastAsia="Times New Roman" w:cstheme="minorHAnsi"/>
                                <w:color w:val="000000"/>
                                <w:kern w:val="28"/>
                                <w:sz w:val="20"/>
                                <w:szCs w:val="20"/>
                                <w14:cntxtAlts/>
                              </w:rPr>
                            </w:pPr>
                            <w:r>
                              <w:rPr>
                                <w:rFonts w:eastAsia="Times New Roman" w:cstheme="minorHAnsi"/>
                                <w:color w:val="000000"/>
                                <w:kern w:val="28"/>
                                <w:sz w:val="20"/>
                                <w:szCs w:val="20"/>
                                <w14:cntxtAlts/>
                              </w:rPr>
                              <w:t xml:space="preserve">CURSOS DE HCPS </w:t>
                            </w:r>
                          </w:p>
                        </w:tc>
                        <w:tc>
                          <w:tcPr>
                            <w:tcW w:w="1976" w:type="dxa"/>
                          </w:tcPr>
                          <w:p w14:paraId="074F203C" w14:textId="77777777" w:rsidR="005140B3" w:rsidRPr="007526B9" w:rsidRDefault="005140B3" w:rsidP="00924F2A">
                            <w:pPr>
                              <w:widowControl w:val="0"/>
                              <w:rPr>
                                <w:rFonts w:eastAsia="Times New Roman" w:cstheme="minorHAnsi"/>
                                <w:color w:val="000000"/>
                                <w:kern w:val="28"/>
                                <w:sz w:val="20"/>
                                <w:szCs w:val="20"/>
                                <w14:cntxtAlts/>
                              </w:rPr>
                            </w:pPr>
                          </w:p>
                          <w:p w14:paraId="01945F4A" w14:textId="77777777" w:rsidR="005140B3" w:rsidRPr="007526B9" w:rsidRDefault="005140B3" w:rsidP="00924F2A">
                            <w:pPr>
                              <w:widowControl w:val="0"/>
                              <w:rPr>
                                <w:rFonts w:eastAsia="Times New Roman" w:cstheme="minorHAnsi"/>
                                <w:color w:val="000000"/>
                                <w:kern w:val="28"/>
                                <w:sz w:val="20"/>
                                <w:szCs w:val="20"/>
                                <w14:cntxtAlts/>
                              </w:rPr>
                            </w:pPr>
                          </w:p>
                          <w:p w14:paraId="341843EB" w14:textId="370A0070" w:rsidR="005140B3" w:rsidRPr="007526B9" w:rsidRDefault="005140B3" w:rsidP="00924F2A">
                            <w:pPr>
                              <w:widowControl w:val="0"/>
                              <w:rPr>
                                <w:rFonts w:eastAsia="Times New Roman" w:cstheme="minorHAnsi"/>
                                <w:color w:val="000000"/>
                                <w:kern w:val="28"/>
                                <w:sz w:val="20"/>
                                <w:szCs w:val="20"/>
                                <w14:cntxtAlts/>
                              </w:rPr>
                            </w:pPr>
                            <w:r>
                              <w:rPr>
                                <w:rFonts w:eastAsia="Times New Roman" w:cstheme="minorHAnsi"/>
                                <w:color w:val="000000"/>
                                <w:kern w:val="28"/>
                                <w:sz w:val="20"/>
                                <w:szCs w:val="20"/>
                                <w14:cntxtAlts/>
                              </w:rPr>
                              <w:t xml:space="preserve">CURSOS DE DE/AP </w:t>
                            </w:r>
                          </w:p>
                        </w:tc>
                      </w:tr>
                      <w:tr w:rsidR="005140B3" w:rsidRPr="007526B9" w14:paraId="1E371ADB" w14:textId="77777777" w:rsidTr="00922958">
                        <w:trPr>
                          <w:trHeight w:val="302"/>
                        </w:trPr>
                        <w:tc>
                          <w:tcPr>
                            <w:tcW w:w="1830" w:type="dxa"/>
                          </w:tcPr>
                          <w:p w14:paraId="6B022362"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 +</w:t>
                            </w:r>
                          </w:p>
                        </w:tc>
                        <w:tc>
                          <w:tcPr>
                            <w:tcW w:w="2031" w:type="dxa"/>
                          </w:tcPr>
                          <w:p w14:paraId="4C1460FF"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100-97</w:t>
                            </w:r>
                          </w:p>
                        </w:tc>
                        <w:tc>
                          <w:tcPr>
                            <w:tcW w:w="1866" w:type="dxa"/>
                          </w:tcPr>
                          <w:p w14:paraId="44D9F891"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7921BC06"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5140B3" w:rsidRPr="007526B9" w14:paraId="3944587B" w14:textId="77777777" w:rsidTr="00922958">
                        <w:trPr>
                          <w:trHeight w:val="330"/>
                        </w:trPr>
                        <w:tc>
                          <w:tcPr>
                            <w:tcW w:w="1830" w:type="dxa"/>
                          </w:tcPr>
                          <w:p w14:paraId="430E13F5"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0E207406"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96-93</w:t>
                            </w:r>
                          </w:p>
                        </w:tc>
                        <w:tc>
                          <w:tcPr>
                            <w:tcW w:w="1866" w:type="dxa"/>
                          </w:tcPr>
                          <w:p w14:paraId="0E0FD1B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0FEE050C"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5140B3" w:rsidRPr="007526B9" w14:paraId="2D2A9B95" w14:textId="77777777" w:rsidTr="00922958">
                        <w:trPr>
                          <w:trHeight w:val="330"/>
                        </w:trPr>
                        <w:tc>
                          <w:tcPr>
                            <w:tcW w:w="1830" w:type="dxa"/>
                          </w:tcPr>
                          <w:p w14:paraId="0E03263A"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29DE33BF"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92-90</w:t>
                            </w:r>
                          </w:p>
                        </w:tc>
                        <w:tc>
                          <w:tcPr>
                            <w:tcW w:w="1866" w:type="dxa"/>
                          </w:tcPr>
                          <w:p w14:paraId="4C73F476"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c>
                          <w:tcPr>
                            <w:tcW w:w="1976" w:type="dxa"/>
                          </w:tcPr>
                          <w:p w14:paraId="1776370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4.7</w:t>
                            </w:r>
                          </w:p>
                        </w:tc>
                      </w:tr>
                      <w:tr w:rsidR="005140B3" w:rsidRPr="007526B9" w14:paraId="49E90B3C" w14:textId="77777777" w:rsidTr="00922958">
                        <w:trPr>
                          <w:trHeight w:val="330"/>
                        </w:trPr>
                        <w:tc>
                          <w:tcPr>
                            <w:tcW w:w="1830" w:type="dxa"/>
                          </w:tcPr>
                          <w:p w14:paraId="569F5CE6"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3ABBBF1E"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89-87</w:t>
                            </w:r>
                          </w:p>
                        </w:tc>
                        <w:tc>
                          <w:tcPr>
                            <w:tcW w:w="1866" w:type="dxa"/>
                          </w:tcPr>
                          <w:p w14:paraId="4F9FBA63"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c>
                          <w:tcPr>
                            <w:tcW w:w="1976" w:type="dxa"/>
                          </w:tcPr>
                          <w:p w14:paraId="3DBE55A9"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4.3</w:t>
                            </w:r>
                          </w:p>
                        </w:tc>
                      </w:tr>
                      <w:tr w:rsidR="005140B3" w:rsidRPr="007526B9" w14:paraId="095FBE4C" w14:textId="77777777" w:rsidTr="00922958">
                        <w:trPr>
                          <w:trHeight w:val="330"/>
                        </w:trPr>
                        <w:tc>
                          <w:tcPr>
                            <w:tcW w:w="1830" w:type="dxa"/>
                          </w:tcPr>
                          <w:p w14:paraId="0C60EAA5"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7D167A5A"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86-83</w:t>
                            </w:r>
                          </w:p>
                        </w:tc>
                        <w:tc>
                          <w:tcPr>
                            <w:tcW w:w="1866" w:type="dxa"/>
                          </w:tcPr>
                          <w:p w14:paraId="6260DAA9"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c>
                          <w:tcPr>
                            <w:tcW w:w="1976" w:type="dxa"/>
                          </w:tcPr>
                          <w:p w14:paraId="38B16AEC"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r>
                      <w:tr w:rsidR="005140B3" w:rsidRPr="007526B9" w14:paraId="1D572D5A" w14:textId="77777777" w:rsidTr="00922958">
                        <w:trPr>
                          <w:trHeight w:val="302"/>
                        </w:trPr>
                        <w:tc>
                          <w:tcPr>
                            <w:tcW w:w="1830" w:type="dxa"/>
                          </w:tcPr>
                          <w:p w14:paraId="391425E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54FFD767"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82-80</w:t>
                            </w:r>
                          </w:p>
                        </w:tc>
                        <w:tc>
                          <w:tcPr>
                            <w:tcW w:w="1866" w:type="dxa"/>
                          </w:tcPr>
                          <w:p w14:paraId="75F7703E"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c>
                          <w:tcPr>
                            <w:tcW w:w="1976" w:type="dxa"/>
                          </w:tcPr>
                          <w:p w14:paraId="3099F4F5"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r>
                      <w:tr w:rsidR="005140B3" w:rsidRPr="007526B9" w14:paraId="0CC45E68" w14:textId="77777777" w:rsidTr="00922958">
                        <w:trPr>
                          <w:trHeight w:val="330"/>
                        </w:trPr>
                        <w:tc>
                          <w:tcPr>
                            <w:tcW w:w="1830" w:type="dxa"/>
                          </w:tcPr>
                          <w:p w14:paraId="3473A113"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52F72567"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79-77</w:t>
                            </w:r>
                          </w:p>
                        </w:tc>
                        <w:tc>
                          <w:tcPr>
                            <w:tcW w:w="1866" w:type="dxa"/>
                          </w:tcPr>
                          <w:p w14:paraId="6E62AF8A"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c>
                          <w:tcPr>
                            <w:tcW w:w="1976" w:type="dxa"/>
                          </w:tcPr>
                          <w:p w14:paraId="5AF53A24"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r>
                      <w:tr w:rsidR="005140B3" w:rsidRPr="007526B9" w14:paraId="6D287DCC" w14:textId="77777777" w:rsidTr="00922958">
                        <w:trPr>
                          <w:trHeight w:val="330"/>
                        </w:trPr>
                        <w:tc>
                          <w:tcPr>
                            <w:tcW w:w="1830" w:type="dxa"/>
                          </w:tcPr>
                          <w:p w14:paraId="646681C3"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4B8D08B4"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76-73</w:t>
                            </w:r>
                          </w:p>
                        </w:tc>
                        <w:tc>
                          <w:tcPr>
                            <w:tcW w:w="1866" w:type="dxa"/>
                          </w:tcPr>
                          <w:p w14:paraId="7C93CCAF"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c>
                          <w:tcPr>
                            <w:tcW w:w="1976" w:type="dxa"/>
                          </w:tcPr>
                          <w:p w14:paraId="4D2059F9"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r>
                      <w:tr w:rsidR="005140B3" w:rsidRPr="007526B9" w14:paraId="599904A4" w14:textId="77777777" w:rsidTr="00922958">
                        <w:trPr>
                          <w:trHeight w:val="330"/>
                        </w:trPr>
                        <w:tc>
                          <w:tcPr>
                            <w:tcW w:w="1830" w:type="dxa"/>
                          </w:tcPr>
                          <w:p w14:paraId="456EDADE"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48CF55E2"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72-70</w:t>
                            </w:r>
                          </w:p>
                        </w:tc>
                        <w:tc>
                          <w:tcPr>
                            <w:tcW w:w="1866" w:type="dxa"/>
                          </w:tcPr>
                          <w:p w14:paraId="551E93C5"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c>
                          <w:tcPr>
                            <w:tcW w:w="1976" w:type="dxa"/>
                          </w:tcPr>
                          <w:p w14:paraId="1117D026"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r>
                      <w:tr w:rsidR="005140B3" w:rsidRPr="007526B9" w14:paraId="1CEB7C7C" w14:textId="77777777" w:rsidTr="00922958">
                        <w:trPr>
                          <w:trHeight w:val="330"/>
                        </w:trPr>
                        <w:tc>
                          <w:tcPr>
                            <w:tcW w:w="1830" w:type="dxa"/>
                          </w:tcPr>
                          <w:p w14:paraId="5E53E251"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531E15F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69-68</w:t>
                            </w:r>
                          </w:p>
                        </w:tc>
                        <w:tc>
                          <w:tcPr>
                            <w:tcW w:w="1866" w:type="dxa"/>
                          </w:tcPr>
                          <w:p w14:paraId="443E7F93"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1.3</w:t>
                            </w:r>
                          </w:p>
                        </w:tc>
                        <w:tc>
                          <w:tcPr>
                            <w:tcW w:w="1976" w:type="dxa"/>
                          </w:tcPr>
                          <w:p w14:paraId="2CB0FD20"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r>
                      <w:tr w:rsidR="005140B3" w:rsidRPr="007526B9" w14:paraId="4C1183A0" w14:textId="77777777" w:rsidTr="00922958">
                        <w:trPr>
                          <w:trHeight w:val="330"/>
                        </w:trPr>
                        <w:tc>
                          <w:tcPr>
                            <w:tcW w:w="1830" w:type="dxa"/>
                          </w:tcPr>
                          <w:p w14:paraId="11135BF2"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2EBAFD8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67-66</w:t>
                            </w:r>
                          </w:p>
                        </w:tc>
                        <w:tc>
                          <w:tcPr>
                            <w:tcW w:w="1866" w:type="dxa"/>
                          </w:tcPr>
                          <w:p w14:paraId="569DCB42"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w:t>
                            </w:r>
                          </w:p>
                        </w:tc>
                        <w:tc>
                          <w:tcPr>
                            <w:tcW w:w="1976" w:type="dxa"/>
                          </w:tcPr>
                          <w:p w14:paraId="7E8B964A"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r>
                      <w:tr w:rsidR="005140B3" w:rsidRPr="007526B9" w14:paraId="4641EBE9" w14:textId="77777777" w:rsidTr="00922958">
                        <w:trPr>
                          <w:trHeight w:val="302"/>
                        </w:trPr>
                        <w:tc>
                          <w:tcPr>
                            <w:tcW w:w="1830" w:type="dxa"/>
                          </w:tcPr>
                          <w:p w14:paraId="56F37CF2"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560D385D"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65-60</w:t>
                            </w:r>
                          </w:p>
                        </w:tc>
                        <w:tc>
                          <w:tcPr>
                            <w:tcW w:w="1866" w:type="dxa"/>
                          </w:tcPr>
                          <w:p w14:paraId="54382991"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w:t>
                            </w:r>
                          </w:p>
                        </w:tc>
                        <w:tc>
                          <w:tcPr>
                            <w:tcW w:w="1976" w:type="dxa"/>
                          </w:tcPr>
                          <w:p w14:paraId="099F7B18"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r>
                      <w:tr w:rsidR="005140B3" w:rsidRPr="007526B9" w14:paraId="1968E963" w14:textId="77777777" w:rsidTr="00922958">
                        <w:trPr>
                          <w:trHeight w:val="330"/>
                        </w:trPr>
                        <w:tc>
                          <w:tcPr>
                            <w:tcW w:w="1830" w:type="dxa"/>
                          </w:tcPr>
                          <w:p w14:paraId="6A041937"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F</w:t>
                            </w:r>
                          </w:p>
                        </w:tc>
                        <w:tc>
                          <w:tcPr>
                            <w:tcW w:w="2031" w:type="dxa"/>
                          </w:tcPr>
                          <w:p w14:paraId="3A484F70"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59-0</w:t>
                            </w:r>
                          </w:p>
                        </w:tc>
                        <w:tc>
                          <w:tcPr>
                            <w:tcW w:w="1866" w:type="dxa"/>
                          </w:tcPr>
                          <w:p w14:paraId="031C4A37"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c>
                          <w:tcPr>
                            <w:tcW w:w="1976" w:type="dxa"/>
                          </w:tcPr>
                          <w:p w14:paraId="6F57E13E" w14:textId="77777777" w:rsidR="005140B3" w:rsidRPr="007526B9" w:rsidRDefault="005140B3"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r>
                    </w:tbl>
                    <w:p w14:paraId="68CE27B2" w14:textId="77777777" w:rsidR="005140B3" w:rsidRDefault="005140B3"/>
                  </w:txbxContent>
                </v:textbox>
                <w10:wrap anchorx="page"/>
              </v:shape>
            </w:pict>
          </mc:Fallback>
        </mc:AlternateContent>
      </w:r>
      <w:r w:rsidR="00A15987" w:rsidRPr="00632529">
        <w:rPr>
          <w:rFonts w:ascii="Times New Roman" w:eastAsia="Times New Roman" w:hAnsi="Times New Roman" w:cs="Times New Roman"/>
          <w:noProof/>
          <w:sz w:val="29"/>
        </w:rPr>
        <mc:AlternateContent>
          <mc:Choice Requires="wps">
            <w:drawing>
              <wp:anchor distT="45720" distB="45720" distL="114300" distR="114300" simplePos="0" relativeHeight="252045312" behindDoc="1" locked="0" layoutInCell="1" allowOverlap="1" wp14:anchorId="5BF47505" wp14:editId="092BD41B">
                <wp:simplePos x="0" y="0"/>
                <wp:positionH relativeFrom="margin">
                  <wp:posOffset>937260</wp:posOffset>
                </wp:positionH>
                <wp:positionV relativeFrom="paragraph">
                  <wp:posOffset>-750485</wp:posOffset>
                </wp:positionV>
                <wp:extent cx="3766185" cy="620395"/>
                <wp:effectExtent l="0" t="0" r="0" b="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6185" cy="620395"/>
                        </a:xfrm>
                        <a:prstGeom prst="rect">
                          <a:avLst/>
                        </a:prstGeom>
                        <a:noFill/>
                        <a:ln w="9525">
                          <a:noFill/>
                          <a:miter lim="800000"/>
                          <a:headEnd/>
                          <a:tailEnd/>
                        </a:ln>
                      </wps:spPr>
                      <wps:txbx>
                        <w:txbxContent>
                          <w:p w14:paraId="0A559644" w14:textId="6F553002" w:rsidR="005140B3" w:rsidRPr="00847288" w:rsidRDefault="005140B3" w:rsidP="00632529">
                            <w:pPr>
                              <w:rPr>
                                <w:rFonts w:ascii="Bookman Old Style" w:hAnsi="Bookman Old Style"/>
                                <w:b/>
                                <w:sz w:val="52"/>
                                <w:szCs w:val="60"/>
                              </w:rPr>
                            </w:pPr>
                            <w:r>
                              <w:rPr>
                                <w:rFonts w:ascii="Bookman Old Style" w:hAnsi="Bookman Old Style"/>
                                <w:b/>
                                <w:sz w:val="52"/>
                                <w:szCs w:val="60"/>
                              </w:rPr>
                              <w:t>Information General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F47505" id="_x0000_s1103" type="#_x0000_t202" style="position:absolute;margin-left:73.8pt;margin-top:-59.1pt;width:296.55pt;height:48.85pt;z-index:-2512711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" filled="f" stroked="f">
                <v:textbox style="mso-fit-shape-to-text:t">
                  <w:txbxContent>
                    <w:p w14:paraId="0A559644" w14:textId="6F553002" w:rsidR="005140B3" w:rsidRPr="00847288" w:rsidRDefault="005140B3" w:rsidP="00632529">
                      <w:pPr>
                        <w:rPr>
                          <w:rFonts w:ascii="Bookman Old Style" w:hAnsi="Bookman Old Style"/>
                          <w:b/>
                          <w:sz w:val="52"/>
                          <w:szCs w:val="60"/>
                        </w:rPr>
                      </w:pPr>
                      <w:r>
                        <w:rPr>
                          <w:rFonts w:ascii="Bookman Old Style" w:hAnsi="Bookman Old Style"/>
                          <w:b/>
                          <w:sz w:val="52"/>
                          <w:szCs w:val="60"/>
                        </w:rPr>
                        <w:t>Information General</w:t>
                      </w:r>
                    </w:p>
                  </w:txbxContent>
                </v:textbox>
                <w10:wrap anchorx="margin"/>
              </v:shape>
            </w:pict>
          </mc:Fallback>
        </mc:AlternateContent>
      </w:r>
    </w:p>
    <w:p w14:paraId="19EAD8FC" w14:textId="77777777" w:rsidR="0043497F" w:rsidRPr="0043497F" w:rsidRDefault="0043497F" w:rsidP="0043497F">
      <w:pPr>
        <w:rPr>
          <w:rFonts w:ascii="Bookman Old Style" w:hAnsi="Bookman Old Style"/>
          <w:sz w:val="44"/>
        </w:rPr>
      </w:pPr>
    </w:p>
    <w:p w14:paraId="6192F218" w14:textId="77777777" w:rsidR="0043497F" w:rsidRPr="0043497F" w:rsidRDefault="0043497F" w:rsidP="0043497F">
      <w:pPr>
        <w:rPr>
          <w:rFonts w:ascii="Bookman Old Style" w:hAnsi="Bookman Old Style"/>
          <w:sz w:val="44"/>
        </w:rPr>
      </w:pPr>
    </w:p>
    <w:p w14:paraId="5D5E658C" w14:textId="144B9D0F" w:rsidR="0043497F" w:rsidRPr="0043497F" w:rsidRDefault="0043497F" w:rsidP="0043497F">
      <w:pPr>
        <w:rPr>
          <w:rFonts w:ascii="Bookman Old Style" w:hAnsi="Bookman Old Style"/>
          <w:sz w:val="44"/>
        </w:rPr>
      </w:pPr>
    </w:p>
    <w:p w14:paraId="096A9C1B" w14:textId="33D4F57B" w:rsidR="0043497F" w:rsidRPr="0043497F" w:rsidRDefault="0074762F" w:rsidP="0043497F">
      <w:pPr>
        <w:rPr>
          <w:rFonts w:ascii="Bookman Old Style" w:hAnsi="Bookman Old Style"/>
          <w:sz w:val="44"/>
        </w:rPr>
      </w:pPr>
      <w:r w:rsidRPr="00F25EE8">
        <w:rPr>
          <w:rFonts w:ascii="Bookman Old Style" w:hAnsi="Bookman Old Style"/>
          <w:noProof/>
          <w:sz w:val="44"/>
        </w:rPr>
        <mc:AlternateContent>
          <mc:Choice Requires="wps">
            <w:drawing>
              <wp:anchor distT="45720" distB="45720" distL="114300" distR="114300" simplePos="0" relativeHeight="251735040" behindDoc="0" locked="0" layoutInCell="1" allowOverlap="1" wp14:anchorId="12506FF2" wp14:editId="4CC15F8D">
                <wp:simplePos x="0" y="0"/>
                <wp:positionH relativeFrom="page">
                  <wp:posOffset>279400</wp:posOffset>
                </wp:positionH>
                <wp:positionV relativeFrom="paragraph">
                  <wp:posOffset>243840</wp:posOffset>
                </wp:positionV>
                <wp:extent cx="2224405" cy="1593850"/>
                <wp:effectExtent l="0" t="0" r="0" b="635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405" cy="1593850"/>
                        </a:xfrm>
                        <a:prstGeom prst="rect">
                          <a:avLst/>
                        </a:prstGeom>
                        <a:noFill/>
                        <a:ln w="9525">
                          <a:noFill/>
                          <a:miter lim="800000"/>
                          <a:headEnd/>
                          <a:tailEnd/>
                        </a:ln>
                      </wps:spPr>
                      <wps:txbx>
                        <w:txbxContent>
                          <w:p w14:paraId="6E8E366F" w14:textId="43F8C765" w:rsidR="005140B3" w:rsidRPr="00F25EE8" w:rsidRDefault="005140B3" w:rsidP="00BC43AB">
                            <w:pPr>
                              <w:pStyle w:val="NoSpacing"/>
                              <w:rPr>
                                <w:b/>
                                <w:sz w:val="28"/>
                              </w:rPr>
                            </w:pPr>
                            <w:r w:rsidRPr="00F25EE8">
                              <w:rPr>
                                <w:b/>
                                <w:sz w:val="28"/>
                              </w:rPr>
                              <w:t>R</w:t>
                            </w:r>
                            <w:r>
                              <w:rPr>
                                <w:b/>
                                <w:sz w:val="28"/>
                              </w:rPr>
                              <w:t>eporte de Calificaciones</w:t>
                            </w:r>
                          </w:p>
                          <w:p w14:paraId="3489F9A7" w14:textId="77777777" w:rsidR="005140B3" w:rsidRPr="0026778E" w:rsidRDefault="005140B3" w:rsidP="0026778E">
                            <w:pPr>
                              <w:pStyle w:val="HTMLPreformatted"/>
                              <w:shd w:val="clear" w:color="auto" w:fill="FFFFFF"/>
                              <w:rPr>
                                <w:rFonts w:asciiTheme="minorHAnsi" w:hAnsiTheme="minorHAnsi"/>
                                <w:color w:val="212121"/>
                                <w:sz w:val="22"/>
                                <w:szCs w:val="22"/>
                              </w:rPr>
                            </w:pPr>
                            <w:r w:rsidRPr="0026778E">
                              <w:rPr>
                                <w:rFonts w:asciiTheme="minorHAnsi" w:hAnsiTheme="minorHAnsi"/>
                                <w:color w:val="212121"/>
                                <w:sz w:val="21"/>
                                <w:szCs w:val="21"/>
                                <w:lang w:val="es-ES"/>
                              </w:rPr>
                              <w:t>Todo el progreso provisional y las boletas de calificaciones se enviarán a los padres por correo electrónico. Por lo tanto, todos los padres y tutores deben haber completado los procedimientos de InfoSnap para la inscripción</w:t>
                            </w:r>
                            <w:r w:rsidRPr="0026778E">
                              <w:rPr>
                                <w:rFonts w:asciiTheme="minorHAnsi" w:hAnsiTheme="minorHAnsi"/>
                                <w:color w:val="212121"/>
                                <w:sz w:val="22"/>
                                <w:szCs w:val="22"/>
                                <w:lang w:val="es-ES"/>
                              </w:rPr>
                              <w:t xml:space="preserve"> </w:t>
                            </w:r>
                            <w:r w:rsidRPr="0026778E">
                              <w:rPr>
                                <w:rFonts w:asciiTheme="minorHAnsi" w:hAnsiTheme="minorHAnsi"/>
                                <w:color w:val="212121"/>
                                <w:sz w:val="21"/>
                                <w:szCs w:val="21"/>
                                <w:lang w:val="es-ES"/>
                              </w:rPr>
                              <w:t>de estudiantes</w:t>
                            </w:r>
                            <w:r w:rsidRPr="0026778E">
                              <w:rPr>
                                <w:rFonts w:asciiTheme="minorHAnsi" w:hAnsiTheme="minorHAnsi"/>
                                <w:color w:val="212121"/>
                                <w:sz w:val="22"/>
                                <w:szCs w:val="22"/>
                                <w:lang w:val="es-ES"/>
                              </w:rPr>
                              <w:t>.</w:t>
                            </w:r>
                          </w:p>
                          <w:p w14:paraId="60CB398E" w14:textId="1F630380" w:rsidR="005140B3" w:rsidRDefault="005140B3" w:rsidP="0026778E">
                            <w:pPr>
                              <w:pStyle w:val="NoSpacing"/>
                            </w:pPr>
                          </w:p>
                          <w:p w14:paraId="6AAB5174"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06FF2" id="_x0000_s1104" type="#_x0000_t202" style="position:absolute;margin-left:22pt;margin-top:19.2pt;width:175.15pt;height:125.5pt;z-index:251735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" filled="f" stroked="f">
                <v:textbox>
                  <w:txbxContent>
                    <w:p w14:paraId="6E8E366F" w14:textId="43F8C765" w:rsidR="005140B3" w:rsidRPr="00F25EE8" w:rsidRDefault="005140B3" w:rsidP="00BC43AB">
                      <w:pPr>
                        <w:pStyle w:val="NoSpacing"/>
                        <w:rPr>
                          <w:b/>
                          <w:sz w:val="28"/>
                        </w:rPr>
                      </w:pPr>
                      <w:r w:rsidRPr="00F25EE8">
                        <w:rPr>
                          <w:b/>
                          <w:sz w:val="28"/>
                        </w:rPr>
                        <w:t>R</w:t>
                      </w:r>
                      <w:r>
                        <w:rPr>
                          <w:b/>
                          <w:sz w:val="28"/>
                        </w:rPr>
                        <w:t>eporte de Calificaciones</w:t>
                      </w:r>
                    </w:p>
                    <w:p w14:paraId="3489F9A7" w14:textId="77777777" w:rsidR="005140B3" w:rsidRPr="0026778E" w:rsidRDefault="005140B3" w:rsidP="0026778E">
                      <w:pPr>
                        <w:pStyle w:val="HTMLPreformatted"/>
                        <w:shd w:val="clear" w:color="auto" w:fill="FFFFFF"/>
                        <w:rPr>
                          <w:rFonts w:asciiTheme="minorHAnsi" w:hAnsiTheme="minorHAnsi"/>
                          <w:color w:val="212121"/>
                          <w:sz w:val="22"/>
                          <w:szCs w:val="22"/>
                        </w:rPr>
                      </w:pPr>
                      <w:r w:rsidRPr="0026778E">
                        <w:rPr>
                          <w:rFonts w:asciiTheme="minorHAnsi" w:hAnsiTheme="minorHAnsi"/>
                          <w:color w:val="212121"/>
                          <w:sz w:val="21"/>
                          <w:szCs w:val="21"/>
                          <w:lang w:val="es-ES"/>
                        </w:rPr>
                        <w:t>Todo el progreso provisional y las boletas de calificaciones se enviarán a los padres por correo electrónico. Por lo tanto, todos los padres y tutores deben haber completado los procedimientos de InfoSnap para la inscripción</w:t>
                      </w:r>
                      <w:r w:rsidRPr="0026778E">
                        <w:rPr>
                          <w:rFonts w:asciiTheme="minorHAnsi" w:hAnsiTheme="minorHAnsi"/>
                          <w:color w:val="212121"/>
                          <w:sz w:val="22"/>
                          <w:szCs w:val="22"/>
                          <w:lang w:val="es-ES"/>
                        </w:rPr>
                        <w:t xml:space="preserve"> </w:t>
                      </w:r>
                      <w:r w:rsidRPr="0026778E">
                        <w:rPr>
                          <w:rFonts w:asciiTheme="minorHAnsi" w:hAnsiTheme="minorHAnsi"/>
                          <w:color w:val="212121"/>
                          <w:sz w:val="21"/>
                          <w:szCs w:val="21"/>
                          <w:lang w:val="es-ES"/>
                        </w:rPr>
                        <w:t>de estudiantes</w:t>
                      </w:r>
                      <w:r w:rsidRPr="0026778E">
                        <w:rPr>
                          <w:rFonts w:asciiTheme="minorHAnsi" w:hAnsiTheme="minorHAnsi"/>
                          <w:color w:val="212121"/>
                          <w:sz w:val="22"/>
                          <w:szCs w:val="22"/>
                          <w:lang w:val="es-ES"/>
                        </w:rPr>
                        <w:t>.</w:t>
                      </w:r>
                    </w:p>
                    <w:p w14:paraId="60CB398E" w14:textId="1F630380" w:rsidR="005140B3" w:rsidRDefault="005140B3" w:rsidP="0026778E">
                      <w:pPr>
                        <w:pStyle w:val="NoSpacing"/>
                      </w:pPr>
                    </w:p>
                    <w:p w14:paraId="6AAB5174" w14:textId="77777777" w:rsidR="005140B3" w:rsidRDefault="005140B3"/>
                  </w:txbxContent>
                </v:textbox>
                <w10:wrap type="square" anchorx="page"/>
              </v:shape>
            </w:pict>
          </mc:Fallback>
        </mc:AlternateContent>
      </w:r>
    </w:p>
    <w:p w14:paraId="59F36F08" w14:textId="77777777" w:rsidR="0043497F" w:rsidRPr="0043497F" w:rsidRDefault="0043497F" w:rsidP="0043497F">
      <w:pPr>
        <w:rPr>
          <w:rFonts w:ascii="Bookman Old Style" w:hAnsi="Bookman Old Style"/>
          <w:sz w:val="44"/>
        </w:rPr>
      </w:pPr>
    </w:p>
    <w:p w14:paraId="6AF75AB9" w14:textId="0B3FB0A2" w:rsidR="0043497F" w:rsidRPr="0043497F" w:rsidRDefault="0043497F" w:rsidP="0043497F">
      <w:pPr>
        <w:rPr>
          <w:rFonts w:ascii="Bookman Old Style" w:hAnsi="Bookman Old Style"/>
          <w:sz w:val="44"/>
        </w:rPr>
      </w:pPr>
    </w:p>
    <w:p w14:paraId="2E605CBA" w14:textId="2567FB1D" w:rsidR="0043497F" w:rsidRPr="0043497F" w:rsidRDefault="0026778E" w:rsidP="0043497F">
      <w:pPr>
        <w:rPr>
          <w:rFonts w:ascii="Bookman Old Style" w:hAnsi="Bookman Old Style"/>
          <w:sz w:val="44"/>
        </w:rPr>
      </w:pPr>
      <w:r w:rsidRPr="00924F2A">
        <w:rPr>
          <w:rFonts w:ascii="Bookman Old Style" w:hAnsi="Bookman Old Style"/>
          <w:noProof/>
          <w:sz w:val="44"/>
        </w:rPr>
        <mc:AlternateContent>
          <mc:Choice Requires="wps">
            <w:drawing>
              <wp:anchor distT="45720" distB="45720" distL="114300" distR="114300" simplePos="0" relativeHeight="251736064" behindDoc="1" locked="0" layoutInCell="1" allowOverlap="1" wp14:anchorId="55254A70" wp14:editId="64B8339E">
                <wp:simplePos x="0" y="0"/>
                <wp:positionH relativeFrom="margin">
                  <wp:posOffset>-635000</wp:posOffset>
                </wp:positionH>
                <wp:positionV relativeFrom="paragraph">
                  <wp:posOffset>697230</wp:posOffset>
                </wp:positionV>
                <wp:extent cx="2087880" cy="2631440"/>
                <wp:effectExtent l="0" t="0" r="0" b="1016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2631440"/>
                        </a:xfrm>
                        <a:prstGeom prst="rect">
                          <a:avLst/>
                        </a:prstGeom>
                        <a:noFill/>
                        <a:ln w="9525">
                          <a:noFill/>
                          <a:miter lim="800000"/>
                          <a:headEnd/>
                          <a:tailEnd/>
                        </a:ln>
                      </wps:spPr>
                      <wps:txbx>
                        <w:txbxContent>
                          <w:p w14:paraId="1C3829C8" w14:textId="3C57C2F3" w:rsidR="005140B3" w:rsidRPr="00924F2A" w:rsidRDefault="005140B3" w:rsidP="00BC43AB">
                            <w:pPr>
                              <w:pStyle w:val="NoSpacing"/>
                              <w:rPr>
                                <w:b/>
                                <w:sz w:val="28"/>
                              </w:rPr>
                            </w:pPr>
                            <w:r>
                              <w:rPr>
                                <w:b/>
                                <w:sz w:val="28"/>
                              </w:rPr>
                              <w:t>Registro de Pruebas</w:t>
                            </w:r>
                          </w:p>
                          <w:p w14:paraId="30AE2AF0" w14:textId="531F1ACF" w:rsidR="005140B3" w:rsidRPr="0026778E" w:rsidRDefault="005140B3" w:rsidP="0026778E">
                            <w:pPr>
                              <w:pStyle w:val="HTMLPreformatted"/>
                              <w:shd w:val="clear" w:color="auto" w:fill="FFFFFF"/>
                              <w:rPr>
                                <w:rFonts w:asciiTheme="minorHAnsi" w:hAnsiTheme="minorHAnsi"/>
                                <w:color w:val="212121"/>
                                <w:sz w:val="21"/>
                                <w:szCs w:val="21"/>
                              </w:rPr>
                            </w:pPr>
                            <w:r w:rsidRPr="0026778E">
                              <w:rPr>
                                <w:rFonts w:asciiTheme="minorHAnsi" w:hAnsiTheme="minorHAnsi"/>
                                <w:color w:val="212121"/>
                                <w:sz w:val="21"/>
                                <w:szCs w:val="21"/>
                                <w:lang w:val="es-ES"/>
                              </w:rPr>
                              <w:t>Los padres tienen derecho a que se omita el puntaje de la prueba de su hijo en su expediente académico para el curso de crédito de la escuela secundaria. Si los padres optan por omitir el registro de la prueba de la transcripción, los padres deben presentar una solicitud por escrito al director de la escuela secundaria donde el estudiante asiste. Las preguntas relacionadas con esta opción deben d</w:t>
                            </w:r>
                            <w:r>
                              <w:rPr>
                                <w:rFonts w:asciiTheme="minorHAnsi" w:hAnsiTheme="minorHAnsi"/>
                                <w:color w:val="212121"/>
                                <w:sz w:val="21"/>
                                <w:szCs w:val="21"/>
                                <w:lang w:val="es-ES"/>
                              </w:rPr>
                              <w:t>irigirse al consejero del estudiante</w:t>
                            </w:r>
                            <w:r w:rsidRPr="0026778E">
                              <w:rPr>
                                <w:rFonts w:asciiTheme="minorHAnsi" w:hAnsiTheme="minorHAnsi"/>
                                <w:color w:val="212121"/>
                                <w:sz w:val="21"/>
                                <w:szCs w:val="21"/>
                                <w:lang w:val="es-ES"/>
                              </w:rPr>
                              <w:t>.</w:t>
                            </w:r>
                          </w:p>
                          <w:p w14:paraId="31A7A750" w14:textId="5F53E612" w:rsidR="005140B3" w:rsidRDefault="005140B3" w:rsidP="0026778E">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254A70" id="_x0000_s1105" type="#_x0000_t202" style="position:absolute;margin-left:-50pt;margin-top:54.9pt;width:164.4pt;height:207.2pt;z-index:-251580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" filled="f" stroked="f">
                <v:textbox>
                  <w:txbxContent>
                    <w:p w14:paraId="1C3829C8" w14:textId="3C57C2F3" w:rsidR="005140B3" w:rsidRPr="00924F2A" w:rsidRDefault="005140B3" w:rsidP="00BC43AB">
                      <w:pPr>
                        <w:pStyle w:val="NoSpacing"/>
                        <w:rPr>
                          <w:b/>
                          <w:sz w:val="28"/>
                        </w:rPr>
                      </w:pPr>
                      <w:r>
                        <w:rPr>
                          <w:b/>
                          <w:sz w:val="28"/>
                        </w:rPr>
                        <w:t>Registro de Pruebas</w:t>
                      </w:r>
                    </w:p>
                    <w:p w14:paraId="30AE2AF0" w14:textId="531F1ACF" w:rsidR="005140B3" w:rsidRPr="0026778E" w:rsidRDefault="005140B3" w:rsidP="0026778E">
                      <w:pPr>
                        <w:pStyle w:val="HTMLPreformatted"/>
                        <w:shd w:val="clear" w:color="auto" w:fill="FFFFFF"/>
                        <w:rPr>
                          <w:rFonts w:asciiTheme="minorHAnsi" w:hAnsiTheme="minorHAnsi"/>
                          <w:color w:val="212121"/>
                          <w:sz w:val="21"/>
                          <w:szCs w:val="21"/>
                        </w:rPr>
                      </w:pPr>
                      <w:r w:rsidRPr="0026778E">
                        <w:rPr>
                          <w:rFonts w:asciiTheme="minorHAnsi" w:hAnsiTheme="minorHAnsi"/>
                          <w:color w:val="212121"/>
                          <w:sz w:val="21"/>
                          <w:szCs w:val="21"/>
                          <w:lang w:val="es-ES"/>
                        </w:rPr>
                        <w:t>Los padres tienen derecho a que se omita el puntaje de la prueba de su hijo en su expediente académico para el curso de crédito de la escuela secundaria. Si los padres optan por omitir el registro de la prueba de la transcripción, los padres deben presentar una solicitud por escrito al director de la escuela secundaria donde el estudiante asiste. Las preguntas relacionadas con esta opción deben d</w:t>
                      </w:r>
                      <w:r>
                        <w:rPr>
                          <w:rFonts w:asciiTheme="minorHAnsi" w:hAnsiTheme="minorHAnsi"/>
                          <w:color w:val="212121"/>
                          <w:sz w:val="21"/>
                          <w:szCs w:val="21"/>
                          <w:lang w:val="es-ES"/>
                        </w:rPr>
                        <w:t>irigirse al consejero del estudiante</w:t>
                      </w:r>
                      <w:r w:rsidRPr="0026778E">
                        <w:rPr>
                          <w:rFonts w:asciiTheme="minorHAnsi" w:hAnsiTheme="minorHAnsi"/>
                          <w:color w:val="212121"/>
                          <w:sz w:val="21"/>
                          <w:szCs w:val="21"/>
                          <w:lang w:val="es-ES"/>
                        </w:rPr>
                        <w:t>.</w:t>
                      </w:r>
                    </w:p>
                    <w:p w14:paraId="31A7A750" w14:textId="5F53E612" w:rsidR="005140B3" w:rsidRDefault="005140B3" w:rsidP="0026778E">
                      <w:pPr>
                        <w:pStyle w:val="NoSpacing"/>
                      </w:pPr>
                    </w:p>
                  </w:txbxContent>
                </v:textbox>
                <w10:wrap anchorx="margin"/>
              </v:shape>
            </w:pict>
          </mc:Fallback>
        </mc:AlternateContent>
      </w:r>
      <w:r w:rsidR="00582D47" w:rsidRPr="00922958">
        <w:rPr>
          <w:rFonts w:ascii="Bookman Old Style" w:hAnsi="Bookman Old Style"/>
          <w:noProof/>
          <w:sz w:val="44"/>
        </w:rPr>
        <mc:AlternateContent>
          <mc:Choice Requires="wps">
            <w:drawing>
              <wp:anchor distT="45720" distB="45720" distL="114300" distR="114300" simplePos="0" relativeHeight="251737088" behindDoc="0" locked="0" layoutInCell="1" allowOverlap="1" wp14:anchorId="018E80B7" wp14:editId="7526DD32">
                <wp:simplePos x="0" y="0"/>
                <wp:positionH relativeFrom="column">
                  <wp:posOffset>1608455</wp:posOffset>
                </wp:positionH>
                <wp:positionV relativeFrom="paragraph">
                  <wp:posOffset>240030</wp:posOffset>
                </wp:positionV>
                <wp:extent cx="5117465" cy="2860040"/>
                <wp:effectExtent l="0" t="0" r="0" b="1016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7465" cy="2860040"/>
                        </a:xfrm>
                        <a:prstGeom prst="rect">
                          <a:avLst/>
                        </a:prstGeom>
                        <a:noFill/>
                        <a:ln w="9525">
                          <a:noFill/>
                          <a:miter lim="800000"/>
                          <a:headEnd/>
                          <a:tailEnd/>
                        </a:ln>
                      </wps:spPr>
                      <wps:txbx>
                        <w:txbxContent>
                          <w:p w14:paraId="79C40248" w14:textId="1B555350" w:rsidR="005140B3" w:rsidRPr="007526B9" w:rsidRDefault="005140B3" w:rsidP="00BC43AB">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 xml:space="preserve">Cambio de </w:t>
                            </w:r>
                            <w:r w:rsidRPr="007526B9">
                              <w:rPr>
                                <w:rFonts w:eastAsia="Times New Roman" w:cstheme="minorHAnsi"/>
                                <w:b/>
                                <w:bCs/>
                                <w:color w:val="000000"/>
                                <w:kern w:val="28"/>
                                <w:sz w:val="28"/>
                                <w:szCs w:val="28"/>
                                <w14:cntxtAlts/>
                              </w:rPr>
                              <w:t>C</w:t>
                            </w:r>
                            <w:r>
                              <w:rPr>
                                <w:rFonts w:eastAsia="Times New Roman" w:cstheme="minorHAnsi"/>
                                <w:b/>
                                <w:bCs/>
                                <w:color w:val="000000"/>
                                <w:kern w:val="28"/>
                                <w:sz w:val="28"/>
                                <w:szCs w:val="28"/>
                                <w14:cntxtAlts/>
                              </w:rPr>
                              <w:t xml:space="preserve">urso </w:t>
                            </w:r>
                          </w:p>
                          <w:p w14:paraId="6F98846E" w14:textId="61174C9C" w:rsidR="005140B3" w:rsidRPr="001112EE" w:rsidRDefault="005140B3" w:rsidP="001112EE">
                            <w:pPr>
                              <w:pStyle w:val="HTMLPreformatted"/>
                              <w:shd w:val="clear" w:color="auto" w:fill="FFFFFF"/>
                              <w:rPr>
                                <w:rFonts w:asciiTheme="minorHAnsi" w:hAnsiTheme="minorHAnsi"/>
                                <w:color w:val="212121"/>
                                <w:sz w:val="22"/>
                                <w:szCs w:val="22"/>
                              </w:rPr>
                            </w:pPr>
                            <w:r w:rsidRPr="001112EE">
                              <w:rPr>
                                <w:rFonts w:asciiTheme="minorHAnsi" w:hAnsiTheme="minorHAnsi"/>
                                <w:color w:val="212121"/>
                                <w:sz w:val="22"/>
                                <w:szCs w:val="22"/>
                                <w:lang w:val="es-ES"/>
                              </w:rPr>
                              <w:t>El estudiante se beneficia de un programa bien planificado que aborda las necesidades individuales y no requiere ajustes posteriores que puedan interrumpir el proceso de aprendizaje. Los compromisos para el personal, los libros de texto y los suministros se realizan en función de los cursos seleccionados; por lo tanto, se desalientan los cambios de horario. Si existen circunstancias atenuantes y si la inscripción en el curso lo permite, las solicitudes de cambios de horario se revisan cuidadosamente según lo siguiente</w:t>
                            </w:r>
                            <w:r w:rsidRPr="007526B9">
                              <w:rPr>
                                <w:rFonts w:eastAsia="Times New Roman" w:cstheme="minorHAnsi"/>
                                <w:color w:val="000000"/>
                                <w:kern w:val="28"/>
                                <w14:cntxtAlts/>
                              </w:rPr>
                              <w:t>:</w:t>
                            </w:r>
                          </w:p>
                          <w:p w14:paraId="491D6EF7" w14:textId="77777777" w:rsidR="005140B3" w:rsidRPr="00C31CF5" w:rsidRDefault="005140B3" w:rsidP="00BC43AB">
                            <w:pPr>
                              <w:widowControl w:val="0"/>
                              <w:spacing w:after="0" w:line="240" w:lineRule="auto"/>
                              <w:rPr>
                                <w:rFonts w:eastAsia="Times New Roman" w:cstheme="minorHAnsi"/>
                                <w:color w:val="000000"/>
                                <w:kern w:val="28"/>
                                <w:sz w:val="8"/>
                                <w14:cntxtAlts/>
                              </w:rPr>
                            </w:pPr>
                          </w:p>
                          <w:p w14:paraId="0936CF14" w14:textId="00B55F07" w:rsidR="005140B3" w:rsidRPr="00C82ACA" w:rsidRDefault="005140B3"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Error de computadora o humano (programado para una clase que no fue solicitada)</w:t>
                            </w:r>
                          </w:p>
                          <w:p w14:paraId="16B2E179" w14:textId="20DBFC36" w:rsidR="005140B3" w:rsidRPr="00C82ACA" w:rsidRDefault="005140B3"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Requisito previo no cumple</w:t>
                            </w:r>
                          </w:p>
                          <w:p w14:paraId="6780A311" w14:textId="5DE6A7B3" w:rsidR="005140B3" w:rsidRPr="00C82ACA" w:rsidRDefault="005140B3"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Pasar or fallar un curse después del period de registro</w:t>
                            </w:r>
                          </w:p>
                          <w:p w14:paraId="4CFCA149" w14:textId="4F5C64D9" w:rsidR="005140B3" w:rsidRDefault="005140B3"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Moviendose a un curso AP o de nivel de Honores</w:t>
                            </w:r>
                          </w:p>
                          <w:p w14:paraId="0FC15CC9" w14:textId="19D70F07" w:rsidR="005140B3" w:rsidRDefault="005140B3" w:rsidP="00C31CF5">
                            <w:pPr>
                              <w:widowControl w:val="0"/>
                              <w:tabs>
                                <w:tab w:val="left" w:pos="43"/>
                              </w:tabs>
                              <w:spacing w:after="0" w:line="240" w:lineRule="auto"/>
                              <w:rPr>
                                <w:rFonts w:eastAsia="Times New Roman" w:cstheme="minorHAnsi"/>
                                <w:kern w:val="28"/>
                                <w14:cntxtAlts/>
                              </w:rPr>
                            </w:pPr>
                            <w:r>
                              <w:rPr>
                                <w:rFonts w:eastAsia="Times New Roman" w:cstheme="minorHAnsi"/>
                                <w:kern w:val="28"/>
                                <w14:cntxtAlts/>
                              </w:rPr>
                              <w:t>Solicitudes no serán aceptadas por cambios relacionados a lo siguiente:</w:t>
                            </w:r>
                          </w:p>
                          <w:p w14:paraId="0811483D" w14:textId="77777777" w:rsidR="005140B3" w:rsidRPr="00C31CF5" w:rsidRDefault="005140B3" w:rsidP="00C31CF5">
                            <w:pPr>
                              <w:widowControl w:val="0"/>
                              <w:tabs>
                                <w:tab w:val="left" w:pos="43"/>
                              </w:tabs>
                              <w:spacing w:after="0" w:line="240" w:lineRule="auto"/>
                              <w:rPr>
                                <w:rFonts w:eastAsia="Times New Roman" w:cstheme="minorHAnsi"/>
                                <w:kern w:val="28"/>
                                <w:sz w:val="8"/>
                                <w14:cntxtAlts/>
                              </w:rPr>
                            </w:pPr>
                          </w:p>
                          <w:p w14:paraId="1A0D0F00" w14:textId="53D50067" w:rsidR="005140B3" w:rsidRPr="00C31CF5" w:rsidRDefault="005140B3" w:rsidP="00C31CF5">
                            <w:pPr>
                              <w:pStyle w:val="ListParagraph"/>
                              <w:widowControl w:val="0"/>
                              <w:numPr>
                                <w:ilvl w:val="0"/>
                                <w:numId w:val="22"/>
                              </w:numPr>
                              <w:tabs>
                                <w:tab w:val="left" w:pos="43"/>
                              </w:tabs>
                              <w:spacing w:after="0" w:line="240" w:lineRule="auto"/>
                              <w:rPr>
                                <w:rFonts w:eastAsia="Times New Roman" w:cstheme="minorHAnsi"/>
                                <w:kern w:val="28"/>
                                <w14:cntxtAlts/>
                              </w:rPr>
                            </w:pPr>
                            <w:r>
                              <w:rPr>
                                <w:rFonts w:eastAsia="Times New Roman" w:cstheme="minorHAnsi"/>
                                <w:kern w:val="28"/>
                                <w14:cntxtAlts/>
                              </w:rPr>
                              <w:t>Cambiar maestros, horario de almuerzo, o p</w:t>
                            </w:r>
                            <w:r w:rsidRPr="00C31CF5">
                              <w:rPr>
                                <w:rFonts w:eastAsia="Times New Roman" w:cstheme="minorHAnsi"/>
                                <w:kern w:val="28"/>
                                <w14:cntxtAlts/>
                              </w:rPr>
                              <w:t xml:space="preserve">or </w:t>
                            </w:r>
                            <w:r>
                              <w:rPr>
                                <w:rFonts w:eastAsia="Times New Roman" w:cstheme="minorHAnsi"/>
                                <w:kern w:val="28"/>
                                <w14:cntxtAlts/>
                              </w:rPr>
                              <w:t xml:space="preserve">razones </w:t>
                            </w:r>
                            <w:r w:rsidRPr="00C31CF5">
                              <w:rPr>
                                <w:rFonts w:eastAsia="Times New Roman" w:cstheme="minorHAnsi"/>
                                <w:kern w:val="28"/>
                                <w14:cntxtAlts/>
                              </w:rPr>
                              <w:t>socia</w:t>
                            </w:r>
                            <w:r>
                              <w:rPr>
                                <w:rFonts w:eastAsia="Times New Roman" w:cstheme="minorHAnsi"/>
                                <w:kern w:val="28"/>
                                <w14:cntxtAlts/>
                              </w:rPr>
                              <w:t>les</w:t>
                            </w:r>
                          </w:p>
                          <w:p w14:paraId="02052761" w14:textId="77777777" w:rsidR="005140B3" w:rsidRDefault="005140B3"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E80B7" id="_x0000_s1106" type="#_x0000_t202" style="position:absolute;margin-left:126.65pt;margin-top:18.9pt;width:402.95pt;height:225.2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" filled="f" stroked="f">
                <v:textbox>
                  <w:txbxContent>
                    <w:p w14:paraId="79C40248" w14:textId="1B555350" w:rsidR="005140B3" w:rsidRPr="007526B9" w:rsidRDefault="005140B3" w:rsidP="00BC43AB">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 xml:space="preserve">Cambio de </w:t>
                      </w:r>
                      <w:r w:rsidRPr="007526B9">
                        <w:rPr>
                          <w:rFonts w:eastAsia="Times New Roman" w:cstheme="minorHAnsi"/>
                          <w:b/>
                          <w:bCs/>
                          <w:color w:val="000000"/>
                          <w:kern w:val="28"/>
                          <w:sz w:val="28"/>
                          <w:szCs w:val="28"/>
                          <w14:cntxtAlts/>
                        </w:rPr>
                        <w:t>C</w:t>
                      </w:r>
                      <w:r>
                        <w:rPr>
                          <w:rFonts w:eastAsia="Times New Roman" w:cstheme="minorHAnsi"/>
                          <w:b/>
                          <w:bCs/>
                          <w:color w:val="000000"/>
                          <w:kern w:val="28"/>
                          <w:sz w:val="28"/>
                          <w:szCs w:val="28"/>
                          <w14:cntxtAlts/>
                        </w:rPr>
                        <w:t xml:space="preserve">urso </w:t>
                      </w:r>
                    </w:p>
                    <w:p w14:paraId="6F98846E" w14:textId="61174C9C" w:rsidR="005140B3" w:rsidRPr="001112EE" w:rsidRDefault="005140B3" w:rsidP="001112EE">
                      <w:pPr>
                        <w:pStyle w:val="HTMLPreformatted"/>
                        <w:shd w:val="clear" w:color="auto" w:fill="FFFFFF"/>
                        <w:rPr>
                          <w:rFonts w:asciiTheme="minorHAnsi" w:hAnsiTheme="minorHAnsi"/>
                          <w:color w:val="212121"/>
                          <w:sz w:val="22"/>
                          <w:szCs w:val="22"/>
                        </w:rPr>
                      </w:pPr>
                      <w:r w:rsidRPr="001112EE">
                        <w:rPr>
                          <w:rFonts w:asciiTheme="minorHAnsi" w:hAnsiTheme="minorHAnsi"/>
                          <w:color w:val="212121"/>
                          <w:sz w:val="22"/>
                          <w:szCs w:val="22"/>
                          <w:lang w:val="es-ES"/>
                        </w:rPr>
                        <w:t>El estudiante se beneficia de un programa bien planificado que aborda las necesidades individuales y no requiere ajustes posteriores que puedan interrumpir el proceso de aprendizaje. Los compromisos para el personal, los libros de texto y los suministros se realizan en función de los cursos seleccionados; por lo tanto, se desalientan los cambios de horario. Si existen circunstancias atenuantes y si la inscripción en el curso lo permite, las solicitudes de cambios de horario se revisan cuidadosamente según lo siguiente</w:t>
                      </w:r>
                      <w:r w:rsidRPr="007526B9">
                        <w:rPr>
                          <w:rFonts w:eastAsia="Times New Roman" w:cstheme="minorHAnsi"/>
                          <w:color w:val="000000"/>
                          <w:kern w:val="28"/>
                          <w14:cntxtAlts/>
                        </w:rPr>
                        <w:t>:</w:t>
                      </w:r>
                    </w:p>
                    <w:p w14:paraId="491D6EF7" w14:textId="77777777" w:rsidR="005140B3" w:rsidRPr="00C31CF5" w:rsidRDefault="005140B3" w:rsidP="00BC43AB">
                      <w:pPr>
                        <w:widowControl w:val="0"/>
                        <w:spacing w:after="0" w:line="240" w:lineRule="auto"/>
                        <w:rPr>
                          <w:rFonts w:eastAsia="Times New Roman" w:cstheme="minorHAnsi"/>
                          <w:color w:val="000000"/>
                          <w:kern w:val="28"/>
                          <w:sz w:val="8"/>
                          <w14:cntxtAlts/>
                        </w:rPr>
                      </w:pPr>
                    </w:p>
                    <w:p w14:paraId="0936CF14" w14:textId="00B55F07" w:rsidR="005140B3" w:rsidRPr="00C82ACA" w:rsidRDefault="005140B3"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Error de computadora o humano (programado para una clase que no fue solicitada)</w:t>
                      </w:r>
                    </w:p>
                    <w:p w14:paraId="16B2E179" w14:textId="20DBFC36" w:rsidR="005140B3" w:rsidRPr="00C82ACA" w:rsidRDefault="005140B3"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Requisito previo no cumple</w:t>
                      </w:r>
                    </w:p>
                    <w:p w14:paraId="6780A311" w14:textId="5DE6A7B3" w:rsidR="005140B3" w:rsidRPr="00C82ACA" w:rsidRDefault="005140B3"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Pasar or fallar un curse después del period de registro</w:t>
                      </w:r>
                    </w:p>
                    <w:p w14:paraId="4CFCA149" w14:textId="4F5C64D9" w:rsidR="005140B3" w:rsidRDefault="005140B3"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Moviendose a un curso AP o de nivel de Honores</w:t>
                      </w:r>
                    </w:p>
                    <w:p w14:paraId="0FC15CC9" w14:textId="19D70F07" w:rsidR="005140B3" w:rsidRDefault="005140B3" w:rsidP="00C31CF5">
                      <w:pPr>
                        <w:widowControl w:val="0"/>
                        <w:tabs>
                          <w:tab w:val="left" w:pos="43"/>
                        </w:tabs>
                        <w:spacing w:after="0" w:line="240" w:lineRule="auto"/>
                        <w:rPr>
                          <w:rFonts w:eastAsia="Times New Roman" w:cstheme="minorHAnsi"/>
                          <w:kern w:val="28"/>
                          <w14:cntxtAlts/>
                        </w:rPr>
                      </w:pPr>
                      <w:r>
                        <w:rPr>
                          <w:rFonts w:eastAsia="Times New Roman" w:cstheme="minorHAnsi"/>
                          <w:kern w:val="28"/>
                          <w14:cntxtAlts/>
                        </w:rPr>
                        <w:t>Solicitudes no serán aceptadas por cambios relacionados a lo siguiente:</w:t>
                      </w:r>
                    </w:p>
                    <w:p w14:paraId="0811483D" w14:textId="77777777" w:rsidR="005140B3" w:rsidRPr="00C31CF5" w:rsidRDefault="005140B3" w:rsidP="00C31CF5">
                      <w:pPr>
                        <w:widowControl w:val="0"/>
                        <w:tabs>
                          <w:tab w:val="left" w:pos="43"/>
                        </w:tabs>
                        <w:spacing w:after="0" w:line="240" w:lineRule="auto"/>
                        <w:rPr>
                          <w:rFonts w:eastAsia="Times New Roman" w:cstheme="minorHAnsi"/>
                          <w:kern w:val="28"/>
                          <w:sz w:val="8"/>
                          <w14:cntxtAlts/>
                        </w:rPr>
                      </w:pPr>
                    </w:p>
                    <w:p w14:paraId="1A0D0F00" w14:textId="53D50067" w:rsidR="005140B3" w:rsidRPr="00C31CF5" w:rsidRDefault="005140B3" w:rsidP="00C31CF5">
                      <w:pPr>
                        <w:pStyle w:val="ListParagraph"/>
                        <w:widowControl w:val="0"/>
                        <w:numPr>
                          <w:ilvl w:val="0"/>
                          <w:numId w:val="22"/>
                        </w:numPr>
                        <w:tabs>
                          <w:tab w:val="left" w:pos="43"/>
                        </w:tabs>
                        <w:spacing w:after="0" w:line="240" w:lineRule="auto"/>
                        <w:rPr>
                          <w:rFonts w:eastAsia="Times New Roman" w:cstheme="minorHAnsi"/>
                          <w:kern w:val="28"/>
                          <w14:cntxtAlts/>
                        </w:rPr>
                      </w:pPr>
                      <w:r>
                        <w:rPr>
                          <w:rFonts w:eastAsia="Times New Roman" w:cstheme="minorHAnsi"/>
                          <w:kern w:val="28"/>
                          <w14:cntxtAlts/>
                        </w:rPr>
                        <w:t>Cambiar maestros, horario de almuerzo, o p</w:t>
                      </w:r>
                      <w:r w:rsidRPr="00C31CF5">
                        <w:rPr>
                          <w:rFonts w:eastAsia="Times New Roman" w:cstheme="minorHAnsi"/>
                          <w:kern w:val="28"/>
                          <w14:cntxtAlts/>
                        </w:rPr>
                        <w:t xml:space="preserve">or </w:t>
                      </w:r>
                      <w:r>
                        <w:rPr>
                          <w:rFonts w:eastAsia="Times New Roman" w:cstheme="minorHAnsi"/>
                          <w:kern w:val="28"/>
                          <w14:cntxtAlts/>
                        </w:rPr>
                        <w:t xml:space="preserve">razones </w:t>
                      </w:r>
                      <w:r w:rsidRPr="00C31CF5">
                        <w:rPr>
                          <w:rFonts w:eastAsia="Times New Roman" w:cstheme="minorHAnsi"/>
                          <w:kern w:val="28"/>
                          <w14:cntxtAlts/>
                        </w:rPr>
                        <w:t>socia</w:t>
                      </w:r>
                      <w:r>
                        <w:rPr>
                          <w:rFonts w:eastAsia="Times New Roman" w:cstheme="minorHAnsi"/>
                          <w:kern w:val="28"/>
                          <w14:cntxtAlts/>
                        </w:rPr>
                        <w:t>les</w:t>
                      </w:r>
                    </w:p>
                    <w:p w14:paraId="02052761" w14:textId="77777777" w:rsidR="005140B3" w:rsidRDefault="005140B3" w:rsidP="00BC43AB"/>
                  </w:txbxContent>
                </v:textbox>
                <w10:wrap type="square"/>
              </v:shape>
            </w:pict>
          </mc:Fallback>
        </mc:AlternateContent>
      </w:r>
    </w:p>
    <w:p w14:paraId="41D2063D" w14:textId="5D2BD212" w:rsidR="00BC43AB" w:rsidRDefault="009D7EE1" w:rsidP="00BC43AB">
      <w:pPr>
        <w:tabs>
          <w:tab w:val="left" w:pos="4226"/>
        </w:tabs>
        <w:rPr>
          <w:rFonts w:ascii="Bookman Old Style" w:hAnsi="Bookman Old Style"/>
          <w:sz w:val="44"/>
        </w:rPr>
      </w:pPr>
      <w:r w:rsidRPr="00857BC4">
        <w:rPr>
          <w:rFonts w:ascii="Bookman Old Style" w:hAnsi="Bookman Old Style"/>
          <w:noProof/>
          <w:sz w:val="44"/>
        </w:rPr>
        <mc:AlternateContent>
          <mc:Choice Requires="wps">
            <w:drawing>
              <wp:anchor distT="45720" distB="45720" distL="114300" distR="114300" simplePos="0" relativeHeight="252584960" behindDoc="1" locked="0" layoutInCell="1" allowOverlap="1" wp14:anchorId="74F94845" wp14:editId="088DA7ED">
                <wp:simplePos x="0" y="0"/>
                <wp:positionH relativeFrom="margin">
                  <wp:posOffset>-634365</wp:posOffset>
                </wp:positionH>
                <wp:positionV relativeFrom="paragraph">
                  <wp:posOffset>2235623</wp:posOffset>
                </wp:positionV>
                <wp:extent cx="7124065" cy="806873"/>
                <wp:effectExtent l="0" t="0" r="0" b="6350"/>
                <wp:wrapNone/>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065" cy="806873"/>
                        </a:xfrm>
                        <a:prstGeom prst="rect">
                          <a:avLst/>
                        </a:prstGeom>
                        <a:noFill/>
                        <a:ln w="9525">
                          <a:noFill/>
                          <a:miter lim="800000"/>
                          <a:headEnd/>
                          <a:tailEnd/>
                        </a:ln>
                      </wps:spPr>
                      <wps:txbx>
                        <w:txbxContent>
                          <w:p w14:paraId="7C540A34" w14:textId="310A178B" w:rsidR="005140B3" w:rsidRPr="007526B9" w:rsidRDefault="005140B3"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Educación Vial</w:t>
                            </w:r>
                          </w:p>
                          <w:p w14:paraId="6C5E165E" w14:textId="77777777" w:rsidR="005140B3" w:rsidRPr="0067730B" w:rsidRDefault="005140B3" w:rsidP="00864868">
                            <w:pPr>
                              <w:pStyle w:val="HTMLPreformatted"/>
                              <w:shd w:val="clear" w:color="auto" w:fill="FFFFFF"/>
                              <w:rPr>
                                <w:rFonts w:asciiTheme="minorHAnsi" w:hAnsiTheme="minorHAnsi"/>
                                <w:color w:val="212121"/>
                                <w:sz w:val="21"/>
                                <w:szCs w:val="21"/>
                              </w:rPr>
                            </w:pPr>
                            <w:r w:rsidRPr="0067730B">
                              <w:rPr>
                                <w:rFonts w:asciiTheme="minorHAnsi" w:hAnsiTheme="minorHAnsi"/>
                                <w:color w:val="212121"/>
                                <w:sz w:val="21"/>
                                <w:szCs w:val="21"/>
                                <w:lang w:val="es-ES"/>
                              </w:rPr>
                              <w:t>El curso de educación para conductores en el aula se ofrece como parte del plan de estudios de educación para la salud del décimo grado. Cuando los estudiantes completan la fase de aula y han obtenido un permiso de aprendiz, pueden inscribirse para recibir instrucción de manejo detrás del volante.</w:t>
                            </w:r>
                          </w:p>
                          <w:p w14:paraId="24BF7EAE" w14:textId="77777777" w:rsidR="005140B3" w:rsidRPr="0067730B" w:rsidRDefault="005140B3" w:rsidP="00857BC4">
                            <w:pPr>
                              <w:rPr>
                                <w:sz w:val="21"/>
                                <w:szCs w:val="21"/>
                              </w:rPr>
                            </w:pPr>
                          </w:p>
                          <w:p w14:paraId="5A93A073" w14:textId="77777777" w:rsidR="005140B3" w:rsidRDefault="005140B3"/>
                          <w:p w14:paraId="0B2F5494"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94845" id="_x0000_s1107" type="#_x0000_t202" style="position:absolute;margin-left:-49.95pt;margin-top:176.05pt;width:560.95pt;height:63.55pt;z-index:-250731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" filled="f" stroked="f">
                <v:textbox>
                  <w:txbxContent>
                    <w:p w14:paraId="7C540A34" w14:textId="310A178B" w:rsidR="005140B3" w:rsidRPr="007526B9" w:rsidRDefault="005140B3"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Educación Vial</w:t>
                      </w:r>
                    </w:p>
                    <w:p w14:paraId="6C5E165E" w14:textId="77777777" w:rsidR="005140B3" w:rsidRPr="0067730B" w:rsidRDefault="005140B3" w:rsidP="00864868">
                      <w:pPr>
                        <w:pStyle w:val="HTMLPreformatted"/>
                        <w:shd w:val="clear" w:color="auto" w:fill="FFFFFF"/>
                        <w:rPr>
                          <w:rFonts w:asciiTheme="minorHAnsi" w:hAnsiTheme="minorHAnsi"/>
                          <w:color w:val="212121"/>
                          <w:sz w:val="21"/>
                          <w:szCs w:val="21"/>
                        </w:rPr>
                      </w:pPr>
                      <w:r w:rsidRPr="0067730B">
                        <w:rPr>
                          <w:rFonts w:asciiTheme="minorHAnsi" w:hAnsiTheme="minorHAnsi"/>
                          <w:color w:val="212121"/>
                          <w:sz w:val="21"/>
                          <w:szCs w:val="21"/>
                          <w:lang w:val="es-ES"/>
                        </w:rPr>
                        <w:t>El curso de educación para conductores en el aula se ofrece como parte del plan de estudios de educación para la salud del décimo grado. Cuando los estudiantes completan la fase de aula y han obtenido un permiso de aprendiz, pueden inscribirse para recibir instrucción de manejo detrás del volante.</w:t>
                      </w:r>
                    </w:p>
                    <w:p w14:paraId="24BF7EAE" w14:textId="77777777" w:rsidR="005140B3" w:rsidRPr="0067730B" w:rsidRDefault="005140B3" w:rsidP="00857BC4">
                      <w:pPr>
                        <w:rPr>
                          <w:sz w:val="21"/>
                          <w:szCs w:val="21"/>
                        </w:rPr>
                      </w:pPr>
                    </w:p>
                    <w:p w14:paraId="5A93A073" w14:textId="77777777" w:rsidR="005140B3" w:rsidRDefault="005140B3"/>
                    <w:p w14:paraId="0B2F5494" w14:textId="77777777" w:rsidR="005140B3" w:rsidRDefault="005140B3"/>
                  </w:txbxContent>
                </v:textbox>
                <w10:wrap anchorx="margin"/>
              </v:shape>
            </w:pict>
          </mc:Fallback>
        </mc:AlternateContent>
      </w:r>
      <w:r w:rsidR="00847288">
        <w:rPr>
          <w:rFonts w:ascii="Bookman Old Style" w:hAnsi="Bookman Old Style"/>
          <w:sz w:val="44"/>
        </w:rPr>
        <w:tab/>
      </w:r>
    </w:p>
    <w:p w14:paraId="6D5D5ECC" w14:textId="0F3E8AD7" w:rsidR="008511CD" w:rsidRPr="005C5CE4" w:rsidRDefault="0067730B" w:rsidP="005C5CE4">
      <w:pPr>
        <w:tabs>
          <w:tab w:val="left" w:pos="4226"/>
        </w:tabs>
        <w:rPr>
          <w:rFonts w:eastAsia="Times New Roman" w:cstheme="minorHAnsi"/>
          <w:b/>
          <w:bCs/>
          <w:color w:val="000000"/>
          <w:kern w:val="28"/>
          <w:sz w:val="28"/>
          <w:szCs w:val="28"/>
          <w14:cntxtAlts/>
        </w:rPr>
      </w:pPr>
      <w:r w:rsidRPr="00857BC4">
        <w:rPr>
          <w:rFonts w:ascii="Bookman Old Style" w:hAnsi="Bookman Old Style"/>
          <w:noProof/>
          <w:sz w:val="44"/>
        </w:rPr>
        <mc:AlternateContent>
          <mc:Choice Requires="wps">
            <w:drawing>
              <wp:anchor distT="45720" distB="45720" distL="114300" distR="114300" simplePos="0" relativeHeight="252587008" behindDoc="1" locked="0" layoutInCell="1" allowOverlap="1" wp14:anchorId="58B90315" wp14:editId="0450E444">
                <wp:simplePos x="0" y="0"/>
                <wp:positionH relativeFrom="margin">
                  <wp:posOffset>-634153</wp:posOffset>
                </wp:positionH>
                <wp:positionV relativeFrom="paragraph">
                  <wp:posOffset>405765</wp:posOffset>
                </wp:positionV>
                <wp:extent cx="7124065" cy="1143000"/>
                <wp:effectExtent l="0" t="0" r="0" b="0"/>
                <wp:wrapNone/>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065" cy="1143000"/>
                        </a:xfrm>
                        <a:prstGeom prst="rect">
                          <a:avLst/>
                        </a:prstGeom>
                        <a:noFill/>
                        <a:ln w="9525">
                          <a:noFill/>
                          <a:miter lim="800000"/>
                          <a:headEnd/>
                          <a:tailEnd/>
                        </a:ln>
                      </wps:spPr>
                      <wps:txbx>
                        <w:txbxContent>
                          <w:p w14:paraId="7B9ACB5A" w14:textId="0D83E949" w:rsidR="005140B3" w:rsidRPr="007526B9" w:rsidRDefault="005140B3"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Educación de Superdotados</w:t>
                            </w:r>
                          </w:p>
                          <w:p w14:paraId="399127BA" w14:textId="77777777" w:rsidR="005140B3" w:rsidRPr="0067730B" w:rsidRDefault="005140B3" w:rsidP="0067730B">
                            <w:pPr>
                              <w:pStyle w:val="HTMLPreformatted"/>
                              <w:shd w:val="clear" w:color="auto" w:fill="FFFFFF"/>
                              <w:rPr>
                                <w:rFonts w:asciiTheme="minorHAnsi" w:hAnsiTheme="minorHAnsi"/>
                                <w:color w:val="212121"/>
                                <w:sz w:val="21"/>
                                <w:szCs w:val="21"/>
                              </w:rPr>
                            </w:pPr>
                            <w:r w:rsidRPr="0067730B">
                              <w:rPr>
                                <w:rFonts w:asciiTheme="minorHAnsi" w:hAnsiTheme="minorHAnsi"/>
                                <w:color w:val="212121"/>
                                <w:sz w:val="21"/>
                                <w:szCs w:val="21"/>
                                <w:lang w:val="es-ES"/>
                              </w:rPr>
                              <w:t>El programa de educación para superdotados proporciona servicios para estudiantes de acuerdo con los Estándares de Calidad. El programa está diseñado para abordar estilos de aprendizaje, necesidades e intereses individuales. Las Escuelas Públicas del Condado de Henry requieren servicios de instrucción adecuadamente diferenciados para los estudiantes en todos los niveles de grado. El Plan Local de Educación de los Superdotados de las Escuelas Públicas del Condado de Henry proporciona información detallada sobre los procesos de referencia e identificación, así como los servicios proporcionados para los estudiantes identificados.</w:t>
                            </w:r>
                          </w:p>
                          <w:p w14:paraId="28405F1A" w14:textId="77777777" w:rsidR="005140B3" w:rsidRDefault="005140B3" w:rsidP="0085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90315" id="_x0000_s1108" type="#_x0000_t202" style="position:absolute;margin-left:-49.95pt;margin-top:31.95pt;width:560.95pt;height:90pt;z-index:-250729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" filled="f" stroked="f">
                <v:textbox>
                  <w:txbxContent>
                    <w:p w14:paraId="7B9ACB5A" w14:textId="0D83E949" w:rsidR="005140B3" w:rsidRPr="007526B9" w:rsidRDefault="005140B3"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Educación de Superdotados</w:t>
                      </w:r>
                    </w:p>
                    <w:p w14:paraId="399127BA" w14:textId="77777777" w:rsidR="005140B3" w:rsidRPr="0067730B" w:rsidRDefault="005140B3" w:rsidP="0067730B">
                      <w:pPr>
                        <w:pStyle w:val="HTMLPreformatted"/>
                        <w:shd w:val="clear" w:color="auto" w:fill="FFFFFF"/>
                        <w:rPr>
                          <w:rFonts w:asciiTheme="minorHAnsi" w:hAnsiTheme="minorHAnsi"/>
                          <w:color w:val="212121"/>
                          <w:sz w:val="21"/>
                          <w:szCs w:val="21"/>
                        </w:rPr>
                      </w:pPr>
                      <w:r w:rsidRPr="0067730B">
                        <w:rPr>
                          <w:rFonts w:asciiTheme="minorHAnsi" w:hAnsiTheme="minorHAnsi"/>
                          <w:color w:val="212121"/>
                          <w:sz w:val="21"/>
                          <w:szCs w:val="21"/>
                          <w:lang w:val="es-ES"/>
                        </w:rPr>
                        <w:t>El programa de educación para superdotados proporciona servicios para estudiantes de acuerdo con los Estándares de Calidad. El programa está diseñado para abordar estilos de aprendizaje, necesidades e intereses individuales. Las Escuelas Públicas del Condado de Henry requieren servicios de instrucción adecuadamente diferenciados para los estudiantes en todos los niveles de grado. El Plan Local de Educación de los Superdotados de las Escuelas Públicas del Condado de Henry proporciona información detallada sobre los procesos de referencia e identificación, así como los servicios proporcionados para los estudiantes identificados.</w:t>
                      </w:r>
                    </w:p>
                    <w:p w14:paraId="28405F1A" w14:textId="77777777" w:rsidR="005140B3" w:rsidRDefault="005140B3" w:rsidP="00857BC4"/>
                  </w:txbxContent>
                </v:textbox>
                <w10:wrap anchorx="margin"/>
              </v:shape>
            </w:pict>
          </mc:Fallback>
        </mc:AlternateContent>
      </w:r>
      <w:r w:rsidR="00BC43AB" w:rsidRPr="00922958">
        <w:rPr>
          <w:rFonts w:ascii="Bookman Old Style" w:hAnsi="Bookman Old Style"/>
          <w:noProof/>
          <w:sz w:val="44"/>
        </w:rPr>
        <mc:AlternateContent>
          <mc:Choice Requires="wps">
            <w:drawing>
              <wp:anchor distT="45720" distB="45720" distL="114300" distR="114300" simplePos="0" relativeHeight="251739136" behindDoc="1" locked="0" layoutInCell="1" allowOverlap="1" wp14:anchorId="5175DAE6" wp14:editId="7B8A026C">
                <wp:simplePos x="0" y="0"/>
                <wp:positionH relativeFrom="margin">
                  <wp:posOffset>-603894</wp:posOffset>
                </wp:positionH>
                <wp:positionV relativeFrom="paragraph">
                  <wp:posOffset>6722110</wp:posOffset>
                </wp:positionV>
                <wp:extent cx="7206018" cy="1296537"/>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6018" cy="1296537"/>
                        </a:xfrm>
                        <a:prstGeom prst="rect">
                          <a:avLst/>
                        </a:prstGeom>
                        <a:noFill/>
                        <a:ln w="9525">
                          <a:noFill/>
                          <a:miter lim="800000"/>
                          <a:headEnd/>
                          <a:tailEnd/>
                        </a:ln>
                      </wps:spPr>
                      <wps:txbx>
                        <w:txbxContent>
                          <w:p w14:paraId="6ABF6405" w14:textId="77777777" w:rsidR="005140B3" w:rsidRPr="007526B9" w:rsidRDefault="005140B3"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Gifted Education</w:t>
                            </w:r>
                          </w:p>
                          <w:p w14:paraId="4B6D16DE" w14:textId="77777777" w:rsidR="005140B3" w:rsidRPr="007526B9" w:rsidRDefault="005140B3" w:rsidP="00BC43AB">
                            <w:pPr>
                              <w:spacing w:after="0" w:line="240" w:lineRule="auto"/>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 appropriately differentiated instructional services for students at all grade levels. The Henry County Public Schools Local Plan for Education of the Gifted Program detailed information on referral and identification processes as well as the services provided for identified students.</w:t>
                            </w:r>
                          </w:p>
                          <w:p w14:paraId="33131093" w14:textId="77777777" w:rsidR="005140B3" w:rsidRDefault="005140B3"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75DAE6" id="_x0000_s1109" type="#_x0000_t202" style="position:absolute;margin-left:-47.55pt;margin-top:529.3pt;width:567.4pt;height:102.1pt;z-index:-251577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" filled="f" stroked="f">
                <v:textbox>
                  <w:txbxContent>
                    <w:p w14:paraId="6ABF6405" w14:textId="77777777" w:rsidR="005140B3" w:rsidRPr="007526B9" w:rsidRDefault="005140B3"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Gifted Education</w:t>
                      </w:r>
                    </w:p>
                    <w:p w14:paraId="4B6D16DE" w14:textId="77777777" w:rsidR="005140B3" w:rsidRPr="007526B9" w:rsidRDefault="005140B3" w:rsidP="00BC43AB">
                      <w:pPr>
                        <w:spacing w:after="0" w:line="240" w:lineRule="auto"/>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 appropriately differentiated instructional services for students at all grade levels. The Henry County Public Schools Local Plan for Education of the Gifted Program detailed information on referral and identification processes as well as the services provided for identified students.</w:t>
                      </w:r>
                    </w:p>
                    <w:p w14:paraId="33131093" w14:textId="77777777" w:rsidR="005140B3" w:rsidRDefault="005140B3" w:rsidP="00BC43AB"/>
                  </w:txbxContent>
                </v:textbox>
                <w10:wrap anchorx="margin"/>
              </v:shape>
            </w:pict>
          </mc:Fallback>
        </mc:AlternateContent>
      </w:r>
      <w:r w:rsidR="00BC43AB" w:rsidRPr="00922958">
        <w:rPr>
          <w:rFonts w:ascii="Bookman Old Style" w:hAnsi="Bookman Old Style"/>
          <w:noProof/>
          <w:sz w:val="44"/>
        </w:rPr>
        <mc:AlternateContent>
          <mc:Choice Requires="wps">
            <w:drawing>
              <wp:anchor distT="45720" distB="45720" distL="114300" distR="114300" simplePos="0" relativeHeight="251738112" behindDoc="1" locked="0" layoutInCell="1" allowOverlap="1" wp14:anchorId="1DB897C8" wp14:editId="4DA392AC">
                <wp:simplePos x="0" y="0"/>
                <wp:positionH relativeFrom="column">
                  <wp:posOffset>-600075</wp:posOffset>
                </wp:positionH>
                <wp:positionV relativeFrom="paragraph">
                  <wp:posOffset>5822049</wp:posOffset>
                </wp:positionV>
                <wp:extent cx="5527040" cy="846161"/>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7040" cy="846161"/>
                        </a:xfrm>
                        <a:prstGeom prst="rect">
                          <a:avLst/>
                        </a:prstGeom>
                        <a:noFill/>
                        <a:ln w="9525">
                          <a:noFill/>
                          <a:miter lim="800000"/>
                          <a:headEnd/>
                          <a:tailEnd/>
                        </a:ln>
                      </wps:spPr>
                      <wps:txbx>
                        <w:txbxContent>
                          <w:p w14:paraId="40656F67" w14:textId="77777777" w:rsidR="005140B3" w:rsidRPr="007526B9" w:rsidRDefault="005140B3"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Driver Education</w:t>
                            </w:r>
                          </w:p>
                          <w:p w14:paraId="0E6FA1F4" w14:textId="77777777" w:rsidR="005140B3" w:rsidRPr="007526B9" w:rsidRDefault="005140B3" w:rsidP="00BC43AB">
                            <w:pPr>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classroom driver education course is offered as part of the tenth grade health education curriculum.  When students complete the classroom phase and have secured a learner’s permit, they may sign up to take behind-the-wheel driver instruction. </w:t>
                            </w:r>
                          </w:p>
                          <w:p w14:paraId="6BA4D7D1" w14:textId="77777777" w:rsidR="005140B3" w:rsidRDefault="005140B3"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B897C8" id="_x0000_s1110" type="#_x0000_t202" style="position:absolute;margin-left:-47.25pt;margin-top:458.45pt;width:435.2pt;height:66.65pt;z-index:-25157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" filled="f" stroked="f">
                <v:textbox>
                  <w:txbxContent>
                    <w:p w14:paraId="40656F67" w14:textId="77777777" w:rsidR="005140B3" w:rsidRPr="007526B9" w:rsidRDefault="005140B3"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Driver Education</w:t>
                      </w:r>
                    </w:p>
                    <w:p w14:paraId="0E6FA1F4" w14:textId="77777777" w:rsidR="005140B3" w:rsidRPr="007526B9" w:rsidRDefault="005140B3" w:rsidP="00BC43AB">
                      <w:pPr>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classroom driver education course is offered as part of the tenth grade health education curriculum.  When students complete the classroom phase and have secured a learner’s permit, they may sign up to take behind-the-wheel driver instruction. </w:t>
                      </w:r>
                    </w:p>
                    <w:p w14:paraId="6BA4D7D1" w14:textId="77777777" w:rsidR="005140B3" w:rsidRDefault="005140B3" w:rsidP="00BC43AB"/>
                  </w:txbxContent>
                </v:textbox>
              </v:shape>
            </w:pict>
          </mc:Fallback>
        </mc:AlternateContent>
      </w:r>
    </w:p>
    <w:p w14:paraId="320AAA4D" w14:textId="77777777" w:rsidR="008511CD" w:rsidRDefault="008511CD">
      <w:pPr>
        <w:rPr>
          <w:rFonts w:eastAsia="Times New Roman" w:cstheme="minorHAnsi"/>
          <w:sz w:val="28"/>
          <w:szCs w:val="28"/>
        </w:rPr>
      </w:pPr>
      <w:r>
        <w:rPr>
          <w:rFonts w:eastAsia="Times New Roman" w:cstheme="minorHAnsi"/>
          <w:sz w:val="28"/>
          <w:szCs w:val="28"/>
        </w:rPr>
        <w:br w:type="page"/>
      </w:r>
    </w:p>
    <w:p w14:paraId="5E341EEB" w14:textId="4B52B99F" w:rsidR="008511CD" w:rsidRDefault="007B295C" w:rsidP="008511CD">
      <w:pPr>
        <w:jc w:val="right"/>
        <w:rPr>
          <w:rFonts w:eastAsia="Times New Roman" w:cstheme="minorHAnsi"/>
          <w:sz w:val="28"/>
          <w:szCs w:val="28"/>
        </w:rPr>
      </w:pPr>
      <w:r w:rsidRPr="000E4124">
        <w:rPr>
          <w:rFonts w:ascii="Bookman Old Style" w:hAnsi="Bookman Old Style"/>
          <w:noProof/>
          <w:sz w:val="44"/>
        </w:rPr>
        <w:lastRenderedPageBreak/>
        <mc:AlternateContent>
          <mc:Choice Requires="wps">
            <w:drawing>
              <wp:anchor distT="45720" distB="45720" distL="114300" distR="114300" simplePos="0" relativeHeight="252780544" behindDoc="1" locked="0" layoutInCell="1" allowOverlap="1" wp14:anchorId="173EA11C" wp14:editId="1F654806">
                <wp:simplePos x="0" y="0"/>
                <wp:positionH relativeFrom="column">
                  <wp:posOffset>-510639</wp:posOffset>
                </wp:positionH>
                <wp:positionV relativeFrom="paragraph">
                  <wp:posOffset>-106878</wp:posOffset>
                </wp:positionV>
                <wp:extent cx="3437065" cy="3289465"/>
                <wp:effectExtent l="0" t="0" r="0" b="6350"/>
                <wp:wrapNone/>
                <wp:docPr id="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7065" cy="3289465"/>
                        </a:xfrm>
                        <a:prstGeom prst="rect">
                          <a:avLst/>
                        </a:prstGeom>
                        <a:noFill/>
                        <a:ln w="9525">
                          <a:noFill/>
                          <a:miter lim="800000"/>
                          <a:headEnd/>
                          <a:tailEnd/>
                        </a:ln>
                      </wps:spPr>
                      <wps:txbx>
                        <w:txbxContent>
                          <w:p w14:paraId="2D7CA860" w14:textId="0AB210CE"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Programas para Estudiantes con Discapacidades</w:t>
                            </w:r>
                          </w:p>
                          <w:p w14:paraId="23356A8A" w14:textId="379F7919" w:rsidR="005140B3" w:rsidRPr="00CA3241" w:rsidRDefault="005140B3" w:rsidP="00CA3241">
                            <w:pPr>
                              <w:spacing w:after="0" w:line="240" w:lineRule="auto"/>
                              <w:rPr>
                                <w:rFonts w:ascii="Times New Roman" w:eastAsia="Times New Roman" w:hAnsi="Times New Roman" w:cs="Times New Roman"/>
                                <w:sz w:val="24"/>
                                <w:szCs w:val="24"/>
                              </w:rPr>
                            </w:pPr>
                            <w:r w:rsidRPr="00CA3241">
                              <w:rPr>
                                <w:rFonts w:eastAsia="Times New Roman" w:cs="Arial"/>
                                <w:color w:val="212121"/>
                                <w:sz w:val="21"/>
                                <w:szCs w:val="21"/>
                                <w:shd w:val="clear" w:color="auto" w:fill="FFFFFF"/>
                              </w:rPr>
                              <w:t>La educación especial es una parte esencial del programa total de educación pública en nuestra comunidad, compartiendo con la educación primaria, media, secundaria y técnica la responsabilidad de proporcionar instrucción, capacitación y los servicios de apoyo necesarios para todos los niños del Condado de Henry. Los intereses educativos de los niños con diversos tipos de excepcionalidad se pueden atender mejor cuando se los acepta como parte integral del programa escolar total. Como lo exige la ley, se enfatiza la educación de los estudiantes discapacitados en el "ambiente menos restrictivo". La educación especial</w:t>
                            </w:r>
                            <w:r w:rsidRPr="00CA3241">
                              <w:rPr>
                                <w:rFonts w:ascii="Arial" w:eastAsia="Times New Roman" w:hAnsi="Arial" w:cs="Arial"/>
                                <w:color w:val="212121"/>
                                <w:sz w:val="24"/>
                                <w:szCs w:val="24"/>
                                <w:shd w:val="clear" w:color="auto" w:fill="FFFFFF"/>
                              </w:rPr>
                              <w:t xml:space="preserve">, </w:t>
                            </w:r>
                            <w:r w:rsidRPr="00CA3241">
                              <w:rPr>
                                <w:rFonts w:eastAsia="Times New Roman" w:cs="Arial"/>
                                <w:color w:val="212121"/>
                                <w:sz w:val="21"/>
                                <w:szCs w:val="21"/>
                                <w:shd w:val="clear" w:color="auto" w:fill="FFFFFF"/>
                              </w:rPr>
                              <w:t>como es cierto para toda la educación, se basa en el concepto fundamental de la dignidad y el valor de la personalidad humana. El compromiso de la</w:t>
                            </w:r>
                            <w:r w:rsidRPr="00CA3241">
                              <w:rPr>
                                <w:rFonts w:ascii="Arial" w:eastAsia="Times New Roman" w:hAnsi="Arial" w:cs="Arial"/>
                                <w:color w:val="212121"/>
                                <w:sz w:val="24"/>
                                <w:szCs w:val="24"/>
                                <w:shd w:val="clear" w:color="auto" w:fill="FFFFFF"/>
                              </w:rPr>
                              <w:t xml:space="preserve"> </w:t>
                            </w:r>
                            <w:r w:rsidRPr="00CA3241">
                              <w:rPr>
                                <w:rFonts w:eastAsia="Times New Roman" w:cs="Arial"/>
                                <w:color w:val="212121"/>
                                <w:sz w:val="21"/>
                                <w:szCs w:val="21"/>
                                <w:shd w:val="clear" w:color="auto" w:fill="FFFFFF"/>
                              </w:rPr>
                              <w:t>división escolar es proporcionar un programa apropiado para todos los niños</w:t>
                            </w:r>
                            <w:r w:rsidRPr="00CA3241">
                              <w:rPr>
                                <w:rFonts w:ascii="Arial" w:eastAsia="Times New Roman" w:hAnsi="Arial" w:cs="Arial"/>
                                <w:color w:val="212121"/>
                                <w:sz w:val="24"/>
                                <w:szCs w:val="24"/>
                                <w:shd w:val="clear" w:color="auto" w:fill="FFFFFF"/>
                              </w:rPr>
                              <w:t xml:space="preserve"> </w:t>
                            </w:r>
                            <w:r w:rsidRPr="00CA3241">
                              <w:rPr>
                                <w:rFonts w:eastAsia="Times New Roman" w:cs="Arial"/>
                                <w:color w:val="212121"/>
                                <w:sz w:val="21"/>
                                <w:szCs w:val="21"/>
                                <w:shd w:val="clear" w:color="auto" w:fill="FFFFFF"/>
                              </w:rPr>
                              <w:t>con necesidades</w:t>
                            </w:r>
                            <w:r w:rsidRPr="00CA3241">
                              <w:rPr>
                                <w:rFonts w:ascii="Arial" w:eastAsia="Times New Roman" w:hAnsi="Arial" w:cs="Arial"/>
                                <w:color w:val="212121"/>
                                <w:sz w:val="24"/>
                                <w:szCs w:val="24"/>
                                <w:shd w:val="clear" w:color="auto" w:fill="FFFFFF"/>
                              </w:rPr>
                              <w:t xml:space="preserve"> </w:t>
                            </w:r>
                            <w:r w:rsidRPr="00CA3241">
                              <w:rPr>
                                <w:rFonts w:eastAsia="Times New Roman" w:cs="Arial"/>
                                <w:color w:val="212121"/>
                                <w:sz w:val="21"/>
                                <w:szCs w:val="21"/>
                                <w:shd w:val="clear" w:color="auto" w:fill="FFFFFF"/>
                              </w:rPr>
                              <w:t>especiales</w:t>
                            </w:r>
                            <w:r w:rsidRPr="00CA3241">
                              <w:rPr>
                                <w:rFonts w:ascii="Arial" w:eastAsia="Times New Roman" w:hAnsi="Arial" w:cs="Arial"/>
                                <w:color w:val="212121"/>
                                <w:sz w:val="24"/>
                                <w:szCs w:val="24"/>
                                <w:shd w:val="clear" w:color="auto" w:fill="FFFFFF"/>
                              </w:rPr>
                              <w:t>.</w:t>
                            </w:r>
                          </w:p>
                          <w:p w14:paraId="14EE5CE4" w14:textId="77777777" w:rsidR="005140B3" w:rsidRDefault="005140B3" w:rsidP="008511C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EA11C" id="_x0000_s1111" type="#_x0000_t202" style="position:absolute;left:0;text-align:left;margin-left:-40.2pt;margin-top:-8.4pt;width:270.65pt;height:259pt;z-index:-25053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" filled="f" stroked="f">
                <v:textbox>
                  <w:txbxContent>
                    <w:p w14:paraId="2D7CA860" w14:textId="0AB210CE"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Programas para Estudiantes con Discapacidades</w:t>
                      </w:r>
                    </w:p>
                    <w:p w14:paraId="23356A8A" w14:textId="379F7919" w:rsidR="005140B3" w:rsidRPr="00CA3241" w:rsidRDefault="005140B3" w:rsidP="00CA3241">
                      <w:pPr>
                        <w:spacing w:after="0" w:line="240" w:lineRule="auto"/>
                        <w:rPr>
                          <w:rFonts w:ascii="Times New Roman" w:eastAsia="Times New Roman" w:hAnsi="Times New Roman" w:cs="Times New Roman"/>
                          <w:sz w:val="24"/>
                          <w:szCs w:val="24"/>
                        </w:rPr>
                      </w:pPr>
                      <w:r w:rsidRPr="00CA3241">
                        <w:rPr>
                          <w:rFonts w:eastAsia="Times New Roman" w:cs="Arial"/>
                          <w:color w:val="212121"/>
                          <w:sz w:val="21"/>
                          <w:szCs w:val="21"/>
                          <w:shd w:val="clear" w:color="auto" w:fill="FFFFFF"/>
                        </w:rPr>
                        <w:t>La educación especial es una parte esencial del programa total de educación pública en nuestra comunidad, compartiendo con la educación primaria, media, secundaria y técnica la responsabilidad de proporcionar instrucción, capacitación y los servicios de apoyo necesarios para todos los niños del Condado de Henry. Los intereses educativos de los niños con diversos tipos de excepcionalidad se pueden atender mejor cuando se los acepta como parte integral del programa escolar total. Como lo exige la ley, se enfatiza la educación de los estudiantes discapacitados en el "ambiente menos restrictivo". La educación especial</w:t>
                      </w:r>
                      <w:r w:rsidRPr="00CA3241">
                        <w:rPr>
                          <w:rFonts w:ascii="Arial" w:eastAsia="Times New Roman" w:hAnsi="Arial" w:cs="Arial"/>
                          <w:color w:val="212121"/>
                          <w:sz w:val="24"/>
                          <w:szCs w:val="24"/>
                          <w:shd w:val="clear" w:color="auto" w:fill="FFFFFF"/>
                        </w:rPr>
                        <w:t xml:space="preserve">, </w:t>
                      </w:r>
                      <w:r w:rsidRPr="00CA3241">
                        <w:rPr>
                          <w:rFonts w:eastAsia="Times New Roman" w:cs="Arial"/>
                          <w:color w:val="212121"/>
                          <w:sz w:val="21"/>
                          <w:szCs w:val="21"/>
                          <w:shd w:val="clear" w:color="auto" w:fill="FFFFFF"/>
                        </w:rPr>
                        <w:t>como es cierto para toda la educación, se basa en el concepto fundamental de la dignidad y el valor de la personalidad humana. El compromiso de la</w:t>
                      </w:r>
                      <w:r w:rsidRPr="00CA3241">
                        <w:rPr>
                          <w:rFonts w:ascii="Arial" w:eastAsia="Times New Roman" w:hAnsi="Arial" w:cs="Arial"/>
                          <w:color w:val="212121"/>
                          <w:sz w:val="24"/>
                          <w:szCs w:val="24"/>
                          <w:shd w:val="clear" w:color="auto" w:fill="FFFFFF"/>
                        </w:rPr>
                        <w:t xml:space="preserve"> </w:t>
                      </w:r>
                      <w:r w:rsidRPr="00CA3241">
                        <w:rPr>
                          <w:rFonts w:eastAsia="Times New Roman" w:cs="Arial"/>
                          <w:color w:val="212121"/>
                          <w:sz w:val="21"/>
                          <w:szCs w:val="21"/>
                          <w:shd w:val="clear" w:color="auto" w:fill="FFFFFF"/>
                        </w:rPr>
                        <w:t>división escolar es proporcionar un programa apropiado para todos los niños</w:t>
                      </w:r>
                      <w:r w:rsidRPr="00CA3241">
                        <w:rPr>
                          <w:rFonts w:ascii="Arial" w:eastAsia="Times New Roman" w:hAnsi="Arial" w:cs="Arial"/>
                          <w:color w:val="212121"/>
                          <w:sz w:val="24"/>
                          <w:szCs w:val="24"/>
                          <w:shd w:val="clear" w:color="auto" w:fill="FFFFFF"/>
                        </w:rPr>
                        <w:t xml:space="preserve"> </w:t>
                      </w:r>
                      <w:r w:rsidRPr="00CA3241">
                        <w:rPr>
                          <w:rFonts w:eastAsia="Times New Roman" w:cs="Arial"/>
                          <w:color w:val="212121"/>
                          <w:sz w:val="21"/>
                          <w:szCs w:val="21"/>
                          <w:shd w:val="clear" w:color="auto" w:fill="FFFFFF"/>
                        </w:rPr>
                        <w:t>con necesidades</w:t>
                      </w:r>
                      <w:r w:rsidRPr="00CA3241">
                        <w:rPr>
                          <w:rFonts w:ascii="Arial" w:eastAsia="Times New Roman" w:hAnsi="Arial" w:cs="Arial"/>
                          <w:color w:val="212121"/>
                          <w:sz w:val="24"/>
                          <w:szCs w:val="24"/>
                          <w:shd w:val="clear" w:color="auto" w:fill="FFFFFF"/>
                        </w:rPr>
                        <w:t xml:space="preserve"> </w:t>
                      </w:r>
                      <w:r w:rsidRPr="00CA3241">
                        <w:rPr>
                          <w:rFonts w:eastAsia="Times New Roman" w:cs="Arial"/>
                          <w:color w:val="212121"/>
                          <w:sz w:val="21"/>
                          <w:szCs w:val="21"/>
                          <w:shd w:val="clear" w:color="auto" w:fill="FFFFFF"/>
                        </w:rPr>
                        <w:t>especiales</w:t>
                      </w:r>
                      <w:r w:rsidRPr="00CA3241">
                        <w:rPr>
                          <w:rFonts w:ascii="Arial" w:eastAsia="Times New Roman" w:hAnsi="Arial" w:cs="Arial"/>
                          <w:color w:val="212121"/>
                          <w:sz w:val="24"/>
                          <w:szCs w:val="24"/>
                          <w:shd w:val="clear" w:color="auto" w:fill="FFFFFF"/>
                        </w:rPr>
                        <w:t>.</w:t>
                      </w:r>
                    </w:p>
                    <w:p w14:paraId="14EE5CE4" w14:textId="77777777" w:rsidR="005140B3" w:rsidRDefault="005140B3" w:rsidP="008511CD">
                      <w:pPr>
                        <w:spacing w:after="0" w:line="240" w:lineRule="auto"/>
                      </w:pPr>
                    </w:p>
                  </w:txbxContent>
                </v:textbox>
              </v:shape>
            </w:pict>
          </mc:Fallback>
        </mc:AlternateContent>
      </w:r>
      <w:r w:rsidR="00812C32" w:rsidRPr="000E4124">
        <w:rPr>
          <w:rFonts w:ascii="Bookman Old Style" w:hAnsi="Bookman Old Style"/>
          <w:noProof/>
          <w:sz w:val="44"/>
        </w:rPr>
        <mc:AlternateContent>
          <mc:Choice Requires="wps">
            <w:drawing>
              <wp:anchor distT="45720" distB="45720" distL="114300" distR="114300" simplePos="0" relativeHeight="252783616" behindDoc="1" locked="0" layoutInCell="1" allowOverlap="1" wp14:anchorId="10DFAE7E" wp14:editId="2F51D572">
                <wp:simplePos x="0" y="0"/>
                <wp:positionH relativeFrom="margin">
                  <wp:posOffset>3285067</wp:posOffset>
                </wp:positionH>
                <wp:positionV relativeFrom="paragraph">
                  <wp:posOffset>-110068</wp:posOffset>
                </wp:positionV>
                <wp:extent cx="3193415" cy="2855807"/>
                <wp:effectExtent l="0" t="0" r="0" b="0"/>
                <wp:wrapNone/>
                <wp:docPr id="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3415" cy="2855807"/>
                        </a:xfrm>
                        <a:prstGeom prst="rect">
                          <a:avLst/>
                        </a:prstGeom>
                        <a:noFill/>
                        <a:ln w="9525">
                          <a:noFill/>
                          <a:miter lim="800000"/>
                          <a:headEnd/>
                          <a:tailEnd/>
                        </a:ln>
                      </wps:spPr>
                      <wps:txbx>
                        <w:txbxContent>
                          <w:p w14:paraId="7C988A57" w14:textId="46D8A910"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Notificación de Eliminación de Calificación</w:t>
                            </w:r>
                          </w:p>
                          <w:p w14:paraId="0300357A" w14:textId="78A9A136" w:rsidR="005140B3" w:rsidRPr="00741FD9" w:rsidRDefault="005140B3" w:rsidP="00741FD9">
                            <w:pPr>
                              <w:rPr>
                                <w:rFonts w:eastAsia="Times New Roman"/>
                                <w:sz w:val="24"/>
                                <w:szCs w:val="24"/>
                              </w:rPr>
                            </w:pPr>
                            <w:r w:rsidRPr="00812C32">
                              <w:rPr>
                                <w:rFonts w:eastAsia="Times New Roman" w:cs="Arial"/>
                                <w:color w:val="212121"/>
                                <w:sz w:val="21"/>
                                <w:szCs w:val="21"/>
                                <w:shd w:val="clear" w:color="auto" w:fill="FFFFFF"/>
                              </w:rPr>
                              <w:t>Este aviso es para informar a los padres de</w:t>
                            </w:r>
                            <w:r>
                              <w:rPr>
                                <w:rFonts w:eastAsia="Times New Roman" w:cs="Arial"/>
                                <w:color w:val="212121"/>
                                <w:sz w:val="21"/>
                                <w:szCs w:val="21"/>
                                <w:shd w:val="clear" w:color="auto" w:fill="FFFFFF"/>
                              </w:rPr>
                              <w:t xml:space="preserve"> los</w:t>
                            </w:r>
                            <w:r w:rsidRPr="00812C32">
                              <w:rPr>
                                <w:rFonts w:eastAsia="Times New Roman" w:cs="Arial"/>
                                <w:color w:val="212121"/>
                                <w:sz w:val="21"/>
                                <w:szCs w:val="21"/>
                                <w:shd w:val="clear" w:color="auto" w:fill="FFFFFF"/>
                              </w:rPr>
                              <w:t xml:space="preserve"> estudiantes </w:t>
                            </w:r>
                            <w:r>
                              <w:rPr>
                                <w:rFonts w:eastAsia="Times New Roman" w:cs="Arial"/>
                                <w:color w:val="212121"/>
                                <w:sz w:val="21"/>
                                <w:szCs w:val="21"/>
                                <w:shd w:val="clear" w:color="auto" w:fill="FFFFFF"/>
                              </w:rPr>
                              <w:t>listos para</w:t>
                            </w:r>
                            <w:r w:rsidRPr="00812C32">
                              <w:rPr>
                                <w:rFonts w:eastAsia="Times New Roman" w:cs="Arial"/>
                                <w:color w:val="212121"/>
                                <w:sz w:val="21"/>
                                <w:szCs w:val="21"/>
                                <w:shd w:val="clear" w:color="auto" w:fill="FFFFFF"/>
                              </w:rPr>
                              <w:t xml:space="preserve"> noveno grado que, de acuerdo con los Estándares de acreditación 8VAC-20-131-90, tienen derecho a que se </w:t>
                            </w:r>
                            <w:r>
                              <w:rPr>
                                <w:rFonts w:eastAsia="Times New Roman" w:cs="Arial"/>
                                <w:color w:val="212121"/>
                                <w:sz w:val="21"/>
                                <w:szCs w:val="21"/>
                                <w:shd w:val="clear" w:color="auto" w:fill="FFFFFF"/>
                              </w:rPr>
                              <w:t>omita la calificación</w:t>
                            </w:r>
                            <w:r w:rsidRPr="00812C32">
                              <w:rPr>
                                <w:rFonts w:eastAsia="Times New Roman" w:cs="Arial"/>
                                <w:color w:val="212121"/>
                                <w:sz w:val="21"/>
                                <w:szCs w:val="21"/>
                                <w:shd w:val="clear" w:color="auto" w:fill="FFFFFF"/>
                              </w:rPr>
                              <w:t xml:space="preserve"> en su expediente académico para los cursos de crédito de escuela secundaria en los </w:t>
                            </w:r>
                            <w:r>
                              <w:rPr>
                                <w:rFonts w:eastAsia="Times New Roman" w:cs="Arial"/>
                                <w:color w:val="212121"/>
                                <w:sz w:val="21"/>
                                <w:szCs w:val="21"/>
                                <w:shd w:val="clear" w:color="auto" w:fill="FFFFFF"/>
                              </w:rPr>
                              <w:t>que sus hijos asistieron durante su octavo año</w:t>
                            </w:r>
                            <w:r w:rsidRPr="00812C32">
                              <w:rPr>
                                <w:rFonts w:eastAsia="Times New Roman" w:cs="Arial"/>
                                <w:color w:val="212121"/>
                                <w:sz w:val="21"/>
                                <w:szCs w:val="21"/>
                                <w:shd w:val="clear" w:color="auto" w:fill="FFFFFF"/>
                              </w:rPr>
                              <w:t>. Estos incluyen Álgebra I, Español I y Francés I. Si los padres / tutores elig</w:t>
                            </w:r>
                            <w:r>
                              <w:rPr>
                                <w:rFonts w:eastAsia="Times New Roman" w:cs="Arial"/>
                                <w:color w:val="212121"/>
                                <w:sz w:val="21"/>
                                <w:szCs w:val="21"/>
                                <w:shd w:val="clear" w:color="auto" w:fill="FFFFFF"/>
                              </w:rPr>
                              <w:t>en omitir la calificación</w:t>
                            </w:r>
                            <w:r w:rsidRPr="00812C32">
                              <w:rPr>
                                <w:rFonts w:eastAsia="Times New Roman" w:cs="Arial"/>
                                <w:color w:val="212121"/>
                                <w:sz w:val="21"/>
                                <w:szCs w:val="21"/>
                                <w:shd w:val="clear" w:color="auto" w:fill="FFFFFF"/>
                              </w:rPr>
                              <w:t>, el estudiante no</w:t>
                            </w:r>
                            <w:r>
                              <w:rPr>
                                <w:rFonts w:ascii="Arial" w:eastAsia="Times New Roman" w:hAnsi="Arial" w:cs="Arial"/>
                                <w:color w:val="212121"/>
                                <w:shd w:val="clear" w:color="auto" w:fill="FFFFFF"/>
                              </w:rPr>
                              <w:t xml:space="preserve"> </w:t>
                            </w:r>
                            <w:r w:rsidRPr="00812C32">
                              <w:rPr>
                                <w:rFonts w:eastAsia="Times New Roman" w:cs="Arial"/>
                                <w:color w:val="212121"/>
                                <w:sz w:val="21"/>
                                <w:szCs w:val="21"/>
                                <w:shd w:val="clear" w:color="auto" w:fill="FFFFFF"/>
                              </w:rPr>
                              <w:t>recibirá crédito por el curso. Para</w:t>
                            </w:r>
                            <w:r>
                              <w:rPr>
                                <w:rFonts w:ascii="Arial" w:eastAsia="Times New Roman" w:hAnsi="Arial" w:cs="Arial"/>
                                <w:color w:val="212121"/>
                                <w:shd w:val="clear" w:color="auto" w:fill="FFFFFF"/>
                              </w:rPr>
                              <w:t xml:space="preserve"> </w:t>
                            </w:r>
                            <w:r w:rsidRPr="00812C32">
                              <w:rPr>
                                <w:rFonts w:eastAsia="Times New Roman" w:cs="Arial"/>
                                <w:color w:val="212121"/>
                                <w:sz w:val="21"/>
                                <w:szCs w:val="21"/>
                                <w:shd w:val="clear" w:color="auto" w:fill="FFFFFF"/>
                              </w:rPr>
                              <w:t>que la cal</w:t>
                            </w:r>
                            <w:r>
                              <w:rPr>
                                <w:rFonts w:eastAsia="Times New Roman" w:cs="Arial"/>
                                <w:color w:val="212121"/>
                                <w:sz w:val="21"/>
                                <w:szCs w:val="21"/>
                                <w:shd w:val="clear" w:color="auto" w:fill="FFFFFF"/>
                              </w:rPr>
                              <w:t xml:space="preserve">ificación </w:t>
                            </w:r>
                            <w:r w:rsidRPr="00812C32">
                              <w:rPr>
                                <w:rFonts w:eastAsia="Times New Roman" w:cs="Arial"/>
                                <w:color w:val="212121"/>
                                <w:sz w:val="21"/>
                                <w:szCs w:val="21"/>
                                <w:shd w:val="clear" w:color="auto" w:fill="FFFFFF"/>
                              </w:rPr>
                              <w:t>sea borrada, los</w:t>
                            </w:r>
                            <w:r>
                              <w:rPr>
                                <w:rFonts w:ascii="Arial" w:eastAsia="Times New Roman" w:hAnsi="Arial" w:cs="Arial"/>
                                <w:color w:val="212121"/>
                                <w:shd w:val="clear" w:color="auto" w:fill="FFFFFF"/>
                              </w:rPr>
                              <w:t xml:space="preserve"> </w:t>
                            </w:r>
                            <w:r w:rsidRPr="00812C32">
                              <w:rPr>
                                <w:rFonts w:eastAsia="Times New Roman" w:cs="Arial"/>
                                <w:color w:val="212121"/>
                                <w:sz w:val="21"/>
                                <w:szCs w:val="21"/>
                                <w:shd w:val="clear" w:color="auto" w:fill="FFFFFF"/>
                              </w:rPr>
                              <w:t>padres deben presentar una solicitud por escrito al</w:t>
                            </w:r>
                            <w:r>
                              <w:rPr>
                                <w:rFonts w:ascii="Arial" w:eastAsia="Times New Roman" w:hAnsi="Arial" w:cs="Arial"/>
                                <w:color w:val="212121"/>
                                <w:shd w:val="clear" w:color="auto" w:fill="FFFFFF"/>
                              </w:rPr>
                              <w:t xml:space="preserve"> </w:t>
                            </w:r>
                            <w:r w:rsidRPr="00741FD9">
                              <w:rPr>
                                <w:rFonts w:eastAsia="Times New Roman" w:cs="Arial"/>
                                <w:color w:val="212121"/>
                                <w:sz w:val="21"/>
                                <w:szCs w:val="21"/>
                                <w:shd w:val="clear" w:color="auto" w:fill="FFFFFF"/>
                              </w:rPr>
                              <w:t>director de la escuela secundaria</w:t>
                            </w:r>
                            <w:r>
                              <w:rPr>
                                <w:rFonts w:ascii="Arial" w:eastAsia="Times New Roman" w:hAnsi="Arial" w:cs="Arial"/>
                                <w:color w:val="212121"/>
                                <w:shd w:val="clear" w:color="auto" w:fill="FFFFFF"/>
                              </w:rPr>
                              <w:t xml:space="preserve"> </w:t>
                            </w:r>
                            <w:r w:rsidRPr="00741FD9">
                              <w:rPr>
                                <w:rFonts w:eastAsia="Times New Roman" w:cs="Arial"/>
                                <w:color w:val="212121"/>
                                <w:sz w:val="21"/>
                                <w:szCs w:val="21"/>
                                <w:shd w:val="clear" w:color="auto" w:fill="FFFFFF"/>
                              </w:rPr>
                              <w:t>donde el</w:t>
                            </w:r>
                            <w:r>
                              <w:rPr>
                                <w:rFonts w:ascii="Arial" w:eastAsia="Times New Roman" w:hAnsi="Arial" w:cs="Arial"/>
                                <w:color w:val="212121"/>
                                <w:shd w:val="clear" w:color="auto" w:fill="FFFFFF"/>
                              </w:rPr>
                              <w:t xml:space="preserve"> </w:t>
                            </w:r>
                            <w:r w:rsidRPr="00741FD9">
                              <w:rPr>
                                <w:rFonts w:eastAsia="Times New Roman" w:cs="Arial"/>
                                <w:color w:val="212121"/>
                                <w:sz w:val="21"/>
                                <w:szCs w:val="21"/>
                                <w:shd w:val="clear" w:color="auto" w:fill="FFFFFF"/>
                              </w:rPr>
                              <w:t>estudiante</w:t>
                            </w:r>
                            <w:r>
                              <w:rPr>
                                <w:rFonts w:eastAsia="Times New Roman"/>
                                <w:sz w:val="24"/>
                                <w:szCs w:val="24"/>
                              </w:rPr>
                              <w:t xml:space="preserve"> </w:t>
                            </w:r>
                            <w:r>
                              <w:rPr>
                                <w:rFonts w:eastAsia="Times New Roman"/>
                                <w:sz w:val="21"/>
                                <w:szCs w:val="21"/>
                              </w:rPr>
                              <w:t>haya asistido antes del día de apertura de la escuela</w:t>
                            </w:r>
                            <w:r w:rsidRPr="000E4124">
                              <w:rPr>
                                <w:rFonts w:eastAsia="Times New Roman" w:cstheme="minorHAnsi"/>
                                <w:color w:val="000000"/>
                                <w:kern w:val="28"/>
                                <w14:cntxtAlts/>
                              </w:rPr>
                              <w:t>.</w:t>
                            </w:r>
                          </w:p>
                          <w:p w14:paraId="3A104530" w14:textId="77777777" w:rsidR="005140B3" w:rsidRDefault="005140B3"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DFAE7E" id="_x0000_s1112" type="#_x0000_t202" style="position:absolute;left:0;text-align:left;margin-left:258.65pt;margin-top:-8.65pt;width:251.45pt;height:224.85pt;z-index:-250532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" filled="f" stroked="f">
                <v:textbox>
                  <w:txbxContent>
                    <w:p w14:paraId="7C988A57" w14:textId="46D8A910"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Notificación de Eliminación de Calificación</w:t>
                      </w:r>
                    </w:p>
                    <w:p w14:paraId="0300357A" w14:textId="78A9A136" w:rsidR="005140B3" w:rsidRPr="00741FD9" w:rsidRDefault="005140B3" w:rsidP="00741FD9">
                      <w:pPr>
                        <w:rPr>
                          <w:rFonts w:eastAsia="Times New Roman"/>
                          <w:sz w:val="24"/>
                          <w:szCs w:val="24"/>
                        </w:rPr>
                      </w:pPr>
                      <w:r w:rsidRPr="00812C32">
                        <w:rPr>
                          <w:rFonts w:eastAsia="Times New Roman" w:cs="Arial"/>
                          <w:color w:val="212121"/>
                          <w:sz w:val="21"/>
                          <w:szCs w:val="21"/>
                          <w:shd w:val="clear" w:color="auto" w:fill="FFFFFF"/>
                        </w:rPr>
                        <w:t>Este aviso es para informar a los padres de</w:t>
                      </w:r>
                      <w:r>
                        <w:rPr>
                          <w:rFonts w:eastAsia="Times New Roman" w:cs="Arial"/>
                          <w:color w:val="212121"/>
                          <w:sz w:val="21"/>
                          <w:szCs w:val="21"/>
                          <w:shd w:val="clear" w:color="auto" w:fill="FFFFFF"/>
                        </w:rPr>
                        <w:t xml:space="preserve"> los</w:t>
                      </w:r>
                      <w:r w:rsidRPr="00812C32">
                        <w:rPr>
                          <w:rFonts w:eastAsia="Times New Roman" w:cs="Arial"/>
                          <w:color w:val="212121"/>
                          <w:sz w:val="21"/>
                          <w:szCs w:val="21"/>
                          <w:shd w:val="clear" w:color="auto" w:fill="FFFFFF"/>
                        </w:rPr>
                        <w:t xml:space="preserve"> estudiantes </w:t>
                      </w:r>
                      <w:r>
                        <w:rPr>
                          <w:rFonts w:eastAsia="Times New Roman" w:cs="Arial"/>
                          <w:color w:val="212121"/>
                          <w:sz w:val="21"/>
                          <w:szCs w:val="21"/>
                          <w:shd w:val="clear" w:color="auto" w:fill="FFFFFF"/>
                        </w:rPr>
                        <w:t>listos para</w:t>
                      </w:r>
                      <w:r w:rsidRPr="00812C32">
                        <w:rPr>
                          <w:rFonts w:eastAsia="Times New Roman" w:cs="Arial"/>
                          <w:color w:val="212121"/>
                          <w:sz w:val="21"/>
                          <w:szCs w:val="21"/>
                          <w:shd w:val="clear" w:color="auto" w:fill="FFFFFF"/>
                        </w:rPr>
                        <w:t xml:space="preserve"> noveno grado que, de acuerdo con los Estándares de acreditación 8VAC-20-131-90, tienen derecho a que se </w:t>
                      </w:r>
                      <w:r>
                        <w:rPr>
                          <w:rFonts w:eastAsia="Times New Roman" w:cs="Arial"/>
                          <w:color w:val="212121"/>
                          <w:sz w:val="21"/>
                          <w:szCs w:val="21"/>
                          <w:shd w:val="clear" w:color="auto" w:fill="FFFFFF"/>
                        </w:rPr>
                        <w:t>omita la calificación</w:t>
                      </w:r>
                      <w:r w:rsidRPr="00812C32">
                        <w:rPr>
                          <w:rFonts w:eastAsia="Times New Roman" w:cs="Arial"/>
                          <w:color w:val="212121"/>
                          <w:sz w:val="21"/>
                          <w:szCs w:val="21"/>
                          <w:shd w:val="clear" w:color="auto" w:fill="FFFFFF"/>
                        </w:rPr>
                        <w:t xml:space="preserve"> en su expediente académico para los cursos de crédito de escuela secundaria en los </w:t>
                      </w:r>
                      <w:r>
                        <w:rPr>
                          <w:rFonts w:eastAsia="Times New Roman" w:cs="Arial"/>
                          <w:color w:val="212121"/>
                          <w:sz w:val="21"/>
                          <w:szCs w:val="21"/>
                          <w:shd w:val="clear" w:color="auto" w:fill="FFFFFF"/>
                        </w:rPr>
                        <w:t>que sus hijos asistieron durante su octavo año</w:t>
                      </w:r>
                      <w:r w:rsidRPr="00812C32">
                        <w:rPr>
                          <w:rFonts w:eastAsia="Times New Roman" w:cs="Arial"/>
                          <w:color w:val="212121"/>
                          <w:sz w:val="21"/>
                          <w:szCs w:val="21"/>
                          <w:shd w:val="clear" w:color="auto" w:fill="FFFFFF"/>
                        </w:rPr>
                        <w:t>. Estos incluyen Álgebra I, Español I y Francés I. Si los padres / tutores elig</w:t>
                      </w:r>
                      <w:r>
                        <w:rPr>
                          <w:rFonts w:eastAsia="Times New Roman" w:cs="Arial"/>
                          <w:color w:val="212121"/>
                          <w:sz w:val="21"/>
                          <w:szCs w:val="21"/>
                          <w:shd w:val="clear" w:color="auto" w:fill="FFFFFF"/>
                        </w:rPr>
                        <w:t>en omitir la calificación</w:t>
                      </w:r>
                      <w:r w:rsidRPr="00812C32">
                        <w:rPr>
                          <w:rFonts w:eastAsia="Times New Roman" w:cs="Arial"/>
                          <w:color w:val="212121"/>
                          <w:sz w:val="21"/>
                          <w:szCs w:val="21"/>
                          <w:shd w:val="clear" w:color="auto" w:fill="FFFFFF"/>
                        </w:rPr>
                        <w:t>, el estudiante no</w:t>
                      </w:r>
                      <w:r>
                        <w:rPr>
                          <w:rFonts w:ascii="Arial" w:eastAsia="Times New Roman" w:hAnsi="Arial" w:cs="Arial"/>
                          <w:color w:val="212121"/>
                          <w:shd w:val="clear" w:color="auto" w:fill="FFFFFF"/>
                        </w:rPr>
                        <w:t xml:space="preserve"> </w:t>
                      </w:r>
                      <w:r w:rsidRPr="00812C32">
                        <w:rPr>
                          <w:rFonts w:eastAsia="Times New Roman" w:cs="Arial"/>
                          <w:color w:val="212121"/>
                          <w:sz w:val="21"/>
                          <w:szCs w:val="21"/>
                          <w:shd w:val="clear" w:color="auto" w:fill="FFFFFF"/>
                        </w:rPr>
                        <w:t>recibirá crédito por el curso. Para</w:t>
                      </w:r>
                      <w:r>
                        <w:rPr>
                          <w:rFonts w:ascii="Arial" w:eastAsia="Times New Roman" w:hAnsi="Arial" w:cs="Arial"/>
                          <w:color w:val="212121"/>
                          <w:shd w:val="clear" w:color="auto" w:fill="FFFFFF"/>
                        </w:rPr>
                        <w:t xml:space="preserve"> </w:t>
                      </w:r>
                      <w:r w:rsidRPr="00812C32">
                        <w:rPr>
                          <w:rFonts w:eastAsia="Times New Roman" w:cs="Arial"/>
                          <w:color w:val="212121"/>
                          <w:sz w:val="21"/>
                          <w:szCs w:val="21"/>
                          <w:shd w:val="clear" w:color="auto" w:fill="FFFFFF"/>
                        </w:rPr>
                        <w:t>que la cal</w:t>
                      </w:r>
                      <w:r>
                        <w:rPr>
                          <w:rFonts w:eastAsia="Times New Roman" w:cs="Arial"/>
                          <w:color w:val="212121"/>
                          <w:sz w:val="21"/>
                          <w:szCs w:val="21"/>
                          <w:shd w:val="clear" w:color="auto" w:fill="FFFFFF"/>
                        </w:rPr>
                        <w:t xml:space="preserve">ificación </w:t>
                      </w:r>
                      <w:r w:rsidRPr="00812C32">
                        <w:rPr>
                          <w:rFonts w:eastAsia="Times New Roman" w:cs="Arial"/>
                          <w:color w:val="212121"/>
                          <w:sz w:val="21"/>
                          <w:szCs w:val="21"/>
                          <w:shd w:val="clear" w:color="auto" w:fill="FFFFFF"/>
                        </w:rPr>
                        <w:t>sea borrada, los</w:t>
                      </w:r>
                      <w:r>
                        <w:rPr>
                          <w:rFonts w:ascii="Arial" w:eastAsia="Times New Roman" w:hAnsi="Arial" w:cs="Arial"/>
                          <w:color w:val="212121"/>
                          <w:shd w:val="clear" w:color="auto" w:fill="FFFFFF"/>
                        </w:rPr>
                        <w:t xml:space="preserve"> </w:t>
                      </w:r>
                      <w:r w:rsidRPr="00812C32">
                        <w:rPr>
                          <w:rFonts w:eastAsia="Times New Roman" w:cs="Arial"/>
                          <w:color w:val="212121"/>
                          <w:sz w:val="21"/>
                          <w:szCs w:val="21"/>
                          <w:shd w:val="clear" w:color="auto" w:fill="FFFFFF"/>
                        </w:rPr>
                        <w:t>padres deben presentar una solicitud por escrito al</w:t>
                      </w:r>
                      <w:r>
                        <w:rPr>
                          <w:rFonts w:ascii="Arial" w:eastAsia="Times New Roman" w:hAnsi="Arial" w:cs="Arial"/>
                          <w:color w:val="212121"/>
                          <w:shd w:val="clear" w:color="auto" w:fill="FFFFFF"/>
                        </w:rPr>
                        <w:t xml:space="preserve"> </w:t>
                      </w:r>
                      <w:r w:rsidRPr="00741FD9">
                        <w:rPr>
                          <w:rFonts w:eastAsia="Times New Roman" w:cs="Arial"/>
                          <w:color w:val="212121"/>
                          <w:sz w:val="21"/>
                          <w:szCs w:val="21"/>
                          <w:shd w:val="clear" w:color="auto" w:fill="FFFFFF"/>
                        </w:rPr>
                        <w:t>director de la escuela secundaria</w:t>
                      </w:r>
                      <w:r>
                        <w:rPr>
                          <w:rFonts w:ascii="Arial" w:eastAsia="Times New Roman" w:hAnsi="Arial" w:cs="Arial"/>
                          <w:color w:val="212121"/>
                          <w:shd w:val="clear" w:color="auto" w:fill="FFFFFF"/>
                        </w:rPr>
                        <w:t xml:space="preserve"> </w:t>
                      </w:r>
                      <w:r w:rsidRPr="00741FD9">
                        <w:rPr>
                          <w:rFonts w:eastAsia="Times New Roman" w:cs="Arial"/>
                          <w:color w:val="212121"/>
                          <w:sz w:val="21"/>
                          <w:szCs w:val="21"/>
                          <w:shd w:val="clear" w:color="auto" w:fill="FFFFFF"/>
                        </w:rPr>
                        <w:t>donde el</w:t>
                      </w:r>
                      <w:r>
                        <w:rPr>
                          <w:rFonts w:ascii="Arial" w:eastAsia="Times New Roman" w:hAnsi="Arial" w:cs="Arial"/>
                          <w:color w:val="212121"/>
                          <w:shd w:val="clear" w:color="auto" w:fill="FFFFFF"/>
                        </w:rPr>
                        <w:t xml:space="preserve"> </w:t>
                      </w:r>
                      <w:r w:rsidRPr="00741FD9">
                        <w:rPr>
                          <w:rFonts w:eastAsia="Times New Roman" w:cs="Arial"/>
                          <w:color w:val="212121"/>
                          <w:sz w:val="21"/>
                          <w:szCs w:val="21"/>
                          <w:shd w:val="clear" w:color="auto" w:fill="FFFFFF"/>
                        </w:rPr>
                        <w:t>estudiante</w:t>
                      </w:r>
                      <w:r>
                        <w:rPr>
                          <w:rFonts w:eastAsia="Times New Roman"/>
                          <w:sz w:val="24"/>
                          <w:szCs w:val="24"/>
                        </w:rPr>
                        <w:t xml:space="preserve"> </w:t>
                      </w:r>
                      <w:r>
                        <w:rPr>
                          <w:rFonts w:eastAsia="Times New Roman"/>
                          <w:sz w:val="21"/>
                          <w:szCs w:val="21"/>
                        </w:rPr>
                        <w:t>haya asistido antes del día de apertura de la escuela</w:t>
                      </w:r>
                      <w:r w:rsidRPr="000E4124">
                        <w:rPr>
                          <w:rFonts w:eastAsia="Times New Roman" w:cstheme="minorHAnsi"/>
                          <w:color w:val="000000"/>
                          <w:kern w:val="28"/>
                          <w14:cntxtAlts/>
                        </w:rPr>
                        <w:t>.</w:t>
                      </w:r>
                    </w:p>
                    <w:p w14:paraId="3A104530" w14:textId="77777777" w:rsidR="005140B3" w:rsidRDefault="005140B3" w:rsidP="008511CD">
                      <w:pPr>
                        <w:widowControl w:val="0"/>
                        <w:spacing w:after="0" w:line="240" w:lineRule="auto"/>
                      </w:pPr>
                    </w:p>
                  </w:txbxContent>
                </v:textbox>
                <w10:wrap anchorx="margin"/>
              </v:shape>
            </w:pict>
          </mc:Fallback>
        </mc:AlternateContent>
      </w:r>
      <w:r w:rsidR="008511CD" w:rsidRPr="00F67F3C">
        <w:rPr>
          <w:rFonts w:ascii="Times New Roman" w:eastAsia="Times New Roman" w:hAnsi="Times New Roman" w:cs="Times New Roman"/>
          <w:noProof/>
          <w:sz w:val="29"/>
        </w:rPr>
        <mc:AlternateContent>
          <mc:Choice Requires="wps">
            <w:drawing>
              <wp:anchor distT="45720" distB="45720" distL="114300" distR="114300" simplePos="0" relativeHeight="252786688" behindDoc="1" locked="0" layoutInCell="1" allowOverlap="1" wp14:anchorId="5D9D4712" wp14:editId="75BC7259">
                <wp:simplePos x="0" y="0"/>
                <wp:positionH relativeFrom="margin">
                  <wp:posOffset>-171450</wp:posOffset>
                </wp:positionH>
                <wp:positionV relativeFrom="paragraph">
                  <wp:posOffset>-619125</wp:posOffset>
                </wp:positionV>
                <wp:extent cx="6648450" cy="620395"/>
                <wp:effectExtent l="0" t="0" r="0" b="0"/>
                <wp:wrapNone/>
                <wp:docPr id="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620395"/>
                        </a:xfrm>
                        <a:prstGeom prst="rect">
                          <a:avLst/>
                        </a:prstGeom>
                        <a:noFill/>
                        <a:ln w="9525">
                          <a:noFill/>
                          <a:miter lim="800000"/>
                          <a:headEnd/>
                          <a:tailEnd/>
                        </a:ln>
                      </wps:spPr>
                      <wps:txbx>
                        <w:txbxContent>
                          <w:p w14:paraId="00794FCF" w14:textId="3D12FC77" w:rsidR="005140B3" w:rsidRPr="00847288" w:rsidRDefault="005140B3" w:rsidP="008511CD">
                            <w:pPr>
                              <w:rPr>
                                <w:rFonts w:ascii="Bookman Old Style" w:hAnsi="Bookman Old Style"/>
                                <w:b/>
                                <w:sz w:val="52"/>
                                <w:szCs w:val="60"/>
                              </w:rPr>
                            </w:pPr>
                            <w:r>
                              <w:rPr>
                                <w:rFonts w:ascii="Bookman Old Style" w:hAnsi="Bookman Old Style"/>
                                <w:b/>
                                <w:sz w:val="52"/>
                                <w:szCs w:val="60"/>
                              </w:rPr>
                              <w:t xml:space="preserve">Información General </w:t>
                            </w:r>
                            <w:r>
                              <w:rPr>
                                <w:rFonts w:ascii="Bookman Old Style" w:hAnsi="Bookman Old Style"/>
                                <w:b/>
                                <w:i/>
                                <w:sz w:val="52"/>
                                <w:szCs w:val="60"/>
                              </w:rPr>
                              <w:t>(continuado</w:t>
                            </w:r>
                            <w:r w:rsidRPr="008511CD">
                              <w:rPr>
                                <w:rFonts w:ascii="Bookman Old Style" w:hAnsi="Bookman Old Style"/>
                                <w:b/>
                                <w:i/>
                                <w:sz w:val="52"/>
                                <w:szCs w:val="6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9D4712" id="_x0000_s1113" type="#_x0000_t202" style="position:absolute;left:0;text-align:left;margin-left:-13.5pt;margin-top:-48.75pt;width:523.5pt;height:48.85pt;z-index:-250529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" filled="f" stroked="f">
                <v:textbox style="mso-fit-shape-to-text:t">
                  <w:txbxContent>
                    <w:p w14:paraId="00794FCF" w14:textId="3D12FC77" w:rsidR="005140B3" w:rsidRPr="00847288" w:rsidRDefault="005140B3" w:rsidP="008511CD">
                      <w:pPr>
                        <w:rPr>
                          <w:rFonts w:ascii="Bookman Old Style" w:hAnsi="Bookman Old Style"/>
                          <w:b/>
                          <w:sz w:val="52"/>
                          <w:szCs w:val="60"/>
                        </w:rPr>
                      </w:pPr>
                      <w:r>
                        <w:rPr>
                          <w:rFonts w:ascii="Bookman Old Style" w:hAnsi="Bookman Old Style"/>
                          <w:b/>
                          <w:sz w:val="52"/>
                          <w:szCs w:val="60"/>
                        </w:rPr>
                        <w:t xml:space="preserve">Información General </w:t>
                      </w:r>
                      <w:r>
                        <w:rPr>
                          <w:rFonts w:ascii="Bookman Old Style" w:hAnsi="Bookman Old Style"/>
                          <w:b/>
                          <w:i/>
                          <w:sz w:val="52"/>
                          <w:szCs w:val="60"/>
                        </w:rPr>
                        <w:t>(continuado</w:t>
                      </w:r>
                      <w:r w:rsidRPr="008511CD">
                        <w:rPr>
                          <w:rFonts w:ascii="Bookman Old Style" w:hAnsi="Bookman Old Style"/>
                          <w:b/>
                          <w:i/>
                          <w:sz w:val="52"/>
                          <w:szCs w:val="60"/>
                        </w:rPr>
                        <w:t>)</w:t>
                      </w:r>
                    </w:p>
                  </w:txbxContent>
                </v:textbox>
                <w10:wrap anchorx="margin"/>
              </v:shape>
            </w:pict>
          </mc:Fallback>
        </mc:AlternateContent>
      </w:r>
    </w:p>
    <w:p w14:paraId="1092FA23" w14:textId="77777777" w:rsidR="008511CD" w:rsidRDefault="008511CD" w:rsidP="008511CD">
      <w:pPr>
        <w:rPr>
          <w:rFonts w:ascii="Bookman Old Style" w:hAnsi="Bookman Old Style"/>
          <w:sz w:val="44"/>
        </w:rPr>
      </w:pPr>
    </w:p>
    <w:p w14:paraId="7192BF3E" w14:textId="77777777" w:rsidR="008511CD" w:rsidRPr="00C503C9" w:rsidRDefault="008511CD" w:rsidP="008511CD">
      <w:pPr>
        <w:rPr>
          <w:rFonts w:ascii="Bookman Old Style" w:hAnsi="Bookman Old Style"/>
          <w:sz w:val="44"/>
        </w:rPr>
      </w:pPr>
    </w:p>
    <w:p w14:paraId="25BFA603" w14:textId="77777777" w:rsidR="008511CD" w:rsidRPr="00C503C9" w:rsidRDefault="008511CD" w:rsidP="008511CD">
      <w:pPr>
        <w:rPr>
          <w:rFonts w:ascii="Bookman Old Style" w:hAnsi="Bookman Old Style"/>
          <w:sz w:val="44"/>
        </w:rPr>
      </w:pPr>
    </w:p>
    <w:p w14:paraId="44507790" w14:textId="77777777" w:rsidR="008511CD" w:rsidRPr="00C503C9" w:rsidRDefault="008511CD" w:rsidP="008511CD">
      <w:pPr>
        <w:rPr>
          <w:rFonts w:ascii="Bookman Old Style" w:hAnsi="Bookman Old Style"/>
          <w:sz w:val="44"/>
        </w:rPr>
      </w:pPr>
    </w:p>
    <w:p w14:paraId="5E07AB2C" w14:textId="0F51E12A" w:rsidR="008511CD" w:rsidRPr="00C503C9" w:rsidRDefault="008511CD" w:rsidP="008511CD">
      <w:pPr>
        <w:rPr>
          <w:rFonts w:ascii="Bookman Old Style" w:hAnsi="Bookman Old Style"/>
          <w:sz w:val="44"/>
        </w:rPr>
      </w:pPr>
    </w:p>
    <w:p w14:paraId="673EAB59" w14:textId="5337D3B6" w:rsidR="008511CD" w:rsidRPr="00C503C9" w:rsidRDefault="00741FD9"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1568" behindDoc="1" locked="0" layoutInCell="1" allowOverlap="1" wp14:anchorId="597BC75A" wp14:editId="63E814F5">
                <wp:simplePos x="0" y="0"/>
                <wp:positionH relativeFrom="column">
                  <wp:posOffset>3276600</wp:posOffset>
                </wp:positionH>
                <wp:positionV relativeFrom="paragraph">
                  <wp:posOffset>17780</wp:posOffset>
                </wp:positionV>
                <wp:extent cx="3220085" cy="2285788"/>
                <wp:effectExtent l="0" t="0" r="0" b="635"/>
                <wp:wrapNone/>
                <wp:docPr id="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0085" cy="2285788"/>
                        </a:xfrm>
                        <a:prstGeom prst="rect">
                          <a:avLst/>
                        </a:prstGeom>
                        <a:noFill/>
                        <a:ln w="9525">
                          <a:noFill/>
                          <a:miter lim="800000"/>
                          <a:headEnd/>
                          <a:tailEnd/>
                        </a:ln>
                      </wps:spPr>
                      <wps:txbx>
                        <w:txbxContent>
                          <w:p w14:paraId="545B3B02" w14:textId="35FBE3EE"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Aprendices de Inglés (EL)</w:t>
                            </w:r>
                          </w:p>
                          <w:p w14:paraId="324001CF" w14:textId="77777777" w:rsidR="005140B3" w:rsidRPr="00214A11" w:rsidRDefault="005140B3" w:rsidP="00214A11">
                            <w:pPr>
                              <w:pStyle w:val="HTMLPreformatted"/>
                              <w:shd w:val="clear" w:color="auto" w:fill="FFFFFF"/>
                              <w:rPr>
                                <w:rFonts w:asciiTheme="minorHAnsi" w:hAnsiTheme="minorHAnsi"/>
                                <w:color w:val="212121"/>
                                <w:sz w:val="21"/>
                                <w:szCs w:val="21"/>
                              </w:rPr>
                            </w:pPr>
                            <w:r w:rsidRPr="00214A11">
                              <w:rPr>
                                <w:rFonts w:asciiTheme="minorHAnsi" w:hAnsiTheme="minorHAnsi"/>
                                <w:color w:val="212121"/>
                                <w:sz w:val="21"/>
                                <w:szCs w:val="21"/>
                                <w:lang w:val="es-ES"/>
                              </w:rPr>
                              <w:t>En cada nivel de grado, los estudiantes EL participan en actividades de instrucción para aumentar las habilidades de comprensión auditiva, expresión oral, lectura y escritura. Mientras desarrollan sus conocimientos previos y aprenden nuevo material, los estudiantes reciben servicios de apoyo a través de un programa cohesivo. La competencia está determinada por la evaluación WIDA SCREENER y / o la prueba WIDA ACCESS 2.0. Los estudiantes desarrollan habilidades básicas de comunicación interpersonal (BICS) y dominio cognitivo del lenguaje académico (CALP) a través de un modelo de inclusión y extracción.</w:t>
                            </w:r>
                          </w:p>
                          <w:p w14:paraId="7C78DBF5" w14:textId="77777777" w:rsidR="005140B3" w:rsidRPr="00214A11" w:rsidRDefault="005140B3" w:rsidP="008511CD">
                            <w:pPr>
                              <w:widowControl w:val="0"/>
                              <w:spacing w:after="0" w:line="240" w:lineRule="auto"/>
                              <w:rPr>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BC75A" id="_x0000_s1114" type="#_x0000_t202" style="position:absolute;margin-left:258pt;margin-top:1.4pt;width:253.55pt;height:180pt;z-index:-25053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" filled="f" stroked="f">
                <v:textbox>
                  <w:txbxContent>
                    <w:p w14:paraId="545B3B02" w14:textId="35FBE3EE"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Aprendices de Inglés (EL)</w:t>
                      </w:r>
                    </w:p>
                    <w:p w14:paraId="324001CF" w14:textId="77777777" w:rsidR="005140B3" w:rsidRPr="00214A11" w:rsidRDefault="005140B3" w:rsidP="00214A11">
                      <w:pPr>
                        <w:pStyle w:val="HTMLPreformatted"/>
                        <w:shd w:val="clear" w:color="auto" w:fill="FFFFFF"/>
                        <w:rPr>
                          <w:rFonts w:asciiTheme="minorHAnsi" w:hAnsiTheme="minorHAnsi"/>
                          <w:color w:val="212121"/>
                          <w:sz w:val="21"/>
                          <w:szCs w:val="21"/>
                        </w:rPr>
                      </w:pPr>
                      <w:r w:rsidRPr="00214A11">
                        <w:rPr>
                          <w:rFonts w:asciiTheme="minorHAnsi" w:hAnsiTheme="minorHAnsi"/>
                          <w:color w:val="212121"/>
                          <w:sz w:val="21"/>
                          <w:szCs w:val="21"/>
                          <w:lang w:val="es-ES"/>
                        </w:rPr>
                        <w:t>En cada nivel de grado, los estudiantes EL participan en actividades de instrucción para aumentar las habilidades de comprensión auditiva, expresión oral, lectura y escritura. Mientras desarrollan sus conocimientos previos y aprenden nuevo material, los estudiantes reciben servicios de apoyo a través de un programa cohesivo. La competencia está determinada por la evaluación WIDA SCREENER y / o la prueba WIDA ACCESS 2.0. Los estudiantes desarrollan habilidades básicas de comunicación interpersonal (BICS) y dominio cognitivo del lenguaje académico (CALP) a través de un modelo de inclusión y extracción.</w:t>
                      </w:r>
                    </w:p>
                    <w:p w14:paraId="7C78DBF5" w14:textId="77777777" w:rsidR="005140B3" w:rsidRPr="00214A11" w:rsidRDefault="005140B3" w:rsidP="008511CD">
                      <w:pPr>
                        <w:widowControl w:val="0"/>
                        <w:spacing w:after="0" w:line="240" w:lineRule="auto"/>
                        <w:rPr>
                          <w:sz w:val="21"/>
                          <w:szCs w:val="21"/>
                        </w:rPr>
                      </w:pPr>
                    </w:p>
                  </w:txbxContent>
                </v:textbox>
              </v:shape>
            </w:pict>
          </mc:Fallback>
        </mc:AlternateContent>
      </w:r>
    </w:p>
    <w:p w14:paraId="6A40528A" w14:textId="77777777" w:rsidR="008511CD" w:rsidRPr="00C503C9" w:rsidRDefault="003D0D52"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4640" behindDoc="1" locked="0" layoutInCell="1" allowOverlap="1" wp14:anchorId="7B68413B" wp14:editId="3F3A4730">
                <wp:simplePos x="0" y="0"/>
                <wp:positionH relativeFrom="margin">
                  <wp:posOffset>-495300</wp:posOffset>
                </wp:positionH>
                <wp:positionV relativeFrom="paragraph">
                  <wp:posOffset>117302</wp:posOffset>
                </wp:positionV>
                <wp:extent cx="3425588" cy="1019175"/>
                <wp:effectExtent l="0" t="0" r="0" b="0"/>
                <wp:wrapNone/>
                <wp:docPr id="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1019175"/>
                        </a:xfrm>
                        <a:prstGeom prst="rect">
                          <a:avLst/>
                        </a:prstGeom>
                        <a:noFill/>
                        <a:ln w="9525">
                          <a:noFill/>
                          <a:miter lim="800000"/>
                          <a:headEnd/>
                          <a:tailEnd/>
                        </a:ln>
                      </wps:spPr>
                      <wps:txbx>
                        <w:txbxContent>
                          <w:p w14:paraId="379C0885" w14:textId="12E2D1B7"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Repetiendo un Curso</w:t>
                            </w:r>
                          </w:p>
                          <w:p w14:paraId="66A82D56" w14:textId="77777777" w:rsidR="005140B3" w:rsidRPr="00B33411" w:rsidRDefault="005140B3" w:rsidP="00B33411">
                            <w:pPr>
                              <w:pStyle w:val="HTMLPreformatted"/>
                              <w:shd w:val="clear" w:color="auto" w:fill="FFFFFF"/>
                              <w:rPr>
                                <w:rFonts w:asciiTheme="minorHAnsi" w:hAnsiTheme="minorHAnsi"/>
                                <w:color w:val="212121"/>
                                <w:sz w:val="21"/>
                                <w:szCs w:val="21"/>
                              </w:rPr>
                            </w:pPr>
                            <w:r w:rsidRPr="00B33411">
                              <w:rPr>
                                <w:rFonts w:asciiTheme="minorHAnsi" w:hAnsiTheme="minorHAnsi"/>
                                <w:color w:val="212121"/>
                                <w:sz w:val="21"/>
                                <w:szCs w:val="21"/>
                                <w:lang w:val="es-ES"/>
                              </w:rPr>
                              <w:t>Los estudiantes que repiten una clase para mejorar una calificación solo tendrán la calificación más alta registrada; sin embargo, todos los intentos serán indicados y seguirán siendo parte de la transcripción del estudiante.</w:t>
                            </w:r>
                          </w:p>
                          <w:p w14:paraId="271E5FD1" w14:textId="77777777" w:rsidR="005140B3" w:rsidRDefault="005140B3"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8413B" id="_x0000_s1115" type="#_x0000_t202" style="position:absolute;margin-left:-39pt;margin-top:9.25pt;width:269.75pt;height:80.25pt;z-index:-250531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" filled="f" stroked="f">
                <v:textbox>
                  <w:txbxContent>
                    <w:p w14:paraId="379C0885" w14:textId="12E2D1B7"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Repetiendo un Curso</w:t>
                      </w:r>
                    </w:p>
                    <w:p w14:paraId="66A82D56" w14:textId="77777777" w:rsidR="005140B3" w:rsidRPr="00B33411" w:rsidRDefault="005140B3" w:rsidP="00B33411">
                      <w:pPr>
                        <w:pStyle w:val="HTMLPreformatted"/>
                        <w:shd w:val="clear" w:color="auto" w:fill="FFFFFF"/>
                        <w:rPr>
                          <w:rFonts w:asciiTheme="minorHAnsi" w:hAnsiTheme="minorHAnsi"/>
                          <w:color w:val="212121"/>
                          <w:sz w:val="21"/>
                          <w:szCs w:val="21"/>
                        </w:rPr>
                      </w:pPr>
                      <w:r w:rsidRPr="00B33411">
                        <w:rPr>
                          <w:rFonts w:asciiTheme="minorHAnsi" w:hAnsiTheme="minorHAnsi"/>
                          <w:color w:val="212121"/>
                          <w:sz w:val="21"/>
                          <w:szCs w:val="21"/>
                          <w:lang w:val="es-ES"/>
                        </w:rPr>
                        <w:t>Los estudiantes que repiten una clase para mejorar una calificación solo tendrán la calificación más alta registrada; sin embargo, todos los intentos serán indicados y seguirán siendo parte de la transcripción del estudiante.</w:t>
                      </w:r>
                    </w:p>
                    <w:p w14:paraId="271E5FD1" w14:textId="77777777" w:rsidR="005140B3" w:rsidRDefault="005140B3" w:rsidP="008511CD">
                      <w:pPr>
                        <w:widowControl w:val="0"/>
                        <w:spacing w:after="0" w:line="240" w:lineRule="auto"/>
                      </w:pPr>
                    </w:p>
                  </w:txbxContent>
                </v:textbox>
                <w10:wrap anchorx="margin"/>
              </v:shape>
            </w:pict>
          </mc:Fallback>
        </mc:AlternateContent>
      </w:r>
    </w:p>
    <w:p w14:paraId="40AB76D6" w14:textId="77777777" w:rsidR="008511CD" w:rsidRPr="00C503C9" w:rsidRDefault="008511CD" w:rsidP="008511CD">
      <w:pPr>
        <w:rPr>
          <w:rFonts w:ascii="Bookman Old Style" w:hAnsi="Bookman Old Style"/>
          <w:sz w:val="44"/>
        </w:rPr>
      </w:pPr>
    </w:p>
    <w:p w14:paraId="0CFACF81" w14:textId="479D8627" w:rsidR="008511CD" w:rsidRPr="00C503C9" w:rsidRDefault="00E05DAB" w:rsidP="008511CD">
      <w:pPr>
        <w:rPr>
          <w:rFonts w:ascii="Bookman Old Style" w:hAnsi="Bookman Old Style"/>
          <w:sz w:val="44"/>
        </w:rPr>
      </w:pPr>
      <w:r w:rsidRPr="000B056D">
        <w:rPr>
          <w:rFonts w:ascii="Bookman Old Style" w:hAnsi="Bookman Old Style"/>
          <w:noProof/>
          <w:sz w:val="44"/>
        </w:rPr>
        <mc:AlternateContent>
          <mc:Choice Requires="wps">
            <w:drawing>
              <wp:anchor distT="45720" distB="45720" distL="114300" distR="114300" simplePos="0" relativeHeight="252788736" behindDoc="1" locked="0" layoutInCell="1" allowOverlap="1" wp14:anchorId="083E8C5A" wp14:editId="506A7F03">
                <wp:simplePos x="0" y="0"/>
                <wp:positionH relativeFrom="page">
                  <wp:posOffset>397933</wp:posOffset>
                </wp:positionH>
                <wp:positionV relativeFrom="paragraph">
                  <wp:posOffset>363220</wp:posOffset>
                </wp:positionV>
                <wp:extent cx="3397885" cy="4003040"/>
                <wp:effectExtent l="0" t="0" r="0" b="1016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4003040"/>
                        </a:xfrm>
                        <a:prstGeom prst="rect">
                          <a:avLst/>
                        </a:prstGeom>
                        <a:noFill/>
                        <a:ln w="9525">
                          <a:noFill/>
                          <a:miter lim="800000"/>
                          <a:headEnd/>
                          <a:tailEnd/>
                        </a:ln>
                      </wps:spPr>
                      <wps:txbx>
                        <w:txbxContent>
                          <w:p w14:paraId="0AAABCDD" w14:textId="68AF917C" w:rsidR="005140B3" w:rsidRDefault="005140B3" w:rsidP="003D0D52">
                            <w:pPr>
                              <w:spacing w:after="0" w:line="240" w:lineRule="auto"/>
                              <w:rPr>
                                <w:rFonts w:eastAsia="Times New Roman" w:cstheme="minorHAnsi"/>
                                <w:b/>
                                <w:color w:val="000000"/>
                                <w:kern w:val="28"/>
                                <w:sz w:val="28"/>
                                <w:szCs w:val="28"/>
                                <w14:cntxtAlts/>
                              </w:rPr>
                            </w:pPr>
                            <w:r>
                              <w:rPr>
                                <w:rFonts w:eastAsia="Times New Roman" w:cstheme="minorHAnsi"/>
                                <w:b/>
                                <w:color w:val="000000"/>
                                <w:kern w:val="28"/>
                                <w:sz w:val="28"/>
                                <w:szCs w:val="28"/>
                                <w14:cntxtAlts/>
                              </w:rPr>
                              <w:t xml:space="preserve">Programa de Internado “Oh Henry”  </w:t>
                            </w:r>
                          </w:p>
                          <w:p w14:paraId="5F602DFC" w14:textId="77777777" w:rsidR="005140B3" w:rsidRPr="00D61075" w:rsidRDefault="005140B3" w:rsidP="00FC5D97">
                            <w:pPr>
                              <w:pStyle w:val="HTMLPreformatted"/>
                              <w:shd w:val="clear" w:color="auto" w:fill="FFFFFF"/>
                              <w:rPr>
                                <w:rFonts w:asciiTheme="minorHAnsi" w:hAnsiTheme="minorHAnsi"/>
                                <w:b/>
                                <w:color w:val="212121"/>
                                <w:sz w:val="21"/>
                                <w:szCs w:val="21"/>
                                <w:lang w:val="es-ES"/>
                              </w:rPr>
                            </w:pPr>
                            <w:r w:rsidRPr="00FC5D97">
                              <w:rPr>
                                <w:rFonts w:asciiTheme="minorHAnsi" w:hAnsiTheme="minorHAnsi"/>
                                <w:color w:val="212121"/>
                                <w:sz w:val="21"/>
                                <w:szCs w:val="21"/>
                                <w:lang w:val="es-ES"/>
                              </w:rPr>
                              <w:t>(</w:t>
                            </w:r>
                            <w:r w:rsidRPr="00D61075">
                              <w:rPr>
                                <w:rFonts w:asciiTheme="minorHAnsi" w:hAnsiTheme="minorHAnsi"/>
                                <w:b/>
                                <w:color w:val="212121"/>
                                <w:sz w:val="21"/>
                                <w:szCs w:val="21"/>
                                <w:lang w:val="es-ES"/>
                              </w:rPr>
                              <w:t>Requisito previo: se recomienda experiencia previa en el trabajo)</w:t>
                            </w:r>
                          </w:p>
                          <w:p w14:paraId="07D1164F" w14:textId="5AB5A1F2" w:rsidR="005140B3" w:rsidRPr="00FC5D97" w:rsidRDefault="005140B3" w:rsidP="00FC5D97">
                            <w:pPr>
                              <w:pStyle w:val="HTMLPreformatted"/>
                              <w:shd w:val="clear" w:color="auto" w:fill="FFFFFF"/>
                              <w:rPr>
                                <w:rFonts w:asciiTheme="minorHAnsi" w:hAnsiTheme="minorHAnsi"/>
                                <w:color w:val="212121"/>
                                <w:sz w:val="21"/>
                                <w:szCs w:val="21"/>
                              </w:rPr>
                            </w:pPr>
                            <w:r w:rsidRPr="00FC5D97">
                              <w:rPr>
                                <w:rFonts w:asciiTheme="minorHAnsi" w:hAnsiTheme="minorHAnsi"/>
                                <w:color w:val="212121"/>
                                <w:sz w:val="21"/>
                                <w:szCs w:val="21"/>
                                <w:lang w:val="es-ES"/>
                              </w:rPr>
                              <w:t xml:space="preserve"> Las experiencias de carrera de los estudiantes de "Oh Henry" ofrecen a los estudiantes </w:t>
                            </w:r>
                            <w:r>
                              <w:rPr>
                                <w:rFonts w:asciiTheme="minorHAnsi" w:hAnsiTheme="minorHAnsi"/>
                                <w:color w:val="212121"/>
                                <w:sz w:val="21"/>
                                <w:szCs w:val="21"/>
                                <w:lang w:val="es-ES"/>
                              </w:rPr>
                              <w:t>en el grado doce una prueba</w:t>
                            </w:r>
                            <w:r w:rsidRPr="00FC5D97">
                              <w:rPr>
                                <w:rFonts w:asciiTheme="minorHAnsi" w:hAnsiTheme="minorHAnsi"/>
                                <w:color w:val="212121"/>
                                <w:sz w:val="21"/>
                                <w:szCs w:val="21"/>
                                <w:lang w:val="es-ES"/>
                              </w:rPr>
                              <w:t xml:space="preserve"> de las oportunidades de carrera existentes en y alrededor de nuestra comunidad. Los mentores comparten conocimientos y sirven como una fuente de información cuando el estudiante observa el trabajo en un entorno profesional. Los estudiantes completan una evaluación de carrera y participan en un entr</w:t>
                            </w:r>
                            <w:r>
                              <w:rPr>
                                <w:rFonts w:asciiTheme="minorHAnsi" w:hAnsiTheme="minorHAnsi"/>
                                <w:color w:val="212121"/>
                                <w:sz w:val="21"/>
                                <w:szCs w:val="21"/>
                                <w:lang w:val="es-ES"/>
                              </w:rPr>
                              <w:t>enamiento de "competencias sociale</w:t>
                            </w:r>
                            <w:r w:rsidRPr="00FC5D97">
                              <w:rPr>
                                <w:rFonts w:asciiTheme="minorHAnsi" w:hAnsiTheme="minorHAnsi"/>
                                <w:color w:val="212121"/>
                                <w:sz w:val="21"/>
                                <w:szCs w:val="21"/>
                                <w:lang w:val="es-ES"/>
                              </w:rPr>
                              <w:t xml:space="preserve">s" en preparación para la colocación en un lugar de trabajo. Además, los pasantes reúnen portafolios y crean currículums para utilizarlos en la obtención de empleo y / o en la educación superior. Las pasantías se completan en 25 horas sin crédito, o 80 horas para un crédito. Los estudiantes deben completar las solicitudes de pasantías en mayo de su año junior. Los estudiantes pueden recoger una solicitud ubicada en la oficina de orientación. * </w:t>
                            </w:r>
                            <w:r w:rsidRPr="005E2DBA">
                              <w:rPr>
                                <w:rFonts w:asciiTheme="minorHAnsi" w:hAnsiTheme="minorHAnsi"/>
                                <w:b/>
                                <w:i/>
                                <w:color w:val="212121"/>
                                <w:sz w:val="21"/>
                                <w:szCs w:val="21"/>
                                <w:lang w:val="es-ES"/>
                              </w:rPr>
                              <w:t>Disponible para SENIORS * Los estudiantes registrados para "Oh Henry" deben tener un horario completo hasta que se haya asegurado la colocación laboral</w:t>
                            </w:r>
                            <w:r w:rsidRPr="00FC5D97">
                              <w:rPr>
                                <w:rFonts w:asciiTheme="minorHAnsi" w:hAnsiTheme="minorHAnsi"/>
                                <w:color w:val="212121"/>
                                <w:sz w:val="21"/>
                                <w:szCs w:val="21"/>
                                <w:lang w:val="es-ES"/>
                              </w:rPr>
                              <w:t>.</w:t>
                            </w:r>
                          </w:p>
                          <w:p w14:paraId="7F92D3FB" w14:textId="77777777" w:rsidR="005140B3" w:rsidRDefault="005140B3" w:rsidP="003D0D52">
                            <w:pPr>
                              <w:spacing w:after="0" w:line="240" w:lineRule="auto"/>
                              <w:rPr>
                                <w:rFonts w:eastAsia="Times New Roman" w:cstheme="minorHAnsi"/>
                                <w:b/>
                                <w:i/>
                                <w:color w:val="000000"/>
                                <w:kern w:val="28"/>
                                <w:sz w:val="20"/>
                                <w:szCs w:val="20"/>
                                <w14:cntxtAlts/>
                              </w:rPr>
                            </w:pPr>
                          </w:p>
                          <w:p w14:paraId="3EDB4270" w14:textId="77777777" w:rsidR="005140B3" w:rsidRPr="00B1117C" w:rsidRDefault="005140B3" w:rsidP="003D0D52">
                            <w:pPr>
                              <w:widowControl w:val="0"/>
                              <w:spacing w:after="0" w:line="240" w:lineRule="auto"/>
                              <w:rPr>
                                <w:rFonts w:eastAsia="Times New Roman" w:cstheme="minorHAnsi"/>
                                <w:b/>
                                <w:color w:val="000000"/>
                                <w:kern w:val="28"/>
                                <w14:cntxtAlts/>
                              </w:rPr>
                            </w:pPr>
                          </w:p>
                          <w:p w14:paraId="7C909F12" w14:textId="77777777" w:rsidR="005140B3" w:rsidRPr="007D3BBC" w:rsidRDefault="005140B3" w:rsidP="003D0D52">
                            <w:pPr>
                              <w:widowControl w:val="0"/>
                              <w:spacing w:after="0" w:line="240" w:lineRule="auto"/>
                              <w:rPr>
                                <w:rFonts w:eastAsia="Times New Roman" w:cstheme="minorHAnsi"/>
                                <w:color w:val="000000"/>
                                <w:kern w:val="28"/>
                                <w14:cntxtAlts/>
                              </w:rPr>
                            </w:pPr>
                          </w:p>
                          <w:p w14:paraId="53337451" w14:textId="77777777" w:rsidR="005140B3" w:rsidRDefault="005140B3" w:rsidP="003D0D52">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3E8C5A" id="_x0000_s1116" type="#_x0000_t202" style="position:absolute;margin-left:31.35pt;margin-top:28.6pt;width:267.55pt;height:315.2pt;z-index:-250527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" filled="f" stroked="f">
                <v:textbox>
                  <w:txbxContent>
                    <w:p w14:paraId="0AAABCDD" w14:textId="68AF917C" w:rsidR="005140B3" w:rsidRDefault="005140B3" w:rsidP="003D0D52">
                      <w:pPr>
                        <w:spacing w:after="0" w:line="240" w:lineRule="auto"/>
                        <w:rPr>
                          <w:rFonts w:eastAsia="Times New Roman" w:cstheme="minorHAnsi"/>
                          <w:b/>
                          <w:color w:val="000000"/>
                          <w:kern w:val="28"/>
                          <w:sz w:val="28"/>
                          <w:szCs w:val="28"/>
                          <w14:cntxtAlts/>
                        </w:rPr>
                      </w:pPr>
                      <w:r>
                        <w:rPr>
                          <w:rFonts w:eastAsia="Times New Roman" w:cstheme="minorHAnsi"/>
                          <w:b/>
                          <w:color w:val="000000"/>
                          <w:kern w:val="28"/>
                          <w:sz w:val="28"/>
                          <w:szCs w:val="28"/>
                          <w14:cntxtAlts/>
                        </w:rPr>
                        <w:t xml:space="preserve">Programa de Internado “Oh Henry”  </w:t>
                      </w:r>
                    </w:p>
                    <w:p w14:paraId="5F602DFC" w14:textId="77777777" w:rsidR="005140B3" w:rsidRPr="00D61075" w:rsidRDefault="005140B3" w:rsidP="00FC5D97">
                      <w:pPr>
                        <w:pStyle w:val="HTMLPreformatted"/>
                        <w:shd w:val="clear" w:color="auto" w:fill="FFFFFF"/>
                        <w:rPr>
                          <w:rFonts w:asciiTheme="minorHAnsi" w:hAnsiTheme="minorHAnsi"/>
                          <w:b/>
                          <w:color w:val="212121"/>
                          <w:sz w:val="21"/>
                          <w:szCs w:val="21"/>
                          <w:lang w:val="es-ES"/>
                        </w:rPr>
                      </w:pPr>
                      <w:r w:rsidRPr="00FC5D97">
                        <w:rPr>
                          <w:rFonts w:asciiTheme="minorHAnsi" w:hAnsiTheme="minorHAnsi"/>
                          <w:color w:val="212121"/>
                          <w:sz w:val="21"/>
                          <w:szCs w:val="21"/>
                          <w:lang w:val="es-ES"/>
                        </w:rPr>
                        <w:t>(</w:t>
                      </w:r>
                      <w:r w:rsidRPr="00D61075">
                        <w:rPr>
                          <w:rFonts w:asciiTheme="minorHAnsi" w:hAnsiTheme="minorHAnsi"/>
                          <w:b/>
                          <w:color w:val="212121"/>
                          <w:sz w:val="21"/>
                          <w:szCs w:val="21"/>
                          <w:lang w:val="es-ES"/>
                        </w:rPr>
                        <w:t>Requisito previo: se recomienda experiencia previa en el trabajo)</w:t>
                      </w:r>
                    </w:p>
                    <w:p w14:paraId="07D1164F" w14:textId="5AB5A1F2" w:rsidR="005140B3" w:rsidRPr="00FC5D97" w:rsidRDefault="005140B3" w:rsidP="00FC5D97">
                      <w:pPr>
                        <w:pStyle w:val="HTMLPreformatted"/>
                        <w:shd w:val="clear" w:color="auto" w:fill="FFFFFF"/>
                        <w:rPr>
                          <w:rFonts w:asciiTheme="minorHAnsi" w:hAnsiTheme="minorHAnsi"/>
                          <w:color w:val="212121"/>
                          <w:sz w:val="21"/>
                          <w:szCs w:val="21"/>
                        </w:rPr>
                      </w:pPr>
                      <w:r w:rsidRPr="00FC5D97">
                        <w:rPr>
                          <w:rFonts w:asciiTheme="minorHAnsi" w:hAnsiTheme="minorHAnsi"/>
                          <w:color w:val="212121"/>
                          <w:sz w:val="21"/>
                          <w:szCs w:val="21"/>
                          <w:lang w:val="es-ES"/>
                        </w:rPr>
                        <w:t xml:space="preserve"> Las experiencias de carrera de los estudiantes de "Oh Henry" ofrecen a los estudiantes </w:t>
                      </w:r>
                      <w:r>
                        <w:rPr>
                          <w:rFonts w:asciiTheme="minorHAnsi" w:hAnsiTheme="minorHAnsi"/>
                          <w:color w:val="212121"/>
                          <w:sz w:val="21"/>
                          <w:szCs w:val="21"/>
                          <w:lang w:val="es-ES"/>
                        </w:rPr>
                        <w:t>en el grado doce una prueba</w:t>
                      </w:r>
                      <w:r w:rsidRPr="00FC5D97">
                        <w:rPr>
                          <w:rFonts w:asciiTheme="minorHAnsi" w:hAnsiTheme="minorHAnsi"/>
                          <w:color w:val="212121"/>
                          <w:sz w:val="21"/>
                          <w:szCs w:val="21"/>
                          <w:lang w:val="es-ES"/>
                        </w:rPr>
                        <w:t xml:space="preserve"> de las oportunidades de carrera existentes en y alrededor de nuestra comunidad. Los mentores comparten conocimientos y sirven como una fuente de información cuando el estudiante observa el trabajo en un entorno profesional. Los estudiantes completan una evaluación de carrera y participan en un entr</w:t>
                      </w:r>
                      <w:r>
                        <w:rPr>
                          <w:rFonts w:asciiTheme="minorHAnsi" w:hAnsiTheme="minorHAnsi"/>
                          <w:color w:val="212121"/>
                          <w:sz w:val="21"/>
                          <w:szCs w:val="21"/>
                          <w:lang w:val="es-ES"/>
                        </w:rPr>
                        <w:t>enamiento de "competencias sociale</w:t>
                      </w:r>
                      <w:r w:rsidRPr="00FC5D97">
                        <w:rPr>
                          <w:rFonts w:asciiTheme="minorHAnsi" w:hAnsiTheme="minorHAnsi"/>
                          <w:color w:val="212121"/>
                          <w:sz w:val="21"/>
                          <w:szCs w:val="21"/>
                          <w:lang w:val="es-ES"/>
                        </w:rPr>
                        <w:t xml:space="preserve">s" en preparación para la colocación en un lugar de trabajo. Además, los pasantes reúnen portafolios y crean currículums para utilizarlos en la obtención de empleo y / o en la educación superior. Las pasantías se completan en 25 horas sin crédito, o 80 horas para un crédito. Los estudiantes deben completar las solicitudes de pasantías en mayo de su año junior. Los estudiantes pueden recoger una solicitud ubicada en la oficina de orientación. * </w:t>
                      </w:r>
                      <w:r w:rsidRPr="005E2DBA">
                        <w:rPr>
                          <w:rFonts w:asciiTheme="minorHAnsi" w:hAnsiTheme="minorHAnsi"/>
                          <w:b/>
                          <w:i/>
                          <w:color w:val="212121"/>
                          <w:sz w:val="21"/>
                          <w:szCs w:val="21"/>
                          <w:lang w:val="es-ES"/>
                        </w:rPr>
                        <w:t>Disponible para SENIORS * Los estudiantes registrados para "Oh Henry" deben tener un horario completo hasta que se haya asegurado la colocación laboral</w:t>
                      </w:r>
                      <w:r w:rsidRPr="00FC5D97">
                        <w:rPr>
                          <w:rFonts w:asciiTheme="minorHAnsi" w:hAnsiTheme="minorHAnsi"/>
                          <w:color w:val="212121"/>
                          <w:sz w:val="21"/>
                          <w:szCs w:val="21"/>
                          <w:lang w:val="es-ES"/>
                        </w:rPr>
                        <w:t>.</w:t>
                      </w:r>
                    </w:p>
                    <w:p w14:paraId="7F92D3FB" w14:textId="77777777" w:rsidR="005140B3" w:rsidRDefault="005140B3" w:rsidP="003D0D52">
                      <w:pPr>
                        <w:spacing w:after="0" w:line="240" w:lineRule="auto"/>
                        <w:rPr>
                          <w:rFonts w:eastAsia="Times New Roman" w:cstheme="minorHAnsi"/>
                          <w:b/>
                          <w:i/>
                          <w:color w:val="000000"/>
                          <w:kern w:val="28"/>
                          <w:sz w:val="20"/>
                          <w:szCs w:val="20"/>
                          <w14:cntxtAlts/>
                        </w:rPr>
                      </w:pPr>
                    </w:p>
                    <w:p w14:paraId="3EDB4270" w14:textId="77777777" w:rsidR="005140B3" w:rsidRPr="00B1117C" w:rsidRDefault="005140B3" w:rsidP="003D0D52">
                      <w:pPr>
                        <w:widowControl w:val="0"/>
                        <w:spacing w:after="0" w:line="240" w:lineRule="auto"/>
                        <w:rPr>
                          <w:rFonts w:eastAsia="Times New Roman" w:cstheme="minorHAnsi"/>
                          <w:b/>
                          <w:color w:val="000000"/>
                          <w:kern w:val="28"/>
                          <w14:cntxtAlts/>
                        </w:rPr>
                      </w:pPr>
                    </w:p>
                    <w:p w14:paraId="7C909F12" w14:textId="77777777" w:rsidR="005140B3" w:rsidRPr="007D3BBC" w:rsidRDefault="005140B3" w:rsidP="003D0D52">
                      <w:pPr>
                        <w:widowControl w:val="0"/>
                        <w:spacing w:after="0" w:line="240" w:lineRule="auto"/>
                        <w:rPr>
                          <w:rFonts w:eastAsia="Times New Roman" w:cstheme="minorHAnsi"/>
                          <w:color w:val="000000"/>
                          <w:kern w:val="28"/>
                          <w14:cntxtAlts/>
                        </w:rPr>
                      </w:pPr>
                    </w:p>
                    <w:p w14:paraId="53337451" w14:textId="77777777" w:rsidR="005140B3" w:rsidRDefault="005140B3" w:rsidP="003D0D52">
                      <w:pPr>
                        <w:spacing w:after="0" w:line="240" w:lineRule="auto"/>
                      </w:pPr>
                    </w:p>
                  </w:txbxContent>
                </v:textbox>
                <w10:wrap anchorx="page"/>
              </v:shape>
            </w:pict>
          </mc:Fallback>
        </mc:AlternateContent>
      </w:r>
    </w:p>
    <w:p w14:paraId="0CF74096" w14:textId="77606206" w:rsidR="008511CD" w:rsidRPr="00C503C9" w:rsidRDefault="00741FD9"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5664" behindDoc="1" locked="0" layoutInCell="1" allowOverlap="1" wp14:anchorId="6E9103C9" wp14:editId="55C7B93B">
                <wp:simplePos x="0" y="0"/>
                <wp:positionH relativeFrom="margin">
                  <wp:posOffset>3259667</wp:posOffset>
                </wp:positionH>
                <wp:positionV relativeFrom="paragraph">
                  <wp:posOffset>367664</wp:posOffset>
                </wp:positionV>
                <wp:extent cx="3193415" cy="2285577"/>
                <wp:effectExtent l="0" t="0" r="0" b="635"/>
                <wp:wrapNone/>
                <wp:docPr id="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3415" cy="2285577"/>
                        </a:xfrm>
                        <a:prstGeom prst="rect">
                          <a:avLst/>
                        </a:prstGeom>
                        <a:noFill/>
                        <a:ln w="9525">
                          <a:noFill/>
                          <a:miter lim="800000"/>
                          <a:headEnd/>
                          <a:tailEnd/>
                        </a:ln>
                      </wps:spPr>
                      <wps:txbx>
                        <w:txbxContent>
                          <w:p w14:paraId="06B16922" w14:textId="5E3A9BAA"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Educación Alternativa</w:t>
                            </w:r>
                          </w:p>
                          <w:p w14:paraId="3E6BBAEF" w14:textId="77777777" w:rsidR="005140B3" w:rsidRPr="001617CA" w:rsidRDefault="005140B3" w:rsidP="001617CA">
                            <w:pPr>
                              <w:pStyle w:val="HTMLPreformatted"/>
                              <w:shd w:val="clear" w:color="auto" w:fill="FFFFFF"/>
                              <w:rPr>
                                <w:rFonts w:asciiTheme="minorHAnsi" w:hAnsiTheme="minorHAnsi"/>
                                <w:color w:val="212121"/>
                                <w:sz w:val="21"/>
                                <w:szCs w:val="21"/>
                                <w:lang w:val="es-ES"/>
                              </w:rPr>
                            </w:pPr>
                            <w:r w:rsidRPr="001617CA">
                              <w:rPr>
                                <w:rFonts w:asciiTheme="minorHAnsi" w:hAnsiTheme="minorHAnsi"/>
                                <w:color w:val="212121"/>
                                <w:sz w:val="21"/>
                                <w:szCs w:val="21"/>
                                <w:lang w:val="es-ES"/>
                              </w:rPr>
                              <w:t>De acuerdo con la Política IGBH de las Escuelas del Condado de Henry, se puede ofrecer un programa de educación alternativa para los estudiantes de los grados seis al doce que no tienen éxito en el entorno escolar tradicional. La colocación en el programa escolar alternativo es a discreción del Superintendente o su designado.</w:t>
                            </w:r>
                          </w:p>
                          <w:p w14:paraId="076CC69F" w14:textId="77777777" w:rsidR="005140B3" w:rsidRPr="001617CA" w:rsidRDefault="005140B3" w:rsidP="001617CA">
                            <w:pPr>
                              <w:pStyle w:val="HTMLPreformatted"/>
                              <w:shd w:val="clear" w:color="auto" w:fill="FFFFFF"/>
                              <w:rPr>
                                <w:rFonts w:asciiTheme="minorHAnsi" w:hAnsiTheme="minorHAnsi"/>
                                <w:color w:val="212121"/>
                                <w:sz w:val="21"/>
                                <w:szCs w:val="21"/>
                              </w:rPr>
                            </w:pPr>
                            <w:r w:rsidRPr="001617CA">
                              <w:rPr>
                                <w:rFonts w:asciiTheme="minorHAnsi" w:hAnsiTheme="minorHAnsi"/>
                                <w:color w:val="212121"/>
                                <w:sz w:val="21"/>
                                <w:szCs w:val="21"/>
                                <w:lang w:val="es-ES"/>
                              </w:rPr>
                              <w:t>Una escuela regional alternativa está disponible para estudiantes de sexto a doceavo grado que hayan experimentado problemas con las autoridades juveniles o que tengan múltiples suspensiones o una expulsión.</w:t>
                            </w:r>
                          </w:p>
                          <w:p w14:paraId="13484546" w14:textId="77777777" w:rsidR="005140B3" w:rsidRDefault="005140B3" w:rsidP="008511CD">
                            <w:pPr>
                              <w:widowControl w:val="0"/>
                              <w:spacing w:after="0" w:line="240" w:lineRule="auto"/>
                            </w:pPr>
                          </w:p>
                          <w:p w14:paraId="00B78A94"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103C9" id="_x0000_s1117" type="#_x0000_t202" style="position:absolute;margin-left:256.65pt;margin-top:28.95pt;width:251.45pt;height:179.95pt;z-index:-250530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" filled="f" stroked="f">
                <v:textbox>
                  <w:txbxContent>
                    <w:p w14:paraId="06B16922" w14:textId="5E3A9BAA"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Educación Alternativa</w:t>
                      </w:r>
                    </w:p>
                    <w:p w14:paraId="3E6BBAEF" w14:textId="77777777" w:rsidR="005140B3" w:rsidRPr="001617CA" w:rsidRDefault="005140B3" w:rsidP="001617CA">
                      <w:pPr>
                        <w:pStyle w:val="HTMLPreformatted"/>
                        <w:shd w:val="clear" w:color="auto" w:fill="FFFFFF"/>
                        <w:rPr>
                          <w:rFonts w:asciiTheme="minorHAnsi" w:hAnsiTheme="minorHAnsi"/>
                          <w:color w:val="212121"/>
                          <w:sz w:val="21"/>
                          <w:szCs w:val="21"/>
                          <w:lang w:val="es-ES"/>
                        </w:rPr>
                      </w:pPr>
                      <w:r w:rsidRPr="001617CA">
                        <w:rPr>
                          <w:rFonts w:asciiTheme="minorHAnsi" w:hAnsiTheme="minorHAnsi"/>
                          <w:color w:val="212121"/>
                          <w:sz w:val="21"/>
                          <w:szCs w:val="21"/>
                          <w:lang w:val="es-ES"/>
                        </w:rPr>
                        <w:t>De acuerdo con la Política IGBH de las Escuelas del Condado de Henry, se puede ofrecer un programa de educación alternativa para los estudiantes de los grados seis al doce que no tienen éxito en el entorno escolar tradicional. La colocación en el programa escolar alternativo es a discreción del Superintendente o su designado.</w:t>
                      </w:r>
                    </w:p>
                    <w:p w14:paraId="076CC69F" w14:textId="77777777" w:rsidR="005140B3" w:rsidRPr="001617CA" w:rsidRDefault="005140B3" w:rsidP="001617CA">
                      <w:pPr>
                        <w:pStyle w:val="HTMLPreformatted"/>
                        <w:shd w:val="clear" w:color="auto" w:fill="FFFFFF"/>
                        <w:rPr>
                          <w:rFonts w:asciiTheme="minorHAnsi" w:hAnsiTheme="minorHAnsi"/>
                          <w:color w:val="212121"/>
                          <w:sz w:val="21"/>
                          <w:szCs w:val="21"/>
                        </w:rPr>
                      </w:pPr>
                      <w:r w:rsidRPr="001617CA">
                        <w:rPr>
                          <w:rFonts w:asciiTheme="minorHAnsi" w:hAnsiTheme="minorHAnsi"/>
                          <w:color w:val="212121"/>
                          <w:sz w:val="21"/>
                          <w:szCs w:val="21"/>
                          <w:lang w:val="es-ES"/>
                        </w:rPr>
                        <w:t>Una escuela regional alternativa está disponible para estudiantes de sexto a doceavo grado que hayan experimentado problemas con las autoridades juveniles o que tengan múltiples suspensiones o una expulsión.</w:t>
                      </w:r>
                    </w:p>
                    <w:p w14:paraId="13484546" w14:textId="77777777" w:rsidR="005140B3" w:rsidRDefault="005140B3" w:rsidP="008511CD">
                      <w:pPr>
                        <w:widowControl w:val="0"/>
                        <w:spacing w:after="0" w:line="240" w:lineRule="auto"/>
                      </w:pPr>
                    </w:p>
                    <w:p w14:paraId="00B78A94" w14:textId="77777777" w:rsidR="005140B3" w:rsidRDefault="005140B3"/>
                  </w:txbxContent>
                </v:textbox>
                <w10:wrap anchorx="margin"/>
              </v:shape>
            </w:pict>
          </mc:Fallback>
        </mc:AlternateContent>
      </w:r>
    </w:p>
    <w:p w14:paraId="0475813A" w14:textId="77777777" w:rsidR="008511CD" w:rsidRPr="00C503C9" w:rsidRDefault="008511CD" w:rsidP="008511CD">
      <w:pPr>
        <w:rPr>
          <w:rFonts w:ascii="Bookman Old Style" w:hAnsi="Bookman Old Style"/>
          <w:sz w:val="44"/>
        </w:rPr>
      </w:pPr>
    </w:p>
    <w:p w14:paraId="2AEB5388" w14:textId="77777777" w:rsidR="008511CD" w:rsidRPr="00C503C9" w:rsidRDefault="008511CD" w:rsidP="008511CD">
      <w:pPr>
        <w:rPr>
          <w:rFonts w:ascii="Bookman Old Style" w:hAnsi="Bookman Old Style"/>
          <w:sz w:val="44"/>
        </w:rPr>
      </w:pPr>
    </w:p>
    <w:p w14:paraId="20F04A7F" w14:textId="18AC7D60" w:rsidR="008511CD" w:rsidRPr="00C503C9" w:rsidRDefault="008511CD" w:rsidP="008511CD">
      <w:pPr>
        <w:rPr>
          <w:rFonts w:ascii="Bookman Old Style" w:hAnsi="Bookman Old Style"/>
          <w:sz w:val="44"/>
        </w:rPr>
      </w:pPr>
    </w:p>
    <w:p w14:paraId="3D66A58E" w14:textId="5C63049E" w:rsidR="008511CD" w:rsidRDefault="008511CD" w:rsidP="008511CD">
      <w:pPr>
        <w:rPr>
          <w:rFonts w:ascii="Bookman Old Style" w:hAnsi="Bookman Old Style"/>
          <w:sz w:val="44"/>
        </w:rPr>
      </w:pPr>
    </w:p>
    <w:p w14:paraId="3C4B2A88" w14:textId="4D4D5FDB" w:rsidR="00AA7335" w:rsidRDefault="00AA7335" w:rsidP="008511CD">
      <w:pPr>
        <w:jc w:val="right"/>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2592" behindDoc="1" locked="0" layoutInCell="1" allowOverlap="1" wp14:anchorId="7C85D936" wp14:editId="793901E0">
                <wp:simplePos x="0" y="0"/>
                <wp:positionH relativeFrom="margin">
                  <wp:posOffset>3276600</wp:posOffset>
                </wp:positionH>
                <wp:positionV relativeFrom="paragraph">
                  <wp:posOffset>272415</wp:posOffset>
                </wp:positionV>
                <wp:extent cx="3425588" cy="1256877"/>
                <wp:effectExtent l="0" t="0" r="0" b="0"/>
                <wp:wrapNone/>
                <wp:docPr id="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1256877"/>
                        </a:xfrm>
                        <a:prstGeom prst="rect">
                          <a:avLst/>
                        </a:prstGeom>
                        <a:noFill/>
                        <a:ln w="9525">
                          <a:noFill/>
                          <a:miter lim="800000"/>
                          <a:headEnd/>
                          <a:tailEnd/>
                        </a:ln>
                      </wps:spPr>
                      <wps:txbx>
                        <w:txbxContent>
                          <w:p w14:paraId="5FB59892" w14:textId="015C51F2"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Programas de Remediación</w:t>
                            </w:r>
                          </w:p>
                          <w:p w14:paraId="66CF009E" w14:textId="77777777" w:rsidR="005140B3" w:rsidRDefault="005140B3" w:rsidP="004B23D5">
                            <w:pPr>
                              <w:pStyle w:val="HTMLPreformatted"/>
                              <w:shd w:val="clear" w:color="auto" w:fill="FFFFFF"/>
                              <w:rPr>
                                <w:rFonts w:ascii="inherit" w:hAnsi="inherit"/>
                                <w:color w:val="212121"/>
                              </w:rPr>
                            </w:pPr>
                            <w:r w:rsidRPr="004B23D5">
                              <w:rPr>
                                <w:rFonts w:asciiTheme="minorHAnsi" w:hAnsiTheme="minorHAnsi"/>
                                <w:color w:val="212121"/>
                                <w:sz w:val="21"/>
                                <w:szCs w:val="21"/>
                                <w:lang w:val="es-ES"/>
                              </w:rPr>
                              <w:t>Se ofrece educación de recuperación en las áreas de lectura, inglés, ciencias, historia / ciencias sociales y matemáticas para estudiantes elegibles que tienen dificultades con los conceptos de los Estándares de aprendizaje</w:t>
                            </w:r>
                            <w:r>
                              <w:rPr>
                                <w:rFonts w:ascii="inherit" w:hAnsi="inherit"/>
                                <w:color w:val="212121"/>
                                <w:lang w:val="es-ES"/>
                              </w:rPr>
                              <w:t>.</w:t>
                            </w:r>
                          </w:p>
                          <w:p w14:paraId="3DA1AE7F" w14:textId="77777777" w:rsidR="005140B3" w:rsidRDefault="005140B3"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5D936" id="_x0000_s1118" type="#_x0000_t202" style="position:absolute;left:0;text-align:left;margin-left:258pt;margin-top:21.45pt;width:269.75pt;height:98.95pt;z-index:-250533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" filled="f" stroked="f">
                <v:textbox>
                  <w:txbxContent>
                    <w:p w14:paraId="5FB59892" w14:textId="015C51F2" w:rsidR="005140B3" w:rsidRPr="007526B9" w:rsidRDefault="005140B3"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Programas de Remediación</w:t>
                      </w:r>
                    </w:p>
                    <w:p w14:paraId="66CF009E" w14:textId="77777777" w:rsidR="005140B3" w:rsidRDefault="005140B3" w:rsidP="004B23D5">
                      <w:pPr>
                        <w:pStyle w:val="HTMLPreformatted"/>
                        <w:shd w:val="clear" w:color="auto" w:fill="FFFFFF"/>
                        <w:rPr>
                          <w:rFonts w:ascii="inherit" w:hAnsi="inherit"/>
                          <w:color w:val="212121"/>
                        </w:rPr>
                      </w:pPr>
                      <w:r w:rsidRPr="004B23D5">
                        <w:rPr>
                          <w:rFonts w:asciiTheme="minorHAnsi" w:hAnsiTheme="minorHAnsi"/>
                          <w:color w:val="212121"/>
                          <w:sz w:val="21"/>
                          <w:szCs w:val="21"/>
                          <w:lang w:val="es-ES"/>
                        </w:rPr>
                        <w:t>Se ofrece educación de recuperación en las áreas de lectura, inglés, ciencias, historia / ciencias sociales y matemáticas para estudiantes elegibles que tienen dificultades con los conceptos de los Estándares de aprendizaje</w:t>
                      </w:r>
                      <w:r>
                        <w:rPr>
                          <w:rFonts w:ascii="inherit" w:hAnsi="inherit"/>
                          <w:color w:val="212121"/>
                          <w:lang w:val="es-ES"/>
                        </w:rPr>
                        <w:t>.</w:t>
                      </w:r>
                    </w:p>
                    <w:p w14:paraId="3DA1AE7F" w14:textId="77777777" w:rsidR="005140B3" w:rsidRDefault="005140B3" w:rsidP="008511CD">
                      <w:pPr>
                        <w:widowControl w:val="0"/>
                        <w:spacing w:after="0" w:line="240" w:lineRule="auto"/>
                      </w:pPr>
                    </w:p>
                  </w:txbxContent>
                </v:textbox>
                <w10:wrap anchorx="margin"/>
              </v:shape>
            </w:pict>
          </mc:Fallback>
        </mc:AlternateContent>
      </w:r>
    </w:p>
    <w:p w14:paraId="0E3E9F17" w14:textId="55EC8F47" w:rsidR="00AA7335" w:rsidRDefault="00AA7335">
      <w:pPr>
        <w:rPr>
          <w:rFonts w:ascii="Bookman Old Style" w:hAnsi="Bookman Old Style"/>
          <w:sz w:val="44"/>
        </w:rPr>
      </w:pPr>
      <w:r>
        <w:rPr>
          <w:rFonts w:ascii="Bookman Old Style" w:hAnsi="Bookman Old Style"/>
          <w:sz w:val="44"/>
        </w:rPr>
        <w:br w:type="page"/>
      </w:r>
    </w:p>
    <w:p w14:paraId="25EA1400" w14:textId="68D7B49B" w:rsidR="008511CD" w:rsidRDefault="00AA7335" w:rsidP="008511CD">
      <w:pPr>
        <w:jc w:val="right"/>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874752" behindDoc="1" locked="0" layoutInCell="1" allowOverlap="1" wp14:anchorId="35586C8F" wp14:editId="3FD13D9B">
                <wp:simplePos x="0" y="0"/>
                <wp:positionH relativeFrom="margin">
                  <wp:posOffset>-504825</wp:posOffset>
                </wp:positionH>
                <wp:positionV relativeFrom="paragraph">
                  <wp:posOffset>266699</wp:posOffset>
                </wp:positionV>
                <wp:extent cx="7028180" cy="7877175"/>
                <wp:effectExtent l="0" t="0" r="0"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180" cy="787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0B54C" w14:textId="77777777" w:rsidR="005140B3" w:rsidRDefault="005140B3" w:rsidP="00AA7335">
                            <w:pPr>
                              <w:widowControl w:val="0"/>
                              <w:spacing w:after="0"/>
                              <w:ind w:left="720"/>
                              <w:rPr>
                                <w:b/>
                                <w:bCs/>
                                <w:lang w:val="es-ES"/>
                              </w:rPr>
                            </w:pPr>
                            <w:r>
                              <w:rPr>
                                <w:b/>
                                <w:bCs/>
                                <w:lang w:val="es-ES"/>
                              </w:rPr>
                              <w:t>Aviso para la información del directorio</w:t>
                            </w:r>
                          </w:p>
                          <w:p w14:paraId="7827FE98" w14:textId="77777777" w:rsidR="005140B3" w:rsidRDefault="005140B3" w:rsidP="00AA7335">
                            <w:pPr>
                              <w:widowControl w:val="0"/>
                              <w:spacing w:after="0"/>
                              <w:ind w:left="720"/>
                              <w:rPr>
                                <w:b/>
                                <w:bCs/>
                                <w:lang w:val="es-ES"/>
                              </w:rPr>
                            </w:pPr>
                            <w:r>
                              <w:rPr>
                                <w:b/>
                                <w:bCs/>
                                <w:lang w:val="es-ES"/>
                              </w:rPr>
                              <w:t> </w:t>
                            </w:r>
                          </w:p>
                          <w:p w14:paraId="315F1331" w14:textId="77777777" w:rsidR="005140B3" w:rsidRDefault="005140B3" w:rsidP="00AA7335">
                            <w:pPr>
                              <w:widowControl w:val="0"/>
                              <w:spacing w:after="0"/>
                              <w:ind w:left="720"/>
                              <w:rPr>
                                <w:lang w:val="es-ES"/>
                              </w:rPr>
                            </w:pPr>
                            <w:r>
                              <w:rPr>
                                <w:lang w:val="es-ES"/>
                              </w:rPr>
                              <w:t>La Ley de Privacidad y Derechos Educativos de la Familia (FERPA), una ley federal, requiere que las Escuelas Públicas del Condado de Henry, con ciertas excepciones, obtengan el consentimiento por escrito de un padre o tutor legal antes de la divulgación de información de identificación personal de los registros educativos de su hijo. Sin embargo, las Escuelas Públicas del Condado de Henry pueden divulgar la “información de directorio” debidamente designada sin consentimiento por escrito, a menos que los padres o tutores hayan informado a la división escolar lo contrario de acuerdo con los procedimientos. El propósito principal de la información del directorio es permitir que las Escuelas Públicas del Condado de Henry incluyan este tipo de información de los registros educativos de los estudiantes en ciertas publicaciones escolares. Ejemplos incluyen:</w:t>
                            </w:r>
                          </w:p>
                          <w:p w14:paraId="27700FF3" w14:textId="77777777" w:rsidR="005140B3" w:rsidRDefault="005140B3" w:rsidP="00AA7335">
                            <w:pPr>
                              <w:widowControl w:val="0"/>
                              <w:spacing w:after="0"/>
                              <w:rPr>
                                <w:lang w:val="es-ES"/>
                              </w:rPr>
                            </w:pPr>
                            <w:r>
                              <w:rPr>
                                <w:rFonts w:ascii="Symbol" w:hAnsi="Symbol"/>
                              </w:rPr>
                              <w:t></w:t>
                            </w:r>
                            <w:r>
                              <w:rPr>
                                <w:lang w:val="es-ES"/>
                              </w:rPr>
                              <w:t xml:space="preserve"> Un cartel que muestra el papel de su estudiante en una producción dramática.</w:t>
                            </w:r>
                          </w:p>
                          <w:p w14:paraId="1120AC41" w14:textId="77777777" w:rsidR="005140B3" w:rsidRDefault="005140B3" w:rsidP="00AA7335">
                            <w:pPr>
                              <w:widowControl w:val="0"/>
                              <w:spacing w:after="0"/>
                              <w:rPr>
                                <w:lang w:val="es-ES"/>
                              </w:rPr>
                            </w:pPr>
                            <w:r>
                              <w:rPr>
                                <w:rFonts w:ascii="Symbol" w:hAnsi="Symbol"/>
                              </w:rPr>
                              <w:t></w:t>
                            </w:r>
                            <w:r>
                              <w:rPr>
                                <w:lang w:val="es-ES"/>
                              </w:rPr>
                              <w:t xml:space="preserve"> El anuario anual</w:t>
                            </w:r>
                          </w:p>
                          <w:p w14:paraId="2D7CFE53" w14:textId="77777777" w:rsidR="005140B3" w:rsidRDefault="005140B3" w:rsidP="00AA7335">
                            <w:pPr>
                              <w:widowControl w:val="0"/>
                              <w:spacing w:after="0"/>
                              <w:rPr>
                                <w:lang w:val="es-ES"/>
                              </w:rPr>
                            </w:pPr>
                            <w:r>
                              <w:rPr>
                                <w:rFonts w:ascii="Symbol" w:hAnsi="Symbol"/>
                              </w:rPr>
                              <w:t></w:t>
                            </w:r>
                            <w:r>
                              <w:rPr>
                                <w:lang w:val="es-ES"/>
                              </w:rPr>
                              <w:t xml:space="preserve"> Cuadro de honor u otras listas de reconocimiento</w:t>
                            </w:r>
                          </w:p>
                          <w:p w14:paraId="2F357F49" w14:textId="77777777" w:rsidR="005140B3" w:rsidRDefault="005140B3" w:rsidP="00AA7335">
                            <w:pPr>
                              <w:widowControl w:val="0"/>
                              <w:spacing w:after="0"/>
                              <w:rPr>
                                <w:lang w:val="es-ES"/>
                              </w:rPr>
                            </w:pPr>
                            <w:r>
                              <w:rPr>
                                <w:rFonts w:ascii="Symbol" w:hAnsi="Symbol"/>
                              </w:rPr>
                              <w:t></w:t>
                            </w:r>
                            <w:r>
                              <w:rPr>
                                <w:lang w:val="es-ES"/>
                              </w:rPr>
                              <w:t xml:space="preserve"> Programas de graduación</w:t>
                            </w:r>
                          </w:p>
                          <w:p w14:paraId="3260D1C9" w14:textId="77777777" w:rsidR="005140B3" w:rsidRDefault="005140B3" w:rsidP="00AA7335">
                            <w:pPr>
                              <w:widowControl w:val="0"/>
                              <w:spacing w:after="0"/>
                              <w:rPr>
                                <w:lang w:val="es-ES"/>
                              </w:rPr>
                            </w:pPr>
                            <w:r>
                              <w:rPr>
                                <w:rFonts w:ascii="Symbol" w:hAnsi="Symbol"/>
                              </w:rPr>
                              <w:t></w:t>
                            </w:r>
                            <w:r>
                              <w:rPr>
                                <w:lang w:val="es-ES"/>
                              </w:rPr>
                              <w:t xml:space="preserve"> Hojas de actividades deportivas, como la lucha libre, que muestren el peso y la altura de los miembros del equipo.</w:t>
                            </w:r>
                          </w:p>
                          <w:p w14:paraId="475CE3AF" w14:textId="77777777" w:rsidR="005140B3" w:rsidRDefault="005140B3" w:rsidP="00AA7335">
                            <w:pPr>
                              <w:widowControl w:val="0"/>
                              <w:spacing w:after="0" w:line="256" w:lineRule="auto"/>
                            </w:pPr>
                            <w:r>
                              <w:t> </w:t>
                            </w:r>
                          </w:p>
                          <w:p w14:paraId="51979E58" w14:textId="77777777" w:rsidR="005140B3" w:rsidRDefault="005140B3" w:rsidP="00AA7335">
                            <w:pPr>
                              <w:widowControl w:val="0"/>
                              <w:spacing w:after="0"/>
                              <w:rPr>
                                <w:sz w:val="21"/>
                                <w:szCs w:val="21"/>
                                <w:lang w:val="es-ES"/>
                              </w:rPr>
                            </w:pPr>
                            <w:r>
                              <w:rPr>
                                <w:sz w:val="21"/>
                                <w:szCs w:val="21"/>
                                <w:lang w:val="es-ES"/>
                              </w:rPr>
                              <w:t xml:space="preserve">La información del directorio, que es información que generalmente no se considera dañina o una invasión de la privacidad si se divulga, también se puede divulgar a organizaciones externas sin el consentimiento previo por escrito de los padres. Las organizaciones externas incluyen, entre otras, empresas que fabrican anillos de clase o publican anuarios. Además, dos leyes federales requieren que las agencias educativas locales (LEA) que </w:t>
                            </w:r>
                            <w:r>
                              <w:rPr>
                                <w:lang w:val="es-ES"/>
                              </w:rPr>
                              <w:t>ha designado la siguiente información como información de directorio:</w:t>
                            </w:r>
                          </w:p>
                          <w:p w14:paraId="40A273C7" w14:textId="77777777" w:rsidR="005140B3" w:rsidRDefault="005140B3" w:rsidP="00AA7335">
                            <w:pPr>
                              <w:widowControl w:val="0"/>
                              <w:spacing w:after="0"/>
                              <w:ind w:left="720" w:hanging="360"/>
                              <w:rPr>
                                <w:sz w:val="20"/>
                                <w:szCs w:val="20"/>
                              </w:rPr>
                            </w:pPr>
                            <w:r>
                              <w:t>Nombre del estudiante</w:t>
                            </w:r>
                          </w:p>
                          <w:p w14:paraId="33408305" w14:textId="77777777" w:rsidR="005140B3" w:rsidRDefault="005140B3" w:rsidP="00AA7335">
                            <w:pPr>
                              <w:widowControl w:val="0"/>
                              <w:spacing w:after="0"/>
                              <w:ind w:left="720" w:hanging="360"/>
                            </w:pPr>
                            <w:r>
                              <w:t>Dirección</w:t>
                            </w:r>
                          </w:p>
                          <w:p w14:paraId="4CEF159B" w14:textId="77777777" w:rsidR="005140B3" w:rsidRDefault="005140B3" w:rsidP="00AA7335">
                            <w:pPr>
                              <w:widowControl w:val="0"/>
                              <w:spacing w:after="0"/>
                              <w:ind w:left="720" w:hanging="360"/>
                            </w:pPr>
                            <w:r>
                              <w:t>Lista telefónica</w:t>
                            </w:r>
                          </w:p>
                          <w:p w14:paraId="0B1CBD65" w14:textId="77777777" w:rsidR="005140B3" w:rsidRDefault="005140B3" w:rsidP="00AA7335">
                            <w:pPr>
                              <w:widowControl w:val="0"/>
                              <w:spacing w:after="0"/>
                              <w:ind w:left="720" w:hanging="360"/>
                              <w:rPr>
                                <w:lang w:val="es-ES"/>
                              </w:rPr>
                            </w:pPr>
                            <w:r>
                              <w:rPr>
                                <w:lang w:val="es-ES"/>
                              </w:rPr>
                              <w:t>1Estas leyes son: Sección 9528 de la ESEA (20 U.S.C.7908) según enmendada por la Ley Que Ningún Niño se Quede Atrás de 2001 (P.L.107-110), el proyecto de ley de educación y 10 U.S.C. 503, según enmendada por la sección 544, la Ley de Autorización de Defensa Nacional para el año fiscal 2002 (P.L. 107-107), la legislación que proporciona fondos para las fuerzas armadas de la Nación.</w:t>
                            </w:r>
                          </w:p>
                          <w:p w14:paraId="689A7640" w14:textId="77777777" w:rsidR="005140B3" w:rsidRDefault="005140B3" w:rsidP="00AA7335">
                            <w:pPr>
                              <w:widowControl w:val="0"/>
                              <w:spacing w:after="0"/>
                              <w:ind w:left="720" w:hanging="360"/>
                              <w:rPr>
                                <w:b/>
                                <w:bCs/>
                                <w:lang w:val="es-ES"/>
                              </w:rPr>
                            </w:pPr>
                            <w:r>
                              <w:t xml:space="preserve"> </w:t>
                            </w:r>
                            <w:r>
                              <w:rPr>
                                <w:b/>
                                <w:bCs/>
                                <w:lang w:val="es-ES"/>
                              </w:rPr>
                              <w:t>Notificación de AHERA sobre materiales de asbesto en edificios escolares</w:t>
                            </w:r>
                          </w:p>
                          <w:p w14:paraId="08B755B0" w14:textId="77777777" w:rsidR="005140B3" w:rsidRDefault="005140B3" w:rsidP="00AA7335">
                            <w:pPr>
                              <w:widowControl w:val="0"/>
                              <w:spacing w:after="0"/>
                              <w:ind w:left="720" w:hanging="360"/>
                              <w:rPr>
                                <w:lang w:val="es-ES"/>
                              </w:rPr>
                            </w:pPr>
                            <w:r>
                              <w:rPr>
                                <w:lang w:val="es-ES"/>
                              </w:rPr>
                              <w:t>Todas las escuelas públicas del condado de Henry han sido inspeccionadas para detectar la presencia de materiales que contienen asbesto. Los resultados de estas inspecciones se han recopilado en un plan de gestión para cada escuela. Estos planes de gestión están disponibles en la oficina principal de cada escuela para su inspección. Cualquier persona que lo desee puede revisar estos planes. Cada seis meses, un técnico de mantenimiento específico inspecciona el edificio y evalúa cualquier material de construcción que aún contenga asbesto. El técnico verifica que los materiales no hayan sido dañados, deteriorados o friables por cualquier otro medio que cause un peligro a los ocupantes del edificio. Si se detecta alguna situación, un profesional de reducción capacitado y autorizado la resolverá rápidamente. Además, cada tres años, se emplea un contratista independiente, que está capacitado y autorizado en inspecciones y eliminación de asbesto, para inspeccionar cada escuela y garantizar la contención de asbesto y que se estén siguiendo los planes de eliminación. Además, este contratista informa sobre cualquier material de construcción que contenga asbesto que pueda convertirse en un peligro.</w:t>
                            </w:r>
                          </w:p>
                          <w:p w14:paraId="7C5EEBA5" w14:textId="77777777" w:rsidR="005140B3" w:rsidRDefault="005140B3" w:rsidP="00AA7335">
                            <w:pPr>
                              <w:widowControl w:val="0"/>
                              <w:spacing w:after="0" w:line="256" w:lineRule="auto"/>
                            </w:pPr>
                            <w:r>
                              <w:t> </w:t>
                            </w:r>
                          </w:p>
                          <w:p w14:paraId="6083074F" w14:textId="77777777" w:rsidR="005140B3" w:rsidRDefault="005140B3" w:rsidP="00AA7335">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586C8F" id="Text Box 6" o:spid="_x0000_s1119" type="#_x0000_t202" style="position:absolute;left:0;text-align:left;margin-left:-39.75pt;margin-top:21pt;width:553.4pt;height:620.25pt;z-index:-25044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" filled="f" stroked="f">
                <v:textbox>
                  <w:txbxContent>
                    <w:p w14:paraId="4AB0B54C" w14:textId="77777777" w:rsidR="005140B3" w:rsidRDefault="005140B3" w:rsidP="00AA7335">
                      <w:pPr>
                        <w:widowControl w:val="0"/>
                        <w:spacing w:after="0"/>
                        <w:ind w:left="720"/>
                        <w:rPr>
                          <w:b/>
                          <w:bCs/>
                          <w:lang w:val="es-ES"/>
                        </w:rPr>
                      </w:pPr>
                      <w:r>
                        <w:rPr>
                          <w:b/>
                          <w:bCs/>
                          <w:lang w:val="es-ES"/>
                        </w:rPr>
                        <w:t>Aviso para la información del directorio</w:t>
                      </w:r>
                    </w:p>
                    <w:p w14:paraId="7827FE98" w14:textId="77777777" w:rsidR="005140B3" w:rsidRDefault="005140B3" w:rsidP="00AA7335">
                      <w:pPr>
                        <w:widowControl w:val="0"/>
                        <w:spacing w:after="0"/>
                        <w:ind w:left="720"/>
                        <w:rPr>
                          <w:b/>
                          <w:bCs/>
                          <w:lang w:val="es-ES"/>
                        </w:rPr>
                      </w:pPr>
                      <w:r>
                        <w:rPr>
                          <w:b/>
                          <w:bCs/>
                          <w:lang w:val="es-ES"/>
                        </w:rPr>
                        <w:t> </w:t>
                      </w:r>
                    </w:p>
                    <w:p w14:paraId="315F1331" w14:textId="77777777" w:rsidR="005140B3" w:rsidRDefault="005140B3" w:rsidP="00AA7335">
                      <w:pPr>
                        <w:widowControl w:val="0"/>
                        <w:spacing w:after="0"/>
                        <w:ind w:left="720"/>
                        <w:rPr>
                          <w:lang w:val="es-ES"/>
                        </w:rPr>
                      </w:pPr>
                      <w:r>
                        <w:rPr>
                          <w:lang w:val="es-ES"/>
                        </w:rPr>
                        <w:t>La Ley de Privacidad y Derechos Educativos de la Familia (FERPA), una ley federal, requiere que las Escuelas Públicas del Condado de Henry, con ciertas excepciones, obtengan el consentimiento por escrito de un padre o tutor legal antes de la divulgación de información de identificación personal de los registros educativos de su hijo. Sin embargo, las Escuelas Públicas del Condado de Henry pueden divulgar la “información de directorio” debidamente designada sin consentimiento por escrito, a menos que los padres o tutores hayan informado a la división escolar lo contrario de acuerdo con los procedimientos. El propósito principal de la información del directorio es permitir que las Escuelas Públicas del Condado de Henry incluyan este tipo de información de los registros educativos de los estudiantes en ciertas publicaciones escolares. Ejemplos incluyen:</w:t>
                      </w:r>
                    </w:p>
                    <w:p w14:paraId="27700FF3" w14:textId="77777777" w:rsidR="005140B3" w:rsidRDefault="005140B3" w:rsidP="00AA7335">
                      <w:pPr>
                        <w:widowControl w:val="0"/>
                        <w:spacing w:after="0"/>
                        <w:rPr>
                          <w:lang w:val="es-ES"/>
                        </w:rPr>
                      </w:pPr>
                      <w:r>
                        <w:rPr>
                          <w:rFonts w:ascii="Symbol" w:hAnsi="Symbol"/>
                        </w:rPr>
                        <w:t></w:t>
                      </w:r>
                      <w:r>
                        <w:rPr>
                          <w:lang w:val="es-ES"/>
                        </w:rPr>
                        <w:t xml:space="preserve"> Un cartel que muestra el papel de su estudiante en una producción dramática.</w:t>
                      </w:r>
                    </w:p>
                    <w:p w14:paraId="1120AC41" w14:textId="77777777" w:rsidR="005140B3" w:rsidRDefault="005140B3" w:rsidP="00AA7335">
                      <w:pPr>
                        <w:widowControl w:val="0"/>
                        <w:spacing w:after="0"/>
                        <w:rPr>
                          <w:lang w:val="es-ES"/>
                        </w:rPr>
                      </w:pPr>
                      <w:r>
                        <w:rPr>
                          <w:rFonts w:ascii="Symbol" w:hAnsi="Symbol"/>
                        </w:rPr>
                        <w:t></w:t>
                      </w:r>
                      <w:r>
                        <w:rPr>
                          <w:lang w:val="es-ES"/>
                        </w:rPr>
                        <w:t xml:space="preserve"> El anuario anual</w:t>
                      </w:r>
                    </w:p>
                    <w:p w14:paraId="2D7CFE53" w14:textId="77777777" w:rsidR="005140B3" w:rsidRDefault="005140B3" w:rsidP="00AA7335">
                      <w:pPr>
                        <w:widowControl w:val="0"/>
                        <w:spacing w:after="0"/>
                        <w:rPr>
                          <w:lang w:val="es-ES"/>
                        </w:rPr>
                      </w:pPr>
                      <w:r>
                        <w:rPr>
                          <w:rFonts w:ascii="Symbol" w:hAnsi="Symbol"/>
                        </w:rPr>
                        <w:t></w:t>
                      </w:r>
                      <w:r>
                        <w:rPr>
                          <w:lang w:val="es-ES"/>
                        </w:rPr>
                        <w:t xml:space="preserve"> Cuadro de honor u otras listas de reconocimiento</w:t>
                      </w:r>
                    </w:p>
                    <w:p w14:paraId="2F357F49" w14:textId="77777777" w:rsidR="005140B3" w:rsidRDefault="005140B3" w:rsidP="00AA7335">
                      <w:pPr>
                        <w:widowControl w:val="0"/>
                        <w:spacing w:after="0"/>
                        <w:rPr>
                          <w:lang w:val="es-ES"/>
                        </w:rPr>
                      </w:pPr>
                      <w:r>
                        <w:rPr>
                          <w:rFonts w:ascii="Symbol" w:hAnsi="Symbol"/>
                        </w:rPr>
                        <w:t></w:t>
                      </w:r>
                      <w:r>
                        <w:rPr>
                          <w:lang w:val="es-ES"/>
                        </w:rPr>
                        <w:t xml:space="preserve"> Programas de graduación</w:t>
                      </w:r>
                    </w:p>
                    <w:p w14:paraId="3260D1C9" w14:textId="77777777" w:rsidR="005140B3" w:rsidRDefault="005140B3" w:rsidP="00AA7335">
                      <w:pPr>
                        <w:widowControl w:val="0"/>
                        <w:spacing w:after="0"/>
                        <w:rPr>
                          <w:lang w:val="es-ES"/>
                        </w:rPr>
                      </w:pPr>
                      <w:r>
                        <w:rPr>
                          <w:rFonts w:ascii="Symbol" w:hAnsi="Symbol"/>
                        </w:rPr>
                        <w:t></w:t>
                      </w:r>
                      <w:r>
                        <w:rPr>
                          <w:lang w:val="es-ES"/>
                        </w:rPr>
                        <w:t xml:space="preserve"> Hojas de actividades deportivas, como la lucha libre, que muestren el peso y la altura de los miembros del equipo.</w:t>
                      </w:r>
                    </w:p>
                    <w:p w14:paraId="475CE3AF" w14:textId="77777777" w:rsidR="005140B3" w:rsidRDefault="005140B3" w:rsidP="00AA7335">
                      <w:pPr>
                        <w:widowControl w:val="0"/>
                        <w:spacing w:after="0" w:line="256" w:lineRule="auto"/>
                      </w:pPr>
                      <w:r>
                        <w:t> </w:t>
                      </w:r>
                    </w:p>
                    <w:p w14:paraId="51979E58" w14:textId="77777777" w:rsidR="005140B3" w:rsidRDefault="005140B3" w:rsidP="00AA7335">
                      <w:pPr>
                        <w:widowControl w:val="0"/>
                        <w:spacing w:after="0"/>
                        <w:rPr>
                          <w:sz w:val="21"/>
                          <w:szCs w:val="21"/>
                          <w:lang w:val="es-ES"/>
                        </w:rPr>
                      </w:pPr>
                      <w:r>
                        <w:rPr>
                          <w:sz w:val="21"/>
                          <w:szCs w:val="21"/>
                          <w:lang w:val="es-ES"/>
                        </w:rPr>
                        <w:t xml:space="preserve">La información del directorio, que es información que generalmente no se considera dañina o una invasión de la privacidad si se divulga, también se puede divulgar a organizaciones externas sin el consentimiento previo por escrito de los padres. Las organizaciones externas incluyen, entre otras, empresas que fabrican anillos de clase o publican anuarios. Además, dos leyes federales requieren que las agencias educativas locales (LEA) que </w:t>
                      </w:r>
                      <w:r>
                        <w:rPr>
                          <w:lang w:val="es-ES"/>
                        </w:rPr>
                        <w:t>ha designado la siguiente información como información de directorio:</w:t>
                      </w:r>
                    </w:p>
                    <w:p w14:paraId="40A273C7" w14:textId="77777777" w:rsidR="005140B3" w:rsidRDefault="005140B3" w:rsidP="00AA7335">
                      <w:pPr>
                        <w:widowControl w:val="0"/>
                        <w:spacing w:after="0"/>
                        <w:ind w:left="720" w:hanging="360"/>
                        <w:rPr>
                          <w:sz w:val="20"/>
                          <w:szCs w:val="20"/>
                        </w:rPr>
                      </w:pPr>
                      <w:r>
                        <w:t>Nombre del estudiante</w:t>
                      </w:r>
                    </w:p>
                    <w:p w14:paraId="33408305" w14:textId="77777777" w:rsidR="005140B3" w:rsidRDefault="005140B3" w:rsidP="00AA7335">
                      <w:pPr>
                        <w:widowControl w:val="0"/>
                        <w:spacing w:after="0"/>
                        <w:ind w:left="720" w:hanging="360"/>
                      </w:pPr>
                      <w:r>
                        <w:t>Dirección</w:t>
                      </w:r>
                    </w:p>
                    <w:p w14:paraId="4CEF159B" w14:textId="77777777" w:rsidR="005140B3" w:rsidRDefault="005140B3" w:rsidP="00AA7335">
                      <w:pPr>
                        <w:widowControl w:val="0"/>
                        <w:spacing w:after="0"/>
                        <w:ind w:left="720" w:hanging="360"/>
                      </w:pPr>
                      <w:r>
                        <w:t>Lista telefónica</w:t>
                      </w:r>
                    </w:p>
                    <w:p w14:paraId="0B1CBD65" w14:textId="77777777" w:rsidR="005140B3" w:rsidRDefault="005140B3" w:rsidP="00AA7335">
                      <w:pPr>
                        <w:widowControl w:val="0"/>
                        <w:spacing w:after="0"/>
                        <w:ind w:left="720" w:hanging="360"/>
                        <w:rPr>
                          <w:lang w:val="es-ES"/>
                        </w:rPr>
                      </w:pPr>
                      <w:r>
                        <w:rPr>
                          <w:lang w:val="es-ES"/>
                        </w:rPr>
                        <w:t>1Estas leyes son: Sección 9528 de la ESEA (20 U.S.C.7908) según enmendada por la Ley Que Ningún Niño se Quede Atrás de 2001 (P.L.107-110), el proyecto de ley de educación y 10 U.S.C. 503, según enmendada por la sección 544, la Ley de Autorización de Defensa Nacional para el año fiscal 2002 (P.L. 107-107), la legislación que proporciona fondos para las fuerzas armadas de la Nación.</w:t>
                      </w:r>
                    </w:p>
                    <w:p w14:paraId="689A7640" w14:textId="77777777" w:rsidR="005140B3" w:rsidRDefault="005140B3" w:rsidP="00AA7335">
                      <w:pPr>
                        <w:widowControl w:val="0"/>
                        <w:spacing w:after="0"/>
                        <w:ind w:left="720" w:hanging="360"/>
                        <w:rPr>
                          <w:b/>
                          <w:bCs/>
                          <w:lang w:val="es-ES"/>
                        </w:rPr>
                      </w:pPr>
                      <w:r>
                        <w:t xml:space="preserve"> </w:t>
                      </w:r>
                      <w:r>
                        <w:rPr>
                          <w:b/>
                          <w:bCs/>
                          <w:lang w:val="es-ES"/>
                        </w:rPr>
                        <w:t>Notificación de AHERA sobre materiales de asbesto en edificios escolares</w:t>
                      </w:r>
                    </w:p>
                    <w:p w14:paraId="08B755B0" w14:textId="77777777" w:rsidR="005140B3" w:rsidRDefault="005140B3" w:rsidP="00AA7335">
                      <w:pPr>
                        <w:widowControl w:val="0"/>
                        <w:spacing w:after="0"/>
                        <w:ind w:left="720" w:hanging="360"/>
                        <w:rPr>
                          <w:lang w:val="es-ES"/>
                        </w:rPr>
                      </w:pPr>
                      <w:r>
                        <w:rPr>
                          <w:lang w:val="es-ES"/>
                        </w:rPr>
                        <w:t>Todas las escuelas públicas del condado de Henry han sido inspeccionadas para detectar la presencia de materiales que contienen asbesto. Los resultados de estas inspecciones se han recopilado en un plan de gestión para cada escuela. Estos planes de gestión están disponibles en la oficina principal de cada escuela para su inspección. Cualquier persona que lo desee puede revisar estos planes. Cada seis meses, un técnico de mantenimiento específico inspecciona el edificio y evalúa cualquier material de construcción que aún contenga asbesto. El técnico verifica que los materiales no hayan sido dañados, deteriorados o friables por cualquier otro medio que cause un peligro a los ocupantes del edificio. Si se detecta alguna situación, un profesional de reducción capacitado y autorizado la resolverá rápidamente. Además, cada tres años, se emplea un contratista independiente, que está capacitado y autorizado en inspecciones y eliminación de asbesto, para inspeccionar cada escuela y garantizar la contención de asbesto y que se estén siguiendo los planes de eliminación. Además, este contratista informa sobre cualquier material de construcción que contenga asbesto que pueda convertirse en un peligro.</w:t>
                      </w:r>
                    </w:p>
                    <w:p w14:paraId="7C5EEBA5" w14:textId="77777777" w:rsidR="005140B3" w:rsidRDefault="005140B3" w:rsidP="00AA7335">
                      <w:pPr>
                        <w:widowControl w:val="0"/>
                        <w:spacing w:after="0" w:line="256" w:lineRule="auto"/>
                      </w:pPr>
                      <w:r>
                        <w:t> </w:t>
                      </w:r>
                    </w:p>
                    <w:p w14:paraId="6083074F" w14:textId="77777777" w:rsidR="005140B3" w:rsidRDefault="005140B3" w:rsidP="00AA7335">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73728" behindDoc="1" locked="0" layoutInCell="1" allowOverlap="1" wp14:anchorId="4B632392" wp14:editId="56D8CBB2">
                <wp:simplePos x="0" y="0"/>
                <wp:positionH relativeFrom="margin">
                  <wp:posOffset>457200</wp:posOffset>
                </wp:positionH>
                <wp:positionV relativeFrom="paragraph">
                  <wp:posOffset>-601980</wp:posOffset>
                </wp:positionV>
                <wp:extent cx="5404485" cy="873760"/>
                <wp:effectExtent l="4445" t="0" r="1270" b="254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873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97F98" w14:textId="77777777" w:rsidR="005140B3" w:rsidRDefault="005140B3" w:rsidP="00AA7335">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FAMILY EDUCATIONAL RIGHTS AND PRIVACY ACT (FERPA)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632392" id="Text Box 17" o:spid="_x0000_s1120" type="#_x0000_t202" style="position:absolute;left:0;text-align:left;margin-left:36pt;margin-top:-47.4pt;width:425.55pt;height:68.8pt;z-index:-25044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" filled="f" stroked="f">
                <v:textbox>
                  <w:txbxContent>
                    <w:p w14:paraId="1C497F98" w14:textId="77777777" w:rsidR="005140B3" w:rsidRDefault="005140B3" w:rsidP="00AA7335">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FAMILY EDUCATIONAL RIGHTS AND PRIVACY ACT (FERPA)</w:t>
                      </w:r>
                    </w:p>
                  </w:txbxContent>
                </v:textbox>
                <w10:wrap anchorx="margin"/>
              </v:shape>
            </w:pict>
          </mc:Fallback>
        </mc:AlternateContent>
      </w:r>
    </w:p>
    <w:p w14:paraId="200E0E8E" w14:textId="77777777" w:rsidR="00BC43AB" w:rsidRPr="008511CD" w:rsidRDefault="00BC43AB" w:rsidP="008511CD">
      <w:pPr>
        <w:rPr>
          <w:rFonts w:eastAsia="Times New Roman" w:cstheme="minorHAnsi"/>
          <w:sz w:val="28"/>
          <w:szCs w:val="28"/>
        </w:rPr>
        <w:sectPr w:rsidR="00BC43AB" w:rsidRPr="008511CD" w:rsidSect="00F12E92">
          <w:footerReference w:type="default" r:id="rId9"/>
          <w:footerReference w:type="first" r:id="rId10"/>
          <w:pgSz w:w="12240" w:h="15840"/>
          <w:pgMar w:top="1440" w:right="1440" w:bottom="1440" w:left="1440" w:header="720" w:footer="720" w:gutter="0"/>
          <w:cols w:space="720"/>
          <w:titlePg/>
          <w:docGrid w:linePitch="360"/>
        </w:sectPr>
      </w:pPr>
    </w:p>
    <w:p w14:paraId="56512D29" w14:textId="47EAA772" w:rsidR="0014788C" w:rsidRDefault="00800B34" w:rsidP="0014788C">
      <w:pPr>
        <w:rPr>
          <w:rFonts w:ascii="Bookman Old Style" w:hAnsi="Bookman Old Style"/>
          <w:sz w:val="44"/>
        </w:rPr>
      </w:pPr>
      <w:r w:rsidRPr="0084728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49376" behindDoc="1" locked="0" layoutInCell="1" allowOverlap="1" wp14:anchorId="76B231B6" wp14:editId="00E19825">
                <wp:simplePos x="0" y="0"/>
                <wp:positionH relativeFrom="margin">
                  <wp:posOffset>-520065</wp:posOffset>
                </wp:positionH>
                <wp:positionV relativeFrom="paragraph">
                  <wp:posOffset>-618067</wp:posOffset>
                </wp:positionV>
                <wp:extent cx="6971877" cy="620395"/>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1877" cy="620395"/>
                        </a:xfrm>
                        <a:prstGeom prst="rect">
                          <a:avLst/>
                        </a:prstGeom>
                        <a:noFill/>
                        <a:ln w="9525">
                          <a:noFill/>
                          <a:miter lim="800000"/>
                          <a:headEnd/>
                          <a:tailEnd/>
                        </a:ln>
                      </wps:spPr>
                      <wps:txbx>
                        <w:txbxContent>
                          <w:p w14:paraId="3155D459" w14:textId="69967E55" w:rsidR="005140B3" w:rsidRPr="00847288" w:rsidRDefault="005140B3" w:rsidP="00180900">
                            <w:pPr>
                              <w:jc w:val="center"/>
                              <w:rPr>
                                <w:rFonts w:ascii="Bookman Old Style" w:hAnsi="Bookman Old Style"/>
                                <w:b/>
                                <w:sz w:val="52"/>
                                <w:szCs w:val="60"/>
                              </w:rPr>
                            </w:pPr>
                            <w:r>
                              <w:rPr>
                                <w:rFonts w:ascii="Bookman Old Style" w:hAnsi="Bookman Old Style"/>
                                <w:b/>
                                <w:sz w:val="52"/>
                                <w:szCs w:val="60"/>
                              </w:rPr>
                              <w:t>PLAN DE ESTUDIOS DE SECUNDARIA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B231B6" id="_x0000_s1121" type="#_x0000_t202" style="position:absolute;margin-left:-40.95pt;margin-top:-48.65pt;width:548.95pt;height:48.85pt;z-index:-2515671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" filled="f" stroked="f">
                <v:textbox style="mso-fit-shape-to-text:t">
                  <w:txbxContent>
                    <w:p w14:paraId="3155D459" w14:textId="69967E55" w:rsidR="005140B3" w:rsidRPr="00847288" w:rsidRDefault="005140B3" w:rsidP="00180900">
                      <w:pPr>
                        <w:jc w:val="center"/>
                        <w:rPr>
                          <w:rFonts w:ascii="Bookman Old Style" w:hAnsi="Bookman Old Style"/>
                          <w:b/>
                          <w:sz w:val="52"/>
                          <w:szCs w:val="60"/>
                        </w:rPr>
                      </w:pPr>
                      <w:r>
                        <w:rPr>
                          <w:rFonts w:ascii="Bookman Old Style" w:hAnsi="Bookman Old Style"/>
                          <w:b/>
                          <w:sz w:val="52"/>
                          <w:szCs w:val="60"/>
                        </w:rPr>
                        <w:t>PLAN DE ESTUDIOS DE SECUNDARIA</w:t>
                      </w:r>
                    </w:p>
                  </w:txbxContent>
                </v:textbox>
                <w10:wrap anchorx="margin"/>
              </v:shape>
            </w:pict>
          </mc:Fallback>
        </mc:AlternateContent>
      </w:r>
      <w:r w:rsidR="000B7C75" w:rsidRPr="00924F2A">
        <w:rPr>
          <w:rFonts w:ascii="Bookman Old Style" w:hAnsi="Bookman Old Style"/>
          <w:noProof/>
          <w:sz w:val="44"/>
        </w:rPr>
        <mc:AlternateContent>
          <mc:Choice Requires="wps">
            <w:drawing>
              <wp:anchor distT="45720" distB="45720" distL="114300" distR="114300" simplePos="0" relativeHeight="251751424" behindDoc="1" locked="0" layoutInCell="1" allowOverlap="1" wp14:anchorId="10ABA4B1" wp14:editId="10269204">
                <wp:simplePos x="0" y="0"/>
                <wp:positionH relativeFrom="margin">
                  <wp:posOffset>-502285</wp:posOffset>
                </wp:positionH>
                <wp:positionV relativeFrom="paragraph">
                  <wp:posOffset>0</wp:posOffset>
                </wp:positionV>
                <wp:extent cx="7233313" cy="2756848"/>
                <wp:effectExtent l="0" t="0" r="0" b="571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3313" cy="2756848"/>
                        </a:xfrm>
                        <a:prstGeom prst="rect">
                          <a:avLst/>
                        </a:prstGeom>
                        <a:noFill/>
                        <a:ln w="9525">
                          <a:noFill/>
                          <a:miter lim="800000"/>
                          <a:headEnd/>
                          <a:tailEnd/>
                        </a:ln>
                      </wps:spPr>
                      <wps:txbx>
                        <w:txbxContent>
                          <w:p w14:paraId="440AA9B3" w14:textId="632DC701" w:rsidR="005140B3" w:rsidRPr="00924F2A" w:rsidRDefault="005140B3" w:rsidP="00E4149F">
                            <w:pPr>
                              <w:pStyle w:val="NoSpacing"/>
                              <w:rPr>
                                <w:b/>
                                <w:sz w:val="28"/>
                              </w:rPr>
                            </w:pPr>
                            <w:r>
                              <w:rPr>
                                <w:b/>
                                <w:sz w:val="28"/>
                              </w:rPr>
                              <w:t xml:space="preserve">Información General </w:t>
                            </w:r>
                          </w:p>
                          <w:p w14:paraId="3C92CD17" w14:textId="77777777" w:rsidR="005140B3" w:rsidRPr="00793401" w:rsidRDefault="005140B3" w:rsidP="00793401">
                            <w:pPr>
                              <w:pStyle w:val="HTMLPreformatted"/>
                              <w:shd w:val="clear" w:color="auto" w:fill="FFFFFF"/>
                              <w:rPr>
                                <w:rFonts w:asciiTheme="minorHAnsi" w:hAnsiTheme="minorHAnsi"/>
                                <w:color w:val="212121"/>
                                <w:sz w:val="22"/>
                                <w:szCs w:val="22"/>
                              </w:rPr>
                            </w:pPr>
                            <w:r w:rsidRPr="00793401">
                              <w:rPr>
                                <w:rFonts w:asciiTheme="minorHAnsi" w:hAnsiTheme="minorHAnsi"/>
                                <w:color w:val="212121"/>
                                <w:sz w:val="22"/>
                                <w:szCs w:val="22"/>
                                <w:lang w:val="es-ES"/>
                              </w:rPr>
                              <w:t>La información en esta guía está diseñada para ayudar a los estudiantes y padres con la selección de cursos para los grados noveno a duodécimo. Los estudiantes deben estudiar esta publicación y consultar con sus padres, consejeros escolares y maestros para planificar su programa de estudio individual. Los consejeros escolares pueden ayudar con la planificación al analizar los puntajes de las pruebas y los registros de logros pasados ​​y al analizar los intereses actuales y las metas a largo plazo. Los consejeros escolares también tienen información actualizada disponible sobre varios programas de capacitación, escuelas, colegios, universidades y posibilidades de empleo.</w:t>
                            </w:r>
                          </w:p>
                          <w:p w14:paraId="3F1DB97E" w14:textId="77777777" w:rsidR="005140B3" w:rsidRPr="00793401" w:rsidRDefault="005140B3" w:rsidP="00E4149F">
                            <w:pPr>
                              <w:pStyle w:val="NoSpacing"/>
                            </w:pPr>
                          </w:p>
                          <w:p w14:paraId="754DF895"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BA4B1" id="_x0000_s1122" type="#_x0000_t202" style="position:absolute;margin-left:-39.55pt;margin-top:0;width:569.55pt;height:217.05pt;z-index:-251565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" filled="f" stroked="f">
                <v:textbox>
                  <w:txbxContent>
                    <w:p w14:paraId="440AA9B3" w14:textId="632DC701" w:rsidR="005140B3" w:rsidRPr="00924F2A" w:rsidRDefault="005140B3" w:rsidP="00E4149F">
                      <w:pPr>
                        <w:pStyle w:val="NoSpacing"/>
                        <w:rPr>
                          <w:b/>
                          <w:sz w:val="28"/>
                        </w:rPr>
                      </w:pPr>
                      <w:r>
                        <w:rPr>
                          <w:b/>
                          <w:sz w:val="28"/>
                        </w:rPr>
                        <w:t xml:space="preserve">Información General </w:t>
                      </w:r>
                    </w:p>
                    <w:p w14:paraId="3C92CD17" w14:textId="77777777" w:rsidR="005140B3" w:rsidRPr="00793401" w:rsidRDefault="005140B3" w:rsidP="00793401">
                      <w:pPr>
                        <w:pStyle w:val="HTMLPreformatted"/>
                        <w:shd w:val="clear" w:color="auto" w:fill="FFFFFF"/>
                        <w:rPr>
                          <w:rFonts w:asciiTheme="minorHAnsi" w:hAnsiTheme="minorHAnsi"/>
                          <w:color w:val="212121"/>
                          <w:sz w:val="22"/>
                          <w:szCs w:val="22"/>
                        </w:rPr>
                      </w:pPr>
                      <w:r w:rsidRPr="00793401">
                        <w:rPr>
                          <w:rFonts w:asciiTheme="minorHAnsi" w:hAnsiTheme="minorHAnsi"/>
                          <w:color w:val="212121"/>
                          <w:sz w:val="22"/>
                          <w:szCs w:val="22"/>
                          <w:lang w:val="es-ES"/>
                        </w:rPr>
                        <w:t>La información en esta guía está diseñada para ayudar a los estudiantes y padres con la selección de cursos para los grados noveno a duodécimo. Los estudiantes deben estudiar esta publicación y consultar con sus padres, consejeros escolares y maestros para planificar su programa de estudio individual. Los consejeros escolares pueden ayudar con la planificación al analizar los puntajes de las pruebas y los registros de logros pasados ​​y al analizar los intereses actuales y las metas a largo plazo. Los consejeros escolares también tienen información actualizada disponible sobre varios programas de capacitación, escuelas, colegios, universidades y posibilidades de empleo.</w:t>
                      </w:r>
                    </w:p>
                    <w:p w14:paraId="3F1DB97E" w14:textId="77777777" w:rsidR="005140B3" w:rsidRPr="00793401" w:rsidRDefault="005140B3" w:rsidP="00E4149F">
                      <w:pPr>
                        <w:pStyle w:val="NoSpacing"/>
                      </w:pPr>
                    </w:p>
                    <w:p w14:paraId="754DF895" w14:textId="77777777" w:rsidR="005140B3" w:rsidRDefault="005140B3"/>
                  </w:txbxContent>
                </v:textbox>
                <w10:wrap anchorx="margin"/>
              </v:shape>
            </w:pict>
          </mc:Fallback>
        </mc:AlternateContent>
      </w:r>
    </w:p>
    <w:p w14:paraId="033E53FE" w14:textId="77777777" w:rsidR="0043497F" w:rsidRDefault="0043497F" w:rsidP="0014788C">
      <w:pPr>
        <w:jc w:val="right"/>
        <w:rPr>
          <w:rFonts w:ascii="Bookman Old Style" w:hAnsi="Bookman Old Style"/>
          <w:sz w:val="44"/>
        </w:rPr>
      </w:pPr>
    </w:p>
    <w:p w14:paraId="0928DF70" w14:textId="6839C612" w:rsidR="000E4124" w:rsidRDefault="0081717F" w:rsidP="0014788C">
      <w:pPr>
        <w:jc w:val="right"/>
        <w:rPr>
          <w:rFonts w:ascii="Bookman Old Style" w:hAnsi="Bookman Old Style"/>
          <w:sz w:val="44"/>
        </w:rPr>
      </w:pPr>
      <w:r w:rsidRPr="00922958">
        <w:rPr>
          <w:rFonts w:ascii="Bookman Old Style" w:hAnsi="Bookman Old Style"/>
          <w:noProof/>
          <w:sz w:val="44"/>
        </w:rPr>
        <mc:AlternateContent>
          <mc:Choice Requires="wps">
            <w:drawing>
              <wp:anchor distT="45720" distB="45720" distL="114300" distR="114300" simplePos="0" relativeHeight="251755520" behindDoc="1" locked="0" layoutInCell="1" allowOverlap="1" wp14:anchorId="4025FA21" wp14:editId="2320A11E">
                <wp:simplePos x="0" y="0"/>
                <wp:positionH relativeFrom="column">
                  <wp:posOffset>-394335</wp:posOffset>
                </wp:positionH>
                <wp:positionV relativeFrom="paragraph">
                  <wp:posOffset>516890</wp:posOffset>
                </wp:positionV>
                <wp:extent cx="3015615" cy="341947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5615" cy="3419475"/>
                        </a:xfrm>
                        <a:prstGeom prst="rect">
                          <a:avLst/>
                        </a:prstGeom>
                        <a:noFill/>
                        <a:ln w="9525">
                          <a:noFill/>
                          <a:miter lim="800000"/>
                          <a:headEnd/>
                          <a:tailEnd/>
                        </a:ln>
                      </wps:spPr>
                      <wps:txbx>
                        <w:txbxContent>
                          <w:p w14:paraId="1AA4646C" w14:textId="7782B919" w:rsidR="005140B3" w:rsidRPr="007526B9" w:rsidRDefault="005140B3"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Registro</w:t>
                            </w:r>
                          </w:p>
                          <w:p w14:paraId="59AB1229" w14:textId="12B766CF" w:rsidR="005140B3" w:rsidRPr="00B906B5" w:rsidRDefault="005140B3" w:rsidP="00B906B5">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0"/>
                                <w:szCs w:val="20"/>
                              </w:rPr>
                              <w:t>I</w:t>
                            </w:r>
                            <w:r w:rsidRPr="00B906B5">
                              <w:rPr>
                                <w:rFonts w:ascii="Arial" w:eastAsia="Times New Roman" w:hAnsi="Arial" w:cs="Arial"/>
                                <w:b/>
                                <w:bCs/>
                                <w:color w:val="000000"/>
                                <w:sz w:val="20"/>
                                <w:szCs w:val="20"/>
                              </w:rPr>
                              <w:t>nscripción </w:t>
                            </w:r>
                          </w:p>
                          <w:p w14:paraId="12E4A582" w14:textId="77777777" w:rsidR="005140B3" w:rsidRPr="0072790F" w:rsidRDefault="005140B3" w:rsidP="00B906B5">
                            <w:pPr>
                              <w:spacing w:after="0" w:line="240" w:lineRule="auto"/>
                              <w:rPr>
                                <w:rFonts w:ascii="Times New Roman" w:eastAsia="Times New Roman" w:hAnsi="Times New Roman" w:cs="Times New Roman"/>
                                <w:sz w:val="20"/>
                                <w:szCs w:val="20"/>
                              </w:rPr>
                            </w:pPr>
                            <w:r w:rsidRPr="0072790F">
                              <w:rPr>
                                <w:rFonts w:ascii="Calibri" w:eastAsia="Times New Roman" w:hAnsi="Calibri" w:cs="Calibri"/>
                                <w:color w:val="000000"/>
                                <w:sz w:val="20"/>
                                <w:szCs w:val="20"/>
                              </w:rPr>
                              <w:t xml:space="preserve">La inscripción se llevará a cabo en línea por medio del Portal para estudiantes/padres en PowerSchool. Los estudiantes tendrán acceso a la  información sobre la selección de cursos para el año que viene así como la oportunidad de reunirse con un consejero para discutir la selección de cursos apropiados. Este programa de estudios debe utilizarse para revisar los requisitos del diploma y las explicaciones de los cursos ofrecidos. Los cursos enumerados se ofrecerán durante el año escolar solo si hay suficiente registro y personal disponible. Los niveles de grado enumerados para los cursos indican el grado(os) en el que el curso es tomado normalmente. Se espera que todos los estudiantes mantengan un día completo de clases para cumplir con los estándares mínimos necesarios para graduación como es requerido por las Escuelas Públicas del Condado de Henry y el Consejo de Educación del Estado de Virginia. </w:t>
                            </w:r>
                          </w:p>
                          <w:p w14:paraId="68AE344E" w14:textId="77777777" w:rsidR="005140B3" w:rsidRPr="00B906B5" w:rsidRDefault="005140B3" w:rsidP="00B906B5">
                            <w:pPr>
                              <w:spacing w:after="0" w:line="240" w:lineRule="auto"/>
                              <w:rPr>
                                <w:rFonts w:ascii="Times New Roman" w:eastAsia="Times New Roman" w:hAnsi="Times New Roman" w:cs="Times New Roman"/>
                                <w:sz w:val="24"/>
                                <w:szCs w:val="24"/>
                              </w:rPr>
                            </w:pPr>
                          </w:p>
                          <w:p w14:paraId="227D7CC6" w14:textId="77777777" w:rsidR="005140B3" w:rsidRDefault="005140B3" w:rsidP="00E4149F">
                            <w:pPr>
                              <w:spacing w:after="0" w:line="240" w:lineRule="auto"/>
                            </w:pPr>
                          </w:p>
                          <w:p w14:paraId="0D727EE5"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5FA21" id="_x0000_s1123" type="#_x0000_t202" style="position:absolute;left:0;text-align:left;margin-left:-31.05pt;margin-top:40.7pt;width:237.45pt;height:269.25pt;z-index:-251560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" filled="f" stroked="f">
                <v:textbox>
                  <w:txbxContent>
                    <w:p w14:paraId="1AA4646C" w14:textId="7782B919" w:rsidR="005140B3" w:rsidRPr="007526B9" w:rsidRDefault="005140B3"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Registro</w:t>
                      </w:r>
                    </w:p>
                    <w:p w14:paraId="59AB1229" w14:textId="12B766CF" w:rsidR="005140B3" w:rsidRPr="00B906B5" w:rsidRDefault="005140B3" w:rsidP="00B906B5">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0"/>
                          <w:szCs w:val="20"/>
                        </w:rPr>
                        <w:t>I</w:t>
                      </w:r>
                      <w:r w:rsidRPr="00B906B5">
                        <w:rPr>
                          <w:rFonts w:ascii="Arial" w:eastAsia="Times New Roman" w:hAnsi="Arial" w:cs="Arial"/>
                          <w:b/>
                          <w:bCs/>
                          <w:color w:val="000000"/>
                          <w:sz w:val="20"/>
                          <w:szCs w:val="20"/>
                        </w:rPr>
                        <w:t>nscripción </w:t>
                      </w:r>
                    </w:p>
                    <w:p w14:paraId="12E4A582" w14:textId="77777777" w:rsidR="005140B3" w:rsidRPr="0072790F" w:rsidRDefault="005140B3" w:rsidP="00B906B5">
                      <w:pPr>
                        <w:spacing w:after="0" w:line="240" w:lineRule="auto"/>
                        <w:rPr>
                          <w:rFonts w:ascii="Times New Roman" w:eastAsia="Times New Roman" w:hAnsi="Times New Roman" w:cs="Times New Roman"/>
                          <w:sz w:val="20"/>
                          <w:szCs w:val="20"/>
                        </w:rPr>
                      </w:pPr>
                      <w:r w:rsidRPr="0072790F">
                        <w:rPr>
                          <w:rFonts w:ascii="Calibri" w:eastAsia="Times New Roman" w:hAnsi="Calibri" w:cs="Calibri"/>
                          <w:color w:val="000000"/>
                          <w:sz w:val="20"/>
                          <w:szCs w:val="20"/>
                        </w:rPr>
                        <w:t xml:space="preserve">La inscripción se llevará a cabo en línea por medio del Portal para estudiantes/padres en PowerSchool. Los estudiantes tendrán acceso a la  información sobre la selección de cursos para el año que viene así como la oportunidad de reunirse con un consejero para discutir la selección de cursos apropiados. Este programa de estudios debe utilizarse para revisar los requisitos del diploma y las explicaciones de los cursos ofrecidos. Los cursos enumerados se ofrecerán durante el año escolar solo si hay suficiente registro y personal disponible. Los niveles de grado enumerados para los cursos indican el grado(os) en el que el curso es tomado normalmente. Se espera que todos los estudiantes mantengan un día completo de clases para cumplir con los estándares mínimos necesarios para graduación como es requerido por las Escuelas Públicas del Condado de Henry y el Consejo de Educación del Estado de Virginia. </w:t>
                      </w:r>
                    </w:p>
                    <w:p w14:paraId="68AE344E" w14:textId="77777777" w:rsidR="005140B3" w:rsidRPr="00B906B5" w:rsidRDefault="005140B3" w:rsidP="00B906B5">
                      <w:pPr>
                        <w:spacing w:after="0" w:line="240" w:lineRule="auto"/>
                        <w:rPr>
                          <w:rFonts w:ascii="Times New Roman" w:eastAsia="Times New Roman" w:hAnsi="Times New Roman" w:cs="Times New Roman"/>
                          <w:sz w:val="24"/>
                          <w:szCs w:val="24"/>
                        </w:rPr>
                      </w:pPr>
                    </w:p>
                    <w:p w14:paraId="227D7CC6" w14:textId="77777777" w:rsidR="005140B3" w:rsidRDefault="005140B3" w:rsidP="00E4149F">
                      <w:pPr>
                        <w:spacing w:after="0" w:line="240" w:lineRule="auto"/>
                      </w:pPr>
                    </w:p>
                    <w:p w14:paraId="0D727EE5" w14:textId="77777777" w:rsidR="005140B3" w:rsidRDefault="005140B3"/>
                  </w:txbxContent>
                </v:textbox>
              </v:shape>
            </w:pict>
          </mc:Fallback>
        </mc:AlternateContent>
      </w:r>
    </w:p>
    <w:p w14:paraId="00108CF5" w14:textId="4947ABEB" w:rsidR="000E4124" w:rsidRPr="000E4124" w:rsidRDefault="0072790F" w:rsidP="000E4124">
      <w:pPr>
        <w:rPr>
          <w:rFonts w:ascii="Bookman Old Style" w:hAnsi="Bookman Old Style"/>
          <w:sz w:val="44"/>
        </w:rPr>
      </w:pPr>
      <w:r w:rsidRPr="00922958">
        <w:rPr>
          <w:rFonts w:ascii="Bookman Old Style" w:hAnsi="Bookman Old Style"/>
          <w:noProof/>
          <w:sz w:val="44"/>
        </w:rPr>
        <mc:AlternateContent>
          <mc:Choice Requires="wps">
            <w:drawing>
              <wp:anchor distT="45720" distB="45720" distL="114300" distR="114300" simplePos="0" relativeHeight="251759616" behindDoc="1" locked="0" layoutInCell="1" allowOverlap="1" wp14:anchorId="52832416" wp14:editId="4A52D2F4">
                <wp:simplePos x="0" y="0"/>
                <wp:positionH relativeFrom="margin">
                  <wp:posOffset>2950845</wp:posOffset>
                </wp:positionH>
                <wp:positionV relativeFrom="paragraph">
                  <wp:posOffset>31750</wp:posOffset>
                </wp:positionV>
                <wp:extent cx="3357245" cy="148082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1480820"/>
                        </a:xfrm>
                        <a:prstGeom prst="rect">
                          <a:avLst/>
                        </a:prstGeom>
                        <a:noFill/>
                        <a:ln w="9525">
                          <a:noFill/>
                          <a:miter lim="800000"/>
                          <a:headEnd/>
                          <a:tailEnd/>
                        </a:ln>
                      </wps:spPr>
                      <wps:txbx>
                        <w:txbxContent>
                          <w:p w14:paraId="5450C9EA" w14:textId="5D48D596" w:rsidR="005140B3" w:rsidRPr="007526B9" w:rsidRDefault="005140B3"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Acceso a Los Cursos</w:t>
                            </w:r>
                          </w:p>
                          <w:p w14:paraId="4B94149D" w14:textId="77777777" w:rsidR="005140B3" w:rsidRPr="0073665B" w:rsidRDefault="005140B3" w:rsidP="0073665B">
                            <w:pPr>
                              <w:pStyle w:val="HTMLPreformatted"/>
                              <w:shd w:val="clear" w:color="auto" w:fill="FFFFFF"/>
                              <w:rPr>
                                <w:rFonts w:asciiTheme="minorHAnsi" w:hAnsiTheme="minorHAnsi"/>
                                <w:color w:val="212121"/>
                                <w:sz w:val="21"/>
                                <w:szCs w:val="21"/>
                              </w:rPr>
                            </w:pPr>
                            <w:r w:rsidRPr="0073665B">
                              <w:rPr>
                                <w:rFonts w:asciiTheme="minorHAnsi" w:hAnsiTheme="minorHAnsi"/>
                                <w:color w:val="212121"/>
                                <w:sz w:val="21"/>
                                <w:szCs w:val="21"/>
                                <w:lang w:val="es-ES"/>
                              </w:rPr>
                              <w:t>Las descripciones de los cursos indican si se requieren cursos de requisitos previos para inscribirse en una clase. Los cursos de la Academia ACE, la Escuela del Gobernador y la Academia IDEA requieren solicitud y admisión al programa. Los cursos de inscripción doble de PHCC requieren una solicitud de PHCC y calificaciones VPT que califiquen.</w:t>
                            </w:r>
                          </w:p>
                          <w:p w14:paraId="6AA50127" w14:textId="77777777" w:rsidR="005140B3" w:rsidRPr="0073665B" w:rsidRDefault="005140B3" w:rsidP="00E4149F">
                            <w:pPr>
                              <w:spacing w:after="0" w:line="240" w:lineRule="auto"/>
                              <w:rPr>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832416" id="_x0000_s1124" type="#_x0000_t202" style="position:absolute;margin-left:232.35pt;margin-top:2.5pt;width:264.35pt;height:116.6pt;z-index:-251556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" filled="f" stroked="f">
                <v:textbox>
                  <w:txbxContent>
                    <w:p w14:paraId="5450C9EA" w14:textId="5D48D596" w:rsidR="005140B3" w:rsidRPr="007526B9" w:rsidRDefault="005140B3"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Acceso a Los Cursos</w:t>
                      </w:r>
                    </w:p>
                    <w:p w14:paraId="4B94149D" w14:textId="77777777" w:rsidR="005140B3" w:rsidRPr="0073665B" w:rsidRDefault="005140B3" w:rsidP="0073665B">
                      <w:pPr>
                        <w:pStyle w:val="HTMLPreformatted"/>
                        <w:shd w:val="clear" w:color="auto" w:fill="FFFFFF"/>
                        <w:rPr>
                          <w:rFonts w:asciiTheme="minorHAnsi" w:hAnsiTheme="minorHAnsi"/>
                          <w:color w:val="212121"/>
                          <w:sz w:val="21"/>
                          <w:szCs w:val="21"/>
                        </w:rPr>
                      </w:pPr>
                      <w:r w:rsidRPr="0073665B">
                        <w:rPr>
                          <w:rFonts w:asciiTheme="minorHAnsi" w:hAnsiTheme="minorHAnsi"/>
                          <w:color w:val="212121"/>
                          <w:sz w:val="21"/>
                          <w:szCs w:val="21"/>
                          <w:lang w:val="es-ES"/>
                        </w:rPr>
                        <w:t>Las descripciones de los cursos indican si se requieren cursos de requisitos previos para inscribirse en una clase. Los cursos de la Academia ACE, la Escuela del Gobernador y la Academia IDEA requieren solicitud y admisión al programa. Los cursos de inscripción doble de PHCC requieren una solicitud de PHCC y calificaciones VPT que califiquen.</w:t>
                      </w:r>
                    </w:p>
                    <w:p w14:paraId="6AA50127" w14:textId="77777777" w:rsidR="005140B3" w:rsidRPr="0073665B" w:rsidRDefault="005140B3" w:rsidP="00E4149F">
                      <w:pPr>
                        <w:spacing w:after="0" w:line="240" w:lineRule="auto"/>
                        <w:rPr>
                          <w:sz w:val="21"/>
                          <w:szCs w:val="21"/>
                        </w:rPr>
                      </w:pPr>
                    </w:p>
                  </w:txbxContent>
                </v:textbox>
                <w10:wrap anchorx="margin"/>
              </v:shape>
            </w:pict>
          </mc:Fallback>
        </mc:AlternateContent>
      </w:r>
    </w:p>
    <w:p w14:paraId="15FC3F21" w14:textId="6BB7D9A2" w:rsidR="000E4124" w:rsidRPr="000E4124" w:rsidRDefault="000E4124" w:rsidP="000E4124">
      <w:pPr>
        <w:rPr>
          <w:rFonts w:ascii="Bookman Old Style" w:hAnsi="Bookman Old Style"/>
          <w:sz w:val="44"/>
        </w:rPr>
      </w:pPr>
    </w:p>
    <w:p w14:paraId="090E9F0D" w14:textId="4C9D545F" w:rsidR="000E4124" w:rsidRPr="000E4124" w:rsidRDefault="000E4124" w:rsidP="000E4124">
      <w:pPr>
        <w:rPr>
          <w:rFonts w:ascii="Bookman Old Style" w:hAnsi="Bookman Old Style"/>
          <w:sz w:val="44"/>
        </w:rPr>
      </w:pPr>
    </w:p>
    <w:p w14:paraId="10F86994" w14:textId="51146086" w:rsidR="000E4124" w:rsidRPr="000E4124" w:rsidRDefault="0072790F" w:rsidP="000E4124">
      <w:pPr>
        <w:rPr>
          <w:rFonts w:ascii="Bookman Old Style" w:hAnsi="Bookman Old Style"/>
          <w:sz w:val="44"/>
        </w:rPr>
      </w:pPr>
      <w:r w:rsidRPr="00F25EE8">
        <w:rPr>
          <w:rFonts w:ascii="Bookman Old Style" w:hAnsi="Bookman Old Style"/>
          <w:noProof/>
          <w:sz w:val="44"/>
        </w:rPr>
        <mc:AlternateContent>
          <mc:Choice Requires="wps">
            <w:drawing>
              <wp:anchor distT="45720" distB="45720" distL="114300" distR="114300" simplePos="0" relativeHeight="251753472" behindDoc="0" locked="0" layoutInCell="1" allowOverlap="1" wp14:anchorId="0020571A" wp14:editId="5FD3CB94">
                <wp:simplePos x="0" y="0"/>
                <wp:positionH relativeFrom="margin">
                  <wp:posOffset>2908300</wp:posOffset>
                </wp:positionH>
                <wp:positionV relativeFrom="paragraph">
                  <wp:posOffset>140970</wp:posOffset>
                </wp:positionV>
                <wp:extent cx="3561715" cy="2288540"/>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2288540"/>
                        </a:xfrm>
                        <a:prstGeom prst="rect">
                          <a:avLst/>
                        </a:prstGeom>
                        <a:noFill/>
                        <a:ln w="9525">
                          <a:noFill/>
                          <a:miter lim="800000"/>
                          <a:headEnd/>
                          <a:tailEnd/>
                        </a:ln>
                      </wps:spPr>
                      <wps:txbx>
                        <w:txbxContent>
                          <w:p w14:paraId="05369236" w14:textId="2276FA92" w:rsidR="005140B3" w:rsidRDefault="005140B3" w:rsidP="00E4149F">
                            <w:pPr>
                              <w:pStyle w:val="NoSpacing"/>
                              <w:rPr>
                                <w:b/>
                                <w:sz w:val="28"/>
                              </w:rPr>
                            </w:pPr>
                            <w:r>
                              <w:rPr>
                                <w:b/>
                                <w:sz w:val="28"/>
                              </w:rPr>
                              <w:t>PowerSchool Padres / Estudiante Portal</w:t>
                            </w:r>
                          </w:p>
                          <w:p w14:paraId="2D2443A6" w14:textId="77777777" w:rsidR="005140B3" w:rsidRPr="009910E8" w:rsidRDefault="005140B3" w:rsidP="009910E8">
                            <w:pPr>
                              <w:pStyle w:val="HTMLPreformatted"/>
                              <w:shd w:val="clear" w:color="auto" w:fill="FFFFFF"/>
                              <w:rPr>
                                <w:rFonts w:asciiTheme="minorHAnsi" w:hAnsiTheme="minorHAnsi"/>
                                <w:color w:val="212121"/>
                                <w:sz w:val="21"/>
                                <w:szCs w:val="21"/>
                                <w:lang w:val="es-ES"/>
                              </w:rPr>
                            </w:pPr>
                            <w:r w:rsidRPr="009910E8">
                              <w:rPr>
                                <w:rFonts w:asciiTheme="minorHAnsi" w:hAnsiTheme="minorHAnsi"/>
                                <w:color w:val="212121"/>
                                <w:sz w:val="21"/>
                                <w:szCs w:val="21"/>
                                <w:lang w:val="es-ES"/>
                              </w:rPr>
                              <w:t>PowerSchool es un sistema de información estudiantil basado en la web utilizado por las Escuelas Públicas del Condado de Henry para mantener los datos de los estudiantes, incluida la asistencia, las calificaciones y la información del curso. Para poder acceder al Portal de Padres, un padre o tutor debe presentar una identificación con foto a un oficial escolar autorizado. En ese momento se le asignará un nombre de usuario y contraseña.</w:t>
                            </w:r>
                          </w:p>
                          <w:p w14:paraId="63441556" w14:textId="77777777" w:rsidR="005140B3" w:rsidRPr="009910E8" w:rsidRDefault="005140B3" w:rsidP="009910E8">
                            <w:pPr>
                              <w:pStyle w:val="HTMLPreformatted"/>
                              <w:shd w:val="clear" w:color="auto" w:fill="FFFFFF"/>
                              <w:rPr>
                                <w:rFonts w:asciiTheme="minorHAnsi" w:hAnsiTheme="minorHAnsi"/>
                                <w:color w:val="212121"/>
                                <w:sz w:val="21"/>
                                <w:szCs w:val="21"/>
                                <w:lang w:val="es-ES"/>
                              </w:rPr>
                            </w:pPr>
                            <w:r w:rsidRPr="009910E8">
                              <w:rPr>
                                <w:rFonts w:asciiTheme="minorHAnsi" w:hAnsiTheme="minorHAnsi"/>
                                <w:color w:val="212121"/>
                                <w:sz w:val="21"/>
                                <w:szCs w:val="21"/>
                                <w:lang w:val="es-ES"/>
                              </w:rPr>
                              <w:t>Para poder acceder al Portal del Estudiante, los estudiantes recibirán sus contraseñas en clase.</w:t>
                            </w:r>
                          </w:p>
                          <w:p w14:paraId="45F382DF" w14:textId="77777777" w:rsidR="005140B3" w:rsidRPr="009910E8" w:rsidRDefault="005140B3" w:rsidP="009910E8">
                            <w:pPr>
                              <w:pStyle w:val="HTMLPreformatted"/>
                              <w:shd w:val="clear" w:color="auto" w:fill="FFFFFF"/>
                              <w:rPr>
                                <w:rFonts w:asciiTheme="minorHAnsi" w:hAnsiTheme="minorHAnsi"/>
                                <w:color w:val="212121"/>
                                <w:sz w:val="21"/>
                                <w:szCs w:val="21"/>
                              </w:rPr>
                            </w:pPr>
                            <w:r w:rsidRPr="009910E8">
                              <w:rPr>
                                <w:rFonts w:asciiTheme="minorHAnsi" w:hAnsiTheme="minorHAnsi"/>
                                <w:color w:val="212121"/>
                                <w:sz w:val="21"/>
                                <w:szCs w:val="21"/>
                                <w:lang w:val="es-ES"/>
                              </w:rPr>
                              <w:t>El sitio web para conectarse al Portal de Padres es:</w:t>
                            </w:r>
                          </w:p>
                          <w:p w14:paraId="0E5EB7AF" w14:textId="0DCFE636" w:rsidR="005140B3" w:rsidRPr="007526B9" w:rsidRDefault="005140B3" w:rsidP="00E4149F">
                            <w:pPr>
                              <w:widowControl w:val="0"/>
                              <w:spacing w:after="0" w:line="240" w:lineRule="auto"/>
                              <w:rPr>
                                <w:rFonts w:eastAsia="Times New Roman" w:cstheme="minorHAnsi"/>
                                <w:color w:val="000000"/>
                                <w:kern w:val="28"/>
                                <w14:cntxtAlts/>
                              </w:rPr>
                            </w:pPr>
                            <w:r w:rsidRPr="00E27ED7">
                              <w:t>https://hcva.powerschool.com/public/home.html</w:t>
                            </w:r>
                            <w:r>
                              <w:t xml:space="preserve"> </w:t>
                            </w:r>
                          </w:p>
                          <w:p w14:paraId="62B95A7C" w14:textId="77777777" w:rsidR="005140B3" w:rsidRPr="00F25EE8" w:rsidRDefault="005140B3" w:rsidP="00E4149F">
                            <w:pPr>
                              <w:pStyle w:val="NoSpacing"/>
                              <w:rPr>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0571A" id="_x0000_s1125" type="#_x0000_t202" style="position:absolute;margin-left:229pt;margin-top:11.1pt;width:280.45pt;height:180.2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" filled="f" stroked="f">
                <v:textbox>
                  <w:txbxContent>
                    <w:p w14:paraId="05369236" w14:textId="2276FA92" w:rsidR="005140B3" w:rsidRDefault="005140B3" w:rsidP="00E4149F">
                      <w:pPr>
                        <w:pStyle w:val="NoSpacing"/>
                        <w:rPr>
                          <w:b/>
                          <w:sz w:val="28"/>
                        </w:rPr>
                      </w:pPr>
                      <w:r>
                        <w:rPr>
                          <w:b/>
                          <w:sz w:val="28"/>
                        </w:rPr>
                        <w:t>PowerSchool Padres / Estudiante Portal</w:t>
                      </w:r>
                    </w:p>
                    <w:p w14:paraId="2D2443A6" w14:textId="77777777" w:rsidR="005140B3" w:rsidRPr="009910E8" w:rsidRDefault="005140B3" w:rsidP="009910E8">
                      <w:pPr>
                        <w:pStyle w:val="HTMLPreformatted"/>
                        <w:shd w:val="clear" w:color="auto" w:fill="FFFFFF"/>
                        <w:rPr>
                          <w:rFonts w:asciiTheme="minorHAnsi" w:hAnsiTheme="minorHAnsi"/>
                          <w:color w:val="212121"/>
                          <w:sz w:val="21"/>
                          <w:szCs w:val="21"/>
                          <w:lang w:val="es-ES"/>
                        </w:rPr>
                      </w:pPr>
                      <w:r w:rsidRPr="009910E8">
                        <w:rPr>
                          <w:rFonts w:asciiTheme="minorHAnsi" w:hAnsiTheme="minorHAnsi"/>
                          <w:color w:val="212121"/>
                          <w:sz w:val="21"/>
                          <w:szCs w:val="21"/>
                          <w:lang w:val="es-ES"/>
                        </w:rPr>
                        <w:t>PowerSchool es un sistema de información estudiantil basado en la web utilizado por las Escuelas Públicas del Condado de Henry para mantener los datos de los estudiantes, incluida la asistencia, las calificaciones y la información del curso. Para poder acceder al Portal de Padres, un padre o tutor debe presentar una identificación con foto a un oficial escolar autorizado. En ese momento se le asignará un nombre de usuario y contraseña.</w:t>
                      </w:r>
                    </w:p>
                    <w:p w14:paraId="63441556" w14:textId="77777777" w:rsidR="005140B3" w:rsidRPr="009910E8" w:rsidRDefault="005140B3" w:rsidP="009910E8">
                      <w:pPr>
                        <w:pStyle w:val="HTMLPreformatted"/>
                        <w:shd w:val="clear" w:color="auto" w:fill="FFFFFF"/>
                        <w:rPr>
                          <w:rFonts w:asciiTheme="minorHAnsi" w:hAnsiTheme="minorHAnsi"/>
                          <w:color w:val="212121"/>
                          <w:sz w:val="21"/>
                          <w:szCs w:val="21"/>
                          <w:lang w:val="es-ES"/>
                        </w:rPr>
                      </w:pPr>
                      <w:r w:rsidRPr="009910E8">
                        <w:rPr>
                          <w:rFonts w:asciiTheme="minorHAnsi" w:hAnsiTheme="minorHAnsi"/>
                          <w:color w:val="212121"/>
                          <w:sz w:val="21"/>
                          <w:szCs w:val="21"/>
                          <w:lang w:val="es-ES"/>
                        </w:rPr>
                        <w:t>Para poder acceder al Portal del Estudiante, los estudiantes recibirán sus contraseñas en clase.</w:t>
                      </w:r>
                    </w:p>
                    <w:p w14:paraId="45F382DF" w14:textId="77777777" w:rsidR="005140B3" w:rsidRPr="009910E8" w:rsidRDefault="005140B3" w:rsidP="009910E8">
                      <w:pPr>
                        <w:pStyle w:val="HTMLPreformatted"/>
                        <w:shd w:val="clear" w:color="auto" w:fill="FFFFFF"/>
                        <w:rPr>
                          <w:rFonts w:asciiTheme="minorHAnsi" w:hAnsiTheme="minorHAnsi"/>
                          <w:color w:val="212121"/>
                          <w:sz w:val="21"/>
                          <w:szCs w:val="21"/>
                        </w:rPr>
                      </w:pPr>
                      <w:r w:rsidRPr="009910E8">
                        <w:rPr>
                          <w:rFonts w:asciiTheme="minorHAnsi" w:hAnsiTheme="minorHAnsi"/>
                          <w:color w:val="212121"/>
                          <w:sz w:val="21"/>
                          <w:szCs w:val="21"/>
                          <w:lang w:val="es-ES"/>
                        </w:rPr>
                        <w:t>El sitio web para conectarse al Portal de Padres es:</w:t>
                      </w:r>
                    </w:p>
                    <w:p w14:paraId="0E5EB7AF" w14:textId="0DCFE636" w:rsidR="005140B3" w:rsidRPr="007526B9" w:rsidRDefault="005140B3" w:rsidP="00E4149F">
                      <w:pPr>
                        <w:widowControl w:val="0"/>
                        <w:spacing w:after="0" w:line="240" w:lineRule="auto"/>
                        <w:rPr>
                          <w:rFonts w:eastAsia="Times New Roman" w:cstheme="minorHAnsi"/>
                          <w:color w:val="000000"/>
                          <w:kern w:val="28"/>
                          <w14:cntxtAlts/>
                        </w:rPr>
                      </w:pPr>
                      <w:r w:rsidRPr="00E27ED7">
                        <w:t>https://hcva.powerschool.com/public/home.html</w:t>
                      </w:r>
                      <w:r>
                        <w:t xml:space="preserve"> </w:t>
                      </w:r>
                    </w:p>
                    <w:p w14:paraId="62B95A7C" w14:textId="77777777" w:rsidR="005140B3" w:rsidRPr="00F25EE8" w:rsidRDefault="005140B3" w:rsidP="00E4149F">
                      <w:pPr>
                        <w:pStyle w:val="NoSpacing"/>
                        <w:rPr>
                          <w:b/>
                          <w:sz w:val="28"/>
                        </w:rPr>
                      </w:pPr>
                    </w:p>
                  </w:txbxContent>
                </v:textbox>
                <w10:wrap type="square" anchorx="margin"/>
              </v:shape>
            </w:pict>
          </mc:Fallback>
        </mc:AlternateContent>
      </w:r>
    </w:p>
    <w:p w14:paraId="24F6FA8E" w14:textId="13D09BC9" w:rsidR="000E4124" w:rsidRPr="000E4124" w:rsidRDefault="000E4124" w:rsidP="000E4124">
      <w:pPr>
        <w:rPr>
          <w:rFonts w:ascii="Bookman Old Style" w:hAnsi="Bookman Old Style"/>
          <w:sz w:val="44"/>
        </w:rPr>
      </w:pPr>
    </w:p>
    <w:p w14:paraId="31F6DE5F" w14:textId="1FF6DF12" w:rsidR="000E4124" w:rsidRPr="000E4124" w:rsidRDefault="000E4124" w:rsidP="000E4124">
      <w:pPr>
        <w:rPr>
          <w:rFonts w:ascii="Bookman Old Style" w:hAnsi="Bookman Old Style"/>
          <w:sz w:val="44"/>
        </w:rPr>
      </w:pPr>
    </w:p>
    <w:p w14:paraId="66BDB29C" w14:textId="4D3D491B" w:rsidR="000E4124" w:rsidRPr="000E4124" w:rsidRDefault="000E4124" w:rsidP="000E4124">
      <w:pPr>
        <w:rPr>
          <w:rFonts w:ascii="Bookman Old Style" w:hAnsi="Bookman Old Style"/>
          <w:sz w:val="44"/>
        </w:rPr>
      </w:pPr>
    </w:p>
    <w:p w14:paraId="1679EB2F" w14:textId="7610D72E" w:rsidR="000E4124" w:rsidRPr="000E4124" w:rsidRDefault="000E4124" w:rsidP="000E4124">
      <w:pPr>
        <w:rPr>
          <w:rFonts w:ascii="Bookman Old Style" w:hAnsi="Bookman Old Style"/>
          <w:sz w:val="44"/>
        </w:rPr>
      </w:pPr>
    </w:p>
    <w:p w14:paraId="5E401BC0" w14:textId="5CD86903" w:rsidR="000E4124" w:rsidRPr="000E4124" w:rsidRDefault="0072790F" w:rsidP="000E4124">
      <w:pPr>
        <w:rPr>
          <w:rFonts w:ascii="Bookman Old Style" w:hAnsi="Bookman Old Style"/>
          <w:sz w:val="44"/>
        </w:rPr>
      </w:pPr>
      <w:r w:rsidRPr="00E4149F">
        <w:rPr>
          <w:rFonts w:ascii="Bookman Old Style" w:hAnsi="Bookman Old Style"/>
          <w:noProof/>
          <w:sz w:val="44"/>
        </w:rPr>
        <mc:AlternateContent>
          <mc:Choice Requires="wps">
            <w:drawing>
              <wp:anchor distT="45720" distB="45720" distL="114300" distR="114300" simplePos="0" relativeHeight="251761664" behindDoc="1" locked="0" layoutInCell="1" allowOverlap="1" wp14:anchorId="2F503B3F" wp14:editId="308B5034">
                <wp:simplePos x="0" y="0"/>
                <wp:positionH relativeFrom="column">
                  <wp:posOffset>-419100</wp:posOffset>
                </wp:positionH>
                <wp:positionV relativeFrom="paragraph">
                  <wp:posOffset>266065</wp:posOffset>
                </wp:positionV>
                <wp:extent cx="3016155" cy="2962275"/>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155" cy="2962275"/>
                        </a:xfrm>
                        <a:prstGeom prst="rect">
                          <a:avLst/>
                        </a:prstGeom>
                        <a:noFill/>
                        <a:ln w="9525">
                          <a:noFill/>
                          <a:miter lim="800000"/>
                          <a:headEnd/>
                          <a:tailEnd/>
                        </a:ln>
                      </wps:spPr>
                      <wps:txbx>
                        <w:txbxContent>
                          <w:p w14:paraId="7A46B331" w14:textId="454FC5D5" w:rsidR="005140B3" w:rsidRPr="007526B9" w:rsidRDefault="005140B3"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Asesoramiento</w:t>
                            </w:r>
                          </w:p>
                          <w:p w14:paraId="24E1567B" w14:textId="3C30BE53" w:rsidR="005140B3" w:rsidRPr="00850B50" w:rsidRDefault="005140B3" w:rsidP="00850B50">
                            <w:pPr>
                              <w:pStyle w:val="HTMLPreformatted"/>
                              <w:shd w:val="clear" w:color="auto" w:fill="FFFFFF"/>
                              <w:rPr>
                                <w:rFonts w:asciiTheme="minorHAnsi" w:hAnsiTheme="minorHAnsi"/>
                                <w:color w:val="212121"/>
                                <w:sz w:val="21"/>
                                <w:szCs w:val="21"/>
                              </w:rPr>
                            </w:pPr>
                            <w:r w:rsidRPr="00850B50">
                              <w:rPr>
                                <w:rFonts w:asciiTheme="minorHAnsi" w:hAnsiTheme="minorHAnsi"/>
                                <w:color w:val="212121"/>
                                <w:sz w:val="21"/>
                                <w:szCs w:val="21"/>
                                <w:lang w:val="es-ES"/>
                              </w:rPr>
                              <w:t>Los consejeros escolares, junto con los padres, ayudan a los estudiantes a desarrollar la autocomprensión para determinar el mejor uso de sus habilidades. Los consejeros alientan a los estudiantes a examinar las oportunidades educ</w:t>
                            </w:r>
                            <w:r>
                              <w:rPr>
                                <w:rFonts w:asciiTheme="minorHAnsi" w:hAnsiTheme="minorHAnsi"/>
                                <w:color w:val="212121"/>
                                <w:sz w:val="21"/>
                                <w:szCs w:val="21"/>
                                <w:lang w:val="es-ES"/>
                              </w:rPr>
                              <w:t>ativas y profesionales y a</w:t>
                            </w:r>
                            <w:r w:rsidRPr="00850B50">
                              <w:rPr>
                                <w:rFonts w:asciiTheme="minorHAnsi" w:hAnsiTheme="minorHAnsi"/>
                                <w:color w:val="212121"/>
                                <w:sz w:val="21"/>
                                <w:szCs w:val="21"/>
                                <w:lang w:val="es-ES"/>
                              </w:rPr>
                              <w:t xml:space="preserve"> plan</w:t>
                            </w:r>
                            <w:r>
                              <w:rPr>
                                <w:rFonts w:asciiTheme="minorHAnsi" w:hAnsiTheme="minorHAnsi"/>
                                <w:color w:val="212121"/>
                                <w:sz w:val="21"/>
                                <w:szCs w:val="21"/>
                                <w:lang w:val="es-ES"/>
                              </w:rPr>
                              <w:t>ificar</w:t>
                            </w:r>
                            <w:r w:rsidRPr="00850B50">
                              <w:rPr>
                                <w:rFonts w:asciiTheme="minorHAnsi" w:hAnsiTheme="minorHAnsi"/>
                                <w:color w:val="212121"/>
                                <w:sz w:val="21"/>
                                <w:szCs w:val="21"/>
                                <w:lang w:val="es-ES"/>
                              </w:rPr>
                              <w:t xml:space="preserve"> decisiones realistas para el futuro. La planificación educativa y profesional se revisa con cada estudiante anualmente. Los servicios de asesoramiento individual y grupal están disponibles para aquellos estudiantes que experimentan dificultades sociales, emocionales o académicas. Se alienta a los padres a reunirse con los consejeros si les preocupa el progreso de sus hijos y asistir a reuniones relacionadas con la planificación educativa y los programas de instrucción ofrecidos en la escuela.</w:t>
                            </w:r>
                          </w:p>
                          <w:p w14:paraId="33DD6122" w14:textId="77777777" w:rsidR="005140B3" w:rsidRPr="00850B50" w:rsidRDefault="005140B3" w:rsidP="00E4149F">
                            <w:pPr>
                              <w:spacing w:after="0" w:line="240" w:lineRule="auto"/>
                              <w:rPr>
                                <w:sz w:val="21"/>
                                <w:szCs w:val="21"/>
                              </w:rPr>
                            </w:pPr>
                          </w:p>
                          <w:p w14:paraId="1EFB13C7" w14:textId="77777777"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03B3F" id="_x0000_s1126" type="#_x0000_t202" style="position:absolute;margin-left:-33pt;margin-top:20.95pt;width:237.5pt;height:233.25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" filled="f" stroked="f">
                <v:textbox>
                  <w:txbxContent>
                    <w:p w14:paraId="7A46B331" w14:textId="454FC5D5" w:rsidR="005140B3" w:rsidRPr="007526B9" w:rsidRDefault="005140B3"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Asesoramiento</w:t>
                      </w:r>
                    </w:p>
                    <w:p w14:paraId="24E1567B" w14:textId="3C30BE53" w:rsidR="005140B3" w:rsidRPr="00850B50" w:rsidRDefault="005140B3" w:rsidP="00850B50">
                      <w:pPr>
                        <w:pStyle w:val="HTMLPreformatted"/>
                        <w:shd w:val="clear" w:color="auto" w:fill="FFFFFF"/>
                        <w:rPr>
                          <w:rFonts w:asciiTheme="minorHAnsi" w:hAnsiTheme="minorHAnsi"/>
                          <w:color w:val="212121"/>
                          <w:sz w:val="21"/>
                          <w:szCs w:val="21"/>
                        </w:rPr>
                      </w:pPr>
                      <w:r w:rsidRPr="00850B50">
                        <w:rPr>
                          <w:rFonts w:asciiTheme="minorHAnsi" w:hAnsiTheme="minorHAnsi"/>
                          <w:color w:val="212121"/>
                          <w:sz w:val="21"/>
                          <w:szCs w:val="21"/>
                          <w:lang w:val="es-ES"/>
                        </w:rPr>
                        <w:t>Los consejeros escolares, junto con los padres, ayudan a los estudiantes a desarrollar la autocomprensión para determinar el mejor uso de sus habilidades. Los consejeros alientan a los estudiantes a examinar las oportunidades educ</w:t>
                      </w:r>
                      <w:r>
                        <w:rPr>
                          <w:rFonts w:asciiTheme="minorHAnsi" w:hAnsiTheme="minorHAnsi"/>
                          <w:color w:val="212121"/>
                          <w:sz w:val="21"/>
                          <w:szCs w:val="21"/>
                          <w:lang w:val="es-ES"/>
                        </w:rPr>
                        <w:t>ativas y profesionales y a</w:t>
                      </w:r>
                      <w:r w:rsidRPr="00850B50">
                        <w:rPr>
                          <w:rFonts w:asciiTheme="minorHAnsi" w:hAnsiTheme="minorHAnsi"/>
                          <w:color w:val="212121"/>
                          <w:sz w:val="21"/>
                          <w:szCs w:val="21"/>
                          <w:lang w:val="es-ES"/>
                        </w:rPr>
                        <w:t xml:space="preserve"> plan</w:t>
                      </w:r>
                      <w:r>
                        <w:rPr>
                          <w:rFonts w:asciiTheme="minorHAnsi" w:hAnsiTheme="minorHAnsi"/>
                          <w:color w:val="212121"/>
                          <w:sz w:val="21"/>
                          <w:szCs w:val="21"/>
                          <w:lang w:val="es-ES"/>
                        </w:rPr>
                        <w:t>ificar</w:t>
                      </w:r>
                      <w:r w:rsidRPr="00850B50">
                        <w:rPr>
                          <w:rFonts w:asciiTheme="minorHAnsi" w:hAnsiTheme="minorHAnsi"/>
                          <w:color w:val="212121"/>
                          <w:sz w:val="21"/>
                          <w:szCs w:val="21"/>
                          <w:lang w:val="es-ES"/>
                        </w:rPr>
                        <w:t xml:space="preserve"> decisiones realistas para el futuro. La planificación educativa y profesional se revisa con cada estudiante anualmente. Los servicios de asesoramiento individual y grupal están disponibles para aquellos estudiantes que experimentan dificultades sociales, emocionales o académicas. Se alienta a los padres a reunirse con los consejeros si les preocupa el progreso de sus hijos y asistir a reuniones relacionadas con la planificación educativa y los programas de instrucción ofrecidos en la escuela.</w:t>
                      </w:r>
                    </w:p>
                    <w:p w14:paraId="33DD6122" w14:textId="77777777" w:rsidR="005140B3" w:rsidRPr="00850B50" w:rsidRDefault="005140B3" w:rsidP="00E4149F">
                      <w:pPr>
                        <w:spacing w:after="0" w:line="240" w:lineRule="auto"/>
                        <w:rPr>
                          <w:sz w:val="21"/>
                          <w:szCs w:val="21"/>
                        </w:rPr>
                      </w:pPr>
                    </w:p>
                    <w:p w14:paraId="1EFB13C7" w14:textId="77777777" w:rsidR="005140B3" w:rsidRDefault="005140B3"/>
                  </w:txbxContent>
                </v:textbox>
              </v:shape>
            </w:pict>
          </mc:Fallback>
        </mc:AlternateContent>
      </w:r>
      <w:r w:rsidRPr="008234EB">
        <w:rPr>
          <w:rFonts w:ascii="Times New Roman" w:eastAsia="Calibri" w:hAnsi="Times New Roman" w:cs="Times New Roman"/>
          <w:noProof/>
          <w:sz w:val="24"/>
          <w:szCs w:val="24"/>
        </w:rPr>
        <mc:AlternateContent>
          <mc:Choice Requires="wps">
            <w:drawing>
              <wp:anchor distT="45720" distB="45720" distL="114300" distR="114300" simplePos="0" relativeHeight="252731392" behindDoc="1" locked="0" layoutInCell="1" allowOverlap="1" wp14:anchorId="46223C0B" wp14:editId="65F41FC8">
                <wp:simplePos x="0" y="0"/>
                <wp:positionH relativeFrom="column">
                  <wp:posOffset>2907665</wp:posOffset>
                </wp:positionH>
                <wp:positionV relativeFrom="paragraph">
                  <wp:posOffset>149225</wp:posOffset>
                </wp:positionV>
                <wp:extent cx="3524250" cy="1602740"/>
                <wp:effectExtent l="0" t="0" r="0" b="0"/>
                <wp:wrapNone/>
                <wp:docPr id="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602740"/>
                        </a:xfrm>
                        <a:prstGeom prst="rect">
                          <a:avLst/>
                        </a:prstGeom>
                        <a:noFill/>
                        <a:ln w="9525">
                          <a:noFill/>
                          <a:miter lim="800000"/>
                          <a:headEnd/>
                          <a:tailEnd/>
                        </a:ln>
                      </wps:spPr>
                      <wps:txbx>
                        <w:txbxContent>
                          <w:p w14:paraId="2622F9DF" w14:textId="2E214ABB" w:rsidR="005140B3" w:rsidRPr="008234EB" w:rsidRDefault="005140B3" w:rsidP="008234EB">
                            <w:pPr>
                              <w:widowControl w:val="0"/>
                              <w:spacing w:after="0" w:line="240" w:lineRule="auto"/>
                              <w:rPr>
                                <w:rFonts w:eastAsia="Times New Roman" w:cs="Calibri"/>
                                <w:b/>
                                <w:bCs/>
                                <w:color w:val="000000"/>
                                <w:kern w:val="28"/>
                                <w:sz w:val="16"/>
                                <w:szCs w:val="16"/>
                                <w14:cntxtAlts/>
                              </w:rPr>
                            </w:pPr>
                            <w:r>
                              <w:rPr>
                                <w:rFonts w:eastAsia="Times New Roman" w:cs="Calibri"/>
                                <w:b/>
                                <w:bCs/>
                                <w:color w:val="000000"/>
                                <w:kern w:val="28"/>
                                <w:sz w:val="28"/>
                                <w:szCs w:val="28"/>
                                <w14:cntxtAlts/>
                              </w:rPr>
                              <w:t>Matrícula de Estudiante</w:t>
                            </w:r>
                            <w:r w:rsidRPr="008234EB">
                              <w:rPr>
                                <w:rFonts w:eastAsia="Times New Roman" w:cs="Calibri"/>
                                <w:b/>
                                <w:bCs/>
                                <w:color w:val="000000"/>
                                <w:kern w:val="28"/>
                                <w:sz w:val="28"/>
                                <w:szCs w:val="28"/>
                                <w14:cntxtAlts/>
                              </w:rPr>
                              <w:t>:  InfoSnap</w:t>
                            </w:r>
                          </w:p>
                          <w:p w14:paraId="4775A12D" w14:textId="33A57CFD" w:rsidR="005140B3" w:rsidRPr="00230541" w:rsidRDefault="005140B3" w:rsidP="00230541">
                            <w:pPr>
                              <w:pStyle w:val="HTMLPreformatted"/>
                              <w:shd w:val="clear" w:color="auto" w:fill="FFFFFF"/>
                              <w:rPr>
                                <w:rFonts w:asciiTheme="minorHAnsi" w:hAnsiTheme="minorHAnsi"/>
                                <w:color w:val="212121"/>
                                <w:sz w:val="21"/>
                                <w:szCs w:val="21"/>
                              </w:rPr>
                            </w:pPr>
                            <w:r w:rsidRPr="00230541">
                              <w:rPr>
                                <w:rFonts w:asciiTheme="minorHAnsi" w:hAnsiTheme="minorHAnsi"/>
                                <w:color w:val="212121"/>
                                <w:sz w:val="21"/>
                                <w:szCs w:val="21"/>
                                <w:lang w:val="es-ES"/>
                              </w:rPr>
                              <w:t xml:space="preserve">Las familias de HCPS ahora pueden inscribir a nuevos estudiantes y verificar la información </w:t>
                            </w:r>
                            <w:r>
                              <w:rPr>
                                <w:rFonts w:asciiTheme="minorHAnsi" w:hAnsiTheme="minorHAnsi"/>
                                <w:color w:val="212121"/>
                                <w:sz w:val="21"/>
                                <w:szCs w:val="21"/>
                                <w:lang w:val="es-ES"/>
                              </w:rPr>
                              <w:t xml:space="preserve">en línea </w:t>
                            </w:r>
                            <w:r w:rsidRPr="00230541">
                              <w:rPr>
                                <w:rFonts w:asciiTheme="minorHAnsi" w:hAnsiTheme="minorHAnsi"/>
                                <w:color w:val="212121"/>
                                <w:sz w:val="21"/>
                                <w:szCs w:val="21"/>
                                <w:lang w:val="es-ES"/>
                              </w:rPr>
                              <w:t>de los e</w:t>
                            </w:r>
                            <w:r>
                              <w:rPr>
                                <w:rFonts w:asciiTheme="minorHAnsi" w:hAnsiTheme="minorHAnsi"/>
                                <w:color w:val="212121"/>
                                <w:sz w:val="21"/>
                                <w:szCs w:val="21"/>
                                <w:lang w:val="es-ES"/>
                              </w:rPr>
                              <w:t>studiantes que regresan</w:t>
                            </w:r>
                            <w:r w:rsidRPr="00230541">
                              <w:rPr>
                                <w:rFonts w:asciiTheme="minorHAnsi" w:hAnsiTheme="minorHAnsi"/>
                                <w:color w:val="212121"/>
                                <w:sz w:val="21"/>
                                <w:szCs w:val="21"/>
                                <w:lang w:val="es-ES"/>
                              </w:rPr>
                              <w:t>. El sitio web para inscribirse y actualizar la información en InfoSnap es</w:t>
                            </w:r>
                            <w:r>
                              <w:rPr>
                                <w:rFonts w:asciiTheme="minorHAnsi" w:hAnsiTheme="minorHAnsi"/>
                                <w:color w:val="212121"/>
                                <w:sz w:val="21"/>
                                <w:szCs w:val="21"/>
                                <w:lang w:val="es-ES"/>
                              </w:rPr>
                              <w:t>:</w:t>
                            </w:r>
                          </w:p>
                          <w:p w14:paraId="26D8B728" w14:textId="02698A1C" w:rsidR="005140B3" w:rsidRDefault="005140B3" w:rsidP="00230541">
                            <w:pPr>
                              <w:widowControl w:val="0"/>
                              <w:spacing w:after="0" w:line="240" w:lineRule="auto"/>
                              <w:rPr>
                                <w:rStyle w:val="Hyperlink"/>
                              </w:rPr>
                            </w:pPr>
                            <w:r>
                              <w:t xml:space="preserve"> </w:t>
                            </w:r>
                            <w:r w:rsidRPr="00F227B0">
                              <w:t>https://www.henry.k12.va.us/domain/20</w:t>
                            </w:r>
                            <w:r w:rsidRPr="00F227B0">
                              <w:t>7</w:t>
                            </w:r>
                            <w:r w:rsidRPr="00F227B0">
                              <w:t>2</w:t>
                            </w:r>
                          </w:p>
                          <w:p w14:paraId="62F73685" w14:textId="13E8BFD1" w:rsidR="005140B3" w:rsidRPr="008234EB" w:rsidRDefault="005140B3" w:rsidP="008234EB">
                            <w:pPr>
                              <w:widowControl w:val="0"/>
                              <w:spacing w:after="0" w:line="240" w:lineRule="auto"/>
                              <w:rPr>
                                <w:i/>
                                <w:color w:val="000000" w:themeColor="text1"/>
                                <w:sz w:val="20"/>
                              </w:rPr>
                            </w:pPr>
                            <w:r>
                              <w:rPr>
                                <w:rStyle w:val="Hyperlink"/>
                                <w:rFonts w:eastAsia="Times New Roman" w:cs="Calibri"/>
                                <w:bCs/>
                                <w:i/>
                                <w:color w:val="000000" w:themeColor="text1"/>
                                <w:kern w:val="28"/>
                                <w:sz w:val="20"/>
                                <w:u w:val="none"/>
                                <w14:cntxtAlts/>
                              </w:rPr>
                              <w:t>*Es</w:t>
                            </w:r>
                            <w:r w:rsidRPr="008234EB">
                              <w:rPr>
                                <w:rStyle w:val="Hyperlink"/>
                                <w:rFonts w:eastAsia="Times New Roman" w:cs="Calibri"/>
                                <w:bCs/>
                                <w:i/>
                                <w:color w:val="000000" w:themeColor="text1"/>
                                <w:kern w:val="28"/>
                                <w:sz w:val="20"/>
                                <w:u w:val="none"/>
                                <w14:cntxtAlts/>
                              </w:rPr>
                              <w:t xml:space="preserve"> important</w:t>
                            </w:r>
                            <w:r>
                              <w:rPr>
                                <w:rStyle w:val="Hyperlink"/>
                                <w:rFonts w:eastAsia="Times New Roman" w:cs="Calibri"/>
                                <w:bCs/>
                                <w:i/>
                                <w:color w:val="000000" w:themeColor="text1"/>
                                <w:kern w:val="28"/>
                                <w:sz w:val="20"/>
                                <w:u w:val="none"/>
                                <w14:cntxtAlts/>
                              </w:rPr>
                              <w:t>e que los padres/apoderados recuerden la cuenta de correo electrónico y contraseñas creadas ya que será la</w:t>
                            </w:r>
                            <w:r w:rsidRPr="008234EB">
                              <w:rPr>
                                <w:rStyle w:val="Hyperlink"/>
                                <w:rFonts w:eastAsia="Times New Roman" w:cs="Calibri"/>
                                <w:bCs/>
                                <w:i/>
                                <w:color w:val="000000" w:themeColor="text1"/>
                                <w:kern w:val="28"/>
                                <w:sz w:val="20"/>
                                <w:u w:val="none"/>
                                <w14:cntxtAlts/>
                              </w:rPr>
                              <w:t xml:space="preserve"> platform</w:t>
                            </w:r>
                            <w:r>
                              <w:rPr>
                                <w:rStyle w:val="Hyperlink"/>
                                <w:rFonts w:eastAsia="Times New Roman" w:cs="Calibri"/>
                                <w:bCs/>
                                <w:i/>
                                <w:color w:val="000000" w:themeColor="text1"/>
                                <w:kern w:val="28"/>
                                <w:sz w:val="20"/>
                                <w:u w:val="none"/>
                                <w14:cntxtAlts/>
                              </w:rPr>
                              <w:t>a para toda comunicació</w:t>
                            </w:r>
                            <w:r w:rsidRPr="008234EB">
                              <w:rPr>
                                <w:rStyle w:val="Hyperlink"/>
                                <w:rFonts w:eastAsia="Times New Roman" w:cs="Calibri"/>
                                <w:bCs/>
                                <w:i/>
                                <w:color w:val="000000" w:themeColor="text1"/>
                                <w:kern w:val="28"/>
                                <w:sz w:val="20"/>
                                <w:u w:val="none"/>
                                <w14:cntxtAlts/>
                              </w:rPr>
                              <w:t>n.*</w:t>
                            </w:r>
                          </w:p>
                          <w:p w14:paraId="40F386F9" w14:textId="77777777" w:rsidR="005140B3" w:rsidRDefault="005140B3" w:rsidP="008234EB">
                            <w:pPr>
                              <w:widowControl w:val="0"/>
                              <w:spacing w:after="0" w:line="240" w:lineRule="auto"/>
                              <w:rPr>
                                <w:rFonts w:eastAsia="Times New Roman" w:cs="Calibri"/>
                                <w:color w:val="000000"/>
                                <w:kern w:val="28"/>
                                <w14:cntxtAlts/>
                              </w:rPr>
                            </w:pPr>
                            <w:r>
                              <w:rPr>
                                <w:rFonts w:eastAsia="Times New Roman" w:cs="Calibri"/>
                                <w:color w:val="000000"/>
                                <w:kern w:val="28"/>
                                <w14:cntxtAlts/>
                              </w:rPr>
                              <w:t xml:space="preserve"> </w:t>
                            </w:r>
                          </w:p>
                          <w:p w14:paraId="598DE58F" w14:textId="77777777" w:rsidR="005140B3" w:rsidRDefault="005140B3" w:rsidP="008234EB">
                            <w:pPr>
                              <w:rPr>
                                <w:rFonts w:eastAsia="Calibri"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23C0B" id="_x0000_s1127" type="#_x0000_t202" style="position:absolute;margin-left:228.95pt;margin-top:11.75pt;width:277.5pt;height:126.2pt;z-index:-25058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" filled="f" stroked="f">
                <v:textbox>
                  <w:txbxContent>
                    <w:p w14:paraId="2622F9DF" w14:textId="2E214ABB" w:rsidR="005140B3" w:rsidRPr="008234EB" w:rsidRDefault="005140B3" w:rsidP="008234EB">
                      <w:pPr>
                        <w:widowControl w:val="0"/>
                        <w:spacing w:after="0" w:line="240" w:lineRule="auto"/>
                        <w:rPr>
                          <w:rFonts w:eastAsia="Times New Roman" w:cs="Calibri"/>
                          <w:b/>
                          <w:bCs/>
                          <w:color w:val="000000"/>
                          <w:kern w:val="28"/>
                          <w:sz w:val="16"/>
                          <w:szCs w:val="16"/>
                          <w14:cntxtAlts/>
                        </w:rPr>
                      </w:pPr>
                      <w:r>
                        <w:rPr>
                          <w:rFonts w:eastAsia="Times New Roman" w:cs="Calibri"/>
                          <w:b/>
                          <w:bCs/>
                          <w:color w:val="000000"/>
                          <w:kern w:val="28"/>
                          <w:sz w:val="28"/>
                          <w:szCs w:val="28"/>
                          <w14:cntxtAlts/>
                        </w:rPr>
                        <w:t>Matrícula de Estudiante</w:t>
                      </w:r>
                      <w:r w:rsidRPr="008234EB">
                        <w:rPr>
                          <w:rFonts w:eastAsia="Times New Roman" w:cs="Calibri"/>
                          <w:b/>
                          <w:bCs/>
                          <w:color w:val="000000"/>
                          <w:kern w:val="28"/>
                          <w:sz w:val="28"/>
                          <w:szCs w:val="28"/>
                          <w14:cntxtAlts/>
                        </w:rPr>
                        <w:t>:  InfoSnap</w:t>
                      </w:r>
                    </w:p>
                    <w:p w14:paraId="4775A12D" w14:textId="33A57CFD" w:rsidR="005140B3" w:rsidRPr="00230541" w:rsidRDefault="005140B3" w:rsidP="00230541">
                      <w:pPr>
                        <w:pStyle w:val="HTMLPreformatted"/>
                        <w:shd w:val="clear" w:color="auto" w:fill="FFFFFF"/>
                        <w:rPr>
                          <w:rFonts w:asciiTheme="minorHAnsi" w:hAnsiTheme="minorHAnsi"/>
                          <w:color w:val="212121"/>
                          <w:sz w:val="21"/>
                          <w:szCs w:val="21"/>
                        </w:rPr>
                      </w:pPr>
                      <w:r w:rsidRPr="00230541">
                        <w:rPr>
                          <w:rFonts w:asciiTheme="minorHAnsi" w:hAnsiTheme="minorHAnsi"/>
                          <w:color w:val="212121"/>
                          <w:sz w:val="21"/>
                          <w:szCs w:val="21"/>
                          <w:lang w:val="es-ES"/>
                        </w:rPr>
                        <w:t xml:space="preserve">Las familias de HCPS ahora pueden inscribir a nuevos estudiantes y verificar la información </w:t>
                      </w:r>
                      <w:r>
                        <w:rPr>
                          <w:rFonts w:asciiTheme="minorHAnsi" w:hAnsiTheme="minorHAnsi"/>
                          <w:color w:val="212121"/>
                          <w:sz w:val="21"/>
                          <w:szCs w:val="21"/>
                          <w:lang w:val="es-ES"/>
                        </w:rPr>
                        <w:t xml:space="preserve">en línea </w:t>
                      </w:r>
                      <w:r w:rsidRPr="00230541">
                        <w:rPr>
                          <w:rFonts w:asciiTheme="minorHAnsi" w:hAnsiTheme="minorHAnsi"/>
                          <w:color w:val="212121"/>
                          <w:sz w:val="21"/>
                          <w:szCs w:val="21"/>
                          <w:lang w:val="es-ES"/>
                        </w:rPr>
                        <w:t>de los e</w:t>
                      </w:r>
                      <w:r>
                        <w:rPr>
                          <w:rFonts w:asciiTheme="minorHAnsi" w:hAnsiTheme="minorHAnsi"/>
                          <w:color w:val="212121"/>
                          <w:sz w:val="21"/>
                          <w:szCs w:val="21"/>
                          <w:lang w:val="es-ES"/>
                        </w:rPr>
                        <w:t>studiantes que regresan</w:t>
                      </w:r>
                      <w:r w:rsidRPr="00230541">
                        <w:rPr>
                          <w:rFonts w:asciiTheme="minorHAnsi" w:hAnsiTheme="minorHAnsi"/>
                          <w:color w:val="212121"/>
                          <w:sz w:val="21"/>
                          <w:szCs w:val="21"/>
                          <w:lang w:val="es-ES"/>
                        </w:rPr>
                        <w:t>. El sitio web para inscribirse y actualizar la información en InfoSnap es</w:t>
                      </w:r>
                      <w:r>
                        <w:rPr>
                          <w:rFonts w:asciiTheme="minorHAnsi" w:hAnsiTheme="minorHAnsi"/>
                          <w:color w:val="212121"/>
                          <w:sz w:val="21"/>
                          <w:szCs w:val="21"/>
                          <w:lang w:val="es-ES"/>
                        </w:rPr>
                        <w:t>:</w:t>
                      </w:r>
                    </w:p>
                    <w:p w14:paraId="26D8B728" w14:textId="02698A1C" w:rsidR="005140B3" w:rsidRDefault="005140B3" w:rsidP="00230541">
                      <w:pPr>
                        <w:widowControl w:val="0"/>
                        <w:spacing w:after="0" w:line="240" w:lineRule="auto"/>
                        <w:rPr>
                          <w:rStyle w:val="Hyperlink"/>
                        </w:rPr>
                      </w:pPr>
                      <w:r>
                        <w:t xml:space="preserve"> </w:t>
                      </w:r>
                      <w:r w:rsidRPr="00F227B0">
                        <w:t>https://www.henry.k12.va.us/domain/20</w:t>
                      </w:r>
                      <w:r w:rsidRPr="00F227B0">
                        <w:t>7</w:t>
                      </w:r>
                      <w:r w:rsidRPr="00F227B0">
                        <w:t>2</w:t>
                      </w:r>
                    </w:p>
                    <w:p w14:paraId="62F73685" w14:textId="13E8BFD1" w:rsidR="005140B3" w:rsidRPr="008234EB" w:rsidRDefault="005140B3" w:rsidP="008234EB">
                      <w:pPr>
                        <w:widowControl w:val="0"/>
                        <w:spacing w:after="0" w:line="240" w:lineRule="auto"/>
                        <w:rPr>
                          <w:i/>
                          <w:color w:val="000000" w:themeColor="text1"/>
                          <w:sz w:val="20"/>
                        </w:rPr>
                      </w:pPr>
                      <w:r>
                        <w:rPr>
                          <w:rStyle w:val="Hyperlink"/>
                          <w:rFonts w:eastAsia="Times New Roman" w:cs="Calibri"/>
                          <w:bCs/>
                          <w:i/>
                          <w:color w:val="000000" w:themeColor="text1"/>
                          <w:kern w:val="28"/>
                          <w:sz w:val="20"/>
                          <w:u w:val="none"/>
                          <w14:cntxtAlts/>
                        </w:rPr>
                        <w:t>*Es</w:t>
                      </w:r>
                      <w:r w:rsidRPr="008234EB">
                        <w:rPr>
                          <w:rStyle w:val="Hyperlink"/>
                          <w:rFonts w:eastAsia="Times New Roman" w:cs="Calibri"/>
                          <w:bCs/>
                          <w:i/>
                          <w:color w:val="000000" w:themeColor="text1"/>
                          <w:kern w:val="28"/>
                          <w:sz w:val="20"/>
                          <w:u w:val="none"/>
                          <w14:cntxtAlts/>
                        </w:rPr>
                        <w:t xml:space="preserve"> important</w:t>
                      </w:r>
                      <w:r>
                        <w:rPr>
                          <w:rStyle w:val="Hyperlink"/>
                          <w:rFonts w:eastAsia="Times New Roman" w:cs="Calibri"/>
                          <w:bCs/>
                          <w:i/>
                          <w:color w:val="000000" w:themeColor="text1"/>
                          <w:kern w:val="28"/>
                          <w:sz w:val="20"/>
                          <w:u w:val="none"/>
                          <w14:cntxtAlts/>
                        </w:rPr>
                        <w:t>e que los padres/apoderados recuerden la cuenta de correo electrónico y contraseñas creadas ya que será la</w:t>
                      </w:r>
                      <w:r w:rsidRPr="008234EB">
                        <w:rPr>
                          <w:rStyle w:val="Hyperlink"/>
                          <w:rFonts w:eastAsia="Times New Roman" w:cs="Calibri"/>
                          <w:bCs/>
                          <w:i/>
                          <w:color w:val="000000" w:themeColor="text1"/>
                          <w:kern w:val="28"/>
                          <w:sz w:val="20"/>
                          <w:u w:val="none"/>
                          <w14:cntxtAlts/>
                        </w:rPr>
                        <w:t xml:space="preserve"> platform</w:t>
                      </w:r>
                      <w:r>
                        <w:rPr>
                          <w:rStyle w:val="Hyperlink"/>
                          <w:rFonts w:eastAsia="Times New Roman" w:cs="Calibri"/>
                          <w:bCs/>
                          <w:i/>
                          <w:color w:val="000000" w:themeColor="text1"/>
                          <w:kern w:val="28"/>
                          <w:sz w:val="20"/>
                          <w:u w:val="none"/>
                          <w14:cntxtAlts/>
                        </w:rPr>
                        <w:t>a para toda comunicació</w:t>
                      </w:r>
                      <w:r w:rsidRPr="008234EB">
                        <w:rPr>
                          <w:rStyle w:val="Hyperlink"/>
                          <w:rFonts w:eastAsia="Times New Roman" w:cs="Calibri"/>
                          <w:bCs/>
                          <w:i/>
                          <w:color w:val="000000" w:themeColor="text1"/>
                          <w:kern w:val="28"/>
                          <w:sz w:val="20"/>
                          <w:u w:val="none"/>
                          <w14:cntxtAlts/>
                        </w:rPr>
                        <w:t>n.*</w:t>
                      </w:r>
                    </w:p>
                    <w:p w14:paraId="40F386F9" w14:textId="77777777" w:rsidR="005140B3" w:rsidRDefault="005140B3" w:rsidP="008234EB">
                      <w:pPr>
                        <w:widowControl w:val="0"/>
                        <w:spacing w:after="0" w:line="240" w:lineRule="auto"/>
                        <w:rPr>
                          <w:rFonts w:eastAsia="Times New Roman" w:cs="Calibri"/>
                          <w:color w:val="000000"/>
                          <w:kern w:val="28"/>
                          <w14:cntxtAlts/>
                        </w:rPr>
                      </w:pPr>
                      <w:r>
                        <w:rPr>
                          <w:rFonts w:eastAsia="Times New Roman" w:cs="Calibri"/>
                          <w:color w:val="000000"/>
                          <w:kern w:val="28"/>
                          <w14:cntxtAlts/>
                        </w:rPr>
                        <w:t xml:space="preserve"> </w:t>
                      </w:r>
                    </w:p>
                    <w:p w14:paraId="598DE58F" w14:textId="77777777" w:rsidR="005140B3" w:rsidRDefault="005140B3" w:rsidP="008234EB">
                      <w:pPr>
                        <w:rPr>
                          <w:rFonts w:eastAsia="Calibri" w:cs="Times New Roman"/>
                        </w:rPr>
                      </w:pPr>
                    </w:p>
                  </w:txbxContent>
                </v:textbox>
              </v:shape>
            </w:pict>
          </mc:Fallback>
        </mc:AlternateContent>
      </w:r>
    </w:p>
    <w:p w14:paraId="5C757EFF" w14:textId="54C61A1B" w:rsidR="000E4124" w:rsidRPr="000E4124" w:rsidRDefault="003A5AC1" w:rsidP="003A5AC1">
      <w:pPr>
        <w:tabs>
          <w:tab w:val="left" w:pos="5265"/>
        </w:tabs>
        <w:rPr>
          <w:rFonts w:ascii="Bookman Old Style" w:hAnsi="Bookman Old Style"/>
          <w:sz w:val="44"/>
        </w:rPr>
      </w:pPr>
      <w:r>
        <w:rPr>
          <w:rFonts w:ascii="Bookman Old Style" w:hAnsi="Bookman Old Style"/>
          <w:sz w:val="44"/>
        </w:rPr>
        <w:tab/>
      </w:r>
    </w:p>
    <w:p w14:paraId="2295EC35" w14:textId="1FA6D19E" w:rsidR="000E4124" w:rsidRPr="000E4124" w:rsidRDefault="000E4124" w:rsidP="000E4124">
      <w:pPr>
        <w:rPr>
          <w:rFonts w:ascii="Bookman Old Style" w:hAnsi="Bookman Old Style"/>
          <w:sz w:val="44"/>
        </w:rPr>
      </w:pPr>
    </w:p>
    <w:p w14:paraId="6C93727C" w14:textId="3B85B2D5" w:rsidR="000E4124" w:rsidRPr="000E4124" w:rsidRDefault="0072790F" w:rsidP="000E4124">
      <w:pPr>
        <w:rPr>
          <w:rFonts w:ascii="Bookman Old Style" w:hAnsi="Bookman Old Style"/>
          <w:sz w:val="44"/>
        </w:rPr>
      </w:pPr>
      <w:r w:rsidRPr="009C543B">
        <w:rPr>
          <w:rFonts w:ascii="Bookman Old Style" w:hAnsi="Bookman Old Style"/>
          <w:noProof/>
          <w:sz w:val="44"/>
        </w:rPr>
        <mc:AlternateContent>
          <mc:Choice Requires="wps">
            <w:drawing>
              <wp:anchor distT="45720" distB="45720" distL="114300" distR="114300" simplePos="0" relativeHeight="252796928" behindDoc="0" locked="0" layoutInCell="1" allowOverlap="1" wp14:anchorId="2591BFDA" wp14:editId="168E6478">
                <wp:simplePos x="0" y="0"/>
                <wp:positionH relativeFrom="margin">
                  <wp:posOffset>2886710</wp:posOffset>
                </wp:positionH>
                <wp:positionV relativeFrom="paragraph">
                  <wp:posOffset>351155</wp:posOffset>
                </wp:positionV>
                <wp:extent cx="3780155" cy="1941407"/>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941407"/>
                        </a:xfrm>
                        <a:prstGeom prst="rect">
                          <a:avLst/>
                        </a:prstGeom>
                        <a:noFill/>
                        <a:ln w="28575">
                          <a:noFill/>
                          <a:miter lim="800000"/>
                          <a:headEnd/>
                          <a:tailEnd/>
                        </a:ln>
                      </wps:spPr>
                      <wps:txbx>
                        <w:txbxContent>
                          <w:p w14:paraId="21862CE6" w14:textId="42AA2121" w:rsidR="005140B3" w:rsidRPr="003A5AC1" w:rsidRDefault="005140B3" w:rsidP="003A5AC1">
                            <w:pPr>
                              <w:widowControl w:val="0"/>
                              <w:spacing w:after="0" w:line="240" w:lineRule="auto"/>
                              <w:rPr>
                                <w:rFonts w:eastAsia="Times New Roman" w:cstheme="minorHAnsi"/>
                                <w:b/>
                                <w:kern w:val="28"/>
                                <w:sz w:val="28"/>
                                <w14:cntxtAlts/>
                              </w:rPr>
                            </w:pPr>
                            <w:r>
                              <w:rPr>
                                <w:rFonts w:eastAsia="Times New Roman" w:cstheme="minorHAnsi"/>
                                <w:b/>
                                <w:kern w:val="28"/>
                                <w:sz w:val="28"/>
                                <w14:cntxtAlts/>
                              </w:rPr>
                              <w:t>Estudiante de Universidad Temprana</w:t>
                            </w:r>
                          </w:p>
                          <w:p w14:paraId="33753F3C" w14:textId="09DA2658" w:rsidR="005140B3" w:rsidRPr="001D76C6" w:rsidRDefault="005140B3" w:rsidP="003A5AC1">
                            <w:pPr>
                              <w:widowControl w:val="0"/>
                              <w:spacing w:after="0" w:line="240" w:lineRule="auto"/>
                              <w:rPr>
                                <w:rFonts w:eastAsia="Times New Roman" w:cstheme="minorHAnsi"/>
                                <w:kern w:val="28"/>
                                <w:sz w:val="21"/>
                                <w:szCs w:val="21"/>
                                <w14:cntxtAlts/>
                              </w:rPr>
                            </w:pPr>
                            <w:r w:rsidRPr="001D76C6">
                              <w:rPr>
                                <w:rFonts w:eastAsia="Times New Roman" w:cstheme="minorHAnsi"/>
                                <w:kern w:val="28"/>
                                <w:sz w:val="21"/>
                                <w:szCs w:val="21"/>
                                <w14:cntxtAlts/>
                              </w:rPr>
                              <w:t>Para calificar para el programa de Universidad temprana, el estudiante debe:</w:t>
                            </w:r>
                          </w:p>
                          <w:p w14:paraId="3407A5CF" w14:textId="41284F03" w:rsidR="005140B3" w:rsidRPr="001D76C6" w:rsidRDefault="005140B3" w:rsidP="003A5AC1">
                            <w:pPr>
                              <w:pStyle w:val="ListParagraph"/>
                              <w:widowControl w:val="0"/>
                              <w:numPr>
                                <w:ilvl w:val="0"/>
                                <w:numId w:val="12"/>
                              </w:numPr>
                              <w:spacing w:after="0" w:line="240" w:lineRule="auto"/>
                              <w:rPr>
                                <w:rFonts w:eastAsia="Times New Roman" w:cstheme="minorHAnsi"/>
                                <w:kern w:val="28"/>
                                <w:sz w:val="21"/>
                                <w:szCs w:val="21"/>
                                <w14:cntxtAlts/>
                              </w:rPr>
                            </w:pPr>
                            <w:r w:rsidRPr="001D76C6">
                              <w:rPr>
                                <w:rFonts w:eastAsia="Times New Roman" w:cstheme="minorHAnsi"/>
                                <w:kern w:val="28"/>
                                <w:sz w:val="21"/>
                                <w:szCs w:val="21"/>
                                <w14:cntxtAlts/>
                              </w:rPr>
                              <w:t>Tener un promedio de “B” o  mejor;</w:t>
                            </w:r>
                          </w:p>
                          <w:p w14:paraId="2470B4D7" w14:textId="01805F52" w:rsidR="005140B3" w:rsidRPr="001D76C6" w:rsidRDefault="005140B3" w:rsidP="003A5AC1">
                            <w:pPr>
                              <w:pStyle w:val="ListParagraph"/>
                              <w:widowControl w:val="0"/>
                              <w:numPr>
                                <w:ilvl w:val="0"/>
                                <w:numId w:val="12"/>
                              </w:numPr>
                              <w:spacing w:after="0" w:line="240" w:lineRule="auto"/>
                              <w:rPr>
                                <w:rFonts w:eastAsia="Times New Roman" w:cstheme="minorHAnsi"/>
                                <w:kern w:val="28"/>
                                <w:sz w:val="21"/>
                                <w:szCs w:val="21"/>
                                <w14:cntxtAlts/>
                              </w:rPr>
                            </w:pPr>
                            <w:r w:rsidRPr="001D76C6">
                              <w:rPr>
                                <w:rFonts w:eastAsia="Times New Roman" w:cstheme="minorHAnsi"/>
                                <w:kern w:val="28"/>
                                <w:sz w:val="21"/>
                                <w:szCs w:val="21"/>
                                <w14:cntxtAlts/>
                              </w:rPr>
                              <w:t xml:space="preserve">Perseguir un diploma de Estudios Avanzados; y </w:t>
                            </w:r>
                          </w:p>
                          <w:p w14:paraId="12D67041" w14:textId="307AC7E1" w:rsidR="005140B3" w:rsidRPr="001D76C6" w:rsidRDefault="005140B3" w:rsidP="003A5AC1">
                            <w:pPr>
                              <w:pStyle w:val="ListParagraph"/>
                              <w:widowControl w:val="0"/>
                              <w:numPr>
                                <w:ilvl w:val="0"/>
                                <w:numId w:val="12"/>
                              </w:numPr>
                              <w:spacing w:after="0" w:line="240" w:lineRule="auto"/>
                              <w:rPr>
                                <w:rFonts w:eastAsia="Times New Roman" w:cstheme="minorHAnsi"/>
                                <w:kern w:val="28"/>
                                <w:sz w:val="21"/>
                                <w:szCs w:val="21"/>
                                <w14:cntxtAlts/>
                              </w:rPr>
                            </w:pPr>
                            <w:r w:rsidRPr="001D76C6">
                              <w:rPr>
                                <w:rFonts w:eastAsia="Times New Roman" w:cstheme="minorHAnsi"/>
                                <w:kern w:val="28"/>
                                <w:sz w:val="21"/>
                                <w:szCs w:val="21"/>
                                <w14:cntxtAlts/>
                              </w:rPr>
                              <w:t>Tome y complete el trabajo de cursos de nivel universitario (es decir, Colocación Advanzada, o inscripción doble) que gane 15 créditos universitarios transferibles.</w:t>
                            </w:r>
                          </w:p>
                          <w:p w14:paraId="479D206A" w14:textId="77777777" w:rsidR="005140B3" w:rsidRDefault="005140B3" w:rsidP="003A5A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1BFDA" id="_x0000_s1128" type="#_x0000_t202" style="position:absolute;margin-left:227.3pt;margin-top:27.65pt;width:297.65pt;height:152.85pt;z-index:252796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" filled="f" stroked="f" strokeweight="2.25pt">
                <v:textbox>
                  <w:txbxContent>
                    <w:p w14:paraId="21862CE6" w14:textId="42AA2121" w:rsidR="005140B3" w:rsidRPr="003A5AC1" w:rsidRDefault="005140B3" w:rsidP="003A5AC1">
                      <w:pPr>
                        <w:widowControl w:val="0"/>
                        <w:spacing w:after="0" w:line="240" w:lineRule="auto"/>
                        <w:rPr>
                          <w:rFonts w:eastAsia="Times New Roman" w:cstheme="minorHAnsi"/>
                          <w:b/>
                          <w:kern w:val="28"/>
                          <w:sz w:val="28"/>
                          <w14:cntxtAlts/>
                        </w:rPr>
                      </w:pPr>
                      <w:r>
                        <w:rPr>
                          <w:rFonts w:eastAsia="Times New Roman" w:cstheme="minorHAnsi"/>
                          <w:b/>
                          <w:kern w:val="28"/>
                          <w:sz w:val="28"/>
                          <w14:cntxtAlts/>
                        </w:rPr>
                        <w:t>Estudiante de Universidad Temprana</w:t>
                      </w:r>
                    </w:p>
                    <w:p w14:paraId="33753F3C" w14:textId="09DA2658" w:rsidR="005140B3" w:rsidRPr="001D76C6" w:rsidRDefault="005140B3" w:rsidP="003A5AC1">
                      <w:pPr>
                        <w:widowControl w:val="0"/>
                        <w:spacing w:after="0" w:line="240" w:lineRule="auto"/>
                        <w:rPr>
                          <w:rFonts w:eastAsia="Times New Roman" w:cstheme="minorHAnsi"/>
                          <w:kern w:val="28"/>
                          <w:sz w:val="21"/>
                          <w:szCs w:val="21"/>
                          <w14:cntxtAlts/>
                        </w:rPr>
                      </w:pPr>
                      <w:r w:rsidRPr="001D76C6">
                        <w:rPr>
                          <w:rFonts w:eastAsia="Times New Roman" w:cstheme="minorHAnsi"/>
                          <w:kern w:val="28"/>
                          <w:sz w:val="21"/>
                          <w:szCs w:val="21"/>
                          <w14:cntxtAlts/>
                        </w:rPr>
                        <w:t>Para calificar para el programa de Universidad temprana, el estudiante debe:</w:t>
                      </w:r>
                    </w:p>
                    <w:p w14:paraId="3407A5CF" w14:textId="41284F03" w:rsidR="005140B3" w:rsidRPr="001D76C6" w:rsidRDefault="005140B3" w:rsidP="003A5AC1">
                      <w:pPr>
                        <w:pStyle w:val="ListParagraph"/>
                        <w:widowControl w:val="0"/>
                        <w:numPr>
                          <w:ilvl w:val="0"/>
                          <w:numId w:val="12"/>
                        </w:numPr>
                        <w:spacing w:after="0" w:line="240" w:lineRule="auto"/>
                        <w:rPr>
                          <w:rFonts w:eastAsia="Times New Roman" w:cstheme="minorHAnsi"/>
                          <w:kern w:val="28"/>
                          <w:sz w:val="21"/>
                          <w:szCs w:val="21"/>
                          <w14:cntxtAlts/>
                        </w:rPr>
                      </w:pPr>
                      <w:r w:rsidRPr="001D76C6">
                        <w:rPr>
                          <w:rFonts w:eastAsia="Times New Roman" w:cstheme="minorHAnsi"/>
                          <w:kern w:val="28"/>
                          <w:sz w:val="21"/>
                          <w:szCs w:val="21"/>
                          <w14:cntxtAlts/>
                        </w:rPr>
                        <w:t>Tener un promedio de “B” o  mejor;</w:t>
                      </w:r>
                    </w:p>
                    <w:p w14:paraId="2470B4D7" w14:textId="01805F52" w:rsidR="005140B3" w:rsidRPr="001D76C6" w:rsidRDefault="005140B3" w:rsidP="003A5AC1">
                      <w:pPr>
                        <w:pStyle w:val="ListParagraph"/>
                        <w:widowControl w:val="0"/>
                        <w:numPr>
                          <w:ilvl w:val="0"/>
                          <w:numId w:val="12"/>
                        </w:numPr>
                        <w:spacing w:after="0" w:line="240" w:lineRule="auto"/>
                        <w:rPr>
                          <w:rFonts w:eastAsia="Times New Roman" w:cstheme="minorHAnsi"/>
                          <w:kern w:val="28"/>
                          <w:sz w:val="21"/>
                          <w:szCs w:val="21"/>
                          <w14:cntxtAlts/>
                        </w:rPr>
                      </w:pPr>
                      <w:r w:rsidRPr="001D76C6">
                        <w:rPr>
                          <w:rFonts w:eastAsia="Times New Roman" w:cstheme="minorHAnsi"/>
                          <w:kern w:val="28"/>
                          <w:sz w:val="21"/>
                          <w:szCs w:val="21"/>
                          <w14:cntxtAlts/>
                        </w:rPr>
                        <w:t xml:space="preserve">Perseguir un diploma de Estudios Avanzados; y </w:t>
                      </w:r>
                    </w:p>
                    <w:p w14:paraId="12D67041" w14:textId="307AC7E1" w:rsidR="005140B3" w:rsidRPr="001D76C6" w:rsidRDefault="005140B3" w:rsidP="003A5AC1">
                      <w:pPr>
                        <w:pStyle w:val="ListParagraph"/>
                        <w:widowControl w:val="0"/>
                        <w:numPr>
                          <w:ilvl w:val="0"/>
                          <w:numId w:val="12"/>
                        </w:numPr>
                        <w:spacing w:after="0" w:line="240" w:lineRule="auto"/>
                        <w:rPr>
                          <w:rFonts w:eastAsia="Times New Roman" w:cstheme="minorHAnsi"/>
                          <w:kern w:val="28"/>
                          <w:sz w:val="21"/>
                          <w:szCs w:val="21"/>
                          <w14:cntxtAlts/>
                        </w:rPr>
                      </w:pPr>
                      <w:r w:rsidRPr="001D76C6">
                        <w:rPr>
                          <w:rFonts w:eastAsia="Times New Roman" w:cstheme="minorHAnsi"/>
                          <w:kern w:val="28"/>
                          <w:sz w:val="21"/>
                          <w:szCs w:val="21"/>
                          <w14:cntxtAlts/>
                        </w:rPr>
                        <w:t>Tome y complete el trabajo de cursos de nivel universitario (es decir, Colocación Advanzada, o inscripción doble) que gane 15 créditos universitarios transferibles.</w:t>
                      </w:r>
                    </w:p>
                    <w:p w14:paraId="479D206A" w14:textId="77777777" w:rsidR="005140B3" w:rsidRDefault="005140B3" w:rsidP="003A5AC1"/>
                  </w:txbxContent>
                </v:textbox>
                <w10:wrap anchorx="margin"/>
              </v:shape>
            </w:pict>
          </mc:Fallback>
        </mc:AlternateContent>
      </w:r>
    </w:p>
    <w:p w14:paraId="6F9BF8F4" w14:textId="740D9CDC" w:rsidR="000E4124" w:rsidRPr="000E4124" w:rsidRDefault="000E4124" w:rsidP="000E4124">
      <w:pPr>
        <w:rPr>
          <w:rFonts w:ascii="Bookman Old Style" w:hAnsi="Bookman Old Style"/>
          <w:sz w:val="44"/>
        </w:rPr>
      </w:pPr>
    </w:p>
    <w:p w14:paraId="4DAA96DC" w14:textId="77777777" w:rsidR="000E4124" w:rsidRDefault="000E4124" w:rsidP="000E4124">
      <w:pPr>
        <w:rPr>
          <w:rFonts w:ascii="Bookman Old Style" w:hAnsi="Bookman Old Style"/>
          <w:sz w:val="44"/>
        </w:rPr>
      </w:pPr>
    </w:p>
    <w:p w14:paraId="246A5741" w14:textId="77777777" w:rsidR="0014788C" w:rsidRDefault="006F2823" w:rsidP="00F97EF1">
      <w:pPr>
        <w:tabs>
          <w:tab w:val="left" w:pos="7888"/>
        </w:tabs>
        <w:rPr>
          <w:rFonts w:ascii="Bookman Old Style" w:hAnsi="Bookman Old Style"/>
          <w:sz w:val="44"/>
        </w:rPr>
      </w:pPr>
      <w:r>
        <w:rPr>
          <w:rFonts w:ascii="Bookman Old Style" w:hAnsi="Bookman Old Style"/>
          <w:sz w:val="44"/>
        </w:rPr>
        <w:tab/>
      </w:r>
    </w:p>
    <w:p w14:paraId="1EA23095" w14:textId="1A9FF3F6" w:rsidR="00C503C9" w:rsidRDefault="00913D49" w:rsidP="000E4124">
      <w:pPr>
        <w:rPr>
          <w:rFonts w:ascii="Bookman Old Style" w:hAnsi="Bookman Old Style"/>
          <w:sz w:val="44"/>
        </w:rPr>
      </w:pPr>
      <w:r w:rsidRPr="00F67F3C">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78048" behindDoc="1" locked="0" layoutInCell="1" allowOverlap="1" wp14:anchorId="02F110E5" wp14:editId="4881175B">
                <wp:simplePos x="0" y="0"/>
                <wp:positionH relativeFrom="margin">
                  <wp:posOffset>-634364</wp:posOffset>
                </wp:positionH>
                <wp:positionV relativeFrom="paragraph">
                  <wp:posOffset>-457200</wp:posOffset>
                </wp:positionV>
                <wp:extent cx="7200900" cy="555625"/>
                <wp:effectExtent l="0" t="0" r="0" b="0"/>
                <wp:wrapNone/>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555625"/>
                        </a:xfrm>
                        <a:prstGeom prst="rect">
                          <a:avLst/>
                        </a:prstGeom>
                        <a:noFill/>
                        <a:ln w="9525">
                          <a:noFill/>
                          <a:miter lim="800000"/>
                          <a:headEnd/>
                          <a:tailEnd/>
                        </a:ln>
                      </wps:spPr>
                      <wps:txbx>
                        <w:txbxContent>
                          <w:p w14:paraId="1858914B" w14:textId="46E86017" w:rsidR="005140B3" w:rsidRPr="00913D49" w:rsidRDefault="005140B3" w:rsidP="00913D49">
                            <w:pPr>
                              <w:jc w:val="center"/>
                              <w:rPr>
                                <w:rFonts w:ascii="Bookman Old Style" w:hAnsi="Bookman Old Style"/>
                                <w:b/>
                                <w:sz w:val="44"/>
                                <w:szCs w:val="44"/>
                              </w:rPr>
                            </w:pPr>
                            <w:r w:rsidRPr="00913D49">
                              <w:rPr>
                                <w:rFonts w:ascii="Bookman Old Style" w:hAnsi="Bookman Old Style"/>
                                <w:b/>
                                <w:sz w:val="44"/>
                                <w:szCs w:val="44"/>
                              </w:rPr>
                              <w:t>EXÁMENES DE ESTANDARES DE APRENDI</w:t>
                            </w:r>
                            <w:r>
                              <w:rPr>
                                <w:rFonts w:ascii="Bookman Old Style" w:hAnsi="Bookman Old Style"/>
                                <w:b/>
                                <w:sz w:val="44"/>
                                <w:szCs w:val="44"/>
                              </w:rPr>
                              <w:t>ZAJE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F110E5" id="_x0000_s1129" type="#_x0000_t202" style="position:absolute;margin-left:-49.95pt;margin-top:-36pt;width:567pt;height:43.75pt;z-index:-251538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" filled="f" stroked="f">
                <v:textbox style="mso-fit-shape-to-text:t">
                  <w:txbxContent>
                    <w:p w14:paraId="1858914B" w14:textId="46E86017" w:rsidR="005140B3" w:rsidRPr="00913D49" w:rsidRDefault="005140B3" w:rsidP="00913D49">
                      <w:pPr>
                        <w:jc w:val="center"/>
                        <w:rPr>
                          <w:rFonts w:ascii="Bookman Old Style" w:hAnsi="Bookman Old Style"/>
                          <w:b/>
                          <w:sz w:val="44"/>
                          <w:szCs w:val="44"/>
                        </w:rPr>
                      </w:pPr>
                      <w:r w:rsidRPr="00913D49">
                        <w:rPr>
                          <w:rFonts w:ascii="Bookman Old Style" w:hAnsi="Bookman Old Style"/>
                          <w:b/>
                          <w:sz w:val="44"/>
                          <w:szCs w:val="44"/>
                        </w:rPr>
                        <w:t>EXÁMENES DE ESTANDARES DE APRENDI</w:t>
                      </w:r>
                      <w:r>
                        <w:rPr>
                          <w:rFonts w:ascii="Bookman Old Style" w:hAnsi="Bookman Old Style"/>
                          <w:b/>
                          <w:sz w:val="44"/>
                          <w:szCs w:val="44"/>
                        </w:rPr>
                        <w:t>ZAJE</w:t>
                      </w:r>
                    </w:p>
                  </w:txbxContent>
                </v:textbox>
                <w10:wrap anchorx="margin"/>
              </v:shape>
            </w:pict>
          </mc:Fallback>
        </mc:AlternateContent>
      </w:r>
      <w:r w:rsidR="003B0093" w:rsidRPr="00E4149F">
        <w:rPr>
          <w:rFonts w:ascii="Bookman Old Style" w:hAnsi="Bookman Old Style"/>
          <w:noProof/>
          <w:sz w:val="44"/>
        </w:rPr>
        <mc:AlternateContent>
          <mc:Choice Requires="wps">
            <w:drawing>
              <wp:anchor distT="45720" distB="45720" distL="114300" distR="114300" simplePos="0" relativeHeight="251763712" behindDoc="1" locked="0" layoutInCell="1" allowOverlap="1" wp14:anchorId="4AF9BEB9" wp14:editId="055EEF00">
                <wp:simplePos x="0" y="0"/>
                <wp:positionH relativeFrom="margin">
                  <wp:align>center</wp:align>
                </wp:positionH>
                <wp:positionV relativeFrom="paragraph">
                  <wp:posOffset>114300</wp:posOffset>
                </wp:positionV>
                <wp:extent cx="6800850" cy="222885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2228850"/>
                        </a:xfrm>
                        <a:prstGeom prst="rect">
                          <a:avLst/>
                        </a:prstGeom>
                        <a:noFill/>
                        <a:ln w="9525">
                          <a:noFill/>
                          <a:miter lim="800000"/>
                          <a:headEnd/>
                          <a:tailEnd/>
                        </a:ln>
                      </wps:spPr>
                      <wps:txbx>
                        <w:txbxContent>
                          <w:p w14:paraId="0646321B" w14:textId="25284C1A" w:rsidR="005140B3" w:rsidRDefault="005140B3" w:rsidP="00E4149F">
                            <w:pPr>
                              <w:spacing w:after="0" w:line="240" w:lineRule="auto"/>
                              <w:rPr>
                                <w:rFonts w:eastAsia="Times New Roman" w:cstheme="minorHAnsi"/>
                                <w:b/>
                                <w:color w:val="000000"/>
                                <w:kern w:val="28"/>
                                <w:sz w:val="28"/>
                                <w:szCs w:val="28"/>
                                <w14:cntxtAlts/>
                              </w:rPr>
                            </w:pPr>
                            <w:r>
                              <w:rPr>
                                <w:rFonts w:eastAsia="Times New Roman" w:cstheme="minorHAnsi"/>
                                <w:b/>
                                <w:color w:val="000000"/>
                                <w:kern w:val="28"/>
                                <w:sz w:val="28"/>
                                <w:szCs w:val="28"/>
                                <w14:cntxtAlts/>
                              </w:rPr>
                              <w:t>Exámenes de Estandares de Aprendizajes</w:t>
                            </w:r>
                          </w:p>
                          <w:p w14:paraId="28DB2123" w14:textId="77777777" w:rsidR="005140B3" w:rsidRPr="007526B9" w:rsidRDefault="005140B3" w:rsidP="00E4149F">
                            <w:pPr>
                              <w:spacing w:after="0" w:line="240" w:lineRule="auto"/>
                              <w:rPr>
                                <w:rFonts w:eastAsia="Times New Roman" w:cstheme="minorHAnsi"/>
                                <w:b/>
                                <w:color w:val="000000"/>
                                <w:kern w:val="28"/>
                                <w:sz w:val="16"/>
                                <w:szCs w:val="16"/>
                                <w14:cntxtAlts/>
                              </w:rPr>
                            </w:pPr>
                          </w:p>
                          <w:p w14:paraId="51BB5600" w14:textId="22480642" w:rsidR="005140B3" w:rsidRPr="00913D49" w:rsidRDefault="005140B3" w:rsidP="00913D49">
                            <w:pPr>
                              <w:pStyle w:val="HTMLPreformatted"/>
                              <w:shd w:val="clear" w:color="auto" w:fill="FFFFFF"/>
                              <w:rPr>
                                <w:rFonts w:asciiTheme="minorHAnsi" w:hAnsiTheme="minorHAnsi"/>
                                <w:color w:val="212121"/>
                                <w:sz w:val="21"/>
                                <w:szCs w:val="21"/>
                              </w:rPr>
                            </w:pPr>
                            <w:r w:rsidRPr="00913D49">
                              <w:rPr>
                                <w:rFonts w:asciiTheme="minorHAnsi" w:hAnsiTheme="minorHAnsi"/>
                                <w:b/>
                                <w:color w:val="212121"/>
                                <w:sz w:val="21"/>
                                <w:szCs w:val="21"/>
                                <w:lang w:val="es-ES"/>
                              </w:rPr>
                              <w:t xml:space="preserve">Cada estudiante en las escuelas intermedias y </w:t>
                            </w:r>
                            <w:r>
                              <w:rPr>
                                <w:rFonts w:asciiTheme="minorHAnsi" w:hAnsiTheme="minorHAnsi"/>
                                <w:b/>
                                <w:color w:val="212121"/>
                                <w:sz w:val="21"/>
                                <w:szCs w:val="21"/>
                                <w:lang w:val="es-ES"/>
                              </w:rPr>
                              <w:t>de preparatoria</w:t>
                            </w:r>
                            <w:r w:rsidRPr="00913D49">
                              <w:rPr>
                                <w:rFonts w:asciiTheme="minorHAnsi" w:hAnsiTheme="minorHAnsi"/>
                                <w:b/>
                                <w:color w:val="212121"/>
                                <w:sz w:val="21"/>
                                <w:szCs w:val="21"/>
                                <w:lang w:val="es-ES"/>
                              </w:rPr>
                              <w:t xml:space="preserve"> tomará todas las pruebas SOL aplicables de fin de curso después de la instrucción del curso.</w:t>
                            </w:r>
                            <w:r w:rsidRPr="00913D49">
                              <w:rPr>
                                <w:rFonts w:asciiTheme="minorHAnsi" w:hAnsiTheme="minorHAnsi"/>
                                <w:color w:val="212121"/>
                                <w:sz w:val="21"/>
                                <w:szCs w:val="21"/>
                                <w:lang w:val="es-ES"/>
                              </w:rPr>
                              <w:t xml:space="preserve"> El superintendente de la división deberá certificar ante el Departamento de Educación que la política de la división para retirar cursos garantiza que los horarios de los cursos de los estudiantes no se modifiquen para evitar las pruebas SOL de final de curso. Los estudiantes que obtengan una calificación aprobatoria en una prueba SOL de fin de curso recibirán una unidad de crédito verificada en ese curso de acuerdo con las disposiciones de 8VAC20-131-110. Los estudiantes pueden obtener unidades de crédito verificadas en cualquier curso para el cual estén disponibles las pruebas SOL de fin de curso. </w:t>
                            </w:r>
                            <w:r w:rsidRPr="00CF5CA3">
                              <w:rPr>
                                <w:rFonts w:asciiTheme="minorHAnsi" w:hAnsiTheme="minorHAnsi"/>
                                <w:b/>
                                <w:color w:val="212121"/>
                                <w:sz w:val="21"/>
                                <w:szCs w:val="21"/>
                                <w:lang w:val="es-ES"/>
                              </w:rPr>
                              <w:t>No se requerirá que los estudiantes tomen una prueba SOL de fin de curso en una materia académica después de haber obtenido la cantidad de créditos verificados requeridos para esa área de contenido académico para la graduación, a menos que dicha prueba sea necesaria para que la escuela cumpla con los requisitos</w:t>
                            </w:r>
                            <w:r>
                              <w:rPr>
                                <w:rFonts w:asciiTheme="minorHAnsi" w:hAnsiTheme="minorHAnsi"/>
                                <w:b/>
                                <w:color w:val="212121"/>
                                <w:sz w:val="21"/>
                                <w:szCs w:val="21"/>
                                <w:lang w:val="es-ES"/>
                              </w:rPr>
                              <w:t xml:space="preserve"> de rendición de cuentas federales. </w:t>
                            </w:r>
                          </w:p>
                          <w:p w14:paraId="7A82E7B5" w14:textId="77777777" w:rsidR="005140B3" w:rsidRDefault="005140B3" w:rsidP="00913D49">
                            <w:pPr>
                              <w:spacing w:before="80"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9BEB9" id="_x0000_s1130" type="#_x0000_t202" style="position:absolute;margin-left:0;margin-top:9pt;width:535.5pt;height:175.5pt;z-index:-2515527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" filled="f" stroked="f">
                <v:textbox>
                  <w:txbxContent>
                    <w:p w14:paraId="0646321B" w14:textId="25284C1A" w:rsidR="005140B3" w:rsidRDefault="005140B3" w:rsidP="00E4149F">
                      <w:pPr>
                        <w:spacing w:after="0" w:line="240" w:lineRule="auto"/>
                        <w:rPr>
                          <w:rFonts w:eastAsia="Times New Roman" w:cstheme="minorHAnsi"/>
                          <w:b/>
                          <w:color w:val="000000"/>
                          <w:kern w:val="28"/>
                          <w:sz w:val="28"/>
                          <w:szCs w:val="28"/>
                          <w14:cntxtAlts/>
                        </w:rPr>
                      </w:pPr>
                      <w:r>
                        <w:rPr>
                          <w:rFonts w:eastAsia="Times New Roman" w:cstheme="minorHAnsi"/>
                          <w:b/>
                          <w:color w:val="000000"/>
                          <w:kern w:val="28"/>
                          <w:sz w:val="28"/>
                          <w:szCs w:val="28"/>
                          <w14:cntxtAlts/>
                        </w:rPr>
                        <w:t>Exámenes de Estandares de Aprendizajes</w:t>
                      </w:r>
                    </w:p>
                    <w:p w14:paraId="28DB2123" w14:textId="77777777" w:rsidR="005140B3" w:rsidRPr="007526B9" w:rsidRDefault="005140B3" w:rsidP="00E4149F">
                      <w:pPr>
                        <w:spacing w:after="0" w:line="240" w:lineRule="auto"/>
                        <w:rPr>
                          <w:rFonts w:eastAsia="Times New Roman" w:cstheme="minorHAnsi"/>
                          <w:b/>
                          <w:color w:val="000000"/>
                          <w:kern w:val="28"/>
                          <w:sz w:val="16"/>
                          <w:szCs w:val="16"/>
                          <w14:cntxtAlts/>
                        </w:rPr>
                      </w:pPr>
                    </w:p>
                    <w:p w14:paraId="51BB5600" w14:textId="22480642" w:rsidR="005140B3" w:rsidRPr="00913D49" w:rsidRDefault="005140B3" w:rsidP="00913D49">
                      <w:pPr>
                        <w:pStyle w:val="HTMLPreformatted"/>
                        <w:shd w:val="clear" w:color="auto" w:fill="FFFFFF"/>
                        <w:rPr>
                          <w:rFonts w:asciiTheme="minorHAnsi" w:hAnsiTheme="minorHAnsi"/>
                          <w:color w:val="212121"/>
                          <w:sz w:val="21"/>
                          <w:szCs w:val="21"/>
                        </w:rPr>
                      </w:pPr>
                      <w:r w:rsidRPr="00913D49">
                        <w:rPr>
                          <w:rFonts w:asciiTheme="minorHAnsi" w:hAnsiTheme="minorHAnsi"/>
                          <w:b/>
                          <w:color w:val="212121"/>
                          <w:sz w:val="21"/>
                          <w:szCs w:val="21"/>
                          <w:lang w:val="es-ES"/>
                        </w:rPr>
                        <w:t xml:space="preserve">Cada estudiante en las escuelas intermedias y </w:t>
                      </w:r>
                      <w:r>
                        <w:rPr>
                          <w:rFonts w:asciiTheme="minorHAnsi" w:hAnsiTheme="minorHAnsi"/>
                          <w:b/>
                          <w:color w:val="212121"/>
                          <w:sz w:val="21"/>
                          <w:szCs w:val="21"/>
                          <w:lang w:val="es-ES"/>
                        </w:rPr>
                        <w:t>de preparatoria</w:t>
                      </w:r>
                      <w:r w:rsidRPr="00913D49">
                        <w:rPr>
                          <w:rFonts w:asciiTheme="minorHAnsi" w:hAnsiTheme="minorHAnsi"/>
                          <w:b/>
                          <w:color w:val="212121"/>
                          <w:sz w:val="21"/>
                          <w:szCs w:val="21"/>
                          <w:lang w:val="es-ES"/>
                        </w:rPr>
                        <w:t xml:space="preserve"> tomará todas las pruebas SOL aplicables de fin de curso después de la instrucción del curso.</w:t>
                      </w:r>
                      <w:r w:rsidRPr="00913D49">
                        <w:rPr>
                          <w:rFonts w:asciiTheme="minorHAnsi" w:hAnsiTheme="minorHAnsi"/>
                          <w:color w:val="212121"/>
                          <w:sz w:val="21"/>
                          <w:szCs w:val="21"/>
                          <w:lang w:val="es-ES"/>
                        </w:rPr>
                        <w:t xml:space="preserve"> El superintendente de la división deberá certificar ante el Departamento de Educación que la política de la división para retirar cursos garantiza que los horarios de los cursos de los estudiantes no se modifiquen para evitar las pruebas SOL de final de curso. Los estudiantes que obtengan una calificación aprobatoria en una prueba SOL de fin de curso recibirán una unidad de crédito verificada en ese curso de acuerdo con las disposiciones de 8VAC20-131-110. Los estudiantes pueden obtener unidades de crédito verificadas en cualquier curso para el cual estén disponibles las pruebas SOL de fin de curso. </w:t>
                      </w:r>
                      <w:r w:rsidRPr="00CF5CA3">
                        <w:rPr>
                          <w:rFonts w:asciiTheme="minorHAnsi" w:hAnsiTheme="minorHAnsi"/>
                          <w:b/>
                          <w:color w:val="212121"/>
                          <w:sz w:val="21"/>
                          <w:szCs w:val="21"/>
                          <w:lang w:val="es-ES"/>
                        </w:rPr>
                        <w:t>No se requerirá que los estudiantes tomen una prueba SOL de fin de curso en una materia académica después de haber obtenido la cantidad de créditos verificados requeridos para esa área de contenido académico para la graduación, a menos que dicha prueba sea necesaria para que la escuela cumpla con los requisitos</w:t>
                      </w:r>
                      <w:r>
                        <w:rPr>
                          <w:rFonts w:asciiTheme="minorHAnsi" w:hAnsiTheme="minorHAnsi"/>
                          <w:b/>
                          <w:color w:val="212121"/>
                          <w:sz w:val="21"/>
                          <w:szCs w:val="21"/>
                          <w:lang w:val="es-ES"/>
                        </w:rPr>
                        <w:t xml:space="preserve"> de rendición de cuentas federales. </w:t>
                      </w:r>
                    </w:p>
                    <w:p w14:paraId="7A82E7B5" w14:textId="77777777" w:rsidR="005140B3" w:rsidRDefault="005140B3" w:rsidP="00913D49">
                      <w:pPr>
                        <w:spacing w:before="80" w:after="0" w:line="240" w:lineRule="auto"/>
                      </w:pPr>
                    </w:p>
                  </w:txbxContent>
                </v:textbox>
                <w10:wrap anchorx="margin"/>
              </v:shape>
            </w:pict>
          </mc:Fallback>
        </mc:AlternateContent>
      </w:r>
    </w:p>
    <w:p w14:paraId="4F2E810C" w14:textId="77777777" w:rsidR="00C503C9" w:rsidRPr="00C503C9" w:rsidRDefault="00C503C9" w:rsidP="00C503C9">
      <w:pPr>
        <w:rPr>
          <w:rFonts w:ascii="Bookman Old Style" w:hAnsi="Bookman Old Style"/>
          <w:sz w:val="44"/>
        </w:rPr>
      </w:pPr>
    </w:p>
    <w:p w14:paraId="461976AF" w14:textId="77777777" w:rsidR="00C503C9" w:rsidRPr="00C503C9" w:rsidRDefault="00C503C9" w:rsidP="00C503C9">
      <w:pPr>
        <w:rPr>
          <w:rFonts w:ascii="Bookman Old Style" w:hAnsi="Bookman Old Style"/>
          <w:sz w:val="44"/>
        </w:rPr>
      </w:pPr>
    </w:p>
    <w:p w14:paraId="59EB02CC" w14:textId="77777777" w:rsidR="00C503C9" w:rsidRPr="00C503C9" w:rsidRDefault="00C503C9" w:rsidP="00C503C9">
      <w:pPr>
        <w:rPr>
          <w:rFonts w:ascii="Bookman Old Style" w:hAnsi="Bookman Old Style"/>
          <w:sz w:val="44"/>
        </w:rPr>
      </w:pPr>
    </w:p>
    <w:p w14:paraId="27D7232E" w14:textId="77777777" w:rsidR="00C503C9" w:rsidRPr="00C503C9" w:rsidRDefault="00C503C9" w:rsidP="00C503C9">
      <w:pPr>
        <w:rPr>
          <w:rFonts w:ascii="Bookman Old Style" w:hAnsi="Bookman Old Style"/>
          <w:sz w:val="44"/>
        </w:rPr>
      </w:pPr>
    </w:p>
    <w:p w14:paraId="036D51BD" w14:textId="77777777" w:rsidR="00C503C9" w:rsidRPr="00C503C9" w:rsidRDefault="003B0093" w:rsidP="00C503C9">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1765760" behindDoc="0" locked="0" layoutInCell="1" allowOverlap="1" wp14:anchorId="2BC64E5E" wp14:editId="71B945FC">
                <wp:simplePos x="0" y="0"/>
                <wp:positionH relativeFrom="margin">
                  <wp:posOffset>-400050</wp:posOffset>
                </wp:positionH>
                <wp:positionV relativeFrom="paragraph">
                  <wp:posOffset>179705</wp:posOffset>
                </wp:positionV>
                <wp:extent cx="6972300" cy="1228725"/>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228725"/>
                        </a:xfrm>
                        <a:prstGeom prst="rect">
                          <a:avLst/>
                        </a:prstGeom>
                        <a:noFill/>
                        <a:ln w="9525">
                          <a:noFill/>
                          <a:miter lim="800000"/>
                          <a:headEnd/>
                          <a:tailEnd/>
                        </a:ln>
                      </wps:spPr>
                      <wps:txbx>
                        <w:txbxContent>
                          <w:p w14:paraId="199D91CC" w14:textId="227AAD96" w:rsidR="005140B3" w:rsidRPr="0051034E" w:rsidRDefault="005140B3" w:rsidP="0051034E">
                            <w:pPr>
                              <w:spacing w:after="0" w:line="240" w:lineRule="auto"/>
                              <w:rPr>
                                <w:rFonts w:cstheme="minorHAnsi"/>
                                <w:b/>
                                <w:color w:val="222222"/>
                                <w:sz w:val="28"/>
                                <w:shd w:val="clear" w:color="auto" w:fill="FFFFFF"/>
                              </w:rPr>
                            </w:pPr>
                            <w:r>
                              <w:rPr>
                                <w:rFonts w:cstheme="minorHAnsi"/>
                                <w:b/>
                                <w:color w:val="222222"/>
                                <w:sz w:val="28"/>
                                <w:shd w:val="clear" w:color="auto" w:fill="FFFFFF"/>
                              </w:rPr>
                              <w:t xml:space="preserve">Evaluacion de Desempeño </w:t>
                            </w:r>
                            <w:r w:rsidRPr="003B0093">
                              <w:rPr>
                                <w:rFonts w:cstheme="minorHAnsi"/>
                                <w:b/>
                                <w:color w:val="222222"/>
                                <w:sz w:val="28"/>
                                <w:shd w:val="clear" w:color="auto" w:fill="FFFFFF"/>
                              </w:rPr>
                              <w:t>Loca</w:t>
                            </w:r>
                            <w:r>
                              <w:rPr>
                                <w:rFonts w:cstheme="minorHAnsi"/>
                                <w:b/>
                                <w:color w:val="222222"/>
                                <w:sz w:val="28"/>
                                <w:shd w:val="clear" w:color="auto" w:fill="FFFFFF"/>
                              </w:rPr>
                              <w:t>l para Cré</w:t>
                            </w:r>
                            <w:r w:rsidRPr="003B0093">
                              <w:rPr>
                                <w:rFonts w:cstheme="minorHAnsi"/>
                                <w:b/>
                                <w:color w:val="222222"/>
                                <w:sz w:val="28"/>
                                <w:shd w:val="clear" w:color="auto" w:fill="FFFFFF"/>
                              </w:rPr>
                              <w:t>dit</w:t>
                            </w:r>
                            <w:r>
                              <w:rPr>
                                <w:rFonts w:cstheme="minorHAnsi"/>
                                <w:b/>
                                <w:color w:val="222222"/>
                                <w:sz w:val="28"/>
                                <w:shd w:val="clear" w:color="auto" w:fill="FFFFFF"/>
                              </w:rPr>
                              <w:t>o Verificado</w:t>
                            </w:r>
                          </w:p>
                          <w:p w14:paraId="4CEEEFBD" w14:textId="77777777" w:rsidR="005140B3" w:rsidRPr="0051034E" w:rsidRDefault="005140B3" w:rsidP="0051034E">
                            <w:pPr>
                              <w:pStyle w:val="HTMLPreformatted"/>
                              <w:shd w:val="clear" w:color="auto" w:fill="FFFFFF"/>
                              <w:rPr>
                                <w:rFonts w:asciiTheme="minorHAnsi" w:hAnsiTheme="minorHAnsi"/>
                                <w:i/>
                                <w:color w:val="212121"/>
                                <w:sz w:val="21"/>
                                <w:szCs w:val="21"/>
                              </w:rPr>
                            </w:pPr>
                            <w:r w:rsidRPr="0051034E">
                              <w:rPr>
                                <w:rFonts w:asciiTheme="minorHAnsi" w:hAnsiTheme="minorHAnsi"/>
                                <w:i/>
                                <w:color w:val="212121"/>
                                <w:sz w:val="21"/>
                                <w:szCs w:val="21"/>
                                <w:lang w:val="es-ES"/>
                              </w:rPr>
                              <w:t>De acuerdo con los cambios realizados por el VDOE en el examen SOL de Final de Curso de Escritura, los estudiantes del Condado de Henry usarán una evaluación de desempeño local para obtener su crédito verificado por escrito para la graduación. Comenzando con los estudiantes que estaban en el noveno grado en el año escolar 2018-19, los estudiantes crearán un portafolio durante tres años para demostrar su competencia en los tres modos de escritura: persuasivo, argumentativo y analítico.</w:t>
                            </w:r>
                          </w:p>
                          <w:p w14:paraId="3CF76FF6" w14:textId="763991DC" w:rsidR="005140B3" w:rsidRPr="008A49C4" w:rsidRDefault="005140B3" w:rsidP="0051034E">
                            <w:pPr>
                              <w:spacing w:after="0" w:line="240" w:lineRule="auto"/>
                              <w:rPr>
                                <w:rFonts w:eastAsia="Times New Roman" w:cstheme="minorHAnsi"/>
                                <w:b/>
                                <w:i/>
                                <w:color w:val="000000"/>
                                <w:kern w:val="28"/>
                                <w:sz w:val="16"/>
                                <w:szCs w:val="16"/>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64E5E" id="_x0000_s1131" type="#_x0000_t202" style="position:absolute;margin-left:-31.5pt;margin-top:14.15pt;width:549pt;height:96.7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" filled="f" stroked="f">
                <v:textbox>
                  <w:txbxContent>
                    <w:p w14:paraId="199D91CC" w14:textId="227AAD96" w:rsidR="005140B3" w:rsidRPr="0051034E" w:rsidRDefault="005140B3" w:rsidP="0051034E">
                      <w:pPr>
                        <w:spacing w:after="0" w:line="240" w:lineRule="auto"/>
                        <w:rPr>
                          <w:rFonts w:cstheme="minorHAnsi"/>
                          <w:b/>
                          <w:color w:val="222222"/>
                          <w:sz w:val="28"/>
                          <w:shd w:val="clear" w:color="auto" w:fill="FFFFFF"/>
                        </w:rPr>
                      </w:pPr>
                      <w:r>
                        <w:rPr>
                          <w:rFonts w:cstheme="minorHAnsi"/>
                          <w:b/>
                          <w:color w:val="222222"/>
                          <w:sz w:val="28"/>
                          <w:shd w:val="clear" w:color="auto" w:fill="FFFFFF"/>
                        </w:rPr>
                        <w:t xml:space="preserve">Evaluacion de Desempeño </w:t>
                      </w:r>
                      <w:r w:rsidRPr="003B0093">
                        <w:rPr>
                          <w:rFonts w:cstheme="minorHAnsi"/>
                          <w:b/>
                          <w:color w:val="222222"/>
                          <w:sz w:val="28"/>
                          <w:shd w:val="clear" w:color="auto" w:fill="FFFFFF"/>
                        </w:rPr>
                        <w:t>Loca</w:t>
                      </w:r>
                      <w:r>
                        <w:rPr>
                          <w:rFonts w:cstheme="minorHAnsi"/>
                          <w:b/>
                          <w:color w:val="222222"/>
                          <w:sz w:val="28"/>
                          <w:shd w:val="clear" w:color="auto" w:fill="FFFFFF"/>
                        </w:rPr>
                        <w:t>l para Cré</w:t>
                      </w:r>
                      <w:r w:rsidRPr="003B0093">
                        <w:rPr>
                          <w:rFonts w:cstheme="minorHAnsi"/>
                          <w:b/>
                          <w:color w:val="222222"/>
                          <w:sz w:val="28"/>
                          <w:shd w:val="clear" w:color="auto" w:fill="FFFFFF"/>
                        </w:rPr>
                        <w:t>dit</w:t>
                      </w:r>
                      <w:r>
                        <w:rPr>
                          <w:rFonts w:cstheme="minorHAnsi"/>
                          <w:b/>
                          <w:color w:val="222222"/>
                          <w:sz w:val="28"/>
                          <w:shd w:val="clear" w:color="auto" w:fill="FFFFFF"/>
                        </w:rPr>
                        <w:t>o Verificado</w:t>
                      </w:r>
                    </w:p>
                    <w:p w14:paraId="4CEEEFBD" w14:textId="77777777" w:rsidR="005140B3" w:rsidRPr="0051034E" w:rsidRDefault="005140B3" w:rsidP="0051034E">
                      <w:pPr>
                        <w:pStyle w:val="HTMLPreformatted"/>
                        <w:shd w:val="clear" w:color="auto" w:fill="FFFFFF"/>
                        <w:rPr>
                          <w:rFonts w:asciiTheme="minorHAnsi" w:hAnsiTheme="minorHAnsi"/>
                          <w:i/>
                          <w:color w:val="212121"/>
                          <w:sz w:val="21"/>
                          <w:szCs w:val="21"/>
                        </w:rPr>
                      </w:pPr>
                      <w:r w:rsidRPr="0051034E">
                        <w:rPr>
                          <w:rFonts w:asciiTheme="minorHAnsi" w:hAnsiTheme="minorHAnsi"/>
                          <w:i/>
                          <w:color w:val="212121"/>
                          <w:sz w:val="21"/>
                          <w:szCs w:val="21"/>
                          <w:lang w:val="es-ES"/>
                        </w:rPr>
                        <w:t>De acuerdo con los cambios realizados por el VDOE en el examen SOL de Final de Curso de Escritura, los estudiantes del Condado de Henry usarán una evaluación de desempeño local para obtener su crédito verificado por escrito para la graduación. Comenzando con los estudiantes que estaban en el noveno grado en el año escolar 2018-19, los estudiantes crearán un portafolio durante tres años para demostrar su competencia en los tres modos de escritura: persuasivo, argumentativo y analítico.</w:t>
                      </w:r>
                    </w:p>
                    <w:p w14:paraId="3CF76FF6" w14:textId="763991DC" w:rsidR="005140B3" w:rsidRPr="008A49C4" w:rsidRDefault="005140B3" w:rsidP="0051034E">
                      <w:pPr>
                        <w:spacing w:after="0" w:line="240" w:lineRule="auto"/>
                        <w:rPr>
                          <w:rFonts w:eastAsia="Times New Roman" w:cstheme="minorHAnsi"/>
                          <w:b/>
                          <w:i/>
                          <w:color w:val="000000"/>
                          <w:kern w:val="28"/>
                          <w:sz w:val="16"/>
                          <w:szCs w:val="16"/>
                          <w14:cntxtAlts/>
                        </w:rPr>
                      </w:pPr>
                    </w:p>
                  </w:txbxContent>
                </v:textbox>
                <w10:wrap anchorx="margin"/>
              </v:shape>
            </w:pict>
          </mc:Fallback>
        </mc:AlternateContent>
      </w:r>
    </w:p>
    <w:p w14:paraId="13E571B7" w14:textId="77777777" w:rsidR="00C503C9" w:rsidRPr="00C503C9" w:rsidRDefault="00C503C9" w:rsidP="00C503C9">
      <w:pPr>
        <w:rPr>
          <w:rFonts w:ascii="Bookman Old Style" w:hAnsi="Bookman Old Style"/>
          <w:sz w:val="44"/>
        </w:rPr>
      </w:pPr>
    </w:p>
    <w:p w14:paraId="644839D8" w14:textId="77777777" w:rsidR="00C503C9" w:rsidRPr="00C503C9" w:rsidRDefault="00C503C9" w:rsidP="00C503C9">
      <w:pPr>
        <w:rPr>
          <w:rFonts w:ascii="Bookman Old Style" w:hAnsi="Bookman Old Style"/>
          <w:sz w:val="44"/>
        </w:rPr>
      </w:pPr>
    </w:p>
    <w:tbl>
      <w:tblPr>
        <w:tblStyle w:val="TableGrid"/>
        <w:tblpPr w:leftFromText="180" w:rightFromText="180" w:vertAnchor="page" w:horzAnchor="margin" w:tblpXSpec="center" w:tblpY="7636"/>
        <w:tblW w:w="10554" w:type="dxa"/>
        <w:tblLook w:val="04A0" w:firstRow="1" w:lastRow="0" w:firstColumn="1" w:lastColumn="0" w:noHBand="0" w:noVBand="1"/>
      </w:tblPr>
      <w:tblGrid>
        <w:gridCol w:w="2916"/>
        <w:gridCol w:w="2764"/>
        <w:gridCol w:w="1918"/>
        <w:gridCol w:w="2956"/>
      </w:tblGrid>
      <w:tr w:rsidR="003B0093" w14:paraId="46CADF6E" w14:textId="77777777" w:rsidTr="003B0093">
        <w:trPr>
          <w:trHeight w:val="637"/>
        </w:trPr>
        <w:tc>
          <w:tcPr>
            <w:tcW w:w="10554" w:type="dxa"/>
            <w:gridSpan w:val="4"/>
            <w:shd w:val="clear" w:color="auto" w:fill="000000" w:themeFill="text1"/>
            <w:vAlign w:val="center"/>
          </w:tcPr>
          <w:p w14:paraId="41DFEE6F" w14:textId="25F6451E" w:rsidR="003B0093" w:rsidRPr="000E4124" w:rsidRDefault="003B0093" w:rsidP="003B0093">
            <w:pPr>
              <w:jc w:val="center"/>
              <w:rPr>
                <w:rFonts w:ascii="Bookman Old Style" w:hAnsi="Bookman Old Style"/>
                <w:b/>
                <w:sz w:val="32"/>
              </w:rPr>
            </w:pPr>
            <w:r w:rsidRPr="000D17A9">
              <w:rPr>
                <w:rFonts w:ascii="Bookman Old Style" w:hAnsi="Bookman Old Style"/>
                <w:b/>
                <w:color w:val="FFFFFF" w:themeColor="background1"/>
                <w:sz w:val="32"/>
              </w:rPr>
              <w:t>E</w:t>
            </w:r>
            <w:r w:rsidR="00841193">
              <w:rPr>
                <w:rFonts w:ascii="Bookman Old Style" w:hAnsi="Bookman Old Style"/>
                <w:b/>
                <w:color w:val="FFFFFF" w:themeColor="background1"/>
                <w:sz w:val="32"/>
              </w:rPr>
              <w:t>XÁMENES DE FIN DE CURSO</w:t>
            </w:r>
            <w:r w:rsidRPr="000D17A9">
              <w:rPr>
                <w:rFonts w:ascii="Bookman Old Style" w:hAnsi="Bookman Old Style"/>
                <w:b/>
                <w:color w:val="FFFFFF" w:themeColor="background1"/>
                <w:sz w:val="32"/>
              </w:rPr>
              <w:t xml:space="preserve"> </w:t>
            </w:r>
          </w:p>
        </w:tc>
      </w:tr>
      <w:tr w:rsidR="00026505" w14:paraId="6E0A112A" w14:textId="77777777" w:rsidTr="003B0093">
        <w:trPr>
          <w:trHeight w:val="637"/>
        </w:trPr>
        <w:tc>
          <w:tcPr>
            <w:tcW w:w="3434" w:type="dxa"/>
            <w:shd w:val="clear" w:color="auto" w:fill="BFBFBF" w:themeFill="background1" w:themeFillShade="BF"/>
            <w:vAlign w:val="center"/>
          </w:tcPr>
          <w:p w14:paraId="6FEA6742" w14:textId="34AA34F6" w:rsidR="003B0093" w:rsidRPr="000E4124" w:rsidRDefault="00026505" w:rsidP="003B0093">
            <w:pPr>
              <w:jc w:val="center"/>
              <w:rPr>
                <w:rFonts w:ascii="Bookman Old Style" w:hAnsi="Bookman Old Style"/>
                <w:b/>
                <w:sz w:val="32"/>
              </w:rPr>
            </w:pPr>
            <w:r>
              <w:rPr>
                <w:rFonts w:ascii="Bookman Old Style" w:hAnsi="Bookman Old Style"/>
                <w:b/>
                <w:sz w:val="32"/>
              </w:rPr>
              <w:t>INGLÉS</w:t>
            </w:r>
          </w:p>
        </w:tc>
        <w:tc>
          <w:tcPr>
            <w:tcW w:w="1867" w:type="dxa"/>
            <w:shd w:val="clear" w:color="auto" w:fill="BFBFBF" w:themeFill="background1" w:themeFillShade="BF"/>
            <w:vAlign w:val="center"/>
          </w:tcPr>
          <w:p w14:paraId="0E884930" w14:textId="49BDAE78" w:rsidR="003B0093" w:rsidRPr="000E4124" w:rsidRDefault="00026505" w:rsidP="003B0093">
            <w:pPr>
              <w:jc w:val="center"/>
              <w:rPr>
                <w:rFonts w:ascii="Bookman Old Style" w:hAnsi="Bookman Old Style"/>
                <w:b/>
                <w:sz w:val="32"/>
              </w:rPr>
            </w:pPr>
            <w:r>
              <w:rPr>
                <w:rFonts w:ascii="Bookman Old Style" w:hAnsi="Bookman Old Style"/>
                <w:b/>
                <w:sz w:val="32"/>
              </w:rPr>
              <w:t>MATEMÁTICAS</w:t>
            </w:r>
          </w:p>
        </w:tc>
        <w:tc>
          <w:tcPr>
            <w:tcW w:w="1940" w:type="dxa"/>
            <w:shd w:val="clear" w:color="auto" w:fill="BFBFBF" w:themeFill="background1" w:themeFillShade="BF"/>
            <w:vAlign w:val="center"/>
          </w:tcPr>
          <w:p w14:paraId="1D6C73CE" w14:textId="77E0CC5F" w:rsidR="003B0093" w:rsidRPr="000E4124" w:rsidRDefault="003B0093" w:rsidP="003B0093">
            <w:pPr>
              <w:jc w:val="center"/>
              <w:rPr>
                <w:rFonts w:ascii="Bookman Old Style" w:hAnsi="Bookman Old Style"/>
                <w:b/>
                <w:sz w:val="32"/>
              </w:rPr>
            </w:pPr>
            <w:r w:rsidRPr="000E4124">
              <w:rPr>
                <w:rFonts w:ascii="Bookman Old Style" w:hAnsi="Bookman Old Style"/>
                <w:b/>
                <w:sz w:val="32"/>
              </w:rPr>
              <w:t>CIENC</w:t>
            </w:r>
            <w:r w:rsidR="00026505">
              <w:rPr>
                <w:rFonts w:ascii="Bookman Old Style" w:hAnsi="Bookman Old Style"/>
                <w:b/>
                <w:sz w:val="32"/>
              </w:rPr>
              <w:t>IAS</w:t>
            </w:r>
          </w:p>
        </w:tc>
        <w:tc>
          <w:tcPr>
            <w:tcW w:w="3313" w:type="dxa"/>
            <w:shd w:val="clear" w:color="auto" w:fill="BFBFBF" w:themeFill="background1" w:themeFillShade="BF"/>
            <w:vAlign w:val="center"/>
          </w:tcPr>
          <w:p w14:paraId="64A3769B" w14:textId="12A4ABD0" w:rsidR="003B0093" w:rsidRPr="000E4124" w:rsidRDefault="00026505" w:rsidP="003B0093">
            <w:pPr>
              <w:jc w:val="center"/>
              <w:rPr>
                <w:rFonts w:ascii="Bookman Old Style" w:hAnsi="Bookman Old Style"/>
                <w:b/>
                <w:sz w:val="32"/>
              </w:rPr>
            </w:pPr>
            <w:r>
              <w:rPr>
                <w:rFonts w:ascii="Bookman Old Style" w:hAnsi="Bookman Old Style"/>
                <w:b/>
                <w:sz w:val="32"/>
              </w:rPr>
              <w:t>ESTUDIO</w:t>
            </w:r>
            <w:r w:rsidR="003B0093" w:rsidRPr="000E4124">
              <w:rPr>
                <w:rFonts w:ascii="Bookman Old Style" w:hAnsi="Bookman Old Style"/>
                <w:b/>
                <w:sz w:val="32"/>
              </w:rPr>
              <w:t>S</w:t>
            </w:r>
            <w:r>
              <w:rPr>
                <w:rFonts w:ascii="Bookman Old Style" w:hAnsi="Bookman Old Style"/>
                <w:b/>
                <w:sz w:val="32"/>
              </w:rPr>
              <w:t xml:space="preserve"> SOCIALES</w:t>
            </w:r>
          </w:p>
        </w:tc>
      </w:tr>
      <w:tr w:rsidR="00026505" w14:paraId="5B993D86" w14:textId="77777777" w:rsidTr="003B0093">
        <w:trPr>
          <w:trHeight w:val="666"/>
        </w:trPr>
        <w:tc>
          <w:tcPr>
            <w:tcW w:w="3434" w:type="dxa"/>
            <w:vAlign w:val="center"/>
          </w:tcPr>
          <w:p w14:paraId="134177F0" w14:textId="6DC91596" w:rsidR="003B0093" w:rsidRPr="00F67F3C" w:rsidRDefault="00026505" w:rsidP="003B0093">
            <w:pPr>
              <w:jc w:val="center"/>
              <w:rPr>
                <w:rFonts w:ascii="Times New Roman" w:hAnsi="Times New Roman" w:cs="Times New Roman"/>
                <w:sz w:val="24"/>
                <w:szCs w:val="24"/>
              </w:rPr>
            </w:pPr>
            <w:r>
              <w:rPr>
                <w:rFonts w:ascii="Times New Roman" w:hAnsi="Times New Roman" w:cs="Times New Roman"/>
                <w:sz w:val="24"/>
                <w:szCs w:val="24"/>
              </w:rPr>
              <w:t>Lectura</w:t>
            </w:r>
            <w:r w:rsidR="00B906B5">
              <w:rPr>
                <w:rFonts w:ascii="Times New Roman" w:hAnsi="Times New Roman" w:cs="Times New Roman"/>
                <w:sz w:val="24"/>
                <w:szCs w:val="24"/>
              </w:rPr>
              <w:t xml:space="preserve"> EOC</w:t>
            </w:r>
          </w:p>
        </w:tc>
        <w:tc>
          <w:tcPr>
            <w:tcW w:w="1867" w:type="dxa"/>
            <w:vAlign w:val="center"/>
          </w:tcPr>
          <w:p w14:paraId="51A2F972"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Algebra I</w:t>
            </w:r>
          </w:p>
        </w:tc>
        <w:tc>
          <w:tcPr>
            <w:tcW w:w="1940" w:type="dxa"/>
            <w:vAlign w:val="center"/>
          </w:tcPr>
          <w:p w14:paraId="74485A49" w14:textId="3601A8F4" w:rsidR="003B0093" w:rsidRPr="00F67F3C" w:rsidRDefault="00026505" w:rsidP="003B0093">
            <w:pPr>
              <w:jc w:val="center"/>
              <w:rPr>
                <w:rFonts w:ascii="Times New Roman" w:hAnsi="Times New Roman" w:cs="Times New Roman"/>
                <w:sz w:val="24"/>
                <w:szCs w:val="24"/>
              </w:rPr>
            </w:pPr>
            <w:r>
              <w:rPr>
                <w:rFonts w:ascii="Times New Roman" w:hAnsi="Times New Roman" w:cs="Times New Roman"/>
                <w:sz w:val="24"/>
                <w:szCs w:val="24"/>
              </w:rPr>
              <w:t>C</w:t>
            </w:r>
            <w:r w:rsidR="003B0093">
              <w:rPr>
                <w:rFonts w:ascii="Times New Roman" w:hAnsi="Times New Roman" w:cs="Times New Roman"/>
                <w:sz w:val="24"/>
                <w:szCs w:val="24"/>
              </w:rPr>
              <w:t>ienc</w:t>
            </w:r>
            <w:r>
              <w:rPr>
                <w:rFonts w:ascii="Times New Roman" w:hAnsi="Times New Roman" w:cs="Times New Roman"/>
                <w:sz w:val="24"/>
                <w:szCs w:val="24"/>
              </w:rPr>
              <w:t>ias de la Tierra</w:t>
            </w:r>
          </w:p>
        </w:tc>
        <w:tc>
          <w:tcPr>
            <w:tcW w:w="3313" w:type="dxa"/>
            <w:vAlign w:val="center"/>
          </w:tcPr>
          <w:p w14:paraId="16BC947D" w14:textId="490B9439" w:rsidR="003B0093" w:rsidRPr="00F67F3C" w:rsidRDefault="00026505" w:rsidP="003B0093">
            <w:pPr>
              <w:jc w:val="center"/>
              <w:rPr>
                <w:rFonts w:ascii="Times New Roman" w:hAnsi="Times New Roman" w:cs="Times New Roman"/>
                <w:sz w:val="24"/>
                <w:szCs w:val="24"/>
              </w:rPr>
            </w:pPr>
            <w:r>
              <w:rPr>
                <w:rFonts w:ascii="Times New Roman" w:hAnsi="Times New Roman" w:cs="Times New Roman"/>
                <w:sz w:val="24"/>
                <w:szCs w:val="24"/>
              </w:rPr>
              <w:t xml:space="preserve"> Historia Mundial</w:t>
            </w:r>
            <w:r w:rsidR="00582305">
              <w:rPr>
                <w:rFonts w:ascii="Times New Roman" w:hAnsi="Times New Roman" w:cs="Times New Roman"/>
                <w:sz w:val="24"/>
                <w:szCs w:val="24"/>
              </w:rPr>
              <w:t xml:space="preserve"> hasta</w:t>
            </w:r>
            <w:r w:rsidR="003B0093">
              <w:rPr>
                <w:rFonts w:ascii="Times New Roman" w:hAnsi="Times New Roman" w:cs="Times New Roman"/>
                <w:sz w:val="24"/>
                <w:szCs w:val="24"/>
              </w:rPr>
              <w:t xml:space="preserve"> 1500 A.D.</w:t>
            </w:r>
          </w:p>
        </w:tc>
      </w:tr>
      <w:tr w:rsidR="00026505" w14:paraId="0D97A19E" w14:textId="77777777" w:rsidTr="003B0093">
        <w:trPr>
          <w:trHeight w:val="637"/>
        </w:trPr>
        <w:tc>
          <w:tcPr>
            <w:tcW w:w="3434" w:type="dxa"/>
            <w:vAlign w:val="center"/>
          </w:tcPr>
          <w:p w14:paraId="20DA2DC6" w14:textId="41A9CDFD" w:rsidR="003B0093" w:rsidRPr="00F67F3C" w:rsidRDefault="00026505" w:rsidP="003B0093">
            <w:pPr>
              <w:jc w:val="center"/>
              <w:rPr>
                <w:rFonts w:ascii="Times New Roman" w:hAnsi="Times New Roman" w:cs="Times New Roman"/>
                <w:sz w:val="24"/>
                <w:szCs w:val="24"/>
              </w:rPr>
            </w:pPr>
            <w:r>
              <w:rPr>
                <w:rFonts w:ascii="Times New Roman" w:hAnsi="Times New Roman" w:cs="Times New Roman"/>
                <w:sz w:val="24"/>
                <w:szCs w:val="24"/>
              </w:rPr>
              <w:t xml:space="preserve">Evaluación de Desempeño </w:t>
            </w:r>
            <w:r w:rsidR="003B0093">
              <w:rPr>
                <w:rFonts w:ascii="Times New Roman" w:hAnsi="Times New Roman" w:cs="Times New Roman"/>
                <w:sz w:val="24"/>
                <w:szCs w:val="24"/>
              </w:rPr>
              <w:t>L</w:t>
            </w:r>
            <w:r>
              <w:rPr>
                <w:rFonts w:ascii="Times New Roman" w:hAnsi="Times New Roman" w:cs="Times New Roman"/>
                <w:sz w:val="24"/>
                <w:szCs w:val="24"/>
              </w:rPr>
              <w:t>ocal para Cré</w:t>
            </w:r>
            <w:r w:rsidR="003B0093">
              <w:rPr>
                <w:rFonts w:ascii="Times New Roman" w:hAnsi="Times New Roman" w:cs="Times New Roman"/>
                <w:sz w:val="24"/>
                <w:szCs w:val="24"/>
              </w:rPr>
              <w:t>dit</w:t>
            </w:r>
            <w:r>
              <w:rPr>
                <w:rFonts w:ascii="Times New Roman" w:hAnsi="Times New Roman" w:cs="Times New Roman"/>
                <w:sz w:val="24"/>
                <w:szCs w:val="24"/>
              </w:rPr>
              <w:t>o Verificado</w:t>
            </w:r>
          </w:p>
        </w:tc>
        <w:tc>
          <w:tcPr>
            <w:tcW w:w="1867" w:type="dxa"/>
            <w:vAlign w:val="center"/>
          </w:tcPr>
          <w:p w14:paraId="6D1AD493" w14:textId="62D5A7D1"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Geometr</w:t>
            </w:r>
            <w:r w:rsidR="00026505">
              <w:rPr>
                <w:rFonts w:ascii="Times New Roman" w:hAnsi="Times New Roman" w:cs="Times New Roman"/>
                <w:sz w:val="24"/>
                <w:szCs w:val="24"/>
              </w:rPr>
              <w:t>ía</w:t>
            </w:r>
          </w:p>
        </w:tc>
        <w:tc>
          <w:tcPr>
            <w:tcW w:w="1940" w:type="dxa"/>
            <w:vAlign w:val="center"/>
          </w:tcPr>
          <w:p w14:paraId="395A0ED4" w14:textId="7B51C474"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Biolog</w:t>
            </w:r>
            <w:r w:rsidR="00026505">
              <w:rPr>
                <w:rFonts w:ascii="Times New Roman" w:hAnsi="Times New Roman" w:cs="Times New Roman"/>
                <w:sz w:val="24"/>
                <w:szCs w:val="24"/>
              </w:rPr>
              <w:t>ía</w:t>
            </w:r>
          </w:p>
        </w:tc>
        <w:tc>
          <w:tcPr>
            <w:tcW w:w="3313" w:type="dxa"/>
            <w:vAlign w:val="center"/>
          </w:tcPr>
          <w:p w14:paraId="4EF7A592" w14:textId="6E8C1AC0" w:rsidR="003B0093" w:rsidRPr="00F67F3C" w:rsidRDefault="00582305" w:rsidP="003B0093">
            <w:pPr>
              <w:jc w:val="center"/>
              <w:rPr>
                <w:rFonts w:ascii="Times New Roman" w:hAnsi="Times New Roman" w:cs="Times New Roman"/>
                <w:sz w:val="24"/>
                <w:szCs w:val="24"/>
              </w:rPr>
            </w:pPr>
            <w:r>
              <w:rPr>
                <w:rFonts w:ascii="Times New Roman" w:hAnsi="Times New Roman" w:cs="Times New Roman"/>
                <w:sz w:val="24"/>
                <w:szCs w:val="24"/>
              </w:rPr>
              <w:t>Historia Mundial desde</w:t>
            </w:r>
            <w:r w:rsidR="003B0093">
              <w:rPr>
                <w:rFonts w:ascii="Times New Roman" w:hAnsi="Times New Roman" w:cs="Times New Roman"/>
                <w:sz w:val="24"/>
                <w:szCs w:val="24"/>
              </w:rPr>
              <w:t xml:space="preserve"> 1500 A.D.</w:t>
            </w:r>
          </w:p>
        </w:tc>
      </w:tr>
      <w:tr w:rsidR="00026505" w14:paraId="0A338220" w14:textId="77777777" w:rsidTr="003B0093">
        <w:trPr>
          <w:trHeight w:val="666"/>
        </w:trPr>
        <w:tc>
          <w:tcPr>
            <w:tcW w:w="3434" w:type="dxa"/>
            <w:vAlign w:val="center"/>
          </w:tcPr>
          <w:p w14:paraId="0D1FDA22" w14:textId="77777777" w:rsidR="003B0093" w:rsidRPr="00F67F3C" w:rsidRDefault="003B0093" w:rsidP="003B0093">
            <w:pPr>
              <w:jc w:val="center"/>
              <w:rPr>
                <w:rFonts w:ascii="Times New Roman" w:hAnsi="Times New Roman" w:cs="Times New Roman"/>
                <w:sz w:val="24"/>
                <w:szCs w:val="24"/>
              </w:rPr>
            </w:pPr>
          </w:p>
        </w:tc>
        <w:tc>
          <w:tcPr>
            <w:tcW w:w="1867" w:type="dxa"/>
            <w:vAlign w:val="center"/>
          </w:tcPr>
          <w:p w14:paraId="19FFF284"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Algebra II</w:t>
            </w:r>
          </w:p>
        </w:tc>
        <w:tc>
          <w:tcPr>
            <w:tcW w:w="1940" w:type="dxa"/>
            <w:vAlign w:val="center"/>
          </w:tcPr>
          <w:p w14:paraId="0B077338" w14:textId="46449DCF" w:rsidR="003B0093" w:rsidRPr="00F67F3C" w:rsidRDefault="00582305" w:rsidP="003B0093">
            <w:pPr>
              <w:jc w:val="center"/>
              <w:rPr>
                <w:rFonts w:ascii="Times New Roman" w:hAnsi="Times New Roman" w:cs="Times New Roman"/>
                <w:sz w:val="24"/>
                <w:szCs w:val="24"/>
              </w:rPr>
            </w:pPr>
            <w:r>
              <w:rPr>
                <w:rFonts w:ascii="Times New Roman" w:hAnsi="Times New Roman" w:cs="Times New Roman"/>
                <w:sz w:val="24"/>
                <w:szCs w:val="24"/>
              </w:rPr>
              <w:t>Química</w:t>
            </w:r>
          </w:p>
        </w:tc>
        <w:tc>
          <w:tcPr>
            <w:tcW w:w="3313" w:type="dxa"/>
            <w:vAlign w:val="center"/>
          </w:tcPr>
          <w:p w14:paraId="37DBE6D6" w14:textId="704FF8EE" w:rsidR="003B0093" w:rsidRPr="00F67F3C" w:rsidRDefault="00582305" w:rsidP="003B0093">
            <w:pPr>
              <w:jc w:val="center"/>
              <w:rPr>
                <w:rFonts w:ascii="Times New Roman" w:hAnsi="Times New Roman" w:cs="Times New Roman"/>
                <w:sz w:val="24"/>
                <w:szCs w:val="24"/>
              </w:rPr>
            </w:pPr>
            <w:r>
              <w:rPr>
                <w:rFonts w:ascii="Times New Roman" w:hAnsi="Times New Roman" w:cs="Times New Roman"/>
                <w:sz w:val="24"/>
                <w:szCs w:val="24"/>
              </w:rPr>
              <w:t>Geografía Mundial</w:t>
            </w:r>
          </w:p>
        </w:tc>
      </w:tr>
      <w:tr w:rsidR="00026505" w14:paraId="4063252C" w14:textId="77777777" w:rsidTr="003B0093">
        <w:trPr>
          <w:trHeight w:val="637"/>
        </w:trPr>
        <w:tc>
          <w:tcPr>
            <w:tcW w:w="3434" w:type="dxa"/>
            <w:vAlign w:val="center"/>
          </w:tcPr>
          <w:p w14:paraId="7513CC0E" w14:textId="77777777" w:rsidR="003B0093" w:rsidRPr="00F67F3C" w:rsidRDefault="003B0093" w:rsidP="003B0093">
            <w:pPr>
              <w:jc w:val="center"/>
              <w:rPr>
                <w:rFonts w:ascii="Times New Roman" w:hAnsi="Times New Roman" w:cs="Times New Roman"/>
                <w:sz w:val="24"/>
                <w:szCs w:val="24"/>
              </w:rPr>
            </w:pPr>
          </w:p>
        </w:tc>
        <w:tc>
          <w:tcPr>
            <w:tcW w:w="1867" w:type="dxa"/>
            <w:vAlign w:val="center"/>
          </w:tcPr>
          <w:p w14:paraId="13882B67" w14:textId="77777777" w:rsidR="003B0093" w:rsidRPr="00F67F3C" w:rsidRDefault="003B0093" w:rsidP="003B0093">
            <w:pPr>
              <w:jc w:val="center"/>
              <w:rPr>
                <w:rFonts w:ascii="Times New Roman" w:hAnsi="Times New Roman" w:cs="Times New Roman"/>
                <w:sz w:val="24"/>
                <w:szCs w:val="24"/>
              </w:rPr>
            </w:pPr>
          </w:p>
        </w:tc>
        <w:tc>
          <w:tcPr>
            <w:tcW w:w="1940" w:type="dxa"/>
            <w:vAlign w:val="center"/>
          </w:tcPr>
          <w:p w14:paraId="69F5BAB3" w14:textId="77777777" w:rsidR="003B0093" w:rsidRPr="00F67F3C" w:rsidRDefault="003B0093" w:rsidP="003B0093">
            <w:pPr>
              <w:jc w:val="center"/>
              <w:rPr>
                <w:rFonts w:ascii="Times New Roman" w:hAnsi="Times New Roman" w:cs="Times New Roman"/>
                <w:sz w:val="24"/>
                <w:szCs w:val="24"/>
              </w:rPr>
            </w:pPr>
          </w:p>
        </w:tc>
        <w:tc>
          <w:tcPr>
            <w:tcW w:w="3313" w:type="dxa"/>
            <w:vAlign w:val="center"/>
          </w:tcPr>
          <w:p w14:paraId="13084C48" w14:textId="7EC833A0" w:rsidR="003B0093" w:rsidRPr="00F67F3C" w:rsidRDefault="00582305" w:rsidP="003B0093">
            <w:pPr>
              <w:jc w:val="center"/>
              <w:rPr>
                <w:rFonts w:ascii="Times New Roman" w:hAnsi="Times New Roman" w:cs="Times New Roman"/>
                <w:sz w:val="24"/>
                <w:szCs w:val="24"/>
              </w:rPr>
            </w:pPr>
            <w:r>
              <w:rPr>
                <w:rFonts w:ascii="Times New Roman" w:hAnsi="Times New Roman" w:cs="Times New Roman"/>
                <w:sz w:val="24"/>
                <w:szCs w:val="24"/>
              </w:rPr>
              <w:t xml:space="preserve">Historia de VA y U.S. </w:t>
            </w:r>
          </w:p>
        </w:tc>
      </w:tr>
    </w:tbl>
    <w:p w14:paraId="3695D99C" w14:textId="77777777" w:rsidR="00C503C9" w:rsidRPr="00C503C9" w:rsidRDefault="00C503C9" w:rsidP="00C503C9">
      <w:pPr>
        <w:rPr>
          <w:rFonts w:ascii="Bookman Old Style" w:hAnsi="Bookman Old Style"/>
          <w:sz w:val="44"/>
        </w:rPr>
      </w:pPr>
    </w:p>
    <w:p w14:paraId="2DC9FA3C" w14:textId="77777777" w:rsidR="00C503C9" w:rsidRPr="00C503C9" w:rsidRDefault="00C503C9" w:rsidP="00C503C9">
      <w:pPr>
        <w:rPr>
          <w:rFonts w:ascii="Bookman Old Style" w:hAnsi="Bookman Old Style"/>
          <w:sz w:val="44"/>
        </w:rPr>
      </w:pPr>
    </w:p>
    <w:p w14:paraId="428DF8C8" w14:textId="77777777" w:rsidR="00C503C9" w:rsidRPr="00C503C9" w:rsidRDefault="00C503C9" w:rsidP="00C503C9">
      <w:pPr>
        <w:rPr>
          <w:rFonts w:ascii="Bookman Old Style" w:hAnsi="Bookman Old Style"/>
          <w:sz w:val="44"/>
        </w:rPr>
      </w:pPr>
    </w:p>
    <w:p w14:paraId="6043C05B" w14:textId="68E43BD4" w:rsidR="00A1038B" w:rsidRDefault="00F97EF1" w:rsidP="00A1038B">
      <w:pPr>
        <w:jc w:val="center"/>
        <w:rPr>
          <w:rFonts w:ascii="Bookman Old Style" w:hAnsi="Bookman Old Style"/>
          <w:sz w:val="44"/>
        </w:rPr>
      </w:pPr>
      <w:r>
        <w:rPr>
          <w:rFonts w:ascii="Bookman Old Style" w:hAnsi="Bookman Old Style"/>
          <w:sz w:val="44"/>
        </w:rPr>
        <w:br w:type="page"/>
      </w:r>
      <w:r w:rsidR="00656971" w:rsidRPr="00F67F3C">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726272" behindDoc="1" locked="0" layoutInCell="1" allowOverlap="1" wp14:anchorId="5906015B" wp14:editId="15E41D55">
                <wp:simplePos x="0" y="0"/>
                <wp:positionH relativeFrom="margin">
                  <wp:posOffset>-62864</wp:posOffset>
                </wp:positionH>
                <wp:positionV relativeFrom="paragraph">
                  <wp:posOffset>-457200</wp:posOffset>
                </wp:positionV>
                <wp:extent cx="5715000" cy="62039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20395"/>
                        </a:xfrm>
                        <a:prstGeom prst="rect">
                          <a:avLst/>
                        </a:prstGeom>
                        <a:noFill/>
                        <a:ln w="9525">
                          <a:noFill/>
                          <a:miter lim="800000"/>
                          <a:headEnd/>
                          <a:tailEnd/>
                        </a:ln>
                      </wps:spPr>
                      <wps:txbx>
                        <w:txbxContent>
                          <w:p w14:paraId="109C88F9" w14:textId="6584EF6D" w:rsidR="005140B3" w:rsidRPr="00847288" w:rsidRDefault="005140B3" w:rsidP="00656971">
                            <w:pPr>
                              <w:jc w:val="center"/>
                              <w:rPr>
                                <w:rFonts w:ascii="Bookman Old Style" w:hAnsi="Bookman Old Style"/>
                                <w:b/>
                                <w:sz w:val="52"/>
                                <w:szCs w:val="60"/>
                              </w:rPr>
                            </w:pPr>
                            <w:r>
                              <w:rPr>
                                <w:rFonts w:ascii="Bookman Old Style" w:hAnsi="Bookman Old Style"/>
                                <w:b/>
                                <w:sz w:val="52"/>
                                <w:szCs w:val="60"/>
                              </w:rPr>
                              <w:t>OPCIÓN DE CURSOS EN LÍNEA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06015B" id="_x0000_s1132" type="#_x0000_t202" style="position:absolute;left:0;text-align:left;margin-left:-4.95pt;margin-top:-36pt;width:450pt;height:48.85pt;z-index:-2505902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" filled="f" stroked="f">
                <v:textbox style="mso-fit-shape-to-text:t">
                  <w:txbxContent>
                    <w:p w14:paraId="109C88F9" w14:textId="6584EF6D" w:rsidR="005140B3" w:rsidRPr="00847288" w:rsidRDefault="005140B3" w:rsidP="00656971">
                      <w:pPr>
                        <w:jc w:val="center"/>
                        <w:rPr>
                          <w:rFonts w:ascii="Bookman Old Style" w:hAnsi="Bookman Old Style"/>
                          <w:b/>
                          <w:sz w:val="52"/>
                          <w:szCs w:val="60"/>
                        </w:rPr>
                      </w:pPr>
                      <w:r>
                        <w:rPr>
                          <w:rFonts w:ascii="Bookman Old Style" w:hAnsi="Bookman Old Style"/>
                          <w:b/>
                          <w:sz w:val="52"/>
                          <w:szCs w:val="60"/>
                        </w:rPr>
                        <w:t>OPCIÓN DE CURSOS EN LÍNEA</w:t>
                      </w:r>
                    </w:p>
                  </w:txbxContent>
                </v:textbox>
                <w10:wrap anchorx="margin"/>
              </v:shape>
            </w:pict>
          </mc:Fallback>
        </mc:AlternateContent>
      </w:r>
      <w:r w:rsidR="00A1038B">
        <w:rPr>
          <w:rFonts w:ascii="Bookman Old Style" w:hAnsi="Bookman Old Style"/>
          <w:sz w:val="44"/>
        </w:rPr>
        <w:t>HCPS Virtual</w:t>
      </w:r>
    </w:p>
    <w:p w14:paraId="16D83053" w14:textId="3F48C3D5" w:rsidR="00A1038B" w:rsidRDefault="00A1038B" w:rsidP="00A1038B">
      <w:pPr>
        <w:jc w:val="cente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27296" behindDoc="1" locked="0" layoutInCell="1" allowOverlap="1" wp14:anchorId="6BBECC94" wp14:editId="3A20CE67">
                <wp:simplePos x="0" y="0"/>
                <wp:positionH relativeFrom="margin">
                  <wp:posOffset>-433754</wp:posOffset>
                </wp:positionH>
                <wp:positionV relativeFrom="paragraph">
                  <wp:posOffset>412213</wp:posOffset>
                </wp:positionV>
                <wp:extent cx="6796405" cy="3200400"/>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6405" cy="3200400"/>
                        </a:xfrm>
                        <a:prstGeom prst="rect">
                          <a:avLst/>
                        </a:prstGeom>
                        <a:noFill/>
                        <a:ln w="9525">
                          <a:noFill/>
                          <a:miter lim="800000"/>
                          <a:headEnd/>
                          <a:tailEnd/>
                        </a:ln>
                      </wps:spPr>
                      <wps:txbx>
                        <w:txbxContent>
                          <w:p w14:paraId="1CC9240A" w14:textId="5C9F1B97" w:rsidR="005140B3" w:rsidRPr="00A1038B" w:rsidRDefault="005140B3" w:rsidP="00A1038B">
                            <w:pPr>
                              <w:rPr>
                                <w:rFonts w:ascii="Times New Roman" w:eastAsia="Times New Roman" w:hAnsi="Times New Roman" w:cs="Times New Roman"/>
                                <w:sz w:val="24"/>
                                <w:szCs w:val="24"/>
                              </w:rPr>
                            </w:pPr>
                            <w:r w:rsidRPr="002A2512">
                              <w:rPr>
                                <w:rFonts w:ascii="Calibri" w:eastAsia="Times New Roman" w:hAnsi="Calibri" w:cs="Calibri"/>
                                <w:color w:val="000000"/>
                                <w:sz w:val="24"/>
                                <w:szCs w:val="24"/>
                              </w:rPr>
                              <w:t xml:space="preserve">Cuando termine la pandemia global y las Escuelas Públicas del Condado de Henry regresen a un horario  de operación  tradicional, los estudiantes en los grados 6-12 tendrán la oportunidad de elegir participar en el aprendizaje virtual por medio de la Academia de Aprendizaje Virtual de las Escuelas del Condado de Henry en lugar de asistir en persona. La participación es por elección; por lo tanto los estudiantes de la Academia de Aprendizaje Virtual deben cumplir con las expectativas particulares  para que tengan éxito, y los estudiantes deben cumplir con ciertos requisitos para ser elegibles para participar en la Academia de Aprendizaje Virtual. Los padres también deben firmar y estar de acuerdo con los requisitos y el </w:t>
                            </w:r>
                            <w:r w:rsidRPr="00BF5B6D">
                              <w:rPr>
                                <w:rFonts w:ascii="Calibri" w:eastAsia="Times New Roman" w:hAnsi="Calibri" w:cs="Calibri"/>
                                <w:sz w:val="24"/>
                                <w:szCs w:val="24"/>
                              </w:rPr>
                              <w:t>HCPS Virtual Learning Requirements And Agreement</w:t>
                            </w:r>
                            <w:r w:rsidRPr="0072790F">
                              <w:rPr>
                                <w:rFonts w:ascii="Calibri" w:eastAsia="Times New Roman" w:hAnsi="Calibri" w:cs="Calibri"/>
                                <w:color w:val="000000"/>
                                <w:sz w:val="24"/>
                                <w:szCs w:val="24"/>
                              </w:rPr>
                              <w:t>.</w:t>
                            </w:r>
                            <w:r w:rsidRPr="002A2512">
                              <w:rPr>
                                <w:rFonts w:ascii="Calibri" w:eastAsia="Times New Roman" w:hAnsi="Calibri" w:cs="Calibri"/>
                                <w:color w:val="000000"/>
                                <w:sz w:val="24"/>
                                <w:szCs w:val="24"/>
                              </w:rPr>
                              <w:t xml:space="preserve"> Los estudiantes/familias indicarán su preferencia de aprender en persona o virtualmente cuando se registren para el 2021-2022. En ese momento el acuerdo de aprendizaje virtual será compartido, acordado y firmado por el estudiante y el padre/tutor. La administración y los consejeros escolares informarán los padres y estudiantes si se ha aprobado la aceptación. La Academia de Aprendizaje virtual solo informará a los padres y estudiantes sobre la aceptación a la Academia. La Academia de Aprendizaje Virtual solo empezará cuando la pandemia global haya terminado y  HCPS haya regresado a la instrucción diaria en persona. Para obtener más información y detalles, consulte los Requisitos y el</w:t>
                            </w:r>
                            <w:r w:rsidRPr="0072790F">
                              <w:rPr>
                                <w:rFonts w:ascii="Calibri" w:eastAsia="Times New Roman" w:hAnsi="Calibri" w:cs="Calibri"/>
                                <w:color w:val="000000"/>
                                <w:sz w:val="24"/>
                                <w:szCs w:val="24"/>
                              </w:rPr>
                              <w:t xml:space="preserve"> </w:t>
                            </w:r>
                            <w:r w:rsidRPr="00BF5B6D">
                              <w:rPr>
                                <w:rFonts w:ascii="Calibri" w:eastAsia="Times New Roman" w:hAnsi="Calibri" w:cs="Calibri"/>
                                <w:sz w:val="24"/>
                                <w:szCs w:val="24"/>
                              </w:rPr>
                              <w:t>HCPS Virtual Learning Requirements And Agreement</w:t>
                            </w:r>
                            <w:r w:rsidRPr="0072790F">
                              <w:rPr>
                                <w:rFonts w:ascii="Calibri" w:eastAsia="Times New Roman" w:hAnsi="Calibri" w:cs="Calibri"/>
                                <w:color w:val="000000"/>
                                <w:sz w:val="24"/>
                                <w:szCs w:val="24"/>
                              </w:rPr>
                              <w:t xml:space="preserve">. </w:t>
                            </w:r>
                          </w:p>
                          <w:p w14:paraId="20314C9B" w14:textId="5D0E55DF" w:rsidR="005140B3" w:rsidRPr="002A2512" w:rsidRDefault="005140B3" w:rsidP="00A1038B">
                            <w:pPr>
                              <w:rPr>
                                <w:rFonts w:ascii="Times New Roman" w:eastAsia="Times New Roman" w:hAnsi="Times New Roman" w:cs="Times New Roman"/>
                                <w:sz w:val="24"/>
                                <w:szCs w:val="24"/>
                              </w:rPr>
                            </w:pPr>
                          </w:p>
                          <w:p w14:paraId="1E549D45" w14:textId="77777777" w:rsidR="005140B3" w:rsidRPr="002A2512" w:rsidRDefault="005140B3" w:rsidP="002A2512">
                            <w:pPr>
                              <w:spacing w:after="0" w:line="240" w:lineRule="auto"/>
                              <w:rPr>
                                <w:rFonts w:ascii="Times New Roman" w:eastAsia="Times New Roman" w:hAnsi="Times New Roman" w:cs="Times New Roman"/>
                                <w:sz w:val="24"/>
                                <w:szCs w:val="24"/>
                              </w:rPr>
                            </w:pPr>
                          </w:p>
                          <w:p w14:paraId="4B698DAD" w14:textId="77777777" w:rsidR="005140B3" w:rsidRPr="00656971" w:rsidRDefault="005140B3" w:rsidP="00F97EF1">
                            <w:pPr>
                              <w:spacing w:after="0" w:line="240" w:lineRule="auto"/>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ECC94" id="_x0000_s1133" type="#_x0000_t202" style="position:absolute;left:0;text-align:left;margin-left:-34.15pt;margin-top:32.45pt;width:535.15pt;height:252pt;z-index:-250589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" filled="f" stroked="f">
                <v:textbox>
                  <w:txbxContent>
                    <w:p w14:paraId="1CC9240A" w14:textId="5C9F1B97" w:rsidR="005140B3" w:rsidRPr="00A1038B" w:rsidRDefault="005140B3" w:rsidP="00A1038B">
                      <w:pPr>
                        <w:rPr>
                          <w:rFonts w:ascii="Times New Roman" w:eastAsia="Times New Roman" w:hAnsi="Times New Roman" w:cs="Times New Roman"/>
                          <w:sz w:val="24"/>
                          <w:szCs w:val="24"/>
                        </w:rPr>
                      </w:pPr>
                      <w:r w:rsidRPr="002A2512">
                        <w:rPr>
                          <w:rFonts w:ascii="Calibri" w:eastAsia="Times New Roman" w:hAnsi="Calibri" w:cs="Calibri"/>
                          <w:color w:val="000000"/>
                          <w:sz w:val="24"/>
                          <w:szCs w:val="24"/>
                        </w:rPr>
                        <w:t xml:space="preserve">Cuando termine la pandemia global y las Escuelas Públicas del Condado de Henry regresen a un horario  de operación  tradicional, los estudiantes en los grados 6-12 tendrán la oportunidad de elegir participar en el aprendizaje virtual por medio de la Academia de Aprendizaje Virtual de las Escuelas del Condado de Henry en lugar de asistir en persona. La participación es por elección; por lo tanto los estudiantes de la Academia de Aprendizaje Virtual deben cumplir con las expectativas particulares  para que tengan éxito, y los estudiantes deben cumplir con ciertos requisitos para ser elegibles para participar en la Academia de Aprendizaje Virtual. Los padres también deben firmar y estar de acuerdo con los requisitos y el </w:t>
                      </w:r>
                      <w:r w:rsidRPr="00BF5B6D">
                        <w:rPr>
                          <w:rFonts w:ascii="Calibri" w:eastAsia="Times New Roman" w:hAnsi="Calibri" w:cs="Calibri"/>
                          <w:sz w:val="24"/>
                          <w:szCs w:val="24"/>
                        </w:rPr>
                        <w:t>HCPS Virtual Learning Requirements And Agreement</w:t>
                      </w:r>
                      <w:r w:rsidRPr="0072790F">
                        <w:rPr>
                          <w:rFonts w:ascii="Calibri" w:eastAsia="Times New Roman" w:hAnsi="Calibri" w:cs="Calibri"/>
                          <w:color w:val="000000"/>
                          <w:sz w:val="24"/>
                          <w:szCs w:val="24"/>
                        </w:rPr>
                        <w:t>.</w:t>
                      </w:r>
                      <w:r w:rsidRPr="002A2512">
                        <w:rPr>
                          <w:rFonts w:ascii="Calibri" w:eastAsia="Times New Roman" w:hAnsi="Calibri" w:cs="Calibri"/>
                          <w:color w:val="000000"/>
                          <w:sz w:val="24"/>
                          <w:szCs w:val="24"/>
                        </w:rPr>
                        <w:t xml:space="preserve"> Los estudiantes/familias indicarán su preferencia de aprender en persona o virtualmente cuando se registren para el 2021-2022. En ese momento el acuerdo de aprendizaje virtual será compartido, acordado y firmado por el estudiante y el padre/tutor. La administración y los consejeros escolares informarán los padres y estudiantes si se ha aprobado la aceptación. La Academia de Aprendizaje virtual solo informará a los padres y estudiantes sobre la aceptación a la Academia. La Academia de Aprendizaje Virtual solo empezará cuando la pandemia global haya terminado y  HCPS haya regresado a la instrucción diaria en persona. Para obtener más información y detalles, consulte los Requisitos y el</w:t>
                      </w:r>
                      <w:r w:rsidRPr="0072790F">
                        <w:rPr>
                          <w:rFonts w:ascii="Calibri" w:eastAsia="Times New Roman" w:hAnsi="Calibri" w:cs="Calibri"/>
                          <w:color w:val="000000"/>
                          <w:sz w:val="24"/>
                          <w:szCs w:val="24"/>
                        </w:rPr>
                        <w:t xml:space="preserve"> </w:t>
                      </w:r>
                      <w:r w:rsidRPr="00BF5B6D">
                        <w:rPr>
                          <w:rFonts w:ascii="Calibri" w:eastAsia="Times New Roman" w:hAnsi="Calibri" w:cs="Calibri"/>
                          <w:sz w:val="24"/>
                          <w:szCs w:val="24"/>
                        </w:rPr>
                        <w:t>HCPS Virtual Learning Requirements And Agreement</w:t>
                      </w:r>
                      <w:r w:rsidRPr="0072790F">
                        <w:rPr>
                          <w:rFonts w:ascii="Calibri" w:eastAsia="Times New Roman" w:hAnsi="Calibri" w:cs="Calibri"/>
                          <w:color w:val="000000"/>
                          <w:sz w:val="24"/>
                          <w:szCs w:val="24"/>
                        </w:rPr>
                        <w:t xml:space="preserve">. </w:t>
                      </w:r>
                    </w:p>
                    <w:p w14:paraId="20314C9B" w14:textId="5D0E55DF" w:rsidR="005140B3" w:rsidRPr="002A2512" w:rsidRDefault="005140B3" w:rsidP="00A1038B">
                      <w:pPr>
                        <w:rPr>
                          <w:rFonts w:ascii="Times New Roman" w:eastAsia="Times New Roman" w:hAnsi="Times New Roman" w:cs="Times New Roman"/>
                          <w:sz w:val="24"/>
                          <w:szCs w:val="24"/>
                        </w:rPr>
                      </w:pPr>
                    </w:p>
                    <w:p w14:paraId="1E549D45" w14:textId="77777777" w:rsidR="005140B3" w:rsidRPr="002A2512" w:rsidRDefault="005140B3" w:rsidP="002A2512">
                      <w:pPr>
                        <w:spacing w:after="0" w:line="240" w:lineRule="auto"/>
                        <w:rPr>
                          <w:rFonts w:ascii="Times New Roman" w:eastAsia="Times New Roman" w:hAnsi="Times New Roman" w:cs="Times New Roman"/>
                          <w:sz w:val="24"/>
                          <w:szCs w:val="24"/>
                        </w:rPr>
                      </w:pPr>
                    </w:p>
                    <w:p w14:paraId="4B698DAD" w14:textId="77777777" w:rsidR="005140B3" w:rsidRPr="00656971" w:rsidRDefault="005140B3" w:rsidP="00F97EF1">
                      <w:pPr>
                        <w:spacing w:after="0" w:line="240" w:lineRule="auto"/>
                        <w:rPr>
                          <w:sz w:val="24"/>
                          <w:szCs w:val="24"/>
                        </w:rPr>
                      </w:pPr>
                    </w:p>
                  </w:txbxContent>
                </v:textbox>
                <w10:wrap anchorx="margin"/>
              </v:shape>
            </w:pict>
          </mc:Fallback>
        </mc:AlternateContent>
      </w:r>
      <w:r>
        <w:rPr>
          <w:rFonts w:ascii="Bookman Old Style" w:hAnsi="Bookman Old Style"/>
          <w:sz w:val="44"/>
        </w:rPr>
        <w:t>Academia de Aprendizaje</w:t>
      </w:r>
    </w:p>
    <w:p w14:paraId="3FBD0BF9" w14:textId="4AFA15D9" w:rsidR="00A1038B" w:rsidRDefault="00A1038B" w:rsidP="00A1038B">
      <w:pPr>
        <w:jc w:val="center"/>
        <w:rPr>
          <w:rFonts w:ascii="Bookman Old Style" w:hAnsi="Bookman Old Style"/>
          <w:sz w:val="44"/>
        </w:rPr>
      </w:pPr>
    </w:p>
    <w:p w14:paraId="5B8DE792" w14:textId="6BACC85B" w:rsidR="000E4124" w:rsidRDefault="00A1038B" w:rsidP="00A1038B">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28320" behindDoc="1" locked="0" layoutInCell="1" allowOverlap="1" wp14:anchorId="791C9685" wp14:editId="36226AE2">
                <wp:simplePos x="0" y="0"/>
                <wp:positionH relativeFrom="margin">
                  <wp:posOffset>-485775</wp:posOffset>
                </wp:positionH>
                <wp:positionV relativeFrom="paragraph">
                  <wp:posOffset>2843530</wp:posOffset>
                </wp:positionV>
                <wp:extent cx="6946265" cy="3924300"/>
                <wp:effectExtent l="0" t="0" r="0" b="0"/>
                <wp:wrapNone/>
                <wp:docPr id="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265" cy="3924300"/>
                        </a:xfrm>
                        <a:prstGeom prst="rect">
                          <a:avLst/>
                        </a:prstGeom>
                        <a:noFill/>
                        <a:ln w="9525">
                          <a:noFill/>
                          <a:miter lim="800000"/>
                          <a:headEnd/>
                          <a:tailEnd/>
                        </a:ln>
                      </wps:spPr>
                      <wps:txbx>
                        <w:txbxContent>
                          <w:p w14:paraId="03EC97A6" w14:textId="6D3A07F3" w:rsidR="005140B3" w:rsidRPr="000E2FDE" w:rsidRDefault="005140B3" w:rsidP="000E2FDE">
                            <w:pPr>
                              <w:pStyle w:val="HTMLPreformatted"/>
                              <w:shd w:val="clear" w:color="auto" w:fill="FFFFFF"/>
                              <w:jc w:val="center"/>
                              <w:rPr>
                                <w:rFonts w:ascii="Bookman Old Style" w:hAnsi="Bookman Old Style"/>
                                <w:b/>
                                <w:color w:val="212121"/>
                                <w:sz w:val="44"/>
                                <w:szCs w:val="44"/>
                                <w:lang w:val="es-ES"/>
                              </w:rPr>
                            </w:pPr>
                            <w:r w:rsidRPr="000E2FDE">
                              <w:rPr>
                                <w:rFonts w:ascii="Bookman Old Style" w:hAnsi="Bookman Old Style"/>
                                <w:b/>
                                <w:color w:val="212121"/>
                                <w:sz w:val="44"/>
                                <w:szCs w:val="44"/>
                                <w:lang w:val="es-ES"/>
                              </w:rPr>
                              <w:t>CURSOS EN LÍNEA Y FUERA DE CAMPUS</w:t>
                            </w:r>
                          </w:p>
                          <w:p w14:paraId="10305FDE" w14:textId="65BC4D41" w:rsidR="005140B3" w:rsidRPr="004D4147" w:rsidRDefault="005140B3" w:rsidP="004D4147">
                            <w:pPr>
                              <w:pStyle w:val="HTMLPreformatted"/>
                              <w:shd w:val="clear" w:color="auto" w:fill="FFFFFF"/>
                              <w:rPr>
                                <w:rFonts w:asciiTheme="minorHAnsi" w:hAnsiTheme="minorHAnsi"/>
                                <w:b/>
                                <w:color w:val="212121"/>
                                <w:sz w:val="28"/>
                                <w:szCs w:val="28"/>
                                <w:lang w:val="es-ES"/>
                              </w:rPr>
                            </w:pPr>
                            <w:r w:rsidRPr="004D4147">
                              <w:rPr>
                                <w:rFonts w:asciiTheme="minorHAnsi" w:hAnsiTheme="minorHAnsi"/>
                                <w:b/>
                                <w:color w:val="212121"/>
                                <w:sz w:val="28"/>
                                <w:szCs w:val="28"/>
                                <w:lang w:val="es-ES"/>
                              </w:rPr>
                              <w:t xml:space="preserve"> </w:t>
                            </w:r>
                          </w:p>
                          <w:p w14:paraId="321C2881" w14:textId="77777777" w:rsidR="005140B3" w:rsidRPr="000E2FDE" w:rsidRDefault="005140B3" w:rsidP="000E2FDE">
                            <w:pPr>
                              <w:spacing w:after="0" w:line="240" w:lineRule="auto"/>
                              <w:rPr>
                                <w:rFonts w:ascii="Times New Roman" w:eastAsia="Times New Roman" w:hAnsi="Times New Roman" w:cs="Times New Roman"/>
                                <w:sz w:val="24"/>
                                <w:szCs w:val="24"/>
                              </w:rPr>
                            </w:pPr>
                            <w:r w:rsidRPr="000E2FDE">
                              <w:rPr>
                                <w:rFonts w:ascii="Calibri" w:eastAsia="Times New Roman" w:hAnsi="Calibri" w:cs="Calibri"/>
                                <w:color w:val="000000"/>
                                <w:sz w:val="24"/>
                                <w:szCs w:val="24"/>
                              </w:rPr>
                              <w:t>Todos los cursos en línea y fuera del Campus deben de ser aprobados previamente por el director de la escuela. La división escolar  contratará a un proveedor según sea necesario para ofrecer cursos que puedan no estar disponibles debido a conflictos que impiden que las clases se ofrecen en el entorno escolar tradicional. El costo de estos cursos será responsabilidad de la división escolar. </w:t>
                            </w:r>
                          </w:p>
                          <w:p w14:paraId="7D4AAB9B" w14:textId="77777777" w:rsidR="005140B3" w:rsidRPr="000E2FDE" w:rsidRDefault="005140B3" w:rsidP="000E2FDE">
                            <w:pPr>
                              <w:spacing w:after="0" w:line="240" w:lineRule="auto"/>
                              <w:rPr>
                                <w:rFonts w:ascii="Times New Roman" w:eastAsia="Times New Roman" w:hAnsi="Times New Roman" w:cs="Times New Roman"/>
                                <w:sz w:val="24"/>
                                <w:szCs w:val="24"/>
                              </w:rPr>
                            </w:pPr>
                          </w:p>
                          <w:p w14:paraId="34A64E33" w14:textId="77777777" w:rsidR="005140B3" w:rsidRPr="000E2FDE" w:rsidRDefault="005140B3" w:rsidP="000E2FDE">
                            <w:pPr>
                              <w:spacing w:after="0" w:line="240" w:lineRule="auto"/>
                              <w:rPr>
                                <w:rFonts w:ascii="Times New Roman" w:eastAsia="Times New Roman" w:hAnsi="Times New Roman" w:cs="Times New Roman"/>
                                <w:sz w:val="24"/>
                                <w:szCs w:val="24"/>
                              </w:rPr>
                            </w:pPr>
                            <w:r w:rsidRPr="000E2FDE">
                              <w:rPr>
                                <w:rFonts w:ascii="Calibri" w:eastAsia="Times New Roman" w:hAnsi="Calibri" w:cs="Calibri"/>
                                <w:color w:val="000000"/>
                                <w:sz w:val="24"/>
                                <w:szCs w:val="24"/>
                              </w:rPr>
                              <w:t xml:space="preserve">Los estudiantes pueden estar interesados en tomar un curso que HCPS </w:t>
                            </w:r>
                            <w:r w:rsidRPr="00A1038B">
                              <w:rPr>
                                <w:rFonts w:ascii="Calibri" w:eastAsia="Times New Roman" w:hAnsi="Calibri" w:cs="Calibri"/>
                                <w:b/>
                                <w:i/>
                                <w:color w:val="000000"/>
                                <w:sz w:val="24"/>
                                <w:szCs w:val="24"/>
                              </w:rPr>
                              <w:t>no puede ofrecer</w:t>
                            </w:r>
                            <w:r w:rsidRPr="000E2FDE">
                              <w:rPr>
                                <w:rFonts w:ascii="Calibri" w:eastAsia="Times New Roman" w:hAnsi="Calibri" w:cs="Calibri"/>
                                <w:color w:val="000000"/>
                                <w:sz w:val="24"/>
                                <w:szCs w:val="24"/>
                              </w:rPr>
                              <w:t>. Los estudiantes pueden optar por tomar este curso en línea si el director lo aprueba. Los estudiantes se reportarán al centro de medios durante el bloque en el que está programada la clase en línea. Si un estudiante elige tomar un curso ofrecido por HCPS, el costo del curso en línea es responsabilidad del estudiante/padre/tutor. HCPS utiliza Virtual Virginia y Edgenuity como proveedores en línea. Los precios varían según los cursos y la disponibilidad. Comuníquese con el director y el consejero de la escuela con respecto a los costos.</w:t>
                            </w:r>
                          </w:p>
                          <w:p w14:paraId="6B12BBCA" w14:textId="77777777" w:rsidR="005140B3" w:rsidRPr="000E2FDE" w:rsidRDefault="005140B3" w:rsidP="000E2FDE">
                            <w:pPr>
                              <w:spacing w:after="0" w:line="240" w:lineRule="auto"/>
                              <w:rPr>
                                <w:rFonts w:ascii="Times New Roman" w:eastAsia="Times New Roman" w:hAnsi="Times New Roman" w:cs="Times New Roman"/>
                                <w:sz w:val="24"/>
                                <w:szCs w:val="24"/>
                              </w:rPr>
                            </w:pPr>
                            <w:r w:rsidRPr="000E2FDE">
                              <w:rPr>
                                <w:rFonts w:ascii="Calibri" w:eastAsia="Times New Roman" w:hAnsi="Calibri" w:cs="Calibri"/>
                                <w:color w:val="000000"/>
                                <w:sz w:val="24"/>
                                <w:szCs w:val="24"/>
                              </w:rPr>
                              <w:t xml:space="preserve">Los estudiantes son inscritos por el consejero y aprobados por el director. Los estudiantes de los cursos de Virtual Virginia que deseen abandonar el curso deben hacerlo dentro de los 21 días calendario a partir del primer día del curso. Los estudiantes que no inicien sesión durante un periodo de 30 días calendario serán eliminados administrativamente del curso. La información sobre el  programa y la selección de cursos está disponible en </w:t>
                            </w:r>
                            <w:r w:rsidRPr="00BF5B6D">
                              <w:rPr>
                                <w:rFonts w:ascii="Calibri" w:eastAsia="Times New Roman" w:hAnsi="Calibri" w:cs="Calibri"/>
                                <w:sz w:val="24"/>
                                <w:szCs w:val="24"/>
                              </w:rPr>
                              <w:t>www.virtualvirginia</w:t>
                            </w:r>
                            <w:r w:rsidRPr="00BF5B6D">
                              <w:rPr>
                                <w:rFonts w:ascii="Calibri" w:eastAsia="Times New Roman" w:hAnsi="Calibri" w:cs="Calibri"/>
                                <w:sz w:val="20"/>
                                <w:szCs w:val="20"/>
                              </w:rPr>
                              <w:t xml:space="preserve">.org </w:t>
                            </w:r>
                            <w:r w:rsidRPr="000E2FDE">
                              <w:rPr>
                                <w:rFonts w:ascii="Calibri" w:eastAsia="Times New Roman" w:hAnsi="Calibri" w:cs="Calibri"/>
                                <w:color w:val="000000"/>
                                <w:sz w:val="24"/>
                                <w:szCs w:val="24"/>
                              </w:rPr>
                              <w:t>o consulte a su consejero escolar. Los estudiantes/familias indicarán su preferencia por tomar un curso en línea cuando se registren para el año escolar 2021-2022.</w:t>
                            </w:r>
                          </w:p>
                          <w:p w14:paraId="48BB163D" w14:textId="77777777" w:rsidR="005140B3" w:rsidRPr="000E2FDE" w:rsidRDefault="005140B3" w:rsidP="000E2FDE">
                            <w:pPr>
                              <w:spacing w:after="0" w:line="240" w:lineRule="auto"/>
                              <w:rPr>
                                <w:rFonts w:ascii="Times New Roman" w:eastAsia="Times New Roman" w:hAnsi="Times New Roman" w:cs="Times New Roman"/>
                                <w:sz w:val="24"/>
                                <w:szCs w:val="24"/>
                              </w:rPr>
                            </w:pPr>
                          </w:p>
                          <w:p w14:paraId="5C971A32" w14:textId="77777777" w:rsidR="005140B3" w:rsidRPr="004D4147" w:rsidRDefault="005140B3">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1C9685" id="_x0000_s1134" type="#_x0000_t202" style="position:absolute;margin-left:-38.25pt;margin-top:223.9pt;width:546.95pt;height:309pt;z-index:-250588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" filled="f" stroked="f">
                <v:textbox>
                  <w:txbxContent>
                    <w:p w14:paraId="03EC97A6" w14:textId="6D3A07F3" w:rsidR="005140B3" w:rsidRPr="000E2FDE" w:rsidRDefault="005140B3" w:rsidP="000E2FDE">
                      <w:pPr>
                        <w:pStyle w:val="HTMLPreformatted"/>
                        <w:shd w:val="clear" w:color="auto" w:fill="FFFFFF"/>
                        <w:jc w:val="center"/>
                        <w:rPr>
                          <w:rFonts w:ascii="Bookman Old Style" w:hAnsi="Bookman Old Style"/>
                          <w:b/>
                          <w:color w:val="212121"/>
                          <w:sz w:val="44"/>
                          <w:szCs w:val="44"/>
                          <w:lang w:val="es-ES"/>
                        </w:rPr>
                      </w:pPr>
                      <w:r w:rsidRPr="000E2FDE">
                        <w:rPr>
                          <w:rFonts w:ascii="Bookman Old Style" w:hAnsi="Bookman Old Style"/>
                          <w:b/>
                          <w:color w:val="212121"/>
                          <w:sz w:val="44"/>
                          <w:szCs w:val="44"/>
                          <w:lang w:val="es-ES"/>
                        </w:rPr>
                        <w:t>CURSOS EN LÍNEA Y FUERA DE CAMPUS</w:t>
                      </w:r>
                    </w:p>
                    <w:p w14:paraId="10305FDE" w14:textId="65BC4D41" w:rsidR="005140B3" w:rsidRPr="004D4147" w:rsidRDefault="005140B3" w:rsidP="004D4147">
                      <w:pPr>
                        <w:pStyle w:val="HTMLPreformatted"/>
                        <w:shd w:val="clear" w:color="auto" w:fill="FFFFFF"/>
                        <w:rPr>
                          <w:rFonts w:asciiTheme="minorHAnsi" w:hAnsiTheme="minorHAnsi"/>
                          <w:b/>
                          <w:color w:val="212121"/>
                          <w:sz w:val="28"/>
                          <w:szCs w:val="28"/>
                          <w:lang w:val="es-ES"/>
                        </w:rPr>
                      </w:pPr>
                      <w:r w:rsidRPr="004D4147">
                        <w:rPr>
                          <w:rFonts w:asciiTheme="minorHAnsi" w:hAnsiTheme="minorHAnsi"/>
                          <w:b/>
                          <w:color w:val="212121"/>
                          <w:sz w:val="28"/>
                          <w:szCs w:val="28"/>
                          <w:lang w:val="es-ES"/>
                        </w:rPr>
                        <w:t xml:space="preserve"> </w:t>
                      </w:r>
                    </w:p>
                    <w:p w14:paraId="321C2881" w14:textId="77777777" w:rsidR="005140B3" w:rsidRPr="000E2FDE" w:rsidRDefault="005140B3" w:rsidP="000E2FDE">
                      <w:pPr>
                        <w:spacing w:after="0" w:line="240" w:lineRule="auto"/>
                        <w:rPr>
                          <w:rFonts w:ascii="Times New Roman" w:eastAsia="Times New Roman" w:hAnsi="Times New Roman" w:cs="Times New Roman"/>
                          <w:sz w:val="24"/>
                          <w:szCs w:val="24"/>
                        </w:rPr>
                      </w:pPr>
                      <w:r w:rsidRPr="000E2FDE">
                        <w:rPr>
                          <w:rFonts w:ascii="Calibri" w:eastAsia="Times New Roman" w:hAnsi="Calibri" w:cs="Calibri"/>
                          <w:color w:val="000000"/>
                          <w:sz w:val="24"/>
                          <w:szCs w:val="24"/>
                        </w:rPr>
                        <w:t>Todos los cursos en línea y fuera del Campus deben de ser aprobados previamente por el director de la escuela. La división escolar  contratará a un proveedor según sea necesario para ofrecer cursos que puedan no estar disponibles debido a conflictos que impiden que las clases se ofrecen en el entorno escolar tradicional. El costo de estos cursos será responsabilidad de la división escolar. </w:t>
                      </w:r>
                    </w:p>
                    <w:p w14:paraId="7D4AAB9B" w14:textId="77777777" w:rsidR="005140B3" w:rsidRPr="000E2FDE" w:rsidRDefault="005140B3" w:rsidP="000E2FDE">
                      <w:pPr>
                        <w:spacing w:after="0" w:line="240" w:lineRule="auto"/>
                        <w:rPr>
                          <w:rFonts w:ascii="Times New Roman" w:eastAsia="Times New Roman" w:hAnsi="Times New Roman" w:cs="Times New Roman"/>
                          <w:sz w:val="24"/>
                          <w:szCs w:val="24"/>
                        </w:rPr>
                      </w:pPr>
                    </w:p>
                    <w:p w14:paraId="34A64E33" w14:textId="77777777" w:rsidR="005140B3" w:rsidRPr="000E2FDE" w:rsidRDefault="005140B3" w:rsidP="000E2FDE">
                      <w:pPr>
                        <w:spacing w:after="0" w:line="240" w:lineRule="auto"/>
                        <w:rPr>
                          <w:rFonts w:ascii="Times New Roman" w:eastAsia="Times New Roman" w:hAnsi="Times New Roman" w:cs="Times New Roman"/>
                          <w:sz w:val="24"/>
                          <w:szCs w:val="24"/>
                        </w:rPr>
                      </w:pPr>
                      <w:r w:rsidRPr="000E2FDE">
                        <w:rPr>
                          <w:rFonts w:ascii="Calibri" w:eastAsia="Times New Roman" w:hAnsi="Calibri" w:cs="Calibri"/>
                          <w:color w:val="000000"/>
                          <w:sz w:val="24"/>
                          <w:szCs w:val="24"/>
                        </w:rPr>
                        <w:t xml:space="preserve">Los estudiantes pueden estar interesados en tomar un curso que HCPS </w:t>
                      </w:r>
                      <w:r w:rsidRPr="00A1038B">
                        <w:rPr>
                          <w:rFonts w:ascii="Calibri" w:eastAsia="Times New Roman" w:hAnsi="Calibri" w:cs="Calibri"/>
                          <w:b/>
                          <w:i/>
                          <w:color w:val="000000"/>
                          <w:sz w:val="24"/>
                          <w:szCs w:val="24"/>
                        </w:rPr>
                        <w:t>no puede ofrecer</w:t>
                      </w:r>
                      <w:r w:rsidRPr="000E2FDE">
                        <w:rPr>
                          <w:rFonts w:ascii="Calibri" w:eastAsia="Times New Roman" w:hAnsi="Calibri" w:cs="Calibri"/>
                          <w:color w:val="000000"/>
                          <w:sz w:val="24"/>
                          <w:szCs w:val="24"/>
                        </w:rPr>
                        <w:t>. Los estudiantes pueden optar por tomar este curso en línea si el director lo aprueba. Los estudiantes se reportarán al centro de medios durante el bloque en el que está programada la clase en línea. Si un estudiante elige tomar un curso ofrecido por HCPS, el costo del curso en línea es responsabilidad del estudiante/padre/tutor. HCPS utiliza Virtual Virginia y Edgenuity como proveedores en línea. Los precios varían según los cursos y la disponibilidad. Comuníquese con el director y el consejero de la escuela con respecto a los costos.</w:t>
                      </w:r>
                    </w:p>
                    <w:p w14:paraId="6B12BBCA" w14:textId="77777777" w:rsidR="005140B3" w:rsidRPr="000E2FDE" w:rsidRDefault="005140B3" w:rsidP="000E2FDE">
                      <w:pPr>
                        <w:spacing w:after="0" w:line="240" w:lineRule="auto"/>
                        <w:rPr>
                          <w:rFonts w:ascii="Times New Roman" w:eastAsia="Times New Roman" w:hAnsi="Times New Roman" w:cs="Times New Roman"/>
                          <w:sz w:val="24"/>
                          <w:szCs w:val="24"/>
                        </w:rPr>
                      </w:pPr>
                      <w:r w:rsidRPr="000E2FDE">
                        <w:rPr>
                          <w:rFonts w:ascii="Calibri" w:eastAsia="Times New Roman" w:hAnsi="Calibri" w:cs="Calibri"/>
                          <w:color w:val="000000"/>
                          <w:sz w:val="24"/>
                          <w:szCs w:val="24"/>
                        </w:rPr>
                        <w:t xml:space="preserve">Los estudiantes son inscritos por el consejero y aprobados por el director. Los estudiantes de los cursos de Virtual Virginia que deseen abandonar el curso deben hacerlo dentro de los 21 días calendario a partir del primer día del curso. Los estudiantes que no inicien sesión durante un periodo de 30 días calendario serán eliminados administrativamente del curso. La información sobre el  programa y la selección de cursos está disponible en </w:t>
                      </w:r>
                      <w:r w:rsidRPr="00BF5B6D">
                        <w:rPr>
                          <w:rFonts w:ascii="Calibri" w:eastAsia="Times New Roman" w:hAnsi="Calibri" w:cs="Calibri"/>
                          <w:sz w:val="24"/>
                          <w:szCs w:val="24"/>
                        </w:rPr>
                        <w:t>www.virtualvirginia</w:t>
                      </w:r>
                      <w:r w:rsidRPr="00BF5B6D">
                        <w:rPr>
                          <w:rFonts w:ascii="Calibri" w:eastAsia="Times New Roman" w:hAnsi="Calibri" w:cs="Calibri"/>
                          <w:sz w:val="20"/>
                          <w:szCs w:val="20"/>
                        </w:rPr>
                        <w:t xml:space="preserve">.org </w:t>
                      </w:r>
                      <w:r w:rsidRPr="000E2FDE">
                        <w:rPr>
                          <w:rFonts w:ascii="Calibri" w:eastAsia="Times New Roman" w:hAnsi="Calibri" w:cs="Calibri"/>
                          <w:color w:val="000000"/>
                          <w:sz w:val="24"/>
                          <w:szCs w:val="24"/>
                        </w:rPr>
                        <w:t>o consulte a su consejero escolar. Los estudiantes/familias indicarán su preferencia por tomar un curso en línea cuando se registren para el año escolar 2021-2022.</w:t>
                      </w:r>
                    </w:p>
                    <w:p w14:paraId="48BB163D" w14:textId="77777777" w:rsidR="005140B3" w:rsidRPr="000E2FDE" w:rsidRDefault="005140B3" w:rsidP="000E2FDE">
                      <w:pPr>
                        <w:spacing w:after="0" w:line="240" w:lineRule="auto"/>
                        <w:rPr>
                          <w:rFonts w:ascii="Times New Roman" w:eastAsia="Times New Roman" w:hAnsi="Times New Roman" w:cs="Times New Roman"/>
                          <w:sz w:val="24"/>
                          <w:szCs w:val="24"/>
                        </w:rPr>
                      </w:pPr>
                    </w:p>
                    <w:p w14:paraId="5C971A32" w14:textId="77777777" w:rsidR="005140B3" w:rsidRPr="004D4147" w:rsidRDefault="005140B3">
                      <w:pPr>
                        <w:rPr>
                          <w:sz w:val="24"/>
                          <w:szCs w:val="24"/>
                        </w:rPr>
                      </w:pPr>
                    </w:p>
                  </w:txbxContent>
                </v:textbox>
                <w10:wrap anchorx="margin"/>
              </v:shape>
            </w:pict>
          </mc:Fallback>
        </mc:AlternateContent>
      </w:r>
      <w:r w:rsidR="00F97EF1">
        <w:rPr>
          <w:rFonts w:ascii="Bookman Old Style" w:hAnsi="Bookman Old Style"/>
          <w:sz w:val="44"/>
        </w:rPr>
        <w:br w:type="page"/>
      </w:r>
    </w:p>
    <w:p w14:paraId="6253E6A8" w14:textId="2DB5B146" w:rsidR="007D3BBC" w:rsidRDefault="007B295C" w:rsidP="00C503C9">
      <w:pPr>
        <w:rPr>
          <w:rFonts w:ascii="Bookman Old Style" w:hAnsi="Bookman Old Style"/>
          <w:sz w:val="44"/>
        </w:rPr>
      </w:pPr>
      <w:r w:rsidRPr="007D3BBC">
        <w:rPr>
          <w:rFonts w:ascii="Bookman Old Style" w:hAnsi="Bookman Old Style"/>
          <w:noProof/>
          <w:sz w:val="44"/>
        </w:rPr>
        <w:lastRenderedPageBreak/>
        <mc:AlternateContent>
          <mc:Choice Requires="wps">
            <w:drawing>
              <wp:anchor distT="45720" distB="45720" distL="114300" distR="114300" simplePos="0" relativeHeight="251784192" behindDoc="1" locked="0" layoutInCell="1" allowOverlap="1" wp14:anchorId="4FA21A51" wp14:editId="20665555">
                <wp:simplePos x="0" y="0"/>
                <wp:positionH relativeFrom="margin">
                  <wp:posOffset>-729574</wp:posOffset>
                </wp:positionH>
                <wp:positionV relativeFrom="paragraph">
                  <wp:posOffset>340468</wp:posOffset>
                </wp:positionV>
                <wp:extent cx="7324725" cy="3375498"/>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4725" cy="3375498"/>
                        </a:xfrm>
                        <a:prstGeom prst="rect">
                          <a:avLst/>
                        </a:prstGeom>
                        <a:noFill/>
                        <a:ln w="9525">
                          <a:noFill/>
                          <a:miter lim="800000"/>
                          <a:headEnd/>
                          <a:tailEnd/>
                        </a:ln>
                      </wps:spPr>
                      <wps:txbx>
                        <w:txbxContent>
                          <w:p w14:paraId="63B86D95" w14:textId="3A453B01" w:rsidR="005140B3" w:rsidRPr="007526B9" w:rsidRDefault="005140B3" w:rsidP="007D3BBC">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Colocación de Cursos Avanzados</w:t>
                            </w:r>
                          </w:p>
                          <w:p w14:paraId="7373BC96" w14:textId="77777777" w:rsidR="005140B3" w:rsidRPr="00DB1774" w:rsidRDefault="005140B3" w:rsidP="00DB1774">
                            <w:pPr>
                              <w:pStyle w:val="HTMLPreformatted"/>
                              <w:shd w:val="clear" w:color="auto" w:fill="FFFFFF"/>
                              <w:rPr>
                                <w:rFonts w:asciiTheme="minorHAnsi" w:hAnsiTheme="minorHAnsi"/>
                                <w:color w:val="212121"/>
                                <w:sz w:val="21"/>
                                <w:szCs w:val="21"/>
                                <w:lang w:val="es-ES"/>
                              </w:rPr>
                            </w:pPr>
                            <w:r w:rsidRPr="00DB1774">
                              <w:rPr>
                                <w:rFonts w:asciiTheme="minorHAnsi" w:hAnsiTheme="minorHAnsi"/>
                                <w:color w:val="212121"/>
                                <w:sz w:val="21"/>
                                <w:szCs w:val="21"/>
                                <w:lang w:val="es-ES"/>
                              </w:rPr>
                              <w:t>Un Curso de Colocación Avanzada es un curso de nivel universitario que se enseña en el contexto de la escuela secundaria utilizando un programa de estudios estandarizado alineado con la prueba de Colocación Avanzada de College Board para ese curso. Los cursos de colocación avanzada son para aquellos estudiantes que están dispuestos a aceptar el desafío de un currículo académico riguroso. El grado de dificultad, la carga de trabajo y el tiempo requerido son equivalentes a un curso universitario introductorio. Los estudiantes y los padres deben trabajar en estrecha colaboración con los consejeros para garantizar que los planes de cuatro años incluyan los requisitos previos y los cursos avanzados posteriores.</w:t>
                            </w:r>
                          </w:p>
                          <w:p w14:paraId="3A16CCFD" w14:textId="77777777" w:rsidR="005140B3" w:rsidRPr="00DB1774" w:rsidRDefault="005140B3" w:rsidP="00DB1774">
                            <w:pPr>
                              <w:pStyle w:val="HTMLPreformatted"/>
                              <w:shd w:val="clear" w:color="auto" w:fill="FFFFFF"/>
                              <w:rPr>
                                <w:rFonts w:asciiTheme="minorHAnsi" w:hAnsiTheme="minorHAnsi"/>
                                <w:color w:val="212121"/>
                                <w:sz w:val="21"/>
                                <w:szCs w:val="21"/>
                                <w:lang w:val="es-ES"/>
                              </w:rPr>
                            </w:pPr>
                          </w:p>
                          <w:p w14:paraId="63E0E7FF" w14:textId="74E345C0" w:rsidR="005140B3" w:rsidRPr="00DB1774" w:rsidRDefault="005140B3" w:rsidP="00DB1774">
                            <w:pPr>
                              <w:pStyle w:val="HTMLPreformatted"/>
                              <w:shd w:val="clear" w:color="auto" w:fill="FFFFFF"/>
                              <w:rPr>
                                <w:rFonts w:asciiTheme="minorHAnsi" w:hAnsiTheme="minorHAnsi"/>
                                <w:color w:val="212121"/>
                                <w:sz w:val="21"/>
                                <w:szCs w:val="21"/>
                              </w:rPr>
                            </w:pPr>
                            <w:r w:rsidRPr="00DB1774">
                              <w:rPr>
                                <w:rFonts w:asciiTheme="minorHAnsi" w:hAnsiTheme="minorHAnsi"/>
                                <w:color w:val="212121"/>
                                <w:sz w:val="21"/>
                                <w:szCs w:val="21"/>
                                <w:lang w:val="es-ES"/>
                              </w:rPr>
                              <w:t xml:space="preserve">Los maestros que imparten cursos de Colocación Avanzada recibieron capacitación especializada del College Board para garantizar la preparación para impartir el plan de estudios. Los planes de estudios del curso, que incluyen el contenido, los materiales de instrucción y las actividades, son sugeridos por </w:t>
                            </w:r>
                            <w:r>
                              <w:rPr>
                                <w:rFonts w:asciiTheme="minorHAnsi" w:hAnsiTheme="minorHAnsi"/>
                                <w:color w:val="212121"/>
                                <w:sz w:val="21"/>
                                <w:szCs w:val="21"/>
                                <w:lang w:val="es-ES"/>
                              </w:rPr>
                              <w:t>La Junta Universitaria</w:t>
                            </w:r>
                            <w:r w:rsidRPr="00DB1774">
                              <w:rPr>
                                <w:rFonts w:asciiTheme="minorHAnsi" w:hAnsiTheme="minorHAnsi"/>
                                <w:color w:val="212121"/>
                                <w:sz w:val="21"/>
                                <w:szCs w:val="21"/>
                                <w:lang w:val="es-ES"/>
                              </w:rPr>
                              <w:t xml:space="preserve"> y están diseñados para preparar a los estudiantes para los exámenes AP opcionales al final de cada curso.</w:t>
                            </w:r>
                            <w:r>
                              <w:rPr>
                                <w:rFonts w:asciiTheme="minorHAnsi" w:hAnsiTheme="minorHAnsi"/>
                                <w:color w:val="212121"/>
                                <w:sz w:val="21"/>
                                <w:szCs w:val="21"/>
                                <w:lang w:val="es-ES"/>
                              </w:rPr>
                              <w:t xml:space="preserve"> </w:t>
                            </w:r>
                            <w:r w:rsidRPr="00535183">
                              <w:rPr>
                                <w:rFonts w:asciiTheme="minorHAnsi" w:hAnsiTheme="minorHAnsi"/>
                                <w:color w:val="212121"/>
                                <w:sz w:val="21"/>
                                <w:szCs w:val="21"/>
                                <w:lang w:val="es-ES"/>
                              </w:rPr>
                              <w:t>Como parte del plan de estudios y el plan de estudios de AP, se requiere que los estudiantes tomen el examen final. Los estudiantes que no tomen el examen AP no recibirán la designación AP en sus expedientes académicos oficiales. Las escuelas del condado de Henry pagarán las tarifas de los exámenes para todos los estudiantes. Sin embargo, cualquier estudiante que se registre para el examen pero no lo rinda debe reembolsar a las Escuelas del Condado de Henry la tarifa de cancelación antes de que se permita la inscripción en cualquier curso adicional de AP.</w:t>
                            </w:r>
                            <w:r w:rsidRPr="00DB1774">
                              <w:rPr>
                                <w:rFonts w:asciiTheme="minorHAnsi" w:hAnsiTheme="minorHAnsi"/>
                                <w:color w:val="212121"/>
                                <w:sz w:val="21"/>
                                <w:szCs w:val="21"/>
                                <w:lang w:val="es-ES"/>
                              </w:rPr>
                              <w:t xml:space="preserve"> Obtener puntajes calificados en dichos exámenes puede dar como resultado que se otorguen créditos universitarios en esas áreas temáticas. Sin embargo, esta decisión es tomada por la universidad individual.</w:t>
                            </w:r>
                            <w:r>
                              <w:rPr>
                                <w:rFonts w:asciiTheme="minorHAnsi" w:hAnsiTheme="minorHAnsi"/>
                                <w:color w:val="212121"/>
                                <w:sz w:val="21"/>
                                <w:szCs w:val="21"/>
                                <w:lang w:val="es-ES"/>
                              </w:rPr>
                              <w:t xml:space="preserve"> </w:t>
                            </w:r>
                            <w:r w:rsidRPr="00DB1774">
                              <w:rPr>
                                <w:rFonts w:asciiTheme="minorHAnsi" w:hAnsiTheme="minorHAnsi"/>
                                <w:color w:val="212121"/>
                                <w:sz w:val="21"/>
                                <w:szCs w:val="21"/>
                                <w:lang w:val="es-ES"/>
                              </w:rPr>
                              <w:t>Las Escuelas Públicas del Condado de Henry ofrecen cursos de Colocación Avanzada en varias áreas curriculares. Se debe contactar a los consejeros escolares para obtener información adicional.</w:t>
                            </w:r>
                          </w:p>
                          <w:p w14:paraId="2E5BA531" w14:textId="77777777" w:rsidR="005140B3" w:rsidRPr="00DB1774" w:rsidRDefault="005140B3" w:rsidP="007D3BBC">
                            <w:pPr>
                              <w:spacing w:after="0" w:line="240" w:lineRule="auto"/>
                              <w:rPr>
                                <w:sz w:val="21"/>
                                <w:szCs w:val="21"/>
                              </w:rPr>
                            </w:pPr>
                          </w:p>
                          <w:p w14:paraId="0CDD1A7A" w14:textId="77777777" w:rsidR="005140B3" w:rsidRPr="00E37FCD" w:rsidRDefault="005140B3" w:rsidP="007D3BBC">
                            <w:pPr>
                              <w:spacing w:after="0" w:line="240" w:lineRule="auto"/>
                              <w:rPr>
                                <w:b/>
                              </w:rPr>
                            </w:pPr>
                          </w:p>
                          <w:p w14:paraId="194D6D59" w14:textId="77777777" w:rsidR="005140B3" w:rsidRPr="00E37FCD" w:rsidRDefault="005140B3" w:rsidP="007D3BBC">
                            <w:pPr>
                              <w:spacing w:after="0" w:line="240" w:lineRule="auto"/>
                              <w:rPr>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21A51" id="_x0000_s1135" type="#_x0000_t202" style="position:absolute;margin-left:-57.45pt;margin-top:26.8pt;width:576.75pt;height:265.8pt;z-index:-251532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" filled="f" stroked="f">
                <v:textbox>
                  <w:txbxContent>
                    <w:p w14:paraId="63B86D95" w14:textId="3A453B01" w:rsidR="005140B3" w:rsidRPr="007526B9" w:rsidRDefault="005140B3" w:rsidP="007D3BBC">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Colocación de Cursos Avanzados</w:t>
                      </w:r>
                    </w:p>
                    <w:p w14:paraId="7373BC96" w14:textId="77777777" w:rsidR="005140B3" w:rsidRPr="00DB1774" w:rsidRDefault="005140B3" w:rsidP="00DB1774">
                      <w:pPr>
                        <w:pStyle w:val="HTMLPreformatted"/>
                        <w:shd w:val="clear" w:color="auto" w:fill="FFFFFF"/>
                        <w:rPr>
                          <w:rFonts w:asciiTheme="minorHAnsi" w:hAnsiTheme="minorHAnsi"/>
                          <w:color w:val="212121"/>
                          <w:sz w:val="21"/>
                          <w:szCs w:val="21"/>
                          <w:lang w:val="es-ES"/>
                        </w:rPr>
                      </w:pPr>
                      <w:r w:rsidRPr="00DB1774">
                        <w:rPr>
                          <w:rFonts w:asciiTheme="minorHAnsi" w:hAnsiTheme="minorHAnsi"/>
                          <w:color w:val="212121"/>
                          <w:sz w:val="21"/>
                          <w:szCs w:val="21"/>
                          <w:lang w:val="es-ES"/>
                        </w:rPr>
                        <w:t>Un Curso de Colocación Avanzada es un curso de nivel universitario que se enseña en el contexto de la escuela secundaria utilizando un programa de estudios estandarizado alineado con la prueba de Colocación Avanzada de College Board para ese curso. Los cursos de colocación avanzada son para aquellos estudiantes que están dispuestos a aceptar el desafío de un currículo académico riguroso. El grado de dificultad, la carga de trabajo y el tiempo requerido son equivalentes a un curso universitario introductorio. Los estudiantes y los padres deben trabajar en estrecha colaboración con los consejeros para garantizar que los planes de cuatro años incluyan los requisitos previos y los cursos avanzados posteriores.</w:t>
                      </w:r>
                    </w:p>
                    <w:p w14:paraId="3A16CCFD" w14:textId="77777777" w:rsidR="005140B3" w:rsidRPr="00DB1774" w:rsidRDefault="005140B3" w:rsidP="00DB1774">
                      <w:pPr>
                        <w:pStyle w:val="HTMLPreformatted"/>
                        <w:shd w:val="clear" w:color="auto" w:fill="FFFFFF"/>
                        <w:rPr>
                          <w:rFonts w:asciiTheme="minorHAnsi" w:hAnsiTheme="minorHAnsi"/>
                          <w:color w:val="212121"/>
                          <w:sz w:val="21"/>
                          <w:szCs w:val="21"/>
                          <w:lang w:val="es-ES"/>
                        </w:rPr>
                      </w:pPr>
                    </w:p>
                    <w:p w14:paraId="63E0E7FF" w14:textId="74E345C0" w:rsidR="005140B3" w:rsidRPr="00DB1774" w:rsidRDefault="005140B3" w:rsidP="00DB1774">
                      <w:pPr>
                        <w:pStyle w:val="HTMLPreformatted"/>
                        <w:shd w:val="clear" w:color="auto" w:fill="FFFFFF"/>
                        <w:rPr>
                          <w:rFonts w:asciiTheme="minorHAnsi" w:hAnsiTheme="minorHAnsi"/>
                          <w:color w:val="212121"/>
                          <w:sz w:val="21"/>
                          <w:szCs w:val="21"/>
                        </w:rPr>
                      </w:pPr>
                      <w:r w:rsidRPr="00DB1774">
                        <w:rPr>
                          <w:rFonts w:asciiTheme="minorHAnsi" w:hAnsiTheme="minorHAnsi"/>
                          <w:color w:val="212121"/>
                          <w:sz w:val="21"/>
                          <w:szCs w:val="21"/>
                          <w:lang w:val="es-ES"/>
                        </w:rPr>
                        <w:t xml:space="preserve">Los maestros que imparten cursos de Colocación Avanzada recibieron capacitación especializada del College Board para garantizar la preparación para impartir el plan de estudios. Los planes de estudios del curso, que incluyen el contenido, los materiales de instrucción y las actividades, son sugeridos por </w:t>
                      </w:r>
                      <w:r>
                        <w:rPr>
                          <w:rFonts w:asciiTheme="minorHAnsi" w:hAnsiTheme="minorHAnsi"/>
                          <w:color w:val="212121"/>
                          <w:sz w:val="21"/>
                          <w:szCs w:val="21"/>
                          <w:lang w:val="es-ES"/>
                        </w:rPr>
                        <w:t>La Junta Universitaria</w:t>
                      </w:r>
                      <w:r w:rsidRPr="00DB1774">
                        <w:rPr>
                          <w:rFonts w:asciiTheme="minorHAnsi" w:hAnsiTheme="minorHAnsi"/>
                          <w:color w:val="212121"/>
                          <w:sz w:val="21"/>
                          <w:szCs w:val="21"/>
                          <w:lang w:val="es-ES"/>
                        </w:rPr>
                        <w:t xml:space="preserve"> y están diseñados para preparar a los estudiantes para los exámenes AP opcionales al final de cada curso.</w:t>
                      </w:r>
                      <w:r>
                        <w:rPr>
                          <w:rFonts w:asciiTheme="minorHAnsi" w:hAnsiTheme="minorHAnsi"/>
                          <w:color w:val="212121"/>
                          <w:sz w:val="21"/>
                          <w:szCs w:val="21"/>
                          <w:lang w:val="es-ES"/>
                        </w:rPr>
                        <w:t xml:space="preserve"> </w:t>
                      </w:r>
                      <w:r w:rsidRPr="00535183">
                        <w:rPr>
                          <w:rFonts w:asciiTheme="minorHAnsi" w:hAnsiTheme="minorHAnsi"/>
                          <w:color w:val="212121"/>
                          <w:sz w:val="21"/>
                          <w:szCs w:val="21"/>
                          <w:lang w:val="es-ES"/>
                        </w:rPr>
                        <w:t>Como parte del plan de estudios y el plan de estudios de AP, se requiere que los estudiantes tomen el examen final. Los estudiantes que no tomen el examen AP no recibirán la designación AP en sus expedientes académicos oficiales. Las escuelas del condado de Henry pagarán las tarifas de los exámenes para todos los estudiantes. Sin embargo, cualquier estudiante que se registre para el examen pero no lo rinda debe reembolsar a las Escuelas del Condado de Henry la tarifa de cancelación antes de que se permita la inscripción en cualquier curso adicional de AP.</w:t>
                      </w:r>
                      <w:r w:rsidRPr="00DB1774">
                        <w:rPr>
                          <w:rFonts w:asciiTheme="minorHAnsi" w:hAnsiTheme="minorHAnsi"/>
                          <w:color w:val="212121"/>
                          <w:sz w:val="21"/>
                          <w:szCs w:val="21"/>
                          <w:lang w:val="es-ES"/>
                        </w:rPr>
                        <w:t xml:space="preserve"> Obtener puntajes calificados en dichos exámenes puede dar como resultado que se otorguen créditos universitarios en esas áreas temáticas. Sin embargo, esta decisión es tomada por la universidad individual.</w:t>
                      </w:r>
                      <w:r>
                        <w:rPr>
                          <w:rFonts w:asciiTheme="minorHAnsi" w:hAnsiTheme="minorHAnsi"/>
                          <w:color w:val="212121"/>
                          <w:sz w:val="21"/>
                          <w:szCs w:val="21"/>
                          <w:lang w:val="es-ES"/>
                        </w:rPr>
                        <w:t xml:space="preserve"> </w:t>
                      </w:r>
                      <w:r w:rsidRPr="00DB1774">
                        <w:rPr>
                          <w:rFonts w:asciiTheme="minorHAnsi" w:hAnsiTheme="minorHAnsi"/>
                          <w:color w:val="212121"/>
                          <w:sz w:val="21"/>
                          <w:szCs w:val="21"/>
                          <w:lang w:val="es-ES"/>
                        </w:rPr>
                        <w:t>Las Escuelas Públicas del Condado de Henry ofrecen cursos de Colocación Avanzada en varias áreas curriculares. Se debe contactar a los consejeros escolares para obtener información adicional.</w:t>
                      </w:r>
                    </w:p>
                    <w:p w14:paraId="2E5BA531" w14:textId="77777777" w:rsidR="005140B3" w:rsidRPr="00DB1774" w:rsidRDefault="005140B3" w:rsidP="007D3BBC">
                      <w:pPr>
                        <w:spacing w:after="0" w:line="240" w:lineRule="auto"/>
                        <w:rPr>
                          <w:sz w:val="21"/>
                          <w:szCs w:val="21"/>
                        </w:rPr>
                      </w:pPr>
                    </w:p>
                    <w:p w14:paraId="0CDD1A7A" w14:textId="77777777" w:rsidR="005140B3" w:rsidRPr="00E37FCD" w:rsidRDefault="005140B3" w:rsidP="007D3BBC">
                      <w:pPr>
                        <w:spacing w:after="0" w:line="240" w:lineRule="auto"/>
                        <w:rPr>
                          <w:b/>
                        </w:rPr>
                      </w:pPr>
                    </w:p>
                    <w:p w14:paraId="194D6D59" w14:textId="77777777" w:rsidR="005140B3" w:rsidRPr="00E37FCD" w:rsidRDefault="005140B3" w:rsidP="007D3BBC">
                      <w:pPr>
                        <w:spacing w:after="0" w:line="240" w:lineRule="auto"/>
                        <w:rPr>
                          <w:b/>
                          <w:sz w:val="28"/>
                        </w:rPr>
                      </w:pPr>
                    </w:p>
                  </w:txbxContent>
                </v:textbox>
                <w10:wrap anchorx="margin"/>
              </v:shape>
            </w:pict>
          </mc:Fallback>
        </mc:AlternateContent>
      </w:r>
      <w:r w:rsidR="00AA7335" w:rsidRPr="007D3BBC">
        <w:rPr>
          <w:rFonts w:ascii="Times New Roman" w:eastAsia="Times New Roman" w:hAnsi="Times New Roman" w:cs="Times New Roman"/>
          <w:noProof/>
          <w:sz w:val="29"/>
        </w:rPr>
        <mc:AlternateContent>
          <mc:Choice Requires="wps">
            <w:drawing>
              <wp:anchor distT="45720" distB="45720" distL="114300" distR="114300" simplePos="0" relativeHeight="251780096" behindDoc="1" locked="0" layoutInCell="1" allowOverlap="1" wp14:anchorId="1CF6D35D" wp14:editId="2E60A452">
                <wp:simplePos x="0" y="0"/>
                <wp:positionH relativeFrom="page">
                  <wp:posOffset>66675</wp:posOffset>
                </wp:positionH>
                <wp:positionV relativeFrom="paragraph">
                  <wp:posOffset>-396240</wp:posOffset>
                </wp:positionV>
                <wp:extent cx="7683500" cy="946785"/>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0" cy="946785"/>
                        </a:xfrm>
                        <a:prstGeom prst="rect">
                          <a:avLst/>
                        </a:prstGeom>
                        <a:noFill/>
                        <a:ln w="9525">
                          <a:noFill/>
                          <a:miter lim="800000"/>
                          <a:headEnd/>
                          <a:tailEnd/>
                        </a:ln>
                      </wps:spPr>
                      <wps:txbx>
                        <w:txbxContent>
                          <w:p w14:paraId="57144AB1" w14:textId="77777777" w:rsidR="005140B3" w:rsidRDefault="005140B3" w:rsidP="00392093">
                            <w:pPr>
                              <w:jc w:val="center"/>
                              <w:rPr>
                                <w:rFonts w:ascii="Bookman Old Style" w:hAnsi="Bookman Old Style"/>
                                <w:b/>
                                <w:sz w:val="40"/>
                                <w:szCs w:val="60"/>
                              </w:rPr>
                            </w:pPr>
                            <w:r w:rsidRPr="00866EF1">
                              <w:rPr>
                                <w:rFonts w:ascii="Bookman Old Style" w:hAnsi="Bookman Old Style"/>
                                <w:b/>
                                <w:sz w:val="40"/>
                                <w:szCs w:val="60"/>
                              </w:rPr>
                              <w:t xml:space="preserve"> </w:t>
                            </w:r>
                            <w:r>
                              <w:rPr>
                                <w:rFonts w:ascii="Bookman Old Style" w:hAnsi="Bookman Old Style"/>
                                <w:b/>
                                <w:sz w:val="40"/>
                                <w:szCs w:val="60"/>
                              </w:rPr>
                              <w:t>CURSO</w:t>
                            </w:r>
                            <w:r w:rsidRPr="00866EF1">
                              <w:rPr>
                                <w:rFonts w:ascii="Bookman Old Style" w:hAnsi="Bookman Old Style"/>
                                <w:b/>
                                <w:sz w:val="40"/>
                                <w:szCs w:val="60"/>
                              </w:rPr>
                              <w:t>S</w:t>
                            </w:r>
                            <w:r>
                              <w:rPr>
                                <w:rFonts w:ascii="Bookman Old Style" w:hAnsi="Bookman Old Style"/>
                                <w:b/>
                                <w:sz w:val="40"/>
                                <w:szCs w:val="60"/>
                              </w:rPr>
                              <w:t xml:space="preserve"> DE COLOCACIÓN AVANZADA Y </w:t>
                            </w:r>
                          </w:p>
                          <w:p w14:paraId="4F3D88AF" w14:textId="4B6B6CBD" w:rsidR="005140B3" w:rsidRPr="00392093" w:rsidRDefault="005140B3" w:rsidP="00392093">
                            <w:pPr>
                              <w:jc w:val="center"/>
                              <w:rPr>
                                <w:rFonts w:ascii="Bookman Old Style" w:hAnsi="Bookman Old Style"/>
                                <w:b/>
                                <w:sz w:val="40"/>
                                <w:szCs w:val="60"/>
                              </w:rPr>
                            </w:pPr>
                            <w:r>
                              <w:rPr>
                                <w:rFonts w:ascii="Bookman Old Style" w:hAnsi="Bookman Old Style"/>
                                <w:b/>
                                <w:sz w:val="40"/>
                                <w:szCs w:val="60"/>
                              </w:rPr>
                              <w:t xml:space="preserve">CURSOS DE DOBLE INSCRIPCIÓN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F6D35D" id="_x0000_s1136" type="#_x0000_t202" style="position:absolute;margin-left:5.25pt;margin-top:-31.2pt;width:605pt;height:74.55pt;z-index:-25153638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" filled="f" stroked="f">
                <v:textbox style="mso-fit-shape-to-text:t">
                  <w:txbxContent>
                    <w:p w14:paraId="57144AB1" w14:textId="77777777" w:rsidR="005140B3" w:rsidRDefault="005140B3" w:rsidP="00392093">
                      <w:pPr>
                        <w:jc w:val="center"/>
                        <w:rPr>
                          <w:rFonts w:ascii="Bookman Old Style" w:hAnsi="Bookman Old Style"/>
                          <w:b/>
                          <w:sz w:val="40"/>
                          <w:szCs w:val="60"/>
                        </w:rPr>
                      </w:pPr>
                      <w:r w:rsidRPr="00866EF1">
                        <w:rPr>
                          <w:rFonts w:ascii="Bookman Old Style" w:hAnsi="Bookman Old Style"/>
                          <w:b/>
                          <w:sz w:val="40"/>
                          <w:szCs w:val="60"/>
                        </w:rPr>
                        <w:t xml:space="preserve"> </w:t>
                      </w:r>
                      <w:r>
                        <w:rPr>
                          <w:rFonts w:ascii="Bookman Old Style" w:hAnsi="Bookman Old Style"/>
                          <w:b/>
                          <w:sz w:val="40"/>
                          <w:szCs w:val="60"/>
                        </w:rPr>
                        <w:t>CURSO</w:t>
                      </w:r>
                      <w:r w:rsidRPr="00866EF1">
                        <w:rPr>
                          <w:rFonts w:ascii="Bookman Old Style" w:hAnsi="Bookman Old Style"/>
                          <w:b/>
                          <w:sz w:val="40"/>
                          <w:szCs w:val="60"/>
                        </w:rPr>
                        <w:t>S</w:t>
                      </w:r>
                      <w:r>
                        <w:rPr>
                          <w:rFonts w:ascii="Bookman Old Style" w:hAnsi="Bookman Old Style"/>
                          <w:b/>
                          <w:sz w:val="40"/>
                          <w:szCs w:val="60"/>
                        </w:rPr>
                        <w:t xml:space="preserve"> DE COLOCACIÓN AVANZADA Y </w:t>
                      </w:r>
                    </w:p>
                    <w:p w14:paraId="4F3D88AF" w14:textId="4B6B6CBD" w:rsidR="005140B3" w:rsidRPr="00392093" w:rsidRDefault="005140B3" w:rsidP="00392093">
                      <w:pPr>
                        <w:jc w:val="center"/>
                        <w:rPr>
                          <w:rFonts w:ascii="Bookman Old Style" w:hAnsi="Bookman Old Style"/>
                          <w:b/>
                          <w:sz w:val="40"/>
                          <w:szCs w:val="60"/>
                        </w:rPr>
                      </w:pPr>
                      <w:r>
                        <w:rPr>
                          <w:rFonts w:ascii="Bookman Old Style" w:hAnsi="Bookman Old Style"/>
                          <w:b/>
                          <w:sz w:val="40"/>
                          <w:szCs w:val="60"/>
                        </w:rPr>
                        <w:t xml:space="preserve">CURSOS DE DOBLE INSCRIPCIÓN  </w:t>
                      </w:r>
                    </w:p>
                  </w:txbxContent>
                </v:textbox>
                <w10:wrap anchorx="page"/>
              </v:shape>
            </w:pict>
          </mc:Fallback>
        </mc:AlternateContent>
      </w:r>
      <w:r w:rsidR="003D0D52" w:rsidRPr="007D3BBC">
        <w:rPr>
          <w:rFonts w:ascii="Bookman Old Style" w:hAnsi="Bookman Old Style"/>
          <w:noProof/>
          <w:sz w:val="44"/>
        </w:rPr>
        <w:t xml:space="preserve"> </w:t>
      </w:r>
    </w:p>
    <w:p w14:paraId="47C4A80D" w14:textId="300EB398" w:rsidR="007D3BBC" w:rsidRPr="007D3BBC" w:rsidRDefault="007D3BBC" w:rsidP="007D3BBC">
      <w:pPr>
        <w:rPr>
          <w:rFonts w:ascii="Bookman Old Style" w:hAnsi="Bookman Old Style"/>
          <w:sz w:val="44"/>
        </w:rPr>
      </w:pPr>
    </w:p>
    <w:p w14:paraId="5E6FDF93" w14:textId="20C1337F" w:rsidR="007D3BBC" w:rsidRPr="007D3BBC" w:rsidRDefault="007D3BBC" w:rsidP="007D3BBC">
      <w:pPr>
        <w:rPr>
          <w:rFonts w:ascii="Bookman Old Style" w:hAnsi="Bookman Old Style"/>
          <w:sz w:val="44"/>
        </w:rPr>
      </w:pPr>
    </w:p>
    <w:p w14:paraId="04E0F6FA" w14:textId="0F4DE920" w:rsidR="007D3BBC" w:rsidRPr="007D3BBC" w:rsidRDefault="007D3BBC" w:rsidP="007D3BBC">
      <w:pPr>
        <w:rPr>
          <w:rFonts w:ascii="Bookman Old Style" w:hAnsi="Bookman Old Style"/>
          <w:sz w:val="44"/>
        </w:rPr>
      </w:pPr>
    </w:p>
    <w:p w14:paraId="456F8FDD" w14:textId="51F141C0" w:rsidR="007D3BBC" w:rsidRPr="007D3BBC" w:rsidRDefault="007D3BBC" w:rsidP="007D3BBC">
      <w:pPr>
        <w:rPr>
          <w:rFonts w:ascii="Bookman Old Style" w:hAnsi="Bookman Old Style"/>
          <w:sz w:val="44"/>
        </w:rPr>
      </w:pPr>
    </w:p>
    <w:p w14:paraId="63EEF038" w14:textId="5CAF1E46" w:rsidR="007D3BBC" w:rsidRDefault="007D3BBC" w:rsidP="007D3BBC">
      <w:pPr>
        <w:rPr>
          <w:rFonts w:ascii="Bookman Old Style" w:hAnsi="Bookman Old Style"/>
          <w:sz w:val="44"/>
        </w:rPr>
      </w:pPr>
    </w:p>
    <w:tbl>
      <w:tblPr>
        <w:tblStyle w:val="TableGrid"/>
        <w:tblpPr w:leftFromText="180" w:rightFromText="180" w:vertAnchor="page" w:horzAnchor="page" w:tblpX="6343" w:tblpY="8106"/>
        <w:tblW w:w="5580" w:type="dxa"/>
        <w:tblLook w:val="04A0" w:firstRow="1" w:lastRow="0" w:firstColumn="1" w:lastColumn="0" w:noHBand="0" w:noVBand="1"/>
      </w:tblPr>
      <w:tblGrid>
        <w:gridCol w:w="2790"/>
        <w:gridCol w:w="2790"/>
      </w:tblGrid>
      <w:tr w:rsidR="00A1038B" w14:paraId="44F49B5A" w14:textId="77777777" w:rsidTr="00535183">
        <w:trPr>
          <w:trHeight w:val="334"/>
        </w:trPr>
        <w:tc>
          <w:tcPr>
            <w:tcW w:w="2790" w:type="dxa"/>
            <w:shd w:val="clear" w:color="auto" w:fill="BFBFBF" w:themeFill="background1" w:themeFillShade="BF"/>
            <w:vAlign w:val="center"/>
          </w:tcPr>
          <w:p w14:paraId="18E341FB" w14:textId="77777777" w:rsidR="00A1038B" w:rsidRPr="00F67F3C" w:rsidRDefault="00A1038B" w:rsidP="00535183">
            <w:pPr>
              <w:jc w:val="center"/>
              <w:rPr>
                <w:rFonts w:ascii="Times New Roman" w:hAnsi="Times New Roman" w:cs="Times New Roman"/>
                <w:sz w:val="24"/>
                <w:szCs w:val="24"/>
              </w:rPr>
            </w:pPr>
            <w:r>
              <w:rPr>
                <w:rFonts w:ascii="Times New Roman" w:hAnsi="Times New Roman" w:cs="Times New Roman"/>
                <w:sz w:val="24"/>
                <w:szCs w:val="24"/>
              </w:rPr>
              <w:t>Inscripción Doble</w:t>
            </w:r>
          </w:p>
        </w:tc>
        <w:tc>
          <w:tcPr>
            <w:tcW w:w="2790" w:type="dxa"/>
            <w:shd w:val="clear" w:color="auto" w:fill="BFBFBF" w:themeFill="background1" w:themeFillShade="BF"/>
            <w:vAlign w:val="center"/>
          </w:tcPr>
          <w:p w14:paraId="6166EF3B" w14:textId="19186A81" w:rsidR="00A1038B" w:rsidRPr="00F67F3C" w:rsidRDefault="00A1038B" w:rsidP="00535183">
            <w:pPr>
              <w:jc w:val="center"/>
              <w:rPr>
                <w:rFonts w:ascii="Times New Roman" w:hAnsi="Times New Roman" w:cs="Times New Roman"/>
                <w:sz w:val="24"/>
                <w:szCs w:val="24"/>
              </w:rPr>
            </w:pPr>
            <w:r>
              <w:rPr>
                <w:rFonts w:ascii="Times New Roman" w:hAnsi="Times New Roman" w:cs="Times New Roman"/>
                <w:sz w:val="24"/>
                <w:szCs w:val="24"/>
              </w:rPr>
              <w:t>Colocación Advanzada</w:t>
            </w:r>
          </w:p>
        </w:tc>
      </w:tr>
      <w:tr w:rsidR="00A1038B" w14:paraId="7BCCFF7E" w14:textId="77777777" w:rsidTr="00535183">
        <w:trPr>
          <w:trHeight w:val="334"/>
        </w:trPr>
        <w:tc>
          <w:tcPr>
            <w:tcW w:w="2790" w:type="dxa"/>
            <w:vAlign w:val="center"/>
          </w:tcPr>
          <w:p w14:paraId="76F89B44" w14:textId="77777777" w:rsidR="00A1038B" w:rsidRDefault="00A1038B" w:rsidP="00535183">
            <w:pPr>
              <w:jc w:val="center"/>
              <w:rPr>
                <w:rFonts w:ascii="Times New Roman" w:hAnsi="Times New Roman" w:cs="Times New Roman"/>
                <w:sz w:val="24"/>
                <w:szCs w:val="24"/>
              </w:rPr>
            </w:pPr>
            <w:r w:rsidRPr="00901A51">
              <w:rPr>
                <w:rFonts w:ascii="Times New Roman" w:hAnsi="Times New Roman" w:cs="Times New Roman"/>
                <w:szCs w:val="24"/>
              </w:rPr>
              <w:t>Biolog</w:t>
            </w:r>
            <w:r>
              <w:rPr>
                <w:rFonts w:ascii="Times New Roman" w:hAnsi="Times New Roman" w:cs="Times New Roman"/>
                <w:szCs w:val="24"/>
              </w:rPr>
              <w:t>ía</w:t>
            </w:r>
          </w:p>
        </w:tc>
        <w:tc>
          <w:tcPr>
            <w:tcW w:w="2790" w:type="dxa"/>
            <w:vAlign w:val="center"/>
          </w:tcPr>
          <w:p w14:paraId="3A697C29" w14:textId="77777777" w:rsidR="00A1038B" w:rsidRPr="00866EF1" w:rsidRDefault="00A1038B" w:rsidP="00535183">
            <w:pPr>
              <w:jc w:val="center"/>
              <w:rPr>
                <w:rFonts w:ascii="Times New Roman" w:hAnsi="Times New Roman" w:cs="Times New Roman"/>
                <w:sz w:val="24"/>
                <w:szCs w:val="24"/>
              </w:rPr>
            </w:pPr>
            <w:r w:rsidRPr="00866EF1">
              <w:rPr>
                <w:rFonts w:ascii="Times New Roman" w:hAnsi="Times New Roman" w:cs="Times New Roman"/>
                <w:szCs w:val="24"/>
              </w:rPr>
              <w:t>Biolog</w:t>
            </w:r>
            <w:r>
              <w:rPr>
                <w:rFonts w:ascii="Times New Roman" w:hAnsi="Times New Roman" w:cs="Times New Roman"/>
                <w:szCs w:val="24"/>
              </w:rPr>
              <w:t>ía</w:t>
            </w:r>
          </w:p>
        </w:tc>
      </w:tr>
      <w:tr w:rsidR="00A1038B" w14:paraId="2BCE52DC" w14:textId="77777777" w:rsidTr="00535183">
        <w:trPr>
          <w:trHeight w:val="319"/>
        </w:trPr>
        <w:tc>
          <w:tcPr>
            <w:tcW w:w="2790" w:type="dxa"/>
            <w:vAlign w:val="center"/>
          </w:tcPr>
          <w:p w14:paraId="0272735F" w14:textId="77777777" w:rsidR="00A1038B" w:rsidRPr="00901A51" w:rsidRDefault="00A1038B" w:rsidP="00535183">
            <w:pPr>
              <w:jc w:val="center"/>
              <w:rPr>
                <w:rFonts w:ascii="Times New Roman" w:hAnsi="Times New Roman" w:cs="Times New Roman"/>
                <w:szCs w:val="24"/>
              </w:rPr>
            </w:pPr>
            <w:r>
              <w:rPr>
                <w:rFonts w:ascii="Times New Roman" w:hAnsi="Times New Roman" w:cs="Times New Roman"/>
                <w:szCs w:val="24"/>
              </w:rPr>
              <w:t>Cálculo</w:t>
            </w:r>
          </w:p>
        </w:tc>
        <w:tc>
          <w:tcPr>
            <w:tcW w:w="2790" w:type="dxa"/>
            <w:vAlign w:val="center"/>
          </w:tcPr>
          <w:p w14:paraId="7BC0BAE1" w14:textId="77777777"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Cálculo</w:t>
            </w:r>
          </w:p>
        </w:tc>
      </w:tr>
      <w:tr w:rsidR="00A1038B" w14:paraId="56EEE258" w14:textId="77777777" w:rsidTr="00535183">
        <w:trPr>
          <w:trHeight w:val="334"/>
        </w:trPr>
        <w:tc>
          <w:tcPr>
            <w:tcW w:w="2790" w:type="dxa"/>
            <w:vAlign w:val="center"/>
          </w:tcPr>
          <w:p w14:paraId="3EB33ED1" w14:textId="77777777" w:rsidR="00A1038B" w:rsidRPr="00901A51" w:rsidRDefault="00A1038B" w:rsidP="00535183">
            <w:pPr>
              <w:jc w:val="center"/>
              <w:rPr>
                <w:rFonts w:ascii="Times New Roman" w:hAnsi="Times New Roman" w:cs="Times New Roman"/>
                <w:szCs w:val="24"/>
              </w:rPr>
            </w:pPr>
            <w:r>
              <w:rPr>
                <w:rFonts w:ascii="Times New Roman" w:hAnsi="Times New Roman" w:cs="Times New Roman"/>
                <w:szCs w:val="24"/>
              </w:rPr>
              <w:t>Lengua Inglesa y Composición</w:t>
            </w:r>
            <w:r w:rsidRPr="00901A51">
              <w:rPr>
                <w:rFonts w:ascii="Times New Roman" w:hAnsi="Times New Roman" w:cs="Times New Roman"/>
                <w:szCs w:val="24"/>
              </w:rPr>
              <w:t xml:space="preserve"> 11</w:t>
            </w:r>
          </w:p>
        </w:tc>
        <w:tc>
          <w:tcPr>
            <w:tcW w:w="2790" w:type="dxa"/>
            <w:vAlign w:val="center"/>
          </w:tcPr>
          <w:p w14:paraId="7D7D9CA2" w14:textId="77777777"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Lengua Inglesa y</w:t>
            </w:r>
            <w:r w:rsidRPr="00866EF1">
              <w:rPr>
                <w:rFonts w:ascii="Times New Roman" w:hAnsi="Times New Roman" w:cs="Times New Roman"/>
                <w:szCs w:val="24"/>
              </w:rPr>
              <w:t xml:space="preserve"> Composition</w:t>
            </w:r>
            <w:r>
              <w:rPr>
                <w:rFonts w:ascii="Times New Roman" w:hAnsi="Times New Roman" w:cs="Times New Roman"/>
                <w:szCs w:val="24"/>
              </w:rPr>
              <w:t xml:space="preserve"> 11</w:t>
            </w:r>
          </w:p>
        </w:tc>
      </w:tr>
      <w:tr w:rsidR="00A1038B" w14:paraId="53CB0DA8" w14:textId="77777777" w:rsidTr="00535183">
        <w:trPr>
          <w:trHeight w:val="548"/>
        </w:trPr>
        <w:tc>
          <w:tcPr>
            <w:tcW w:w="2790" w:type="dxa"/>
            <w:vAlign w:val="center"/>
          </w:tcPr>
          <w:p w14:paraId="256E2E99" w14:textId="77777777" w:rsidR="00A1038B" w:rsidRPr="00901A51" w:rsidRDefault="00A1038B" w:rsidP="00535183">
            <w:pPr>
              <w:jc w:val="center"/>
              <w:rPr>
                <w:rFonts w:ascii="Times New Roman" w:hAnsi="Times New Roman" w:cs="Times New Roman"/>
                <w:szCs w:val="24"/>
              </w:rPr>
            </w:pPr>
            <w:r>
              <w:rPr>
                <w:rFonts w:ascii="Times New Roman" w:hAnsi="Times New Roman" w:cs="Times New Roman"/>
                <w:szCs w:val="24"/>
              </w:rPr>
              <w:t>Literatura Inglesa y Composición 12</w:t>
            </w:r>
          </w:p>
        </w:tc>
        <w:tc>
          <w:tcPr>
            <w:tcW w:w="2790" w:type="dxa"/>
            <w:vAlign w:val="center"/>
          </w:tcPr>
          <w:p w14:paraId="0EFE7B40" w14:textId="77777777"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Literatura Inglesa y Composición 12</w:t>
            </w:r>
          </w:p>
        </w:tc>
      </w:tr>
      <w:tr w:rsidR="00A1038B" w14:paraId="05D6C22C" w14:textId="77777777" w:rsidTr="00535183">
        <w:trPr>
          <w:trHeight w:val="334"/>
        </w:trPr>
        <w:tc>
          <w:tcPr>
            <w:tcW w:w="2790" w:type="dxa"/>
            <w:vAlign w:val="center"/>
          </w:tcPr>
          <w:p w14:paraId="2FD7C3D8" w14:textId="77777777" w:rsidR="00A1038B" w:rsidRPr="00901A51" w:rsidRDefault="00A1038B" w:rsidP="00535183">
            <w:pPr>
              <w:jc w:val="center"/>
              <w:rPr>
                <w:rFonts w:ascii="Times New Roman" w:hAnsi="Times New Roman" w:cs="Times New Roman"/>
                <w:szCs w:val="24"/>
              </w:rPr>
            </w:pPr>
            <w:r>
              <w:rPr>
                <w:rFonts w:ascii="Times New Roman" w:hAnsi="Times New Roman" w:cs="Times New Roman"/>
                <w:szCs w:val="24"/>
              </w:rPr>
              <w:t>Cursos de Academy Idea</w:t>
            </w:r>
          </w:p>
        </w:tc>
        <w:tc>
          <w:tcPr>
            <w:tcW w:w="2790" w:type="dxa"/>
            <w:vAlign w:val="center"/>
          </w:tcPr>
          <w:p w14:paraId="0380F8D5" w14:textId="79DFD4CB"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Química</w:t>
            </w:r>
          </w:p>
        </w:tc>
      </w:tr>
      <w:tr w:rsidR="00A1038B" w14:paraId="1EBE347F" w14:textId="77777777" w:rsidTr="00535183">
        <w:trPr>
          <w:trHeight w:val="334"/>
        </w:trPr>
        <w:tc>
          <w:tcPr>
            <w:tcW w:w="2790" w:type="dxa"/>
            <w:vAlign w:val="center"/>
          </w:tcPr>
          <w:p w14:paraId="1AE3CDB4" w14:textId="77777777" w:rsidR="00A1038B" w:rsidRPr="00901A51" w:rsidRDefault="00A1038B" w:rsidP="00535183">
            <w:pPr>
              <w:jc w:val="center"/>
              <w:rPr>
                <w:rFonts w:ascii="Times New Roman" w:hAnsi="Times New Roman" w:cs="Times New Roman"/>
                <w:szCs w:val="24"/>
              </w:rPr>
            </w:pPr>
            <w:r>
              <w:rPr>
                <w:rFonts w:ascii="Times New Roman" w:hAnsi="Times New Roman" w:cs="Times New Roman"/>
                <w:szCs w:val="24"/>
              </w:rPr>
              <w:t>Cursos de Academia Motorsports</w:t>
            </w:r>
          </w:p>
        </w:tc>
        <w:tc>
          <w:tcPr>
            <w:tcW w:w="2790" w:type="dxa"/>
            <w:vAlign w:val="center"/>
          </w:tcPr>
          <w:p w14:paraId="30574351" w14:textId="7078F216"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Ciencia Ambiental</w:t>
            </w:r>
          </w:p>
        </w:tc>
      </w:tr>
      <w:tr w:rsidR="00A1038B" w14:paraId="4F612AF5" w14:textId="77777777" w:rsidTr="00535183">
        <w:trPr>
          <w:trHeight w:val="334"/>
        </w:trPr>
        <w:tc>
          <w:tcPr>
            <w:tcW w:w="2790" w:type="dxa"/>
            <w:vAlign w:val="center"/>
          </w:tcPr>
          <w:p w14:paraId="01F0BD37" w14:textId="77777777" w:rsidR="00A1038B" w:rsidRPr="00901A51" w:rsidRDefault="00A1038B" w:rsidP="00535183">
            <w:pPr>
              <w:jc w:val="center"/>
              <w:rPr>
                <w:rFonts w:ascii="Times New Roman" w:hAnsi="Times New Roman" w:cs="Times New Roman"/>
                <w:szCs w:val="24"/>
              </w:rPr>
            </w:pPr>
            <w:r>
              <w:rPr>
                <w:rFonts w:ascii="Times New Roman" w:hAnsi="Times New Roman" w:cs="Times New Roman"/>
                <w:szCs w:val="24"/>
              </w:rPr>
              <w:t>Cursos de Academia de Seguridad Cibernética</w:t>
            </w:r>
          </w:p>
        </w:tc>
        <w:tc>
          <w:tcPr>
            <w:tcW w:w="2790" w:type="dxa"/>
            <w:vAlign w:val="center"/>
          </w:tcPr>
          <w:p w14:paraId="0B9788A0" w14:textId="2750C15F"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Historia Europea</w:t>
            </w:r>
          </w:p>
        </w:tc>
      </w:tr>
      <w:tr w:rsidR="00A1038B" w14:paraId="1E7D5CA5" w14:textId="77777777" w:rsidTr="00535183">
        <w:trPr>
          <w:trHeight w:val="334"/>
        </w:trPr>
        <w:tc>
          <w:tcPr>
            <w:tcW w:w="2790" w:type="dxa"/>
            <w:vAlign w:val="center"/>
          </w:tcPr>
          <w:p w14:paraId="5DB9D8C0" w14:textId="77777777" w:rsidR="00A1038B" w:rsidRPr="00901A51" w:rsidRDefault="00A1038B" w:rsidP="00535183">
            <w:pPr>
              <w:jc w:val="center"/>
              <w:rPr>
                <w:rFonts w:ascii="Times New Roman" w:hAnsi="Times New Roman" w:cs="Times New Roman"/>
                <w:szCs w:val="24"/>
              </w:rPr>
            </w:pPr>
            <w:r>
              <w:rPr>
                <w:rFonts w:ascii="Times New Roman" w:hAnsi="Times New Roman" w:cs="Times New Roman"/>
                <w:szCs w:val="24"/>
              </w:rPr>
              <w:t>Cursos de Academia de Justicia Criminal</w:t>
            </w:r>
          </w:p>
        </w:tc>
        <w:tc>
          <w:tcPr>
            <w:tcW w:w="2790" w:type="dxa"/>
            <w:vAlign w:val="center"/>
          </w:tcPr>
          <w:p w14:paraId="3DBD33EA" w14:textId="0DE088DC"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Frances V</w:t>
            </w:r>
          </w:p>
        </w:tc>
      </w:tr>
      <w:tr w:rsidR="00A1038B" w14:paraId="4C105375" w14:textId="77777777" w:rsidTr="00535183">
        <w:trPr>
          <w:trHeight w:val="334"/>
        </w:trPr>
        <w:tc>
          <w:tcPr>
            <w:tcW w:w="2790" w:type="dxa"/>
            <w:vAlign w:val="center"/>
          </w:tcPr>
          <w:p w14:paraId="4A57E81A" w14:textId="77777777" w:rsidR="00A1038B" w:rsidRPr="00901A51" w:rsidRDefault="00A1038B" w:rsidP="00535183">
            <w:pPr>
              <w:jc w:val="center"/>
              <w:rPr>
                <w:rFonts w:ascii="Times New Roman" w:hAnsi="Times New Roman" w:cs="Times New Roman"/>
                <w:szCs w:val="24"/>
              </w:rPr>
            </w:pPr>
            <w:r>
              <w:rPr>
                <w:rFonts w:ascii="Times New Roman" w:hAnsi="Times New Roman" w:cs="Times New Roman"/>
                <w:szCs w:val="24"/>
              </w:rPr>
              <w:t>Psicología</w:t>
            </w:r>
          </w:p>
        </w:tc>
        <w:tc>
          <w:tcPr>
            <w:tcW w:w="2790" w:type="dxa"/>
            <w:vAlign w:val="center"/>
          </w:tcPr>
          <w:p w14:paraId="29701632" w14:textId="4583964C"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Psicología</w:t>
            </w:r>
          </w:p>
        </w:tc>
      </w:tr>
      <w:tr w:rsidR="00A1038B" w14:paraId="14600ABB" w14:textId="77777777" w:rsidTr="00535183">
        <w:trPr>
          <w:trHeight w:val="334"/>
        </w:trPr>
        <w:tc>
          <w:tcPr>
            <w:tcW w:w="2790" w:type="dxa"/>
            <w:tcBorders>
              <w:bottom w:val="single" w:sz="4" w:space="0" w:color="auto"/>
            </w:tcBorders>
            <w:vAlign w:val="center"/>
          </w:tcPr>
          <w:p w14:paraId="295E7A6F" w14:textId="77777777" w:rsidR="00A1038B" w:rsidRDefault="00A1038B" w:rsidP="00535183">
            <w:pPr>
              <w:jc w:val="center"/>
              <w:rPr>
                <w:rFonts w:ascii="Times New Roman" w:hAnsi="Times New Roman" w:cs="Times New Roman"/>
                <w:szCs w:val="24"/>
              </w:rPr>
            </w:pPr>
            <w:r>
              <w:rPr>
                <w:rFonts w:ascii="Times New Roman" w:hAnsi="Times New Roman" w:cs="Times New Roman"/>
                <w:szCs w:val="24"/>
              </w:rPr>
              <w:t>Análisis de Matemáticas  /Pre-Cálculo</w:t>
            </w:r>
          </w:p>
        </w:tc>
        <w:tc>
          <w:tcPr>
            <w:tcW w:w="2790" w:type="dxa"/>
            <w:vAlign w:val="center"/>
          </w:tcPr>
          <w:p w14:paraId="288BC061" w14:textId="77777777"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Estadística</w:t>
            </w:r>
          </w:p>
        </w:tc>
      </w:tr>
      <w:tr w:rsidR="00A1038B" w14:paraId="010FB919" w14:textId="77777777" w:rsidTr="00535183">
        <w:trPr>
          <w:trHeight w:val="334"/>
        </w:trPr>
        <w:tc>
          <w:tcPr>
            <w:tcW w:w="2790" w:type="dxa"/>
            <w:tcBorders>
              <w:bottom w:val="single" w:sz="4" w:space="0" w:color="auto"/>
            </w:tcBorders>
            <w:vAlign w:val="center"/>
          </w:tcPr>
          <w:p w14:paraId="438851F8" w14:textId="77777777" w:rsidR="00A1038B" w:rsidRDefault="00A1038B" w:rsidP="00535183">
            <w:pPr>
              <w:jc w:val="center"/>
              <w:rPr>
                <w:rFonts w:ascii="Times New Roman" w:hAnsi="Times New Roman" w:cs="Times New Roman"/>
                <w:szCs w:val="24"/>
              </w:rPr>
            </w:pPr>
            <w:r>
              <w:rPr>
                <w:rFonts w:ascii="Times New Roman" w:hAnsi="Times New Roman" w:cs="Times New Roman"/>
                <w:szCs w:val="24"/>
              </w:rPr>
              <w:t xml:space="preserve">Historia de U.S. </w:t>
            </w:r>
          </w:p>
        </w:tc>
        <w:tc>
          <w:tcPr>
            <w:tcW w:w="2790" w:type="dxa"/>
            <w:tcBorders>
              <w:bottom w:val="single" w:sz="4" w:space="0" w:color="auto"/>
            </w:tcBorders>
            <w:vAlign w:val="center"/>
          </w:tcPr>
          <w:p w14:paraId="5FBD6D1C" w14:textId="77777777"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 xml:space="preserve">Historia de U.S. </w:t>
            </w:r>
          </w:p>
        </w:tc>
      </w:tr>
      <w:tr w:rsidR="00A1038B" w14:paraId="2DC2CE77" w14:textId="77777777" w:rsidTr="00535183">
        <w:trPr>
          <w:trHeight w:val="334"/>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533C931A" w14:textId="77777777" w:rsidR="00A1038B" w:rsidRDefault="00A1038B" w:rsidP="00535183">
            <w:pPr>
              <w:jc w:val="center"/>
              <w:rPr>
                <w:rFonts w:ascii="Times New Roman" w:hAnsi="Times New Roman" w:cs="Times New Roman"/>
                <w:szCs w:val="24"/>
              </w:rPr>
            </w:pPr>
            <w:r>
              <w:rPr>
                <w:rFonts w:ascii="Times New Roman" w:hAnsi="Times New Roman" w:cs="Times New Roman"/>
                <w:szCs w:val="24"/>
              </w:rPr>
              <w:t xml:space="preserve">Gobierno de VA U.S. </w:t>
            </w:r>
          </w:p>
        </w:tc>
        <w:tc>
          <w:tcPr>
            <w:tcW w:w="2790" w:type="dxa"/>
            <w:tcBorders>
              <w:left w:val="single" w:sz="4" w:space="0" w:color="auto"/>
            </w:tcBorders>
            <w:vAlign w:val="center"/>
          </w:tcPr>
          <w:p w14:paraId="55E42DED" w14:textId="77777777" w:rsidR="00A1038B" w:rsidRPr="00866EF1" w:rsidRDefault="00A1038B" w:rsidP="00535183">
            <w:pPr>
              <w:jc w:val="center"/>
              <w:rPr>
                <w:rFonts w:ascii="Times New Roman" w:hAnsi="Times New Roman" w:cs="Times New Roman"/>
                <w:szCs w:val="24"/>
              </w:rPr>
            </w:pPr>
            <w:r>
              <w:rPr>
                <w:rFonts w:ascii="Times New Roman" w:hAnsi="Times New Roman" w:cs="Times New Roman"/>
                <w:szCs w:val="24"/>
              </w:rPr>
              <w:t xml:space="preserve"> Gobierno y Polí</w:t>
            </w:r>
            <w:r w:rsidRPr="00866EF1">
              <w:rPr>
                <w:rFonts w:ascii="Times New Roman" w:hAnsi="Times New Roman" w:cs="Times New Roman"/>
                <w:szCs w:val="24"/>
              </w:rPr>
              <w:t>tic</w:t>
            </w:r>
            <w:r>
              <w:rPr>
                <w:rFonts w:ascii="Times New Roman" w:hAnsi="Times New Roman" w:cs="Times New Roman"/>
                <w:szCs w:val="24"/>
              </w:rPr>
              <w:t>a de U.S.</w:t>
            </w:r>
          </w:p>
        </w:tc>
      </w:tr>
      <w:tr w:rsidR="00A1038B" w14:paraId="7A5D160C" w14:textId="77777777" w:rsidTr="00535183">
        <w:trPr>
          <w:trHeight w:val="334"/>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1902010D" w14:textId="77777777" w:rsidR="00A1038B" w:rsidRDefault="00A1038B" w:rsidP="00535183">
            <w:pPr>
              <w:jc w:val="center"/>
              <w:rPr>
                <w:rFonts w:ascii="Times New Roman" w:hAnsi="Times New Roman" w:cs="Times New Roman"/>
                <w:szCs w:val="24"/>
              </w:rPr>
            </w:pPr>
          </w:p>
        </w:tc>
        <w:tc>
          <w:tcPr>
            <w:tcW w:w="2790" w:type="dxa"/>
            <w:tcBorders>
              <w:left w:val="single" w:sz="4" w:space="0" w:color="auto"/>
            </w:tcBorders>
            <w:vAlign w:val="center"/>
          </w:tcPr>
          <w:p w14:paraId="7CEF109B" w14:textId="4E864FCC" w:rsidR="00A1038B" w:rsidRDefault="00A1038B" w:rsidP="00535183">
            <w:pPr>
              <w:jc w:val="center"/>
              <w:rPr>
                <w:rFonts w:ascii="Times New Roman" w:hAnsi="Times New Roman" w:cs="Times New Roman"/>
                <w:szCs w:val="24"/>
              </w:rPr>
            </w:pPr>
            <w:r>
              <w:rPr>
                <w:rFonts w:ascii="Times New Roman" w:hAnsi="Times New Roman" w:cs="Times New Roman"/>
                <w:szCs w:val="24"/>
              </w:rPr>
              <w:t>Física</w:t>
            </w:r>
          </w:p>
        </w:tc>
      </w:tr>
      <w:tr w:rsidR="00A1038B" w14:paraId="4F6CEB64" w14:textId="77777777" w:rsidTr="00535183">
        <w:trPr>
          <w:trHeight w:val="334"/>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040D3622" w14:textId="77777777" w:rsidR="00A1038B" w:rsidRDefault="00A1038B" w:rsidP="00535183">
            <w:pPr>
              <w:jc w:val="center"/>
              <w:rPr>
                <w:rFonts w:ascii="Times New Roman" w:hAnsi="Times New Roman" w:cs="Times New Roman"/>
                <w:szCs w:val="24"/>
              </w:rPr>
            </w:pPr>
          </w:p>
        </w:tc>
        <w:tc>
          <w:tcPr>
            <w:tcW w:w="2790" w:type="dxa"/>
            <w:tcBorders>
              <w:left w:val="single" w:sz="4" w:space="0" w:color="auto"/>
            </w:tcBorders>
            <w:vAlign w:val="center"/>
          </w:tcPr>
          <w:p w14:paraId="09E27346" w14:textId="2F6BAA4C" w:rsidR="00A1038B" w:rsidRDefault="00A1038B" w:rsidP="00535183">
            <w:pPr>
              <w:jc w:val="center"/>
              <w:rPr>
                <w:rFonts w:ascii="Times New Roman" w:hAnsi="Times New Roman" w:cs="Times New Roman"/>
                <w:szCs w:val="24"/>
              </w:rPr>
            </w:pPr>
            <w:r>
              <w:rPr>
                <w:rFonts w:ascii="Times New Roman" w:hAnsi="Times New Roman" w:cs="Times New Roman"/>
                <w:szCs w:val="24"/>
              </w:rPr>
              <w:t>Español V</w:t>
            </w:r>
          </w:p>
        </w:tc>
      </w:tr>
    </w:tbl>
    <w:p w14:paraId="60827380" w14:textId="48DDBAD9" w:rsidR="004F0D2A" w:rsidRPr="007D3BBC" w:rsidRDefault="007D3BBC" w:rsidP="007D3BBC">
      <w:pPr>
        <w:tabs>
          <w:tab w:val="left" w:pos="1698"/>
        </w:tabs>
        <w:rPr>
          <w:rFonts w:ascii="Bookman Old Style" w:hAnsi="Bookman Old Style"/>
          <w:sz w:val="44"/>
        </w:rPr>
      </w:pPr>
      <w:r>
        <w:rPr>
          <w:rFonts w:ascii="Bookman Old Style" w:hAnsi="Bookman Old Style"/>
          <w:sz w:val="44"/>
        </w:rPr>
        <w:tab/>
      </w:r>
    </w:p>
    <w:p w14:paraId="0795E991" w14:textId="323EE5D8" w:rsidR="00901A51" w:rsidRDefault="00901A51" w:rsidP="007D3BBC">
      <w:pPr>
        <w:tabs>
          <w:tab w:val="left" w:pos="1698"/>
        </w:tabs>
        <w:rPr>
          <w:rFonts w:ascii="Bookman Old Style" w:hAnsi="Bookman Old Style"/>
          <w:sz w:val="44"/>
        </w:rPr>
      </w:pPr>
    </w:p>
    <w:p w14:paraId="1D2E2104" w14:textId="0BC15446" w:rsidR="00901A51" w:rsidRPr="00901A51" w:rsidRDefault="00535183" w:rsidP="00901A51">
      <w:pPr>
        <w:rPr>
          <w:rFonts w:ascii="Bookman Old Style" w:hAnsi="Bookman Old Style"/>
          <w:sz w:val="44"/>
        </w:rPr>
      </w:pPr>
      <w:r w:rsidRPr="004F0D2A">
        <w:rPr>
          <w:rFonts w:ascii="Bookman Old Style" w:hAnsi="Bookman Old Style"/>
          <w:noProof/>
          <w:sz w:val="44"/>
        </w:rPr>
        <mc:AlternateContent>
          <mc:Choice Requires="wps">
            <w:drawing>
              <wp:anchor distT="45720" distB="45720" distL="114300" distR="114300" simplePos="0" relativeHeight="251786240" behindDoc="1" locked="0" layoutInCell="1" allowOverlap="1" wp14:anchorId="44257EDF" wp14:editId="3029B176">
                <wp:simplePos x="0" y="0"/>
                <wp:positionH relativeFrom="page">
                  <wp:posOffset>183894</wp:posOffset>
                </wp:positionH>
                <wp:positionV relativeFrom="paragraph">
                  <wp:posOffset>249960</wp:posOffset>
                </wp:positionV>
                <wp:extent cx="3752850" cy="4125595"/>
                <wp:effectExtent l="0" t="0" r="0" b="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4125595"/>
                        </a:xfrm>
                        <a:prstGeom prst="rect">
                          <a:avLst/>
                        </a:prstGeom>
                        <a:noFill/>
                        <a:ln w="9525">
                          <a:noFill/>
                          <a:miter lim="800000"/>
                          <a:headEnd/>
                          <a:tailEnd/>
                        </a:ln>
                      </wps:spPr>
                      <wps:txbx>
                        <w:txbxContent>
                          <w:p w14:paraId="5ED8B02C" w14:textId="3CFA442A" w:rsidR="005140B3" w:rsidRPr="00A1038B" w:rsidRDefault="005140B3" w:rsidP="005B57A9">
                            <w:pPr>
                              <w:pStyle w:val="HTMLPreformatted"/>
                              <w:shd w:val="clear" w:color="auto" w:fill="FFFFFF"/>
                              <w:rPr>
                                <w:rFonts w:asciiTheme="minorHAnsi" w:hAnsiTheme="minorHAnsi"/>
                                <w:b/>
                                <w:color w:val="212121"/>
                                <w:sz w:val="28"/>
                                <w:szCs w:val="28"/>
                                <w:lang w:val="es-ES"/>
                              </w:rPr>
                            </w:pPr>
                            <w:r w:rsidRPr="00A1038B">
                              <w:rPr>
                                <w:rFonts w:asciiTheme="minorHAnsi" w:hAnsiTheme="minorHAnsi"/>
                                <w:b/>
                                <w:color w:val="212121"/>
                                <w:sz w:val="28"/>
                                <w:szCs w:val="28"/>
                                <w:lang w:val="es-ES"/>
                              </w:rPr>
                              <w:t>Cursos de doble Inscripción</w:t>
                            </w:r>
                          </w:p>
                          <w:p w14:paraId="39EB7156" w14:textId="77777777" w:rsidR="005140B3" w:rsidRPr="005B57A9" w:rsidRDefault="005140B3" w:rsidP="005B57A9">
                            <w:pPr>
                              <w:pStyle w:val="HTMLPreformatted"/>
                              <w:shd w:val="clear" w:color="auto" w:fill="FFFFFF"/>
                              <w:rPr>
                                <w:rFonts w:asciiTheme="minorHAnsi" w:hAnsiTheme="minorHAnsi"/>
                                <w:color w:val="212121"/>
                                <w:sz w:val="21"/>
                                <w:szCs w:val="21"/>
                                <w:lang w:val="es-ES"/>
                              </w:rPr>
                            </w:pPr>
                            <w:r w:rsidRPr="005B57A9">
                              <w:rPr>
                                <w:rFonts w:asciiTheme="minorHAnsi" w:hAnsiTheme="minorHAnsi"/>
                                <w:color w:val="212121"/>
                                <w:sz w:val="21"/>
                                <w:szCs w:val="21"/>
                                <w:lang w:val="es-ES"/>
                              </w:rPr>
                              <w:t>Los cursos de inscripción doble son cursos que permiten a los estudiantes de preparatoria cumplir con los requisitos para graduarse de la preparatoria a la vez que obtienen créditos universitarios. Los estudiantes del Condado de Henry son elegibles para tomar cursos de doble inscripción a través de Patrick Henry Community College. La inscripción doble proporciona a los estudiantes acceso en la escuela secundaria al mismo contenido de curso y currículo que se ofrece en el campus de la universidad comunitaria. Por lo tanto, PHCC requerirá asignaciones adicionales para obtener un crédito de doble inscripción. Las Escuelas del Condado de Henry pagarán por todos los cursos de doble inscripción para los estudiantes siempre y cuando los estudiantes mantengan una calificación aprobatoria. Los estudiantes que suspendan un curso deben pagar por el curso fallido antes de que se permita la inscripción en cualquier curso de inscripción doble adicional.</w:t>
                            </w:r>
                          </w:p>
                          <w:p w14:paraId="1867B28E" w14:textId="77777777" w:rsidR="005140B3" w:rsidRPr="005B57A9" w:rsidRDefault="005140B3" w:rsidP="005B57A9">
                            <w:pPr>
                              <w:pStyle w:val="HTMLPreformatted"/>
                              <w:shd w:val="clear" w:color="auto" w:fill="FFFFFF"/>
                              <w:rPr>
                                <w:rFonts w:asciiTheme="minorHAnsi" w:hAnsiTheme="minorHAnsi"/>
                                <w:color w:val="212121"/>
                                <w:sz w:val="21"/>
                                <w:szCs w:val="21"/>
                                <w:lang w:val="es-ES"/>
                              </w:rPr>
                            </w:pPr>
                          </w:p>
                          <w:p w14:paraId="5D39C1E8" w14:textId="77777777" w:rsidR="005140B3" w:rsidRPr="005B57A9" w:rsidRDefault="005140B3" w:rsidP="005B57A9">
                            <w:pPr>
                              <w:pStyle w:val="HTMLPreformatted"/>
                              <w:shd w:val="clear" w:color="auto" w:fill="FFFFFF"/>
                              <w:rPr>
                                <w:rFonts w:asciiTheme="minorHAnsi" w:hAnsiTheme="minorHAnsi"/>
                                <w:color w:val="212121"/>
                                <w:sz w:val="21"/>
                                <w:szCs w:val="21"/>
                              </w:rPr>
                            </w:pPr>
                            <w:r w:rsidRPr="005B57A9">
                              <w:rPr>
                                <w:rFonts w:asciiTheme="minorHAnsi" w:hAnsiTheme="minorHAnsi"/>
                                <w:color w:val="212121"/>
                                <w:sz w:val="21"/>
                                <w:szCs w:val="21"/>
                                <w:lang w:val="es-ES"/>
                              </w:rPr>
                              <w:t>La inscripción en estas clases está supeditada a que un estudiante logre todo lo siguiente antes del 1 de mayo: calificaciones que califiquen en un examen de ubicación de PHCC y la aceptación en el curso por parte de la universidad. La disponibilidad del curso se basa en el número de instructores acreditados y la inscripción de estudiantes.</w:t>
                            </w:r>
                          </w:p>
                          <w:p w14:paraId="4618003E" w14:textId="77777777" w:rsidR="005140B3" w:rsidRPr="00D36BEB" w:rsidRDefault="005140B3">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57EDF" id="_x0000_s1137" type="#_x0000_t202" style="position:absolute;margin-left:14.5pt;margin-top:19.7pt;width:295.5pt;height:324.85pt;z-index:-251530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" filled="f" stroked="f">
                <v:textbox>
                  <w:txbxContent>
                    <w:p w14:paraId="5ED8B02C" w14:textId="3CFA442A" w:rsidR="005140B3" w:rsidRPr="00A1038B" w:rsidRDefault="005140B3" w:rsidP="005B57A9">
                      <w:pPr>
                        <w:pStyle w:val="HTMLPreformatted"/>
                        <w:shd w:val="clear" w:color="auto" w:fill="FFFFFF"/>
                        <w:rPr>
                          <w:rFonts w:asciiTheme="minorHAnsi" w:hAnsiTheme="minorHAnsi"/>
                          <w:b/>
                          <w:color w:val="212121"/>
                          <w:sz w:val="28"/>
                          <w:szCs w:val="28"/>
                          <w:lang w:val="es-ES"/>
                        </w:rPr>
                      </w:pPr>
                      <w:r w:rsidRPr="00A1038B">
                        <w:rPr>
                          <w:rFonts w:asciiTheme="minorHAnsi" w:hAnsiTheme="minorHAnsi"/>
                          <w:b/>
                          <w:color w:val="212121"/>
                          <w:sz w:val="28"/>
                          <w:szCs w:val="28"/>
                          <w:lang w:val="es-ES"/>
                        </w:rPr>
                        <w:t>Cursos de doble Inscripción</w:t>
                      </w:r>
                    </w:p>
                    <w:p w14:paraId="39EB7156" w14:textId="77777777" w:rsidR="005140B3" w:rsidRPr="005B57A9" w:rsidRDefault="005140B3" w:rsidP="005B57A9">
                      <w:pPr>
                        <w:pStyle w:val="HTMLPreformatted"/>
                        <w:shd w:val="clear" w:color="auto" w:fill="FFFFFF"/>
                        <w:rPr>
                          <w:rFonts w:asciiTheme="minorHAnsi" w:hAnsiTheme="minorHAnsi"/>
                          <w:color w:val="212121"/>
                          <w:sz w:val="21"/>
                          <w:szCs w:val="21"/>
                          <w:lang w:val="es-ES"/>
                        </w:rPr>
                      </w:pPr>
                      <w:r w:rsidRPr="005B57A9">
                        <w:rPr>
                          <w:rFonts w:asciiTheme="minorHAnsi" w:hAnsiTheme="minorHAnsi"/>
                          <w:color w:val="212121"/>
                          <w:sz w:val="21"/>
                          <w:szCs w:val="21"/>
                          <w:lang w:val="es-ES"/>
                        </w:rPr>
                        <w:t>Los cursos de inscripción doble son cursos que permiten a los estudiantes de preparatoria cumplir con los requisitos para graduarse de la preparatoria a la vez que obtienen créditos universitarios. Los estudiantes del Condado de Henry son elegibles para tomar cursos de doble inscripción a través de Patrick Henry Community College. La inscripción doble proporciona a los estudiantes acceso en la escuela secundaria al mismo contenido de curso y currículo que se ofrece en el campus de la universidad comunitaria. Por lo tanto, PHCC requerirá asignaciones adicionales para obtener un crédito de doble inscripción. Las Escuelas del Condado de Henry pagarán por todos los cursos de doble inscripción para los estudiantes siempre y cuando los estudiantes mantengan una calificación aprobatoria. Los estudiantes que suspendan un curso deben pagar por el curso fallido antes de que se permita la inscripción en cualquier curso de inscripción doble adicional.</w:t>
                      </w:r>
                    </w:p>
                    <w:p w14:paraId="1867B28E" w14:textId="77777777" w:rsidR="005140B3" w:rsidRPr="005B57A9" w:rsidRDefault="005140B3" w:rsidP="005B57A9">
                      <w:pPr>
                        <w:pStyle w:val="HTMLPreformatted"/>
                        <w:shd w:val="clear" w:color="auto" w:fill="FFFFFF"/>
                        <w:rPr>
                          <w:rFonts w:asciiTheme="minorHAnsi" w:hAnsiTheme="minorHAnsi"/>
                          <w:color w:val="212121"/>
                          <w:sz w:val="21"/>
                          <w:szCs w:val="21"/>
                          <w:lang w:val="es-ES"/>
                        </w:rPr>
                      </w:pPr>
                    </w:p>
                    <w:p w14:paraId="5D39C1E8" w14:textId="77777777" w:rsidR="005140B3" w:rsidRPr="005B57A9" w:rsidRDefault="005140B3" w:rsidP="005B57A9">
                      <w:pPr>
                        <w:pStyle w:val="HTMLPreformatted"/>
                        <w:shd w:val="clear" w:color="auto" w:fill="FFFFFF"/>
                        <w:rPr>
                          <w:rFonts w:asciiTheme="minorHAnsi" w:hAnsiTheme="minorHAnsi"/>
                          <w:color w:val="212121"/>
                          <w:sz w:val="21"/>
                          <w:szCs w:val="21"/>
                        </w:rPr>
                      </w:pPr>
                      <w:r w:rsidRPr="005B57A9">
                        <w:rPr>
                          <w:rFonts w:asciiTheme="minorHAnsi" w:hAnsiTheme="minorHAnsi"/>
                          <w:color w:val="212121"/>
                          <w:sz w:val="21"/>
                          <w:szCs w:val="21"/>
                          <w:lang w:val="es-ES"/>
                        </w:rPr>
                        <w:t>La inscripción en estas clases está supeditada a que un estudiante logre todo lo siguiente antes del 1 de mayo: calificaciones que califiquen en un examen de ubicación de PHCC y la aceptación en el curso por parte de la universidad. La disponibilidad del curso se basa en el número de instructores acreditados y la inscripción de estudiantes.</w:t>
                      </w:r>
                    </w:p>
                    <w:p w14:paraId="4618003E" w14:textId="77777777" w:rsidR="005140B3" w:rsidRPr="00D36BEB" w:rsidRDefault="005140B3">
                      <w:pPr>
                        <w:rPr>
                          <w:sz w:val="20"/>
                        </w:rPr>
                      </w:pPr>
                    </w:p>
                  </w:txbxContent>
                </v:textbox>
                <w10:wrap anchorx="page"/>
              </v:shape>
            </w:pict>
          </mc:Fallback>
        </mc:AlternateContent>
      </w:r>
    </w:p>
    <w:p w14:paraId="322A3CC9" w14:textId="6F2F7C52" w:rsidR="00901A51" w:rsidRPr="00901A51" w:rsidRDefault="0094145F" w:rsidP="00901A51">
      <w:pPr>
        <w:rPr>
          <w:rFonts w:ascii="Bookman Old Style" w:hAnsi="Bookman Old Style"/>
          <w:sz w:val="44"/>
        </w:rPr>
      </w:pPr>
      <w:r w:rsidRPr="004F0D2A">
        <w:rPr>
          <w:rFonts w:ascii="Bookman Old Style" w:hAnsi="Bookman Old Style"/>
          <w:noProof/>
          <w:sz w:val="44"/>
        </w:rPr>
        <w:t xml:space="preserve"> </w:t>
      </w:r>
    </w:p>
    <w:p w14:paraId="196AB3ED" w14:textId="77777777" w:rsidR="00901A51" w:rsidRPr="00901A51" w:rsidRDefault="00901A51" w:rsidP="00901A51">
      <w:pPr>
        <w:rPr>
          <w:rFonts w:ascii="Bookman Old Style" w:hAnsi="Bookman Old Style"/>
          <w:sz w:val="44"/>
        </w:rPr>
      </w:pPr>
    </w:p>
    <w:p w14:paraId="2D855AD3" w14:textId="77777777" w:rsidR="00901A51" w:rsidRPr="00901A51" w:rsidRDefault="00901A51" w:rsidP="00901A51">
      <w:pPr>
        <w:rPr>
          <w:rFonts w:ascii="Bookman Old Style" w:hAnsi="Bookman Old Style"/>
          <w:sz w:val="44"/>
        </w:rPr>
      </w:pPr>
    </w:p>
    <w:p w14:paraId="6FFA0E51" w14:textId="73DB65AB" w:rsidR="00901A51" w:rsidRDefault="00A1038B" w:rsidP="00A1038B">
      <w:pPr>
        <w:tabs>
          <w:tab w:val="left" w:pos="1514"/>
        </w:tabs>
        <w:rPr>
          <w:rFonts w:ascii="Bookman Old Style" w:hAnsi="Bookman Old Style"/>
          <w:sz w:val="44"/>
        </w:rPr>
      </w:pPr>
      <w:r>
        <w:rPr>
          <w:rFonts w:ascii="Bookman Old Style" w:hAnsi="Bookman Old Style"/>
          <w:sz w:val="44"/>
        </w:rPr>
        <w:tab/>
      </w:r>
    </w:p>
    <w:p w14:paraId="67042612" w14:textId="77777777" w:rsidR="0094145F" w:rsidRDefault="0094145F" w:rsidP="00901A51">
      <w:pPr>
        <w:rPr>
          <w:rFonts w:ascii="Bookman Old Style" w:hAnsi="Bookman Old Style"/>
          <w:sz w:val="44"/>
        </w:rPr>
      </w:pPr>
    </w:p>
    <w:p w14:paraId="25356911" w14:textId="77777777" w:rsidR="0094145F" w:rsidRDefault="0094145F" w:rsidP="00901A51">
      <w:pPr>
        <w:rPr>
          <w:rFonts w:ascii="Bookman Old Style" w:hAnsi="Bookman Old Style"/>
          <w:sz w:val="44"/>
        </w:rPr>
      </w:pPr>
    </w:p>
    <w:p w14:paraId="0D0C7391" w14:textId="77777777" w:rsidR="0094145F" w:rsidRDefault="0094145F" w:rsidP="00901A51">
      <w:pPr>
        <w:rPr>
          <w:rFonts w:ascii="Bookman Old Style" w:hAnsi="Bookman Old Style"/>
          <w:sz w:val="44"/>
        </w:rPr>
      </w:pPr>
    </w:p>
    <w:p w14:paraId="31BA329B" w14:textId="77777777" w:rsidR="0094145F" w:rsidRDefault="0094145F" w:rsidP="00901A51">
      <w:pPr>
        <w:rPr>
          <w:rFonts w:ascii="Bookman Old Style" w:hAnsi="Bookman Old Style"/>
          <w:sz w:val="44"/>
        </w:rPr>
      </w:pPr>
    </w:p>
    <w:p w14:paraId="4F342F3C" w14:textId="65AB7AF6" w:rsidR="00AA7335" w:rsidRDefault="00AA7335" w:rsidP="00901A51">
      <w:pPr>
        <w:rPr>
          <w:rFonts w:ascii="Bookman Old Style" w:hAnsi="Bookman Old Style"/>
          <w:sz w:val="44"/>
        </w:rPr>
      </w:pPr>
    </w:p>
    <w:p w14:paraId="38CA5BAE" w14:textId="68DE8A50" w:rsidR="00D51CBC" w:rsidRDefault="006D0BFA" w:rsidP="00D51CBC">
      <w:pPr>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880896" behindDoc="1" locked="0" layoutInCell="1" allowOverlap="1" wp14:anchorId="7522DED1" wp14:editId="253AEACF">
                <wp:simplePos x="0" y="0"/>
                <wp:positionH relativeFrom="margin">
                  <wp:posOffset>-390525</wp:posOffset>
                </wp:positionH>
                <wp:positionV relativeFrom="paragraph">
                  <wp:posOffset>-191529</wp:posOffset>
                </wp:positionV>
                <wp:extent cx="7219950" cy="655320"/>
                <wp:effectExtent l="0" t="3810" r="0" b="0"/>
                <wp:wrapNone/>
                <wp:docPr id="610" name="Text 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19D6B" w14:textId="77777777" w:rsidR="005140B3" w:rsidRDefault="005140B3" w:rsidP="00D51CBC">
                            <w:pPr>
                              <w:widowControl w:val="0"/>
                              <w:spacing w:after="0"/>
                              <w:rPr>
                                <w:lang w:val="es-ES_tradnl"/>
                              </w:rPr>
                            </w:pPr>
                            <w:r>
                              <w:rPr>
                                <w:lang w:val="es-ES_tradnl"/>
                              </w:rPr>
                              <w:t>Para ayudar a los estudiantes a investigar carreras y diseñar sus cursos de estudio para avanzar en sus metas profesionales, la Oficina de Educación Profesional y Técnica en las Escuelas Públicas del Condado de Henry ha adoptado la estructura nacionalmente aceptada de 16 grupos de carreras. Los grupos de carrera son los siguientes: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22DED1" id="Text Box 610" o:spid="_x0000_s1138" type="#_x0000_t202" style="position:absolute;margin-left:-30.75pt;margin-top:-15.1pt;width:568.5pt;height:51.6pt;z-index:-25043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" filled="f" stroked="f">
                <v:textbox>
                  <w:txbxContent>
                    <w:p w14:paraId="47E19D6B" w14:textId="77777777" w:rsidR="005140B3" w:rsidRDefault="005140B3" w:rsidP="00D51CBC">
                      <w:pPr>
                        <w:widowControl w:val="0"/>
                        <w:spacing w:after="0"/>
                        <w:rPr>
                          <w:lang w:val="es-ES_tradnl"/>
                        </w:rPr>
                      </w:pPr>
                      <w:r>
                        <w:rPr>
                          <w:lang w:val="es-ES_tradnl"/>
                        </w:rPr>
                        <w:t>Para ayudar a los estudiantes a investigar carreras y diseñar sus cursos de estudio para avanzar en sus metas profesionales, la Oficina de Educación Profesional y Técnica en las Escuelas Públicas del Condado de Henry ha adoptado la estructura nacionalmente aceptada de 16 grupos de carreras. Los grupos de carrera son los siguientes:</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79872" behindDoc="1" locked="0" layoutInCell="1" allowOverlap="1" wp14:anchorId="784473FE" wp14:editId="1A021AB7">
                <wp:simplePos x="0" y="0"/>
                <wp:positionH relativeFrom="margin">
                  <wp:posOffset>-339090</wp:posOffset>
                </wp:positionH>
                <wp:positionV relativeFrom="paragraph">
                  <wp:posOffset>-576164</wp:posOffset>
                </wp:positionV>
                <wp:extent cx="6960235" cy="610235"/>
                <wp:effectExtent l="0" t="4445" r="4445" b="4445"/>
                <wp:wrapNone/>
                <wp:docPr id="611" name="Text 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0235" cy="610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5B5EF" w14:textId="77777777" w:rsidR="005140B3" w:rsidRDefault="005140B3" w:rsidP="00D51CBC">
                            <w:pPr>
                              <w:widowControl w:val="0"/>
                              <w:spacing w:after="0" w:line="256" w:lineRule="auto"/>
                              <w:rPr>
                                <w:rFonts w:ascii="Bookman Old Style" w:hAnsi="Bookman Old Style"/>
                                <w:b/>
                                <w:bCs/>
                                <w:sz w:val="52"/>
                                <w:szCs w:val="52"/>
                              </w:rPr>
                            </w:pPr>
                            <w:r>
                              <w:rPr>
                                <w:rFonts w:ascii="Bookman Old Style" w:hAnsi="Bookman Old Style"/>
                                <w:b/>
                                <w:bCs/>
                                <w:sz w:val="52"/>
                                <w:szCs w:val="52"/>
                              </w:rPr>
                              <w:t>EDUCACION TECNICA Y DE CARRERA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84473FE" id="Text Box 611" o:spid="_x0000_s1139" type="#_x0000_t202" style="position:absolute;margin-left:-26.7pt;margin-top:-45.35pt;width:548.05pt;height:48.05pt;z-index:-25043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" filled="f" stroked="f">
                <v:textbox style="mso-fit-shape-to-text:t">
                  <w:txbxContent>
                    <w:p w14:paraId="7CC5B5EF" w14:textId="77777777" w:rsidR="005140B3" w:rsidRDefault="005140B3" w:rsidP="00D51CBC">
                      <w:pPr>
                        <w:widowControl w:val="0"/>
                        <w:spacing w:after="0" w:line="256" w:lineRule="auto"/>
                        <w:rPr>
                          <w:rFonts w:ascii="Bookman Old Style" w:hAnsi="Bookman Old Style"/>
                          <w:b/>
                          <w:bCs/>
                          <w:sz w:val="52"/>
                          <w:szCs w:val="52"/>
                        </w:rPr>
                      </w:pPr>
                      <w:r>
                        <w:rPr>
                          <w:rFonts w:ascii="Bookman Old Style" w:hAnsi="Bookman Old Style"/>
                          <w:b/>
                          <w:bCs/>
                          <w:sz w:val="52"/>
                          <w:szCs w:val="52"/>
                        </w:rPr>
                        <w:t>EDUCACION TECNICA Y DE CARRERA</w:t>
                      </w:r>
                    </w:p>
                  </w:txbxContent>
                </v:textbox>
                <w10:wrap anchorx="margin"/>
              </v:shape>
            </w:pict>
          </mc:Fallback>
        </mc:AlternateContent>
      </w:r>
      <w:r w:rsidR="00D51CBC">
        <w:rPr>
          <w:rFonts w:ascii="Times New Roman" w:hAnsi="Times New Roman" w:cs="Times New Roman"/>
          <w:noProof/>
          <w:sz w:val="24"/>
          <w:szCs w:val="24"/>
        </w:rPr>
        <mc:AlternateContent>
          <mc:Choice Requires="wps">
            <w:drawing>
              <wp:anchor distT="0" distB="0" distL="114300" distR="114300" simplePos="0" relativeHeight="252876800" behindDoc="0" locked="0" layoutInCell="1" allowOverlap="1" wp14:anchorId="02A7DC93" wp14:editId="49D3F1F4">
                <wp:simplePos x="0" y="0"/>
                <wp:positionH relativeFrom="column">
                  <wp:posOffset>470535</wp:posOffset>
                </wp:positionH>
                <wp:positionV relativeFrom="paragraph">
                  <wp:posOffset>1837690</wp:posOffset>
                </wp:positionV>
                <wp:extent cx="3180080" cy="3216910"/>
                <wp:effectExtent l="3810" t="0" r="0" b="3175"/>
                <wp:wrapNone/>
                <wp:docPr id="601" name="Rectangle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180080" cy="321691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8651C" id="Rectangle 601" o:spid="_x0000_s1026" style="position:absolute;margin-left:37.05pt;margin-top:144.7pt;width:250.4pt;height:253.3pt;z-index:25287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" filled="f" stroked="f" insetpen="t">
                <o:lock v:ext="edit" shapetype="t"/>
                <v:textbox inset="0,0,0,0"/>
              </v:rect>
            </w:pict>
          </mc:Fallback>
        </mc:AlternateContent>
      </w:r>
    </w:p>
    <w:tbl>
      <w:tblPr>
        <w:tblpPr w:leftFromText="180" w:rightFromText="180" w:vertAnchor="page" w:horzAnchor="page" w:tblpX="618" w:tblpY="3106"/>
        <w:tblW w:w="5008" w:type="dxa"/>
        <w:tblCellMar>
          <w:left w:w="0" w:type="dxa"/>
          <w:right w:w="0" w:type="dxa"/>
        </w:tblCellMar>
        <w:tblLook w:val="04A0" w:firstRow="1" w:lastRow="0" w:firstColumn="1" w:lastColumn="0" w:noHBand="0" w:noVBand="1"/>
      </w:tblPr>
      <w:tblGrid>
        <w:gridCol w:w="2586"/>
        <w:gridCol w:w="2422"/>
      </w:tblGrid>
      <w:tr w:rsidR="00D51CBC" w14:paraId="139FA00E" w14:textId="77777777" w:rsidTr="006D0BFA">
        <w:trPr>
          <w:trHeight w:val="488"/>
        </w:trPr>
        <w:tc>
          <w:tcPr>
            <w:tcW w:w="5008" w:type="dxa"/>
            <w:gridSpan w:val="2"/>
            <w:tcBorders>
              <w:top w:val="single" w:sz="8" w:space="0" w:color="000000"/>
              <w:left w:val="single" w:sz="8" w:space="0" w:color="000000"/>
              <w:bottom w:val="single" w:sz="8" w:space="0" w:color="000000"/>
              <w:right w:val="single" w:sz="8" w:space="0" w:color="000000"/>
            </w:tcBorders>
            <w:shd w:val="clear" w:color="auto" w:fill="BFBFBF"/>
            <w:tcMar>
              <w:top w:w="58" w:type="dxa"/>
              <w:left w:w="58" w:type="dxa"/>
              <w:bottom w:w="58" w:type="dxa"/>
              <w:right w:w="58" w:type="dxa"/>
            </w:tcMar>
            <w:hideMark/>
          </w:tcPr>
          <w:p w14:paraId="7873F58A" w14:textId="77777777" w:rsidR="00D51CBC" w:rsidRDefault="00D51CBC" w:rsidP="006D0BFA">
            <w:pPr>
              <w:widowControl w:val="0"/>
              <w:spacing w:after="0"/>
              <w:jc w:val="center"/>
              <w:rPr>
                <w:rFonts w:ascii="Calibri" w:hAnsi="Calibri" w:cs="Calibri"/>
                <w:color w:val="000000"/>
                <w:kern w:val="28"/>
                <w:sz w:val="20"/>
                <w:szCs w:val="20"/>
                <w:lang w:val="es-ES_tradnl"/>
                <w14:cntxtAlts/>
              </w:rPr>
            </w:pPr>
            <w:r>
              <w:rPr>
                <w:sz w:val="28"/>
                <w:szCs w:val="28"/>
                <w:lang w:val="es-ES_tradnl"/>
              </w:rPr>
              <w:t>Los 16 Grupos de Carreras</w:t>
            </w:r>
          </w:p>
        </w:tc>
      </w:tr>
      <w:tr w:rsidR="00D51CBC" w14:paraId="529F58F5" w14:textId="77777777" w:rsidTr="006D0BFA">
        <w:trPr>
          <w:trHeight w:val="668"/>
        </w:trPr>
        <w:tc>
          <w:tcPr>
            <w:tcW w:w="2586"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6DCBE25E" w14:textId="77777777" w:rsidR="00D51CBC" w:rsidRDefault="00D51CBC" w:rsidP="006D0BFA">
            <w:pPr>
              <w:widowControl w:val="0"/>
              <w:spacing w:after="0"/>
              <w:rPr>
                <w:lang w:val="es-ES_tradnl"/>
              </w:rPr>
            </w:pPr>
            <w:r>
              <w:rPr>
                <w:lang w:val="es-ES_tradnl"/>
              </w:rPr>
              <w:t>Agricultura, Comida y Recursos Naturales</w:t>
            </w:r>
          </w:p>
        </w:tc>
        <w:tc>
          <w:tcPr>
            <w:tcW w:w="2422"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41B83393" w14:textId="77777777" w:rsidR="00D51CBC" w:rsidRDefault="00D51CBC" w:rsidP="006D0BFA">
            <w:pPr>
              <w:widowControl w:val="0"/>
              <w:spacing w:after="0"/>
              <w:rPr>
                <w:lang w:val="es-ES_tradnl"/>
              </w:rPr>
            </w:pPr>
            <w:r>
              <w:rPr>
                <w:lang w:val="es-ES_tradnl"/>
              </w:rPr>
              <w:t>Arquitectura y Construcción</w:t>
            </w:r>
          </w:p>
        </w:tc>
      </w:tr>
      <w:tr w:rsidR="00D51CBC" w14:paraId="2F04CB73" w14:textId="77777777" w:rsidTr="006D0BFA">
        <w:trPr>
          <w:trHeight w:val="624"/>
        </w:trPr>
        <w:tc>
          <w:tcPr>
            <w:tcW w:w="2586"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46247E94" w14:textId="77777777" w:rsidR="00D51CBC" w:rsidRDefault="00D51CBC" w:rsidP="006D0BFA">
            <w:pPr>
              <w:widowControl w:val="0"/>
              <w:spacing w:after="0"/>
              <w:rPr>
                <w:lang w:val="es-ES_tradnl"/>
              </w:rPr>
            </w:pPr>
            <w:r>
              <w:rPr>
                <w:lang w:val="es-ES_tradnl"/>
              </w:rPr>
              <w:t>Artes, Tecnología &amp; Comunicaciones A/V</w:t>
            </w:r>
          </w:p>
        </w:tc>
        <w:tc>
          <w:tcPr>
            <w:tcW w:w="2422"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0118C9DD" w14:textId="77777777" w:rsidR="00D51CBC" w:rsidRDefault="00D51CBC" w:rsidP="006D0BFA">
            <w:pPr>
              <w:widowControl w:val="0"/>
              <w:spacing w:after="0"/>
              <w:rPr>
                <w:lang w:val="es-ES_tradnl"/>
              </w:rPr>
            </w:pPr>
            <w:r>
              <w:rPr>
                <w:lang w:val="es-ES_tradnl"/>
              </w:rPr>
              <w:t>Manejo de Negocios y Administración</w:t>
            </w:r>
          </w:p>
        </w:tc>
      </w:tr>
      <w:tr w:rsidR="00D51CBC" w14:paraId="3F7CB2E7" w14:textId="77777777" w:rsidTr="006D0BFA">
        <w:trPr>
          <w:trHeight w:val="386"/>
        </w:trPr>
        <w:tc>
          <w:tcPr>
            <w:tcW w:w="2586"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65FDBC0A" w14:textId="77777777" w:rsidR="00D51CBC" w:rsidRDefault="00D51CBC" w:rsidP="006D0BFA">
            <w:pPr>
              <w:widowControl w:val="0"/>
              <w:spacing w:after="0"/>
              <w:rPr>
                <w:lang w:val="es-ES_tradnl"/>
              </w:rPr>
            </w:pPr>
            <w:r>
              <w:rPr>
                <w:lang w:val="es-ES_tradnl"/>
              </w:rPr>
              <w:t>Educación y Entrenamiento</w:t>
            </w:r>
          </w:p>
        </w:tc>
        <w:tc>
          <w:tcPr>
            <w:tcW w:w="2422"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5223B8FD" w14:textId="77777777" w:rsidR="00D51CBC" w:rsidRDefault="00D51CBC" w:rsidP="006D0BFA">
            <w:pPr>
              <w:widowControl w:val="0"/>
              <w:spacing w:after="0"/>
              <w:rPr>
                <w:lang w:val="es-ES_tradnl"/>
              </w:rPr>
            </w:pPr>
            <w:r>
              <w:rPr>
                <w:lang w:val="es-ES_tradnl"/>
              </w:rPr>
              <w:t>Finanzas</w:t>
            </w:r>
          </w:p>
        </w:tc>
      </w:tr>
      <w:tr w:rsidR="00D51CBC" w14:paraId="47A71501" w14:textId="77777777" w:rsidTr="006D0BFA">
        <w:trPr>
          <w:trHeight w:val="624"/>
        </w:trPr>
        <w:tc>
          <w:tcPr>
            <w:tcW w:w="2586"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2DE81E76" w14:textId="77777777" w:rsidR="00D51CBC" w:rsidRDefault="00D51CBC" w:rsidP="006D0BFA">
            <w:pPr>
              <w:widowControl w:val="0"/>
              <w:spacing w:after="0"/>
              <w:rPr>
                <w:lang w:val="es-ES_tradnl"/>
              </w:rPr>
            </w:pPr>
            <w:r>
              <w:rPr>
                <w:lang w:val="es-ES_tradnl"/>
              </w:rPr>
              <w:t>Gobierno y Administración Publica</w:t>
            </w:r>
          </w:p>
        </w:tc>
        <w:tc>
          <w:tcPr>
            <w:tcW w:w="2422"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3CE566D7" w14:textId="77777777" w:rsidR="00D51CBC" w:rsidRDefault="00D51CBC" w:rsidP="006D0BFA">
            <w:pPr>
              <w:widowControl w:val="0"/>
              <w:spacing w:after="0"/>
              <w:rPr>
                <w:lang w:val="es-ES_tradnl"/>
              </w:rPr>
            </w:pPr>
            <w:r>
              <w:rPr>
                <w:lang w:val="es-ES_tradnl"/>
              </w:rPr>
              <w:t>Ciencias de la Salud</w:t>
            </w:r>
          </w:p>
        </w:tc>
      </w:tr>
      <w:tr w:rsidR="00D51CBC" w14:paraId="18562DCD" w14:textId="77777777" w:rsidTr="006D0BFA">
        <w:trPr>
          <w:trHeight w:val="386"/>
        </w:trPr>
        <w:tc>
          <w:tcPr>
            <w:tcW w:w="2586"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6FDDAB77" w14:textId="77777777" w:rsidR="00D51CBC" w:rsidRDefault="00D51CBC" w:rsidP="006D0BFA">
            <w:pPr>
              <w:widowControl w:val="0"/>
              <w:spacing w:after="0"/>
              <w:rPr>
                <w:lang w:val="es-ES_tradnl"/>
              </w:rPr>
            </w:pPr>
            <w:r>
              <w:rPr>
                <w:lang w:val="es-ES_tradnl"/>
              </w:rPr>
              <w:t>Hospitalidad y Turismo</w:t>
            </w:r>
          </w:p>
        </w:tc>
        <w:tc>
          <w:tcPr>
            <w:tcW w:w="2422"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2607E7D9" w14:textId="77777777" w:rsidR="00D51CBC" w:rsidRDefault="00D51CBC" w:rsidP="006D0BFA">
            <w:pPr>
              <w:widowControl w:val="0"/>
              <w:spacing w:after="0"/>
              <w:rPr>
                <w:lang w:val="es-ES_tradnl"/>
              </w:rPr>
            </w:pPr>
            <w:r>
              <w:rPr>
                <w:lang w:val="es-ES_tradnl"/>
              </w:rPr>
              <w:t>Servicios Humanos</w:t>
            </w:r>
          </w:p>
        </w:tc>
      </w:tr>
      <w:tr w:rsidR="00D51CBC" w14:paraId="374A8088" w14:textId="77777777" w:rsidTr="006D0BFA">
        <w:trPr>
          <w:trHeight w:val="624"/>
        </w:trPr>
        <w:tc>
          <w:tcPr>
            <w:tcW w:w="2586"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3D27CD44" w14:textId="77777777" w:rsidR="00D51CBC" w:rsidRDefault="00D51CBC" w:rsidP="006D0BFA">
            <w:pPr>
              <w:widowControl w:val="0"/>
              <w:spacing w:after="0"/>
              <w:rPr>
                <w:lang w:val="es-ES_tradnl"/>
              </w:rPr>
            </w:pPr>
            <w:r>
              <w:rPr>
                <w:lang w:val="es-ES_tradnl"/>
              </w:rPr>
              <w:t>Tecnología de Información</w:t>
            </w:r>
          </w:p>
        </w:tc>
        <w:tc>
          <w:tcPr>
            <w:tcW w:w="2422"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3AFA8198" w14:textId="77777777" w:rsidR="00D51CBC" w:rsidRDefault="00D51CBC" w:rsidP="006D0BFA">
            <w:pPr>
              <w:widowControl w:val="0"/>
              <w:spacing w:after="0"/>
              <w:rPr>
                <w:lang w:val="es-ES_tradnl"/>
              </w:rPr>
            </w:pPr>
            <w:r>
              <w:rPr>
                <w:lang w:val="es-ES_tradnl"/>
              </w:rPr>
              <w:t>Leyes, Seguridad Publica, Correccionales y Seguridad</w:t>
            </w:r>
          </w:p>
        </w:tc>
      </w:tr>
      <w:tr w:rsidR="00D51CBC" w14:paraId="2450C096" w14:textId="77777777" w:rsidTr="006D0BFA">
        <w:trPr>
          <w:trHeight w:val="624"/>
        </w:trPr>
        <w:tc>
          <w:tcPr>
            <w:tcW w:w="2586"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4031B2DB" w14:textId="77777777" w:rsidR="00D51CBC" w:rsidRDefault="00D51CBC" w:rsidP="006D0BFA">
            <w:pPr>
              <w:widowControl w:val="0"/>
              <w:spacing w:after="0"/>
              <w:rPr>
                <w:lang w:val="es-CO"/>
              </w:rPr>
            </w:pPr>
            <w:r>
              <w:rPr>
                <w:lang w:val="es-CO"/>
              </w:rPr>
              <w:t>Manufactura</w:t>
            </w:r>
          </w:p>
        </w:tc>
        <w:tc>
          <w:tcPr>
            <w:tcW w:w="2422"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4DA7400B" w14:textId="77777777" w:rsidR="00D51CBC" w:rsidRDefault="00D51CBC" w:rsidP="006D0BFA">
            <w:pPr>
              <w:widowControl w:val="0"/>
              <w:spacing w:after="0"/>
              <w:rPr>
                <w:lang w:val="es-CO"/>
              </w:rPr>
            </w:pPr>
            <w:r>
              <w:rPr>
                <w:lang w:val="es-CO"/>
              </w:rPr>
              <w:t>Mercadotecnia, Ventas &amp; Servicios</w:t>
            </w:r>
          </w:p>
        </w:tc>
      </w:tr>
      <w:tr w:rsidR="00D51CBC" w14:paraId="67FD4CCE" w14:textId="77777777" w:rsidTr="006D0BFA">
        <w:trPr>
          <w:trHeight w:val="641"/>
        </w:trPr>
        <w:tc>
          <w:tcPr>
            <w:tcW w:w="2586"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48F9051F" w14:textId="15B8F3D3" w:rsidR="00D51CBC" w:rsidRDefault="00D51CBC" w:rsidP="006D0BFA">
            <w:pPr>
              <w:widowControl w:val="0"/>
              <w:spacing w:after="0"/>
              <w:rPr>
                <w:lang w:val="es-CO"/>
              </w:rPr>
            </w:pPr>
            <w:r>
              <w:rPr>
                <w:lang w:val="es-CO"/>
              </w:rPr>
              <w:t xml:space="preserve">Ciencias, Tecnología, </w:t>
            </w:r>
            <w:r>
              <w:rPr>
                <w:lang w:val="es-CO"/>
              </w:rPr>
              <w:br/>
              <w:t>Ingeniería &amp; Matemáticas</w:t>
            </w:r>
          </w:p>
        </w:tc>
        <w:tc>
          <w:tcPr>
            <w:tcW w:w="2422"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14:paraId="14464CCF" w14:textId="1ACA594A" w:rsidR="00D51CBC" w:rsidRDefault="00D51CBC" w:rsidP="006D0BFA">
            <w:pPr>
              <w:widowControl w:val="0"/>
              <w:spacing w:after="0"/>
              <w:rPr>
                <w:lang w:val="es-CO"/>
              </w:rPr>
            </w:pPr>
            <w:r>
              <w:rPr>
                <w:lang w:val="es-CO"/>
              </w:rPr>
              <w:t>Transporte, Distribución &amp; Logística</w:t>
            </w:r>
          </w:p>
        </w:tc>
      </w:tr>
    </w:tbl>
    <w:p w14:paraId="28C56F5E" w14:textId="37855B39" w:rsidR="006D0BFA" w:rsidRDefault="006D0BFA" w:rsidP="00901A51">
      <w:pPr>
        <w:rPr>
          <w:rFonts w:ascii="Bookman Old Style" w:hAnsi="Bookman Old Style"/>
          <w:sz w:val="44"/>
        </w:rPr>
      </w:pPr>
      <w:r>
        <w:rPr>
          <w:rFonts w:ascii="Times New Roman" w:hAnsi="Times New Roman" w:cs="Times New Roman"/>
          <w:noProof/>
          <w:sz w:val="24"/>
          <w:szCs w:val="24"/>
        </w:rPr>
        <mc:AlternateContent>
          <mc:Choice Requires="wpg">
            <w:drawing>
              <wp:anchor distT="0" distB="0" distL="114300" distR="114300" simplePos="0" relativeHeight="252877824" behindDoc="0" locked="0" layoutInCell="1" allowOverlap="1" wp14:anchorId="5DDD7B8E" wp14:editId="689FE64C">
                <wp:simplePos x="0" y="0"/>
                <wp:positionH relativeFrom="margin">
                  <wp:posOffset>3634510</wp:posOffset>
                </wp:positionH>
                <wp:positionV relativeFrom="paragraph">
                  <wp:posOffset>327223</wp:posOffset>
                </wp:positionV>
                <wp:extent cx="2388109" cy="474378"/>
                <wp:effectExtent l="0" t="19050" r="0" b="1905"/>
                <wp:wrapNone/>
                <wp:docPr id="603" name="Group 6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8109" cy="474378"/>
                          <a:chOff x="-10632" y="-10513"/>
                          <a:chExt cx="238" cy="47"/>
                        </a:xfrm>
                      </wpg:grpSpPr>
                      <wps:wsp>
                        <wps:cNvPr id="604" name="Text Box 20"/>
                        <wps:cNvSpPr txBox="1">
                          <a:spLocks noChangeArrowheads="1"/>
                        </wps:cNvSpPr>
                        <wps:spPr bwMode="auto">
                          <a:xfrm>
                            <a:off x="-10632" y="-10510"/>
                            <a:ext cx="238" cy="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0E419" w14:textId="77777777" w:rsidR="005140B3" w:rsidRDefault="005140B3" w:rsidP="00D51CBC">
                              <w:pPr>
                                <w:widowControl w:val="0"/>
                                <w:spacing w:after="0" w:line="256" w:lineRule="auto"/>
                                <w:rPr>
                                  <w:rFonts w:ascii="Bookman Old Style" w:hAnsi="Bookman Old Style"/>
                                  <w:b/>
                                  <w:bCs/>
                                  <w:sz w:val="44"/>
                                  <w:szCs w:val="44"/>
                                </w:rPr>
                              </w:pPr>
                              <w:r>
                                <w:rPr>
                                  <w:rFonts w:ascii="Bookman Old Style" w:hAnsi="Bookman Old Style"/>
                                  <w:b/>
                                  <w:bCs/>
                                  <w:sz w:val="44"/>
                                  <w:szCs w:val="44"/>
                                </w:rPr>
                                <w:t>DEFINICIONES</w:t>
                              </w:r>
                            </w:p>
                          </w:txbxContent>
                        </wps:txbx>
                        <wps:bodyPr rot="0" vert="horz" wrap="square" lIns="91440" tIns="45720" rIns="91440" bIns="45720" anchor="t" anchorCtr="0" upright="1">
                          <a:spAutoFit/>
                        </wps:bodyPr>
                      </wps:wsp>
                      <wps:wsp>
                        <wps:cNvPr id="605" name="Straight Connector 80"/>
                        <wps:cNvCnPr>
                          <a:cxnSpLocks noChangeShapeType="1"/>
                        </wps:cNvCnPr>
                        <wps:spPr bwMode="auto">
                          <a:xfrm>
                            <a:off x="-10626" y="-10469"/>
                            <a:ext cx="209"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606" name="Straight Connector 81"/>
                        <wps:cNvCnPr>
                          <a:cxnSpLocks noChangeShapeType="1"/>
                        </wps:cNvCnPr>
                        <wps:spPr bwMode="auto">
                          <a:xfrm>
                            <a:off x="-10625" y="-10513"/>
                            <a:ext cx="203"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DDD7B8E" id="Group 603" o:spid="_x0000_s1140" style="position:absolute;margin-left:286.2pt;margin-top:25.75pt;width:188.05pt;height:37.35pt;z-index:252877824;mso-position-horizontal-relative:margin;mso-width-relative:margin;mso-height-relative:margin" coordorigin="-10632,-10513" coordsize="23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">
                <v:shape id="Text Box 20" o:spid="_x0000_s1141" type="#_x0000_t202" style="position:absolute;left:-10632;top:-10510;width:238;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" filled="f" stroked="f">
                  <v:textbox style="mso-fit-shape-to-text:t">
                    <w:txbxContent>
                      <w:p w14:paraId="0810E419" w14:textId="77777777" w:rsidR="005140B3" w:rsidRDefault="005140B3" w:rsidP="00D51CBC">
                        <w:pPr>
                          <w:widowControl w:val="0"/>
                          <w:spacing w:after="0" w:line="256" w:lineRule="auto"/>
                          <w:rPr>
                            <w:rFonts w:ascii="Bookman Old Style" w:hAnsi="Bookman Old Style"/>
                            <w:b/>
                            <w:bCs/>
                            <w:sz w:val="44"/>
                            <w:szCs w:val="44"/>
                          </w:rPr>
                        </w:pPr>
                        <w:r>
                          <w:rPr>
                            <w:rFonts w:ascii="Bookman Old Style" w:hAnsi="Bookman Old Style"/>
                            <w:b/>
                            <w:bCs/>
                            <w:sz w:val="44"/>
                            <w:szCs w:val="44"/>
                          </w:rPr>
                          <w:t>DEFINICIONES</w:t>
                        </w:r>
                      </w:p>
                    </w:txbxContent>
                  </v:textbox>
                </v:shape>
                <v:line id="Straight Connector 80" o:spid="_x0000_s1142" style="position:absolute;visibility:visible;mso-wrap-style:square" from="-10626,-10469" to="-10417,-10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" strokeweight="2.25pt">
                  <v:stroke joinstyle="miter"/>
                </v:line>
                <v:line id="Straight Connector 81" o:spid="_x0000_s1143" style="position:absolute;visibility:visible;mso-wrap-style:square" from="-10625,-10513" to="-10422,-10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" strokeweight="2.25pt">
                  <v:stroke joinstyle="miter"/>
                </v:line>
                <w10:wrap anchorx="margin"/>
              </v:group>
            </w:pict>
          </mc:Fallback>
        </mc:AlternateContent>
      </w:r>
    </w:p>
    <w:p w14:paraId="08618D1F" w14:textId="3A1C7328" w:rsidR="006D0BFA" w:rsidRDefault="006D0BFA">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2881920" behindDoc="1" locked="0" layoutInCell="1" allowOverlap="1" wp14:anchorId="55CAE864" wp14:editId="55A979D4">
                <wp:simplePos x="0" y="0"/>
                <wp:positionH relativeFrom="column">
                  <wp:posOffset>-486410</wp:posOffset>
                </wp:positionH>
                <wp:positionV relativeFrom="paragraph">
                  <wp:posOffset>5128994</wp:posOffset>
                </wp:positionV>
                <wp:extent cx="6733309" cy="1448790"/>
                <wp:effectExtent l="0" t="0" r="0" b="0"/>
                <wp:wrapNone/>
                <wp:docPr id="609"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3309" cy="144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0EB90" w14:textId="77777777" w:rsidR="005140B3" w:rsidRDefault="005140B3" w:rsidP="00D51CBC">
                            <w:pPr>
                              <w:widowControl w:val="0"/>
                              <w:spacing w:after="0"/>
                              <w:rPr>
                                <w:b/>
                                <w:bCs/>
                                <w:lang w:val="es-ES_tradnl"/>
                              </w:rPr>
                            </w:pPr>
                            <w:r>
                              <w:rPr>
                                <w:b/>
                                <w:bCs/>
                                <w:lang w:val="es-ES_tradnl"/>
                              </w:rPr>
                              <w:t>Credenciales de Industria, Licencias y Evaluaciones</w:t>
                            </w:r>
                          </w:p>
                          <w:p w14:paraId="6239B70C" w14:textId="7DD4069D" w:rsidR="005140B3" w:rsidRDefault="005140B3" w:rsidP="00D51CBC">
                            <w:pPr>
                              <w:widowControl w:val="0"/>
                              <w:spacing w:after="0"/>
                              <w:rPr>
                                <w:lang w:val="es-MX"/>
                              </w:rPr>
                            </w:pPr>
                            <w:r>
                              <w:rPr>
                                <w:lang w:val="es-MX"/>
                              </w:rPr>
                              <w:t xml:space="preserve">Ciertos cursos CTE permiten a los estudiantes, que completan la secuencia de cursos CTE, obtener una credencial industrial, una licencia estatal y/o una certificación nacional. Los requisitos para el diploma estándar deben incluir un requisito de obtener una credencial de educación técnica y de carrera que ha sido aprobada por el Consejo Educativo. Para un listado completo de las certificaciones, licencias y evaluaciones disponibles por favor vea la lista del Departamento de Educación de Virginia usando este enlace: </w:t>
                            </w:r>
                            <w:r w:rsidRPr="00BF5B6D">
                              <w:rPr>
                                <w:lang w:val="es-MX"/>
                              </w:rPr>
                              <w:t>http://www.doe.virginia.gov/instruction/career_technical/path_industry_certification/index.shtml</w:t>
                            </w:r>
                            <w:r>
                              <w:rPr>
                                <w:lang w:val="es-MX"/>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CAE864" id="Text Box 609" o:spid="_x0000_s1144" type="#_x0000_t202" style="position:absolute;margin-left:-38.3pt;margin-top:403.85pt;width:530.2pt;height:114.1pt;z-index:-25043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" filled="f" stroked="f">
                <v:textbox>
                  <w:txbxContent>
                    <w:p w14:paraId="3560EB90" w14:textId="77777777" w:rsidR="005140B3" w:rsidRDefault="005140B3" w:rsidP="00D51CBC">
                      <w:pPr>
                        <w:widowControl w:val="0"/>
                        <w:spacing w:after="0"/>
                        <w:rPr>
                          <w:b/>
                          <w:bCs/>
                          <w:lang w:val="es-ES_tradnl"/>
                        </w:rPr>
                      </w:pPr>
                      <w:r>
                        <w:rPr>
                          <w:b/>
                          <w:bCs/>
                          <w:lang w:val="es-ES_tradnl"/>
                        </w:rPr>
                        <w:t>Credenciales de Industria, Licencias y Evaluaciones</w:t>
                      </w:r>
                    </w:p>
                    <w:p w14:paraId="6239B70C" w14:textId="7DD4069D" w:rsidR="005140B3" w:rsidRDefault="005140B3" w:rsidP="00D51CBC">
                      <w:pPr>
                        <w:widowControl w:val="0"/>
                        <w:spacing w:after="0"/>
                        <w:rPr>
                          <w:lang w:val="es-MX"/>
                        </w:rPr>
                      </w:pPr>
                      <w:r>
                        <w:rPr>
                          <w:lang w:val="es-MX"/>
                        </w:rPr>
                        <w:t xml:space="preserve">Ciertos cursos CTE permiten a los estudiantes, que completan la secuencia de cursos CTE, obtener una credencial industrial, una licencia estatal y/o una certificación nacional. Los requisitos para el diploma estándar deben incluir un requisito de obtener una credencial de educación técnica y de carrera que ha sido aprobada por el Consejo Educativo. Para un listado completo de las certificaciones, licencias y evaluaciones disponibles por favor vea la lista del Departamento de Educación de Virginia usando este enlace: </w:t>
                      </w:r>
                      <w:r w:rsidRPr="00BF5B6D">
                        <w:rPr>
                          <w:lang w:val="es-MX"/>
                        </w:rPr>
                        <w:t>http://www.doe.virginia.gov/instruction/career_technical/path_industry_certification/index.shtml</w:t>
                      </w:r>
                      <w:r>
                        <w:rPr>
                          <w:lang w:val="es-MX"/>
                        </w:rPr>
                        <w:tab/>
                      </w:r>
                    </w:p>
                  </w:txbxContent>
                </v:textbox>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78848" behindDoc="0" locked="0" layoutInCell="1" allowOverlap="1" wp14:anchorId="14D9CD5B" wp14:editId="5ECCC572">
                <wp:simplePos x="0" y="0"/>
                <wp:positionH relativeFrom="column">
                  <wp:posOffset>2790701</wp:posOffset>
                </wp:positionH>
                <wp:positionV relativeFrom="paragraph">
                  <wp:posOffset>3145798</wp:posOffset>
                </wp:positionV>
                <wp:extent cx="4037363" cy="2149434"/>
                <wp:effectExtent l="0" t="0" r="1270" b="3810"/>
                <wp:wrapNone/>
                <wp:docPr id="602" name="Text 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7363" cy="21494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0B5A45" w14:textId="77777777" w:rsidR="005140B3" w:rsidRDefault="005140B3" w:rsidP="00D51CBC">
                            <w:pPr>
                              <w:widowControl w:val="0"/>
                              <w:spacing w:after="0"/>
                              <w:rPr>
                                <w:b/>
                                <w:bCs/>
                                <w:lang w:val="es-ES_tradnl"/>
                              </w:rPr>
                            </w:pPr>
                            <w:r>
                              <w:rPr>
                                <w:b/>
                                <w:bCs/>
                                <w:lang w:val="es-ES_tradnl"/>
                              </w:rPr>
                              <w:t>Academia de carreras</w:t>
                            </w:r>
                          </w:p>
                          <w:p w14:paraId="4D92B71C" w14:textId="77777777" w:rsidR="005140B3" w:rsidRDefault="005140B3" w:rsidP="00D51CBC">
                            <w:pPr>
                              <w:widowControl w:val="0"/>
                              <w:spacing w:after="0"/>
                              <w:rPr>
                                <w:b/>
                                <w:bCs/>
                                <w:lang w:val="es-ES_tradnl"/>
                              </w:rPr>
                            </w:pPr>
                            <w:r>
                              <w:rPr>
                                <w:lang w:val="es-ES_tradnl"/>
                              </w:rPr>
                              <w:t>Career Academy es una comunidad de aprendizaje avanzado fuera del campus ubicada en Figsboro donde los estudiantes reciben instrucción académica en un entorno de aprendizaje basado en el trabajo. Los estudiantes de la Academia de Carreras pasarán dos bloques durante el día escolar, centrándose en una carrera en la que tengan interés, lo que dará lugar a posibles oportunidades de trabajo en la</w:t>
                            </w:r>
                            <w:r>
                              <w:rPr>
                                <w:b/>
                                <w:bCs/>
                                <w:lang w:val="es-ES_tradnl"/>
                              </w:rPr>
                              <w:t xml:space="preserve"> </w:t>
                            </w:r>
                            <w:r>
                              <w:rPr>
                                <w:lang w:val="es-ES_tradnl"/>
                              </w:rPr>
                              <w:t>comunidad o las áreas circundantes.</w:t>
                            </w:r>
                            <w:r>
                              <w:rPr>
                                <w:b/>
                                <w:bCs/>
                                <w:lang w:val="es-ES_tradnl"/>
                              </w:rPr>
                              <w:t xml:space="preserve"> </w:t>
                            </w:r>
                            <w:r>
                              <w:rPr>
                                <w:lang w:val="es-ES_tradnl"/>
                              </w:rPr>
                              <w:t>Actualmente se ofrecen cursos en mantenimiento industrial, agricultura y cosmetología. Debido al tiempo extendido de instrucción, las clases en Career Academy tendrán consideraciones de crédito adicionales.</w:t>
                            </w:r>
                          </w:p>
                          <w:p w14:paraId="10878B8C" w14:textId="77777777" w:rsidR="005140B3" w:rsidRDefault="005140B3" w:rsidP="00D51CBC">
                            <w:pPr>
                              <w:widowControl w:val="0"/>
                              <w:spacing w:after="0"/>
                              <w:rPr>
                                <w:b/>
                                <w:bCs/>
                              </w:rPr>
                            </w:pPr>
                            <w:r>
                              <w:rPr>
                                <w:b/>
                                <w:bCs/>
                              </w:rPr>
                              <w:t> </w:t>
                            </w:r>
                          </w:p>
                          <w:p w14:paraId="3B0137E7" w14:textId="77777777" w:rsidR="005140B3" w:rsidRDefault="005140B3" w:rsidP="00D51CBC">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D9CD5B" id="Text Box 602" o:spid="_x0000_s1145" type="#_x0000_t202" style="position:absolute;margin-left:219.75pt;margin-top:247.7pt;width:317.9pt;height:169.25pt;z-index:252878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" stroked="f">
                <v:textbox>
                  <w:txbxContent>
                    <w:p w14:paraId="0B0B5A45" w14:textId="77777777" w:rsidR="005140B3" w:rsidRDefault="005140B3" w:rsidP="00D51CBC">
                      <w:pPr>
                        <w:widowControl w:val="0"/>
                        <w:spacing w:after="0"/>
                        <w:rPr>
                          <w:b/>
                          <w:bCs/>
                          <w:lang w:val="es-ES_tradnl"/>
                        </w:rPr>
                      </w:pPr>
                      <w:r>
                        <w:rPr>
                          <w:b/>
                          <w:bCs/>
                          <w:lang w:val="es-ES_tradnl"/>
                        </w:rPr>
                        <w:t>Academia de carreras</w:t>
                      </w:r>
                    </w:p>
                    <w:p w14:paraId="4D92B71C" w14:textId="77777777" w:rsidR="005140B3" w:rsidRDefault="005140B3" w:rsidP="00D51CBC">
                      <w:pPr>
                        <w:widowControl w:val="0"/>
                        <w:spacing w:after="0"/>
                        <w:rPr>
                          <w:b/>
                          <w:bCs/>
                          <w:lang w:val="es-ES_tradnl"/>
                        </w:rPr>
                      </w:pPr>
                      <w:r>
                        <w:rPr>
                          <w:lang w:val="es-ES_tradnl"/>
                        </w:rPr>
                        <w:t>Career Academy es una comunidad de aprendizaje avanzado fuera del campus ubicada en Figsboro donde los estudiantes reciben instrucción académica en un entorno de aprendizaje basado en el trabajo. Los estudiantes de la Academia de Carreras pasarán dos bloques durante el día escolar, centrándose en una carrera en la que tengan interés, lo que dará lugar a posibles oportunidades de trabajo en la</w:t>
                      </w:r>
                      <w:r>
                        <w:rPr>
                          <w:b/>
                          <w:bCs/>
                          <w:lang w:val="es-ES_tradnl"/>
                        </w:rPr>
                        <w:t xml:space="preserve"> </w:t>
                      </w:r>
                      <w:r>
                        <w:rPr>
                          <w:lang w:val="es-ES_tradnl"/>
                        </w:rPr>
                        <w:t>comunidad o las áreas circundantes.</w:t>
                      </w:r>
                      <w:r>
                        <w:rPr>
                          <w:b/>
                          <w:bCs/>
                          <w:lang w:val="es-ES_tradnl"/>
                        </w:rPr>
                        <w:t xml:space="preserve"> </w:t>
                      </w:r>
                      <w:r>
                        <w:rPr>
                          <w:lang w:val="es-ES_tradnl"/>
                        </w:rPr>
                        <w:t>Actualmente se ofrecen cursos en mantenimiento industrial, agricultura y cosmetología. Debido al tiempo extendido de instrucción, las clases en Career Academy tendrán consideraciones de crédito adicionales.</w:t>
                      </w:r>
                    </w:p>
                    <w:p w14:paraId="10878B8C" w14:textId="77777777" w:rsidR="005140B3" w:rsidRDefault="005140B3" w:rsidP="00D51CBC">
                      <w:pPr>
                        <w:widowControl w:val="0"/>
                        <w:spacing w:after="0"/>
                        <w:rPr>
                          <w:b/>
                          <w:bCs/>
                        </w:rPr>
                      </w:pPr>
                      <w:r>
                        <w:rPr>
                          <w:b/>
                          <w:bCs/>
                        </w:rPr>
                        <w:t> </w:t>
                      </w:r>
                    </w:p>
                    <w:p w14:paraId="3B0137E7" w14:textId="77777777" w:rsidR="005140B3" w:rsidRDefault="005140B3" w:rsidP="00D51CBC">
                      <w:pPr>
                        <w:widowControl w:val="0"/>
                        <w:spacing w:after="0" w:line="256" w:lineRule="auto"/>
                      </w:pPr>
                      <w:r>
                        <w:t> </w:t>
                      </w:r>
                    </w:p>
                  </w:txbxContent>
                </v:textbox>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83968" behindDoc="1" locked="0" layoutInCell="1" allowOverlap="1" wp14:anchorId="5B40BE9D" wp14:editId="752E23B7">
                <wp:simplePos x="0" y="0"/>
                <wp:positionH relativeFrom="column">
                  <wp:posOffset>2861953</wp:posOffset>
                </wp:positionH>
                <wp:positionV relativeFrom="paragraph">
                  <wp:posOffset>319471</wp:posOffset>
                </wp:positionV>
                <wp:extent cx="3966037" cy="3099460"/>
                <wp:effectExtent l="0" t="0" r="0" b="5715"/>
                <wp:wrapNone/>
                <wp:docPr id="607" name="Text Box 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037" cy="3099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26CB6" w14:textId="77777777" w:rsidR="005140B3" w:rsidRDefault="005140B3" w:rsidP="00D51CBC">
                            <w:pPr>
                              <w:widowControl w:val="0"/>
                              <w:spacing w:after="0"/>
                              <w:rPr>
                                <w:lang w:val="es-ES_tradnl"/>
                              </w:rPr>
                            </w:pPr>
                            <w:r>
                              <w:rPr>
                                <w:lang w:val="es-ES_tradnl"/>
                              </w:rPr>
                              <w:t xml:space="preserve">Una </w:t>
                            </w:r>
                            <w:r>
                              <w:rPr>
                                <w:b/>
                                <w:bCs/>
                                <w:u w:val="single"/>
                                <w:lang w:val="es-ES_tradnl"/>
                              </w:rPr>
                              <w:t>concentración</w:t>
                            </w:r>
                            <w:r>
                              <w:rPr>
                                <w:lang w:val="es-ES_tradnl"/>
                              </w:rPr>
                              <w:t xml:space="preserve"> es una secuencia coherente de cursos completados por un estudiante en un área específica de carrera.</w:t>
                            </w:r>
                          </w:p>
                          <w:p w14:paraId="0E81537E" w14:textId="77777777" w:rsidR="005140B3" w:rsidRDefault="005140B3" w:rsidP="00D51CBC">
                            <w:pPr>
                              <w:widowControl w:val="0"/>
                              <w:spacing w:after="0"/>
                              <w:rPr>
                                <w:lang w:val="es-ES_tradnl"/>
                              </w:rPr>
                            </w:pPr>
                            <w:r>
                              <w:rPr>
                                <w:lang w:val="es-ES_tradnl"/>
                              </w:rPr>
                              <w:t> </w:t>
                            </w:r>
                          </w:p>
                          <w:p w14:paraId="126CC64B" w14:textId="77777777" w:rsidR="005140B3" w:rsidRDefault="005140B3" w:rsidP="00D51CBC">
                            <w:pPr>
                              <w:widowControl w:val="0"/>
                              <w:spacing w:after="0"/>
                              <w:rPr>
                                <w:lang w:val="es-ES_tradnl"/>
                              </w:rPr>
                            </w:pPr>
                            <w:r>
                              <w:rPr>
                                <w:lang w:val="es-ES_tradnl"/>
                              </w:rPr>
                              <w:t xml:space="preserve">Un </w:t>
                            </w:r>
                            <w:r>
                              <w:rPr>
                                <w:b/>
                                <w:bCs/>
                                <w:u w:val="single"/>
                                <w:lang w:val="es-ES_tradnl"/>
                              </w:rPr>
                              <w:t xml:space="preserve">pasante </w:t>
                            </w:r>
                            <w:r>
                              <w:rPr>
                                <w:lang w:val="es-ES_tradnl"/>
                              </w:rPr>
                              <w:t>de educación técnica y profesional es un estudiante que ha cumplido con los requisitos para una concentración técnica y profesional y todos los requisitos para graduarse de la escuela secundaria o un programa de educación alternativa aprobado. Los estudiantes pueden tomar cursos adicionales de educación profesional y técnica que mejorarán sus objetivos de trayectoria profesional.</w:t>
                            </w:r>
                          </w:p>
                          <w:p w14:paraId="71FFE397" w14:textId="77777777" w:rsidR="005140B3" w:rsidRDefault="005140B3" w:rsidP="00D51CBC">
                            <w:pPr>
                              <w:widowControl w:val="0"/>
                              <w:spacing w:after="0"/>
                              <w:rPr>
                                <w:lang w:val="es-ES_tradnl"/>
                              </w:rPr>
                            </w:pPr>
                            <w:r>
                              <w:rPr>
                                <w:lang w:val="es-ES_tradnl"/>
                              </w:rPr>
                              <w:t> </w:t>
                            </w:r>
                          </w:p>
                          <w:p w14:paraId="00CB087A" w14:textId="77777777" w:rsidR="005140B3" w:rsidRDefault="005140B3" w:rsidP="00D51CBC">
                            <w:pPr>
                              <w:widowControl w:val="0"/>
                              <w:spacing w:after="0"/>
                              <w:rPr>
                                <w:lang w:val="es-ES_tradnl"/>
                              </w:rPr>
                            </w:pPr>
                            <w:r>
                              <w:rPr>
                                <w:lang w:val="es-ES_tradnl"/>
                              </w:rPr>
                              <w:t xml:space="preserve">Una </w:t>
                            </w:r>
                            <w:r>
                              <w:rPr>
                                <w:b/>
                                <w:bCs/>
                                <w:u w:val="single"/>
                                <w:lang w:val="es-ES_tradnl"/>
                              </w:rPr>
                              <w:t>especialización</w:t>
                            </w:r>
                            <w:r>
                              <w:rPr>
                                <w:lang w:val="es-ES_tradnl"/>
                              </w:rPr>
                              <w:t xml:space="preserve"> es una opción para el estudiante de especializarse en un campo ocupacional tomando cursos adicionales en un área específica de carrera, según sea apropiado para su trayectoria profesional.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40BE9D" id="Text Box 607" o:spid="_x0000_s1146" type="#_x0000_t202" style="position:absolute;margin-left:225.35pt;margin-top:25.15pt;width:312.3pt;height:244.05pt;z-index:-25043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" filled="f" stroked="f">
                <v:textbox>
                  <w:txbxContent>
                    <w:p w14:paraId="29326CB6" w14:textId="77777777" w:rsidR="005140B3" w:rsidRDefault="005140B3" w:rsidP="00D51CBC">
                      <w:pPr>
                        <w:widowControl w:val="0"/>
                        <w:spacing w:after="0"/>
                        <w:rPr>
                          <w:lang w:val="es-ES_tradnl"/>
                        </w:rPr>
                      </w:pPr>
                      <w:r>
                        <w:rPr>
                          <w:lang w:val="es-ES_tradnl"/>
                        </w:rPr>
                        <w:t xml:space="preserve">Una </w:t>
                      </w:r>
                      <w:r>
                        <w:rPr>
                          <w:b/>
                          <w:bCs/>
                          <w:u w:val="single"/>
                          <w:lang w:val="es-ES_tradnl"/>
                        </w:rPr>
                        <w:t>concentración</w:t>
                      </w:r>
                      <w:r>
                        <w:rPr>
                          <w:lang w:val="es-ES_tradnl"/>
                        </w:rPr>
                        <w:t xml:space="preserve"> es una secuencia coherente de cursos completados por un estudiante en un área específica de carrera.</w:t>
                      </w:r>
                    </w:p>
                    <w:p w14:paraId="0E81537E" w14:textId="77777777" w:rsidR="005140B3" w:rsidRDefault="005140B3" w:rsidP="00D51CBC">
                      <w:pPr>
                        <w:widowControl w:val="0"/>
                        <w:spacing w:after="0"/>
                        <w:rPr>
                          <w:lang w:val="es-ES_tradnl"/>
                        </w:rPr>
                      </w:pPr>
                      <w:r>
                        <w:rPr>
                          <w:lang w:val="es-ES_tradnl"/>
                        </w:rPr>
                        <w:t> </w:t>
                      </w:r>
                    </w:p>
                    <w:p w14:paraId="126CC64B" w14:textId="77777777" w:rsidR="005140B3" w:rsidRDefault="005140B3" w:rsidP="00D51CBC">
                      <w:pPr>
                        <w:widowControl w:val="0"/>
                        <w:spacing w:after="0"/>
                        <w:rPr>
                          <w:lang w:val="es-ES_tradnl"/>
                        </w:rPr>
                      </w:pPr>
                      <w:r>
                        <w:rPr>
                          <w:lang w:val="es-ES_tradnl"/>
                        </w:rPr>
                        <w:t xml:space="preserve">Un </w:t>
                      </w:r>
                      <w:r>
                        <w:rPr>
                          <w:b/>
                          <w:bCs/>
                          <w:u w:val="single"/>
                          <w:lang w:val="es-ES_tradnl"/>
                        </w:rPr>
                        <w:t xml:space="preserve">pasante </w:t>
                      </w:r>
                      <w:r>
                        <w:rPr>
                          <w:lang w:val="es-ES_tradnl"/>
                        </w:rPr>
                        <w:t>de educación técnica y profesional es un estudiante que ha cumplido con los requisitos para una concentración técnica y profesional y todos los requisitos para graduarse de la escuela secundaria o un programa de educación alternativa aprobado. Los estudiantes pueden tomar cursos adicionales de educación profesional y técnica que mejorarán sus objetivos de trayectoria profesional.</w:t>
                      </w:r>
                    </w:p>
                    <w:p w14:paraId="71FFE397" w14:textId="77777777" w:rsidR="005140B3" w:rsidRDefault="005140B3" w:rsidP="00D51CBC">
                      <w:pPr>
                        <w:widowControl w:val="0"/>
                        <w:spacing w:after="0"/>
                        <w:rPr>
                          <w:lang w:val="es-ES_tradnl"/>
                        </w:rPr>
                      </w:pPr>
                      <w:r>
                        <w:rPr>
                          <w:lang w:val="es-ES_tradnl"/>
                        </w:rPr>
                        <w:t> </w:t>
                      </w:r>
                    </w:p>
                    <w:p w14:paraId="00CB087A" w14:textId="77777777" w:rsidR="005140B3" w:rsidRDefault="005140B3" w:rsidP="00D51CBC">
                      <w:pPr>
                        <w:widowControl w:val="0"/>
                        <w:spacing w:after="0"/>
                        <w:rPr>
                          <w:lang w:val="es-ES_tradnl"/>
                        </w:rPr>
                      </w:pPr>
                      <w:r>
                        <w:rPr>
                          <w:lang w:val="es-ES_tradnl"/>
                        </w:rPr>
                        <w:t xml:space="preserve">Una </w:t>
                      </w:r>
                      <w:r>
                        <w:rPr>
                          <w:b/>
                          <w:bCs/>
                          <w:u w:val="single"/>
                          <w:lang w:val="es-ES_tradnl"/>
                        </w:rPr>
                        <w:t>especialización</w:t>
                      </w:r>
                      <w:r>
                        <w:rPr>
                          <w:lang w:val="es-ES_tradnl"/>
                        </w:rPr>
                        <w:t xml:space="preserve"> es una opción para el estudiante de especializarse en un campo ocupacional tomando cursos adicionales en un área específica de carrera, según sea apropiado para su trayectoria profesional.</w:t>
                      </w:r>
                    </w:p>
                  </w:txbxContent>
                </v:textbox>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82944" behindDoc="1" locked="0" layoutInCell="1" allowOverlap="1" wp14:anchorId="644236E4" wp14:editId="6A021D82">
                <wp:simplePos x="0" y="0"/>
                <wp:positionH relativeFrom="column">
                  <wp:posOffset>-486410</wp:posOffset>
                </wp:positionH>
                <wp:positionV relativeFrom="paragraph">
                  <wp:posOffset>6580076</wp:posOffset>
                </wp:positionV>
                <wp:extent cx="6970815" cy="1783715"/>
                <wp:effectExtent l="0" t="0" r="0" b="6985"/>
                <wp:wrapNone/>
                <wp:docPr id="608" name="Text Box 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0815" cy="1783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028FD" w14:textId="77777777" w:rsidR="005140B3" w:rsidRDefault="005140B3" w:rsidP="00D51CBC">
                            <w:pPr>
                              <w:widowControl w:val="0"/>
                              <w:spacing w:after="0"/>
                              <w:rPr>
                                <w:b/>
                                <w:bCs/>
                              </w:rPr>
                            </w:pPr>
                            <w:r>
                              <w:rPr>
                                <w:b/>
                                <w:bCs/>
                              </w:rPr>
                              <w:t>Educacion Cooperativa</w:t>
                            </w:r>
                          </w:p>
                          <w:p w14:paraId="61A165BF" w14:textId="77777777" w:rsidR="005140B3" w:rsidRDefault="005140B3" w:rsidP="00D51CBC">
                            <w:pPr>
                              <w:widowControl w:val="0"/>
                              <w:spacing w:after="0"/>
                              <w:rPr>
                                <w:rFonts w:ascii="Times New Roman" w:hAnsi="Times New Roman" w:cs="Times New Roman"/>
                                <w:lang w:val="es-MX"/>
                              </w:rPr>
                            </w:pPr>
                            <w:r>
                              <w:rPr>
                                <w:lang w:val="es-MX"/>
                              </w:rPr>
                              <w:t xml:space="preserve">La educación cooperativa es un método de instrucción en el programa de mercadotecnia que combina la instrucción técnica y de carrera con empleo pagado que está directamente relacionado con la instrucción del salón de clase. Tanto la instrucción estudiantil como el empleo están planificados y supervisados por la escuela y el empleador para que cada uno contribuya a los objetivos de carrera y las perspectivas de trabajo del estudiante. Aquellos estudiantes que tengan interés en la educación cooperativa deben hablar con su consejero. </w:t>
                            </w:r>
                          </w:p>
                          <w:p w14:paraId="07C9498D" w14:textId="77777777" w:rsidR="005140B3" w:rsidRDefault="005140B3" w:rsidP="00D51CBC">
                            <w:pPr>
                              <w:widowControl w:val="0"/>
                              <w:spacing w:after="0"/>
                              <w:rPr>
                                <w:rFonts w:ascii="Calibri" w:hAnsi="Calibri" w:cs="Calibri"/>
                              </w:rPr>
                            </w:pPr>
                            <w:r>
                              <w:t> </w:t>
                            </w:r>
                          </w:p>
                          <w:p w14:paraId="50174EAF" w14:textId="77777777" w:rsidR="005140B3" w:rsidRDefault="005140B3" w:rsidP="00D51CBC">
                            <w:pPr>
                              <w:widowControl w:val="0"/>
                              <w:spacing w:after="0"/>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4236E4" id="Text Box 608" o:spid="_x0000_s1147" type="#_x0000_t202" style="position:absolute;margin-left:-38.3pt;margin-top:518.1pt;width:548.9pt;height:140.45pt;z-index:-25043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" filled="f" stroked="f">
                <v:textbox>
                  <w:txbxContent>
                    <w:p w14:paraId="5B3028FD" w14:textId="77777777" w:rsidR="005140B3" w:rsidRDefault="005140B3" w:rsidP="00D51CBC">
                      <w:pPr>
                        <w:widowControl w:val="0"/>
                        <w:spacing w:after="0"/>
                        <w:rPr>
                          <w:b/>
                          <w:bCs/>
                        </w:rPr>
                      </w:pPr>
                      <w:r>
                        <w:rPr>
                          <w:b/>
                          <w:bCs/>
                        </w:rPr>
                        <w:t>Educacion Cooperativa</w:t>
                      </w:r>
                    </w:p>
                    <w:p w14:paraId="61A165BF" w14:textId="77777777" w:rsidR="005140B3" w:rsidRDefault="005140B3" w:rsidP="00D51CBC">
                      <w:pPr>
                        <w:widowControl w:val="0"/>
                        <w:spacing w:after="0"/>
                        <w:rPr>
                          <w:rFonts w:ascii="Times New Roman" w:hAnsi="Times New Roman" w:cs="Times New Roman"/>
                          <w:lang w:val="es-MX"/>
                        </w:rPr>
                      </w:pPr>
                      <w:r>
                        <w:rPr>
                          <w:lang w:val="es-MX"/>
                        </w:rPr>
                        <w:t xml:space="preserve">La educación cooperativa es un método de instrucción en el programa de mercadotecnia que combina la instrucción técnica y de carrera con empleo pagado que está directamente relacionado con la instrucción del salón de clase. Tanto la instrucción estudiantil como el empleo están planificados y supervisados por la escuela y el empleador para que cada uno contribuya a los objetivos de carrera y las perspectivas de trabajo del estudiante. Aquellos estudiantes que tengan interés en la educación cooperativa deben hablar con su consejero. </w:t>
                      </w:r>
                    </w:p>
                    <w:p w14:paraId="07C9498D" w14:textId="77777777" w:rsidR="005140B3" w:rsidRDefault="005140B3" w:rsidP="00D51CBC">
                      <w:pPr>
                        <w:widowControl w:val="0"/>
                        <w:spacing w:after="0"/>
                        <w:rPr>
                          <w:rFonts w:ascii="Calibri" w:hAnsi="Calibri" w:cs="Calibri"/>
                        </w:rPr>
                      </w:pPr>
                      <w:r>
                        <w:t> </w:t>
                      </w:r>
                    </w:p>
                    <w:p w14:paraId="50174EAF" w14:textId="77777777" w:rsidR="005140B3" w:rsidRDefault="005140B3" w:rsidP="00D51CBC">
                      <w:pPr>
                        <w:widowControl w:val="0"/>
                        <w:spacing w:after="0"/>
                      </w:pPr>
                      <w:r>
                        <w:t> </w:t>
                      </w:r>
                    </w:p>
                  </w:txbxContent>
                </v:textbox>
              </v:shape>
            </w:pict>
          </mc:Fallback>
        </mc:AlternateContent>
      </w:r>
      <w:r>
        <w:rPr>
          <w:rFonts w:ascii="Bookman Old Style" w:hAnsi="Bookman Old Style"/>
          <w:sz w:val="44"/>
        </w:rPr>
        <w:br w:type="page"/>
      </w:r>
    </w:p>
    <w:p w14:paraId="7014B688" w14:textId="37DEF052" w:rsidR="00C00C9A" w:rsidRDefault="00C00C9A"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895232" behindDoc="1" locked="0" layoutInCell="1" allowOverlap="1" wp14:anchorId="5ED9439D" wp14:editId="5B803C19">
                <wp:simplePos x="0" y="0"/>
                <wp:positionH relativeFrom="page">
                  <wp:posOffset>4286992</wp:posOffset>
                </wp:positionH>
                <wp:positionV relativeFrom="paragraph">
                  <wp:posOffset>-130629</wp:posOffset>
                </wp:positionV>
                <wp:extent cx="3200400" cy="1864426"/>
                <wp:effectExtent l="0" t="0" r="0" b="2540"/>
                <wp:wrapNone/>
                <wp:docPr id="624"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864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C1828" w14:textId="77777777" w:rsidR="005140B3" w:rsidRDefault="005140B3" w:rsidP="00C00C9A">
                            <w:pPr>
                              <w:widowControl w:val="0"/>
                              <w:spacing w:after="0"/>
                              <w:rPr>
                                <w:b/>
                                <w:bCs/>
                                <w:i/>
                                <w:iCs/>
                                <w:lang w:val="es-ES_tradnl"/>
                              </w:rPr>
                            </w:pPr>
                            <w:r>
                              <w:rPr>
                                <w:b/>
                                <w:bCs/>
                                <w:i/>
                                <w:iCs/>
                                <w:lang w:val="es-ES_tradnl"/>
                              </w:rPr>
                              <w:t>Reconocimiento de Graduados con  Honores</w:t>
                            </w:r>
                          </w:p>
                          <w:p w14:paraId="2E377DB7" w14:textId="77777777" w:rsidR="005140B3" w:rsidRDefault="005140B3" w:rsidP="00C00C9A">
                            <w:pPr>
                              <w:widowControl w:val="0"/>
                              <w:spacing w:after="0"/>
                              <w:rPr>
                                <w:lang w:val="es-ES_tradnl"/>
                              </w:rPr>
                            </w:pPr>
                            <w:r>
                              <w:rPr>
                                <w:lang w:val="es-ES_tradnl"/>
                              </w:rPr>
                              <w:t>• Los graduados con un GPA de 3.8 o superior serán reconocidos como Graduados con Honores.</w:t>
                            </w:r>
                          </w:p>
                          <w:p w14:paraId="21DE9E63" w14:textId="77777777" w:rsidR="005140B3" w:rsidRDefault="005140B3" w:rsidP="00C00C9A">
                            <w:pPr>
                              <w:widowControl w:val="0"/>
                              <w:spacing w:after="0"/>
                              <w:rPr>
                                <w:lang w:val="es-ES_tradnl"/>
                              </w:rPr>
                            </w:pPr>
                            <w:r>
                              <w:rPr>
                                <w:lang w:val="es-ES_tradnl"/>
                              </w:rPr>
                              <w:t>• Con la excepción de los oradores de la clase, todos los estudiantes (incluidos los Graduados con Honores) estarán sentados alfabéticamente independientemente del rango de la clase.</w:t>
                            </w:r>
                          </w:p>
                          <w:p w14:paraId="746F0BB0" w14:textId="77777777" w:rsidR="005140B3" w:rsidRDefault="005140B3" w:rsidP="00C00C9A">
                            <w:pPr>
                              <w:widowControl w:val="0"/>
                              <w:spacing w:after="0"/>
                              <w:rPr>
                                <w:lang w:val="es-ES_tradnl"/>
                              </w:rPr>
                            </w:pPr>
                            <w:r>
                              <w:rPr>
                                <w:lang w:val="es-ES_tradnl"/>
                              </w:rPr>
                              <w:t>• Los Graduados con Honores serán reconocidos en el programa de graduación.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D9439D" id="Text Box 624" o:spid="_x0000_s1148" type="#_x0000_t202" style="position:absolute;margin-left:337.55pt;margin-top:-10.3pt;width:252pt;height:146.8pt;z-index:-25042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0xougIAAMc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" filled="f" stroked="f">
                <v:textbox>
                  <w:txbxContent>
                    <w:p w14:paraId="3CFC1828" w14:textId="77777777" w:rsidR="005140B3" w:rsidRDefault="005140B3" w:rsidP="00C00C9A">
                      <w:pPr>
                        <w:widowControl w:val="0"/>
                        <w:spacing w:after="0"/>
                        <w:rPr>
                          <w:b/>
                          <w:bCs/>
                          <w:i/>
                          <w:iCs/>
                          <w:lang w:val="es-ES_tradnl"/>
                        </w:rPr>
                      </w:pPr>
                      <w:r>
                        <w:rPr>
                          <w:b/>
                          <w:bCs/>
                          <w:i/>
                          <w:iCs/>
                          <w:lang w:val="es-ES_tradnl"/>
                        </w:rPr>
                        <w:t>Reconocimiento de Graduados con  Honores</w:t>
                      </w:r>
                    </w:p>
                    <w:p w14:paraId="2E377DB7" w14:textId="77777777" w:rsidR="005140B3" w:rsidRDefault="005140B3" w:rsidP="00C00C9A">
                      <w:pPr>
                        <w:widowControl w:val="0"/>
                        <w:spacing w:after="0"/>
                        <w:rPr>
                          <w:lang w:val="es-ES_tradnl"/>
                        </w:rPr>
                      </w:pPr>
                      <w:r>
                        <w:rPr>
                          <w:lang w:val="es-ES_tradnl"/>
                        </w:rPr>
                        <w:t>• Los graduados con un GPA de 3.8 o superior serán reconocidos como Graduados con Honores.</w:t>
                      </w:r>
                    </w:p>
                    <w:p w14:paraId="21DE9E63" w14:textId="77777777" w:rsidR="005140B3" w:rsidRDefault="005140B3" w:rsidP="00C00C9A">
                      <w:pPr>
                        <w:widowControl w:val="0"/>
                        <w:spacing w:after="0"/>
                        <w:rPr>
                          <w:lang w:val="es-ES_tradnl"/>
                        </w:rPr>
                      </w:pPr>
                      <w:r>
                        <w:rPr>
                          <w:lang w:val="es-ES_tradnl"/>
                        </w:rPr>
                        <w:t>• Con la excepción de los oradores de la clase, todos los estudiantes (incluidos los Graduados con Honores) estarán sentados alfabéticamente independientemente del rango de la clase.</w:t>
                      </w:r>
                    </w:p>
                    <w:p w14:paraId="746F0BB0" w14:textId="77777777" w:rsidR="005140B3" w:rsidRDefault="005140B3" w:rsidP="00C00C9A">
                      <w:pPr>
                        <w:widowControl w:val="0"/>
                        <w:spacing w:after="0"/>
                        <w:rPr>
                          <w:lang w:val="es-ES_tradnl"/>
                        </w:rPr>
                      </w:pPr>
                      <w:r>
                        <w:rPr>
                          <w:lang w:val="es-ES_tradnl"/>
                        </w:rPr>
                        <w:t>• Los Graduados con Honores serán reconocidos en el programa de graduación.</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89088" behindDoc="1" locked="0" layoutInCell="1" allowOverlap="1" wp14:anchorId="4DF0CC4A" wp14:editId="4A927DA1">
                <wp:simplePos x="0" y="0"/>
                <wp:positionH relativeFrom="page">
                  <wp:posOffset>341457</wp:posOffset>
                </wp:positionH>
                <wp:positionV relativeFrom="paragraph">
                  <wp:posOffset>-126192</wp:posOffset>
                </wp:positionV>
                <wp:extent cx="3200400" cy="2066925"/>
                <wp:effectExtent l="0" t="0" r="3175" b="3810"/>
                <wp:wrapNone/>
                <wp:docPr id="622" name="Text 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066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AF4ED" w14:textId="77777777" w:rsidR="005140B3" w:rsidRDefault="005140B3" w:rsidP="00C00C9A">
                            <w:pPr>
                              <w:widowControl w:val="0"/>
                              <w:spacing w:after="0"/>
                              <w:rPr>
                                <w:b/>
                                <w:bCs/>
                                <w:i/>
                                <w:iCs/>
                                <w:lang w:val="es-ES_tradnl"/>
                              </w:rPr>
                            </w:pPr>
                            <w:r>
                              <w:rPr>
                                <w:b/>
                                <w:bCs/>
                                <w:i/>
                                <w:iCs/>
                                <w:lang w:val="es-ES_tradnl"/>
                              </w:rPr>
                              <w:t>Ceremonia de Graduación</w:t>
                            </w:r>
                          </w:p>
                          <w:p w14:paraId="6F12D919" w14:textId="77777777" w:rsidR="005140B3" w:rsidRDefault="005140B3" w:rsidP="00C00C9A">
                            <w:pPr>
                              <w:widowControl w:val="0"/>
                              <w:spacing w:after="0"/>
                              <w:rPr>
                                <w:rFonts w:ascii="Rockwell Extra Bold" w:hAnsi="Rockwell Extra Bold"/>
                                <w:b/>
                                <w:bCs/>
                                <w:lang w:val="es-ES_tradnl"/>
                              </w:rPr>
                            </w:pPr>
                            <w:r>
                              <w:rPr>
                                <w:lang w:val="es-ES_tradnl"/>
                              </w:rPr>
                              <w:t xml:space="preserve">Los estudiantes que cumplen con los requisitos para graduación durante el año escolar regular son elegibles para participar en la ceremonia de graduación. Si los requisitos </w:t>
                            </w:r>
                            <w:r>
                              <w:rPr>
                                <w:b/>
                                <w:bCs/>
                                <w:i/>
                                <w:iCs/>
                                <w:lang w:val="es-ES_tradnl"/>
                              </w:rPr>
                              <w:t>no se cumplen</w:t>
                            </w:r>
                            <w:r>
                              <w:rPr>
                                <w:b/>
                                <w:bCs/>
                                <w:lang w:val="es-ES_tradnl"/>
                              </w:rPr>
                              <w:t xml:space="preserve"> </w:t>
                            </w:r>
                            <w:r>
                              <w:rPr>
                                <w:lang w:val="es-ES_tradnl"/>
                              </w:rPr>
                              <w:t xml:space="preserve">durante el año escolar regular, </w:t>
                            </w:r>
                            <w:r>
                              <w:rPr>
                                <w:b/>
                                <w:bCs/>
                                <w:i/>
                                <w:iCs/>
                                <w:lang w:val="es-ES_tradnl"/>
                              </w:rPr>
                              <w:t>no se permitirá</w:t>
                            </w:r>
                            <w:r>
                              <w:rPr>
                                <w:lang w:val="es-ES_tradnl"/>
                              </w:rPr>
                              <w:t xml:space="preserve"> a los estudiantes participar en la ceremonia de graduación.  Los estudiantes que cumplen con los requisitos para graduación durante el verano serán elegibles para participar en la ceremonia de graduación del verano. El diez por ciento de los mejores estudiantes de la clase que se gradúa serán reconocidos en el programa de  graduación.  </w:t>
                            </w:r>
                          </w:p>
                          <w:p w14:paraId="411F8C58" w14:textId="77777777" w:rsidR="005140B3" w:rsidRDefault="005140B3" w:rsidP="00C00C9A">
                            <w:pPr>
                              <w:widowControl w:val="0"/>
                              <w:spacing w:after="0"/>
                              <w:rPr>
                                <w:rFonts w:ascii="Calibri" w:hAnsi="Calibri"/>
                                <w:lang w:val="es-ES_tradnl"/>
                              </w:rPr>
                            </w:pPr>
                            <w:r>
                              <w:rPr>
                                <w:lang w:val="es-ES_tradnl"/>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F0CC4A" id="Text Box 622" o:spid="_x0000_s1149" type="#_x0000_t202" style="position:absolute;margin-left:26.9pt;margin-top:-9.95pt;width:252pt;height:162.75pt;z-index:-250427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" filled="f" stroked="f">
                <v:textbox>
                  <w:txbxContent>
                    <w:p w14:paraId="137AF4ED" w14:textId="77777777" w:rsidR="005140B3" w:rsidRDefault="005140B3" w:rsidP="00C00C9A">
                      <w:pPr>
                        <w:widowControl w:val="0"/>
                        <w:spacing w:after="0"/>
                        <w:rPr>
                          <w:b/>
                          <w:bCs/>
                          <w:i/>
                          <w:iCs/>
                          <w:lang w:val="es-ES_tradnl"/>
                        </w:rPr>
                      </w:pPr>
                      <w:r>
                        <w:rPr>
                          <w:b/>
                          <w:bCs/>
                          <w:i/>
                          <w:iCs/>
                          <w:lang w:val="es-ES_tradnl"/>
                        </w:rPr>
                        <w:t>Ceremonia de Graduación</w:t>
                      </w:r>
                    </w:p>
                    <w:p w14:paraId="6F12D919" w14:textId="77777777" w:rsidR="005140B3" w:rsidRDefault="005140B3" w:rsidP="00C00C9A">
                      <w:pPr>
                        <w:widowControl w:val="0"/>
                        <w:spacing w:after="0"/>
                        <w:rPr>
                          <w:rFonts w:ascii="Rockwell Extra Bold" w:hAnsi="Rockwell Extra Bold"/>
                          <w:b/>
                          <w:bCs/>
                          <w:lang w:val="es-ES_tradnl"/>
                        </w:rPr>
                      </w:pPr>
                      <w:r>
                        <w:rPr>
                          <w:lang w:val="es-ES_tradnl"/>
                        </w:rPr>
                        <w:t xml:space="preserve">Los estudiantes que cumplen con los requisitos para graduación durante el año escolar regular son elegibles para participar en la ceremonia de graduación. Si los requisitos </w:t>
                      </w:r>
                      <w:r>
                        <w:rPr>
                          <w:b/>
                          <w:bCs/>
                          <w:i/>
                          <w:iCs/>
                          <w:lang w:val="es-ES_tradnl"/>
                        </w:rPr>
                        <w:t>no se cumplen</w:t>
                      </w:r>
                      <w:r>
                        <w:rPr>
                          <w:b/>
                          <w:bCs/>
                          <w:lang w:val="es-ES_tradnl"/>
                        </w:rPr>
                        <w:t xml:space="preserve"> </w:t>
                      </w:r>
                      <w:r>
                        <w:rPr>
                          <w:lang w:val="es-ES_tradnl"/>
                        </w:rPr>
                        <w:t xml:space="preserve">durante el año escolar regular, </w:t>
                      </w:r>
                      <w:r>
                        <w:rPr>
                          <w:b/>
                          <w:bCs/>
                          <w:i/>
                          <w:iCs/>
                          <w:lang w:val="es-ES_tradnl"/>
                        </w:rPr>
                        <w:t>no se permitirá</w:t>
                      </w:r>
                      <w:r>
                        <w:rPr>
                          <w:lang w:val="es-ES_tradnl"/>
                        </w:rPr>
                        <w:t xml:space="preserve"> a los estudiantes participar en la ceremonia de graduación.  Los estudiantes que cumplen con los requisitos para graduación durante el verano serán elegibles para participar en la ceremonia de graduación del verano. El diez por ciento de los mejores estudiantes de la clase que se gradúa serán reconocidos en el programa de  graduación.  </w:t>
                      </w:r>
                    </w:p>
                    <w:p w14:paraId="411F8C58" w14:textId="77777777" w:rsidR="005140B3" w:rsidRDefault="005140B3" w:rsidP="00C00C9A">
                      <w:pPr>
                        <w:widowControl w:val="0"/>
                        <w:spacing w:after="0"/>
                        <w:rPr>
                          <w:rFonts w:ascii="Calibri" w:hAnsi="Calibri"/>
                          <w:lang w:val="es-ES_tradnl"/>
                        </w:rPr>
                      </w:pPr>
                      <w:r>
                        <w:rPr>
                          <w:lang w:val="es-ES_tradnl"/>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86016" behindDoc="1" locked="0" layoutInCell="1" allowOverlap="1" wp14:anchorId="4CA1D29E" wp14:editId="70EA6293">
                <wp:simplePos x="0" y="0"/>
                <wp:positionH relativeFrom="margin">
                  <wp:posOffset>1567543</wp:posOffset>
                </wp:positionH>
                <wp:positionV relativeFrom="paragraph">
                  <wp:posOffset>-678675</wp:posOffset>
                </wp:positionV>
                <wp:extent cx="3056890" cy="642620"/>
                <wp:effectExtent l="3175" t="2540" r="0" b="2540"/>
                <wp:wrapNone/>
                <wp:docPr id="613"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890" cy="64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9D368" w14:textId="77777777" w:rsidR="005140B3" w:rsidRDefault="005140B3" w:rsidP="00C00C9A">
                            <w:pPr>
                              <w:widowControl w:val="0"/>
                              <w:spacing w:after="0" w:line="256" w:lineRule="auto"/>
                              <w:rPr>
                                <w:rFonts w:ascii="Bookman Old Style" w:hAnsi="Bookman Old Style"/>
                                <w:b/>
                                <w:bCs/>
                                <w:sz w:val="56"/>
                                <w:szCs w:val="56"/>
                              </w:rPr>
                            </w:pPr>
                            <w:r>
                              <w:rPr>
                                <w:rFonts w:ascii="Bookman Old Style" w:hAnsi="Bookman Old Style"/>
                                <w:b/>
                                <w:bCs/>
                                <w:sz w:val="56"/>
                                <w:szCs w:val="56"/>
                              </w:rPr>
                              <w:t>GRADUACION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CA1D29E" id="Text Box 613" o:spid="_x0000_s1150" type="#_x0000_t202" style="position:absolute;margin-left:123.45pt;margin-top:-53.45pt;width:240.7pt;height:50.6pt;z-index:-250430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" filled="f" stroked="f">
                <v:textbox style="mso-fit-shape-to-text:t">
                  <w:txbxContent>
                    <w:p w14:paraId="7719D368" w14:textId="77777777" w:rsidR="005140B3" w:rsidRDefault="005140B3" w:rsidP="00C00C9A">
                      <w:pPr>
                        <w:widowControl w:val="0"/>
                        <w:spacing w:after="0" w:line="256" w:lineRule="auto"/>
                        <w:rPr>
                          <w:rFonts w:ascii="Bookman Old Style" w:hAnsi="Bookman Old Style"/>
                          <w:b/>
                          <w:bCs/>
                          <w:sz w:val="56"/>
                          <w:szCs w:val="56"/>
                        </w:rPr>
                      </w:pPr>
                      <w:r>
                        <w:rPr>
                          <w:rFonts w:ascii="Bookman Old Style" w:hAnsi="Bookman Old Style"/>
                          <w:b/>
                          <w:bCs/>
                          <w:sz w:val="56"/>
                          <w:szCs w:val="56"/>
                        </w:rPr>
                        <w:t>GRADUACION</w:t>
                      </w:r>
                    </w:p>
                  </w:txbxContent>
                </v:textbox>
                <w10:wrap anchorx="margin"/>
              </v:shape>
            </w:pict>
          </mc:Fallback>
        </mc:AlternateContent>
      </w:r>
    </w:p>
    <w:p w14:paraId="7AD97BD0" w14:textId="7EB63C36" w:rsidR="00C00C9A" w:rsidRDefault="00C00C9A">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2896256" behindDoc="1" locked="0" layoutInCell="1" allowOverlap="1" wp14:anchorId="5003CDD4" wp14:editId="327021C0">
                <wp:simplePos x="0" y="0"/>
                <wp:positionH relativeFrom="margin">
                  <wp:posOffset>3372485</wp:posOffset>
                </wp:positionH>
                <wp:positionV relativeFrom="paragraph">
                  <wp:posOffset>1278238</wp:posOffset>
                </wp:positionV>
                <wp:extent cx="3200400" cy="6377049"/>
                <wp:effectExtent l="0" t="0" r="0" b="5080"/>
                <wp:wrapNone/>
                <wp:docPr id="623" name="Text Box 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6377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042F7" w14:textId="77777777" w:rsidR="005140B3" w:rsidRDefault="005140B3" w:rsidP="00C00C9A">
                            <w:pPr>
                              <w:widowControl w:val="0"/>
                              <w:spacing w:after="0"/>
                              <w:rPr>
                                <w:b/>
                                <w:bCs/>
                                <w:i/>
                                <w:iCs/>
                                <w:lang w:val="es-ES_tradnl"/>
                              </w:rPr>
                            </w:pPr>
                            <w:r>
                              <w:rPr>
                                <w:b/>
                                <w:bCs/>
                                <w:i/>
                                <w:iCs/>
                                <w:lang w:val="es-ES_tradnl"/>
                              </w:rPr>
                              <w:t>Graduado con Distinción</w:t>
                            </w:r>
                          </w:p>
                          <w:p w14:paraId="67B5EA73" w14:textId="77777777" w:rsidR="005140B3" w:rsidRDefault="005140B3" w:rsidP="00C00C9A">
                            <w:pPr>
                              <w:widowControl w:val="0"/>
                              <w:spacing w:after="0"/>
                              <w:rPr>
                                <w:lang w:val="es-ES_tradnl"/>
                              </w:rPr>
                            </w:pPr>
                            <w:r>
                              <w:rPr>
                                <w:lang w:val="es-ES_tradnl"/>
                              </w:rPr>
                              <w:t>Los siguientes criterios deberán ser cumplidos por cada estudiante:</w:t>
                            </w:r>
                          </w:p>
                          <w:p w14:paraId="48F02D1F" w14:textId="77777777" w:rsidR="005140B3" w:rsidRDefault="005140B3" w:rsidP="00C00C9A">
                            <w:pPr>
                              <w:widowControl w:val="0"/>
                              <w:spacing w:after="0"/>
                              <w:rPr>
                                <w:b/>
                                <w:bCs/>
                                <w:lang w:val="es-ES_tradnl"/>
                              </w:rPr>
                            </w:pPr>
                            <w:r>
                              <w:rPr>
                                <w:b/>
                                <w:bCs/>
                                <w:lang w:val="es-ES_tradnl"/>
                              </w:rPr>
                              <w:t>• Académico</w:t>
                            </w:r>
                          </w:p>
                          <w:p w14:paraId="40FFD4F4" w14:textId="77777777" w:rsidR="005140B3" w:rsidRDefault="005140B3" w:rsidP="00C00C9A">
                            <w:pPr>
                              <w:widowControl w:val="0"/>
                              <w:spacing w:after="0"/>
                              <w:ind w:left="720" w:hanging="360"/>
                              <w:rPr>
                                <w:lang w:val="es-ES_tradnl"/>
                              </w:rPr>
                            </w:pPr>
                            <w:r>
                              <w:rPr>
                                <w:lang w:val="es-ES_tradnl"/>
                              </w:rPr>
                              <w:t>Promedio de calificaciones acumulado de 3.8 o más alto, o</w:t>
                            </w:r>
                          </w:p>
                          <w:p w14:paraId="3199748D" w14:textId="77777777" w:rsidR="005140B3" w:rsidRDefault="005140B3" w:rsidP="00C00C9A">
                            <w:pPr>
                              <w:widowControl w:val="0"/>
                              <w:spacing w:after="0"/>
                              <w:ind w:left="720" w:hanging="360"/>
                              <w:rPr>
                                <w:lang w:val="es-ES_tradnl"/>
                              </w:rPr>
                            </w:pPr>
                            <w:r>
                              <w:rPr>
                                <w:lang w:val="es-ES_tradnl"/>
                              </w:rPr>
                              <w:t>Puntaje de 1250 o más alto en el examen SAT usando cualquiera de las dos subpruebas, o al menos una de las subpruebas o,</w:t>
                            </w:r>
                          </w:p>
                          <w:p w14:paraId="67190BE1" w14:textId="77777777" w:rsidR="005140B3" w:rsidRDefault="005140B3" w:rsidP="00C00C9A">
                            <w:pPr>
                              <w:widowControl w:val="0"/>
                              <w:spacing w:after="0"/>
                              <w:ind w:left="720" w:hanging="360"/>
                              <w:rPr>
                                <w:lang w:val="es-ES_tradnl"/>
                              </w:rPr>
                            </w:pPr>
                            <w:r>
                              <w:rPr>
                                <w:lang w:val="es-ES_tradnl"/>
                              </w:rPr>
                              <w:t>Puntaje de 28 o más alto en el puntaje compuesto del ACT o,</w:t>
                            </w:r>
                          </w:p>
                          <w:p w14:paraId="46E99B97" w14:textId="77777777" w:rsidR="005140B3" w:rsidRDefault="005140B3" w:rsidP="00C00C9A">
                            <w:pPr>
                              <w:widowControl w:val="0"/>
                              <w:spacing w:after="0"/>
                              <w:ind w:left="720" w:hanging="360"/>
                              <w:rPr>
                                <w:lang w:val="es-ES_tradnl"/>
                              </w:rPr>
                            </w:pPr>
                            <w:r>
                              <w:rPr>
                                <w:lang w:val="es-ES_tradnl"/>
                              </w:rPr>
                              <w:t>Ganar un premio académico/oficina estatal o nacional y un GPA de 3.5</w:t>
                            </w:r>
                          </w:p>
                          <w:p w14:paraId="0B02DC6E" w14:textId="77777777" w:rsidR="005140B3" w:rsidRDefault="005140B3" w:rsidP="00C00C9A">
                            <w:pPr>
                              <w:widowControl w:val="0"/>
                              <w:spacing w:after="0"/>
                              <w:rPr>
                                <w:lang w:val="es-ES_tradnl"/>
                              </w:rPr>
                            </w:pPr>
                            <w:r>
                              <w:rPr>
                                <w:lang w:val="es-ES_tradnl"/>
                              </w:rPr>
                              <w:t xml:space="preserve">• </w:t>
                            </w:r>
                            <w:r>
                              <w:rPr>
                                <w:b/>
                                <w:bCs/>
                                <w:lang w:val="es-ES_tradnl"/>
                              </w:rPr>
                              <w:t>Servicio-aprendizaje o voluntariado</w:t>
                            </w:r>
                          </w:p>
                          <w:p w14:paraId="07CF2302" w14:textId="77777777" w:rsidR="005140B3" w:rsidRDefault="005140B3" w:rsidP="00C00C9A">
                            <w:pPr>
                              <w:widowControl w:val="0"/>
                              <w:spacing w:after="0"/>
                              <w:ind w:left="720" w:hanging="360"/>
                              <w:rPr>
                                <w:lang w:val="es-ES_tradnl"/>
                              </w:rPr>
                            </w:pPr>
                            <w:r>
                              <w:rPr>
                                <w:lang w:val="es-ES_tradnl"/>
                              </w:rPr>
                              <w:t>El alumno deberá completar al menos 40 horas.</w:t>
                            </w:r>
                          </w:p>
                          <w:p w14:paraId="307EBC4C" w14:textId="77777777" w:rsidR="005140B3" w:rsidRDefault="005140B3" w:rsidP="00C00C9A">
                            <w:pPr>
                              <w:widowControl w:val="0"/>
                              <w:spacing w:after="0"/>
                              <w:rPr>
                                <w:lang w:val="es-ES_tradnl"/>
                              </w:rPr>
                            </w:pPr>
                            <w:r>
                              <w:rPr>
                                <w:lang w:val="es-ES_tradnl"/>
                              </w:rPr>
                              <w:t>•</w:t>
                            </w:r>
                            <w:r>
                              <w:rPr>
                                <w:b/>
                                <w:bCs/>
                                <w:lang w:val="es-ES_tradnl"/>
                              </w:rPr>
                              <w:t>Actividades extracurriculares</w:t>
                            </w:r>
                          </w:p>
                          <w:p w14:paraId="090A8EC6" w14:textId="77777777" w:rsidR="005140B3" w:rsidRDefault="005140B3" w:rsidP="00C00C9A">
                            <w:pPr>
                              <w:widowControl w:val="0"/>
                              <w:spacing w:after="0"/>
                              <w:ind w:left="720" w:hanging="360"/>
                              <w:rPr>
                                <w:lang w:val="es-ES_tradnl"/>
                              </w:rPr>
                            </w:pPr>
                            <w:r>
                              <w:rPr>
                                <w:lang w:val="es-ES_tradnl"/>
                              </w:rPr>
                              <w:t>Se espera que los estudiantes participen en un mínimo de dos actividades durante su grado 11 o 12.</w:t>
                            </w:r>
                          </w:p>
                          <w:p w14:paraId="7513E944" w14:textId="77777777" w:rsidR="005140B3" w:rsidRDefault="005140B3" w:rsidP="00C00C9A">
                            <w:pPr>
                              <w:widowControl w:val="0"/>
                              <w:spacing w:after="0"/>
                              <w:rPr>
                                <w:lang w:val="es-ES_tradnl"/>
                              </w:rPr>
                            </w:pPr>
                            <w:r>
                              <w:rPr>
                                <w:lang w:val="es-ES_tradnl"/>
                              </w:rPr>
                              <w:t>Los estudiantes serán reconocidos con una placa o elemento similar, y una cena. La Junta Escolar, la administración de cada escuela y los padres de Graduados con Distinciones serán invitados al evento.</w:t>
                            </w:r>
                          </w:p>
                          <w:p w14:paraId="17E8BD68" w14:textId="77777777" w:rsidR="005140B3" w:rsidRDefault="005140B3" w:rsidP="00C00C9A">
                            <w:pPr>
                              <w:widowControl w:val="0"/>
                              <w:spacing w:after="0"/>
                              <w:rPr>
                                <w:b/>
                                <w:bCs/>
                                <w:i/>
                                <w:iCs/>
                                <w:lang w:val="es-ES_tradnl"/>
                              </w:rPr>
                            </w:pPr>
                            <w:r>
                              <w:rPr>
                                <w:b/>
                                <w:bCs/>
                                <w:i/>
                                <w:iCs/>
                                <w:lang w:val="es-ES_tradnl"/>
                              </w:rPr>
                              <w:t>* Los estudiantes deben completar una solicitud y mantener un registro, provisto por  HCPS, de horas de trabajo voluntario y un registro de actividades extracurriculares. Las solicitudes completadas y los registros de los estudiantes deben entregarse el 10 de enero de 2022 en la consejería de las escuelas.</w:t>
                            </w:r>
                          </w:p>
                          <w:p w14:paraId="56B7013E" w14:textId="77777777" w:rsidR="005140B3" w:rsidRDefault="005140B3" w:rsidP="00C00C9A">
                            <w:pPr>
                              <w:widowControl w:val="0"/>
                              <w:spacing w:after="0"/>
                              <w:rPr>
                                <w:b/>
                                <w:bCs/>
                                <w:i/>
                                <w:iCs/>
                                <w:color w:val="333333"/>
                                <w:lang w:val="es-ES_tradnl"/>
                              </w:rPr>
                            </w:pPr>
                            <w:r>
                              <w:rPr>
                                <w:b/>
                                <w:bCs/>
                                <w:i/>
                                <w:iCs/>
                                <w:lang w:val="es-ES_tradnl"/>
                              </w:rPr>
                              <w:t>La solicitud del Graduado con Distinción y los registros de los estudiantes se pueden encontrar en el siguiente enlace:</w:t>
                            </w:r>
                          </w:p>
                          <w:p w14:paraId="45B785C9" w14:textId="77777777" w:rsidR="005140B3" w:rsidRPr="00BF5B6D" w:rsidRDefault="005140B3" w:rsidP="00C00C9A">
                            <w:pPr>
                              <w:widowControl w:val="0"/>
                              <w:spacing w:after="0"/>
                              <w:rPr>
                                <w:rFonts w:ascii="Times New Roman" w:hAnsi="Times New Roman" w:cs="Times New Roman"/>
                                <w:sz w:val="24"/>
                                <w:szCs w:val="24"/>
                              </w:rPr>
                            </w:pPr>
                            <w:r w:rsidRPr="00BF5B6D">
                              <w:rPr>
                                <w:sz w:val="24"/>
                                <w:szCs w:val="24"/>
                              </w:rPr>
                              <w:t>https://www.henry.k12.va.us/Page/16129</w:t>
                            </w:r>
                          </w:p>
                          <w:p w14:paraId="2C9436D4" w14:textId="77777777" w:rsidR="005140B3" w:rsidRDefault="005140B3" w:rsidP="00C00C9A">
                            <w:pPr>
                              <w:widowControl w:val="0"/>
                              <w:spacing w:after="0"/>
                              <w:rPr>
                                <w:rFonts w:ascii="Calibri" w:hAnsi="Calibri" w:cs="Calibri"/>
                                <w:sz w:val="20"/>
                                <w:szCs w:val="20"/>
                              </w:rPr>
                            </w:pPr>
                            <w:r>
                              <w:tab/>
                            </w:r>
                          </w:p>
                          <w:p w14:paraId="4D082F71" w14:textId="77777777" w:rsidR="005140B3" w:rsidRDefault="005140B3" w:rsidP="00C00C9A">
                            <w:pPr>
                              <w:widowControl w:val="0"/>
                              <w:spacing w:after="0"/>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03CDD4" id="Text Box 623" o:spid="_x0000_s1151" type="#_x0000_t202" style="position:absolute;margin-left:265.55pt;margin-top:100.65pt;width:252pt;height:502.15pt;z-index:-25042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9JdvA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" filled="f" stroked="f">
                <v:textbox>
                  <w:txbxContent>
                    <w:p w14:paraId="632042F7" w14:textId="77777777" w:rsidR="005140B3" w:rsidRDefault="005140B3" w:rsidP="00C00C9A">
                      <w:pPr>
                        <w:widowControl w:val="0"/>
                        <w:spacing w:after="0"/>
                        <w:rPr>
                          <w:b/>
                          <w:bCs/>
                          <w:i/>
                          <w:iCs/>
                          <w:lang w:val="es-ES_tradnl"/>
                        </w:rPr>
                      </w:pPr>
                      <w:r>
                        <w:rPr>
                          <w:b/>
                          <w:bCs/>
                          <w:i/>
                          <w:iCs/>
                          <w:lang w:val="es-ES_tradnl"/>
                        </w:rPr>
                        <w:t>Graduado con Distinción</w:t>
                      </w:r>
                    </w:p>
                    <w:p w14:paraId="67B5EA73" w14:textId="77777777" w:rsidR="005140B3" w:rsidRDefault="005140B3" w:rsidP="00C00C9A">
                      <w:pPr>
                        <w:widowControl w:val="0"/>
                        <w:spacing w:after="0"/>
                        <w:rPr>
                          <w:lang w:val="es-ES_tradnl"/>
                        </w:rPr>
                      </w:pPr>
                      <w:r>
                        <w:rPr>
                          <w:lang w:val="es-ES_tradnl"/>
                        </w:rPr>
                        <w:t>Los siguientes criterios deberán ser cumplidos por cada estudiante:</w:t>
                      </w:r>
                    </w:p>
                    <w:p w14:paraId="48F02D1F" w14:textId="77777777" w:rsidR="005140B3" w:rsidRDefault="005140B3" w:rsidP="00C00C9A">
                      <w:pPr>
                        <w:widowControl w:val="0"/>
                        <w:spacing w:after="0"/>
                        <w:rPr>
                          <w:b/>
                          <w:bCs/>
                          <w:lang w:val="es-ES_tradnl"/>
                        </w:rPr>
                      </w:pPr>
                      <w:r>
                        <w:rPr>
                          <w:b/>
                          <w:bCs/>
                          <w:lang w:val="es-ES_tradnl"/>
                        </w:rPr>
                        <w:t>• Académico</w:t>
                      </w:r>
                    </w:p>
                    <w:p w14:paraId="40FFD4F4" w14:textId="77777777" w:rsidR="005140B3" w:rsidRDefault="005140B3" w:rsidP="00C00C9A">
                      <w:pPr>
                        <w:widowControl w:val="0"/>
                        <w:spacing w:after="0"/>
                        <w:ind w:left="720" w:hanging="360"/>
                        <w:rPr>
                          <w:lang w:val="es-ES_tradnl"/>
                        </w:rPr>
                      </w:pPr>
                      <w:r>
                        <w:rPr>
                          <w:lang w:val="es-ES_tradnl"/>
                        </w:rPr>
                        <w:t>Promedio de calificaciones acumulado de 3.8 o más alto, o</w:t>
                      </w:r>
                    </w:p>
                    <w:p w14:paraId="3199748D" w14:textId="77777777" w:rsidR="005140B3" w:rsidRDefault="005140B3" w:rsidP="00C00C9A">
                      <w:pPr>
                        <w:widowControl w:val="0"/>
                        <w:spacing w:after="0"/>
                        <w:ind w:left="720" w:hanging="360"/>
                        <w:rPr>
                          <w:lang w:val="es-ES_tradnl"/>
                        </w:rPr>
                      </w:pPr>
                      <w:r>
                        <w:rPr>
                          <w:lang w:val="es-ES_tradnl"/>
                        </w:rPr>
                        <w:t>Puntaje de 1250 o más alto en el examen SAT usando cualquiera de las dos subpruebas, o al menos una de las subpruebas o,</w:t>
                      </w:r>
                    </w:p>
                    <w:p w14:paraId="67190BE1" w14:textId="77777777" w:rsidR="005140B3" w:rsidRDefault="005140B3" w:rsidP="00C00C9A">
                      <w:pPr>
                        <w:widowControl w:val="0"/>
                        <w:spacing w:after="0"/>
                        <w:ind w:left="720" w:hanging="360"/>
                        <w:rPr>
                          <w:lang w:val="es-ES_tradnl"/>
                        </w:rPr>
                      </w:pPr>
                      <w:r>
                        <w:rPr>
                          <w:lang w:val="es-ES_tradnl"/>
                        </w:rPr>
                        <w:t>Puntaje de 28 o más alto en el puntaje compuesto del ACT o,</w:t>
                      </w:r>
                    </w:p>
                    <w:p w14:paraId="46E99B97" w14:textId="77777777" w:rsidR="005140B3" w:rsidRDefault="005140B3" w:rsidP="00C00C9A">
                      <w:pPr>
                        <w:widowControl w:val="0"/>
                        <w:spacing w:after="0"/>
                        <w:ind w:left="720" w:hanging="360"/>
                        <w:rPr>
                          <w:lang w:val="es-ES_tradnl"/>
                        </w:rPr>
                      </w:pPr>
                      <w:r>
                        <w:rPr>
                          <w:lang w:val="es-ES_tradnl"/>
                        </w:rPr>
                        <w:t>Ganar un premio académico/oficina estatal o nacional y un GPA de 3.5</w:t>
                      </w:r>
                    </w:p>
                    <w:p w14:paraId="0B02DC6E" w14:textId="77777777" w:rsidR="005140B3" w:rsidRDefault="005140B3" w:rsidP="00C00C9A">
                      <w:pPr>
                        <w:widowControl w:val="0"/>
                        <w:spacing w:after="0"/>
                        <w:rPr>
                          <w:lang w:val="es-ES_tradnl"/>
                        </w:rPr>
                      </w:pPr>
                      <w:r>
                        <w:rPr>
                          <w:lang w:val="es-ES_tradnl"/>
                        </w:rPr>
                        <w:t xml:space="preserve">• </w:t>
                      </w:r>
                      <w:r>
                        <w:rPr>
                          <w:b/>
                          <w:bCs/>
                          <w:lang w:val="es-ES_tradnl"/>
                        </w:rPr>
                        <w:t>Servicio-aprendizaje o voluntariado</w:t>
                      </w:r>
                    </w:p>
                    <w:p w14:paraId="07CF2302" w14:textId="77777777" w:rsidR="005140B3" w:rsidRDefault="005140B3" w:rsidP="00C00C9A">
                      <w:pPr>
                        <w:widowControl w:val="0"/>
                        <w:spacing w:after="0"/>
                        <w:ind w:left="720" w:hanging="360"/>
                        <w:rPr>
                          <w:lang w:val="es-ES_tradnl"/>
                        </w:rPr>
                      </w:pPr>
                      <w:r>
                        <w:rPr>
                          <w:lang w:val="es-ES_tradnl"/>
                        </w:rPr>
                        <w:t>El alumno deberá completar al menos 40 horas.</w:t>
                      </w:r>
                    </w:p>
                    <w:p w14:paraId="307EBC4C" w14:textId="77777777" w:rsidR="005140B3" w:rsidRDefault="005140B3" w:rsidP="00C00C9A">
                      <w:pPr>
                        <w:widowControl w:val="0"/>
                        <w:spacing w:after="0"/>
                        <w:rPr>
                          <w:lang w:val="es-ES_tradnl"/>
                        </w:rPr>
                      </w:pPr>
                      <w:r>
                        <w:rPr>
                          <w:lang w:val="es-ES_tradnl"/>
                        </w:rPr>
                        <w:t>•</w:t>
                      </w:r>
                      <w:r>
                        <w:rPr>
                          <w:b/>
                          <w:bCs/>
                          <w:lang w:val="es-ES_tradnl"/>
                        </w:rPr>
                        <w:t>Actividades extracurriculares</w:t>
                      </w:r>
                    </w:p>
                    <w:p w14:paraId="090A8EC6" w14:textId="77777777" w:rsidR="005140B3" w:rsidRDefault="005140B3" w:rsidP="00C00C9A">
                      <w:pPr>
                        <w:widowControl w:val="0"/>
                        <w:spacing w:after="0"/>
                        <w:ind w:left="720" w:hanging="360"/>
                        <w:rPr>
                          <w:lang w:val="es-ES_tradnl"/>
                        </w:rPr>
                      </w:pPr>
                      <w:r>
                        <w:rPr>
                          <w:lang w:val="es-ES_tradnl"/>
                        </w:rPr>
                        <w:t>Se espera que los estudiantes participen en un mínimo de dos actividades durante su grado 11 o 12.</w:t>
                      </w:r>
                    </w:p>
                    <w:p w14:paraId="7513E944" w14:textId="77777777" w:rsidR="005140B3" w:rsidRDefault="005140B3" w:rsidP="00C00C9A">
                      <w:pPr>
                        <w:widowControl w:val="0"/>
                        <w:spacing w:after="0"/>
                        <w:rPr>
                          <w:lang w:val="es-ES_tradnl"/>
                        </w:rPr>
                      </w:pPr>
                      <w:r>
                        <w:rPr>
                          <w:lang w:val="es-ES_tradnl"/>
                        </w:rPr>
                        <w:t>Los estudiantes serán reconocidos con una placa o elemento similar, y una cena. La Junta Escolar, la administración de cada escuela y los padres de Graduados con Distinciones serán invitados al evento.</w:t>
                      </w:r>
                    </w:p>
                    <w:p w14:paraId="17E8BD68" w14:textId="77777777" w:rsidR="005140B3" w:rsidRDefault="005140B3" w:rsidP="00C00C9A">
                      <w:pPr>
                        <w:widowControl w:val="0"/>
                        <w:spacing w:after="0"/>
                        <w:rPr>
                          <w:b/>
                          <w:bCs/>
                          <w:i/>
                          <w:iCs/>
                          <w:lang w:val="es-ES_tradnl"/>
                        </w:rPr>
                      </w:pPr>
                      <w:r>
                        <w:rPr>
                          <w:b/>
                          <w:bCs/>
                          <w:i/>
                          <w:iCs/>
                          <w:lang w:val="es-ES_tradnl"/>
                        </w:rPr>
                        <w:t>* Los estudiantes deben completar una solicitud y mantener un registro, provisto por  HCPS, de horas de trabajo voluntario y un registro de actividades extracurriculares. Las solicitudes completadas y los registros de los estudiantes deben entregarse el 10 de enero de 2022 en la consejería de las escuelas.</w:t>
                      </w:r>
                    </w:p>
                    <w:p w14:paraId="56B7013E" w14:textId="77777777" w:rsidR="005140B3" w:rsidRDefault="005140B3" w:rsidP="00C00C9A">
                      <w:pPr>
                        <w:widowControl w:val="0"/>
                        <w:spacing w:after="0"/>
                        <w:rPr>
                          <w:b/>
                          <w:bCs/>
                          <w:i/>
                          <w:iCs/>
                          <w:color w:val="333333"/>
                          <w:lang w:val="es-ES_tradnl"/>
                        </w:rPr>
                      </w:pPr>
                      <w:r>
                        <w:rPr>
                          <w:b/>
                          <w:bCs/>
                          <w:i/>
                          <w:iCs/>
                          <w:lang w:val="es-ES_tradnl"/>
                        </w:rPr>
                        <w:t>La solicitud del Graduado con Distinción y los registros de los estudiantes se pueden encontrar en el siguiente enlace:</w:t>
                      </w:r>
                    </w:p>
                    <w:p w14:paraId="45B785C9" w14:textId="77777777" w:rsidR="005140B3" w:rsidRPr="00BF5B6D" w:rsidRDefault="005140B3" w:rsidP="00C00C9A">
                      <w:pPr>
                        <w:widowControl w:val="0"/>
                        <w:spacing w:after="0"/>
                        <w:rPr>
                          <w:rFonts w:ascii="Times New Roman" w:hAnsi="Times New Roman" w:cs="Times New Roman"/>
                          <w:sz w:val="24"/>
                          <w:szCs w:val="24"/>
                        </w:rPr>
                      </w:pPr>
                      <w:r w:rsidRPr="00BF5B6D">
                        <w:rPr>
                          <w:sz w:val="24"/>
                          <w:szCs w:val="24"/>
                        </w:rPr>
                        <w:t>https://www.henry.k12.va.us/Page/16129</w:t>
                      </w:r>
                    </w:p>
                    <w:p w14:paraId="2C9436D4" w14:textId="77777777" w:rsidR="005140B3" w:rsidRDefault="005140B3" w:rsidP="00C00C9A">
                      <w:pPr>
                        <w:widowControl w:val="0"/>
                        <w:spacing w:after="0"/>
                        <w:rPr>
                          <w:rFonts w:ascii="Calibri" w:hAnsi="Calibri" w:cs="Calibri"/>
                          <w:sz w:val="20"/>
                          <w:szCs w:val="20"/>
                        </w:rPr>
                      </w:pPr>
                      <w:r>
                        <w:tab/>
                      </w:r>
                    </w:p>
                    <w:p w14:paraId="4D082F71" w14:textId="77777777" w:rsidR="005140B3" w:rsidRDefault="005140B3" w:rsidP="00C00C9A">
                      <w:pPr>
                        <w:widowControl w:val="0"/>
                        <w:spacing w:after="0"/>
                      </w:pPr>
                      <w:r>
                        <w:t> </w:t>
                      </w:r>
                    </w:p>
                  </w:txbxContent>
                </v:textbox>
                <w10:wrap anchorx="margin"/>
              </v:shape>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888064" behindDoc="0" locked="0" layoutInCell="1" allowOverlap="1" wp14:anchorId="5BA9930B" wp14:editId="06B27C7B">
                <wp:simplePos x="0" y="0"/>
                <wp:positionH relativeFrom="column">
                  <wp:posOffset>-332740</wp:posOffset>
                </wp:positionH>
                <wp:positionV relativeFrom="paragraph">
                  <wp:posOffset>3232150</wp:posOffset>
                </wp:positionV>
                <wp:extent cx="2636520" cy="525780"/>
                <wp:effectExtent l="18415" t="22860" r="12065" b="13335"/>
                <wp:wrapNone/>
                <wp:docPr id="614"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6520" cy="525780"/>
                          <a:chOff x="-10630" y="-11112"/>
                          <a:chExt cx="263" cy="55"/>
                        </a:xfrm>
                      </wpg:grpSpPr>
                      <wps:wsp>
                        <wps:cNvPr id="615" name="Text Box 32"/>
                        <wps:cNvSpPr txBox="1">
                          <a:spLocks noChangeArrowheads="1"/>
                        </wps:cNvSpPr>
                        <wps:spPr bwMode="auto">
                          <a:xfrm>
                            <a:off x="-10604" y="-11112"/>
                            <a:ext cx="238" cy="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0B79C" w14:textId="77777777" w:rsidR="005140B3" w:rsidRDefault="005140B3" w:rsidP="00C00C9A">
                              <w:pPr>
                                <w:widowControl w:val="0"/>
                                <w:spacing w:after="0" w:line="256" w:lineRule="auto"/>
                                <w:rPr>
                                  <w:rFonts w:ascii="Bookman Old Style" w:hAnsi="Bookman Old Style"/>
                                  <w:b/>
                                  <w:bCs/>
                                  <w:sz w:val="44"/>
                                  <w:szCs w:val="44"/>
                                </w:rPr>
                              </w:pPr>
                              <w:r>
                                <w:rPr>
                                  <w:rFonts w:ascii="Bookman Old Style" w:hAnsi="Bookman Old Style"/>
                                  <w:b/>
                                  <w:bCs/>
                                  <w:sz w:val="44"/>
                                  <w:szCs w:val="44"/>
                                </w:rPr>
                                <w:t>DEFINICIONES</w:t>
                              </w:r>
                            </w:p>
                          </w:txbxContent>
                        </wps:txbx>
                        <wps:bodyPr rot="0" vert="horz" wrap="square" lIns="91440" tIns="45720" rIns="91440" bIns="45720" anchor="t" anchorCtr="0" upright="1">
                          <a:noAutofit/>
                        </wps:bodyPr>
                      </wps:wsp>
                      <wps:wsp>
                        <wps:cNvPr id="616" name="Straight Connector 97"/>
                        <wps:cNvCnPr>
                          <a:cxnSpLocks noChangeShapeType="1"/>
                        </wps:cNvCnPr>
                        <wps:spPr bwMode="auto">
                          <a:xfrm>
                            <a:off x="-10627" y="-11068"/>
                            <a:ext cx="259"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617" name="Straight Connector 98"/>
                        <wps:cNvCnPr>
                          <a:cxnSpLocks noChangeShapeType="1"/>
                        </wps:cNvCnPr>
                        <wps:spPr bwMode="auto">
                          <a:xfrm>
                            <a:off x="-10630" y="-11112"/>
                            <a:ext cx="259" cy="1"/>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BA9930B" id="Group 614" o:spid="_x0000_s1152" style="position:absolute;margin-left:-26.2pt;margin-top:254.5pt;width:207.6pt;height:41.4pt;z-index:252888064;mso-width-relative:margin;mso-height-relative:margin" coordorigin="-10630,-11112" coordsize="2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">
                <v:shape id="Text Box 32" o:spid="_x0000_s1153" type="#_x0000_t202" style="position:absolute;left:-10604;top:-11112;width:238;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" filled="f" stroked="f">
                  <v:textbox>
                    <w:txbxContent>
                      <w:p w14:paraId="11F0B79C" w14:textId="77777777" w:rsidR="005140B3" w:rsidRDefault="005140B3" w:rsidP="00C00C9A">
                        <w:pPr>
                          <w:widowControl w:val="0"/>
                          <w:spacing w:after="0" w:line="256" w:lineRule="auto"/>
                          <w:rPr>
                            <w:rFonts w:ascii="Bookman Old Style" w:hAnsi="Bookman Old Style"/>
                            <w:b/>
                            <w:bCs/>
                            <w:sz w:val="44"/>
                            <w:szCs w:val="44"/>
                          </w:rPr>
                        </w:pPr>
                        <w:r>
                          <w:rPr>
                            <w:rFonts w:ascii="Bookman Old Style" w:hAnsi="Bookman Old Style"/>
                            <w:b/>
                            <w:bCs/>
                            <w:sz w:val="44"/>
                            <w:szCs w:val="44"/>
                          </w:rPr>
                          <w:t>DEFINICIONES</w:t>
                        </w:r>
                      </w:p>
                    </w:txbxContent>
                  </v:textbox>
                </v:shape>
                <v:line id="Straight Connector 97" o:spid="_x0000_s1154" style="position:absolute;visibility:visible;mso-wrap-style:square" from="-10627,-11068" to="-10368,-11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" strokeweight="2.25pt">
                  <v:stroke joinstyle="miter"/>
                </v:line>
                <v:line id="Straight Connector 98" o:spid="_x0000_s1155" style="position:absolute;visibility:visible;mso-wrap-style:square" from="-10630,-11112" to="-10371,-11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" strokeweight="2.25pt">
                  <v:stroke joinstyle="miter"/>
                </v:line>
              </v:group>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93184" behindDoc="1" locked="0" layoutInCell="1" allowOverlap="1" wp14:anchorId="6D11B715" wp14:editId="085E386E">
                <wp:simplePos x="0" y="0"/>
                <wp:positionH relativeFrom="column">
                  <wp:posOffset>-573405</wp:posOffset>
                </wp:positionH>
                <wp:positionV relativeFrom="paragraph">
                  <wp:posOffset>6724015</wp:posOffset>
                </wp:positionV>
                <wp:extent cx="3848100" cy="663575"/>
                <wp:effectExtent l="0" t="0" r="3175" b="0"/>
                <wp:wrapNone/>
                <wp:docPr id="618" name="Text Box 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66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3FE76" w14:textId="77777777" w:rsidR="005140B3" w:rsidRDefault="005140B3" w:rsidP="00C00C9A">
                            <w:pPr>
                              <w:widowControl w:val="0"/>
                              <w:spacing w:after="0"/>
                              <w:rPr>
                                <w:b/>
                                <w:bCs/>
                                <w:sz w:val="24"/>
                                <w:szCs w:val="24"/>
                                <w:lang w:val="es-MX"/>
                              </w:rPr>
                            </w:pPr>
                            <w:r>
                              <w:rPr>
                                <w:b/>
                                <w:bCs/>
                                <w:sz w:val="24"/>
                                <w:szCs w:val="24"/>
                                <w:lang w:val="es-MX"/>
                              </w:rPr>
                              <w:t>Electivas secuenciales</w:t>
                            </w:r>
                          </w:p>
                          <w:p w14:paraId="4015DF6A" w14:textId="77777777" w:rsidR="005140B3" w:rsidRDefault="005140B3" w:rsidP="00C00C9A">
                            <w:pPr>
                              <w:widowControl w:val="0"/>
                              <w:spacing w:after="0"/>
                              <w:rPr>
                                <w:sz w:val="20"/>
                                <w:szCs w:val="20"/>
                                <w:lang w:val="es-MX"/>
                              </w:rPr>
                            </w:pPr>
                            <w:r>
                              <w:rPr>
                                <w:lang w:val="es-MX"/>
                              </w:rPr>
                              <w:t xml:space="preserve">Electivos secuenciales se definen como dos años de estudio en una secuencia enfocada de cursos electivos. </w:t>
                            </w:r>
                          </w:p>
                          <w:p w14:paraId="2228CA97" w14:textId="77777777" w:rsidR="005140B3" w:rsidRDefault="005140B3" w:rsidP="00C00C9A">
                            <w:pPr>
                              <w:widowControl w:val="0"/>
                              <w:spacing w:after="0"/>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11B715" id="Text Box 618" o:spid="_x0000_s1156" type="#_x0000_t202" style="position:absolute;margin-left:-45.15pt;margin-top:529.45pt;width:303pt;height:52.25pt;z-index:-25042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u7evA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" filled="f" stroked="f">
                <v:textbox>
                  <w:txbxContent>
                    <w:p w14:paraId="5E13FE76" w14:textId="77777777" w:rsidR="005140B3" w:rsidRDefault="005140B3" w:rsidP="00C00C9A">
                      <w:pPr>
                        <w:widowControl w:val="0"/>
                        <w:spacing w:after="0"/>
                        <w:rPr>
                          <w:b/>
                          <w:bCs/>
                          <w:sz w:val="24"/>
                          <w:szCs w:val="24"/>
                          <w:lang w:val="es-MX"/>
                        </w:rPr>
                      </w:pPr>
                      <w:r>
                        <w:rPr>
                          <w:b/>
                          <w:bCs/>
                          <w:sz w:val="24"/>
                          <w:szCs w:val="24"/>
                          <w:lang w:val="es-MX"/>
                        </w:rPr>
                        <w:t>Electivas secuenciales</w:t>
                      </w:r>
                    </w:p>
                    <w:p w14:paraId="4015DF6A" w14:textId="77777777" w:rsidR="005140B3" w:rsidRDefault="005140B3" w:rsidP="00C00C9A">
                      <w:pPr>
                        <w:widowControl w:val="0"/>
                        <w:spacing w:after="0"/>
                        <w:rPr>
                          <w:sz w:val="20"/>
                          <w:szCs w:val="20"/>
                          <w:lang w:val="es-MX"/>
                        </w:rPr>
                      </w:pPr>
                      <w:r>
                        <w:rPr>
                          <w:lang w:val="es-MX"/>
                        </w:rPr>
                        <w:t xml:space="preserve">Electivos secuenciales se definen como dos años de estudio en una secuencia enfocada de cursos electivos. </w:t>
                      </w:r>
                    </w:p>
                    <w:p w14:paraId="2228CA97" w14:textId="77777777" w:rsidR="005140B3" w:rsidRDefault="005140B3" w:rsidP="00C00C9A">
                      <w:pPr>
                        <w:widowControl w:val="0"/>
                        <w:spacing w:after="0"/>
                      </w:pPr>
                      <w:r>
                        <w:t> </w:t>
                      </w:r>
                    </w:p>
                  </w:txbxContent>
                </v:textbox>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92160" behindDoc="1" locked="0" layoutInCell="1" allowOverlap="1" wp14:anchorId="7F68A869" wp14:editId="21A77ADA">
                <wp:simplePos x="0" y="0"/>
                <wp:positionH relativeFrom="column">
                  <wp:posOffset>-573405</wp:posOffset>
                </wp:positionH>
                <wp:positionV relativeFrom="paragraph">
                  <wp:posOffset>4620260</wp:posOffset>
                </wp:positionV>
                <wp:extent cx="4000500" cy="2103755"/>
                <wp:effectExtent l="0" t="0" r="3175" b="3810"/>
                <wp:wrapNone/>
                <wp:docPr id="619" name="Text Box 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103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545A7" w14:textId="77777777" w:rsidR="005140B3" w:rsidRDefault="005140B3" w:rsidP="00C00C9A">
                            <w:pPr>
                              <w:widowControl w:val="0"/>
                              <w:spacing w:after="0"/>
                              <w:rPr>
                                <w:b/>
                                <w:bCs/>
                                <w:i/>
                                <w:iCs/>
                                <w:lang w:val="es-CO"/>
                              </w:rPr>
                            </w:pPr>
                            <w:r>
                              <w:rPr>
                                <w:b/>
                                <w:bCs/>
                                <w:i/>
                                <w:iCs/>
                                <w:lang w:val="es-CO"/>
                              </w:rPr>
                              <w:t>Unidad de Crédito Verificada</w:t>
                            </w:r>
                          </w:p>
                          <w:p w14:paraId="08EDD87C" w14:textId="77777777" w:rsidR="005140B3" w:rsidRDefault="005140B3" w:rsidP="00C00C9A">
                            <w:pPr>
                              <w:widowControl w:val="0"/>
                              <w:spacing w:after="0"/>
                              <w:rPr>
                                <w:lang w:val="es-MX"/>
                              </w:rPr>
                            </w:pPr>
                            <w:r>
                              <w:rPr>
                                <w:lang w:val="es-MX"/>
                              </w:rPr>
                              <w:t xml:space="preserve">Una unidad verificada de crédito se da por un curso en el cual el estudiante obtiene una unidad estándar de crédito y saca una calificación adecuada en un examen correspondiente de fin-de-curso de SOL o un examen sustituto aprobado por el Departamento de Educación.  Los estudiantes que están inscritos en un programa Técnico y  de carrera, y que pasan un examen de certificación y/o de licencia, pueden obtener crédito verificado seleccionado por el estudiante. Un examen para crédito verificado seleccionado por el estudiante puede venir de cualquier examen de SOL de fin-de-curso que no está ya cubriendo un crédito verificado requerido. Créditos verificados locales se darán de acuerdo con la política de la Junta Directiva del Condado de Henry. </w:t>
                            </w:r>
                          </w:p>
                          <w:p w14:paraId="2796C518" w14:textId="77777777" w:rsidR="005140B3" w:rsidRDefault="005140B3" w:rsidP="00C00C9A">
                            <w:pPr>
                              <w:widowControl w:val="0"/>
                              <w:spacing w:after="0"/>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8A869" id="Text Box 619" o:spid="_x0000_s1157" type="#_x0000_t202" style="position:absolute;margin-left:-45.15pt;margin-top:363.8pt;width:315pt;height:165.65pt;z-index:-25042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" filled="f" stroked="f">
                <v:textbox>
                  <w:txbxContent>
                    <w:p w14:paraId="382545A7" w14:textId="77777777" w:rsidR="005140B3" w:rsidRDefault="005140B3" w:rsidP="00C00C9A">
                      <w:pPr>
                        <w:widowControl w:val="0"/>
                        <w:spacing w:after="0"/>
                        <w:rPr>
                          <w:b/>
                          <w:bCs/>
                          <w:i/>
                          <w:iCs/>
                          <w:lang w:val="es-CO"/>
                        </w:rPr>
                      </w:pPr>
                      <w:r>
                        <w:rPr>
                          <w:b/>
                          <w:bCs/>
                          <w:i/>
                          <w:iCs/>
                          <w:lang w:val="es-CO"/>
                        </w:rPr>
                        <w:t>Unidad de Crédito Verificada</w:t>
                      </w:r>
                    </w:p>
                    <w:p w14:paraId="08EDD87C" w14:textId="77777777" w:rsidR="005140B3" w:rsidRDefault="005140B3" w:rsidP="00C00C9A">
                      <w:pPr>
                        <w:widowControl w:val="0"/>
                        <w:spacing w:after="0"/>
                        <w:rPr>
                          <w:lang w:val="es-MX"/>
                        </w:rPr>
                      </w:pPr>
                      <w:r>
                        <w:rPr>
                          <w:lang w:val="es-MX"/>
                        </w:rPr>
                        <w:t xml:space="preserve">Una unidad verificada de crédito se da por un curso en el cual el estudiante obtiene una unidad estándar de crédito y saca una calificación adecuada en un examen correspondiente de fin-de-curso de SOL o un examen sustituto aprobado por el Departamento de Educación.  Los estudiantes que están inscritos en un programa Técnico y  de carrera, y que pasan un examen de certificación y/o de licencia, pueden obtener crédito verificado seleccionado por el estudiante. Un examen para crédito verificado seleccionado por el estudiante puede venir de cualquier examen de SOL de fin-de-curso que no está ya cubriendo un crédito verificado requerido. Créditos verificados locales se darán de acuerdo con la política de la Junta Directiva del Condado de Henry. </w:t>
                      </w:r>
                    </w:p>
                    <w:p w14:paraId="2796C518" w14:textId="77777777" w:rsidR="005140B3" w:rsidRDefault="005140B3" w:rsidP="00C00C9A">
                      <w:pPr>
                        <w:widowControl w:val="0"/>
                        <w:spacing w:after="0"/>
                      </w:pPr>
                      <w:r>
                        <w:t> </w:t>
                      </w:r>
                    </w:p>
                  </w:txbxContent>
                </v:textbox>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91136" behindDoc="1" locked="0" layoutInCell="1" allowOverlap="1" wp14:anchorId="2E409A35" wp14:editId="3120BB16">
                <wp:simplePos x="0" y="0"/>
                <wp:positionH relativeFrom="column">
                  <wp:posOffset>-573405</wp:posOffset>
                </wp:positionH>
                <wp:positionV relativeFrom="paragraph">
                  <wp:posOffset>3993515</wp:posOffset>
                </wp:positionV>
                <wp:extent cx="3780155" cy="631190"/>
                <wp:effectExtent l="0" t="4445" r="4445" b="2540"/>
                <wp:wrapNone/>
                <wp:docPr id="620" name="Text Box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631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C5D6C" w14:textId="77777777" w:rsidR="005140B3" w:rsidRDefault="005140B3" w:rsidP="00C00C9A">
                            <w:pPr>
                              <w:widowControl w:val="0"/>
                              <w:spacing w:after="0"/>
                              <w:rPr>
                                <w:b/>
                                <w:bCs/>
                                <w:i/>
                                <w:iCs/>
                                <w:lang w:val="es-CO"/>
                              </w:rPr>
                            </w:pPr>
                            <w:r>
                              <w:rPr>
                                <w:b/>
                                <w:bCs/>
                                <w:i/>
                                <w:iCs/>
                                <w:lang w:val="es-CO"/>
                              </w:rPr>
                              <w:t xml:space="preserve">Unidad de Crédito Estándar </w:t>
                            </w:r>
                          </w:p>
                          <w:p w14:paraId="4A18E062" w14:textId="77777777" w:rsidR="005140B3" w:rsidRDefault="005140B3" w:rsidP="00C00C9A">
                            <w:pPr>
                              <w:widowControl w:val="0"/>
                              <w:spacing w:after="0"/>
                              <w:jc w:val="both"/>
                              <w:rPr>
                                <w:lang w:val="es-CO"/>
                              </w:rPr>
                            </w:pPr>
                            <w:r>
                              <w:rPr>
                                <w:lang w:val="es-MX"/>
                              </w:rPr>
                              <w:t>Una unidad estándar de crédito se da por un curso en el cual el estudiante completa los objetivos del curso con éxito.</w:t>
                            </w:r>
                            <w:r>
                              <w:rPr>
                                <w:lang w:val="es-CO"/>
                              </w:rPr>
                              <w:t xml:space="preserve"> </w:t>
                            </w:r>
                          </w:p>
                          <w:p w14:paraId="3764FC06" w14:textId="77777777" w:rsidR="005140B3" w:rsidRDefault="005140B3" w:rsidP="00C00C9A">
                            <w:pPr>
                              <w:widowControl w:val="0"/>
                              <w:spacing w:after="0"/>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409A35" id="Text Box 620" o:spid="_x0000_s1158" type="#_x0000_t202" style="position:absolute;margin-left:-45.15pt;margin-top:314.45pt;width:297.65pt;height:49.7pt;z-index:-25042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" filled="f" stroked="f">
                <v:textbox>
                  <w:txbxContent>
                    <w:p w14:paraId="7C7C5D6C" w14:textId="77777777" w:rsidR="005140B3" w:rsidRDefault="005140B3" w:rsidP="00C00C9A">
                      <w:pPr>
                        <w:widowControl w:val="0"/>
                        <w:spacing w:after="0"/>
                        <w:rPr>
                          <w:b/>
                          <w:bCs/>
                          <w:i/>
                          <w:iCs/>
                          <w:lang w:val="es-CO"/>
                        </w:rPr>
                      </w:pPr>
                      <w:r>
                        <w:rPr>
                          <w:b/>
                          <w:bCs/>
                          <w:i/>
                          <w:iCs/>
                          <w:lang w:val="es-CO"/>
                        </w:rPr>
                        <w:t xml:space="preserve">Unidad de Crédito Estándar </w:t>
                      </w:r>
                    </w:p>
                    <w:p w14:paraId="4A18E062" w14:textId="77777777" w:rsidR="005140B3" w:rsidRDefault="005140B3" w:rsidP="00C00C9A">
                      <w:pPr>
                        <w:widowControl w:val="0"/>
                        <w:spacing w:after="0"/>
                        <w:jc w:val="both"/>
                        <w:rPr>
                          <w:lang w:val="es-CO"/>
                        </w:rPr>
                      </w:pPr>
                      <w:r>
                        <w:rPr>
                          <w:lang w:val="es-MX"/>
                        </w:rPr>
                        <w:t>Una unidad estándar de crédito se da por un curso en el cual el estudiante completa los objetivos del curso con éxito.</w:t>
                      </w:r>
                      <w:r>
                        <w:rPr>
                          <w:lang w:val="es-CO"/>
                        </w:rPr>
                        <w:t xml:space="preserve"> </w:t>
                      </w:r>
                    </w:p>
                    <w:p w14:paraId="3764FC06" w14:textId="77777777" w:rsidR="005140B3" w:rsidRDefault="005140B3" w:rsidP="00C00C9A">
                      <w:pPr>
                        <w:widowControl w:val="0"/>
                        <w:spacing w:after="0"/>
                      </w:pPr>
                      <w:r>
                        <w:t> </w:t>
                      </w:r>
                    </w:p>
                  </w:txbxContent>
                </v:textbox>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890112" behindDoc="1" locked="0" layoutInCell="1" allowOverlap="1" wp14:anchorId="29DA1411" wp14:editId="4FB6162E">
                <wp:simplePos x="0" y="0"/>
                <wp:positionH relativeFrom="page">
                  <wp:posOffset>249382</wp:posOffset>
                </wp:positionH>
                <wp:positionV relativeFrom="paragraph">
                  <wp:posOffset>1687368</wp:posOffset>
                </wp:positionV>
                <wp:extent cx="3780155" cy="1391920"/>
                <wp:effectExtent l="0" t="0" r="1270" b="635"/>
                <wp:wrapNone/>
                <wp:docPr id="621" name="Text Box 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39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7D3F9" w14:textId="77777777" w:rsidR="005140B3" w:rsidRDefault="005140B3" w:rsidP="00C00C9A">
                            <w:pPr>
                              <w:widowControl w:val="0"/>
                              <w:spacing w:after="0"/>
                              <w:rPr>
                                <w:i/>
                                <w:iCs/>
                                <w:lang w:val="es-ES_tradnl"/>
                              </w:rPr>
                            </w:pPr>
                            <w:r>
                              <w:rPr>
                                <w:b/>
                                <w:bCs/>
                                <w:i/>
                                <w:iCs/>
                                <w:lang w:val="es-ES_tradnl"/>
                              </w:rPr>
                              <w:t>Curso de Bellas Artes o de Educación Técnica y de Carrera</w:t>
                            </w:r>
                          </w:p>
                          <w:p w14:paraId="2E6BE6A7" w14:textId="77777777" w:rsidR="005140B3" w:rsidRDefault="005140B3" w:rsidP="00C00C9A">
                            <w:pPr>
                              <w:widowControl w:val="0"/>
                              <w:spacing w:after="0"/>
                              <w:rPr>
                                <w:lang w:val="es-ES_tradnl"/>
                              </w:rPr>
                            </w:pPr>
                            <w:r>
                              <w:rPr>
                                <w:lang w:val="es-ES_tradnl"/>
                              </w:rPr>
                              <w:t>Los siguientes cursos cumplirán con el requisito de graduación de bellas artes: todos los cursos de arte, todos los cursos de música y todos los cursos de teatro. Todos los cursos Técnicos y de Carrera cumplirán con el requisito de graduación. El curso tomado para satisfacer los requisitos del curso de Bellas Artes o Educación Técnica y de Carrera también puede servir como uno de los dos créditos requeridos para satisfacer los requisitos electivos secuenciales.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DA1411" id="Text Box 621" o:spid="_x0000_s1159" type="#_x0000_t202" style="position:absolute;margin-left:19.65pt;margin-top:132.85pt;width:297.65pt;height:109.6pt;z-index:-250426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" filled="f" stroked="f">
                <v:textbox>
                  <w:txbxContent>
                    <w:p w14:paraId="7257D3F9" w14:textId="77777777" w:rsidR="005140B3" w:rsidRDefault="005140B3" w:rsidP="00C00C9A">
                      <w:pPr>
                        <w:widowControl w:val="0"/>
                        <w:spacing w:after="0"/>
                        <w:rPr>
                          <w:i/>
                          <w:iCs/>
                          <w:lang w:val="es-ES_tradnl"/>
                        </w:rPr>
                      </w:pPr>
                      <w:r>
                        <w:rPr>
                          <w:b/>
                          <w:bCs/>
                          <w:i/>
                          <w:iCs/>
                          <w:lang w:val="es-ES_tradnl"/>
                        </w:rPr>
                        <w:t>Curso de Bellas Artes o de Educación Técnica y de Carrera</w:t>
                      </w:r>
                    </w:p>
                    <w:p w14:paraId="2E6BE6A7" w14:textId="77777777" w:rsidR="005140B3" w:rsidRDefault="005140B3" w:rsidP="00C00C9A">
                      <w:pPr>
                        <w:widowControl w:val="0"/>
                        <w:spacing w:after="0"/>
                        <w:rPr>
                          <w:lang w:val="es-ES_tradnl"/>
                        </w:rPr>
                      </w:pPr>
                      <w:r>
                        <w:rPr>
                          <w:lang w:val="es-ES_tradnl"/>
                        </w:rPr>
                        <w:t>Los siguientes cursos cumplirán con el requisito de graduación de bellas artes: todos los cursos de arte, todos los cursos de música y todos los cursos de teatro. Todos los cursos Técnicos y de Carrera cumplirán con el requisito de graduación. El curso tomado para satisfacer los requisitos del curso de Bellas Artes o Educación Técnica y de Carrera también puede servir como uno de los dos créditos requeridos para satisfacer los requisitos electivos secuenciales.</w:t>
                      </w:r>
                    </w:p>
                  </w:txbxContent>
                </v:textbox>
                <w10:wrap anchorx="page"/>
              </v:shape>
            </w:pict>
          </mc:Fallback>
        </mc:AlternateContent>
      </w:r>
      <w:r>
        <w:rPr>
          <w:rFonts w:ascii="Bookman Old Style" w:hAnsi="Bookman Old Style"/>
          <w:sz w:val="44"/>
        </w:rPr>
        <w:br w:type="page"/>
      </w:r>
    </w:p>
    <w:p w14:paraId="5D6AA36D" w14:textId="51CE9E21" w:rsidR="00C00C9A" w:rsidRDefault="005E06BF"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898304" behindDoc="1" locked="0" layoutInCell="1" allowOverlap="1" wp14:anchorId="4B9B4DE4" wp14:editId="0E386F04">
                <wp:simplePos x="0" y="0"/>
                <wp:positionH relativeFrom="margin">
                  <wp:posOffset>-546100</wp:posOffset>
                </wp:positionH>
                <wp:positionV relativeFrom="paragraph">
                  <wp:posOffset>-648335</wp:posOffset>
                </wp:positionV>
                <wp:extent cx="7200900" cy="307340"/>
                <wp:effectExtent l="0" t="4445" r="0" b="2540"/>
                <wp:wrapNone/>
                <wp:docPr id="625" name="Text Box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7F4E7" w14:textId="77777777" w:rsidR="005140B3" w:rsidRDefault="005140B3" w:rsidP="005E06BF">
                            <w:pPr>
                              <w:widowControl w:val="0"/>
                              <w:spacing w:after="0" w:line="256" w:lineRule="auto"/>
                              <w:rPr>
                                <w:rFonts w:ascii="Bookman Old Style" w:hAnsi="Bookman Old Style"/>
                                <w:b/>
                                <w:bCs/>
                                <w:sz w:val="32"/>
                                <w:szCs w:val="32"/>
                              </w:rPr>
                            </w:pPr>
                            <w:r>
                              <w:rPr>
                                <w:rFonts w:ascii="Bookman Old Style" w:hAnsi="Bookman Old Style"/>
                                <w:b/>
                                <w:bCs/>
                                <w:sz w:val="32"/>
                                <w:szCs w:val="32"/>
                              </w:rPr>
                              <w:t>REQUISITOS PARA EL SELLO DE DIPLOMA DE PREPARATORIA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9B4DE4" id="Text Box 625" o:spid="_x0000_s1160" type="#_x0000_t202" style="position:absolute;margin-left:-43pt;margin-top:-51.05pt;width:567pt;height:24.2pt;z-index:-25041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Zj1vAIAAMY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" filled="f" stroked="f">
                <v:textbox>
                  <w:txbxContent>
                    <w:p w14:paraId="2007F4E7" w14:textId="77777777" w:rsidR="005140B3" w:rsidRDefault="005140B3" w:rsidP="005E06BF">
                      <w:pPr>
                        <w:widowControl w:val="0"/>
                        <w:spacing w:after="0" w:line="256" w:lineRule="auto"/>
                        <w:rPr>
                          <w:rFonts w:ascii="Bookman Old Style" w:hAnsi="Bookman Old Style"/>
                          <w:b/>
                          <w:bCs/>
                          <w:sz w:val="32"/>
                          <w:szCs w:val="32"/>
                        </w:rPr>
                      </w:pPr>
                      <w:r>
                        <w:rPr>
                          <w:rFonts w:ascii="Bookman Old Style" w:hAnsi="Bookman Old Style"/>
                          <w:b/>
                          <w:bCs/>
                          <w:sz w:val="32"/>
                          <w:szCs w:val="32"/>
                        </w:rPr>
                        <w:t>REQUISITOS PARA EL SELLO DE DIPLOMA DE PREPARATORIA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00352" behindDoc="1" locked="0" layoutInCell="1" allowOverlap="1" wp14:anchorId="18EDF974" wp14:editId="1263B434">
                <wp:simplePos x="0" y="0"/>
                <wp:positionH relativeFrom="page">
                  <wp:posOffset>284480</wp:posOffset>
                </wp:positionH>
                <wp:positionV relativeFrom="paragraph">
                  <wp:posOffset>-308321</wp:posOffset>
                </wp:positionV>
                <wp:extent cx="3728720" cy="1258785"/>
                <wp:effectExtent l="0" t="0" r="0" b="0"/>
                <wp:wrapNone/>
                <wp:docPr id="628" name="Text Box 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720" cy="1258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7AAA9" w14:textId="4E9DB372" w:rsidR="005140B3" w:rsidRPr="005E06BF" w:rsidRDefault="005140B3" w:rsidP="005E06BF">
                            <w:pPr>
                              <w:widowControl w:val="0"/>
                              <w:spacing w:after="0"/>
                              <w:rPr>
                                <w:rFonts w:ascii="Times New Roman" w:hAnsi="Times New Roman" w:cs="Times New Roman"/>
                                <w:szCs w:val="24"/>
                              </w:rPr>
                            </w:pPr>
                            <w:r>
                              <w:rPr>
                                <w:b/>
                                <w:bCs/>
                                <w:sz w:val="20"/>
                              </w:rPr>
                              <w:t>Sello del G</w:t>
                            </w:r>
                            <w:r w:rsidRPr="005E06BF">
                              <w:rPr>
                                <w:b/>
                                <w:bCs/>
                                <w:sz w:val="20"/>
                              </w:rPr>
                              <w:t>obernador</w:t>
                            </w:r>
                          </w:p>
                          <w:p w14:paraId="125ADB75" w14:textId="77777777" w:rsidR="005140B3" w:rsidRPr="005E06BF" w:rsidRDefault="005140B3" w:rsidP="005E06BF">
                            <w:pPr>
                              <w:widowControl w:val="0"/>
                              <w:spacing w:after="0"/>
                              <w:rPr>
                                <w:rFonts w:ascii="Times New Roman" w:hAnsi="Times New Roman" w:cs="Times New Roman"/>
                                <w:szCs w:val="24"/>
                              </w:rPr>
                            </w:pPr>
                            <w:r w:rsidRPr="005E06BF">
                              <w:rPr>
                                <w:sz w:val="20"/>
                              </w:rPr>
                              <w:t>El Sello del Gobernador se otorgará a los estudiantes que completen los requisitos para un Diploma de Estudios Avanzados con una calificación promedio de "B" o mejor y que completen con éxito los cursos de nivel universitario que le otorgarán al estudiante al menos nueve créditos universitarios transferibles en Colocación Avanzada (AP ) o Inscripción doble (DE).</w:t>
                            </w:r>
                          </w:p>
                          <w:p w14:paraId="42A1C49C" w14:textId="77777777" w:rsidR="005140B3" w:rsidRDefault="005140B3" w:rsidP="005E06BF">
                            <w:pPr>
                              <w:widowControl w:val="0"/>
                              <w:spacing w:after="0"/>
                              <w:rPr>
                                <w:rFonts w:ascii="Times New Roman" w:hAnsi="Times New Roman" w:cs="Times New Roman"/>
                                <w:sz w:val="24"/>
                                <w:szCs w:val="24"/>
                              </w:rPr>
                            </w:pPr>
                            <w:r>
                              <w:rPr>
                                <w:rFonts w:ascii="Times New Roman" w:hAnsi="Times New Roman" w:cs="Times New Roman"/>
                                <w:sz w:val="24"/>
                                <w:szCs w:val="24"/>
                              </w:rPr>
                              <w:t> </w:t>
                            </w:r>
                          </w:p>
                          <w:p w14:paraId="53007BD9" w14:textId="77777777" w:rsidR="005140B3" w:rsidRDefault="005140B3" w:rsidP="005E06BF">
                            <w:pPr>
                              <w:widowControl w:val="0"/>
                              <w:spacing w:after="0"/>
                              <w:rPr>
                                <w:rFonts w:ascii="Calibri" w:hAnsi="Calibri" w:cs="Calibri"/>
                                <w:sz w:val="20"/>
                                <w:szCs w:val="20"/>
                              </w:rPr>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EDF974" id="Text Box 628" o:spid="_x0000_s1161" type="#_x0000_t202" style="position:absolute;margin-left:22.4pt;margin-top:-24.3pt;width:293.6pt;height:99.1pt;z-index:-250416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rP3uw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" filled="f" stroked="f">
                <v:textbox>
                  <w:txbxContent>
                    <w:p w14:paraId="22F7AAA9" w14:textId="4E9DB372" w:rsidR="005140B3" w:rsidRPr="005E06BF" w:rsidRDefault="005140B3" w:rsidP="005E06BF">
                      <w:pPr>
                        <w:widowControl w:val="0"/>
                        <w:spacing w:after="0"/>
                        <w:rPr>
                          <w:rFonts w:ascii="Times New Roman" w:hAnsi="Times New Roman" w:cs="Times New Roman"/>
                          <w:szCs w:val="24"/>
                        </w:rPr>
                      </w:pPr>
                      <w:r>
                        <w:rPr>
                          <w:b/>
                          <w:bCs/>
                          <w:sz w:val="20"/>
                        </w:rPr>
                        <w:t>Sello del G</w:t>
                      </w:r>
                      <w:r w:rsidRPr="005E06BF">
                        <w:rPr>
                          <w:b/>
                          <w:bCs/>
                          <w:sz w:val="20"/>
                        </w:rPr>
                        <w:t>obernador</w:t>
                      </w:r>
                    </w:p>
                    <w:p w14:paraId="125ADB75" w14:textId="77777777" w:rsidR="005140B3" w:rsidRPr="005E06BF" w:rsidRDefault="005140B3" w:rsidP="005E06BF">
                      <w:pPr>
                        <w:widowControl w:val="0"/>
                        <w:spacing w:after="0"/>
                        <w:rPr>
                          <w:rFonts w:ascii="Times New Roman" w:hAnsi="Times New Roman" w:cs="Times New Roman"/>
                          <w:szCs w:val="24"/>
                        </w:rPr>
                      </w:pPr>
                      <w:r w:rsidRPr="005E06BF">
                        <w:rPr>
                          <w:sz w:val="20"/>
                        </w:rPr>
                        <w:t>El Sello del Gobernador se otorgará a los estudiantes que completen los requisitos para un Diploma de Estudios Avanzados con una calificación promedio de "B" o mejor y que completen con éxito los cursos de nivel universitario que le otorgarán al estudiante al menos nueve créditos universitarios transferibles en Colocación Avanzada (AP ) o Inscripción doble (DE).</w:t>
                      </w:r>
                    </w:p>
                    <w:p w14:paraId="42A1C49C" w14:textId="77777777" w:rsidR="005140B3" w:rsidRDefault="005140B3" w:rsidP="005E06BF">
                      <w:pPr>
                        <w:widowControl w:val="0"/>
                        <w:spacing w:after="0"/>
                        <w:rPr>
                          <w:rFonts w:ascii="Times New Roman" w:hAnsi="Times New Roman" w:cs="Times New Roman"/>
                          <w:sz w:val="24"/>
                          <w:szCs w:val="24"/>
                        </w:rPr>
                      </w:pPr>
                      <w:r>
                        <w:rPr>
                          <w:rFonts w:ascii="Times New Roman" w:hAnsi="Times New Roman" w:cs="Times New Roman"/>
                          <w:sz w:val="24"/>
                          <w:szCs w:val="24"/>
                        </w:rPr>
                        <w:t> </w:t>
                      </w:r>
                    </w:p>
                    <w:p w14:paraId="53007BD9" w14:textId="77777777" w:rsidR="005140B3" w:rsidRDefault="005140B3" w:rsidP="005E06BF">
                      <w:pPr>
                        <w:widowControl w:val="0"/>
                        <w:spacing w:after="0"/>
                        <w:rPr>
                          <w:rFonts w:ascii="Calibri" w:hAnsi="Calibri" w:cs="Calibri"/>
                          <w:sz w:val="20"/>
                          <w:szCs w:val="20"/>
                        </w:rPr>
                      </w:pPr>
                      <w: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04448" behindDoc="1" locked="0" layoutInCell="1" allowOverlap="1" wp14:anchorId="1E956B8D" wp14:editId="06D88B66">
                <wp:simplePos x="0" y="0"/>
                <wp:positionH relativeFrom="page">
                  <wp:posOffset>3942608</wp:posOffset>
                </wp:positionH>
                <wp:positionV relativeFrom="paragraph">
                  <wp:posOffset>-285008</wp:posOffset>
                </wp:positionV>
                <wp:extent cx="3633338" cy="3610099"/>
                <wp:effectExtent l="0" t="0" r="0" b="9525"/>
                <wp:wrapNone/>
                <wp:docPr id="630"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338" cy="3610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F03DE" w14:textId="77777777" w:rsidR="005140B3" w:rsidRPr="005E06BF" w:rsidRDefault="005140B3" w:rsidP="005E06BF">
                            <w:pPr>
                              <w:widowControl w:val="0"/>
                              <w:spacing w:after="0"/>
                              <w:rPr>
                                <w:i/>
                                <w:iCs/>
                                <w:sz w:val="20"/>
                                <w:lang w:val="es-CO"/>
                              </w:rPr>
                            </w:pPr>
                            <w:r w:rsidRPr="005E06BF">
                              <w:rPr>
                                <w:b/>
                                <w:bCs/>
                                <w:i/>
                                <w:iCs/>
                                <w:sz w:val="20"/>
                                <w:lang w:val="es-CO"/>
                              </w:rPr>
                              <w:t>Sello de Bi-alfabetismo del Consejo Educativo</w:t>
                            </w:r>
                          </w:p>
                          <w:p w14:paraId="003431BF" w14:textId="77777777" w:rsidR="005140B3" w:rsidRPr="005E06BF" w:rsidRDefault="005140B3" w:rsidP="005E06BF">
                            <w:pPr>
                              <w:widowControl w:val="0"/>
                              <w:spacing w:after="0"/>
                              <w:jc w:val="both"/>
                              <w:rPr>
                                <w:sz w:val="20"/>
                                <w:lang w:val="es-CO"/>
                              </w:rPr>
                            </w:pPr>
                            <w:r w:rsidRPr="005E06BF">
                              <w:rPr>
                                <w:sz w:val="20"/>
                                <w:lang w:val="es-CO"/>
                              </w:rPr>
                              <w:t xml:space="preserve">El Consejo Escolar de Virginia ha establecido el criterio para conceder un Diploma con Sello de Bi-alfabetismo y lo otorgará a cualquier estudiante que se gradúe de una escuela secundaria pública del estado de Virginia en 2016. El Sello de Bi-alfabetismo del Consejo Escolar certifica la obtención de una competencia de alto nivel de un estudiante que se gradúa de secundaria en uno o más idiomas, aparte del inglés, y certifica que el graduando cumple con todos los criterios siguientes:  </w:t>
                            </w:r>
                          </w:p>
                          <w:p w14:paraId="6D65148C" w14:textId="77777777" w:rsidR="005140B3" w:rsidRPr="005E06BF" w:rsidRDefault="005140B3" w:rsidP="005E06BF">
                            <w:pPr>
                              <w:widowControl w:val="0"/>
                              <w:spacing w:after="0"/>
                              <w:ind w:left="720" w:hanging="360"/>
                              <w:jc w:val="both"/>
                              <w:rPr>
                                <w:sz w:val="20"/>
                                <w:lang w:val="es-CO"/>
                              </w:rPr>
                            </w:pPr>
                            <w:r w:rsidRPr="005E06BF">
                              <w:rPr>
                                <w:sz w:val="20"/>
                                <w:lang w:val="es-CO"/>
                              </w:rPr>
                              <w:t xml:space="preserve">A. El Sello de Bi-alfabetismo del Consejo Escolar será otorgado a estudiantes que obtengan un diploma aprobado por el Consejo Escolar y (1) pasen todas las Pruebas de Final de Curso en inglés y escritura a nivel de dominio o nivel más alto; y (2) que dominen a nivel intermedio-medio o alto uno o más idiomas diferentes al inglés, demostrado a través de una prueba de una lista de pruebas aprobadas por el Superintendente de Instrucción Pública y publicada en la página de internet del VDOE. </w:t>
                            </w:r>
                          </w:p>
                          <w:p w14:paraId="59D2267C" w14:textId="77777777" w:rsidR="005140B3" w:rsidRPr="005E06BF" w:rsidRDefault="005140B3" w:rsidP="005E06BF">
                            <w:pPr>
                              <w:widowControl w:val="0"/>
                              <w:spacing w:after="0"/>
                              <w:ind w:left="720" w:hanging="360"/>
                              <w:jc w:val="both"/>
                              <w:rPr>
                                <w:sz w:val="20"/>
                                <w:lang w:val="es-CO"/>
                              </w:rPr>
                            </w:pPr>
                            <w:r w:rsidRPr="005E06BF">
                              <w:rPr>
                                <w:sz w:val="20"/>
                                <w:lang w:val="es-CO"/>
                              </w:rPr>
                              <w:t xml:space="preserve">B. Para los propósitos de este diploma “idioma extranjero” significa un idioma diferente al inglés e incluye el Lenguaje de Señas Americano. </w:t>
                            </w:r>
                          </w:p>
                          <w:p w14:paraId="6E1B535D" w14:textId="77777777" w:rsidR="005140B3" w:rsidRDefault="005140B3" w:rsidP="005E06BF">
                            <w:pPr>
                              <w:widowControl w:val="0"/>
                              <w:spacing w:after="0"/>
                              <w:ind w:firstLine="720"/>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956B8D" id="Text Box 630" o:spid="_x0000_s1162" type="#_x0000_t202" style="position:absolute;margin-left:310.45pt;margin-top:-22.45pt;width:286.1pt;height:284.25pt;z-index:-25041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" filled="f" stroked="f">
                <v:textbox>
                  <w:txbxContent>
                    <w:p w14:paraId="27AF03DE" w14:textId="77777777" w:rsidR="005140B3" w:rsidRPr="005E06BF" w:rsidRDefault="005140B3" w:rsidP="005E06BF">
                      <w:pPr>
                        <w:widowControl w:val="0"/>
                        <w:spacing w:after="0"/>
                        <w:rPr>
                          <w:i/>
                          <w:iCs/>
                          <w:sz w:val="20"/>
                          <w:lang w:val="es-CO"/>
                        </w:rPr>
                      </w:pPr>
                      <w:r w:rsidRPr="005E06BF">
                        <w:rPr>
                          <w:b/>
                          <w:bCs/>
                          <w:i/>
                          <w:iCs/>
                          <w:sz w:val="20"/>
                          <w:lang w:val="es-CO"/>
                        </w:rPr>
                        <w:t>Sello de Bi-alfabetismo del Consejo Educativo</w:t>
                      </w:r>
                    </w:p>
                    <w:p w14:paraId="003431BF" w14:textId="77777777" w:rsidR="005140B3" w:rsidRPr="005E06BF" w:rsidRDefault="005140B3" w:rsidP="005E06BF">
                      <w:pPr>
                        <w:widowControl w:val="0"/>
                        <w:spacing w:after="0"/>
                        <w:jc w:val="both"/>
                        <w:rPr>
                          <w:sz w:val="20"/>
                          <w:lang w:val="es-CO"/>
                        </w:rPr>
                      </w:pPr>
                      <w:r w:rsidRPr="005E06BF">
                        <w:rPr>
                          <w:sz w:val="20"/>
                          <w:lang w:val="es-CO"/>
                        </w:rPr>
                        <w:t xml:space="preserve">El Consejo Escolar de Virginia ha establecido el criterio para conceder un Diploma con Sello de Bi-alfabetismo y lo otorgará a cualquier estudiante que se gradúe de una escuela secundaria pública del estado de Virginia en 2016. El Sello de Bi-alfabetismo del Consejo Escolar certifica la obtención de una competencia de alto nivel de un estudiante que se gradúa de secundaria en uno o más idiomas, aparte del inglés, y certifica que el graduando cumple con todos los criterios siguientes:  </w:t>
                      </w:r>
                    </w:p>
                    <w:p w14:paraId="6D65148C" w14:textId="77777777" w:rsidR="005140B3" w:rsidRPr="005E06BF" w:rsidRDefault="005140B3" w:rsidP="005E06BF">
                      <w:pPr>
                        <w:widowControl w:val="0"/>
                        <w:spacing w:after="0"/>
                        <w:ind w:left="720" w:hanging="360"/>
                        <w:jc w:val="both"/>
                        <w:rPr>
                          <w:sz w:val="20"/>
                          <w:lang w:val="es-CO"/>
                        </w:rPr>
                      </w:pPr>
                      <w:r w:rsidRPr="005E06BF">
                        <w:rPr>
                          <w:sz w:val="20"/>
                          <w:lang w:val="es-CO"/>
                        </w:rPr>
                        <w:t xml:space="preserve">A. El Sello de Bi-alfabetismo del Consejo Escolar será otorgado a estudiantes que obtengan un diploma aprobado por el Consejo Escolar y (1) pasen todas las Pruebas de Final de Curso en inglés y escritura a nivel de dominio o nivel más alto; y (2) que dominen a nivel intermedio-medio o alto uno o más idiomas diferentes al inglés, demostrado a través de una prueba de una lista de pruebas aprobadas por el Superintendente de Instrucción Pública y publicada en la página de internet del VDOE. </w:t>
                      </w:r>
                    </w:p>
                    <w:p w14:paraId="59D2267C" w14:textId="77777777" w:rsidR="005140B3" w:rsidRPr="005E06BF" w:rsidRDefault="005140B3" w:rsidP="005E06BF">
                      <w:pPr>
                        <w:widowControl w:val="0"/>
                        <w:spacing w:after="0"/>
                        <w:ind w:left="720" w:hanging="360"/>
                        <w:jc w:val="both"/>
                        <w:rPr>
                          <w:sz w:val="20"/>
                          <w:lang w:val="es-CO"/>
                        </w:rPr>
                      </w:pPr>
                      <w:r w:rsidRPr="005E06BF">
                        <w:rPr>
                          <w:sz w:val="20"/>
                          <w:lang w:val="es-CO"/>
                        </w:rPr>
                        <w:t xml:space="preserve">B. Para los propósitos de este diploma “idioma extranjero” significa un idioma diferente al inglés e incluye el Lenguaje de Señas Americano. </w:t>
                      </w:r>
                    </w:p>
                    <w:p w14:paraId="6E1B535D" w14:textId="77777777" w:rsidR="005140B3" w:rsidRDefault="005140B3" w:rsidP="005E06BF">
                      <w:pPr>
                        <w:widowControl w:val="0"/>
                        <w:spacing w:after="0"/>
                        <w:ind w:firstLine="720"/>
                      </w:pPr>
                      <w:r>
                        <w:t> </w:t>
                      </w:r>
                    </w:p>
                  </w:txbxContent>
                </v:textbox>
                <w10:wrap anchorx="page"/>
              </v:shape>
            </w:pict>
          </mc:Fallback>
        </mc:AlternateContent>
      </w:r>
    </w:p>
    <w:p w14:paraId="399F9432" w14:textId="250D3692" w:rsidR="00C00C9A" w:rsidRDefault="005E06BF">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2901376" behindDoc="1" locked="0" layoutInCell="1" allowOverlap="1" wp14:anchorId="7C87A643" wp14:editId="500ABDED">
                <wp:simplePos x="0" y="0"/>
                <wp:positionH relativeFrom="page">
                  <wp:posOffset>284480</wp:posOffset>
                </wp:positionH>
                <wp:positionV relativeFrom="paragraph">
                  <wp:posOffset>493477</wp:posOffset>
                </wp:positionV>
                <wp:extent cx="3657600" cy="1033145"/>
                <wp:effectExtent l="0" t="0" r="0" b="0"/>
                <wp:wrapNone/>
                <wp:docPr id="627" name="Text 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033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C123E" w14:textId="77777777" w:rsidR="005140B3" w:rsidRPr="005E06BF" w:rsidRDefault="005140B3" w:rsidP="005E06BF">
                            <w:pPr>
                              <w:widowControl w:val="0"/>
                              <w:spacing w:after="0"/>
                              <w:rPr>
                                <w:sz w:val="20"/>
                                <w:lang w:val="es-CO"/>
                              </w:rPr>
                            </w:pPr>
                            <w:r w:rsidRPr="005E06BF">
                              <w:rPr>
                                <w:b/>
                                <w:bCs/>
                                <w:sz w:val="20"/>
                                <w:lang w:val="es-CO"/>
                              </w:rPr>
                              <w:t>Sello del Consejo de Educación</w:t>
                            </w:r>
                          </w:p>
                          <w:p w14:paraId="0274A945" w14:textId="77777777" w:rsidR="005140B3" w:rsidRPr="005E06BF" w:rsidRDefault="005140B3" w:rsidP="005E06BF">
                            <w:pPr>
                              <w:widowControl w:val="0"/>
                              <w:spacing w:after="0"/>
                              <w:jc w:val="both"/>
                              <w:rPr>
                                <w:sz w:val="20"/>
                                <w:lang w:val="es-CO"/>
                              </w:rPr>
                            </w:pPr>
                            <w:r w:rsidRPr="005E06BF">
                              <w:rPr>
                                <w:b/>
                                <w:bCs/>
                                <w:sz w:val="20"/>
                                <w:lang w:val="es-CO"/>
                              </w:rPr>
                              <w:t> </w:t>
                            </w:r>
                            <w:r w:rsidRPr="005E06BF">
                              <w:rPr>
                                <w:sz w:val="20"/>
                                <w:lang w:val="es-MX"/>
                              </w:rPr>
                              <w:t>El sello de La Junta Administrativa de Educación se dará a los estudiantes que completen los requisitos para conseguir un Diploma Normal o un Diploma de Estudios Avanzados con una calificación de promedio “A.”</w:t>
                            </w:r>
                          </w:p>
                          <w:p w14:paraId="508E8040" w14:textId="77777777" w:rsidR="005140B3" w:rsidRDefault="005140B3" w:rsidP="005E06BF">
                            <w:pPr>
                              <w:widowControl w:val="0"/>
                              <w:spacing w:after="0"/>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87A643" id="Text Box 627" o:spid="_x0000_s1163" type="#_x0000_t202" style="position:absolute;margin-left:22.4pt;margin-top:38.85pt;width:4in;height:81.35pt;z-index:-250415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IGKvQ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" filled="f" stroked="f">
                <v:textbox>
                  <w:txbxContent>
                    <w:p w14:paraId="549C123E" w14:textId="77777777" w:rsidR="005140B3" w:rsidRPr="005E06BF" w:rsidRDefault="005140B3" w:rsidP="005E06BF">
                      <w:pPr>
                        <w:widowControl w:val="0"/>
                        <w:spacing w:after="0"/>
                        <w:rPr>
                          <w:sz w:val="20"/>
                          <w:lang w:val="es-CO"/>
                        </w:rPr>
                      </w:pPr>
                      <w:r w:rsidRPr="005E06BF">
                        <w:rPr>
                          <w:b/>
                          <w:bCs/>
                          <w:sz w:val="20"/>
                          <w:lang w:val="es-CO"/>
                        </w:rPr>
                        <w:t>Sello del Consejo de Educación</w:t>
                      </w:r>
                    </w:p>
                    <w:p w14:paraId="0274A945" w14:textId="77777777" w:rsidR="005140B3" w:rsidRPr="005E06BF" w:rsidRDefault="005140B3" w:rsidP="005E06BF">
                      <w:pPr>
                        <w:widowControl w:val="0"/>
                        <w:spacing w:after="0"/>
                        <w:jc w:val="both"/>
                        <w:rPr>
                          <w:sz w:val="20"/>
                          <w:lang w:val="es-CO"/>
                        </w:rPr>
                      </w:pPr>
                      <w:r w:rsidRPr="005E06BF">
                        <w:rPr>
                          <w:b/>
                          <w:bCs/>
                          <w:sz w:val="20"/>
                          <w:lang w:val="es-CO"/>
                        </w:rPr>
                        <w:t> </w:t>
                      </w:r>
                      <w:r w:rsidRPr="005E06BF">
                        <w:rPr>
                          <w:sz w:val="20"/>
                          <w:lang w:val="es-MX"/>
                        </w:rPr>
                        <w:t>El sello de La Junta Administrativa de Educación se dará a los estudiantes que completen los requisitos para conseguir un Diploma Normal o un Diploma de Estudios Avanzados con una calificación de promedio “A.”</w:t>
                      </w:r>
                    </w:p>
                    <w:p w14:paraId="508E8040" w14:textId="77777777" w:rsidR="005140B3" w:rsidRDefault="005140B3" w:rsidP="005E06BF">
                      <w:pPr>
                        <w:widowControl w:val="0"/>
                        <w:spacing w:after="0"/>
                      </w:pPr>
                      <w: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02400" behindDoc="1" locked="0" layoutInCell="1" allowOverlap="1" wp14:anchorId="7B025159" wp14:editId="68EC2A09">
                <wp:simplePos x="0" y="0"/>
                <wp:positionH relativeFrom="page">
                  <wp:posOffset>201353</wp:posOffset>
                </wp:positionH>
                <wp:positionV relativeFrom="paragraph">
                  <wp:posOffset>1527670</wp:posOffset>
                </wp:positionV>
                <wp:extent cx="3657600" cy="3669475"/>
                <wp:effectExtent l="0" t="0" r="0" b="7620"/>
                <wp:wrapNone/>
                <wp:docPr id="626" name="Text Box 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669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AFC56" w14:textId="77777777" w:rsidR="005140B3" w:rsidRPr="005E06BF" w:rsidRDefault="005140B3" w:rsidP="005E06BF">
                            <w:pPr>
                              <w:widowControl w:val="0"/>
                              <w:spacing w:after="0"/>
                              <w:rPr>
                                <w:i/>
                                <w:iCs/>
                                <w:sz w:val="20"/>
                                <w:lang w:val="es-CO"/>
                              </w:rPr>
                            </w:pPr>
                            <w:r w:rsidRPr="005E06BF">
                              <w:rPr>
                                <w:b/>
                                <w:bCs/>
                                <w:i/>
                                <w:iCs/>
                                <w:sz w:val="20"/>
                                <w:lang w:val="es-CO"/>
                              </w:rPr>
                              <w:t>Sello de Bi-alfabetismo del Consejo Educativo</w:t>
                            </w:r>
                          </w:p>
                          <w:p w14:paraId="3D0F14A2" w14:textId="77777777" w:rsidR="005140B3" w:rsidRPr="005E06BF" w:rsidRDefault="005140B3" w:rsidP="005E06BF">
                            <w:pPr>
                              <w:widowControl w:val="0"/>
                              <w:spacing w:after="0"/>
                              <w:jc w:val="both"/>
                              <w:rPr>
                                <w:sz w:val="20"/>
                                <w:lang w:val="es-CO"/>
                              </w:rPr>
                            </w:pPr>
                            <w:r w:rsidRPr="005E06BF">
                              <w:rPr>
                                <w:sz w:val="20"/>
                                <w:lang w:val="es-CO"/>
                              </w:rPr>
                              <w:t xml:space="preserve">El Consejo Escolar de Virginia ha establecido el criterio para conceder un Diploma con Sello de Bi-alfabetismo y lo otorgará a cualquier estudiante que se gradúe de una escuela secundaria pública del estado de Virginia en 2016. El Sello de Bi-alfabetismo del Consejo Escolar certifica la obtención de una competencia de alto nivel de un estudiante que se gradúa de secundaria en uno o más idiomas, aparte del inglés, y certifica que el graduando cumple con todos los criterios siguientes:  </w:t>
                            </w:r>
                          </w:p>
                          <w:p w14:paraId="069756D5" w14:textId="77777777" w:rsidR="005140B3" w:rsidRPr="005E06BF" w:rsidRDefault="005140B3" w:rsidP="005E06BF">
                            <w:pPr>
                              <w:widowControl w:val="0"/>
                              <w:spacing w:after="0"/>
                              <w:ind w:left="720" w:hanging="360"/>
                              <w:jc w:val="both"/>
                              <w:rPr>
                                <w:sz w:val="20"/>
                                <w:lang w:val="es-CO"/>
                              </w:rPr>
                            </w:pPr>
                            <w:r w:rsidRPr="005E06BF">
                              <w:rPr>
                                <w:sz w:val="20"/>
                                <w:lang w:val="es-CO"/>
                              </w:rPr>
                              <w:t xml:space="preserve">A. El Sello de Bi-alfabetismo del Consejo Escolar será otorgado a estudiantes que obtengan un diploma aprobado por el Consejo Escolar y (1) pasen todas las Pruebas de Final de Curso en inglés y escritura a nivel de dominio o nivel más alto; y (2) que dominen a nivel intermedio-medio o alto uno o más idiomas diferentes al inglés, demostrado a través de una prueba de una lista de pruebas aprobadas por el Superintendente de Instrucción Pública y publicada en la página de internet del VDOE. </w:t>
                            </w:r>
                          </w:p>
                          <w:p w14:paraId="76EAE3E5" w14:textId="77777777" w:rsidR="005140B3" w:rsidRPr="005E06BF" w:rsidRDefault="005140B3" w:rsidP="005E06BF">
                            <w:pPr>
                              <w:widowControl w:val="0"/>
                              <w:spacing w:after="0"/>
                              <w:ind w:left="720" w:hanging="360"/>
                              <w:jc w:val="both"/>
                              <w:rPr>
                                <w:sz w:val="20"/>
                                <w:lang w:val="es-CO"/>
                              </w:rPr>
                            </w:pPr>
                            <w:r w:rsidRPr="005E06BF">
                              <w:rPr>
                                <w:sz w:val="20"/>
                                <w:lang w:val="es-CO"/>
                              </w:rPr>
                              <w:t xml:space="preserve">B. Para los propósitos de este diploma “idioma extranjero” significa un idioma diferente al inglés e incluye el Lenguaje de Señas Americano. </w:t>
                            </w:r>
                          </w:p>
                          <w:p w14:paraId="2C35C313" w14:textId="77777777" w:rsidR="005140B3" w:rsidRDefault="005140B3" w:rsidP="005E06BF">
                            <w:pPr>
                              <w:widowControl w:val="0"/>
                              <w:spacing w:after="0"/>
                              <w:ind w:firstLine="720"/>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025159" id="Text Box 626" o:spid="_x0000_s1164" type="#_x0000_t202" style="position:absolute;margin-left:15.85pt;margin-top:120.3pt;width:4in;height:288.95pt;z-index:-250414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FoGvAIAAMc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" filled="f" stroked="f">
                <v:textbox>
                  <w:txbxContent>
                    <w:p w14:paraId="05DAFC56" w14:textId="77777777" w:rsidR="005140B3" w:rsidRPr="005E06BF" w:rsidRDefault="005140B3" w:rsidP="005E06BF">
                      <w:pPr>
                        <w:widowControl w:val="0"/>
                        <w:spacing w:after="0"/>
                        <w:rPr>
                          <w:i/>
                          <w:iCs/>
                          <w:sz w:val="20"/>
                          <w:lang w:val="es-CO"/>
                        </w:rPr>
                      </w:pPr>
                      <w:r w:rsidRPr="005E06BF">
                        <w:rPr>
                          <w:b/>
                          <w:bCs/>
                          <w:i/>
                          <w:iCs/>
                          <w:sz w:val="20"/>
                          <w:lang w:val="es-CO"/>
                        </w:rPr>
                        <w:t>Sello de Bi-alfabetismo del Consejo Educativo</w:t>
                      </w:r>
                    </w:p>
                    <w:p w14:paraId="3D0F14A2" w14:textId="77777777" w:rsidR="005140B3" w:rsidRPr="005E06BF" w:rsidRDefault="005140B3" w:rsidP="005E06BF">
                      <w:pPr>
                        <w:widowControl w:val="0"/>
                        <w:spacing w:after="0"/>
                        <w:jc w:val="both"/>
                        <w:rPr>
                          <w:sz w:val="20"/>
                          <w:lang w:val="es-CO"/>
                        </w:rPr>
                      </w:pPr>
                      <w:r w:rsidRPr="005E06BF">
                        <w:rPr>
                          <w:sz w:val="20"/>
                          <w:lang w:val="es-CO"/>
                        </w:rPr>
                        <w:t xml:space="preserve">El Consejo Escolar de Virginia ha establecido el criterio para conceder un Diploma con Sello de Bi-alfabetismo y lo otorgará a cualquier estudiante que se gradúe de una escuela secundaria pública del estado de Virginia en 2016. El Sello de Bi-alfabetismo del Consejo Escolar certifica la obtención de una competencia de alto nivel de un estudiante que se gradúa de secundaria en uno o más idiomas, aparte del inglés, y certifica que el graduando cumple con todos los criterios siguientes:  </w:t>
                      </w:r>
                    </w:p>
                    <w:p w14:paraId="069756D5" w14:textId="77777777" w:rsidR="005140B3" w:rsidRPr="005E06BF" w:rsidRDefault="005140B3" w:rsidP="005E06BF">
                      <w:pPr>
                        <w:widowControl w:val="0"/>
                        <w:spacing w:after="0"/>
                        <w:ind w:left="720" w:hanging="360"/>
                        <w:jc w:val="both"/>
                        <w:rPr>
                          <w:sz w:val="20"/>
                          <w:lang w:val="es-CO"/>
                        </w:rPr>
                      </w:pPr>
                      <w:r w:rsidRPr="005E06BF">
                        <w:rPr>
                          <w:sz w:val="20"/>
                          <w:lang w:val="es-CO"/>
                        </w:rPr>
                        <w:t xml:space="preserve">A. El Sello de Bi-alfabetismo del Consejo Escolar será otorgado a estudiantes que obtengan un diploma aprobado por el Consejo Escolar y (1) pasen todas las Pruebas de Final de Curso en inglés y escritura a nivel de dominio o nivel más alto; y (2) que dominen a nivel intermedio-medio o alto uno o más idiomas diferentes al inglés, demostrado a través de una prueba de una lista de pruebas aprobadas por el Superintendente de Instrucción Pública y publicada en la página de internet del VDOE. </w:t>
                      </w:r>
                    </w:p>
                    <w:p w14:paraId="76EAE3E5" w14:textId="77777777" w:rsidR="005140B3" w:rsidRPr="005E06BF" w:rsidRDefault="005140B3" w:rsidP="005E06BF">
                      <w:pPr>
                        <w:widowControl w:val="0"/>
                        <w:spacing w:after="0"/>
                        <w:ind w:left="720" w:hanging="360"/>
                        <w:jc w:val="both"/>
                        <w:rPr>
                          <w:sz w:val="20"/>
                          <w:lang w:val="es-CO"/>
                        </w:rPr>
                      </w:pPr>
                      <w:r w:rsidRPr="005E06BF">
                        <w:rPr>
                          <w:sz w:val="20"/>
                          <w:lang w:val="es-CO"/>
                        </w:rPr>
                        <w:t xml:space="preserve">B. Para los propósitos de este diploma “idioma extranjero” significa un idioma diferente al inglés e incluye el Lenguaje de Señas Americano. </w:t>
                      </w:r>
                    </w:p>
                    <w:p w14:paraId="2C35C313" w14:textId="77777777" w:rsidR="005140B3" w:rsidRDefault="005140B3" w:rsidP="005E06BF">
                      <w:pPr>
                        <w:widowControl w:val="0"/>
                        <w:spacing w:after="0"/>
                        <w:ind w:firstLine="720"/>
                      </w:pPr>
                      <w: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05472" behindDoc="1" locked="0" layoutInCell="1" allowOverlap="1" wp14:anchorId="654BCAC6" wp14:editId="4E469B2E">
                <wp:simplePos x="0" y="0"/>
                <wp:positionH relativeFrom="page">
                  <wp:posOffset>3942080</wp:posOffset>
                </wp:positionH>
                <wp:positionV relativeFrom="paragraph">
                  <wp:posOffset>2869706</wp:posOffset>
                </wp:positionV>
                <wp:extent cx="3704590" cy="2327563"/>
                <wp:effectExtent l="0" t="0" r="0" b="0"/>
                <wp:wrapNone/>
                <wp:docPr id="629" name="Text 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2327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9FB57" w14:textId="77777777" w:rsidR="005140B3" w:rsidRPr="005E06BF" w:rsidRDefault="005140B3" w:rsidP="005E06BF">
                            <w:pPr>
                              <w:widowControl w:val="0"/>
                              <w:spacing w:after="0"/>
                              <w:rPr>
                                <w:b/>
                                <w:bCs/>
                                <w:i/>
                                <w:iCs/>
                                <w:sz w:val="20"/>
                                <w:lang w:val="es-CO"/>
                              </w:rPr>
                            </w:pPr>
                            <w:r w:rsidRPr="005E06BF">
                              <w:rPr>
                                <w:b/>
                                <w:bCs/>
                                <w:i/>
                                <w:iCs/>
                                <w:sz w:val="20"/>
                                <w:lang w:val="es-CO"/>
                              </w:rPr>
                              <w:t>Sello de Educación Técnica y de Carrera</w:t>
                            </w:r>
                          </w:p>
                          <w:p w14:paraId="7C0C0973" w14:textId="77777777" w:rsidR="005140B3" w:rsidRPr="005E06BF" w:rsidRDefault="005140B3" w:rsidP="005E06BF">
                            <w:pPr>
                              <w:widowControl w:val="0"/>
                              <w:spacing w:after="0"/>
                              <w:rPr>
                                <w:b/>
                                <w:bCs/>
                                <w:sz w:val="20"/>
                                <w:lang w:val="es-CO"/>
                              </w:rPr>
                            </w:pPr>
                            <w:r w:rsidRPr="005E06BF">
                              <w:rPr>
                                <w:sz w:val="20"/>
                                <w:lang w:val="es-CO"/>
                              </w:rPr>
                              <w:t xml:space="preserve">Para obtener el Diploma con el Sello de Educación Técnica y de Carrera los estudiantes deben de: </w:t>
                            </w:r>
                            <w:r w:rsidRPr="005E06BF">
                              <w:rPr>
                                <w:sz w:val="20"/>
                                <w:lang w:val="es-CO"/>
                              </w:rPr>
                              <w:br/>
                              <w:t>1. Llenar los requisitos de ya sea diploma estándar o avanzado.</w:t>
                            </w:r>
                          </w:p>
                          <w:p w14:paraId="74D3809A" w14:textId="77777777" w:rsidR="005140B3" w:rsidRPr="005E06BF" w:rsidRDefault="005140B3" w:rsidP="005E06BF">
                            <w:pPr>
                              <w:widowControl w:val="0"/>
                              <w:spacing w:after="0"/>
                              <w:rPr>
                                <w:sz w:val="20"/>
                                <w:lang w:val="es-CO"/>
                              </w:rPr>
                            </w:pPr>
                            <w:r w:rsidRPr="005E06BF">
                              <w:rPr>
                                <w:sz w:val="20"/>
                                <w:lang w:val="es-CO"/>
                              </w:rPr>
                              <w:t>2. Completar la secuencia prescrita de cursos en una concentración o especialización CTE.</w:t>
                            </w:r>
                          </w:p>
                          <w:p w14:paraId="70F98FA6" w14:textId="77777777" w:rsidR="005140B3" w:rsidRPr="005E06BF" w:rsidRDefault="005140B3" w:rsidP="005E06BF">
                            <w:pPr>
                              <w:widowControl w:val="0"/>
                              <w:spacing w:after="0"/>
                              <w:rPr>
                                <w:sz w:val="20"/>
                                <w:lang w:val="es-CO"/>
                              </w:rPr>
                            </w:pPr>
                            <w:r w:rsidRPr="005E06BF">
                              <w:rPr>
                                <w:sz w:val="20"/>
                                <w:lang w:val="es-CO"/>
                              </w:rPr>
                              <w:t xml:space="preserve">3. Cumplir con las siguientes condiciones: </w:t>
                            </w:r>
                          </w:p>
                          <w:p w14:paraId="3108CF50" w14:textId="77777777" w:rsidR="005140B3" w:rsidRPr="005E06BF" w:rsidRDefault="005140B3" w:rsidP="005E06BF">
                            <w:pPr>
                              <w:widowControl w:val="0"/>
                              <w:spacing w:after="0"/>
                              <w:ind w:left="720" w:hanging="360"/>
                              <w:rPr>
                                <w:sz w:val="20"/>
                                <w:lang w:val="es-CO"/>
                              </w:rPr>
                            </w:pPr>
                            <w:r w:rsidRPr="005E06BF">
                              <w:rPr>
                                <w:sz w:val="20"/>
                                <w:lang w:val="es-CO"/>
                              </w:rPr>
                              <w:t>Mantener un promedio de o mayor a B en cursos CTE.</w:t>
                            </w:r>
                          </w:p>
                          <w:p w14:paraId="3A05FB37" w14:textId="77777777" w:rsidR="005140B3" w:rsidRPr="005E06BF" w:rsidRDefault="005140B3" w:rsidP="005E06BF">
                            <w:pPr>
                              <w:widowControl w:val="0"/>
                              <w:spacing w:after="0"/>
                              <w:ind w:left="720" w:hanging="360"/>
                              <w:rPr>
                                <w:sz w:val="20"/>
                                <w:lang w:val="es-CO"/>
                              </w:rPr>
                            </w:pPr>
                            <w:r w:rsidRPr="005E06BF">
                              <w:rPr>
                                <w:sz w:val="20"/>
                                <w:lang w:val="es-CO"/>
                              </w:rPr>
                              <w:t>Pasar un examen que confiera certificación de una industria, oficio o asociación profesional reconocida. Ejemplo: Microsoft Office Specialist (MOS)</w:t>
                            </w:r>
                          </w:p>
                          <w:p w14:paraId="12834DF1" w14:textId="77777777" w:rsidR="005140B3" w:rsidRPr="005E06BF" w:rsidRDefault="005140B3" w:rsidP="005E06BF">
                            <w:pPr>
                              <w:widowControl w:val="0"/>
                              <w:spacing w:after="0"/>
                              <w:ind w:left="720" w:hanging="360"/>
                              <w:rPr>
                                <w:sz w:val="20"/>
                                <w:lang w:val="es-CO"/>
                              </w:rPr>
                            </w:pPr>
                            <w:r w:rsidRPr="005E06BF">
                              <w:rPr>
                                <w:sz w:val="20"/>
                                <w:lang w:val="es-CO"/>
                              </w:rPr>
                              <w:t>Obtener una licencia profesional en un campo técnico y de Carrera. Ejemplo: Licensed Cosmetologist</w:t>
                            </w:r>
                          </w:p>
                          <w:p w14:paraId="5251CBAD" w14:textId="77777777" w:rsidR="005140B3" w:rsidRDefault="005140B3" w:rsidP="005E06BF">
                            <w:pPr>
                              <w:widowControl w:val="0"/>
                              <w:spacing w:after="0"/>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4BCAC6" id="Text Box 629" o:spid="_x0000_s1165" type="#_x0000_t202" style="position:absolute;margin-left:310.4pt;margin-top:225.95pt;width:291.7pt;height:183.25pt;z-index:-250411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ZIGvQ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" filled="f" stroked="f">
                <v:textbox>
                  <w:txbxContent>
                    <w:p w14:paraId="2959FB57" w14:textId="77777777" w:rsidR="005140B3" w:rsidRPr="005E06BF" w:rsidRDefault="005140B3" w:rsidP="005E06BF">
                      <w:pPr>
                        <w:widowControl w:val="0"/>
                        <w:spacing w:after="0"/>
                        <w:rPr>
                          <w:b/>
                          <w:bCs/>
                          <w:i/>
                          <w:iCs/>
                          <w:sz w:val="20"/>
                          <w:lang w:val="es-CO"/>
                        </w:rPr>
                      </w:pPr>
                      <w:r w:rsidRPr="005E06BF">
                        <w:rPr>
                          <w:b/>
                          <w:bCs/>
                          <w:i/>
                          <w:iCs/>
                          <w:sz w:val="20"/>
                          <w:lang w:val="es-CO"/>
                        </w:rPr>
                        <w:t>Sello de Educación Técnica y de Carrera</w:t>
                      </w:r>
                    </w:p>
                    <w:p w14:paraId="7C0C0973" w14:textId="77777777" w:rsidR="005140B3" w:rsidRPr="005E06BF" w:rsidRDefault="005140B3" w:rsidP="005E06BF">
                      <w:pPr>
                        <w:widowControl w:val="0"/>
                        <w:spacing w:after="0"/>
                        <w:rPr>
                          <w:b/>
                          <w:bCs/>
                          <w:sz w:val="20"/>
                          <w:lang w:val="es-CO"/>
                        </w:rPr>
                      </w:pPr>
                      <w:r w:rsidRPr="005E06BF">
                        <w:rPr>
                          <w:sz w:val="20"/>
                          <w:lang w:val="es-CO"/>
                        </w:rPr>
                        <w:t xml:space="preserve">Para obtener el Diploma con el Sello de Educación Técnica y de Carrera los estudiantes deben de: </w:t>
                      </w:r>
                      <w:r w:rsidRPr="005E06BF">
                        <w:rPr>
                          <w:sz w:val="20"/>
                          <w:lang w:val="es-CO"/>
                        </w:rPr>
                        <w:br/>
                        <w:t>1. Llenar los requisitos de ya sea diploma estándar o avanzado.</w:t>
                      </w:r>
                    </w:p>
                    <w:p w14:paraId="74D3809A" w14:textId="77777777" w:rsidR="005140B3" w:rsidRPr="005E06BF" w:rsidRDefault="005140B3" w:rsidP="005E06BF">
                      <w:pPr>
                        <w:widowControl w:val="0"/>
                        <w:spacing w:after="0"/>
                        <w:rPr>
                          <w:sz w:val="20"/>
                          <w:lang w:val="es-CO"/>
                        </w:rPr>
                      </w:pPr>
                      <w:r w:rsidRPr="005E06BF">
                        <w:rPr>
                          <w:sz w:val="20"/>
                          <w:lang w:val="es-CO"/>
                        </w:rPr>
                        <w:t>2. Completar la secuencia prescrita de cursos en una concentración o especialización CTE.</w:t>
                      </w:r>
                    </w:p>
                    <w:p w14:paraId="70F98FA6" w14:textId="77777777" w:rsidR="005140B3" w:rsidRPr="005E06BF" w:rsidRDefault="005140B3" w:rsidP="005E06BF">
                      <w:pPr>
                        <w:widowControl w:val="0"/>
                        <w:spacing w:after="0"/>
                        <w:rPr>
                          <w:sz w:val="20"/>
                          <w:lang w:val="es-CO"/>
                        </w:rPr>
                      </w:pPr>
                      <w:r w:rsidRPr="005E06BF">
                        <w:rPr>
                          <w:sz w:val="20"/>
                          <w:lang w:val="es-CO"/>
                        </w:rPr>
                        <w:t xml:space="preserve">3. Cumplir con las siguientes condiciones: </w:t>
                      </w:r>
                    </w:p>
                    <w:p w14:paraId="3108CF50" w14:textId="77777777" w:rsidR="005140B3" w:rsidRPr="005E06BF" w:rsidRDefault="005140B3" w:rsidP="005E06BF">
                      <w:pPr>
                        <w:widowControl w:val="0"/>
                        <w:spacing w:after="0"/>
                        <w:ind w:left="720" w:hanging="360"/>
                        <w:rPr>
                          <w:sz w:val="20"/>
                          <w:lang w:val="es-CO"/>
                        </w:rPr>
                      </w:pPr>
                      <w:r w:rsidRPr="005E06BF">
                        <w:rPr>
                          <w:sz w:val="20"/>
                          <w:lang w:val="es-CO"/>
                        </w:rPr>
                        <w:t>Mantener un promedio de o mayor a B en cursos CTE.</w:t>
                      </w:r>
                    </w:p>
                    <w:p w14:paraId="3A05FB37" w14:textId="77777777" w:rsidR="005140B3" w:rsidRPr="005E06BF" w:rsidRDefault="005140B3" w:rsidP="005E06BF">
                      <w:pPr>
                        <w:widowControl w:val="0"/>
                        <w:spacing w:after="0"/>
                        <w:ind w:left="720" w:hanging="360"/>
                        <w:rPr>
                          <w:sz w:val="20"/>
                          <w:lang w:val="es-CO"/>
                        </w:rPr>
                      </w:pPr>
                      <w:r w:rsidRPr="005E06BF">
                        <w:rPr>
                          <w:sz w:val="20"/>
                          <w:lang w:val="es-CO"/>
                        </w:rPr>
                        <w:t>Pasar un examen que confiera certificación de una industria, oficio o asociación profesional reconocida. Ejemplo: Microsoft Office Specialist (MOS)</w:t>
                      </w:r>
                    </w:p>
                    <w:p w14:paraId="12834DF1" w14:textId="77777777" w:rsidR="005140B3" w:rsidRPr="005E06BF" w:rsidRDefault="005140B3" w:rsidP="005E06BF">
                      <w:pPr>
                        <w:widowControl w:val="0"/>
                        <w:spacing w:after="0"/>
                        <w:ind w:left="720" w:hanging="360"/>
                        <w:rPr>
                          <w:sz w:val="20"/>
                          <w:lang w:val="es-CO"/>
                        </w:rPr>
                      </w:pPr>
                      <w:r w:rsidRPr="005E06BF">
                        <w:rPr>
                          <w:sz w:val="20"/>
                          <w:lang w:val="es-CO"/>
                        </w:rPr>
                        <w:t>Obtener una licencia profesional en un campo técnico y de Carrera. Ejemplo: Licensed Cosmetologist</w:t>
                      </w:r>
                    </w:p>
                    <w:p w14:paraId="5251CBAD" w14:textId="77777777" w:rsidR="005140B3" w:rsidRDefault="005140B3" w:rsidP="005E06BF">
                      <w:pPr>
                        <w:widowControl w:val="0"/>
                        <w:spacing w:after="0"/>
                      </w:pPr>
                      <w: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07520" behindDoc="1" locked="0" layoutInCell="1" allowOverlap="1" wp14:anchorId="76D07524" wp14:editId="58140451">
                <wp:simplePos x="0" y="0"/>
                <wp:positionH relativeFrom="margin">
                  <wp:posOffset>-629343</wp:posOffset>
                </wp:positionH>
                <wp:positionV relativeFrom="paragraph">
                  <wp:posOffset>5280306</wp:posOffset>
                </wp:positionV>
                <wp:extent cx="7445523" cy="2624447"/>
                <wp:effectExtent l="0" t="0" r="0" b="5080"/>
                <wp:wrapNone/>
                <wp:docPr id="631"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5523" cy="2624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AD400" w14:textId="77777777" w:rsidR="005140B3" w:rsidRPr="005E06BF" w:rsidRDefault="005140B3" w:rsidP="005E06BF">
                            <w:pPr>
                              <w:widowControl w:val="0"/>
                              <w:spacing w:after="0"/>
                              <w:jc w:val="center"/>
                              <w:rPr>
                                <w:b/>
                                <w:bCs/>
                                <w:i/>
                                <w:iCs/>
                                <w:sz w:val="20"/>
                                <w:lang w:val="es-CO"/>
                              </w:rPr>
                            </w:pPr>
                            <w:r w:rsidRPr="005E06BF">
                              <w:rPr>
                                <w:b/>
                                <w:bCs/>
                                <w:i/>
                                <w:iCs/>
                                <w:sz w:val="20"/>
                                <w:lang w:val="es-CO"/>
                              </w:rPr>
                              <w:t>Sello del Consejo de Educación por Excelencia en Educación Cívica</w:t>
                            </w:r>
                          </w:p>
                          <w:p w14:paraId="2413C976" w14:textId="77777777" w:rsidR="005140B3" w:rsidRPr="005E06BF" w:rsidRDefault="005140B3" w:rsidP="005E06BF">
                            <w:pPr>
                              <w:widowControl w:val="0"/>
                              <w:spacing w:after="0"/>
                              <w:jc w:val="both"/>
                              <w:rPr>
                                <w:sz w:val="20"/>
                                <w:lang w:val="es-CO"/>
                              </w:rPr>
                            </w:pPr>
                            <w:r w:rsidRPr="005E06BF">
                              <w:rPr>
                                <w:sz w:val="20"/>
                                <w:lang w:val="es-MX"/>
                              </w:rPr>
                              <w:t>El sello de La Junta Administrativa de Educación para Excelencia en la Educación Cívica se dará a los estudiantes que consiga un Diploma Normal o de Estudios Avanzados y</w:t>
                            </w:r>
                            <w:r w:rsidRPr="005E06BF">
                              <w:rPr>
                                <w:sz w:val="20"/>
                                <w:lang w:val="es-CO"/>
                              </w:rPr>
                              <w:t xml:space="preserve">: </w:t>
                            </w:r>
                          </w:p>
                          <w:p w14:paraId="262475F5" w14:textId="77777777" w:rsidR="005140B3" w:rsidRPr="005E06BF" w:rsidRDefault="005140B3" w:rsidP="005E06BF">
                            <w:pPr>
                              <w:widowControl w:val="0"/>
                              <w:spacing w:after="0"/>
                              <w:rPr>
                                <w:sz w:val="20"/>
                                <w:lang w:val="es-CO"/>
                              </w:rPr>
                            </w:pPr>
                            <w:r w:rsidRPr="005E06BF">
                              <w:rPr>
                                <w:sz w:val="20"/>
                                <w:lang w:val="es-CO"/>
                              </w:rPr>
                              <w:t xml:space="preserve"> (i) </w:t>
                            </w:r>
                            <w:r w:rsidRPr="005E06BF">
                              <w:rPr>
                                <w:sz w:val="20"/>
                                <w:lang w:val="es-MX"/>
                              </w:rPr>
                              <w:t xml:space="preserve">completen cursos de la historia de Virginia y de los Estados Unidos y el gobierno de Virginia y de los Estados Unidos con una calificación de "B" o más alta, y,  </w:t>
                            </w:r>
                          </w:p>
                          <w:p w14:paraId="5FCDF36C" w14:textId="77777777" w:rsidR="005140B3" w:rsidRPr="005E06BF" w:rsidRDefault="005140B3" w:rsidP="005E06BF">
                            <w:pPr>
                              <w:widowControl w:val="0"/>
                              <w:spacing w:after="0"/>
                              <w:jc w:val="both"/>
                              <w:rPr>
                                <w:sz w:val="20"/>
                                <w:lang w:val="es-CO"/>
                              </w:rPr>
                            </w:pPr>
                            <w:r w:rsidRPr="005E06BF">
                              <w:rPr>
                                <w:sz w:val="20"/>
                                <w:lang w:val="es-CO"/>
                              </w:rPr>
                              <w:t xml:space="preserve">(ii) </w:t>
                            </w:r>
                            <w:r w:rsidRPr="005E06BF">
                              <w:rPr>
                                <w:sz w:val="20"/>
                                <w:lang w:val="es-MX"/>
                              </w:rPr>
                              <w:t xml:space="preserve">tengan buena asistencia y no tengan ninguna infracción disciplinaria tal como determinan las políticas de la junta administrativa local de la escuela y,  </w:t>
                            </w:r>
                          </w:p>
                          <w:p w14:paraId="7B0051A5" w14:textId="77777777" w:rsidR="005140B3" w:rsidRPr="005E06BF" w:rsidRDefault="005140B3" w:rsidP="005E06BF">
                            <w:pPr>
                              <w:widowControl w:val="0"/>
                              <w:spacing w:after="0"/>
                              <w:jc w:val="both"/>
                              <w:rPr>
                                <w:sz w:val="20"/>
                                <w:lang w:val="es-CO"/>
                              </w:rPr>
                            </w:pPr>
                            <w:r w:rsidRPr="005E06BF">
                              <w:rPr>
                                <w:sz w:val="20"/>
                                <w:lang w:val="es-CO"/>
                              </w:rPr>
                              <w:t xml:space="preserve">(iii) </w:t>
                            </w:r>
                            <w:r w:rsidRPr="005E06BF">
                              <w:rPr>
                                <w:sz w:val="20"/>
                                <w:lang w:val="es-MX"/>
                              </w:rPr>
                              <w:t>completen 50 horas de participación voluntaria en servicio comunitario o en actividades extracurriculares. Actividades que satisfacen los requisitos de esta cláusula incluyen</w:t>
                            </w:r>
                            <w:r w:rsidRPr="005E06BF">
                              <w:rPr>
                                <w:sz w:val="20"/>
                                <w:lang w:val="es-CO"/>
                              </w:rPr>
                              <w:t>:</w:t>
                            </w:r>
                          </w:p>
                          <w:p w14:paraId="564917DB" w14:textId="77777777" w:rsidR="005140B3" w:rsidRPr="005E06BF" w:rsidRDefault="005140B3" w:rsidP="005E06BF">
                            <w:pPr>
                              <w:widowControl w:val="0"/>
                              <w:spacing w:after="0"/>
                              <w:rPr>
                                <w:sz w:val="20"/>
                                <w:lang w:val="es-CO"/>
                              </w:rPr>
                            </w:pPr>
                            <w:r w:rsidRPr="005E06BF">
                              <w:rPr>
                                <w:sz w:val="20"/>
                                <w:lang w:val="es-CO"/>
                              </w:rPr>
                              <w:t xml:space="preserve">a) Ser voluntario en una organización de caridad o religiosa que proporciona servicios a los pobre, enfermos y menos afortunados;  </w:t>
                            </w:r>
                            <w:r w:rsidRPr="005E06BF">
                              <w:rPr>
                                <w:sz w:val="20"/>
                                <w:lang w:val="es-CO"/>
                              </w:rPr>
                              <w:br/>
                              <w:t xml:space="preserve">(b) participar en Boy Scouts, Girl Scouts, u organizaciones juveniles similares; </w:t>
                            </w:r>
                          </w:p>
                          <w:p w14:paraId="4D252292" w14:textId="77777777" w:rsidR="005140B3" w:rsidRPr="005E06BF" w:rsidRDefault="005140B3" w:rsidP="005E06BF">
                            <w:pPr>
                              <w:widowControl w:val="0"/>
                              <w:spacing w:after="0"/>
                              <w:rPr>
                                <w:sz w:val="20"/>
                                <w:lang w:val="es-CO"/>
                              </w:rPr>
                            </w:pPr>
                            <w:r w:rsidRPr="005E06BF">
                              <w:rPr>
                                <w:sz w:val="20"/>
                              </w:rPr>
                              <w:t xml:space="preserve">(c) </w:t>
                            </w:r>
                            <w:r w:rsidRPr="005E06BF">
                              <w:rPr>
                                <w:sz w:val="20"/>
                                <w:lang w:val="es-CO"/>
                              </w:rPr>
                              <w:t>Participar en JROTC;</w:t>
                            </w:r>
                          </w:p>
                          <w:p w14:paraId="24AC181A" w14:textId="77777777" w:rsidR="005140B3" w:rsidRPr="005E06BF" w:rsidRDefault="005140B3" w:rsidP="005E06BF">
                            <w:pPr>
                              <w:widowControl w:val="0"/>
                              <w:spacing w:after="0"/>
                              <w:rPr>
                                <w:sz w:val="20"/>
                                <w:lang w:val="es-CO"/>
                              </w:rPr>
                            </w:pPr>
                            <w:r w:rsidRPr="005E06BF">
                              <w:rPr>
                                <w:sz w:val="20"/>
                                <w:lang w:val="es-CO"/>
                              </w:rPr>
                              <w:t xml:space="preserve">(d) particiar en campañas políticas o internados gubernamentales o Boys State, Girls State, o Model General Assembly; o  </w:t>
                            </w:r>
                          </w:p>
                          <w:p w14:paraId="792567D9" w14:textId="77777777" w:rsidR="005140B3" w:rsidRPr="005E06BF" w:rsidRDefault="005140B3" w:rsidP="005E06BF">
                            <w:pPr>
                              <w:widowControl w:val="0"/>
                              <w:spacing w:after="0"/>
                              <w:jc w:val="both"/>
                              <w:rPr>
                                <w:sz w:val="20"/>
                                <w:lang w:val="es-CO"/>
                              </w:rPr>
                            </w:pPr>
                            <w:r w:rsidRPr="005E06BF">
                              <w:rPr>
                                <w:sz w:val="20"/>
                                <w:lang w:val="es-CO"/>
                              </w:rPr>
                              <w:t>(e) participar en actividades extracurriculares patrocinadas por la escuela que tienen un enfoque cívico. Cualquier estudiante que se enliste en la armada de Estados Unidos previamente a su graduación será considerado que ha cumplido este requisito de servicio comunitario.</w:t>
                            </w:r>
                          </w:p>
                          <w:p w14:paraId="2B0DD7D6" w14:textId="77777777" w:rsidR="005140B3" w:rsidRDefault="005140B3" w:rsidP="005E06BF">
                            <w:pPr>
                              <w:widowControl w:val="0"/>
                              <w:spacing w:after="0"/>
                            </w:pPr>
                            <w:r>
                              <w:t> </w:t>
                            </w:r>
                          </w:p>
                          <w:p w14:paraId="4D1DE4B7" w14:textId="77777777" w:rsidR="005140B3" w:rsidRDefault="005140B3" w:rsidP="005E06BF">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D07524" id="Text Box 631" o:spid="_x0000_s1166" type="#_x0000_t202" style="position:absolute;margin-left:-49.55pt;margin-top:415.75pt;width:586.25pt;height:206.65pt;z-index:-25040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kyFvQIAAMc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" filled="f" stroked="f">
                <v:textbox>
                  <w:txbxContent>
                    <w:p w14:paraId="362AD400" w14:textId="77777777" w:rsidR="005140B3" w:rsidRPr="005E06BF" w:rsidRDefault="005140B3" w:rsidP="005E06BF">
                      <w:pPr>
                        <w:widowControl w:val="0"/>
                        <w:spacing w:after="0"/>
                        <w:jc w:val="center"/>
                        <w:rPr>
                          <w:b/>
                          <w:bCs/>
                          <w:i/>
                          <w:iCs/>
                          <w:sz w:val="20"/>
                          <w:lang w:val="es-CO"/>
                        </w:rPr>
                      </w:pPr>
                      <w:r w:rsidRPr="005E06BF">
                        <w:rPr>
                          <w:b/>
                          <w:bCs/>
                          <w:i/>
                          <w:iCs/>
                          <w:sz w:val="20"/>
                          <w:lang w:val="es-CO"/>
                        </w:rPr>
                        <w:t>Sello del Consejo de Educación por Excelencia en Educación Cívica</w:t>
                      </w:r>
                    </w:p>
                    <w:p w14:paraId="2413C976" w14:textId="77777777" w:rsidR="005140B3" w:rsidRPr="005E06BF" w:rsidRDefault="005140B3" w:rsidP="005E06BF">
                      <w:pPr>
                        <w:widowControl w:val="0"/>
                        <w:spacing w:after="0"/>
                        <w:jc w:val="both"/>
                        <w:rPr>
                          <w:sz w:val="20"/>
                          <w:lang w:val="es-CO"/>
                        </w:rPr>
                      </w:pPr>
                      <w:r w:rsidRPr="005E06BF">
                        <w:rPr>
                          <w:sz w:val="20"/>
                          <w:lang w:val="es-MX"/>
                        </w:rPr>
                        <w:t>El sello de La Junta Administrativa de Educación para Excelencia en la Educación Cívica se dará a los estudiantes que consiga un Diploma Normal o de Estudios Avanzados y</w:t>
                      </w:r>
                      <w:r w:rsidRPr="005E06BF">
                        <w:rPr>
                          <w:sz w:val="20"/>
                          <w:lang w:val="es-CO"/>
                        </w:rPr>
                        <w:t xml:space="preserve">: </w:t>
                      </w:r>
                    </w:p>
                    <w:p w14:paraId="262475F5" w14:textId="77777777" w:rsidR="005140B3" w:rsidRPr="005E06BF" w:rsidRDefault="005140B3" w:rsidP="005E06BF">
                      <w:pPr>
                        <w:widowControl w:val="0"/>
                        <w:spacing w:after="0"/>
                        <w:rPr>
                          <w:sz w:val="20"/>
                          <w:lang w:val="es-CO"/>
                        </w:rPr>
                      </w:pPr>
                      <w:r w:rsidRPr="005E06BF">
                        <w:rPr>
                          <w:sz w:val="20"/>
                          <w:lang w:val="es-CO"/>
                        </w:rPr>
                        <w:t xml:space="preserve"> (i) </w:t>
                      </w:r>
                      <w:r w:rsidRPr="005E06BF">
                        <w:rPr>
                          <w:sz w:val="20"/>
                          <w:lang w:val="es-MX"/>
                        </w:rPr>
                        <w:t xml:space="preserve">completen cursos de la historia de Virginia y de los Estados Unidos y el gobierno de Virginia y de los Estados Unidos con una calificación de "B" o más alta, y,  </w:t>
                      </w:r>
                    </w:p>
                    <w:p w14:paraId="5FCDF36C" w14:textId="77777777" w:rsidR="005140B3" w:rsidRPr="005E06BF" w:rsidRDefault="005140B3" w:rsidP="005E06BF">
                      <w:pPr>
                        <w:widowControl w:val="0"/>
                        <w:spacing w:after="0"/>
                        <w:jc w:val="both"/>
                        <w:rPr>
                          <w:sz w:val="20"/>
                          <w:lang w:val="es-CO"/>
                        </w:rPr>
                      </w:pPr>
                      <w:r w:rsidRPr="005E06BF">
                        <w:rPr>
                          <w:sz w:val="20"/>
                          <w:lang w:val="es-CO"/>
                        </w:rPr>
                        <w:t xml:space="preserve">(ii) </w:t>
                      </w:r>
                      <w:r w:rsidRPr="005E06BF">
                        <w:rPr>
                          <w:sz w:val="20"/>
                          <w:lang w:val="es-MX"/>
                        </w:rPr>
                        <w:t xml:space="preserve">tengan buena asistencia y no tengan ninguna infracción disciplinaria tal como determinan las políticas de la junta administrativa local de la escuela y,  </w:t>
                      </w:r>
                    </w:p>
                    <w:p w14:paraId="7B0051A5" w14:textId="77777777" w:rsidR="005140B3" w:rsidRPr="005E06BF" w:rsidRDefault="005140B3" w:rsidP="005E06BF">
                      <w:pPr>
                        <w:widowControl w:val="0"/>
                        <w:spacing w:after="0"/>
                        <w:jc w:val="both"/>
                        <w:rPr>
                          <w:sz w:val="20"/>
                          <w:lang w:val="es-CO"/>
                        </w:rPr>
                      </w:pPr>
                      <w:r w:rsidRPr="005E06BF">
                        <w:rPr>
                          <w:sz w:val="20"/>
                          <w:lang w:val="es-CO"/>
                        </w:rPr>
                        <w:t xml:space="preserve">(iii) </w:t>
                      </w:r>
                      <w:r w:rsidRPr="005E06BF">
                        <w:rPr>
                          <w:sz w:val="20"/>
                          <w:lang w:val="es-MX"/>
                        </w:rPr>
                        <w:t>completen 50 horas de participación voluntaria en servicio comunitario o en actividades extracurriculares. Actividades que satisfacen los requisitos de esta cláusula incluyen</w:t>
                      </w:r>
                      <w:r w:rsidRPr="005E06BF">
                        <w:rPr>
                          <w:sz w:val="20"/>
                          <w:lang w:val="es-CO"/>
                        </w:rPr>
                        <w:t>:</w:t>
                      </w:r>
                    </w:p>
                    <w:p w14:paraId="564917DB" w14:textId="77777777" w:rsidR="005140B3" w:rsidRPr="005E06BF" w:rsidRDefault="005140B3" w:rsidP="005E06BF">
                      <w:pPr>
                        <w:widowControl w:val="0"/>
                        <w:spacing w:after="0"/>
                        <w:rPr>
                          <w:sz w:val="20"/>
                          <w:lang w:val="es-CO"/>
                        </w:rPr>
                      </w:pPr>
                      <w:r w:rsidRPr="005E06BF">
                        <w:rPr>
                          <w:sz w:val="20"/>
                          <w:lang w:val="es-CO"/>
                        </w:rPr>
                        <w:t xml:space="preserve">a) Ser voluntario en una organización de caridad o religiosa que proporciona servicios a los pobre, enfermos y menos afortunados;  </w:t>
                      </w:r>
                      <w:r w:rsidRPr="005E06BF">
                        <w:rPr>
                          <w:sz w:val="20"/>
                          <w:lang w:val="es-CO"/>
                        </w:rPr>
                        <w:br/>
                        <w:t xml:space="preserve">(b) participar en Boy Scouts, Girl Scouts, u organizaciones juveniles similares; </w:t>
                      </w:r>
                    </w:p>
                    <w:p w14:paraId="4D252292" w14:textId="77777777" w:rsidR="005140B3" w:rsidRPr="005E06BF" w:rsidRDefault="005140B3" w:rsidP="005E06BF">
                      <w:pPr>
                        <w:widowControl w:val="0"/>
                        <w:spacing w:after="0"/>
                        <w:rPr>
                          <w:sz w:val="20"/>
                          <w:lang w:val="es-CO"/>
                        </w:rPr>
                      </w:pPr>
                      <w:r w:rsidRPr="005E06BF">
                        <w:rPr>
                          <w:sz w:val="20"/>
                        </w:rPr>
                        <w:t xml:space="preserve">(c) </w:t>
                      </w:r>
                      <w:r w:rsidRPr="005E06BF">
                        <w:rPr>
                          <w:sz w:val="20"/>
                          <w:lang w:val="es-CO"/>
                        </w:rPr>
                        <w:t>Participar en JROTC;</w:t>
                      </w:r>
                    </w:p>
                    <w:p w14:paraId="24AC181A" w14:textId="77777777" w:rsidR="005140B3" w:rsidRPr="005E06BF" w:rsidRDefault="005140B3" w:rsidP="005E06BF">
                      <w:pPr>
                        <w:widowControl w:val="0"/>
                        <w:spacing w:after="0"/>
                        <w:rPr>
                          <w:sz w:val="20"/>
                          <w:lang w:val="es-CO"/>
                        </w:rPr>
                      </w:pPr>
                      <w:r w:rsidRPr="005E06BF">
                        <w:rPr>
                          <w:sz w:val="20"/>
                          <w:lang w:val="es-CO"/>
                        </w:rPr>
                        <w:t xml:space="preserve">(d) particiar en campañas políticas o internados gubernamentales o Boys State, Girls State, o Model General Assembly; o  </w:t>
                      </w:r>
                    </w:p>
                    <w:p w14:paraId="792567D9" w14:textId="77777777" w:rsidR="005140B3" w:rsidRPr="005E06BF" w:rsidRDefault="005140B3" w:rsidP="005E06BF">
                      <w:pPr>
                        <w:widowControl w:val="0"/>
                        <w:spacing w:after="0"/>
                        <w:jc w:val="both"/>
                        <w:rPr>
                          <w:sz w:val="20"/>
                          <w:lang w:val="es-CO"/>
                        </w:rPr>
                      </w:pPr>
                      <w:r w:rsidRPr="005E06BF">
                        <w:rPr>
                          <w:sz w:val="20"/>
                          <w:lang w:val="es-CO"/>
                        </w:rPr>
                        <w:t>(e) participar en actividades extracurriculares patrocinadas por la escuela que tienen un enfoque cívico. Cualquier estudiante que se enliste en la armada de Estados Unidos previamente a su graduación será considerado que ha cumplido este requisito de servicio comunitario.</w:t>
                      </w:r>
                    </w:p>
                    <w:p w14:paraId="2B0DD7D6" w14:textId="77777777" w:rsidR="005140B3" w:rsidRDefault="005140B3" w:rsidP="005E06BF">
                      <w:pPr>
                        <w:widowControl w:val="0"/>
                        <w:spacing w:after="0"/>
                      </w:pPr>
                      <w:r>
                        <w:t> </w:t>
                      </w:r>
                    </w:p>
                    <w:p w14:paraId="4D1DE4B7" w14:textId="77777777" w:rsidR="005140B3" w:rsidRDefault="005140B3" w:rsidP="005E06BF">
                      <w:pPr>
                        <w:widowControl w:val="0"/>
                        <w:spacing w:after="0" w:line="256" w:lineRule="auto"/>
                      </w:pPr>
                      <w:r>
                        <w:t> </w:t>
                      </w:r>
                    </w:p>
                  </w:txbxContent>
                </v:textbox>
                <w10:wrap anchorx="margin"/>
              </v:shape>
            </w:pict>
          </mc:Fallback>
        </mc:AlternateContent>
      </w:r>
      <w:r w:rsidR="00C00C9A">
        <w:rPr>
          <w:rFonts w:ascii="Bookman Old Style" w:hAnsi="Bookman Old Style"/>
          <w:sz w:val="44"/>
        </w:rPr>
        <w:br w:type="page"/>
      </w:r>
    </w:p>
    <w:p w14:paraId="5309ADF3" w14:textId="3C0F7F67" w:rsidR="00C00C9A" w:rsidRDefault="005E06BF"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911616" behindDoc="1" locked="0" layoutInCell="1" allowOverlap="1" wp14:anchorId="6506DAC9" wp14:editId="4CC53DAA">
                <wp:simplePos x="0" y="0"/>
                <wp:positionH relativeFrom="margin">
                  <wp:posOffset>-522514</wp:posOffset>
                </wp:positionH>
                <wp:positionV relativeFrom="paragraph">
                  <wp:posOffset>-285007</wp:posOffset>
                </wp:positionV>
                <wp:extent cx="6745184" cy="1662546"/>
                <wp:effectExtent l="19050" t="19050" r="17780" b="13970"/>
                <wp:wrapNone/>
                <wp:docPr id="633" name="Text 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5184" cy="1662546"/>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043366" w14:textId="77777777" w:rsidR="005140B3" w:rsidRDefault="005140B3" w:rsidP="005E06BF">
                            <w:pPr>
                              <w:widowControl w:val="0"/>
                              <w:spacing w:after="0" w:line="256" w:lineRule="auto"/>
                              <w:rPr>
                                <w:rFonts w:ascii="Times New Roman" w:hAnsi="Times New Roman" w:cs="Times New Roman"/>
                                <w:sz w:val="24"/>
                                <w:szCs w:val="24"/>
                                <w:lang w:val="es-ES_tradnl" w:eastAsia="ja-JP"/>
                              </w:rPr>
                            </w:pPr>
                            <w:r w:rsidRPr="005E06BF">
                              <w:rPr>
                                <w:bCs/>
                                <w:sz w:val="20"/>
                                <w:lang w:val="es-ES_tradnl" w:eastAsia="ja-JP"/>
                              </w:rPr>
                              <w:t xml:space="preserve">Usando un programa digital llamado </w:t>
                            </w:r>
                            <w:r w:rsidRPr="00BF5B6D">
                              <w:rPr>
                                <w:rFonts w:ascii="Times New Roman" w:hAnsi="Times New Roman" w:cs="Times New Roman"/>
                                <w:sz w:val="20"/>
                                <w:lang w:val="es-ES_tradnl" w:eastAsia="ja-JP"/>
                              </w:rPr>
                              <w:t>MajorClarity.com</w:t>
                            </w:r>
                            <w:r w:rsidRPr="00BF5B6D">
                              <w:rPr>
                                <w:rFonts w:ascii="Times New Roman" w:hAnsi="Times New Roman" w:cs="Times New Roman"/>
                                <w:szCs w:val="24"/>
                                <w:lang w:val="es-ES_tradnl" w:eastAsia="ja-JP"/>
                              </w:rPr>
                              <w:t xml:space="preserve"> </w:t>
                            </w:r>
                            <w:r w:rsidRPr="005E06BF">
                              <w:rPr>
                                <w:bCs/>
                                <w:sz w:val="20"/>
                                <w:lang w:val="es-ES_tradnl" w:eastAsia="ja-JP"/>
                              </w:rPr>
                              <w:t>se desarrollará un plan académico y de carrera personal para cada estudiante de séptimo grado se revisará anualmente y se ajustará a medida que se determinen las selecciones de cursos. El Plan Académico y de Carrera está diseñado para ser un documento de trabajo digital que maximiza el rendimiento del estudiante al hacer que el estudiante logre los objetivos en la escuela intermedia y secundaria que conducen a la preparación postsecundaria y profesional. El plan será impulsado por los estudiantes y será mantenido en línea, de modo que los estudiantes y los padres puedan consultarlos con frecuencias, ayudando al estudiante a alcanzar sus metas en el camino académico más lógico y profesional. El estudiante, el padre o tutor y el profesional de la escuela crearán un plan acordado por todas las partes para garantizar que todos estén enfocados en trabajar haci</w:t>
                            </w:r>
                            <w:bookmarkStart w:id="0" w:name="_GoBack"/>
                            <w:bookmarkEnd w:id="0"/>
                            <w:r w:rsidRPr="005E06BF">
                              <w:rPr>
                                <w:bCs/>
                                <w:sz w:val="20"/>
                                <w:lang w:val="es-ES_tradnl" w:eastAsia="ja-JP"/>
                              </w:rPr>
                              <w:t>a los mismos objetivos y analizar y ajustar el plan en respuesta a la nueva información para satisfacer las necesidades del estudiante. Debajo hay un plan de muestra</w:t>
                            </w:r>
                            <w:r>
                              <w:rPr>
                                <w:bCs/>
                                <w:lang w:val="es-ES_tradnl" w:eastAsia="ja-JP"/>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06DAC9" id="Text Box 633" o:spid="_x0000_s1167" type="#_x0000_t202" style="position:absolute;margin-left:-41.15pt;margin-top:-22.45pt;width:531.1pt;height:130.9pt;z-index:-25040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" filled="f" strokeweight="2.25pt">
                <v:textbox>
                  <w:txbxContent>
                    <w:p w14:paraId="53043366" w14:textId="77777777" w:rsidR="005140B3" w:rsidRDefault="005140B3" w:rsidP="005E06BF">
                      <w:pPr>
                        <w:widowControl w:val="0"/>
                        <w:spacing w:after="0" w:line="256" w:lineRule="auto"/>
                        <w:rPr>
                          <w:rFonts w:ascii="Times New Roman" w:hAnsi="Times New Roman" w:cs="Times New Roman"/>
                          <w:sz w:val="24"/>
                          <w:szCs w:val="24"/>
                          <w:lang w:val="es-ES_tradnl" w:eastAsia="ja-JP"/>
                        </w:rPr>
                      </w:pPr>
                      <w:r w:rsidRPr="005E06BF">
                        <w:rPr>
                          <w:bCs/>
                          <w:sz w:val="20"/>
                          <w:lang w:val="es-ES_tradnl" w:eastAsia="ja-JP"/>
                        </w:rPr>
                        <w:t xml:space="preserve">Usando un programa digital llamado </w:t>
                      </w:r>
                      <w:r w:rsidRPr="00BF5B6D">
                        <w:rPr>
                          <w:rFonts w:ascii="Times New Roman" w:hAnsi="Times New Roman" w:cs="Times New Roman"/>
                          <w:sz w:val="20"/>
                          <w:lang w:val="es-ES_tradnl" w:eastAsia="ja-JP"/>
                        </w:rPr>
                        <w:t>MajorClarity.com</w:t>
                      </w:r>
                      <w:r w:rsidRPr="00BF5B6D">
                        <w:rPr>
                          <w:rFonts w:ascii="Times New Roman" w:hAnsi="Times New Roman" w:cs="Times New Roman"/>
                          <w:szCs w:val="24"/>
                          <w:lang w:val="es-ES_tradnl" w:eastAsia="ja-JP"/>
                        </w:rPr>
                        <w:t xml:space="preserve"> </w:t>
                      </w:r>
                      <w:r w:rsidRPr="005E06BF">
                        <w:rPr>
                          <w:bCs/>
                          <w:sz w:val="20"/>
                          <w:lang w:val="es-ES_tradnl" w:eastAsia="ja-JP"/>
                        </w:rPr>
                        <w:t>se desarrollará un plan académico y de carrera personal para cada estudiante de séptimo grado se revisará anualmente y se ajustará a medida que se determinen las selecciones de cursos. El Plan Académico y de Carrera está diseñado para ser un documento de trabajo digital que maximiza el rendimiento del estudiante al hacer que el estudiante logre los objetivos en la escuela intermedia y secundaria que conducen a la preparación postsecundaria y profesional. El plan será impulsado por los estudiantes y será mantenido en línea, de modo que los estudiantes y los padres puedan consultarlos con frecuencias, ayudando al estudiante a alcanzar sus metas en el camino académico más lógico y profesional. El estudiante, el padre o tutor y el profesional de la escuela crearán un plan acordado por todas las partes para garantizar que todos estén enfocados en trabajar haci</w:t>
                      </w:r>
                      <w:bookmarkStart w:id="1" w:name="_GoBack"/>
                      <w:bookmarkEnd w:id="1"/>
                      <w:r w:rsidRPr="005E06BF">
                        <w:rPr>
                          <w:bCs/>
                          <w:sz w:val="20"/>
                          <w:lang w:val="es-ES_tradnl" w:eastAsia="ja-JP"/>
                        </w:rPr>
                        <w:t>a los mismos objetivos y analizar y ajustar el plan en respuesta a la nueva información para satisfacer las necesidades del estudiante. Debajo hay un plan de muestra</w:t>
                      </w:r>
                      <w:r>
                        <w:rPr>
                          <w:bCs/>
                          <w:lang w:val="es-ES_tradnl" w:eastAsia="ja-JP"/>
                        </w:rPr>
                        <w:t>.</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09568" behindDoc="1" locked="0" layoutInCell="1" allowOverlap="1" wp14:anchorId="5601902B" wp14:editId="2274FF13">
                <wp:simplePos x="0" y="0"/>
                <wp:positionH relativeFrom="margin">
                  <wp:posOffset>-581891</wp:posOffset>
                </wp:positionH>
                <wp:positionV relativeFrom="paragraph">
                  <wp:posOffset>-757770</wp:posOffset>
                </wp:positionV>
                <wp:extent cx="7237095" cy="610235"/>
                <wp:effectExtent l="0" t="0" r="3810" b="1905"/>
                <wp:wrapNone/>
                <wp:docPr id="632"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7095" cy="610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4AA39" w14:textId="77777777" w:rsidR="005140B3" w:rsidRDefault="005140B3" w:rsidP="005E06BF">
                            <w:pPr>
                              <w:widowControl w:val="0"/>
                              <w:spacing w:after="0" w:line="256" w:lineRule="auto"/>
                              <w:rPr>
                                <w:rFonts w:ascii="Bookman Old Style" w:hAnsi="Bookman Old Style"/>
                                <w:b/>
                                <w:bCs/>
                                <w:sz w:val="52"/>
                                <w:szCs w:val="52"/>
                              </w:rPr>
                            </w:pPr>
                            <w:r>
                              <w:rPr>
                                <w:rFonts w:ascii="Bookman Old Style" w:hAnsi="Bookman Old Style"/>
                                <w:b/>
                                <w:bCs/>
                                <w:sz w:val="52"/>
                                <w:szCs w:val="52"/>
                              </w:rPr>
                              <w:t>PLANES ACADEMICOS Y DE CARRERA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601902B" id="Text Box 632" o:spid="_x0000_s1168" type="#_x0000_t202" style="position:absolute;margin-left:-45.8pt;margin-top:-59.65pt;width:569.85pt;height:48.05pt;z-index:-2504069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sFuwIAAMY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" filled="f" stroked="f">
                <v:textbox style="mso-fit-shape-to-text:t">
                  <w:txbxContent>
                    <w:p w14:paraId="1504AA39" w14:textId="77777777" w:rsidR="005140B3" w:rsidRDefault="005140B3" w:rsidP="005E06BF">
                      <w:pPr>
                        <w:widowControl w:val="0"/>
                        <w:spacing w:after="0" w:line="256" w:lineRule="auto"/>
                        <w:rPr>
                          <w:rFonts w:ascii="Bookman Old Style" w:hAnsi="Bookman Old Style"/>
                          <w:b/>
                          <w:bCs/>
                          <w:sz w:val="52"/>
                          <w:szCs w:val="52"/>
                        </w:rPr>
                      </w:pPr>
                      <w:r>
                        <w:rPr>
                          <w:rFonts w:ascii="Bookman Old Style" w:hAnsi="Bookman Old Style"/>
                          <w:b/>
                          <w:bCs/>
                          <w:sz w:val="52"/>
                          <w:szCs w:val="52"/>
                        </w:rPr>
                        <w:t>PLANES ACADEMICOS Y DE CARRERA</w:t>
                      </w:r>
                    </w:p>
                  </w:txbxContent>
                </v:textbox>
                <w10:wrap anchorx="margin"/>
              </v:shape>
            </w:pict>
          </mc:Fallback>
        </mc:AlternateContent>
      </w:r>
    </w:p>
    <w:p w14:paraId="6D3A6445" w14:textId="60CB6188" w:rsidR="005E06BF" w:rsidRDefault="005E06BF" w:rsidP="005E06BF">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913664" behindDoc="0" locked="0" layoutInCell="1" allowOverlap="1" wp14:anchorId="591F0637" wp14:editId="0FAFA7F7">
                <wp:simplePos x="0" y="0"/>
                <wp:positionH relativeFrom="column">
                  <wp:posOffset>353060</wp:posOffset>
                </wp:positionH>
                <wp:positionV relativeFrom="paragraph">
                  <wp:posOffset>3148330</wp:posOffset>
                </wp:positionV>
                <wp:extent cx="7002145" cy="5466080"/>
                <wp:effectExtent l="635" t="0" r="0" b="0"/>
                <wp:wrapNone/>
                <wp:docPr id="636"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7002145" cy="546608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4A93D" id="Rectangle 636" o:spid="_x0000_s1026" style="position:absolute;margin-left:27.8pt;margin-top:247.9pt;width:551.35pt;height:430.4pt;z-index:25291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" filled="f" stroked="f" insetpen="t">
                <o:lock v:ext="edit" shapetype="t"/>
                <v:textbox inset="0,0,0,0"/>
              </v:rect>
            </w:pict>
          </mc:Fallback>
        </mc:AlternateContent>
      </w:r>
    </w:p>
    <w:tbl>
      <w:tblPr>
        <w:tblpPr w:leftFromText="180" w:rightFromText="180" w:vertAnchor="page" w:horzAnchor="margin" w:tblpXSpec="center" w:tblpY="3722"/>
        <w:tblW w:w="11027" w:type="dxa"/>
        <w:tblCellMar>
          <w:left w:w="0" w:type="dxa"/>
          <w:right w:w="0" w:type="dxa"/>
        </w:tblCellMar>
        <w:tblLook w:val="04A0" w:firstRow="1" w:lastRow="0" w:firstColumn="1" w:lastColumn="0" w:noHBand="0" w:noVBand="1"/>
      </w:tblPr>
      <w:tblGrid>
        <w:gridCol w:w="3746"/>
        <w:gridCol w:w="4095"/>
        <w:gridCol w:w="3186"/>
      </w:tblGrid>
      <w:tr w:rsidR="005E06BF" w14:paraId="1CB3A2EA" w14:textId="77777777" w:rsidTr="005E06BF">
        <w:trPr>
          <w:trHeight w:val="875"/>
        </w:trPr>
        <w:tc>
          <w:tcPr>
            <w:tcW w:w="3746" w:type="dxa"/>
            <w:tcBorders>
              <w:top w:val="single" w:sz="8" w:space="0" w:color="2A00A7"/>
              <w:left w:val="single" w:sz="8" w:space="0" w:color="2A00A7"/>
              <w:bottom w:val="single" w:sz="8" w:space="0" w:color="2A00A7"/>
              <w:right w:val="single" w:sz="8" w:space="0" w:color="2A00A7"/>
            </w:tcBorders>
            <w:shd w:val="clear" w:color="auto" w:fill="2A00A7"/>
            <w:tcMar>
              <w:top w:w="32" w:type="dxa"/>
              <w:left w:w="0" w:type="dxa"/>
              <w:bottom w:w="32" w:type="dxa"/>
              <w:right w:w="98" w:type="dxa"/>
            </w:tcMar>
            <w:hideMark/>
          </w:tcPr>
          <w:p w14:paraId="2FADFCF2" w14:textId="1D99B4F6" w:rsidR="005E06BF" w:rsidRDefault="005E06BF" w:rsidP="005E06BF">
            <w:pPr>
              <w:widowControl w:val="0"/>
              <w:spacing w:after="0"/>
              <w:ind w:left="205"/>
              <w:rPr>
                <w:rFonts w:ascii="Calibri" w:hAnsi="Calibri" w:cs="Calibri"/>
                <w:color w:val="000000"/>
                <w:kern w:val="28"/>
                <w:sz w:val="20"/>
                <w:szCs w:val="20"/>
                <w14:cntxtAlts/>
              </w:rPr>
            </w:pPr>
            <w:r>
              <w:rPr>
                <w:noProof/>
              </w:rPr>
              <w:drawing>
                <wp:inline distT="0" distB="0" distL="0" distR="0" wp14:anchorId="4EC776AF" wp14:editId="5D00DE8B">
                  <wp:extent cx="522605" cy="308610"/>
                  <wp:effectExtent l="0" t="0" r="0" b="0"/>
                  <wp:docPr id="635" name="Picture 63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Grp="1"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605" cy="308610"/>
                          </a:xfrm>
                          <a:prstGeom prst="rect">
                            <a:avLst/>
                          </a:prstGeom>
                          <a:noFill/>
                          <a:ln>
                            <a:noFill/>
                          </a:ln>
                        </pic:spPr>
                      </pic:pic>
                    </a:graphicData>
                  </a:graphic>
                </wp:inline>
              </w:drawing>
            </w:r>
          </w:p>
        </w:tc>
        <w:tc>
          <w:tcPr>
            <w:tcW w:w="4095" w:type="dxa"/>
            <w:tcBorders>
              <w:top w:val="single" w:sz="8" w:space="0" w:color="2A00A7"/>
              <w:left w:val="single" w:sz="8" w:space="0" w:color="2A00A7"/>
              <w:bottom w:val="single" w:sz="8" w:space="0" w:color="2A00A7"/>
              <w:right w:val="single" w:sz="8" w:space="0" w:color="2A00A7"/>
            </w:tcBorders>
            <w:shd w:val="clear" w:color="auto" w:fill="2A00A7"/>
            <w:tcMar>
              <w:top w:w="32" w:type="dxa"/>
              <w:left w:w="0" w:type="dxa"/>
              <w:bottom w:w="32" w:type="dxa"/>
              <w:right w:w="98" w:type="dxa"/>
            </w:tcMar>
            <w:hideMark/>
          </w:tcPr>
          <w:p w14:paraId="40CD9D64" w14:textId="5462C510" w:rsidR="005E06BF" w:rsidRDefault="005E06BF" w:rsidP="005E06BF">
            <w:pPr>
              <w:widowControl w:val="0"/>
              <w:spacing w:after="0"/>
              <w:ind w:left="87"/>
              <w:rPr>
                <w:b/>
                <w:bCs/>
                <w:color w:val="FFFFFF"/>
                <w:sz w:val="32"/>
                <w:szCs w:val="32"/>
              </w:rPr>
            </w:pPr>
            <w:r>
              <w:rPr>
                <w:b/>
                <w:bCs/>
                <w:color w:val="FFFFFF"/>
                <w:sz w:val="32"/>
                <w:szCs w:val="32"/>
              </w:rPr>
              <w:t>Planes Academicos y</w:t>
            </w:r>
          </w:p>
          <w:p w14:paraId="2B1BD820" w14:textId="77777777" w:rsidR="005E06BF" w:rsidRDefault="005E06BF" w:rsidP="005E06BF">
            <w:pPr>
              <w:widowControl w:val="0"/>
              <w:spacing w:after="0"/>
              <w:ind w:left="87"/>
              <w:rPr>
                <w:color w:val="000000"/>
                <w:sz w:val="20"/>
                <w:szCs w:val="20"/>
              </w:rPr>
            </w:pPr>
            <w:r>
              <w:rPr>
                <w:b/>
                <w:bCs/>
                <w:color w:val="FFFFFF"/>
                <w:sz w:val="32"/>
                <w:szCs w:val="32"/>
              </w:rPr>
              <w:t>de Carrera</w:t>
            </w:r>
          </w:p>
        </w:tc>
        <w:tc>
          <w:tcPr>
            <w:tcW w:w="3186" w:type="dxa"/>
            <w:tcBorders>
              <w:top w:val="single" w:sz="8" w:space="0" w:color="2A00A7"/>
              <w:left w:val="single" w:sz="8" w:space="0" w:color="2A00A7"/>
              <w:bottom w:val="single" w:sz="8" w:space="0" w:color="2A00A7"/>
              <w:right w:val="single" w:sz="8" w:space="0" w:color="2A00A7"/>
            </w:tcBorders>
            <w:shd w:val="clear" w:color="auto" w:fill="2A00A7"/>
            <w:tcMar>
              <w:top w:w="32" w:type="dxa"/>
              <w:left w:w="0" w:type="dxa"/>
              <w:bottom w:w="32" w:type="dxa"/>
              <w:right w:w="98" w:type="dxa"/>
            </w:tcMar>
            <w:vAlign w:val="center"/>
            <w:hideMark/>
          </w:tcPr>
          <w:p w14:paraId="663F1273" w14:textId="77777777" w:rsidR="005E06BF" w:rsidRDefault="005E06BF" w:rsidP="005E06BF">
            <w:pPr>
              <w:widowControl w:val="0"/>
              <w:spacing w:after="0"/>
            </w:pPr>
            <w:r>
              <w:t> </w:t>
            </w:r>
          </w:p>
        </w:tc>
      </w:tr>
      <w:tr w:rsidR="005E06BF" w14:paraId="269FBFFC" w14:textId="77777777" w:rsidTr="005E06BF">
        <w:trPr>
          <w:trHeight w:val="1014"/>
        </w:trPr>
        <w:tc>
          <w:tcPr>
            <w:tcW w:w="3746" w:type="dxa"/>
            <w:tcBorders>
              <w:top w:val="single" w:sz="8" w:space="0" w:color="2A00A7"/>
              <w:bottom w:val="single" w:sz="8" w:space="0" w:color="CACADE"/>
            </w:tcBorders>
            <w:tcMar>
              <w:top w:w="32" w:type="dxa"/>
              <w:left w:w="0" w:type="dxa"/>
              <w:bottom w:w="32" w:type="dxa"/>
              <w:right w:w="98" w:type="dxa"/>
            </w:tcMar>
            <w:vAlign w:val="bottom"/>
            <w:hideMark/>
          </w:tcPr>
          <w:p w14:paraId="327DBC62" w14:textId="77777777" w:rsidR="005E06BF" w:rsidRDefault="005E06BF" w:rsidP="005E06BF">
            <w:pPr>
              <w:widowControl w:val="0"/>
              <w:spacing w:after="0"/>
              <w:ind w:left="3"/>
            </w:pPr>
            <w:r>
              <w:rPr>
                <w:b/>
                <w:bCs/>
              </w:rPr>
              <w:t>Nombre</w:t>
            </w:r>
          </w:p>
          <w:p w14:paraId="1CB0B91F" w14:textId="77777777" w:rsidR="005E06BF" w:rsidRDefault="005E06BF" w:rsidP="005E06BF">
            <w:pPr>
              <w:widowControl w:val="0"/>
              <w:spacing w:after="0"/>
              <w:ind w:left="3"/>
              <w:rPr>
                <w:sz w:val="20"/>
                <w:szCs w:val="20"/>
              </w:rPr>
            </w:pPr>
            <w:r>
              <w:rPr>
                <w:sz w:val="24"/>
                <w:szCs w:val="24"/>
              </w:rPr>
              <w:t>Nombre del Estudiante</w:t>
            </w:r>
          </w:p>
        </w:tc>
        <w:tc>
          <w:tcPr>
            <w:tcW w:w="4095" w:type="dxa"/>
            <w:tcBorders>
              <w:top w:val="single" w:sz="8" w:space="0" w:color="2A00A7"/>
              <w:bottom w:val="single" w:sz="8" w:space="0" w:color="CACADE"/>
            </w:tcBorders>
            <w:tcMar>
              <w:top w:w="32" w:type="dxa"/>
              <w:left w:w="0" w:type="dxa"/>
              <w:bottom w:w="32" w:type="dxa"/>
              <w:right w:w="98" w:type="dxa"/>
            </w:tcMar>
            <w:vAlign w:val="bottom"/>
            <w:hideMark/>
          </w:tcPr>
          <w:p w14:paraId="42BA929C" w14:textId="77777777" w:rsidR="005E06BF" w:rsidRDefault="005E06BF" w:rsidP="005E06BF">
            <w:pPr>
              <w:widowControl w:val="0"/>
              <w:spacing w:after="0"/>
            </w:pPr>
            <w:r>
              <w:rPr>
                <w:b/>
                <w:bCs/>
              </w:rPr>
              <w:t>Escuela</w:t>
            </w:r>
          </w:p>
          <w:p w14:paraId="0A9734EE" w14:textId="77777777" w:rsidR="005E06BF" w:rsidRDefault="005E06BF" w:rsidP="005E06BF">
            <w:pPr>
              <w:widowControl w:val="0"/>
              <w:spacing w:after="0"/>
              <w:rPr>
                <w:sz w:val="20"/>
                <w:szCs w:val="20"/>
              </w:rPr>
            </w:pPr>
            <w:r>
              <w:rPr>
                <w:sz w:val="24"/>
                <w:szCs w:val="24"/>
              </w:rPr>
              <w:t>Bassett High School</w:t>
            </w:r>
          </w:p>
        </w:tc>
        <w:tc>
          <w:tcPr>
            <w:tcW w:w="3186" w:type="dxa"/>
            <w:tcBorders>
              <w:top w:val="single" w:sz="8" w:space="0" w:color="2A00A7"/>
              <w:bottom w:val="single" w:sz="8" w:space="0" w:color="CACADE"/>
            </w:tcBorders>
            <w:tcMar>
              <w:top w:w="32" w:type="dxa"/>
              <w:left w:w="0" w:type="dxa"/>
              <w:bottom w:w="32" w:type="dxa"/>
              <w:right w:w="98" w:type="dxa"/>
            </w:tcMar>
            <w:vAlign w:val="bottom"/>
            <w:hideMark/>
          </w:tcPr>
          <w:p w14:paraId="65D64229" w14:textId="77777777" w:rsidR="005E06BF" w:rsidRDefault="005E06BF" w:rsidP="005E06BF">
            <w:pPr>
              <w:widowControl w:val="0"/>
              <w:spacing w:after="0"/>
              <w:ind w:right="1716"/>
            </w:pPr>
            <w:r>
              <w:rPr>
                <w:b/>
                <w:bCs/>
              </w:rPr>
              <w:t>Identificacion del Estudiante</w:t>
            </w:r>
          </w:p>
          <w:p w14:paraId="67B50578" w14:textId="77777777" w:rsidR="005E06BF" w:rsidRDefault="005E06BF" w:rsidP="005E06BF">
            <w:pPr>
              <w:widowControl w:val="0"/>
              <w:spacing w:after="0"/>
              <w:ind w:right="1716"/>
              <w:rPr>
                <w:sz w:val="20"/>
                <w:szCs w:val="20"/>
              </w:rPr>
            </w:pPr>
            <w:r>
              <w:t>0000000</w:t>
            </w:r>
          </w:p>
        </w:tc>
      </w:tr>
      <w:tr w:rsidR="005E06BF" w14:paraId="06F36DC2" w14:textId="77777777" w:rsidTr="005E06BF">
        <w:trPr>
          <w:trHeight w:val="925"/>
        </w:trPr>
        <w:tc>
          <w:tcPr>
            <w:tcW w:w="3746" w:type="dxa"/>
            <w:tcBorders>
              <w:top w:val="single" w:sz="8" w:space="0" w:color="CACADE"/>
              <w:bottom w:val="single" w:sz="8" w:space="0" w:color="CACADE"/>
            </w:tcBorders>
            <w:tcMar>
              <w:top w:w="32" w:type="dxa"/>
              <w:left w:w="0" w:type="dxa"/>
              <w:bottom w:w="32" w:type="dxa"/>
              <w:right w:w="98" w:type="dxa"/>
            </w:tcMar>
            <w:vAlign w:val="center"/>
            <w:hideMark/>
          </w:tcPr>
          <w:p w14:paraId="5994F5E5" w14:textId="77777777" w:rsidR="005E06BF" w:rsidRDefault="005E06BF" w:rsidP="005E06BF">
            <w:pPr>
              <w:widowControl w:val="0"/>
              <w:spacing w:after="0"/>
              <w:ind w:left="3" w:right="2660"/>
            </w:pPr>
            <w:r>
              <w:rPr>
                <w:b/>
                <w:bCs/>
              </w:rPr>
              <w:t>Fecha de Inicio</w:t>
            </w:r>
          </w:p>
          <w:p w14:paraId="42AA39BE" w14:textId="728EAC5E" w:rsidR="005E06BF" w:rsidRDefault="005E06BF" w:rsidP="005E06BF">
            <w:pPr>
              <w:widowControl w:val="0"/>
              <w:spacing w:after="0"/>
              <w:ind w:left="3" w:right="2660"/>
              <w:rPr>
                <w:sz w:val="20"/>
                <w:szCs w:val="20"/>
              </w:rPr>
            </w:pPr>
            <w:r>
              <w:rPr>
                <w:color w:val="545454"/>
                <w:sz w:val="24"/>
                <w:szCs w:val="24"/>
              </w:rPr>
              <w:t>N/A</w:t>
            </w:r>
          </w:p>
        </w:tc>
        <w:tc>
          <w:tcPr>
            <w:tcW w:w="4095" w:type="dxa"/>
            <w:tcBorders>
              <w:top w:val="single" w:sz="8" w:space="0" w:color="CACADE"/>
              <w:bottom w:val="single" w:sz="8" w:space="0" w:color="CACADE"/>
            </w:tcBorders>
            <w:tcMar>
              <w:top w:w="32" w:type="dxa"/>
              <w:left w:w="0" w:type="dxa"/>
              <w:bottom w:w="32" w:type="dxa"/>
              <w:right w:w="98" w:type="dxa"/>
            </w:tcMar>
            <w:vAlign w:val="center"/>
            <w:hideMark/>
          </w:tcPr>
          <w:p w14:paraId="177608EA" w14:textId="1867955E" w:rsidR="005E06BF" w:rsidRDefault="005E06BF" w:rsidP="005E06BF">
            <w:pPr>
              <w:widowControl w:val="0"/>
              <w:spacing w:after="0"/>
              <w:ind w:right="2565"/>
            </w:pPr>
            <w:r>
              <w:rPr>
                <w:b/>
                <w:bCs/>
              </w:rPr>
              <w:t>Fechas Revisadas</w:t>
            </w:r>
          </w:p>
          <w:p w14:paraId="2640B926" w14:textId="77777777" w:rsidR="005E06BF" w:rsidRDefault="005E06BF" w:rsidP="005E06BF">
            <w:pPr>
              <w:widowControl w:val="0"/>
              <w:spacing w:after="0"/>
              <w:ind w:right="2565"/>
              <w:rPr>
                <w:sz w:val="20"/>
                <w:szCs w:val="20"/>
              </w:rPr>
            </w:pPr>
            <w:r>
              <w:rPr>
                <w:b/>
                <w:bCs/>
              </w:rPr>
              <w:t xml:space="preserve"> </w:t>
            </w:r>
            <w:r>
              <w:rPr>
                <w:color w:val="545454"/>
                <w:sz w:val="24"/>
                <w:szCs w:val="24"/>
              </w:rPr>
              <w:t>N/A</w:t>
            </w:r>
          </w:p>
        </w:tc>
        <w:tc>
          <w:tcPr>
            <w:tcW w:w="3186" w:type="dxa"/>
            <w:tcBorders>
              <w:top w:val="single" w:sz="8" w:space="0" w:color="CACADE"/>
              <w:bottom w:val="single" w:sz="8" w:space="0" w:color="CACADE"/>
            </w:tcBorders>
            <w:tcMar>
              <w:top w:w="32" w:type="dxa"/>
              <w:left w:w="0" w:type="dxa"/>
              <w:bottom w:w="32" w:type="dxa"/>
              <w:right w:w="98" w:type="dxa"/>
            </w:tcMar>
            <w:vAlign w:val="center"/>
            <w:hideMark/>
          </w:tcPr>
          <w:p w14:paraId="1C0BACDD" w14:textId="77777777" w:rsidR="005E06BF" w:rsidRDefault="005E06BF" w:rsidP="005E06BF">
            <w:pPr>
              <w:widowControl w:val="0"/>
              <w:spacing w:after="0"/>
            </w:pPr>
            <w:r>
              <w:t> </w:t>
            </w:r>
          </w:p>
        </w:tc>
      </w:tr>
      <w:tr w:rsidR="005E06BF" w14:paraId="508A2991" w14:textId="77777777" w:rsidTr="005E06BF">
        <w:trPr>
          <w:trHeight w:val="1148"/>
        </w:trPr>
        <w:tc>
          <w:tcPr>
            <w:tcW w:w="3746" w:type="dxa"/>
            <w:tcBorders>
              <w:top w:val="single" w:sz="8" w:space="0" w:color="CACADE"/>
            </w:tcBorders>
            <w:tcMar>
              <w:top w:w="32" w:type="dxa"/>
              <w:left w:w="0" w:type="dxa"/>
              <w:bottom w:w="32" w:type="dxa"/>
              <w:right w:w="98" w:type="dxa"/>
            </w:tcMar>
            <w:vAlign w:val="center"/>
            <w:hideMark/>
          </w:tcPr>
          <w:p w14:paraId="43C66C4A" w14:textId="77777777" w:rsidR="005E06BF" w:rsidRDefault="005E06BF" w:rsidP="005E06BF">
            <w:pPr>
              <w:widowControl w:val="0"/>
              <w:spacing w:after="0"/>
              <w:ind w:left="3" w:right="2133"/>
              <w:jc w:val="both"/>
            </w:pPr>
            <w:r>
              <w:rPr>
                <w:b/>
                <w:bCs/>
              </w:rPr>
              <w:t>Evaluaccion de Carreras</w:t>
            </w:r>
          </w:p>
          <w:p w14:paraId="2E35314B" w14:textId="77777777" w:rsidR="005E06BF" w:rsidRDefault="005E06BF" w:rsidP="005E06BF">
            <w:pPr>
              <w:widowControl w:val="0"/>
              <w:spacing w:after="0"/>
              <w:ind w:left="3" w:right="2133"/>
              <w:jc w:val="both"/>
              <w:rPr>
                <w:sz w:val="24"/>
                <w:szCs w:val="24"/>
              </w:rPr>
            </w:pPr>
            <w:r>
              <w:rPr>
                <w:sz w:val="24"/>
                <w:szCs w:val="24"/>
              </w:rPr>
              <w:t xml:space="preserve">0/48 </w:t>
            </w:r>
          </w:p>
          <w:p w14:paraId="49B0DEFD" w14:textId="77777777" w:rsidR="005E06BF" w:rsidRDefault="005E06BF" w:rsidP="005E06BF">
            <w:pPr>
              <w:widowControl w:val="0"/>
              <w:spacing w:after="0"/>
              <w:ind w:left="3" w:right="2133"/>
              <w:jc w:val="both"/>
              <w:rPr>
                <w:sz w:val="20"/>
                <w:szCs w:val="20"/>
              </w:rPr>
            </w:pPr>
            <w:r>
              <w:rPr>
                <w:sz w:val="24"/>
                <w:szCs w:val="24"/>
              </w:rPr>
              <w:t>completed</w:t>
            </w:r>
          </w:p>
        </w:tc>
        <w:tc>
          <w:tcPr>
            <w:tcW w:w="4095" w:type="dxa"/>
            <w:tcBorders>
              <w:top w:val="single" w:sz="8" w:space="0" w:color="CACADE"/>
            </w:tcBorders>
            <w:tcMar>
              <w:top w:w="32" w:type="dxa"/>
              <w:left w:w="0" w:type="dxa"/>
              <w:bottom w:w="32" w:type="dxa"/>
              <w:right w:w="98" w:type="dxa"/>
            </w:tcMar>
            <w:vAlign w:val="center"/>
            <w:hideMark/>
          </w:tcPr>
          <w:p w14:paraId="21677A76" w14:textId="01B4EB82" w:rsidR="005E06BF" w:rsidRDefault="005E06BF" w:rsidP="005E06BF">
            <w:pPr>
              <w:widowControl w:val="0"/>
              <w:spacing w:after="0"/>
              <w:ind w:right="2962"/>
            </w:pPr>
            <w:r>
              <w:rPr>
                <w:b/>
                <w:bCs/>
              </w:rPr>
              <w:t>Meta de Carrera</w:t>
            </w:r>
          </w:p>
          <w:p w14:paraId="19D1BF96" w14:textId="77777777" w:rsidR="005E06BF" w:rsidRDefault="005E06BF" w:rsidP="005E06BF">
            <w:pPr>
              <w:widowControl w:val="0"/>
              <w:spacing w:after="0"/>
              <w:ind w:right="2962"/>
              <w:rPr>
                <w:sz w:val="20"/>
                <w:szCs w:val="20"/>
              </w:rPr>
            </w:pPr>
            <w:r>
              <w:rPr>
                <w:color w:val="545454"/>
                <w:sz w:val="24"/>
                <w:szCs w:val="24"/>
              </w:rPr>
              <w:t>N/A</w:t>
            </w:r>
          </w:p>
        </w:tc>
        <w:tc>
          <w:tcPr>
            <w:tcW w:w="3186" w:type="dxa"/>
            <w:tcBorders>
              <w:top w:val="single" w:sz="8" w:space="0" w:color="CACADE"/>
            </w:tcBorders>
            <w:tcMar>
              <w:top w:w="32" w:type="dxa"/>
              <w:left w:w="0" w:type="dxa"/>
              <w:bottom w:w="32" w:type="dxa"/>
              <w:right w:w="98" w:type="dxa"/>
            </w:tcMar>
            <w:vAlign w:val="center"/>
            <w:hideMark/>
          </w:tcPr>
          <w:p w14:paraId="1EAF923E" w14:textId="77777777" w:rsidR="005E06BF" w:rsidRDefault="005E06BF" w:rsidP="005E06BF">
            <w:pPr>
              <w:widowControl w:val="0"/>
              <w:spacing w:after="0"/>
            </w:pPr>
            <w:r>
              <w:t> </w:t>
            </w:r>
          </w:p>
        </w:tc>
      </w:tr>
      <w:tr w:rsidR="005E06BF" w14:paraId="69297307" w14:textId="77777777" w:rsidTr="005E06BF">
        <w:trPr>
          <w:trHeight w:val="845"/>
        </w:trPr>
        <w:tc>
          <w:tcPr>
            <w:tcW w:w="3746" w:type="dxa"/>
            <w:tcMar>
              <w:top w:w="32" w:type="dxa"/>
              <w:left w:w="0" w:type="dxa"/>
              <w:bottom w:w="32" w:type="dxa"/>
              <w:right w:w="98" w:type="dxa"/>
            </w:tcMar>
            <w:vAlign w:val="bottom"/>
            <w:hideMark/>
          </w:tcPr>
          <w:p w14:paraId="5F697FBB" w14:textId="7465E13A" w:rsidR="005E06BF" w:rsidRDefault="005E06BF" w:rsidP="005E06BF">
            <w:pPr>
              <w:widowControl w:val="0"/>
              <w:spacing w:after="0"/>
              <w:ind w:left="3"/>
            </w:pPr>
            <w:r>
              <w:rPr>
                <w:b/>
                <w:bCs/>
              </w:rPr>
              <w:t>Rasgos de Personalidad</w:t>
            </w:r>
          </w:p>
          <w:p w14:paraId="6D5623E3" w14:textId="77777777" w:rsidR="005E06BF" w:rsidRDefault="005E06BF" w:rsidP="005E06BF">
            <w:pPr>
              <w:widowControl w:val="0"/>
              <w:spacing w:after="0"/>
              <w:ind w:left="3"/>
              <w:rPr>
                <w:sz w:val="20"/>
                <w:szCs w:val="20"/>
              </w:rPr>
            </w:pPr>
            <w:r>
              <w:rPr>
                <w:sz w:val="24"/>
                <w:szCs w:val="24"/>
              </w:rPr>
              <w:t>Realistic, Investigative, Artistic</w:t>
            </w:r>
          </w:p>
        </w:tc>
        <w:tc>
          <w:tcPr>
            <w:tcW w:w="4095" w:type="dxa"/>
            <w:tcMar>
              <w:top w:w="32" w:type="dxa"/>
              <w:left w:w="0" w:type="dxa"/>
              <w:bottom w:w="32" w:type="dxa"/>
              <w:right w:w="98" w:type="dxa"/>
            </w:tcMar>
            <w:vAlign w:val="bottom"/>
            <w:hideMark/>
          </w:tcPr>
          <w:p w14:paraId="1CABBE71" w14:textId="01139E19" w:rsidR="005E06BF" w:rsidRDefault="005E06BF" w:rsidP="005E06BF">
            <w:pPr>
              <w:widowControl w:val="0"/>
              <w:spacing w:after="0"/>
              <w:ind w:right="2585"/>
              <w:rPr>
                <w:b/>
                <w:bCs/>
              </w:rPr>
            </w:pPr>
            <w:r>
              <w:rPr>
                <w:b/>
                <w:bCs/>
              </w:rPr>
              <w:t>Estilo de</w:t>
            </w:r>
          </w:p>
          <w:p w14:paraId="03B5BC03" w14:textId="77777777" w:rsidR="005E06BF" w:rsidRDefault="005E06BF" w:rsidP="005E06BF">
            <w:pPr>
              <w:widowControl w:val="0"/>
              <w:spacing w:after="0"/>
              <w:ind w:right="2585"/>
            </w:pPr>
            <w:r>
              <w:rPr>
                <w:b/>
                <w:bCs/>
              </w:rPr>
              <w:t>Aprendizaje</w:t>
            </w:r>
          </w:p>
          <w:p w14:paraId="6DFA7316" w14:textId="77777777" w:rsidR="005E06BF" w:rsidRDefault="005E06BF" w:rsidP="005E06BF">
            <w:pPr>
              <w:widowControl w:val="0"/>
              <w:spacing w:after="0"/>
              <w:ind w:right="2585"/>
              <w:rPr>
                <w:sz w:val="20"/>
                <w:szCs w:val="20"/>
              </w:rPr>
            </w:pPr>
            <w:r>
              <w:rPr>
                <w:color w:val="545454"/>
                <w:sz w:val="24"/>
                <w:szCs w:val="24"/>
              </w:rPr>
              <w:t>N/A</w:t>
            </w:r>
          </w:p>
        </w:tc>
        <w:tc>
          <w:tcPr>
            <w:tcW w:w="3186" w:type="dxa"/>
            <w:tcMar>
              <w:top w:w="32" w:type="dxa"/>
              <w:left w:w="0" w:type="dxa"/>
              <w:bottom w:w="32" w:type="dxa"/>
              <w:right w:w="98" w:type="dxa"/>
            </w:tcMar>
            <w:vAlign w:val="center"/>
            <w:hideMark/>
          </w:tcPr>
          <w:p w14:paraId="3C1E1571" w14:textId="77777777" w:rsidR="005E06BF" w:rsidRDefault="005E06BF" w:rsidP="005E06BF">
            <w:pPr>
              <w:widowControl w:val="0"/>
              <w:spacing w:after="0"/>
            </w:pPr>
            <w:r>
              <w:t> </w:t>
            </w:r>
          </w:p>
        </w:tc>
      </w:tr>
      <w:tr w:rsidR="005E06BF" w14:paraId="0768C961" w14:textId="77777777" w:rsidTr="005E06BF">
        <w:trPr>
          <w:trHeight w:val="855"/>
        </w:trPr>
        <w:tc>
          <w:tcPr>
            <w:tcW w:w="3746" w:type="dxa"/>
            <w:tcBorders>
              <w:bottom w:val="single" w:sz="8" w:space="0" w:color="CACADE"/>
            </w:tcBorders>
            <w:tcMar>
              <w:top w:w="32" w:type="dxa"/>
              <w:left w:w="0" w:type="dxa"/>
              <w:bottom w:w="32" w:type="dxa"/>
              <w:right w:w="98" w:type="dxa"/>
            </w:tcMar>
            <w:hideMark/>
          </w:tcPr>
          <w:p w14:paraId="762ED1B8" w14:textId="77777777" w:rsidR="005E06BF" w:rsidRDefault="005E06BF" w:rsidP="005E06BF">
            <w:pPr>
              <w:widowControl w:val="0"/>
              <w:spacing w:after="0"/>
              <w:ind w:left="3" w:right="2331"/>
            </w:pPr>
            <w:r>
              <w:rPr>
                <w:b/>
                <w:bCs/>
              </w:rPr>
              <w:t>Ruta Seleccionada</w:t>
            </w:r>
          </w:p>
          <w:p w14:paraId="7D307B8C" w14:textId="77777777" w:rsidR="005E06BF" w:rsidRDefault="005E06BF" w:rsidP="005E06BF">
            <w:pPr>
              <w:widowControl w:val="0"/>
              <w:spacing w:after="0"/>
              <w:ind w:left="3" w:right="2331"/>
              <w:rPr>
                <w:sz w:val="20"/>
                <w:szCs w:val="20"/>
              </w:rPr>
            </w:pPr>
            <w:r>
              <w:rPr>
                <w:color w:val="545454"/>
                <w:sz w:val="24"/>
                <w:szCs w:val="24"/>
              </w:rPr>
              <w:t>N/A</w:t>
            </w:r>
          </w:p>
        </w:tc>
        <w:tc>
          <w:tcPr>
            <w:tcW w:w="4095" w:type="dxa"/>
            <w:tcBorders>
              <w:bottom w:val="single" w:sz="8" w:space="0" w:color="CACADE"/>
            </w:tcBorders>
            <w:tcMar>
              <w:top w:w="32" w:type="dxa"/>
              <w:left w:w="0" w:type="dxa"/>
              <w:bottom w:w="32" w:type="dxa"/>
              <w:right w:w="98" w:type="dxa"/>
            </w:tcMar>
            <w:hideMark/>
          </w:tcPr>
          <w:p w14:paraId="4800A5DE" w14:textId="6E126546" w:rsidR="005E06BF" w:rsidRDefault="005E06BF" w:rsidP="005E06BF">
            <w:pPr>
              <w:widowControl w:val="0"/>
              <w:spacing w:after="0"/>
              <w:ind w:right="1822"/>
              <w:rPr>
                <w:b/>
                <w:bCs/>
              </w:rPr>
            </w:pPr>
            <w:r>
              <w:rPr>
                <w:b/>
                <w:bCs/>
              </w:rPr>
              <w:t>Grupo de Carreras</w:t>
            </w:r>
          </w:p>
          <w:p w14:paraId="5BE800CD" w14:textId="77777777" w:rsidR="005E06BF" w:rsidRDefault="005E06BF" w:rsidP="005E06BF">
            <w:pPr>
              <w:widowControl w:val="0"/>
              <w:spacing w:after="0"/>
              <w:ind w:right="1822"/>
            </w:pPr>
            <w:r>
              <w:rPr>
                <w:b/>
                <w:bCs/>
              </w:rPr>
              <w:t>Seleccionado</w:t>
            </w:r>
          </w:p>
          <w:p w14:paraId="6E73996D" w14:textId="77777777" w:rsidR="005E06BF" w:rsidRDefault="005E06BF" w:rsidP="005E06BF">
            <w:pPr>
              <w:widowControl w:val="0"/>
              <w:spacing w:after="0"/>
              <w:ind w:right="1822"/>
              <w:rPr>
                <w:sz w:val="20"/>
                <w:szCs w:val="20"/>
              </w:rPr>
            </w:pPr>
            <w:r>
              <w:rPr>
                <w:color w:val="545454"/>
                <w:sz w:val="24"/>
                <w:szCs w:val="24"/>
              </w:rPr>
              <w:t>N/A</w:t>
            </w:r>
          </w:p>
        </w:tc>
        <w:tc>
          <w:tcPr>
            <w:tcW w:w="3186" w:type="dxa"/>
            <w:tcBorders>
              <w:bottom w:val="single" w:sz="8" w:space="0" w:color="CACADE"/>
            </w:tcBorders>
            <w:tcMar>
              <w:top w:w="32" w:type="dxa"/>
              <w:left w:w="0" w:type="dxa"/>
              <w:bottom w:w="32" w:type="dxa"/>
              <w:right w:w="98" w:type="dxa"/>
            </w:tcMar>
            <w:vAlign w:val="center"/>
            <w:hideMark/>
          </w:tcPr>
          <w:p w14:paraId="63D1EC72" w14:textId="77777777" w:rsidR="005E06BF" w:rsidRDefault="005E06BF" w:rsidP="005E06BF">
            <w:pPr>
              <w:widowControl w:val="0"/>
              <w:spacing w:after="0"/>
            </w:pPr>
            <w:r>
              <w:t> </w:t>
            </w:r>
          </w:p>
        </w:tc>
      </w:tr>
      <w:tr w:rsidR="005E06BF" w14:paraId="52E1781A" w14:textId="77777777" w:rsidTr="005E06BF">
        <w:trPr>
          <w:trHeight w:val="535"/>
        </w:trPr>
        <w:tc>
          <w:tcPr>
            <w:tcW w:w="3746" w:type="dxa"/>
            <w:tcBorders>
              <w:top w:val="single" w:sz="8" w:space="0" w:color="CACADE"/>
            </w:tcBorders>
            <w:tcMar>
              <w:top w:w="32" w:type="dxa"/>
              <w:left w:w="0" w:type="dxa"/>
              <w:bottom w:w="32" w:type="dxa"/>
              <w:right w:w="98" w:type="dxa"/>
            </w:tcMar>
            <w:vAlign w:val="bottom"/>
            <w:hideMark/>
          </w:tcPr>
          <w:p w14:paraId="5A023A4B" w14:textId="77777777" w:rsidR="005E06BF" w:rsidRDefault="005E06BF" w:rsidP="005E06BF">
            <w:pPr>
              <w:widowControl w:val="0"/>
              <w:spacing w:after="0"/>
              <w:ind w:left="3"/>
            </w:pPr>
            <w:r>
              <w:rPr>
                <w:b/>
                <w:bCs/>
                <w:sz w:val="28"/>
                <w:szCs w:val="28"/>
              </w:rPr>
              <w:t>Meta Educativa Secundaria</w:t>
            </w:r>
          </w:p>
        </w:tc>
        <w:tc>
          <w:tcPr>
            <w:tcW w:w="4095" w:type="dxa"/>
            <w:tcBorders>
              <w:top w:val="single" w:sz="8" w:space="0" w:color="CACADE"/>
            </w:tcBorders>
            <w:tcMar>
              <w:top w:w="32" w:type="dxa"/>
              <w:left w:w="0" w:type="dxa"/>
              <w:bottom w:w="32" w:type="dxa"/>
              <w:right w:w="98" w:type="dxa"/>
            </w:tcMar>
            <w:vAlign w:val="bottom"/>
            <w:hideMark/>
          </w:tcPr>
          <w:p w14:paraId="228347F5" w14:textId="325AD12F" w:rsidR="005E06BF" w:rsidRDefault="005E06BF" w:rsidP="005E06BF">
            <w:pPr>
              <w:widowControl w:val="0"/>
              <w:spacing w:after="0"/>
            </w:pPr>
            <w:r>
              <w:rPr>
                <w:b/>
                <w:bCs/>
                <w:sz w:val="28"/>
                <w:szCs w:val="28"/>
              </w:rPr>
              <w:t>Meta Postsecundaria</w:t>
            </w:r>
          </w:p>
        </w:tc>
        <w:tc>
          <w:tcPr>
            <w:tcW w:w="3186" w:type="dxa"/>
            <w:tcBorders>
              <w:top w:val="single" w:sz="8" w:space="0" w:color="CACADE"/>
            </w:tcBorders>
            <w:tcMar>
              <w:top w:w="32" w:type="dxa"/>
              <w:left w:w="0" w:type="dxa"/>
              <w:bottom w:w="32" w:type="dxa"/>
              <w:right w:w="98" w:type="dxa"/>
            </w:tcMar>
            <w:hideMark/>
          </w:tcPr>
          <w:p w14:paraId="216C4D62" w14:textId="77777777" w:rsidR="005E06BF" w:rsidRDefault="005E06BF" w:rsidP="005E06BF">
            <w:pPr>
              <w:widowControl w:val="0"/>
              <w:spacing w:after="0"/>
            </w:pPr>
            <w:r>
              <w:t> </w:t>
            </w:r>
          </w:p>
        </w:tc>
      </w:tr>
      <w:tr w:rsidR="005E06BF" w14:paraId="1F5628B2" w14:textId="77777777" w:rsidTr="005E06BF">
        <w:trPr>
          <w:trHeight w:val="855"/>
        </w:trPr>
        <w:tc>
          <w:tcPr>
            <w:tcW w:w="3746" w:type="dxa"/>
            <w:tcBorders>
              <w:bottom w:val="single" w:sz="8" w:space="0" w:color="CACADE"/>
            </w:tcBorders>
            <w:tcMar>
              <w:top w:w="32" w:type="dxa"/>
              <w:left w:w="0" w:type="dxa"/>
              <w:bottom w:w="32" w:type="dxa"/>
              <w:right w:w="98" w:type="dxa"/>
            </w:tcMar>
            <w:hideMark/>
          </w:tcPr>
          <w:p w14:paraId="2EC94C92" w14:textId="77777777" w:rsidR="005E06BF" w:rsidRDefault="005E06BF" w:rsidP="005E06BF">
            <w:pPr>
              <w:widowControl w:val="0"/>
              <w:spacing w:after="0"/>
              <w:ind w:left="3"/>
              <w:jc w:val="both"/>
              <w:rPr>
                <w:b/>
                <w:bCs/>
              </w:rPr>
            </w:pPr>
            <w:r>
              <w:rPr>
                <w:b/>
                <w:bCs/>
              </w:rPr>
              <w:t>Tipo de Diploma</w:t>
            </w:r>
          </w:p>
          <w:p w14:paraId="7B8B4FAF" w14:textId="63E2E389" w:rsidR="005E06BF" w:rsidRDefault="005E06BF" w:rsidP="005E06BF">
            <w:pPr>
              <w:widowControl w:val="0"/>
              <w:spacing w:after="0"/>
              <w:ind w:left="3"/>
              <w:jc w:val="both"/>
            </w:pPr>
            <w:r>
              <w:rPr>
                <w:b/>
                <w:bCs/>
              </w:rPr>
              <w:t>Reconocimiento de Diploma</w:t>
            </w:r>
          </w:p>
          <w:p w14:paraId="2A7CD3D4" w14:textId="77777777" w:rsidR="005E06BF" w:rsidRDefault="005E06BF" w:rsidP="005E06BF">
            <w:pPr>
              <w:widowControl w:val="0"/>
              <w:spacing w:after="0"/>
              <w:ind w:left="3"/>
              <w:jc w:val="both"/>
              <w:rPr>
                <w:sz w:val="20"/>
                <w:szCs w:val="20"/>
              </w:rPr>
            </w:pPr>
            <w:r>
              <w:rPr>
                <w:color w:val="545454"/>
                <w:sz w:val="24"/>
                <w:szCs w:val="24"/>
              </w:rPr>
              <w:t>N/A No recognition</w:t>
            </w:r>
          </w:p>
        </w:tc>
        <w:tc>
          <w:tcPr>
            <w:tcW w:w="4095" w:type="dxa"/>
            <w:tcBorders>
              <w:bottom w:val="single" w:sz="8" w:space="0" w:color="CACADE"/>
            </w:tcBorders>
            <w:tcMar>
              <w:top w:w="32" w:type="dxa"/>
              <w:left w:w="0" w:type="dxa"/>
              <w:bottom w:w="32" w:type="dxa"/>
              <w:right w:w="98" w:type="dxa"/>
            </w:tcMar>
            <w:hideMark/>
          </w:tcPr>
          <w:p w14:paraId="11D72B2F" w14:textId="0CD208FE" w:rsidR="005E06BF" w:rsidRDefault="005E06BF" w:rsidP="005E06BF">
            <w:pPr>
              <w:widowControl w:val="0"/>
              <w:spacing w:after="0"/>
              <w:ind w:right="509"/>
            </w:pPr>
            <w:r>
              <w:rPr>
                <w:b/>
                <w:bCs/>
              </w:rPr>
              <w:t>Escuela o Universidad</w:t>
            </w:r>
          </w:p>
          <w:p w14:paraId="06A06246" w14:textId="6D9A746D" w:rsidR="005E06BF" w:rsidRDefault="005E06BF" w:rsidP="005E06BF">
            <w:pPr>
              <w:widowControl w:val="0"/>
              <w:spacing w:after="0"/>
              <w:ind w:right="509"/>
              <w:rPr>
                <w:sz w:val="20"/>
                <w:szCs w:val="20"/>
              </w:rPr>
            </w:pPr>
            <w:r>
              <w:rPr>
                <w:color w:val="545454"/>
                <w:sz w:val="24"/>
                <w:szCs w:val="24"/>
              </w:rPr>
              <w:t>N/A</w:t>
            </w:r>
          </w:p>
        </w:tc>
        <w:tc>
          <w:tcPr>
            <w:tcW w:w="3186" w:type="dxa"/>
            <w:tcBorders>
              <w:bottom w:val="single" w:sz="8" w:space="0" w:color="CACADE"/>
            </w:tcBorders>
            <w:tcMar>
              <w:top w:w="32" w:type="dxa"/>
              <w:left w:w="0" w:type="dxa"/>
              <w:bottom w:w="32" w:type="dxa"/>
              <w:right w:w="98" w:type="dxa"/>
            </w:tcMar>
            <w:hideMark/>
          </w:tcPr>
          <w:p w14:paraId="51E6D3BF" w14:textId="77777777" w:rsidR="005E06BF" w:rsidRDefault="005E06BF" w:rsidP="005E06BF">
            <w:pPr>
              <w:widowControl w:val="0"/>
              <w:spacing w:after="0"/>
              <w:ind w:right="509"/>
            </w:pPr>
            <w:r>
              <w:rPr>
                <w:b/>
                <w:bCs/>
              </w:rPr>
              <w:t>Militar</w:t>
            </w:r>
          </w:p>
        </w:tc>
      </w:tr>
      <w:tr w:rsidR="005E06BF" w14:paraId="0EBB9ECA" w14:textId="77777777" w:rsidTr="005E06BF">
        <w:trPr>
          <w:trHeight w:val="1554"/>
        </w:trPr>
        <w:tc>
          <w:tcPr>
            <w:tcW w:w="3746" w:type="dxa"/>
            <w:tcBorders>
              <w:top w:val="single" w:sz="8" w:space="0" w:color="CACADE"/>
              <w:bottom w:val="single" w:sz="8" w:space="0" w:color="CACADE"/>
            </w:tcBorders>
            <w:tcMar>
              <w:top w:w="32" w:type="dxa"/>
              <w:left w:w="0" w:type="dxa"/>
              <w:bottom w:w="32" w:type="dxa"/>
              <w:right w:w="98" w:type="dxa"/>
            </w:tcMar>
            <w:vAlign w:val="center"/>
            <w:hideMark/>
          </w:tcPr>
          <w:p w14:paraId="4763F421" w14:textId="77777777" w:rsidR="005E06BF" w:rsidRDefault="005E06BF" w:rsidP="005E06BF">
            <w:pPr>
              <w:widowControl w:val="0"/>
              <w:spacing w:after="0"/>
            </w:pPr>
            <w:r>
              <w:rPr>
                <w:b/>
                <w:bCs/>
              </w:rPr>
              <w:t xml:space="preserve">Puntaje ACT </w:t>
            </w:r>
            <w:r>
              <w:rPr>
                <w:b/>
                <w:bCs/>
              </w:rPr>
              <w:tab/>
              <w:t xml:space="preserve">Puntaje PSAT </w:t>
            </w:r>
          </w:p>
          <w:p w14:paraId="60996A0E" w14:textId="77777777" w:rsidR="005E06BF" w:rsidRDefault="005E06BF" w:rsidP="005E06BF">
            <w:pPr>
              <w:widowControl w:val="0"/>
              <w:tabs>
                <w:tab w:val="center" w:pos="1750"/>
              </w:tabs>
              <w:spacing w:after="142"/>
            </w:pPr>
            <w:r>
              <w:rPr>
                <w:color w:val="545454"/>
                <w:sz w:val="24"/>
                <w:szCs w:val="24"/>
              </w:rPr>
              <w:t>N/A</w:t>
            </w:r>
            <w:r>
              <w:rPr>
                <w:color w:val="545454"/>
                <w:sz w:val="24"/>
                <w:szCs w:val="24"/>
              </w:rPr>
              <w:tab/>
              <w:t xml:space="preserve">   N/A</w:t>
            </w:r>
          </w:p>
          <w:p w14:paraId="788693A4" w14:textId="77777777" w:rsidR="005E06BF" w:rsidRDefault="005E06BF" w:rsidP="005E06BF">
            <w:pPr>
              <w:widowControl w:val="0"/>
              <w:spacing w:after="0"/>
            </w:pPr>
            <w:r>
              <w:rPr>
                <w:b/>
                <w:bCs/>
              </w:rPr>
              <w:t>Puntaje SAT</w:t>
            </w:r>
            <w:r>
              <w:rPr>
                <w:b/>
                <w:bCs/>
              </w:rPr>
              <w:tab/>
              <w:t>ASVAB</w:t>
            </w:r>
          </w:p>
          <w:p w14:paraId="5DDB04BF" w14:textId="2B0357E8" w:rsidR="005E06BF" w:rsidRDefault="005E06BF" w:rsidP="005E06BF">
            <w:pPr>
              <w:widowControl w:val="0"/>
              <w:spacing w:after="0"/>
              <w:rPr>
                <w:sz w:val="20"/>
                <w:szCs w:val="20"/>
              </w:rPr>
            </w:pPr>
            <w:r>
              <w:rPr>
                <w:color w:val="545454"/>
                <w:sz w:val="24"/>
                <w:szCs w:val="24"/>
              </w:rPr>
              <w:t>N/A</w:t>
            </w:r>
            <w:r>
              <w:rPr>
                <w:color w:val="545454"/>
                <w:sz w:val="24"/>
                <w:szCs w:val="24"/>
              </w:rPr>
              <w:tab/>
              <w:t>Not taken</w:t>
            </w:r>
          </w:p>
        </w:tc>
        <w:tc>
          <w:tcPr>
            <w:tcW w:w="4095" w:type="dxa"/>
            <w:tcBorders>
              <w:top w:val="single" w:sz="8" w:space="0" w:color="CACADE"/>
              <w:bottom w:val="single" w:sz="8" w:space="0" w:color="CACADE"/>
            </w:tcBorders>
            <w:tcMar>
              <w:top w:w="32" w:type="dxa"/>
              <w:left w:w="0" w:type="dxa"/>
              <w:bottom w:w="32" w:type="dxa"/>
              <w:right w:w="98" w:type="dxa"/>
            </w:tcMar>
            <w:vAlign w:val="center"/>
            <w:hideMark/>
          </w:tcPr>
          <w:p w14:paraId="3651EB21" w14:textId="7E3E2FC4" w:rsidR="005E06BF" w:rsidRDefault="005E06BF" w:rsidP="005E06BF">
            <w:pPr>
              <w:widowControl w:val="0"/>
              <w:spacing w:after="0"/>
            </w:pPr>
            <w:r>
              <w:rPr>
                <w:b/>
                <w:bCs/>
              </w:rPr>
              <w:t>Evaluacion de Habilidades de Preparacion de Trabajo</w:t>
            </w:r>
          </w:p>
          <w:p w14:paraId="7FB61F5C" w14:textId="67B6724D" w:rsidR="005E06BF" w:rsidRDefault="005E06BF" w:rsidP="005E06BF">
            <w:pPr>
              <w:widowControl w:val="0"/>
              <w:spacing w:after="142"/>
            </w:pPr>
            <w:r>
              <w:rPr>
                <w:color w:val="545454"/>
                <w:sz w:val="24"/>
                <w:szCs w:val="24"/>
              </w:rPr>
              <w:t>Not taken</w:t>
            </w:r>
          </w:p>
          <w:p w14:paraId="08DE0C7A" w14:textId="1867D6CB" w:rsidR="005E06BF" w:rsidRDefault="005E06BF" w:rsidP="005E06BF">
            <w:pPr>
              <w:widowControl w:val="0"/>
              <w:spacing w:after="0"/>
            </w:pPr>
            <w:r>
              <w:rPr>
                <w:b/>
                <w:bCs/>
              </w:rPr>
              <w:t>Certificado de Preparacion Profesional</w:t>
            </w:r>
          </w:p>
          <w:p w14:paraId="49916821" w14:textId="77777777" w:rsidR="005E06BF" w:rsidRDefault="005E06BF" w:rsidP="005E06BF">
            <w:pPr>
              <w:widowControl w:val="0"/>
              <w:spacing w:after="0"/>
              <w:rPr>
                <w:sz w:val="20"/>
                <w:szCs w:val="20"/>
              </w:rPr>
            </w:pPr>
            <w:r>
              <w:rPr>
                <w:color w:val="545454"/>
                <w:sz w:val="24"/>
                <w:szCs w:val="24"/>
              </w:rPr>
              <w:t>Not taken</w:t>
            </w:r>
          </w:p>
        </w:tc>
        <w:tc>
          <w:tcPr>
            <w:tcW w:w="3186" w:type="dxa"/>
            <w:tcBorders>
              <w:top w:val="single" w:sz="8" w:space="0" w:color="CACADE"/>
              <w:bottom w:val="single" w:sz="8" w:space="0" w:color="CACADE"/>
            </w:tcBorders>
            <w:tcMar>
              <w:top w:w="32" w:type="dxa"/>
              <w:left w:w="0" w:type="dxa"/>
              <w:bottom w:w="32" w:type="dxa"/>
              <w:right w:w="98" w:type="dxa"/>
            </w:tcMar>
            <w:hideMark/>
          </w:tcPr>
          <w:p w14:paraId="6A54A296" w14:textId="77777777" w:rsidR="005E06BF" w:rsidRDefault="005E06BF" w:rsidP="005E06BF">
            <w:pPr>
              <w:widowControl w:val="0"/>
              <w:spacing w:after="0"/>
            </w:pPr>
            <w:r>
              <w:rPr>
                <w:b/>
                <w:bCs/>
              </w:rPr>
              <w:t>Clubs ay Actividades</w:t>
            </w:r>
          </w:p>
          <w:p w14:paraId="4BEE4436" w14:textId="77777777" w:rsidR="005E06BF" w:rsidRDefault="005E06BF" w:rsidP="005E06BF">
            <w:pPr>
              <w:widowControl w:val="0"/>
              <w:spacing w:after="0"/>
              <w:rPr>
                <w:sz w:val="20"/>
                <w:szCs w:val="20"/>
              </w:rPr>
            </w:pPr>
            <w:r>
              <w:rPr>
                <w:color w:val="545454"/>
                <w:sz w:val="24"/>
                <w:szCs w:val="24"/>
              </w:rPr>
              <w:t>Your student has not added any clubs or activities.</w:t>
            </w:r>
          </w:p>
        </w:tc>
      </w:tr>
    </w:tbl>
    <w:p w14:paraId="02FCC8E5" w14:textId="16B55B68" w:rsidR="00C00C9A" w:rsidRDefault="005E06BF">
      <w:pPr>
        <w:rPr>
          <w:rFonts w:ascii="Bookman Old Style" w:hAnsi="Bookman Old Style"/>
          <w:sz w:val="44"/>
        </w:rPr>
      </w:pPr>
      <w:r>
        <w:rPr>
          <w:rFonts w:ascii="Times New Roman" w:hAnsi="Times New Roman" w:cs="Times New Roman"/>
          <w:noProof/>
          <w:sz w:val="24"/>
          <w:szCs w:val="24"/>
        </w:rPr>
        <mc:AlternateContent>
          <mc:Choice Requires="wps">
            <w:drawing>
              <wp:anchor distT="0" distB="0" distL="114300" distR="114300" simplePos="0" relativeHeight="252915712" behindDoc="0" locked="0" layoutInCell="1" allowOverlap="1" wp14:anchorId="178D89FF" wp14:editId="49B4F0FF">
                <wp:simplePos x="0" y="0"/>
                <wp:positionH relativeFrom="column">
                  <wp:posOffset>-391020</wp:posOffset>
                </wp:positionH>
                <wp:positionV relativeFrom="paragraph">
                  <wp:posOffset>6898253</wp:posOffset>
                </wp:positionV>
                <wp:extent cx="6733309" cy="973777"/>
                <wp:effectExtent l="0" t="0" r="0" b="0"/>
                <wp:wrapNone/>
                <wp:docPr id="637" name="Text Box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3309" cy="973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2BF3B9E7" w14:textId="77777777" w:rsidR="005140B3" w:rsidRDefault="005140B3" w:rsidP="005E06BF">
                            <w:pPr>
                              <w:spacing w:line="256" w:lineRule="auto"/>
                              <w:rPr>
                                <w:rFonts w:ascii="Bookman Old Style" w:hAnsi="Bookman Old Style"/>
                                <w:sz w:val="44"/>
                                <w:szCs w:val="44"/>
                              </w:rPr>
                            </w:pPr>
                            <w:r>
                              <w:rPr>
                                <w:rFonts w:ascii="Bookman Old Style" w:hAnsi="Bookman Old Style"/>
                                <w:sz w:val="44"/>
                                <w:szCs w:val="44"/>
                              </w:rPr>
                              <w:t> </w:t>
                            </w:r>
                          </w:p>
                          <w:p w14:paraId="402FAA96" w14:textId="0A690F83" w:rsidR="005140B3" w:rsidRDefault="005140B3" w:rsidP="005E06BF">
                            <w:pPr>
                              <w:spacing w:after="0" w:line="256" w:lineRule="auto"/>
                              <w:rPr>
                                <w:rFonts w:ascii="Calibri" w:hAnsi="Calibri"/>
                                <w:b/>
                                <w:bCs/>
                                <w:sz w:val="20"/>
                                <w:szCs w:val="20"/>
                              </w:rPr>
                            </w:pPr>
                            <w:r>
                              <w:rPr>
                                <w:b/>
                                <w:bCs/>
                                <w:i/>
                                <w:iCs/>
                              </w:rPr>
                              <w:t xml:space="preserve">  Firma del Estudiante                                         </w:t>
                            </w:r>
                            <w:r>
                              <w:rPr>
                                <w:b/>
                                <w:bCs/>
                              </w:rPr>
                              <w:t>Firma del Apoderado                                               Firma del Consejero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D89FF" id="Text Box 637" o:spid="_x0000_s1169" type="#_x0000_t202" style="position:absolute;margin-left:-30.8pt;margin-top:543.15pt;width:530.2pt;height:76.7pt;z-index:2529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" filled="f" stroked="f" insetpen="t">
                <v:textbox>
                  <w:txbxContent>
                    <w:p w14:paraId="2BF3B9E7" w14:textId="77777777" w:rsidR="005140B3" w:rsidRDefault="005140B3" w:rsidP="005E06BF">
                      <w:pPr>
                        <w:spacing w:line="256" w:lineRule="auto"/>
                        <w:rPr>
                          <w:rFonts w:ascii="Bookman Old Style" w:hAnsi="Bookman Old Style"/>
                          <w:sz w:val="44"/>
                          <w:szCs w:val="44"/>
                        </w:rPr>
                      </w:pPr>
                      <w:r>
                        <w:rPr>
                          <w:rFonts w:ascii="Bookman Old Style" w:hAnsi="Bookman Old Style"/>
                          <w:sz w:val="44"/>
                          <w:szCs w:val="44"/>
                        </w:rPr>
                        <w:t> </w:t>
                      </w:r>
                    </w:p>
                    <w:p w14:paraId="402FAA96" w14:textId="0A690F83" w:rsidR="005140B3" w:rsidRDefault="005140B3" w:rsidP="005E06BF">
                      <w:pPr>
                        <w:spacing w:after="0" w:line="256" w:lineRule="auto"/>
                        <w:rPr>
                          <w:rFonts w:ascii="Calibri" w:hAnsi="Calibri"/>
                          <w:b/>
                          <w:bCs/>
                          <w:sz w:val="20"/>
                          <w:szCs w:val="20"/>
                        </w:rPr>
                      </w:pPr>
                      <w:r>
                        <w:rPr>
                          <w:b/>
                          <w:bCs/>
                          <w:i/>
                          <w:iCs/>
                        </w:rPr>
                        <w:t xml:space="preserve">  Firma del Estudiante                                         </w:t>
                      </w:r>
                      <w:r>
                        <w:rPr>
                          <w:b/>
                          <w:bCs/>
                        </w:rPr>
                        <w:t>Firma del Apoderado                                               Firma del Consejero</w:t>
                      </w:r>
                    </w:p>
                  </w:txbxContent>
                </v:textbox>
              </v:shape>
            </w:pict>
          </mc:Fallback>
        </mc:AlternateContent>
      </w:r>
      <w:r>
        <w:rPr>
          <w:rFonts w:ascii="Times New Roman" w:hAnsi="Times New Roman" w:cs="Times New Roman"/>
          <w:noProof/>
          <w:sz w:val="24"/>
          <w:szCs w:val="24"/>
        </w:rPr>
        <w:drawing>
          <wp:anchor distT="36576" distB="36576" distL="36576" distR="36576" simplePos="0" relativeHeight="252917760" behindDoc="0" locked="0" layoutInCell="1" allowOverlap="1" wp14:anchorId="6C50BA39" wp14:editId="6495BF52">
            <wp:simplePos x="0" y="0"/>
            <wp:positionH relativeFrom="column">
              <wp:posOffset>-522514</wp:posOffset>
            </wp:positionH>
            <wp:positionV relativeFrom="paragraph">
              <wp:posOffset>7340154</wp:posOffset>
            </wp:positionV>
            <wp:extent cx="6995160" cy="12065"/>
            <wp:effectExtent l="0" t="0" r="0" b="6985"/>
            <wp:wrapNone/>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95160" cy="120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00C9A">
        <w:rPr>
          <w:rFonts w:ascii="Bookman Old Style" w:hAnsi="Bookman Old Style"/>
          <w:sz w:val="44"/>
        </w:rPr>
        <w:br w:type="page"/>
      </w:r>
    </w:p>
    <w:p w14:paraId="24EA48C9" w14:textId="2CEAFAD2" w:rsidR="00C00C9A" w:rsidRDefault="005E06BF"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919808" behindDoc="1" locked="0" layoutInCell="1" allowOverlap="1" wp14:anchorId="03BB128D" wp14:editId="5BEC359F">
                <wp:simplePos x="0" y="0"/>
                <wp:positionH relativeFrom="column">
                  <wp:posOffset>-748030</wp:posOffset>
                </wp:positionH>
                <wp:positionV relativeFrom="paragraph">
                  <wp:posOffset>355105</wp:posOffset>
                </wp:positionV>
                <wp:extent cx="7743825" cy="610235"/>
                <wp:effectExtent l="0" t="0" r="635" b="3810"/>
                <wp:wrapNone/>
                <wp:docPr id="639" name="Text Box 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610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C36A76" w14:textId="77777777" w:rsidR="005140B3" w:rsidRDefault="005140B3" w:rsidP="005E06BF">
                            <w:pPr>
                              <w:widowControl w:val="0"/>
                              <w:spacing w:after="0" w:line="256" w:lineRule="auto"/>
                              <w:jc w:val="center"/>
                            </w:pPr>
                            <w:r>
                              <w:rPr>
                                <w:rFonts w:ascii="Bookman Old Style" w:hAnsi="Bookman Old Style"/>
                                <w:b/>
                                <w:bCs/>
                                <w:sz w:val="52"/>
                                <w:szCs w:val="52"/>
                              </w:rPr>
                              <w:t xml:space="preserve">ACADEMIC AND CAREER PLAN </w:t>
                            </w:r>
                            <w:r>
                              <w:rPr>
                                <w:rFonts w:ascii="Bookman Old Style" w:hAnsi="Bookman Old Style"/>
                                <w:sz w:val="40"/>
                                <w:szCs w:val="40"/>
                              </w:rPr>
                              <w:t>(continued)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3BB128D" id="Text Box 639" o:spid="_x0000_s1170" type="#_x0000_t202" style="position:absolute;margin-left:-58.9pt;margin-top:27.95pt;width:609.75pt;height:48.05pt;z-index:-25039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" stroked="f">
                <v:textbox style="mso-fit-shape-to-text:t">
                  <w:txbxContent>
                    <w:p w14:paraId="3AC36A76" w14:textId="77777777" w:rsidR="005140B3" w:rsidRDefault="005140B3" w:rsidP="005E06BF">
                      <w:pPr>
                        <w:widowControl w:val="0"/>
                        <w:spacing w:after="0" w:line="256" w:lineRule="auto"/>
                        <w:jc w:val="center"/>
                      </w:pPr>
                      <w:r>
                        <w:rPr>
                          <w:rFonts w:ascii="Bookman Old Style" w:hAnsi="Bookman Old Style"/>
                          <w:b/>
                          <w:bCs/>
                          <w:sz w:val="52"/>
                          <w:szCs w:val="52"/>
                        </w:rPr>
                        <w:t xml:space="preserve">ACADEMIC AND CAREER PLAN </w:t>
                      </w:r>
                      <w:r>
                        <w:rPr>
                          <w:rFonts w:ascii="Bookman Old Style" w:hAnsi="Bookman Old Style"/>
                          <w:sz w:val="40"/>
                          <w:szCs w:val="40"/>
                        </w:rPr>
                        <w:t>(continued)</w:t>
                      </w:r>
                    </w:p>
                  </w:txbxContent>
                </v:textbox>
              </v:shape>
            </w:pict>
          </mc:Fallback>
        </mc:AlternateContent>
      </w:r>
    </w:p>
    <w:p w14:paraId="7D323B04" w14:textId="4DA51644" w:rsidR="005E06BF" w:rsidRDefault="00F826DA" w:rsidP="005E06BF">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36576" distB="36576" distL="36576" distR="36576" simplePos="0" relativeHeight="252922880" behindDoc="0" locked="0" layoutInCell="1" allowOverlap="1" wp14:anchorId="670A6700" wp14:editId="7B7CB499">
                <wp:simplePos x="0" y="0"/>
                <wp:positionH relativeFrom="column">
                  <wp:posOffset>29523</wp:posOffset>
                </wp:positionH>
                <wp:positionV relativeFrom="paragraph">
                  <wp:posOffset>1565770</wp:posOffset>
                </wp:positionV>
                <wp:extent cx="962025" cy="3348990"/>
                <wp:effectExtent l="0" t="0" r="1905" b="0"/>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33489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6E3924C" w14:textId="77777777" w:rsidR="005140B3" w:rsidRDefault="005140B3" w:rsidP="005E06BF">
                            <w:pPr>
                              <w:widowControl w:val="0"/>
                              <w:spacing w:after="150"/>
                              <w:ind w:right="40"/>
                            </w:pPr>
                            <w:r>
                              <w:rPr>
                                <w:sz w:val="24"/>
                                <w:szCs w:val="24"/>
                              </w:rPr>
                              <w:t>Year</w:t>
                            </w:r>
                          </w:p>
                          <w:p w14:paraId="53704221" w14:textId="77777777" w:rsidR="005140B3" w:rsidRDefault="005140B3" w:rsidP="005E06BF">
                            <w:pPr>
                              <w:spacing w:after="354" w:line="256" w:lineRule="auto"/>
                              <w:ind w:right="40"/>
                              <w:rPr>
                                <w:sz w:val="20"/>
                                <w:szCs w:val="20"/>
                              </w:rPr>
                            </w:pPr>
                            <w:r>
                              <w:t> </w:t>
                            </w:r>
                          </w:p>
                          <w:p w14:paraId="14A5C1A2" w14:textId="77777777" w:rsidR="005140B3" w:rsidRDefault="005140B3" w:rsidP="005E06BF">
                            <w:pPr>
                              <w:widowControl w:val="0"/>
                              <w:spacing w:after="354"/>
                              <w:ind w:right="40"/>
                            </w:pPr>
                            <w:r>
                              <w:t>English</w:t>
                            </w:r>
                          </w:p>
                          <w:p w14:paraId="36022EEE" w14:textId="77777777" w:rsidR="005140B3" w:rsidRDefault="005140B3" w:rsidP="005E06BF">
                            <w:pPr>
                              <w:widowControl w:val="0"/>
                              <w:spacing w:after="354"/>
                              <w:ind w:right="40"/>
                            </w:pPr>
                            <w:r>
                              <w:br/>
                              <w:t>Math</w:t>
                            </w:r>
                          </w:p>
                          <w:p w14:paraId="0CCF3A74" w14:textId="77777777" w:rsidR="005140B3" w:rsidRDefault="005140B3" w:rsidP="005E06BF">
                            <w:pPr>
                              <w:widowControl w:val="0"/>
                              <w:spacing w:after="354"/>
                              <w:ind w:right="40"/>
                            </w:pPr>
                            <w:r>
                              <w:t>Science</w:t>
                            </w:r>
                          </w:p>
                          <w:p w14:paraId="05022D64" w14:textId="77777777" w:rsidR="005140B3" w:rsidRDefault="005140B3" w:rsidP="005E06BF">
                            <w:pPr>
                              <w:widowControl w:val="0"/>
                              <w:spacing w:after="354"/>
                              <w:ind w:right="40"/>
                              <w:rPr>
                                <w:sz w:val="20"/>
                                <w:szCs w:val="20"/>
                              </w:rPr>
                            </w:pPr>
                            <w:r>
                              <w:br/>
                              <w:t>Social Studies</w:t>
                            </w:r>
                          </w:p>
                          <w:p w14:paraId="3F94001D" w14:textId="77777777" w:rsidR="005140B3" w:rsidRDefault="005140B3" w:rsidP="005E06BF">
                            <w:pPr>
                              <w:widowControl w:val="0"/>
                              <w:spacing w:after="0"/>
                              <w:ind w:right="40"/>
                            </w:pPr>
                            <w:r>
                              <w:t>Pathway</w:t>
                            </w:r>
                          </w:p>
                          <w:p w14:paraId="2BD52783" w14:textId="77777777" w:rsidR="005140B3" w:rsidRDefault="005140B3" w:rsidP="005E06BF">
                            <w:pPr>
                              <w:widowControl w:val="0"/>
                              <w:spacing w:after="394"/>
                              <w:ind w:right="40"/>
                            </w:pPr>
                            <w:r>
                              <w:t>Electives</w:t>
                            </w:r>
                          </w:p>
                          <w:p w14:paraId="2B59914D" w14:textId="77777777" w:rsidR="005140B3" w:rsidRDefault="005140B3" w:rsidP="005E06BF">
                            <w:pPr>
                              <w:widowControl w:val="0"/>
                              <w:spacing w:after="354"/>
                              <w:ind w:right="40"/>
                            </w:pPr>
                            <w:r>
                              <w:t> </w:t>
                            </w:r>
                          </w:p>
                          <w:p w14:paraId="2628001B" w14:textId="77777777" w:rsidR="005140B3" w:rsidRDefault="005140B3" w:rsidP="005E06BF">
                            <w:pPr>
                              <w:widowControl w:val="0"/>
                              <w:spacing w:after="354"/>
                              <w:ind w:right="40"/>
                            </w:pPr>
                            <w:r>
                              <w:br/>
                              <w:t>Common Electives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A6700" id="Text Box 308" o:spid="_x0000_s1171" type="#_x0000_t202" style="position:absolute;margin-left:2.3pt;margin-top:123.3pt;width:75.75pt;height:263.7pt;z-index:2529228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" filled="f" fillcolor="#5b9bd5" stroked="f" strokecolor="black [0]" strokeweight="2pt">
                <v:textbox inset="2.88pt,2.88pt,2.88pt,2.88pt">
                  <w:txbxContent>
                    <w:p w14:paraId="36E3924C" w14:textId="77777777" w:rsidR="005140B3" w:rsidRDefault="005140B3" w:rsidP="005E06BF">
                      <w:pPr>
                        <w:widowControl w:val="0"/>
                        <w:spacing w:after="150"/>
                        <w:ind w:right="40"/>
                      </w:pPr>
                      <w:r>
                        <w:rPr>
                          <w:sz w:val="24"/>
                          <w:szCs w:val="24"/>
                        </w:rPr>
                        <w:t>Year</w:t>
                      </w:r>
                    </w:p>
                    <w:p w14:paraId="53704221" w14:textId="77777777" w:rsidR="005140B3" w:rsidRDefault="005140B3" w:rsidP="005E06BF">
                      <w:pPr>
                        <w:spacing w:after="354" w:line="256" w:lineRule="auto"/>
                        <w:ind w:right="40"/>
                        <w:rPr>
                          <w:sz w:val="20"/>
                          <w:szCs w:val="20"/>
                        </w:rPr>
                      </w:pPr>
                      <w:r>
                        <w:t> </w:t>
                      </w:r>
                    </w:p>
                    <w:p w14:paraId="14A5C1A2" w14:textId="77777777" w:rsidR="005140B3" w:rsidRDefault="005140B3" w:rsidP="005E06BF">
                      <w:pPr>
                        <w:widowControl w:val="0"/>
                        <w:spacing w:after="354"/>
                        <w:ind w:right="40"/>
                      </w:pPr>
                      <w:r>
                        <w:t>English</w:t>
                      </w:r>
                    </w:p>
                    <w:p w14:paraId="36022EEE" w14:textId="77777777" w:rsidR="005140B3" w:rsidRDefault="005140B3" w:rsidP="005E06BF">
                      <w:pPr>
                        <w:widowControl w:val="0"/>
                        <w:spacing w:after="354"/>
                        <w:ind w:right="40"/>
                      </w:pPr>
                      <w:r>
                        <w:br/>
                        <w:t>Math</w:t>
                      </w:r>
                    </w:p>
                    <w:p w14:paraId="0CCF3A74" w14:textId="77777777" w:rsidR="005140B3" w:rsidRDefault="005140B3" w:rsidP="005E06BF">
                      <w:pPr>
                        <w:widowControl w:val="0"/>
                        <w:spacing w:after="354"/>
                        <w:ind w:right="40"/>
                      </w:pPr>
                      <w:r>
                        <w:t>Science</w:t>
                      </w:r>
                    </w:p>
                    <w:p w14:paraId="05022D64" w14:textId="77777777" w:rsidR="005140B3" w:rsidRDefault="005140B3" w:rsidP="005E06BF">
                      <w:pPr>
                        <w:widowControl w:val="0"/>
                        <w:spacing w:after="354"/>
                        <w:ind w:right="40"/>
                        <w:rPr>
                          <w:sz w:val="20"/>
                          <w:szCs w:val="20"/>
                        </w:rPr>
                      </w:pPr>
                      <w:r>
                        <w:br/>
                        <w:t>Social Studies</w:t>
                      </w:r>
                    </w:p>
                    <w:p w14:paraId="3F94001D" w14:textId="77777777" w:rsidR="005140B3" w:rsidRDefault="005140B3" w:rsidP="005E06BF">
                      <w:pPr>
                        <w:widowControl w:val="0"/>
                        <w:spacing w:after="0"/>
                        <w:ind w:right="40"/>
                      </w:pPr>
                      <w:r>
                        <w:t>Pathway</w:t>
                      </w:r>
                    </w:p>
                    <w:p w14:paraId="2BD52783" w14:textId="77777777" w:rsidR="005140B3" w:rsidRDefault="005140B3" w:rsidP="005E06BF">
                      <w:pPr>
                        <w:widowControl w:val="0"/>
                        <w:spacing w:after="394"/>
                        <w:ind w:right="40"/>
                      </w:pPr>
                      <w:r>
                        <w:t>Electives</w:t>
                      </w:r>
                    </w:p>
                    <w:p w14:paraId="2B59914D" w14:textId="77777777" w:rsidR="005140B3" w:rsidRDefault="005140B3" w:rsidP="005E06BF">
                      <w:pPr>
                        <w:widowControl w:val="0"/>
                        <w:spacing w:after="354"/>
                        <w:ind w:right="40"/>
                      </w:pPr>
                      <w:r>
                        <w:t> </w:t>
                      </w:r>
                    </w:p>
                    <w:p w14:paraId="2628001B" w14:textId="77777777" w:rsidR="005140B3" w:rsidRDefault="005140B3" w:rsidP="005E06BF">
                      <w:pPr>
                        <w:widowControl w:val="0"/>
                        <w:spacing w:after="354"/>
                        <w:ind w:right="40"/>
                      </w:pPr>
                      <w:r>
                        <w:br/>
                        <w:t>Common Electives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921856" behindDoc="0" locked="0" layoutInCell="1" allowOverlap="1" wp14:anchorId="1CFB12BC" wp14:editId="7B8E2DA8">
                <wp:simplePos x="0" y="0"/>
                <wp:positionH relativeFrom="column">
                  <wp:posOffset>-71120</wp:posOffset>
                </wp:positionH>
                <wp:positionV relativeFrom="paragraph">
                  <wp:posOffset>952171</wp:posOffset>
                </wp:positionV>
                <wp:extent cx="6721434" cy="5468100"/>
                <wp:effectExtent l="0" t="0" r="0" b="0"/>
                <wp:wrapNone/>
                <wp:docPr id="370"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1434" cy="546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151E4764" w14:textId="77777777" w:rsidR="005140B3" w:rsidRDefault="005140B3" w:rsidP="005E06BF">
                            <w:pPr>
                              <w:spacing w:after="39" w:line="256" w:lineRule="auto"/>
                            </w:pPr>
                            <w:r>
                              <w:t> </w:t>
                            </w:r>
                          </w:p>
                          <w:p w14:paraId="45A57961" w14:textId="5A65A2FF" w:rsidR="005140B3" w:rsidRDefault="005140B3" w:rsidP="005E06BF">
                            <w:pPr>
                              <w:widowControl w:val="0"/>
                              <w:tabs>
                                <w:tab w:val="center" w:pos="3008"/>
                                <w:tab w:val="left" w:pos="7419"/>
                              </w:tabs>
                              <w:spacing w:after="0"/>
                              <w:rPr>
                                <w:b/>
                                <w:bCs/>
                                <w:sz w:val="36"/>
                                <w:szCs w:val="36"/>
                              </w:rPr>
                            </w:pPr>
                            <w:r>
                              <w:rPr>
                                <w:b/>
                                <w:bCs/>
                                <w:sz w:val="36"/>
                                <w:szCs w:val="36"/>
                              </w:rPr>
                              <w:t>Plan de Estudios</w:t>
                            </w:r>
                            <w:r>
                              <w:rPr>
                                <w:b/>
                                <w:bCs/>
                                <w:sz w:val="36"/>
                                <w:szCs w:val="36"/>
                              </w:rPr>
                              <w:tab/>
                            </w:r>
                            <w:r>
                              <w:rPr>
                                <w:b/>
                                <w:bCs/>
                                <w:sz w:val="28"/>
                                <w:szCs w:val="28"/>
                              </w:rPr>
                              <w:t>Ruta</w:t>
                            </w:r>
                            <w:r>
                              <w:rPr>
                                <w:b/>
                                <w:bCs/>
                                <w:sz w:val="28"/>
                                <w:szCs w:val="28"/>
                              </w:rPr>
                              <w:tab/>
                              <w:t>Grupo</w:t>
                            </w:r>
                          </w:p>
                          <w:tbl>
                            <w:tblPr>
                              <w:tblW w:w="8244" w:type="dxa"/>
                              <w:tblInd w:w="1984" w:type="dxa"/>
                              <w:tblCellMar>
                                <w:left w:w="0" w:type="dxa"/>
                                <w:right w:w="0" w:type="dxa"/>
                              </w:tblCellMar>
                              <w:tblLook w:val="04A0" w:firstRow="1" w:lastRow="0" w:firstColumn="1" w:lastColumn="0" w:noHBand="0" w:noVBand="1"/>
                            </w:tblPr>
                            <w:tblGrid>
                              <w:gridCol w:w="687"/>
                              <w:gridCol w:w="687"/>
                              <w:gridCol w:w="687"/>
                              <w:gridCol w:w="687"/>
                              <w:gridCol w:w="687"/>
                              <w:gridCol w:w="687"/>
                              <w:gridCol w:w="687"/>
                              <w:gridCol w:w="687"/>
                              <w:gridCol w:w="687"/>
                              <w:gridCol w:w="687"/>
                              <w:gridCol w:w="687"/>
                              <w:gridCol w:w="687"/>
                            </w:tblGrid>
                            <w:tr w:rsidR="005140B3" w14:paraId="4FC85A8D" w14:textId="77777777" w:rsidTr="00E65DE4">
                              <w:trPr>
                                <w:trHeight w:val="727"/>
                              </w:trPr>
                              <w:tc>
                                <w:tcPr>
                                  <w:tcW w:w="687" w:type="dxa"/>
                                  <w:tcBorders>
                                    <w:left w:val="single" w:sz="36" w:space="0" w:color="CACADE"/>
                                    <w:bottom w:val="single" w:sz="8" w:space="0" w:color="CACADE"/>
                                  </w:tcBorders>
                                  <w:shd w:val="clear" w:color="auto" w:fill="2A00A7"/>
                                  <w:tcMar>
                                    <w:top w:w="44" w:type="dxa"/>
                                    <w:left w:w="0" w:type="dxa"/>
                                    <w:bottom w:w="0" w:type="dxa"/>
                                    <w:right w:w="115" w:type="dxa"/>
                                  </w:tcMar>
                                  <w:hideMark/>
                                </w:tcPr>
                                <w:p w14:paraId="64606E52" w14:textId="77777777" w:rsidR="005140B3" w:rsidRDefault="005140B3" w:rsidP="005E06BF">
                                  <w:pPr>
                                    <w:widowControl w:val="0"/>
                                    <w:spacing w:after="0"/>
                                    <w:rPr>
                                      <w:rFonts w:ascii="Calibri" w:hAnsi="Calibri" w:cs="Calibri"/>
                                      <w:color w:val="000000"/>
                                      <w:kern w:val="28"/>
                                      <w:sz w:val="20"/>
                                      <w:szCs w:val="20"/>
                                      <w14:cntxtAlts/>
                                    </w:rPr>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6275374C" w14:textId="77777777" w:rsidR="005140B3" w:rsidRDefault="005140B3" w:rsidP="005E06BF">
                                  <w:pPr>
                                    <w:widowControl w:val="0"/>
                                    <w:spacing w:after="0"/>
                                  </w:pPr>
                                  <w:r>
                                    <w:rPr>
                                      <w:color w:val="FFFFFF"/>
                                      <w:sz w:val="24"/>
                                      <w:szCs w:val="24"/>
                                    </w:rPr>
                                    <w:t>7</w:t>
                                  </w:r>
                                </w:p>
                              </w:tc>
                              <w:tc>
                                <w:tcPr>
                                  <w:tcW w:w="687" w:type="dxa"/>
                                  <w:tcBorders>
                                    <w:left w:val="single" w:sz="8" w:space="0" w:color="CACADE"/>
                                    <w:bottom w:val="single" w:sz="8" w:space="0" w:color="CACADE"/>
                                  </w:tcBorders>
                                  <w:shd w:val="clear" w:color="auto" w:fill="2A00A7"/>
                                  <w:tcMar>
                                    <w:top w:w="44" w:type="dxa"/>
                                    <w:left w:w="0" w:type="dxa"/>
                                    <w:bottom w:w="0" w:type="dxa"/>
                                    <w:right w:w="115" w:type="dxa"/>
                                  </w:tcMar>
                                  <w:hideMark/>
                                </w:tcPr>
                                <w:p w14:paraId="45D753F2" w14:textId="77777777" w:rsidR="005140B3" w:rsidRDefault="005140B3" w:rsidP="005E06BF">
                                  <w:pPr>
                                    <w:widowControl w:val="0"/>
                                    <w:spacing w:after="0"/>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70BC55FC" w14:textId="77777777" w:rsidR="005140B3" w:rsidRDefault="005140B3" w:rsidP="005E06BF">
                                  <w:pPr>
                                    <w:widowControl w:val="0"/>
                                    <w:spacing w:after="0"/>
                                  </w:pPr>
                                  <w:r>
                                    <w:rPr>
                                      <w:color w:val="FFFFFF"/>
                                      <w:sz w:val="24"/>
                                      <w:szCs w:val="24"/>
                                    </w:rPr>
                                    <w:t>8</w:t>
                                  </w:r>
                                </w:p>
                              </w:tc>
                              <w:tc>
                                <w:tcPr>
                                  <w:tcW w:w="687" w:type="dxa"/>
                                  <w:tcBorders>
                                    <w:left w:val="single" w:sz="8" w:space="0" w:color="CACADE"/>
                                    <w:bottom w:val="single" w:sz="8" w:space="0" w:color="CACADE"/>
                                  </w:tcBorders>
                                  <w:shd w:val="clear" w:color="auto" w:fill="2A00A7"/>
                                  <w:tcMar>
                                    <w:top w:w="44" w:type="dxa"/>
                                    <w:left w:w="0" w:type="dxa"/>
                                    <w:bottom w:w="0" w:type="dxa"/>
                                    <w:right w:w="115" w:type="dxa"/>
                                  </w:tcMar>
                                  <w:hideMark/>
                                </w:tcPr>
                                <w:p w14:paraId="043B940B" w14:textId="77777777" w:rsidR="005140B3" w:rsidRDefault="005140B3" w:rsidP="005E06BF">
                                  <w:pPr>
                                    <w:widowControl w:val="0"/>
                                    <w:spacing w:after="0"/>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7CAB2842" w14:textId="77777777" w:rsidR="005140B3" w:rsidRDefault="005140B3" w:rsidP="005E06BF">
                                  <w:pPr>
                                    <w:widowControl w:val="0"/>
                                    <w:spacing w:after="0"/>
                                  </w:pPr>
                                  <w:r>
                                    <w:rPr>
                                      <w:color w:val="FFFFFF"/>
                                      <w:sz w:val="24"/>
                                      <w:szCs w:val="24"/>
                                    </w:rPr>
                                    <w:t>9</w:t>
                                  </w:r>
                                </w:p>
                              </w:tc>
                              <w:tc>
                                <w:tcPr>
                                  <w:tcW w:w="687" w:type="dxa"/>
                                  <w:tcBorders>
                                    <w:left w:val="single" w:sz="8" w:space="0" w:color="CACADE"/>
                                    <w:bottom w:val="single" w:sz="8" w:space="0" w:color="CACADE"/>
                                  </w:tcBorders>
                                  <w:shd w:val="clear" w:color="auto" w:fill="2A00A7"/>
                                  <w:tcMar>
                                    <w:top w:w="44" w:type="dxa"/>
                                    <w:left w:w="0" w:type="dxa"/>
                                    <w:bottom w:w="0" w:type="dxa"/>
                                    <w:right w:w="115" w:type="dxa"/>
                                  </w:tcMar>
                                  <w:hideMark/>
                                </w:tcPr>
                                <w:p w14:paraId="4D346A01" w14:textId="77777777" w:rsidR="005140B3" w:rsidRDefault="005140B3" w:rsidP="005E06BF">
                                  <w:pPr>
                                    <w:widowControl w:val="0"/>
                                    <w:spacing w:after="0"/>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6ED39648" w14:textId="77777777" w:rsidR="005140B3" w:rsidRDefault="005140B3" w:rsidP="005E06BF">
                                  <w:pPr>
                                    <w:widowControl w:val="0"/>
                                    <w:spacing w:after="0"/>
                                  </w:pPr>
                                  <w:r>
                                    <w:rPr>
                                      <w:color w:val="FFFFFF"/>
                                      <w:sz w:val="24"/>
                                      <w:szCs w:val="24"/>
                                    </w:rPr>
                                    <w:t>10</w:t>
                                  </w:r>
                                </w:p>
                              </w:tc>
                              <w:tc>
                                <w:tcPr>
                                  <w:tcW w:w="687" w:type="dxa"/>
                                  <w:tcBorders>
                                    <w:left w:val="single" w:sz="8" w:space="0" w:color="CACADE"/>
                                    <w:bottom w:val="single" w:sz="8" w:space="0" w:color="CACADE"/>
                                  </w:tcBorders>
                                  <w:shd w:val="clear" w:color="auto" w:fill="2A00A7"/>
                                  <w:tcMar>
                                    <w:top w:w="44" w:type="dxa"/>
                                    <w:left w:w="0" w:type="dxa"/>
                                    <w:bottom w:w="0" w:type="dxa"/>
                                    <w:right w:w="115" w:type="dxa"/>
                                  </w:tcMar>
                                  <w:hideMark/>
                                </w:tcPr>
                                <w:p w14:paraId="463933E7" w14:textId="77777777" w:rsidR="005140B3" w:rsidRDefault="005140B3" w:rsidP="005E06BF">
                                  <w:pPr>
                                    <w:widowControl w:val="0"/>
                                    <w:spacing w:after="0"/>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1B89068D" w14:textId="77777777" w:rsidR="005140B3" w:rsidRDefault="005140B3" w:rsidP="005E06BF">
                                  <w:pPr>
                                    <w:widowControl w:val="0"/>
                                    <w:spacing w:after="0"/>
                                  </w:pPr>
                                  <w:r>
                                    <w:rPr>
                                      <w:color w:val="FFFFFF"/>
                                      <w:sz w:val="24"/>
                                      <w:szCs w:val="24"/>
                                    </w:rPr>
                                    <w:t>11</w:t>
                                  </w:r>
                                </w:p>
                              </w:tc>
                              <w:tc>
                                <w:tcPr>
                                  <w:tcW w:w="687" w:type="dxa"/>
                                  <w:tcBorders>
                                    <w:left w:val="single" w:sz="8" w:space="0" w:color="CACADE"/>
                                    <w:bottom w:val="single" w:sz="8" w:space="0" w:color="CACADE"/>
                                  </w:tcBorders>
                                  <w:shd w:val="clear" w:color="auto" w:fill="2A00A7"/>
                                  <w:tcMar>
                                    <w:top w:w="44" w:type="dxa"/>
                                    <w:left w:w="0" w:type="dxa"/>
                                    <w:bottom w:w="0" w:type="dxa"/>
                                    <w:right w:w="115" w:type="dxa"/>
                                  </w:tcMar>
                                  <w:hideMark/>
                                </w:tcPr>
                                <w:p w14:paraId="72CD1CB2" w14:textId="77777777" w:rsidR="005140B3" w:rsidRDefault="005140B3" w:rsidP="005E06BF">
                                  <w:pPr>
                                    <w:widowControl w:val="0"/>
                                    <w:spacing w:after="0"/>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41D2D1D3" w14:textId="77777777" w:rsidR="005140B3" w:rsidRDefault="005140B3" w:rsidP="005E06BF">
                                  <w:pPr>
                                    <w:widowControl w:val="0"/>
                                    <w:spacing w:after="0"/>
                                  </w:pPr>
                                  <w:r>
                                    <w:rPr>
                                      <w:color w:val="FFFFFF"/>
                                      <w:sz w:val="24"/>
                                      <w:szCs w:val="24"/>
                                    </w:rPr>
                                    <w:t>12</w:t>
                                  </w:r>
                                </w:p>
                              </w:tc>
                            </w:tr>
                            <w:tr w:rsidR="005140B3" w14:paraId="675C8B33"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5446B753"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37F3DEC4"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21B5E976"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ACA08B1"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3BC4A51"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397BBB00"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5AC1C3F8"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687DA2F"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34CA15CA"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7B2C29F"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2FE1183E"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96BCB20" w14:textId="77777777" w:rsidR="005140B3" w:rsidRDefault="005140B3" w:rsidP="005E06BF">
                                  <w:pPr>
                                    <w:widowControl w:val="0"/>
                                    <w:spacing w:after="0"/>
                                  </w:pPr>
                                  <w:r>
                                    <w:t> </w:t>
                                  </w:r>
                                </w:p>
                              </w:tc>
                            </w:tr>
                            <w:tr w:rsidR="005140B3" w14:paraId="66D02808"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6455180A"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2F8822C8"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4AB22C2"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046126A0"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E1379CE"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C3497B8"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38AD5D6A"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DE570D0"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625DC71"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5869EB6"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588386C7"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8D67841" w14:textId="77777777" w:rsidR="005140B3" w:rsidRDefault="005140B3" w:rsidP="005E06BF">
                                  <w:pPr>
                                    <w:widowControl w:val="0"/>
                                    <w:spacing w:after="0"/>
                                  </w:pPr>
                                  <w:r>
                                    <w:t> </w:t>
                                  </w:r>
                                </w:p>
                              </w:tc>
                            </w:tr>
                            <w:tr w:rsidR="005140B3" w14:paraId="1B288AF0"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5A9CB39D"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8A37FC7"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4369C4CB"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BAF6EDF"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243D33A9"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AF39B48"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4E98FE89"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E699E64"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4EE4D41"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151671CF"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918D8B6"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93E6EAB" w14:textId="77777777" w:rsidR="005140B3" w:rsidRDefault="005140B3" w:rsidP="005E06BF">
                                  <w:pPr>
                                    <w:widowControl w:val="0"/>
                                    <w:spacing w:after="0"/>
                                  </w:pPr>
                                  <w:r>
                                    <w:t> </w:t>
                                  </w:r>
                                </w:p>
                              </w:tc>
                            </w:tr>
                            <w:tr w:rsidR="005140B3" w14:paraId="60521B48"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7D66D37A"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CCBFBA9"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68826479"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D556D51"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014FA3D5"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74CC8F7"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07C69A7B"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9210B17"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33B36A37"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04FE994D"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364BBFDE"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130C7786" w14:textId="77777777" w:rsidR="005140B3" w:rsidRDefault="005140B3" w:rsidP="005E06BF">
                                  <w:pPr>
                                    <w:widowControl w:val="0"/>
                                    <w:spacing w:after="0"/>
                                  </w:pPr>
                                  <w:r>
                                    <w:t> </w:t>
                                  </w:r>
                                </w:p>
                              </w:tc>
                            </w:tr>
                            <w:tr w:rsidR="005140B3" w14:paraId="53DC4282"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48ED7D8F"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9F6C013"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6A336CAC"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1DCDF2B"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216A68E9"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0A4788E4"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755B48EC"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A098B7B"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6B38D05D"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7D9E6216"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4025F22F"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0AC8C939" w14:textId="77777777" w:rsidR="005140B3" w:rsidRDefault="005140B3" w:rsidP="005E06BF">
                                  <w:pPr>
                                    <w:widowControl w:val="0"/>
                                    <w:spacing w:after="0"/>
                                  </w:pPr>
                                  <w:r>
                                    <w:t> </w:t>
                                  </w:r>
                                </w:p>
                              </w:tc>
                            </w:tr>
                            <w:tr w:rsidR="005140B3" w14:paraId="09187F74"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43F054E9"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75F646C2"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040571B2"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FE77ED2"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4EF9313A"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8E27056"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31FC6D28"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3BF4702C"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2B801D41"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CEF1536"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2B0DA737"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5D4A05A" w14:textId="77777777" w:rsidR="005140B3" w:rsidRDefault="005140B3" w:rsidP="005E06BF">
                                  <w:pPr>
                                    <w:widowControl w:val="0"/>
                                    <w:spacing w:after="0"/>
                                  </w:pPr>
                                  <w:r>
                                    <w:t> </w:t>
                                  </w:r>
                                </w:p>
                              </w:tc>
                            </w:tr>
                          </w:tbl>
                          <w:p w14:paraId="782E64F6" w14:textId="11E78C6F" w:rsidR="005140B3" w:rsidRDefault="005140B3" w:rsidP="005E06BF">
                            <w:pPr>
                              <w:widowControl w:val="0"/>
                              <w:spacing w:after="363"/>
                            </w:pPr>
                            <w:r>
                              <w:tab/>
                              <w:t xml:space="preserve">               </w:t>
                            </w:r>
                            <w:r>
                              <w:tab/>
                            </w:r>
                            <w:r>
                              <w:tab/>
                            </w:r>
                            <w:r>
                              <w:rPr>
                                <w:sz w:val="24"/>
                                <w:szCs w:val="24"/>
                              </w:rPr>
                              <w:t>N/A</w:t>
                            </w:r>
                            <w:r>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t xml:space="preserve">    N/A</w:t>
                            </w:r>
                          </w:p>
                          <w:p w14:paraId="26E432B2" w14:textId="77777777" w:rsidR="005140B3" w:rsidRDefault="005140B3" w:rsidP="005E06BF">
                            <w:pPr>
                              <w:spacing w:after="0" w:line="256" w:lineRule="auto"/>
                              <w:ind w:left="3600" w:firstLine="720"/>
                              <w:rPr>
                                <w:rFonts w:ascii="Times New Roman" w:hAnsi="Times New Roman" w:cs="Times New Roman"/>
                                <w:sz w:val="20"/>
                                <w:szCs w:val="20"/>
                              </w:rPr>
                            </w:pPr>
                            <w:r>
                              <w:rPr>
                                <w:rFonts w:ascii="Times New Roman" w:hAnsi="Times New Roman" w:cs="Times New Roman"/>
                              </w:rPr>
                              <w:t> </w:t>
                            </w:r>
                          </w:p>
                          <w:p w14:paraId="1B799DEC"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23AC369C"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20B7CA47"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45D7C3D5"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0180AB82"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404047A2"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7D08EE89"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5AB3FD85"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4611CBFB"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33CB2EE8"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14D34224"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079D19FA"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30FA3675"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0A07E78C"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6C4A8C72"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02FAE02A"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6D764A5A"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6E0F4725"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5B294F4D"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5AD4165C"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156ABC03"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3ABB8AD8"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47CA4C72"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xml:space="preserve">Visit </w:t>
                            </w:r>
                            <w:hyperlink r:id="rId13" w:history="1">
                              <w:r>
                                <w:rPr>
                                  <w:rStyle w:val="Hyperlink"/>
                                  <w:rFonts w:ascii="Times New Roman" w:hAnsi="Times New Roman" w:cs="Times New Roman"/>
                                </w:rPr>
                                <w:t>https://majorclarity.com/</w:t>
                              </w:r>
                            </w:hyperlink>
                            <w:r>
                              <w:rPr>
                                <w:rFonts w:ascii="Times New Roman" w:hAnsi="Times New Roman" w:cs="Times New Roman"/>
                              </w:rPr>
                              <w:t xml:space="preserve"> to view more!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B12BC" id="Text Box 370" o:spid="_x0000_s1172" type="#_x0000_t202" style="position:absolute;margin-left:-5.6pt;margin-top:74.95pt;width:529.25pt;height:430.55pt;z-index:25292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" filled="f" stroked="f" insetpen="t">
                <v:textbox>
                  <w:txbxContent>
                    <w:p w14:paraId="151E4764" w14:textId="77777777" w:rsidR="005140B3" w:rsidRDefault="005140B3" w:rsidP="005E06BF">
                      <w:pPr>
                        <w:spacing w:after="39" w:line="256" w:lineRule="auto"/>
                      </w:pPr>
                      <w:r>
                        <w:t> </w:t>
                      </w:r>
                    </w:p>
                    <w:p w14:paraId="45A57961" w14:textId="5A65A2FF" w:rsidR="005140B3" w:rsidRDefault="005140B3" w:rsidP="005E06BF">
                      <w:pPr>
                        <w:widowControl w:val="0"/>
                        <w:tabs>
                          <w:tab w:val="center" w:pos="3008"/>
                          <w:tab w:val="left" w:pos="7419"/>
                        </w:tabs>
                        <w:spacing w:after="0"/>
                        <w:rPr>
                          <w:b/>
                          <w:bCs/>
                          <w:sz w:val="36"/>
                          <w:szCs w:val="36"/>
                        </w:rPr>
                      </w:pPr>
                      <w:r>
                        <w:rPr>
                          <w:b/>
                          <w:bCs/>
                          <w:sz w:val="36"/>
                          <w:szCs w:val="36"/>
                        </w:rPr>
                        <w:t>Plan de Estudios</w:t>
                      </w:r>
                      <w:r>
                        <w:rPr>
                          <w:b/>
                          <w:bCs/>
                          <w:sz w:val="36"/>
                          <w:szCs w:val="36"/>
                        </w:rPr>
                        <w:tab/>
                      </w:r>
                      <w:r>
                        <w:rPr>
                          <w:b/>
                          <w:bCs/>
                          <w:sz w:val="28"/>
                          <w:szCs w:val="28"/>
                        </w:rPr>
                        <w:t>Ruta</w:t>
                      </w:r>
                      <w:r>
                        <w:rPr>
                          <w:b/>
                          <w:bCs/>
                          <w:sz w:val="28"/>
                          <w:szCs w:val="28"/>
                        </w:rPr>
                        <w:tab/>
                        <w:t>Grupo</w:t>
                      </w:r>
                    </w:p>
                    <w:tbl>
                      <w:tblPr>
                        <w:tblW w:w="8244" w:type="dxa"/>
                        <w:tblInd w:w="1984" w:type="dxa"/>
                        <w:tblCellMar>
                          <w:left w:w="0" w:type="dxa"/>
                          <w:right w:w="0" w:type="dxa"/>
                        </w:tblCellMar>
                        <w:tblLook w:val="04A0" w:firstRow="1" w:lastRow="0" w:firstColumn="1" w:lastColumn="0" w:noHBand="0" w:noVBand="1"/>
                      </w:tblPr>
                      <w:tblGrid>
                        <w:gridCol w:w="687"/>
                        <w:gridCol w:w="687"/>
                        <w:gridCol w:w="687"/>
                        <w:gridCol w:w="687"/>
                        <w:gridCol w:w="687"/>
                        <w:gridCol w:w="687"/>
                        <w:gridCol w:w="687"/>
                        <w:gridCol w:w="687"/>
                        <w:gridCol w:w="687"/>
                        <w:gridCol w:w="687"/>
                        <w:gridCol w:w="687"/>
                        <w:gridCol w:w="687"/>
                      </w:tblGrid>
                      <w:tr w:rsidR="005140B3" w14:paraId="4FC85A8D" w14:textId="77777777" w:rsidTr="00E65DE4">
                        <w:trPr>
                          <w:trHeight w:val="727"/>
                        </w:trPr>
                        <w:tc>
                          <w:tcPr>
                            <w:tcW w:w="687" w:type="dxa"/>
                            <w:tcBorders>
                              <w:left w:val="single" w:sz="36" w:space="0" w:color="CACADE"/>
                              <w:bottom w:val="single" w:sz="8" w:space="0" w:color="CACADE"/>
                            </w:tcBorders>
                            <w:shd w:val="clear" w:color="auto" w:fill="2A00A7"/>
                            <w:tcMar>
                              <w:top w:w="44" w:type="dxa"/>
                              <w:left w:w="0" w:type="dxa"/>
                              <w:bottom w:w="0" w:type="dxa"/>
                              <w:right w:w="115" w:type="dxa"/>
                            </w:tcMar>
                            <w:hideMark/>
                          </w:tcPr>
                          <w:p w14:paraId="64606E52" w14:textId="77777777" w:rsidR="005140B3" w:rsidRDefault="005140B3" w:rsidP="005E06BF">
                            <w:pPr>
                              <w:widowControl w:val="0"/>
                              <w:spacing w:after="0"/>
                              <w:rPr>
                                <w:rFonts w:ascii="Calibri" w:hAnsi="Calibri" w:cs="Calibri"/>
                                <w:color w:val="000000"/>
                                <w:kern w:val="28"/>
                                <w:sz w:val="20"/>
                                <w:szCs w:val="20"/>
                                <w14:cntxtAlts/>
                              </w:rPr>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6275374C" w14:textId="77777777" w:rsidR="005140B3" w:rsidRDefault="005140B3" w:rsidP="005E06BF">
                            <w:pPr>
                              <w:widowControl w:val="0"/>
                              <w:spacing w:after="0"/>
                            </w:pPr>
                            <w:r>
                              <w:rPr>
                                <w:color w:val="FFFFFF"/>
                                <w:sz w:val="24"/>
                                <w:szCs w:val="24"/>
                              </w:rPr>
                              <w:t>7</w:t>
                            </w:r>
                          </w:p>
                        </w:tc>
                        <w:tc>
                          <w:tcPr>
                            <w:tcW w:w="687" w:type="dxa"/>
                            <w:tcBorders>
                              <w:left w:val="single" w:sz="8" w:space="0" w:color="CACADE"/>
                              <w:bottom w:val="single" w:sz="8" w:space="0" w:color="CACADE"/>
                            </w:tcBorders>
                            <w:shd w:val="clear" w:color="auto" w:fill="2A00A7"/>
                            <w:tcMar>
                              <w:top w:w="44" w:type="dxa"/>
                              <w:left w:w="0" w:type="dxa"/>
                              <w:bottom w:w="0" w:type="dxa"/>
                              <w:right w:w="115" w:type="dxa"/>
                            </w:tcMar>
                            <w:hideMark/>
                          </w:tcPr>
                          <w:p w14:paraId="45D753F2" w14:textId="77777777" w:rsidR="005140B3" w:rsidRDefault="005140B3" w:rsidP="005E06BF">
                            <w:pPr>
                              <w:widowControl w:val="0"/>
                              <w:spacing w:after="0"/>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70BC55FC" w14:textId="77777777" w:rsidR="005140B3" w:rsidRDefault="005140B3" w:rsidP="005E06BF">
                            <w:pPr>
                              <w:widowControl w:val="0"/>
                              <w:spacing w:after="0"/>
                            </w:pPr>
                            <w:r>
                              <w:rPr>
                                <w:color w:val="FFFFFF"/>
                                <w:sz w:val="24"/>
                                <w:szCs w:val="24"/>
                              </w:rPr>
                              <w:t>8</w:t>
                            </w:r>
                          </w:p>
                        </w:tc>
                        <w:tc>
                          <w:tcPr>
                            <w:tcW w:w="687" w:type="dxa"/>
                            <w:tcBorders>
                              <w:left w:val="single" w:sz="8" w:space="0" w:color="CACADE"/>
                              <w:bottom w:val="single" w:sz="8" w:space="0" w:color="CACADE"/>
                            </w:tcBorders>
                            <w:shd w:val="clear" w:color="auto" w:fill="2A00A7"/>
                            <w:tcMar>
                              <w:top w:w="44" w:type="dxa"/>
                              <w:left w:w="0" w:type="dxa"/>
                              <w:bottom w:w="0" w:type="dxa"/>
                              <w:right w:w="115" w:type="dxa"/>
                            </w:tcMar>
                            <w:hideMark/>
                          </w:tcPr>
                          <w:p w14:paraId="043B940B" w14:textId="77777777" w:rsidR="005140B3" w:rsidRDefault="005140B3" w:rsidP="005E06BF">
                            <w:pPr>
                              <w:widowControl w:val="0"/>
                              <w:spacing w:after="0"/>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7CAB2842" w14:textId="77777777" w:rsidR="005140B3" w:rsidRDefault="005140B3" w:rsidP="005E06BF">
                            <w:pPr>
                              <w:widowControl w:val="0"/>
                              <w:spacing w:after="0"/>
                            </w:pPr>
                            <w:r>
                              <w:rPr>
                                <w:color w:val="FFFFFF"/>
                                <w:sz w:val="24"/>
                                <w:szCs w:val="24"/>
                              </w:rPr>
                              <w:t>9</w:t>
                            </w:r>
                          </w:p>
                        </w:tc>
                        <w:tc>
                          <w:tcPr>
                            <w:tcW w:w="687" w:type="dxa"/>
                            <w:tcBorders>
                              <w:left w:val="single" w:sz="8" w:space="0" w:color="CACADE"/>
                              <w:bottom w:val="single" w:sz="8" w:space="0" w:color="CACADE"/>
                            </w:tcBorders>
                            <w:shd w:val="clear" w:color="auto" w:fill="2A00A7"/>
                            <w:tcMar>
                              <w:top w:w="44" w:type="dxa"/>
                              <w:left w:w="0" w:type="dxa"/>
                              <w:bottom w:w="0" w:type="dxa"/>
                              <w:right w:w="115" w:type="dxa"/>
                            </w:tcMar>
                            <w:hideMark/>
                          </w:tcPr>
                          <w:p w14:paraId="4D346A01" w14:textId="77777777" w:rsidR="005140B3" w:rsidRDefault="005140B3" w:rsidP="005E06BF">
                            <w:pPr>
                              <w:widowControl w:val="0"/>
                              <w:spacing w:after="0"/>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6ED39648" w14:textId="77777777" w:rsidR="005140B3" w:rsidRDefault="005140B3" w:rsidP="005E06BF">
                            <w:pPr>
                              <w:widowControl w:val="0"/>
                              <w:spacing w:after="0"/>
                            </w:pPr>
                            <w:r>
                              <w:rPr>
                                <w:color w:val="FFFFFF"/>
                                <w:sz w:val="24"/>
                                <w:szCs w:val="24"/>
                              </w:rPr>
                              <w:t>10</w:t>
                            </w:r>
                          </w:p>
                        </w:tc>
                        <w:tc>
                          <w:tcPr>
                            <w:tcW w:w="687" w:type="dxa"/>
                            <w:tcBorders>
                              <w:left w:val="single" w:sz="8" w:space="0" w:color="CACADE"/>
                              <w:bottom w:val="single" w:sz="8" w:space="0" w:color="CACADE"/>
                            </w:tcBorders>
                            <w:shd w:val="clear" w:color="auto" w:fill="2A00A7"/>
                            <w:tcMar>
                              <w:top w:w="44" w:type="dxa"/>
                              <w:left w:w="0" w:type="dxa"/>
                              <w:bottom w:w="0" w:type="dxa"/>
                              <w:right w:w="115" w:type="dxa"/>
                            </w:tcMar>
                            <w:hideMark/>
                          </w:tcPr>
                          <w:p w14:paraId="463933E7" w14:textId="77777777" w:rsidR="005140B3" w:rsidRDefault="005140B3" w:rsidP="005E06BF">
                            <w:pPr>
                              <w:widowControl w:val="0"/>
                              <w:spacing w:after="0"/>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1B89068D" w14:textId="77777777" w:rsidR="005140B3" w:rsidRDefault="005140B3" w:rsidP="005E06BF">
                            <w:pPr>
                              <w:widowControl w:val="0"/>
                              <w:spacing w:after="0"/>
                            </w:pPr>
                            <w:r>
                              <w:rPr>
                                <w:color w:val="FFFFFF"/>
                                <w:sz w:val="24"/>
                                <w:szCs w:val="24"/>
                              </w:rPr>
                              <w:t>11</w:t>
                            </w:r>
                          </w:p>
                        </w:tc>
                        <w:tc>
                          <w:tcPr>
                            <w:tcW w:w="687" w:type="dxa"/>
                            <w:tcBorders>
                              <w:left w:val="single" w:sz="8" w:space="0" w:color="CACADE"/>
                              <w:bottom w:val="single" w:sz="8" w:space="0" w:color="CACADE"/>
                            </w:tcBorders>
                            <w:shd w:val="clear" w:color="auto" w:fill="2A00A7"/>
                            <w:tcMar>
                              <w:top w:w="44" w:type="dxa"/>
                              <w:left w:w="0" w:type="dxa"/>
                              <w:bottom w:w="0" w:type="dxa"/>
                              <w:right w:w="115" w:type="dxa"/>
                            </w:tcMar>
                            <w:hideMark/>
                          </w:tcPr>
                          <w:p w14:paraId="72CD1CB2" w14:textId="77777777" w:rsidR="005140B3" w:rsidRDefault="005140B3" w:rsidP="005E06BF">
                            <w:pPr>
                              <w:widowControl w:val="0"/>
                              <w:spacing w:after="0"/>
                            </w:pPr>
                            <w:r>
                              <w:t> </w:t>
                            </w:r>
                          </w:p>
                        </w:tc>
                        <w:tc>
                          <w:tcPr>
                            <w:tcW w:w="687" w:type="dxa"/>
                            <w:tcBorders>
                              <w:bottom w:val="single" w:sz="8" w:space="0" w:color="CACADE"/>
                              <w:right w:val="single" w:sz="8" w:space="0" w:color="CACADE"/>
                            </w:tcBorders>
                            <w:shd w:val="clear" w:color="auto" w:fill="2A00A7"/>
                            <w:tcMar>
                              <w:top w:w="44" w:type="dxa"/>
                              <w:left w:w="0" w:type="dxa"/>
                              <w:bottom w:w="0" w:type="dxa"/>
                              <w:right w:w="115" w:type="dxa"/>
                            </w:tcMar>
                            <w:hideMark/>
                          </w:tcPr>
                          <w:p w14:paraId="41D2D1D3" w14:textId="77777777" w:rsidR="005140B3" w:rsidRDefault="005140B3" w:rsidP="005E06BF">
                            <w:pPr>
                              <w:widowControl w:val="0"/>
                              <w:spacing w:after="0"/>
                            </w:pPr>
                            <w:r>
                              <w:rPr>
                                <w:color w:val="FFFFFF"/>
                                <w:sz w:val="24"/>
                                <w:szCs w:val="24"/>
                              </w:rPr>
                              <w:t>12</w:t>
                            </w:r>
                          </w:p>
                        </w:tc>
                      </w:tr>
                      <w:tr w:rsidR="005140B3" w14:paraId="675C8B33"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5446B753"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37F3DEC4"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21B5E976"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ACA08B1"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3BC4A51"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397BBB00"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5AC1C3F8"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687DA2F"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34CA15CA"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7B2C29F"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2FE1183E"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96BCB20" w14:textId="77777777" w:rsidR="005140B3" w:rsidRDefault="005140B3" w:rsidP="005E06BF">
                            <w:pPr>
                              <w:widowControl w:val="0"/>
                              <w:spacing w:after="0"/>
                            </w:pPr>
                            <w:r>
                              <w:t> </w:t>
                            </w:r>
                          </w:p>
                        </w:tc>
                      </w:tr>
                      <w:tr w:rsidR="005140B3" w14:paraId="66D02808"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6455180A"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2F8822C8"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4AB22C2"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046126A0"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E1379CE"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C3497B8"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38AD5D6A"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DE570D0"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625DC71"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5869EB6"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588386C7"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8D67841" w14:textId="77777777" w:rsidR="005140B3" w:rsidRDefault="005140B3" w:rsidP="005E06BF">
                            <w:pPr>
                              <w:widowControl w:val="0"/>
                              <w:spacing w:after="0"/>
                            </w:pPr>
                            <w:r>
                              <w:t> </w:t>
                            </w:r>
                          </w:p>
                        </w:tc>
                      </w:tr>
                      <w:tr w:rsidR="005140B3" w14:paraId="1B288AF0"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5A9CB39D"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8A37FC7"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4369C4CB"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BAF6EDF"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243D33A9"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AF39B48"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4E98FE89"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E699E64"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4EE4D41"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151671CF"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1918D8B6"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93E6EAB" w14:textId="77777777" w:rsidR="005140B3" w:rsidRDefault="005140B3" w:rsidP="005E06BF">
                            <w:pPr>
                              <w:widowControl w:val="0"/>
                              <w:spacing w:after="0"/>
                            </w:pPr>
                            <w:r>
                              <w:t> </w:t>
                            </w:r>
                          </w:p>
                        </w:tc>
                      </w:tr>
                      <w:tr w:rsidR="005140B3" w14:paraId="60521B48"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7D66D37A"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CCBFBA9"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68826479"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D556D51"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014FA3D5"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74CC8F7"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07C69A7B"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9210B17"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33B36A37"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04FE994D"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vAlign w:val="center"/>
                            <w:hideMark/>
                          </w:tcPr>
                          <w:p w14:paraId="364BBFDE"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130C7786" w14:textId="77777777" w:rsidR="005140B3" w:rsidRDefault="005140B3" w:rsidP="005E06BF">
                            <w:pPr>
                              <w:widowControl w:val="0"/>
                              <w:spacing w:after="0"/>
                            </w:pPr>
                            <w:r>
                              <w:t> </w:t>
                            </w:r>
                          </w:p>
                        </w:tc>
                      </w:tr>
                      <w:tr w:rsidR="005140B3" w14:paraId="53DC4282"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48ED7D8F"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9F6C013"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6A336CAC"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1DCDF2B"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216A68E9"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0A4788E4"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755B48EC"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A098B7B"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6B38D05D"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7D9E6216"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4025F22F"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0AC8C939" w14:textId="77777777" w:rsidR="005140B3" w:rsidRDefault="005140B3" w:rsidP="005E06BF">
                            <w:pPr>
                              <w:widowControl w:val="0"/>
                              <w:spacing w:after="0"/>
                            </w:pPr>
                            <w:r>
                              <w:t> </w:t>
                            </w:r>
                          </w:p>
                        </w:tc>
                      </w:tr>
                      <w:tr w:rsidR="005140B3" w14:paraId="09187F74" w14:textId="77777777" w:rsidTr="00E65DE4">
                        <w:trPr>
                          <w:trHeight w:val="727"/>
                        </w:trPr>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43F054E9"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75F646C2"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040571B2"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5FE77ED2"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4EF9313A"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8E27056"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31FC6D28"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3BF4702C"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2B801D41"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6CEF1536" w14:textId="77777777" w:rsidR="005140B3" w:rsidRDefault="005140B3" w:rsidP="005E06BF">
                            <w:pPr>
                              <w:widowControl w:val="0"/>
                              <w:spacing w:after="0"/>
                            </w:pPr>
                            <w:r>
                              <w:t> </w:t>
                            </w:r>
                          </w:p>
                        </w:tc>
                        <w:tc>
                          <w:tcPr>
                            <w:tcW w:w="687" w:type="dxa"/>
                            <w:tcBorders>
                              <w:top w:val="single" w:sz="8" w:space="0" w:color="CACADE"/>
                              <w:left w:val="single" w:sz="8" w:space="0" w:color="CACADE"/>
                              <w:bottom w:val="single" w:sz="8" w:space="0" w:color="CACADE"/>
                            </w:tcBorders>
                            <w:tcMar>
                              <w:top w:w="44" w:type="dxa"/>
                              <w:left w:w="0" w:type="dxa"/>
                              <w:bottom w:w="0" w:type="dxa"/>
                              <w:right w:w="115" w:type="dxa"/>
                            </w:tcMar>
                            <w:hideMark/>
                          </w:tcPr>
                          <w:p w14:paraId="2B0DA737" w14:textId="77777777" w:rsidR="005140B3" w:rsidRDefault="005140B3" w:rsidP="005E06BF">
                            <w:pPr>
                              <w:widowControl w:val="0"/>
                              <w:spacing w:after="0"/>
                              <w:ind w:left="160"/>
                            </w:pPr>
                            <w:r>
                              <w:rPr>
                                <w:b/>
                                <w:bCs/>
                              </w:rPr>
                              <w:t>N/A</w:t>
                            </w:r>
                          </w:p>
                        </w:tc>
                        <w:tc>
                          <w:tcPr>
                            <w:tcW w:w="687" w:type="dxa"/>
                            <w:tcBorders>
                              <w:top w:val="single" w:sz="8" w:space="0" w:color="CACADE"/>
                              <w:bottom w:val="single" w:sz="8" w:space="0" w:color="CACADE"/>
                              <w:right w:val="single" w:sz="8" w:space="0" w:color="CACADE"/>
                            </w:tcBorders>
                            <w:tcMar>
                              <w:top w:w="44" w:type="dxa"/>
                              <w:left w:w="0" w:type="dxa"/>
                              <w:bottom w:w="0" w:type="dxa"/>
                              <w:right w:w="115" w:type="dxa"/>
                            </w:tcMar>
                            <w:hideMark/>
                          </w:tcPr>
                          <w:p w14:paraId="45D4A05A" w14:textId="77777777" w:rsidR="005140B3" w:rsidRDefault="005140B3" w:rsidP="005E06BF">
                            <w:pPr>
                              <w:widowControl w:val="0"/>
                              <w:spacing w:after="0"/>
                            </w:pPr>
                            <w:r>
                              <w:t> </w:t>
                            </w:r>
                          </w:p>
                        </w:tc>
                      </w:tr>
                    </w:tbl>
                    <w:p w14:paraId="782E64F6" w14:textId="11E78C6F" w:rsidR="005140B3" w:rsidRDefault="005140B3" w:rsidP="005E06BF">
                      <w:pPr>
                        <w:widowControl w:val="0"/>
                        <w:spacing w:after="363"/>
                      </w:pPr>
                      <w:r>
                        <w:tab/>
                        <w:t xml:space="preserve">               </w:t>
                      </w:r>
                      <w:r>
                        <w:tab/>
                      </w:r>
                      <w:r>
                        <w:tab/>
                      </w:r>
                      <w:r>
                        <w:rPr>
                          <w:sz w:val="24"/>
                          <w:szCs w:val="24"/>
                        </w:rPr>
                        <w:t>N/A</w:t>
                      </w:r>
                      <w:r>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t xml:space="preserve">    N/A</w:t>
                      </w:r>
                    </w:p>
                    <w:p w14:paraId="26E432B2" w14:textId="77777777" w:rsidR="005140B3" w:rsidRDefault="005140B3" w:rsidP="005E06BF">
                      <w:pPr>
                        <w:spacing w:after="0" w:line="256" w:lineRule="auto"/>
                        <w:ind w:left="3600" w:firstLine="720"/>
                        <w:rPr>
                          <w:rFonts w:ascii="Times New Roman" w:hAnsi="Times New Roman" w:cs="Times New Roman"/>
                          <w:sz w:val="20"/>
                          <w:szCs w:val="20"/>
                        </w:rPr>
                      </w:pPr>
                      <w:r>
                        <w:rPr>
                          <w:rFonts w:ascii="Times New Roman" w:hAnsi="Times New Roman" w:cs="Times New Roman"/>
                        </w:rPr>
                        <w:t> </w:t>
                      </w:r>
                    </w:p>
                    <w:p w14:paraId="1B799DEC"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23AC369C"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20B7CA47"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45D7C3D5"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0180AB82"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404047A2"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7D08EE89"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5AB3FD85"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4611CBFB"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33CB2EE8"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14D34224"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079D19FA"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30FA3675"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0A07E78C"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6C4A8C72"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02FAE02A"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6D764A5A"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6E0F4725"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5B294F4D"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5AD4165C"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156ABC03"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3ABB8AD8"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w:t>
                      </w:r>
                    </w:p>
                    <w:p w14:paraId="47CA4C72" w14:textId="77777777" w:rsidR="005140B3" w:rsidRDefault="005140B3" w:rsidP="005E06BF">
                      <w:pPr>
                        <w:spacing w:after="0" w:line="256" w:lineRule="auto"/>
                        <w:ind w:left="3600" w:firstLine="720"/>
                        <w:rPr>
                          <w:rFonts w:ascii="Times New Roman" w:hAnsi="Times New Roman" w:cs="Times New Roman"/>
                        </w:rPr>
                      </w:pPr>
                      <w:r>
                        <w:rPr>
                          <w:rFonts w:ascii="Times New Roman" w:hAnsi="Times New Roman" w:cs="Times New Roman"/>
                        </w:rPr>
                        <w:t xml:space="preserve">Visit </w:t>
                      </w:r>
                      <w:hyperlink r:id="rId14" w:history="1">
                        <w:r>
                          <w:rPr>
                            <w:rStyle w:val="Hyperlink"/>
                            <w:rFonts w:ascii="Times New Roman" w:hAnsi="Times New Roman" w:cs="Times New Roman"/>
                          </w:rPr>
                          <w:t>https://majorclarity.com/</w:t>
                        </w:r>
                      </w:hyperlink>
                      <w:r>
                        <w:rPr>
                          <w:rFonts w:ascii="Times New Roman" w:hAnsi="Times New Roman" w:cs="Times New Roman"/>
                        </w:rPr>
                        <w:t xml:space="preserve"> to view more!</w:t>
                      </w:r>
                    </w:p>
                  </w:txbxContent>
                </v:textbox>
              </v:shape>
            </w:pict>
          </mc:Fallback>
        </mc:AlternateContent>
      </w:r>
      <w:r w:rsidR="00C00C9A">
        <w:rPr>
          <w:rFonts w:ascii="Bookman Old Style" w:hAnsi="Bookman Old Style"/>
          <w:sz w:val="44"/>
        </w:rPr>
        <w:br w:type="page"/>
      </w:r>
      <w:r w:rsidR="005E06BF">
        <w:rPr>
          <w:rFonts w:ascii="Times New Roman" w:hAnsi="Times New Roman" w:cs="Times New Roman"/>
          <w:noProof/>
          <w:sz w:val="24"/>
          <w:szCs w:val="24"/>
        </w:rPr>
        <mc:AlternateContent>
          <mc:Choice Requires="wps">
            <w:drawing>
              <wp:anchor distT="0" distB="0" distL="114300" distR="114300" simplePos="0" relativeHeight="252924928" behindDoc="0" locked="0" layoutInCell="1" allowOverlap="1" wp14:anchorId="6F5078AB" wp14:editId="715F5CE8">
                <wp:simplePos x="0" y="0"/>
                <wp:positionH relativeFrom="column">
                  <wp:posOffset>1208405</wp:posOffset>
                </wp:positionH>
                <wp:positionV relativeFrom="paragraph">
                  <wp:posOffset>2115185</wp:posOffset>
                </wp:positionV>
                <wp:extent cx="5234940" cy="3231515"/>
                <wp:effectExtent l="0" t="635" r="0" b="0"/>
                <wp:wrapNone/>
                <wp:docPr id="386"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234940" cy="323151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25939D" id="Rectangle 386" o:spid="_x0000_s1026" style="position:absolute;margin-left:95.15pt;margin-top:166.55pt;width:412.2pt;height:254.45pt;z-index:2529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" filled="f" stroked="f" insetpen="t">
                <o:lock v:ext="edit" shapetype="t"/>
                <v:textbox inset="0,0,0,0"/>
              </v:rect>
            </w:pict>
          </mc:Fallback>
        </mc:AlternateContent>
      </w:r>
    </w:p>
    <w:p w14:paraId="3DFDF5DF" w14:textId="218BC912" w:rsidR="00C00C9A" w:rsidRDefault="00F826DA">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933120" behindDoc="1" locked="0" layoutInCell="1" allowOverlap="1" wp14:anchorId="794AF4B0" wp14:editId="08FDF90D">
                <wp:simplePos x="0" y="0"/>
                <wp:positionH relativeFrom="margin">
                  <wp:posOffset>3158300</wp:posOffset>
                </wp:positionH>
                <wp:positionV relativeFrom="paragraph">
                  <wp:posOffset>-342793</wp:posOffset>
                </wp:positionV>
                <wp:extent cx="3623648" cy="4476998"/>
                <wp:effectExtent l="0" t="0" r="0" b="0"/>
                <wp:wrapNone/>
                <wp:docPr id="642" name="Text Box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648" cy="44769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02945" w14:textId="77777777" w:rsidR="005140B3" w:rsidRDefault="005140B3" w:rsidP="00F826DA">
                            <w:pPr>
                              <w:widowControl w:val="0"/>
                              <w:spacing w:after="0"/>
                              <w:rPr>
                                <w:b/>
                                <w:bCs/>
                                <w:iCs/>
                                <w:lang w:val="es-ES_tradnl"/>
                              </w:rPr>
                            </w:pPr>
                            <w:r>
                              <w:rPr>
                                <w:b/>
                                <w:bCs/>
                                <w:iCs/>
                                <w:lang w:val="es-ES_tradnl"/>
                              </w:rPr>
                              <w:t>Inglés 11 - 1 crédito (Requisito previo: Finalización exitosa del Inglés del Grado 10)</w:t>
                            </w:r>
                          </w:p>
                          <w:p w14:paraId="5CFC37B2" w14:textId="77777777" w:rsidR="005140B3" w:rsidRDefault="005140B3" w:rsidP="00F826DA">
                            <w:pPr>
                              <w:widowControl w:val="0"/>
                              <w:spacing w:after="0" w:line="256" w:lineRule="auto"/>
                              <w:rPr>
                                <w:sz w:val="16"/>
                                <w:szCs w:val="16"/>
                                <w:lang w:val="es-ES_tradnl"/>
                              </w:rPr>
                            </w:pPr>
                            <w:r>
                              <w:rPr>
                                <w:iCs/>
                                <w:lang w:val="es-ES_tradnl"/>
                              </w:rPr>
                              <w:t>Los estudiantes crearán mensajes en los medios y analizarán las relaciones de causa y efecto entre la cobertura de los medios masivos y las tendencias de la opinión pública. Los estudiantes crearán presentaciones persuasivas y multimodales que aborden perspectivas alternativas. Los alumnos continuarán el desarrollo del vocabulario. Los estudiantes examinarán y analizarán los textos de ficción de autores estadounidenses que describen las contribuciones de otras culturas e identifican los temas y caracterizaciones prevalentes, que reflejan la historia y la cultura estadounidenses. Los estudiantes continuarán desarrollándose como escritores utilizando el proceso de escritura recursiva mientras escriben en una variedad de formas con énfasis en la persuasión y la argumentación. Se espera que los estudiantes tengan un mayor control sobre las convenciones de escritura y que escriban y revisen a un estándar aceptable tanto en el lugar de trabajo como en la educación postsecundaria. Los estudiantes aplicarán técnicas de investigación para sintetizar información de fuentes primarias y secundarias para producir un producto de investigación. Los estudiantes el examen SOL de Lectura EOC.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4AF4B0" id="Text Box 642" o:spid="_x0000_s1173" type="#_x0000_t202" style="position:absolute;margin-left:248.7pt;margin-top:-27pt;width:285.35pt;height:352.5pt;z-index:-25038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hNzvQ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" filled="f" stroked="f">
                <v:textbox>
                  <w:txbxContent>
                    <w:p w14:paraId="6EC02945" w14:textId="77777777" w:rsidR="005140B3" w:rsidRDefault="005140B3" w:rsidP="00F826DA">
                      <w:pPr>
                        <w:widowControl w:val="0"/>
                        <w:spacing w:after="0"/>
                        <w:rPr>
                          <w:b/>
                          <w:bCs/>
                          <w:iCs/>
                          <w:lang w:val="es-ES_tradnl"/>
                        </w:rPr>
                      </w:pPr>
                      <w:r>
                        <w:rPr>
                          <w:b/>
                          <w:bCs/>
                          <w:iCs/>
                          <w:lang w:val="es-ES_tradnl"/>
                        </w:rPr>
                        <w:t>Inglés 11 - 1 crédito (Requisito previo: Finalización exitosa del Inglés del Grado 10)</w:t>
                      </w:r>
                    </w:p>
                    <w:p w14:paraId="5CFC37B2" w14:textId="77777777" w:rsidR="005140B3" w:rsidRDefault="005140B3" w:rsidP="00F826DA">
                      <w:pPr>
                        <w:widowControl w:val="0"/>
                        <w:spacing w:after="0" w:line="256" w:lineRule="auto"/>
                        <w:rPr>
                          <w:sz w:val="16"/>
                          <w:szCs w:val="16"/>
                          <w:lang w:val="es-ES_tradnl"/>
                        </w:rPr>
                      </w:pPr>
                      <w:r>
                        <w:rPr>
                          <w:iCs/>
                          <w:lang w:val="es-ES_tradnl"/>
                        </w:rPr>
                        <w:t>Los estudiantes crearán mensajes en los medios y analizarán las relaciones de causa y efecto entre la cobertura de los medios masivos y las tendencias de la opinión pública. Los estudiantes crearán presentaciones persuasivas y multimodales que aborden perspectivas alternativas. Los alumnos continuarán el desarrollo del vocabulario. Los estudiantes examinarán y analizarán los textos de ficción de autores estadounidenses que describen las contribuciones de otras culturas e identifican los temas y caracterizaciones prevalentes, que reflejan la historia y la cultura estadounidenses. Los estudiantes continuarán desarrollándose como escritores utilizando el proceso de escritura recursiva mientras escriben en una variedad de formas con énfasis en la persuasión y la argumentación. Se espera que los estudiantes tengan un mayor control sobre las convenciones de escritura y que escriban y revisen a un estándar aceptable tanto en el lugar de trabajo como en la educación postsecundaria. Los estudiantes aplicarán técnicas de investigación para sintetizar información de fuentes primarias y secundarias para producir un producto de investigación. Los estudiantes el examen SOL de Lectura EOC.</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29024" behindDoc="1" locked="0" layoutInCell="1" allowOverlap="1" wp14:anchorId="48E8B1F7" wp14:editId="0F7BBC1D">
                <wp:simplePos x="0" y="0"/>
                <wp:positionH relativeFrom="column">
                  <wp:posOffset>-664210</wp:posOffset>
                </wp:positionH>
                <wp:positionV relativeFrom="paragraph">
                  <wp:posOffset>-436897</wp:posOffset>
                </wp:positionV>
                <wp:extent cx="3657600" cy="2161309"/>
                <wp:effectExtent l="0" t="0" r="0" b="0"/>
                <wp:wrapNone/>
                <wp:docPr id="640" name="Text Box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161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F7A2F" w14:textId="77777777" w:rsidR="005140B3" w:rsidRDefault="005140B3" w:rsidP="00F826DA">
                            <w:pPr>
                              <w:widowControl w:val="0"/>
                              <w:spacing w:after="0"/>
                              <w:rPr>
                                <w:b/>
                                <w:bCs/>
                                <w:lang w:val="es-MX"/>
                              </w:rPr>
                            </w:pPr>
                            <w:r>
                              <w:rPr>
                                <w:b/>
                                <w:bCs/>
                                <w:lang w:val="es-MX"/>
                              </w:rPr>
                              <w:t xml:space="preserve">Fundamentos de Lectura  -- 1 crédito </w:t>
                            </w:r>
                          </w:p>
                          <w:p w14:paraId="6CBF1E09" w14:textId="77777777" w:rsidR="005140B3" w:rsidRDefault="005140B3" w:rsidP="00F826DA">
                            <w:pPr>
                              <w:widowControl w:val="0"/>
                              <w:spacing w:after="0"/>
                              <w:rPr>
                                <w:b/>
                                <w:bCs/>
                                <w:lang w:val="es-MX"/>
                              </w:rPr>
                            </w:pPr>
                            <w:r>
                              <w:rPr>
                                <w:b/>
                                <w:bCs/>
                                <w:lang w:val="es-MX"/>
                              </w:rPr>
                              <w:t xml:space="preserve">(Requisitos Previos: Ninguno) </w:t>
                            </w:r>
                          </w:p>
                          <w:p w14:paraId="7AF02B9D" w14:textId="77777777" w:rsidR="005140B3" w:rsidRDefault="005140B3" w:rsidP="00F826DA">
                            <w:pPr>
                              <w:widowControl w:val="0"/>
                              <w:spacing w:after="0"/>
                              <w:rPr>
                                <w:i/>
                                <w:iCs/>
                                <w:lang w:val="es-MX"/>
                              </w:rPr>
                            </w:pPr>
                            <w:r>
                              <w:rPr>
                                <w:lang w:val="es-MX"/>
                              </w:rPr>
                              <w:t xml:space="preserve">Este curso introduce a los estudiantes a las habilidades de alfabetización necesarias a nivel secundaria y más allá. Los estudiantes aprenden como leer la estructura de un texto de ficción y no ficción y como desmitificar el proceso de lectura para fin de obtener su contenido. Los estudiantes aprenderán habilidades de organización, habilidades de estudio y toma de exámenes esenciales para educación superior. La instrucción dirigida por el maestro/a se enfocará en comprensión, vocabulario, fluidez y estructura del texto. </w:t>
                            </w:r>
                          </w:p>
                          <w:p w14:paraId="6AC6190C" w14:textId="77777777" w:rsidR="005140B3" w:rsidRDefault="005140B3" w:rsidP="00F826DA">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E8B1F7" id="Text Box 640" o:spid="_x0000_s1174" type="#_x0000_t202" style="position:absolute;margin-left:-52.3pt;margin-top:-34.4pt;width:4in;height:170.2pt;z-index:-25038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" filled="f" stroked="f">
                <v:textbox>
                  <w:txbxContent>
                    <w:p w14:paraId="20BF7A2F" w14:textId="77777777" w:rsidR="005140B3" w:rsidRDefault="005140B3" w:rsidP="00F826DA">
                      <w:pPr>
                        <w:widowControl w:val="0"/>
                        <w:spacing w:after="0"/>
                        <w:rPr>
                          <w:b/>
                          <w:bCs/>
                          <w:lang w:val="es-MX"/>
                        </w:rPr>
                      </w:pPr>
                      <w:r>
                        <w:rPr>
                          <w:b/>
                          <w:bCs/>
                          <w:lang w:val="es-MX"/>
                        </w:rPr>
                        <w:t xml:space="preserve">Fundamentos de Lectura  -- 1 crédito </w:t>
                      </w:r>
                    </w:p>
                    <w:p w14:paraId="6CBF1E09" w14:textId="77777777" w:rsidR="005140B3" w:rsidRDefault="005140B3" w:rsidP="00F826DA">
                      <w:pPr>
                        <w:widowControl w:val="0"/>
                        <w:spacing w:after="0"/>
                        <w:rPr>
                          <w:b/>
                          <w:bCs/>
                          <w:lang w:val="es-MX"/>
                        </w:rPr>
                      </w:pPr>
                      <w:r>
                        <w:rPr>
                          <w:b/>
                          <w:bCs/>
                          <w:lang w:val="es-MX"/>
                        </w:rPr>
                        <w:t xml:space="preserve">(Requisitos Previos: Ninguno) </w:t>
                      </w:r>
                    </w:p>
                    <w:p w14:paraId="7AF02B9D" w14:textId="77777777" w:rsidR="005140B3" w:rsidRDefault="005140B3" w:rsidP="00F826DA">
                      <w:pPr>
                        <w:widowControl w:val="0"/>
                        <w:spacing w:after="0"/>
                        <w:rPr>
                          <w:i/>
                          <w:iCs/>
                          <w:lang w:val="es-MX"/>
                        </w:rPr>
                      </w:pPr>
                      <w:r>
                        <w:rPr>
                          <w:lang w:val="es-MX"/>
                        </w:rPr>
                        <w:t xml:space="preserve">Este curso introduce a los estudiantes a las habilidades de alfabetización necesarias a nivel secundaria y más allá. Los estudiantes aprenden como leer la estructura de un texto de ficción y no ficción y como desmitificar el proceso de lectura para fin de obtener su contenido. Los estudiantes aprenderán habilidades de organización, habilidades de estudio y toma de exámenes esenciales para educación superior. La instrucción dirigida por el maestro/a se enfocará en comprensión, vocabulario, fluidez y estructura del texto. </w:t>
                      </w:r>
                    </w:p>
                    <w:p w14:paraId="6AC6190C" w14:textId="77777777" w:rsidR="005140B3" w:rsidRDefault="005140B3" w:rsidP="00F826DA">
                      <w:pPr>
                        <w:widowControl w:val="0"/>
                        <w:spacing w:after="0" w:line="256" w:lineRule="auto"/>
                      </w:pPr>
                      <w:r>
                        <w:t> </w:t>
                      </w:r>
                    </w:p>
                  </w:txbxContent>
                </v:textbox>
              </v:shape>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926976" behindDoc="0" locked="0" layoutInCell="1" allowOverlap="1" wp14:anchorId="62F4CAE3" wp14:editId="6AE96C8F">
                <wp:simplePos x="0" y="0"/>
                <wp:positionH relativeFrom="margin">
                  <wp:posOffset>-593725</wp:posOffset>
                </wp:positionH>
                <wp:positionV relativeFrom="paragraph">
                  <wp:posOffset>-769559</wp:posOffset>
                </wp:positionV>
                <wp:extent cx="7172325" cy="429260"/>
                <wp:effectExtent l="22860" t="1270" r="15240" b="0"/>
                <wp:wrapNone/>
                <wp:docPr id="399" name="Group 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2325" cy="429260"/>
                          <a:chOff x="-10378" y="-15376"/>
                          <a:chExt cx="700" cy="62"/>
                        </a:xfrm>
                      </wpg:grpSpPr>
                      <wps:wsp>
                        <wps:cNvPr id="400" name="Text Box 2"/>
                        <wps:cNvSpPr txBox="1">
                          <a:spLocks noChangeArrowheads="1"/>
                        </wps:cNvSpPr>
                        <wps:spPr bwMode="auto">
                          <a:xfrm>
                            <a:off x="-10116" y="-15376"/>
                            <a:ext cx="185" cy="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83F2E" w14:textId="77777777" w:rsidR="005140B3" w:rsidRDefault="005140B3" w:rsidP="00F826DA">
                              <w:pPr>
                                <w:widowControl w:val="0"/>
                                <w:spacing w:after="0" w:line="256" w:lineRule="auto"/>
                                <w:rPr>
                                  <w:rFonts w:ascii="Bookman Old Style" w:hAnsi="Bookman Old Style"/>
                                  <w:b/>
                                  <w:bCs/>
                                  <w:sz w:val="52"/>
                                  <w:szCs w:val="52"/>
                                </w:rPr>
                              </w:pPr>
                              <w:r>
                                <w:rPr>
                                  <w:rFonts w:ascii="Bookman Old Style" w:hAnsi="Bookman Old Style"/>
                                  <w:b/>
                                  <w:bCs/>
                                  <w:sz w:val="52"/>
                                  <w:szCs w:val="52"/>
                                </w:rPr>
                                <w:t>INGLÉS</w:t>
                              </w:r>
                            </w:p>
                          </w:txbxContent>
                        </wps:txbx>
                        <wps:bodyPr rot="0" vert="horz" wrap="square" lIns="91440" tIns="45720" rIns="91440" bIns="45720" anchor="t" anchorCtr="0" upright="1">
                          <a:noAutofit/>
                        </wps:bodyPr>
                      </wps:wsp>
                      <wps:wsp>
                        <wps:cNvPr id="410" name="Straight Connector 267"/>
                        <wps:cNvCnPr>
                          <a:cxnSpLocks noChangeShapeType="1"/>
                        </wps:cNvCnPr>
                        <wps:spPr bwMode="auto">
                          <a:xfrm>
                            <a:off x="-9928" y="-15345"/>
                            <a:ext cx="250"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416" name="Straight Connector 268"/>
                        <wps:cNvCnPr>
                          <a:cxnSpLocks noChangeShapeType="1"/>
                        </wps:cNvCnPr>
                        <wps:spPr bwMode="auto">
                          <a:xfrm>
                            <a:off x="-10378" y="-15346"/>
                            <a:ext cx="250"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62F4CAE3" id="Group 399" o:spid="_x0000_s1175" style="position:absolute;margin-left:-46.75pt;margin-top:-60.6pt;width:564.75pt;height:33.8pt;z-index:252926976;mso-position-horizontal-relative:margin;mso-width-relative:margin;mso-height-relative:margin" coordorigin="-10378,-15376" coordsize="70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">
                <v:shape id="_x0000_s1176" type="#_x0000_t202" style="position:absolute;left:-10116;top:-15376;width:185;height: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" filled="f" stroked="f">
                  <v:textbox>
                    <w:txbxContent>
                      <w:p w14:paraId="64183F2E" w14:textId="77777777" w:rsidR="005140B3" w:rsidRDefault="005140B3" w:rsidP="00F826DA">
                        <w:pPr>
                          <w:widowControl w:val="0"/>
                          <w:spacing w:after="0" w:line="256" w:lineRule="auto"/>
                          <w:rPr>
                            <w:rFonts w:ascii="Bookman Old Style" w:hAnsi="Bookman Old Style"/>
                            <w:b/>
                            <w:bCs/>
                            <w:sz w:val="52"/>
                            <w:szCs w:val="52"/>
                          </w:rPr>
                        </w:pPr>
                        <w:r>
                          <w:rPr>
                            <w:rFonts w:ascii="Bookman Old Style" w:hAnsi="Bookman Old Style"/>
                            <w:b/>
                            <w:bCs/>
                            <w:sz w:val="52"/>
                            <w:szCs w:val="52"/>
                          </w:rPr>
                          <w:t>INGLÉS</w:t>
                        </w:r>
                      </w:p>
                    </w:txbxContent>
                  </v:textbox>
                </v:shape>
                <v:line id="Straight Connector 267" o:spid="_x0000_s1177" style="position:absolute;visibility:visible;mso-wrap-style:square" from="-9928,-15345" to="-9678,-15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" strokeweight="2.25pt">
                  <v:stroke joinstyle="miter"/>
                </v:line>
                <v:line id="Straight Connector 268" o:spid="_x0000_s1178" style="position:absolute;visibility:visible;mso-wrap-style:square" from="-10378,-15346" to="-10128,-15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" strokeweight="2.25pt">
                  <v:stroke joinstyle="miter"/>
                </v:line>
                <w10:wrap anchorx="margin"/>
              </v:group>
            </w:pict>
          </mc:Fallback>
        </mc:AlternateContent>
      </w:r>
    </w:p>
    <w:p w14:paraId="328AF1AB" w14:textId="2C9EE4B8" w:rsidR="00C00C9A" w:rsidRDefault="00C00C9A" w:rsidP="00901A51">
      <w:pPr>
        <w:rPr>
          <w:rFonts w:ascii="Bookman Old Style" w:hAnsi="Bookman Old Style"/>
          <w:sz w:val="44"/>
        </w:rPr>
      </w:pPr>
    </w:p>
    <w:p w14:paraId="028C548A" w14:textId="50F5C023" w:rsidR="00C00C9A" w:rsidRDefault="00F826DA">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2930048" behindDoc="1" locked="0" layoutInCell="1" allowOverlap="1" wp14:anchorId="22002F98" wp14:editId="616880B4">
                <wp:simplePos x="0" y="0"/>
                <wp:positionH relativeFrom="margin">
                  <wp:posOffset>-665019</wp:posOffset>
                </wp:positionH>
                <wp:positionV relativeFrom="paragraph">
                  <wp:posOffset>715694</wp:posOffset>
                </wp:positionV>
                <wp:extent cx="3740727" cy="3174365"/>
                <wp:effectExtent l="0" t="0" r="0" b="6985"/>
                <wp:wrapNone/>
                <wp:docPr id="419"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727" cy="3174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BDAAB" w14:textId="77777777" w:rsidR="005140B3" w:rsidRDefault="005140B3" w:rsidP="00F826DA">
                            <w:pPr>
                              <w:widowControl w:val="0"/>
                              <w:spacing w:after="0"/>
                              <w:rPr>
                                <w:b/>
                                <w:bCs/>
                                <w:i/>
                                <w:iCs/>
                                <w:lang w:val="es-ES_tradnl"/>
                              </w:rPr>
                            </w:pPr>
                            <w:r>
                              <w:rPr>
                                <w:b/>
                                <w:bCs/>
                                <w:i/>
                                <w:iCs/>
                                <w:lang w:val="es-ES_tradnl"/>
                              </w:rPr>
                              <w:t>Inglés 9 - 1 crédito (Requisito previo: Finalización exitosa del Inglés del Grado 8)</w:t>
                            </w:r>
                          </w:p>
                          <w:p w14:paraId="5DC0AEF5" w14:textId="77777777" w:rsidR="005140B3" w:rsidRDefault="005140B3" w:rsidP="00F826DA">
                            <w:pPr>
                              <w:widowControl w:val="0"/>
                              <w:spacing w:after="0" w:line="256" w:lineRule="auto"/>
                              <w:rPr>
                                <w:lang w:val="es-ES_tradnl"/>
                              </w:rPr>
                            </w:pPr>
                            <w:r>
                              <w:rPr>
                                <w:iCs/>
                                <w:lang w:val="es-ES_tradnl"/>
                              </w:rPr>
                              <w:t>Los estudiantes usarán herramientas multimodales para crear presentaciones de forma independiente y en grupos pequeños. Los estudiantes ampliarán su vocabulario usando el análisis estructural de raíces y afijos para entender palabras complejas. En los textos de ficción, los estudiantes aplicarán el conocimiento de términos literarios y analizarán una variedad de géneros. Los estudiantes harán inferencias y sacarán conclusiones utilizando evidencia textual explícita e implícita en textos de no ficción. Los estudiantes usarán el proceso de escritura recursiva mientras escriben en una variedad de formas con énfasis en el análisis y la persuasión. Producirán argumentos por escrito que demuestren juicios bien informados y resuelvan las reclamaciones. Se espera que los estudiantes tengan un mayor control sobre las convenciones de la escritura.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002F98" id="Text Box 419" o:spid="_x0000_s1179" type="#_x0000_t202" style="position:absolute;margin-left:-52.35pt;margin-top:56.35pt;width:294.55pt;height:249.95pt;z-index:-25038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TBLvQIAAMc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" filled="f" stroked="f">
                <v:textbox>
                  <w:txbxContent>
                    <w:p w14:paraId="4CBBDAAB" w14:textId="77777777" w:rsidR="005140B3" w:rsidRDefault="005140B3" w:rsidP="00F826DA">
                      <w:pPr>
                        <w:widowControl w:val="0"/>
                        <w:spacing w:after="0"/>
                        <w:rPr>
                          <w:b/>
                          <w:bCs/>
                          <w:i/>
                          <w:iCs/>
                          <w:lang w:val="es-ES_tradnl"/>
                        </w:rPr>
                      </w:pPr>
                      <w:r>
                        <w:rPr>
                          <w:b/>
                          <w:bCs/>
                          <w:i/>
                          <w:iCs/>
                          <w:lang w:val="es-ES_tradnl"/>
                        </w:rPr>
                        <w:t>Inglés 9 - 1 crédito (Requisito previo: Finalización exitosa del Inglés del Grado 8)</w:t>
                      </w:r>
                    </w:p>
                    <w:p w14:paraId="5DC0AEF5" w14:textId="77777777" w:rsidR="005140B3" w:rsidRDefault="005140B3" w:rsidP="00F826DA">
                      <w:pPr>
                        <w:widowControl w:val="0"/>
                        <w:spacing w:after="0" w:line="256" w:lineRule="auto"/>
                        <w:rPr>
                          <w:lang w:val="es-ES_tradnl"/>
                        </w:rPr>
                      </w:pPr>
                      <w:r>
                        <w:rPr>
                          <w:iCs/>
                          <w:lang w:val="es-ES_tradnl"/>
                        </w:rPr>
                        <w:t>Los estudiantes usarán herramientas multimodales para crear presentaciones de forma independiente y en grupos pequeños. Los estudiantes ampliarán su vocabulario usando el análisis estructural de raíces y afijos para entender palabras complejas. En los textos de ficción, los estudiantes aplicarán el conocimiento de términos literarios y analizarán una variedad de géneros. Los estudiantes harán inferencias y sacarán conclusiones utilizando evidencia textual explícita e implícita en textos de no ficción. Los estudiantes usarán el proceso de escritura recursiva mientras escriben en una variedad de formas con énfasis en el análisis y la persuasión. Producirán argumentos por escrito que demuestren juicios bien informados y resuelvan las reclamaciones. Se espera que los estudiantes tengan un mayor control sobre las convenciones de la escritura.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31072" behindDoc="1" locked="0" layoutInCell="1" allowOverlap="1" wp14:anchorId="7C2E8C0B" wp14:editId="7A570452">
                <wp:simplePos x="0" y="0"/>
                <wp:positionH relativeFrom="page">
                  <wp:posOffset>249382</wp:posOffset>
                </wp:positionH>
                <wp:positionV relativeFrom="paragraph">
                  <wp:posOffset>3886406</wp:posOffset>
                </wp:positionV>
                <wp:extent cx="3895106" cy="4049395"/>
                <wp:effectExtent l="0" t="0" r="0" b="8255"/>
                <wp:wrapNone/>
                <wp:docPr id="417"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106" cy="404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4C8DE" w14:textId="77777777" w:rsidR="005140B3" w:rsidRDefault="005140B3" w:rsidP="00F826DA">
                            <w:pPr>
                              <w:widowControl w:val="0"/>
                              <w:spacing w:after="0"/>
                              <w:rPr>
                                <w:b/>
                                <w:bCs/>
                                <w:lang w:val="es-ES_tradnl"/>
                              </w:rPr>
                            </w:pPr>
                            <w:r>
                              <w:rPr>
                                <w:b/>
                                <w:bCs/>
                                <w:lang w:val="es-ES_tradnl"/>
                              </w:rPr>
                              <w:t>Inglés 10 - 1 crédito (Requisito previo: Finalización exitosa de Inglés de Grado 9)</w:t>
                            </w:r>
                          </w:p>
                          <w:p w14:paraId="069ABAA7" w14:textId="77777777" w:rsidR="005140B3" w:rsidRDefault="005140B3" w:rsidP="00F826DA">
                            <w:pPr>
                              <w:widowControl w:val="0"/>
                              <w:spacing w:after="0"/>
                              <w:rPr>
                                <w:b/>
                                <w:bCs/>
                                <w:lang w:val="es-ES_tradnl"/>
                              </w:rPr>
                            </w:pPr>
                            <w:r>
                              <w:rPr>
                                <w:lang w:val="es-ES_tradnl"/>
                              </w:rPr>
                              <w:t>Los estudiantes continuarán utilizando herramientas multimodales para crear presentaciones de forma independiente y en grupos pequeños. Los estudiantes continuarán el desarrollo de vocabulario, con atención a las connotaciones, expresiones idiomáticas, alusiones clásicas y lenguaje figurado. Hay un énfasis sostenido en la comprensión de la lectura al comparar textos de ficción y no ficción. Los estudiantes usarán el proceso de escritura recursiva mientras escriben en una variedad de formas con énfasis en el análisis y la persuasión. Producirán argumentos por escrito que demuestren juicios bien informados y resuelvan las reclamaciones. Se espera que los estudiantes tengan un mayor control sobre las convenciones de escritura y que escriban y revisen a un estándar aceptable tanto en el lugar de trabajo como en la educación postsecundaria. Los estudiantes aplicarán técnicas de investigación para analizar la información recopilada de diversas fuentes, evaluar la validez y autenticidad de las fuentes y aplicar técnicas de investigación para citar, resumir, parafrasear e incrustar hallazgos.</w:t>
                            </w:r>
                          </w:p>
                          <w:p w14:paraId="78F74F83" w14:textId="77777777" w:rsidR="005140B3" w:rsidRDefault="005140B3" w:rsidP="00F826DA">
                            <w:pPr>
                              <w:widowControl w:val="0"/>
                              <w:spacing w:after="0" w:line="256" w:lineRule="auto"/>
                              <w:rPr>
                                <w:sz w:val="20"/>
                                <w:szCs w:val="20"/>
                                <w:lang w:val="es-ES_tradnl"/>
                              </w:rPr>
                            </w:pPr>
                            <w:r>
                              <w:rPr>
                                <w:lang w:val="es-ES_tradnl"/>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2E8C0B" id="Text Box 417" o:spid="_x0000_s1180" type="#_x0000_t202" style="position:absolute;margin-left:19.65pt;margin-top:306pt;width:306.7pt;height:318.85pt;z-index:-25038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" filled="f" stroked="f">
                <v:textbox>
                  <w:txbxContent>
                    <w:p w14:paraId="4404C8DE" w14:textId="77777777" w:rsidR="005140B3" w:rsidRDefault="005140B3" w:rsidP="00F826DA">
                      <w:pPr>
                        <w:widowControl w:val="0"/>
                        <w:spacing w:after="0"/>
                        <w:rPr>
                          <w:b/>
                          <w:bCs/>
                          <w:lang w:val="es-ES_tradnl"/>
                        </w:rPr>
                      </w:pPr>
                      <w:r>
                        <w:rPr>
                          <w:b/>
                          <w:bCs/>
                          <w:lang w:val="es-ES_tradnl"/>
                        </w:rPr>
                        <w:t>Inglés 10 - 1 crédito (Requisito previo: Finalización exitosa de Inglés de Grado 9)</w:t>
                      </w:r>
                    </w:p>
                    <w:p w14:paraId="069ABAA7" w14:textId="77777777" w:rsidR="005140B3" w:rsidRDefault="005140B3" w:rsidP="00F826DA">
                      <w:pPr>
                        <w:widowControl w:val="0"/>
                        <w:spacing w:after="0"/>
                        <w:rPr>
                          <w:b/>
                          <w:bCs/>
                          <w:lang w:val="es-ES_tradnl"/>
                        </w:rPr>
                      </w:pPr>
                      <w:r>
                        <w:rPr>
                          <w:lang w:val="es-ES_tradnl"/>
                        </w:rPr>
                        <w:t>Los estudiantes continuarán utilizando herramientas multimodales para crear presentaciones de forma independiente y en grupos pequeños. Los estudiantes continuarán el desarrollo de vocabulario, con atención a las connotaciones, expresiones idiomáticas, alusiones clásicas y lenguaje figurado. Hay un énfasis sostenido en la comprensión de la lectura al comparar textos de ficción y no ficción. Los estudiantes usarán el proceso de escritura recursiva mientras escriben en una variedad de formas con énfasis en el análisis y la persuasión. Producirán argumentos por escrito que demuestren juicios bien informados y resuelvan las reclamaciones. Se espera que los estudiantes tengan un mayor control sobre las convenciones de escritura y que escriban y revisen a un estándar aceptable tanto en el lugar de trabajo como en la educación postsecundaria. Los estudiantes aplicarán técnicas de investigación para analizar la información recopilada de diversas fuentes, evaluar la validez y autenticidad de las fuentes y aplicar técnicas de investigación para citar, resumir, parafrasear e incrustar hallazgos.</w:t>
                      </w:r>
                    </w:p>
                    <w:p w14:paraId="78F74F83" w14:textId="77777777" w:rsidR="005140B3" w:rsidRDefault="005140B3" w:rsidP="00F826DA">
                      <w:pPr>
                        <w:widowControl w:val="0"/>
                        <w:spacing w:after="0" w:line="256" w:lineRule="auto"/>
                        <w:rPr>
                          <w:sz w:val="20"/>
                          <w:szCs w:val="20"/>
                          <w:lang w:val="es-ES_tradnl"/>
                        </w:rPr>
                      </w:pPr>
                      <w:r>
                        <w:rPr>
                          <w:lang w:val="es-ES_tradnl"/>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34144" behindDoc="1" locked="0" layoutInCell="1" allowOverlap="1" wp14:anchorId="4B9A050A" wp14:editId="11B79550">
                <wp:simplePos x="0" y="0"/>
                <wp:positionH relativeFrom="page">
                  <wp:posOffset>4072700</wp:posOffset>
                </wp:positionH>
                <wp:positionV relativeFrom="paragraph">
                  <wp:posOffset>3184319</wp:posOffset>
                </wp:positionV>
                <wp:extent cx="3705101" cy="3728852"/>
                <wp:effectExtent l="0" t="0" r="0" b="5080"/>
                <wp:wrapNone/>
                <wp:docPr id="641" name="Text Box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101" cy="3728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19CC7" w14:textId="77777777" w:rsidR="005140B3" w:rsidRDefault="005140B3" w:rsidP="00F826DA">
                            <w:pPr>
                              <w:widowControl w:val="0"/>
                              <w:spacing w:after="0"/>
                              <w:rPr>
                                <w:b/>
                                <w:bCs/>
                                <w:iCs/>
                                <w:lang w:val="es-ES_tradnl"/>
                              </w:rPr>
                            </w:pPr>
                            <w:r>
                              <w:rPr>
                                <w:b/>
                                <w:bCs/>
                                <w:iCs/>
                                <w:lang w:val="es-ES_tradnl"/>
                              </w:rPr>
                              <w:t>Inglés 12 - 1 crédito (Requisito previo: Finalización exitosa del Inglés del Grado 11)</w:t>
                            </w:r>
                          </w:p>
                          <w:p w14:paraId="1A185477" w14:textId="77777777" w:rsidR="005140B3" w:rsidRDefault="005140B3" w:rsidP="00F826DA">
                            <w:pPr>
                              <w:widowControl w:val="0"/>
                              <w:spacing w:after="0" w:line="256" w:lineRule="auto"/>
                              <w:rPr>
                                <w:lang w:val="es-ES_tradnl"/>
                              </w:rPr>
                            </w:pPr>
                            <w:r>
                              <w:rPr>
                                <w:iCs/>
                                <w:lang w:val="es-ES_tradnl"/>
                              </w:rPr>
                              <w:t>Los estudiantes crearán presentaciones persuasivas / argumentativas, multimodales, tanto de forma independiente como en grupos de colaboración. Los estudiantes continuarán el desarrollo de vocabulario, con atención a las connotaciones, expresiones idiomáticas, alusiones clásicas y lenguaje figurado. Los estudiantes examinarán y analizarán los textos de ficción de autores británicos, evaluando cómo los autores usan elementos clave para contribuir al significado e interpretando cómo los temas están conectados entre los textos. Los estudiantes usarán el proceso de escritura recursiva mientras escriben en una variedad de formas con énfasis en la persuasión y la argumentación. Se espera que los estudiantes tengan un mayor control sobre las convenciones de escritura y que escriban y revisen a un estándar aceptable tanto en el lugar de trabajo como en la educación postsecundaria. Los estudiantes aplicarán técnicas de investigación para sintetizar información para producir un producto de investigación.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9A050A" id="Text Box 641" o:spid="_x0000_s1181" type="#_x0000_t202" style="position:absolute;margin-left:320.7pt;margin-top:250.75pt;width:291.75pt;height:293.6pt;z-index:-25038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CZU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" filled="f" stroked="f">
                <v:textbox>
                  <w:txbxContent>
                    <w:p w14:paraId="52F19CC7" w14:textId="77777777" w:rsidR="005140B3" w:rsidRDefault="005140B3" w:rsidP="00F826DA">
                      <w:pPr>
                        <w:widowControl w:val="0"/>
                        <w:spacing w:after="0"/>
                        <w:rPr>
                          <w:b/>
                          <w:bCs/>
                          <w:iCs/>
                          <w:lang w:val="es-ES_tradnl"/>
                        </w:rPr>
                      </w:pPr>
                      <w:r>
                        <w:rPr>
                          <w:b/>
                          <w:bCs/>
                          <w:iCs/>
                          <w:lang w:val="es-ES_tradnl"/>
                        </w:rPr>
                        <w:t>Inglés 12 - 1 crédito (Requisito previo: Finalización exitosa del Inglés del Grado 11)</w:t>
                      </w:r>
                    </w:p>
                    <w:p w14:paraId="1A185477" w14:textId="77777777" w:rsidR="005140B3" w:rsidRDefault="005140B3" w:rsidP="00F826DA">
                      <w:pPr>
                        <w:widowControl w:val="0"/>
                        <w:spacing w:after="0" w:line="256" w:lineRule="auto"/>
                        <w:rPr>
                          <w:lang w:val="es-ES_tradnl"/>
                        </w:rPr>
                      </w:pPr>
                      <w:r>
                        <w:rPr>
                          <w:iCs/>
                          <w:lang w:val="es-ES_tradnl"/>
                        </w:rPr>
                        <w:t>Los estudiantes crearán presentaciones persuasivas / argumentativas, multimodales, tanto de forma independiente como en grupos de colaboración. Los estudiantes continuarán el desarrollo de vocabulario, con atención a las connotaciones, expresiones idiomáticas, alusiones clásicas y lenguaje figurado. Los estudiantes examinarán y analizarán los textos de ficción de autores británicos, evaluando cómo los autores usan elementos clave para contribuir al significado e interpretando cómo los temas están conectados entre los textos. Los estudiantes usarán el proceso de escritura recursiva mientras escriben en una variedad de formas con énfasis en la persuasión y la argumentación. Se espera que los estudiantes tengan un mayor control sobre las convenciones de escritura y que escriban y revisen a un estándar aceptable tanto en el lugar de trabajo como en la educación postsecundaria. Los estudiantes aplicarán técnicas de investigación para sintetizar información para producir un producto de investigación.</w:t>
                      </w:r>
                    </w:p>
                  </w:txbxContent>
                </v:textbox>
                <w10:wrap anchorx="page"/>
              </v:shape>
            </w:pict>
          </mc:Fallback>
        </mc:AlternateContent>
      </w:r>
      <w:r w:rsidR="00C00C9A">
        <w:rPr>
          <w:rFonts w:ascii="Bookman Old Style" w:hAnsi="Bookman Old Style"/>
          <w:sz w:val="44"/>
        </w:rPr>
        <w:br w:type="page"/>
      </w:r>
    </w:p>
    <w:p w14:paraId="6B895234" w14:textId="54E84AEE" w:rsidR="00C00C9A" w:rsidRDefault="00823085"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943360" behindDoc="1" locked="0" layoutInCell="1" allowOverlap="1" wp14:anchorId="391AEB97" wp14:editId="48D70DD5">
                <wp:simplePos x="0" y="0"/>
                <wp:positionH relativeFrom="page">
                  <wp:posOffset>4144010</wp:posOffset>
                </wp:positionH>
                <wp:positionV relativeFrom="paragraph">
                  <wp:posOffset>-142446</wp:posOffset>
                </wp:positionV>
                <wp:extent cx="3596409" cy="2113808"/>
                <wp:effectExtent l="0" t="0" r="0" b="1270"/>
                <wp:wrapNone/>
                <wp:docPr id="649" name="Text 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409" cy="2113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CC8FC" w14:textId="77777777" w:rsidR="005140B3" w:rsidRDefault="005140B3" w:rsidP="00823085">
                            <w:pPr>
                              <w:widowControl w:val="0"/>
                              <w:spacing w:after="0"/>
                              <w:rPr>
                                <w:b/>
                                <w:bCs/>
                                <w:lang w:val="es-ES_tradnl"/>
                              </w:rPr>
                            </w:pPr>
                            <w:r>
                              <w:rPr>
                                <w:b/>
                                <w:bCs/>
                                <w:lang w:val="es-ES_tradnl"/>
                              </w:rPr>
                              <w:t>Composición avanzada - 1 crédito (Requisito previo: Finalización exitosa del Inglés del Grado 10)</w:t>
                            </w:r>
                          </w:p>
                          <w:p w14:paraId="4347502D" w14:textId="77777777" w:rsidR="005140B3" w:rsidRDefault="005140B3" w:rsidP="00823085">
                            <w:pPr>
                              <w:widowControl w:val="0"/>
                              <w:spacing w:after="0" w:line="256" w:lineRule="auto"/>
                              <w:rPr>
                                <w:bCs/>
                                <w:lang w:val="es-ES_tradnl"/>
                              </w:rPr>
                            </w:pPr>
                            <w:r>
                              <w:rPr>
                                <w:b/>
                                <w:bCs/>
                                <w:lang w:val="es-ES_tradnl"/>
                              </w:rPr>
                              <w:t>La Composición avanzada está diseñada especialmente para que los estudiantes que van a la universidad desarrollen sus habilidades de composición en las áreas de escritura expositiva, descriptiva y narrativa. El curso incluye un estudio en profundidad de los cuatro modos principales de escritura. Se hace hincapié en mejorar tanto el contenido como la mecánica de la escritura. El curso de estudio incluye la mecánica de la composición, el análisis de las selecciones y el desarrollo de un vocabulario crítico.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1AEB97" id="Text Box 649" o:spid="_x0000_s1182" type="#_x0000_t202" style="position:absolute;margin-left:326.3pt;margin-top:-11.2pt;width:283.2pt;height:166.45pt;z-index:-25037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" filled="f" stroked="f">
                <v:textbox>
                  <w:txbxContent>
                    <w:p w14:paraId="58CCC8FC" w14:textId="77777777" w:rsidR="005140B3" w:rsidRDefault="005140B3" w:rsidP="00823085">
                      <w:pPr>
                        <w:widowControl w:val="0"/>
                        <w:spacing w:after="0"/>
                        <w:rPr>
                          <w:b/>
                          <w:bCs/>
                          <w:lang w:val="es-ES_tradnl"/>
                        </w:rPr>
                      </w:pPr>
                      <w:r>
                        <w:rPr>
                          <w:b/>
                          <w:bCs/>
                          <w:lang w:val="es-ES_tradnl"/>
                        </w:rPr>
                        <w:t>Composición avanzada - 1 crédito (Requisito previo: Finalización exitosa del Inglés del Grado 10)</w:t>
                      </w:r>
                    </w:p>
                    <w:p w14:paraId="4347502D" w14:textId="77777777" w:rsidR="005140B3" w:rsidRDefault="005140B3" w:rsidP="00823085">
                      <w:pPr>
                        <w:widowControl w:val="0"/>
                        <w:spacing w:after="0" w:line="256" w:lineRule="auto"/>
                        <w:rPr>
                          <w:bCs/>
                          <w:lang w:val="es-ES_tradnl"/>
                        </w:rPr>
                      </w:pPr>
                      <w:r>
                        <w:rPr>
                          <w:b/>
                          <w:bCs/>
                          <w:lang w:val="es-ES_tradnl"/>
                        </w:rPr>
                        <w:t>La Composición avanzada está diseñada especialmente para que los estudiantes que van a la universidad desarrollen sus habilidades de composición en las áreas de escritura expositiva, descriptiva y narrativa. El curso incluye un estudio en profundidad de los cuatro modos principales de escritura. Se hace hincapié en mejorar tanto el contenido como la mecánica de la escritura. El curso de estudio incluye la mecánica de la composición, el análisis de las selecciones y el desarrollo de un vocabulario crítico.</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38240" behindDoc="1" locked="0" layoutInCell="1" allowOverlap="1" wp14:anchorId="24729DF9" wp14:editId="0A18112F">
                <wp:simplePos x="0" y="0"/>
                <wp:positionH relativeFrom="margin">
                  <wp:posOffset>-711943</wp:posOffset>
                </wp:positionH>
                <wp:positionV relativeFrom="paragraph">
                  <wp:posOffset>-142025</wp:posOffset>
                </wp:positionV>
                <wp:extent cx="3942459" cy="1923802"/>
                <wp:effectExtent l="0" t="0" r="0" b="635"/>
                <wp:wrapNone/>
                <wp:docPr id="648"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2459" cy="1923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82E9D" w14:textId="77777777" w:rsidR="005140B3" w:rsidRDefault="005140B3" w:rsidP="00F826DA">
                            <w:pPr>
                              <w:widowControl w:val="0"/>
                              <w:spacing w:after="0"/>
                              <w:rPr>
                                <w:b/>
                                <w:bCs/>
                                <w:i/>
                                <w:iCs/>
                                <w:lang w:val="es-ES_tradnl"/>
                              </w:rPr>
                            </w:pPr>
                            <w:r>
                              <w:rPr>
                                <w:b/>
                                <w:bCs/>
                                <w:i/>
                                <w:iCs/>
                                <w:lang w:val="es-ES_tradnl"/>
                              </w:rPr>
                              <w:t>Metodología y diseño de la investigación: 1 crédito (Requisito previo: Finalización exitosa del Inglés del Grado 10)</w:t>
                            </w:r>
                          </w:p>
                          <w:p w14:paraId="4290EEA3" w14:textId="77777777" w:rsidR="005140B3" w:rsidRDefault="005140B3" w:rsidP="00F826DA">
                            <w:pPr>
                              <w:widowControl w:val="0"/>
                              <w:spacing w:after="0" w:line="256" w:lineRule="auto"/>
                              <w:rPr>
                                <w:lang w:val="es-ES_tradnl"/>
                              </w:rPr>
                            </w:pPr>
                            <w:r>
                              <w:rPr>
                                <w:i/>
                                <w:iCs/>
                                <w:lang w:val="es-ES_tradnl"/>
                              </w:rPr>
                              <w:t>Este curso es una introducción al proceso de investigación, que incluye diseño de investigación, técnicas de muestreo, análisis estadístico elemental, investigación bibliografica, escritura científica, habilidades de presentación y desarrollo de presentaciones multimedia. Todos los estudiantes completarán el informe preliminar de un proyecto de investigación original. Los estudiantes diseñarán el estudio, recopilarán y analizarán datos e informarán los resultados.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729DF9" id="Text Box 648" o:spid="_x0000_s1183" type="#_x0000_t202" style="position:absolute;margin-left:-56.05pt;margin-top:-11.2pt;width:310.45pt;height:151.5pt;z-index:-25037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cCNvAIAAMc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" filled="f" stroked="f">
                <v:textbox>
                  <w:txbxContent>
                    <w:p w14:paraId="0A282E9D" w14:textId="77777777" w:rsidR="005140B3" w:rsidRDefault="005140B3" w:rsidP="00F826DA">
                      <w:pPr>
                        <w:widowControl w:val="0"/>
                        <w:spacing w:after="0"/>
                        <w:rPr>
                          <w:b/>
                          <w:bCs/>
                          <w:i/>
                          <w:iCs/>
                          <w:lang w:val="es-ES_tradnl"/>
                        </w:rPr>
                      </w:pPr>
                      <w:r>
                        <w:rPr>
                          <w:b/>
                          <w:bCs/>
                          <w:i/>
                          <w:iCs/>
                          <w:lang w:val="es-ES_tradnl"/>
                        </w:rPr>
                        <w:t>Metodología y diseño de la investigación: 1 crédito (Requisito previo: Finalización exitosa del Inglés del Grado 10)</w:t>
                      </w:r>
                    </w:p>
                    <w:p w14:paraId="4290EEA3" w14:textId="77777777" w:rsidR="005140B3" w:rsidRDefault="005140B3" w:rsidP="00F826DA">
                      <w:pPr>
                        <w:widowControl w:val="0"/>
                        <w:spacing w:after="0" w:line="256" w:lineRule="auto"/>
                        <w:rPr>
                          <w:lang w:val="es-ES_tradnl"/>
                        </w:rPr>
                      </w:pPr>
                      <w:r>
                        <w:rPr>
                          <w:i/>
                          <w:iCs/>
                          <w:lang w:val="es-ES_tradnl"/>
                        </w:rPr>
                        <w:t>Este curso es una introducción al proceso de investigación, que incluye diseño de investigación, técnicas de muestreo, análisis estadístico elemental, investigación bibliografica, escritura científica, habilidades de presentación y desarrollo de presentaciones multimedia. Todos los estudiantes completarán el informe preliminar de un proyecto de investigación original. Los estudiantes diseñarán el estudio, recopilarán y analizarán datos e informarán los resultados.</w:t>
                      </w:r>
                    </w:p>
                  </w:txbxContent>
                </v:textbox>
                <w10:wrap anchorx="margin"/>
              </v:shape>
            </w:pict>
          </mc:Fallback>
        </mc:AlternateContent>
      </w:r>
      <w:r w:rsidR="00F826DA">
        <w:rPr>
          <w:rFonts w:ascii="Times New Roman" w:hAnsi="Times New Roman" w:cs="Times New Roman"/>
          <w:noProof/>
          <w:sz w:val="24"/>
          <w:szCs w:val="24"/>
        </w:rPr>
        <mc:AlternateContent>
          <mc:Choice Requires="wps">
            <w:drawing>
              <wp:anchor distT="45720" distB="45720" distL="114300" distR="114300" simplePos="0" relativeHeight="252936192" behindDoc="1" locked="0" layoutInCell="1" allowOverlap="1" wp14:anchorId="62C8A28E" wp14:editId="13821FBD">
                <wp:simplePos x="0" y="0"/>
                <wp:positionH relativeFrom="margin">
                  <wp:posOffset>1412875</wp:posOffset>
                </wp:positionH>
                <wp:positionV relativeFrom="paragraph">
                  <wp:posOffset>-754957</wp:posOffset>
                </wp:positionV>
                <wp:extent cx="3225165" cy="398780"/>
                <wp:effectExtent l="3175" t="2540" r="635" b="0"/>
                <wp:wrapNone/>
                <wp:docPr id="644" name="Text Box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16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11A12" w14:textId="77777777" w:rsidR="005140B3" w:rsidRDefault="005140B3" w:rsidP="00F826DA">
                            <w:pPr>
                              <w:widowControl w:val="0"/>
                              <w:spacing w:after="0" w:line="256" w:lineRule="auto"/>
                              <w:rPr>
                                <w:rFonts w:ascii="Bookman Old Style" w:hAnsi="Bookman Old Style"/>
                                <w:b/>
                                <w:bCs/>
                                <w:sz w:val="40"/>
                                <w:szCs w:val="40"/>
                                <w:lang w:val="es-ES_tradnl"/>
                              </w:rPr>
                            </w:pPr>
                            <w:r>
                              <w:rPr>
                                <w:rFonts w:ascii="Bookman Old Style" w:hAnsi="Bookman Old Style"/>
                                <w:b/>
                                <w:bCs/>
                                <w:sz w:val="40"/>
                                <w:szCs w:val="40"/>
                                <w:lang w:val="es-ES_tradnl"/>
                              </w:rPr>
                              <w:t>INGLÉS (Continuación)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C8A28E" id="Text Box 644" o:spid="_x0000_s1184" type="#_x0000_t202" style="position:absolute;margin-left:111.25pt;margin-top:-59.45pt;width:253.95pt;height:31.4pt;z-index:-25038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l1IvQIAAMY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" filled="f" stroked="f">
                <v:textbox>
                  <w:txbxContent>
                    <w:p w14:paraId="46111A12" w14:textId="77777777" w:rsidR="005140B3" w:rsidRDefault="005140B3" w:rsidP="00F826DA">
                      <w:pPr>
                        <w:widowControl w:val="0"/>
                        <w:spacing w:after="0" w:line="256" w:lineRule="auto"/>
                        <w:rPr>
                          <w:rFonts w:ascii="Bookman Old Style" w:hAnsi="Bookman Old Style"/>
                          <w:b/>
                          <w:bCs/>
                          <w:sz w:val="40"/>
                          <w:szCs w:val="40"/>
                          <w:lang w:val="es-ES_tradnl"/>
                        </w:rPr>
                      </w:pPr>
                      <w:r>
                        <w:rPr>
                          <w:rFonts w:ascii="Bookman Old Style" w:hAnsi="Bookman Old Style"/>
                          <w:b/>
                          <w:bCs/>
                          <w:sz w:val="40"/>
                          <w:szCs w:val="40"/>
                          <w:lang w:val="es-ES_tradnl"/>
                        </w:rPr>
                        <w:t>INGLÉS (Continuación)</w:t>
                      </w:r>
                    </w:p>
                  </w:txbxContent>
                </v:textbox>
                <w10:wrap anchorx="margin"/>
              </v:shape>
            </w:pict>
          </mc:Fallback>
        </mc:AlternateContent>
      </w:r>
    </w:p>
    <w:p w14:paraId="0B0F8965" w14:textId="78625C29" w:rsidR="00C00C9A" w:rsidRDefault="00823085">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2940288" behindDoc="1" locked="0" layoutInCell="1" allowOverlap="1" wp14:anchorId="484697E6" wp14:editId="0C988137">
                <wp:simplePos x="0" y="0"/>
                <wp:positionH relativeFrom="page">
                  <wp:posOffset>178131</wp:posOffset>
                </wp:positionH>
                <wp:positionV relativeFrom="paragraph">
                  <wp:posOffset>3689193</wp:posOffset>
                </wp:positionV>
                <wp:extent cx="3966358" cy="4274820"/>
                <wp:effectExtent l="0" t="0" r="0" b="0"/>
                <wp:wrapNone/>
                <wp:docPr id="646" name="Text Box 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358" cy="427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D7116" w14:textId="69239434" w:rsidR="005140B3" w:rsidRDefault="005140B3" w:rsidP="00F826DA">
                            <w:pPr>
                              <w:widowControl w:val="0"/>
                              <w:spacing w:after="0"/>
                              <w:rPr>
                                <w:b/>
                                <w:bCs/>
                                <w:iCs/>
                                <w:lang w:val="es-ES_tradnl"/>
                              </w:rPr>
                            </w:pPr>
                            <w:r>
                              <w:rPr>
                                <w:b/>
                                <w:bCs/>
                                <w:iCs/>
                                <w:lang w:val="es-ES_tradnl"/>
                              </w:rPr>
                              <w:t>Literatura y composición en inglés de / AP: 1 crédito (Requisito previo: Finalización satisfactoria del Inglés en el Grado 11 y una calificación calificada en el VPT)</w:t>
                            </w:r>
                          </w:p>
                          <w:p w14:paraId="3D98566C" w14:textId="14F97EFC" w:rsidR="005140B3" w:rsidRDefault="005140B3" w:rsidP="00F826DA">
                            <w:pPr>
                              <w:widowControl w:val="0"/>
                              <w:spacing w:after="0" w:line="256" w:lineRule="auto"/>
                              <w:rPr>
                                <w:lang w:val="es-ES_tradnl"/>
                              </w:rPr>
                            </w:pPr>
                            <w:r>
                              <w:rPr>
                                <w:iCs/>
                                <w:lang w:val="es-ES_tradnl"/>
                              </w:rPr>
                              <w:t>La literatura y composición en inglés de / AP es el equivalente a un curso universitario de inglés para estudiantes de primer año. Ofrece estudios avanzados de idiomas y brinda oportunidades para practicar una variedad de modos retóricos mediante la asignación de ensayos frecuentes. Los estudiantes leen ciertos trabajos de literatura británica, estadounidense y mundial, y completan tareas de seguimiento que requieren la aplicación de técnicas avanzadas de análisis literario. Se requiere un trabajo de investigación documentado y una presentación oral. Un curso de literatura y composición en inglés DE / AP involucra a los estudiantes en la lectura cuidadosa y el análisis crítico de la literatura imaginativa. A través de la lectura cercana de los textos seleccionados, los estudiantes profundizan su comprensión de las formas en que los escritores utilizan el lenguaje para proporcionar significado y placer a sus lectores. Mientras leen, los estudiantes consideran la estructura, el estilo y los temas de una obra, así como elementos de menor escala, como el uso del lenguaje figurativo, las imágenes, el simbolismo y el tono. La Composición avanzada o la Composición en idioma inglés DE / AP son requisitos previos recomendados para este curso.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4697E6" id="Text Box 646" o:spid="_x0000_s1185" type="#_x0000_t202" style="position:absolute;margin-left:14.05pt;margin-top:290.5pt;width:312.3pt;height:336.6pt;z-index:-25037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7xOvwIAAMc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" filled="f" stroked="f">
                <v:textbox>
                  <w:txbxContent>
                    <w:p w14:paraId="6C6D7116" w14:textId="69239434" w:rsidR="005140B3" w:rsidRDefault="005140B3" w:rsidP="00F826DA">
                      <w:pPr>
                        <w:widowControl w:val="0"/>
                        <w:spacing w:after="0"/>
                        <w:rPr>
                          <w:b/>
                          <w:bCs/>
                          <w:iCs/>
                          <w:lang w:val="es-ES_tradnl"/>
                        </w:rPr>
                      </w:pPr>
                      <w:r>
                        <w:rPr>
                          <w:b/>
                          <w:bCs/>
                          <w:iCs/>
                          <w:lang w:val="es-ES_tradnl"/>
                        </w:rPr>
                        <w:t>Literatura y composición en inglés de / AP: 1 crédito (Requisito previo: Finalización satisfactoria del Inglés en el Grado 11 y una calificación calificada en el VPT)</w:t>
                      </w:r>
                    </w:p>
                    <w:p w14:paraId="3D98566C" w14:textId="14F97EFC" w:rsidR="005140B3" w:rsidRDefault="005140B3" w:rsidP="00F826DA">
                      <w:pPr>
                        <w:widowControl w:val="0"/>
                        <w:spacing w:after="0" w:line="256" w:lineRule="auto"/>
                        <w:rPr>
                          <w:lang w:val="es-ES_tradnl"/>
                        </w:rPr>
                      </w:pPr>
                      <w:r>
                        <w:rPr>
                          <w:iCs/>
                          <w:lang w:val="es-ES_tradnl"/>
                        </w:rPr>
                        <w:t>La literatura y composición en inglés de / AP es el equivalente a un curso universitario de inglés para estudiantes de primer año. Ofrece estudios avanzados de idiomas y brinda oportunidades para practicar una variedad de modos retóricos mediante la asignación de ensayos frecuentes. Los estudiantes leen ciertos trabajos de literatura británica, estadounidense y mundial, y completan tareas de seguimiento que requieren la aplicación de técnicas avanzadas de análisis literario. Se requiere un trabajo de investigación documentado y una presentación oral. Un curso de literatura y composición en inglés DE / AP involucra a los estudiantes en la lectura cuidadosa y el análisis crítico de la literatura imaginativa. A través de la lectura cercana de los textos seleccionados, los estudiantes profundizan su comprensión de las formas en que los escritores utilizan el lenguaje para proporcionar significado y placer a sus lectores. Mientras leen, los estudiantes consideran la estructura, el estilo y los temas de una obra, así como elementos de menor escala, como el uso del lenguaje figurativo, las imágenes, el simbolismo y el tono. La Composición avanzada o la Composición en idioma inglés DE / AP son requisitos previos recomendados para este curso.</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47456" behindDoc="1" locked="0" layoutInCell="1" allowOverlap="1" wp14:anchorId="360B2C38" wp14:editId="4A5077DE">
                <wp:simplePos x="0" y="0"/>
                <wp:positionH relativeFrom="page">
                  <wp:posOffset>4203511</wp:posOffset>
                </wp:positionH>
                <wp:positionV relativeFrom="paragraph">
                  <wp:posOffset>3450961</wp:posOffset>
                </wp:positionV>
                <wp:extent cx="3548380" cy="1781299"/>
                <wp:effectExtent l="0" t="0" r="0" b="9525"/>
                <wp:wrapNone/>
                <wp:docPr id="651"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781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C37EF" w14:textId="77777777" w:rsidR="005140B3" w:rsidRDefault="005140B3" w:rsidP="00823085">
                            <w:pPr>
                              <w:widowControl w:val="0"/>
                              <w:spacing w:after="0"/>
                              <w:rPr>
                                <w:i/>
                                <w:iCs/>
                                <w:lang w:val="es-MX"/>
                              </w:rPr>
                            </w:pPr>
                            <w:r>
                              <w:rPr>
                                <w:b/>
                                <w:bCs/>
                                <w:i/>
                                <w:iCs/>
                                <w:lang w:val="es-MX"/>
                              </w:rPr>
                              <w:t>Escritura Creativa – 1 crédito electivo</w:t>
                            </w:r>
                          </w:p>
                          <w:p w14:paraId="1AEAB2A1" w14:textId="77777777" w:rsidR="005140B3" w:rsidRDefault="005140B3" w:rsidP="00823085">
                            <w:pPr>
                              <w:widowControl w:val="0"/>
                              <w:spacing w:after="0"/>
                              <w:rPr>
                                <w:b/>
                                <w:bCs/>
                                <w:i/>
                                <w:iCs/>
                                <w:lang w:val="es-MX"/>
                              </w:rPr>
                            </w:pPr>
                            <w:r>
                              <w:rPr>
                                <w:b/>
                                <w:bCs/>
                                <w:i/>
                                <w:iCs/>
                                <w:lang w:val="es-MX"/>
                              </w:rPr>
                              <w:t>(Requisitos previos: ningunos)</w:t>
                            </w:r>
                          </w:p>
                          <w:p w14:paraId="38D3860F" w14:textId="77777777" w:rsidR="005140B3" w:rsidRDefault="005140B3" w:rsidP="00823085">
                            <w:pPr>
                              <w:widowControl w:val="0"/>
                              <w:spacing w:after="0"/>
                              <w:rPr>
                                <w:lang w:val="es-MX"/>
                              </w:rPr>
                            </w:pPr>
                            <w:r>
                              <w:rPr>
                                <w:lang w:val="es-MX"/>
                              </w:rPr>
                              <w:t>Este curso ofrecerá a los estudiantes la oportunidad de aprender a escribir cuentos cortos, poemas, y dramas de un acto.  Atención se dará a ideas, estructura, y estilo.  Algún tiempo se dedicará a la escritura y a la crítica de las asignaciones de los estudiantes.  Se darán oportunidades para que los estudiantes entreguen sus mejores obras a varias competencias de escritura creativa.</w:t>
                            </w:r>
                          </w:p>
                          <w:p w14:paraId="25CAB070" w14:textId="77777777" w:rsidR="005140B3" w:rsidRDefault="005140B3" w:rsidP="00823085">
                            <w:pPr>
                              <w:widowControl w:val="0"/>
                              <w:spacing w:after="0"/>
                              <w:rPr>
                                <w:sz w:val="24"/>
                                <w:szCs w:val="24"/>
                              </w:rPr>
                            </w:pPr>
                            <w:r>
                              <w:rPr>
                                <w:sz w:val="24"/>
                                <w:szCs w:val="2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0B2C38" id="Text Box 651" o:spid="_x0000_s1186" type="#_x0000_t202" style="position:absolute;margin-left:331pt;margin-top:271.75pt;width:279.4pt;height:140.25pt;z-index:-250369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w9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" filled="f" stroked="f">
                <v:textbox>
                  <w:txbxContent>
                    <w:p w14:paraId="65AC37EF" w14:textId="77777777" w:rsidR="005140B3" w:rsidRDefault="005140B3" w:rsidP="00823085">
                      <w:pPr>
                        <w:widowControl w:val="0"/>
                        <w:spacing w:after="0"/>
                        <w:rPr>
                          <w:i/>
                          <w:iCs/>
                          <w:lang w:val="es-MX"/>
                        </w:rPr>
                      </w:pPr>
                      <w:r>
                        <w:rPr>
                          <w:b/>
                          <w:bCs/>
                          <w:i/>
                          <w:iCs/>
                          <w:lang w:val="es-MX"/>
                        </w:rPr>
                        <w:t>Escritura Creativa – 1 crédito electivo</w:t>
                      </w:r>
                    </w:p>
                    <w:p w14:paraId="1AEAB2A1" w14:textId="77777777" w:rsidR="005140B3" w:rsidRDefault="005140B3" w:rsidP="00823085">
                      <w:pPr>
                        <w:widowControl w:val="0"/>
                        <w:spacing w:after="0"/>
                        <w:rPr>
                          <w:b/>
                          <w:bCs/>
                          <w:i/>
                          <w:iCs/>
                          <w:lang w:val="es-MX"/>
                        </w:rPr>
                      </w:pPr>
                      <w:r>
                        <w:rPr>
                          <w:b/>
                          <w:bCs/>
                          <w:i/>
                          <w:iCs/>
                          <w:lang w:val="es-MX"/>
                        </w:rPr>
                        <w:t>(Requisitos previos: ningunos)</w:t>
                      </w:r>
                    </w:p>
                    <w:p w14:paraId="38D3860F" w14:textId="77777777" w:rsidR="005140B3" w:rsidRDefault="005140B3" w:rsidP="00823085">
                      <w:pPr>
                        <w:widowControl w:val="0"/>
                        <w:spacing w:after="0"/>
                        <w:rPr>
                          <w:lang w:val="es-MX"/>
                        </w:rPr>
                      </w:pPr>
                      <w:r>
                        <w:rPr>
                          <w:lang w:val="es-MX"/>
                        </w:rPr>
                        <w:t>Este curso ofrecerá a los estudiantes la oportunidad de aprender a escribir cuentos cortos, poemas, y dramas de un acto.  Atención se dará a ideas, estructura, y estilo.  Algún tiempo se dedicará a la escritura y a la crítica de las asignaciones de los estudiantes.  Se darán oportunidades para que los estudiantes entreguen sus mejores obras a varias competencias de escritura creativa.</w:t>
                      </w:r>
                    </w:p>
                    <w:p w14:paraId="25CAB070" w14:textId="77777777" w:rsidR="005140B3" w:rsidRDefault="005140B3" w:rsidP="00823085">
                      <w:pPr>
                        <w:widowControl w:val="0"/>
                        <w:spacing w:after="0"/>
                        <w:rPr>
                          <w:sz w:val="24"/>
                          <w:szCs w:val="24"/>
                        </w:rPr>
                      </w:pPr>
                      <w:r>
                        <w:rPr>
                          <w:sz w:val="24"/>
                          <w:szCs w:val="2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45408" behindDoc="1" locked="0" layoutInCell="1" allowOverlap="1" wp14:anchorId="29E1D62B" wp14:editId="1840D34B">
                <wp:simplePos x="0" y="0"/>
                <wp:positionH relativeFrom="page">
                  <wp:posOffset>4191512</wp:posOffset>
                </wp:positionH>
                <wp:positionV relativeFrom="paragraph">
                  <wp:posOffset>1633839</wp:posOffset>
                </wp:positionV>
                <wp:extent cx="3548380" cy="1828800"/>
                <wp:effectExtent l="0" t="0" r="0" b="0"/>
                <wp:wrapNone/>
                <wp:docPr id="650" name="Text Box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1F59A" w14:textId="77777777" w:rsidR="005140B3" w:rsidRDefault="005140B3" w:rsidP="00823085">
                            <w:pPr>
                              <w:widowControl w:val="0"/>
                              <w:spacing w:after="0"/>
                              <w:rPr>
                                <w:i/>
                                <w:iCs/>
                                <w:lang w:val="es-MX"/>
                              </w:rPr>
                            </w:pPr>
                            <w:r>
                              <w:rPr>
                                <w:b/>
                                <w:bCs/>
                                <w:i/>
                                <w:iCs/>
                                <w:lang w:val="es-MX"/>
                              </w:rPr>
                              <w:t>Escritura Creativa – 1 crédito electivo</w:t>
                            </w:r>
                          </w:p>
                          <w:p w14:paraId="129807D0" w14:textId="77777777" w:rsidR="005140B3" w:rsidRDefault="005140B3" w:rsidP="00823085">
                            <w:pPr>
                              <w:widowControl w:val="0"/>
                              <w:spacing w:after="0"/>
                              <w:rPr>
                                <w:b/>
                                <w:bCs/>
                                <w:i/>
                                <w:iCs/>
                                <w:lang w:val="es-MX"/>
                              </w:rPr>
                            </w:pPr>
                            <w:r>
                              <w:rPr>
                                <w:b/>
                                <w:bCs/>
                                <w:i/>
                                <w:iCs/>
                                <w:lang w:val="es-MX"/>
                              </w:rPr>
                              <w:t>(Requisitos previos: ningunos)</w:t>
                            </w:r>
                          </w:p>
                          <w:p w14:paraId="6D707B7E" w14:textId="77777777" w:rsidR="005140B3" w:rsidRDefault="005140B3" w:rsidP="00823085">
                            <w:pPr>
                              <w:widowControl w:val="0"/>
                              <w:spacing w:after="0"/>
                              <w:rPr>
                                <w:lang w:val="es-MX"/>
                              </w:rPr>
                            </w:pPr>
                            <w:r>
                              <w:rPr>
                                <w:lang w:val="es-MX"/>
                              </w:rPr>
                              <w:t>Este curso ofrecerá a los estudiantes la oportunidad de aprender a escribir cuentos cortos, poemas, y dramas de un acto.  Atención se dará a ideas, estructura, y estilo.  Algún tiempo se dedicará a la escritura y a la crítica de las asignaciones de los estudiantes.  Se darán oportunidades para que los estudiantes entreguen sus mejores obras a varias competencias de escritura creativa.</w:t>
                            </w:r>
                          </w:p>
                          <w:p w14:paraId="0F3E952D" w14:textId="77777777" w:rsidR="005140B3" w:rsidRDefault="005140B3" w:rsidP="00823085">
                            <w:pPr>
                              <w:widowControl w:val="0"/>
                              <w:spacing w:after="0"/>
                              <w:rPr>
                                <w:sz w:val="24"/>
                                <w:szCs w:val="24"/>
                              </w:rPr>
                            </w:pPr>
                            <w:r>
                              <w:rPr>
                                <w:sz w:val="24"/>
                                <w:szCs w:val="2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E1D62B" id="Text Box 650" o:spid="_x0000_s1187" type="#_x0000_t202" style="position:absolute;margin-left:330.05pt;margin-top:128.65pt;width:279.4pt;height:2in;z-index:-25037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6vgIAAMc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" filled="f" stroked="f">
                <v:textbox>
                  <w:txbxContent>
                    <w:p w14:paraId="57E1F59A" w14:textId="77777777" w:rsidR="005140B3" w:rsidRDefault="005140B3" w:rsidP="00823085">
                      <w:pPr>
                        <w:widowControl w:val="0"/>
                        <w:spacing w:after="0"/>
                        <w:rPr>
                          <w:i/>
                          <w:iCs/>
                          <w:lang w:val="es-MX"/>
                        </w:rPr>
                      </w:pPr>
                      <w:r>
                        <w:rPr>
                          <w:b/>
                          <w:bCs/>
                          <w:i/>
                          <w:iCs/>
                          <w:lang w:val="es-MX"/>
                        </w:rPr>
                        <w:t>Escritura Creativa – 1 crédito electivo</w:t>
                      </w:r>
                    </w:p>
                    <w:p w14:paraId="129807D0" w14:textId="77777777" w:rsidR="005140B3" w:rsidRDefault="005140B3" w:rsidP="00823085">
                      <w:pPr>
                        <w:widowControl w:val="0"/>
                        <w:spacing w:after="0"/>
                        <w:rPr>
                          <w:b/>
                          <w:bCs/>
                          <w:i/>
                          <w:iCs/>
                          <w:lang w:val="es-MX"/>
                        </w:rPr>
                      </w:pPr>
                      <w:r>
                        <w:rPr>
                          <w:b/>
                          <w:bCs/>
                          <w:i/>
                          <w:iCs/>
                          <w:lang w:val="es-MX"/>
                        </w:rPr>
                        <w:t>(Requisitos previos: ningunos)</w:t>
                      </w:r>
                    </w:p>
                    <w:p w14:paraId="6D707B7E" w14:textId="77777777" w:rsidR="005140B3" w:rsidRDefault="005140B3" w:rsidP="00823085">
                      <w:pPr>
                        <w:widowControl w:val="0"/>
                        <w:spacing w:after="0"/>
                        <w:rPr>
                          <w:lang w:val="es-MX"/>
                        </w:rPr>
                      </w:pPr>
                      <w:r>
                        <w:rPr>
                          <w:lang w:val="es-MX"/>
                        </w:rPr>
                        <w:t>Este curso ofrecerá a los estudiantes la oportunidad de aprender a escribir cuentos cortos, poemas, y dramas de un acto.  Atención se dará a ideas, estructura, y estilo.  Algún tiempo se dedicará a la escritura y a la crítica de las asignaciones de los estudiantes.  Se darán oportunidades para que los estudiantes entreguen sus mejores obras a varias competencias de escritura creativa.</w:t>
                      </w:r>
                    </w:p>
                    <w:p w14:paraId="0F3E952D" w14:textId="77777777" w:rsidR="005140B3" w:rsidRDefault="005140B3" w:rsidP="00823085">
                      <w:pPr>
                        <w:widowControl w:val="0"/>
                        <w:spacing w:after="0"/>
                        <w:rPr>
                          <w:sz w:val="24"/>
                          <w:szCs w:val="24"/>
                        </w:rPr>
                      </w:pPr>
                      <w:r>
                        <w:rPr>
                          <w:sz w:val="24"/>
                          <w:szCs w:val="2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39264" behindDoc="1" locked="0" layoutInCell="1" allowOverlap="1" wp14:anchorId="5C2310C1" wp14:editId="794A597E">
                <wp:simplePos x="0" y="0"/>
                <wp:positionH relativeFrom="margin">
                  <wp:posOffset>-735965</wp:posOffset>
                </wp:positionH>
                <wp:positionV relativeFrom="paragraph">
                  <wp:posOffset>1326441</wp:posOffset>
                </wp:positionV>
                <wp:extent cx="3966358" cy="2267585"/>
                <wp:effectExtent l="0" t="0" r="0" b="0"/>
                <wp:wrapNone/>
                <wp:docPr id="647" name="Text Box 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358" cy="2267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FC67F" w14:textId="42895932" w:rsidR="005140B3" w:rsidRDefault="005140B3" w:rsidP="00F826DA">
                            <w:pPr>
                              <w:widowControl w:val="0"/>
                              <w:spacing w:after="0"/>
                              <w:rPr>
                                <w:b/>
                                <w:bCs/>
                                <w:iCs/>
                                <w:lang w:val="es-ES_tradnl"/>
                              </w:rPr>
                            </w:pPr>
                            <w:r>
                              <w:rPr>
                                <w:b/>
                                <w:bCs/>
                                <w:iCs/>
                                <w:lang w:val="es-ES_tradnl"/>
                              </w:rPr>
                              <w:t>Lenguaje y composición en inglés de / AP - 1 crédito (el estudiante también debe registrarse para Pre AP Inglés 11 y tener un puntaje de calificación en el VPT)</w:t>
                            </w:r>
                          </w:p>
                          <w:p w14:paraId="570EC376" w14:textId="77777777" w:rsidR="005140B3" w:rsidRDefault="005140B3" w:rsidP="00F826DA">
                            <w:pPr>
                              <w:widowControl w:val="0"/>
                              <w:spacing w:after="0" w:line="256" w:lineRule="auto"/>
                              <w:rPr>
                                <w:lang w:val="es-ES_tradnl"/>
                              </w:rPr>
                            </w:pPr>
                            <w:r>
                              <w:rPr>
                                <w:iCs/>
                                <w:lang w:val="es-ES_tradnl"/>
                              </w:rPr>
                              <w:t>Este curso involucra a los estudiantes en convertirse en lectores expertos de prosa escritos en una variedad de períodos, disciplinas y contextos retóricos, y en convertirse en escritores expertos que componen para una variedad de propósitos. Tanto su escritura como su lectura deben hacer que los estudiantes tomen conciencia de las interacciones entre los propósitos de un escritor, las expectativas de la audiencia y los temas, así como la forma en que las convenciones genéricas y los recursos del lenguaje contribuyen a la efectividad en la escritura.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2310C1" id="Text Box 647" o:spid="_x0000_s1188" type="#_x0000_t202" style="position:absolute;margin-left:-57.95pt;margin-top:104.45pt;width:312.3pt;height:178.55pt;z-index:-25037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TANvAIAAMc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" filled="f" stroked="f">
                <v:textbox>
                  <w:txbxContent>
                    <w:p w14:paraId="4D1FC67F" w14:textId="42895932" w:rsidR="005140B3" w:rsidRDefault="005140B3" w:rsidP="00F826DA">
                      <w:pPr>
                        <w:widowControl w:val="0"/>
                        <w:spacing w:after="0"/>
                        <w:rPr>
                          <w:b/>
                          <w:bCs/>
                          <w:iCs/>
                          <w:lang w:val="es-ES_tradnl"/>
                        </w:rPr>
                      </w:pPr>
                      <w:r>
                        <w:rPr>
                          <w:b/>
                          <w:bCs/>
                          <w:iCs/>
                          <w:lang w:val="es-ES_tradnl"/>
                        </w:rPr>
                        <w:t>Lenguaje y composición en inglés de / AP - 1 crédito (el estudiante también debe registrarse para Pre AP Inglés 11 y tener un puntaje de calificación en el VPT)</w:t>
                      </w:r>
                    </w:p>
                    <w:p w14:paraId="570EC376" w14:textId="77777777" w:rsidR="005140B3" w:rsidRDefault="005140B3" w:rsidP="00F826DA">
                      <w:pPr>
                        <w:widowControl w:val="0"/>
                        <w:spacing w:after="0" w:line="256" w:lineRule="auto"/>
                        <w:rPr>
                          <w:lang w:val="es-ES_tradnl"/>
                        </w:rPr>
                      </w:pPr>
                      <w:r>
                        <w:rPr>
                          <w:iCs/>
                          <w:lang w:val="es-ES_tradnl"/>
                        </w:rPr>
                        <w:t>Este curso involucra a los estudiantes en convertirse en lectores expertos de prosa escritos en una variedad de períodos, disciplinas y contextos retóricos, y en convertirse en escritores expertos que componen para una variedad de propósitos. Tanto su escritura como su lectura deben hacer que los estudiantes tomen conciencia de las interacciones entre los propósitos de un escritor, las expectativas de la audiencia y los temas, así como la forma en que las convenciones genéricas y los recursos del lenguaje contribuyen a la efectividad en la escritura.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49504" behindDoc="1" locked="0" layoutInCell="1" allowOverlap="1" wp14:anchorId="26F73486" wp14:editId="33B17E0C">
                <wp:simplePos x="0" y="0"/>
                <wp:positionH relativeFrom="margin">
                  <wp:posOffset>3230055</wp:posOffset>
                </wp:positionH>
                <wp:positionV relativeFrom="paragraph">
                  <wp:posOffset>5375341</wp:posOffset>
                </wp:positionV>
                <wp:extent cx="3548380" cy="2481943"/>
                <wp:effectExtent l="0" t="0" r="0" b="0"/>
                <wp:wrapNone/>
                <wp:docPr id="652" name="Text Box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481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6D1D7" w14:textId="77777777" w:rsidR="005140B3" w:rsidRDefault="005140B3" w:rsidP="00823085">
                            <w:pPr>
                              <w:widowControl w:val="0"/>
                              <w:spacing w:after="0"/>
                              <w:rPr>
                                <w:b/>
                                <w:bCs/>
                                <w:i/>
                                <w:iCs/>
                                <w:lang w:val="es-MX"/>
                              </w:rPr>
                            </w:pPr>
                            <w:r>
                              <w:rPr>
                                <w:b/>
                                <w:bCs/>
                                <w:i/>
                                <w:iCs/>
                                <w:lang w:val="es-MX"/>
                              </w:rPr>
                              <w:t>Periodismo II – IV – 1 crédito cada uno</w:t>
                            </w:r>
                          </w:p>
                          <w:p w14:paraId="3ECD2B27" w14:textId="77777777" w:rsidR="005140B3" w:rsidRDefault="005140B3" w:rsidP="00823085">
                            <w:pPr>
                              <w:widowControl w:val="0"/>
                              <w:spacing w:after="0"/>
                              <w:rPr>
                                <w:b/>
                                <w:bCs/>
                                <w:i/>
                                <w:iCs/>
                                <w:lang w:val="es-MX"/>
                              </w:rPr>
                            </w:pPr>
                            <w:r>
                              <w:rPr>
                                <w:b/>
                                <w:bCs/>
                                <w:i/>
                                <w:iCs/>
                                <w:lang w:val="es-MX"/>
                              </w:rPr>
                              <w:t>(Requisitos previos: El completar con éxito de Periodismo I y cada curso sucesivo)</w:t>
                            </w:r>
                          </w:p>
                          <w:p w14:paraId="5FFD4F5B" w14:textId="77777777" w:rsidR="005140B3" w:rsidRDefault="005140B3" w:rsidP="00823085">
                            <w:pPr>
                              <w:widowControl w:val="0"/>
                              <w:spacing w:after="0"/>
                              <w:rPr>
                                <w:lang w:val="es-MX"/>
                              </w:rPr>
                            </w:pPr>
                            <w:r>
                              <w:rPr>
                                <w:lang w:val="es-MX"/>
                              </w:rPr>
                              <w:t>Estos cursos se tratan de todas las diferentes facetas del trabajo de una periodista: reportaje, escritura, diseño, gráficos, fotografía, emisión, y “multimedia”.  Contacto con una periodista profesional acompaña la instrucción y provee información acerca de la carrera.  Los estudiantes producen el periódico de la escuela usando varias aplicaciones de computadora y estrategias de diseño gráfico.  Los estudiantes leen y critican periódicos de diferentes ciudades y escuelas secundarias y consideran obras relacionadas.</w:t>
                            </w:r>
                          </w:p>
                          <w:p w14:paraId="13DA4E3F" w14:textId="77777777" w:rsidR="005140B3" w:rsidRDefault="005140B3" w:rsidP="00823085">
                            <w:pPr>
                              <w:widowControl w:val="0"/>
                              <w:spacing w:after="0"/>
                              <w:rPr>
                                <w:sz w:val="24"/>
                                <w:szCs w:val="24"/>
                              </w:rPr>
                            </w:pPr>
                            <w:r>
                              <w:rPr>
                                <w:sz w:val="24"/>
                                <w:szCs w:val="2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F73486" id="Text Box 652" o:spid="_x0000_s1189" type="#_x0000_t202" style="position:absolute;margin-left:254.35pt;margin-top:423.25pt;width:279.4pt;height:195.45pt;z-index:-25036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6l1vA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" filled="f" stroked="f">
                <v:textbox>
                  <w:txbxContent>
                    <w:p w14:paraId="74A6D1D7" w14:textId="77777777" w:rsidR="005140B3" w:rsidRDefault="005140B3" w:rsidP="00823085">
                      <w:pPr>
                        <w:widowControl w:val="0"/>
                        <w:spacing w:after="0"/>
                        <w:rPr>
                          <w:b/>
                          <w:bCs/>
                          <w:i/>
                          <w:iCs/>
                          <w:lang w:val="es-MX"/>
                        </w:rPr>
                      </w:pPr>
                      <w:r>
                        <w:rPr>
                          <w:b/>
                          <w:bCs/>
                          <w:i/>
                          <w:iCs/>
                          <w:lang w:val="es-MX"/>
                        </w:rPr>
                        <w:t>Periodismo II – IV – 1 crédito cada uno</w:t>
                      </w:r>
                    </w:p>
                    <w:p w14:paraId="3ECD2B27" w14:textId="77777777" w:rsidR="005140B3" w:rsidRDefault="005140B3" w:rsidP="00823085">
                      <w:pPr>
                        <w:widowControl w:val="0"/>
                        <w:spacing w:after="0"/>
                        <w:rPr>
                          <w:b/>
                          <w:bCs/>
                          <w:i/>
                          <w:iCs/>
                          <w:lang w:val="es-MX"/>
                        </w:rPr>
                      </w:pPr>
                      <w:r>
                        <w:rPr>
                          <w:b/>
                          <w:bCs/>
                          <w:i/>
                          <w:iCs/>
                          <w:lang w:val="es-MX"/>
                        </w:rPr>
                        <w:t>(Requisitos previos: El completar con éxito de Periodismo I y cada curso sucesivo)</w:t>
                      </w:r>
                    </w:p>
                    <w:p w14:paraId="5FFD4F5B" w14:textId="77777777" w:rsidR="005140B3" w:rsidRDefault="005140B3" w:rsidP="00823085">
                      <w:pPr>
                        <w:widowControl w:val="0"/>
                        <w:spacing w:after="0"/>
                        <w:rPr>
                          <w:lang w:val="es-MX"/>
                        </w:rPr>
                      </w:pPr>
                      <w:r>
                        <w:rPr>
                          <w:lang w:val="es-MX"/>
                        </w:rPr>
                        <w:t>Estos cursos se tratan de todas las diferentes facetas del trabajo de una periodista: reportaje, escritura, diseño, gráficos, fotografía, emisión, y “multimedia”.  Contacto con una periodista profesional acompaña la instrucción y provee información acerca de la carrera.  Los estudiantes producen el periódico de la escuela usando varias aplicaciones de computadora y estrategias de diseño gráfico.  Los estudiantes leen y critican periódicos de diferentes ciudades y escuelas secundarias y consideran obras relacionadas.</w:t>
                      </w:r>
                    </w:p>
                    <w:p w14:paraId="13DA4E3F" w14:textId="77777777" w:rsidR="005140B3" w:rsidRDefault="005140B3" w:rsidP="00823085">
                      <w:pPr>
                        <w:widowControl w:val="0"/>
                        <w:spacing w:after="0"/>
                        <w:rPr>
                          <w:sz w:val="24"/>
                          <w:szCs w:val="24"/>
                        </w:rPr>
                      </w:pPr>
                      <w:r>
                        <w:rPr>
                          <w:sz w:val="24"/>
                          <w:szCs w:val="24"/>
                        </w:rPr>
                        <w:t> </w:t>
                      </w:r>
                    </w:p>
                  </w:txbxContent>
                </v:textbox>
                <w10:wrap anchorx="margin"/>
              </v:shape>
            </w:pict>
          </mc:Fallback>
        </mc:AlternateContent>
      </w:r>
      <w:r w:rsidR="00C00C9A">
        <w:rPr>
          <w:rFonts w:ascii="Bookman Old Style" w:hAnsi="Bookman Old Style"/>
          <w:sz w:val="44"/>
        </w:rPr>
        <w:br w:type="page"/>
      </w:r>
    </w:p>
    <w:p w14:paraId="644B9D58" w14:textId="56591A51" w:rsidR="00C00C9A" w:rsidRDefault="00823085"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953600" behindDoc="1" locked="0" layoutInCell="1" allowOverlap="1" wp14:anchorId="7C6EA179" wp14:editId="65909FA1">
                <wp:simplePos x="0" y="0"/>
                <wp:positionH relativeFrom="page">
                  <wp:posOffset>3726510</wp:posOffset>
                </wp:positionH>
                <wp:positionV relativeFrom="paragraph">
                  <wp:posOffset>-510639</wp:posOffset>
                </wp:positionV>
                <wp:extent cx="3983545" cy="3063240"/>
                <wp:effectExtent l="0" t="0" r="0" b="3810"/>
                <wp:wrapNone/>
                <wp:docPr id="654" name="Text Box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545" cy="306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5945F" w14:textId="77777777" w:rsidR="005140B3" w:rsidRDefault="005140B3" w:rsidP="00823085">
                            <w:pPr>
                              <w:widowControl w:val="0"/>
                              <w:spacing w:after="0"/>
                              <w:rPr>
                                <w:lang w:val="es-CO"/>
                              </w:rPr>
                            </w:pPr>
                            <w:r>
                              <w:rPr>
                                <w:b/>
                                <w:bCs/>
                                <w:lang w:val="es-MX"/>
                              </w:rPr>
                              <w:t xml:space="preserve">Presentación y  oratoria —1 Crédito electivo (Pre-requisito: Ninguno) </w:t>
                            </w:r>
                          </w:p>
                          <w:p w14:paraId="1189CC44" w14:textId="77777777" w:rsidR="005140B3" w:rsidRDefault="005140B3" w:rsidP="00823085">
                            <w:pPr>
                              <w:widowControl w:val="0"/>
                              <w:spacing w:after="0"/>
                              <w:rPr>
                                <w:lang w:val="es-MX"/>
                              </w:rPr>
                            </w:pPr>
                            <w:r>
                              <w:rPr>
                                <w:lang w:val="es-MX"/>
                              </w:rPr>
                              <w:t>Este curso proporcionara a estudiantes de todos los niveles, hábitos y técnicas apropiadas para hablar en público. El estudiante creara y organizara discursos para una variedad de ocasiones, incluyendo formales escolares, discursos de caballeros y damas de honor, improvisados y de aceptación de premios. Los estudiantes demostraran el valor de identificar a su audiencia y manejar las formas e interferencias que uno encuentra cuando da un discurso. Este curso apoyara a los estudiantes en desarrollar sus habilidades para hablar en público para obtener seguridad y vencer el miedo al escenario y los nervios así como proporcionar a estudiantes con experiencia las herramientas para ser oradores ejemplares. Las habilidades que los estudiantes desarrollan  en este curso son transferibles a través de todas las disciplinas.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6EA179" id="Text Box 654" o:spid="_x0000_s1190" type="#_x0000_t202" style="position:absolute;margin-left:293.45pt;margin-top:-40.2pt;width:313.65pt;height:241.2pt;z-index:-250362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" filled="f" stroked="f">
                <v:textbox>
                  <w:txbxContent>
                    <w:p w14:paraId="3B35945F" w14:textId="77777777" w:rsidR="005140B3" w:rsidRDefault="005140B3" w:rsidP="00823085">
                      <w:pPr>
                        <w:widowControl w:val="0"/>
                        <w:spacing w:after="0"/>
                        <w:rPr>
                          <w:lang w:val="es-CO"/>
                        </w:rPr>
                      </w:pPr>
                      <w:r>
                        <w:rPr>
                          <w:b/>
                          <w:bCs/>
                          <w:lang w:val="es-MX"/>
                        </w:rPr>
                        <w:t xml:space="preserve">Presentación y  oratoria —1 Crédito electivo (Pre-requisito: Ninguno) </w:t>
                      </w:r>
                    </w:p>
                    <w:p w14:paraId="1189CC44" w14:textId="77777777" w:rsidR="005140B3" w:rsidRDefault="005140B3" w:rsidP="00823085">
                      <w:pPr>
                        <w:widowControl w:val="0"/>
                        <w:spacing w:after="0"/>
                        <w:rPr>
                          <w:lang w:val="es-MX"/>
                        </w:rPr>
                      </w:pPr>
                      <w:r>
                        <w:rPr>
                          <w:lang w:val="es-MX"/>
                        </w:rPr>
                        <w:t>Este curso proporcionara a estudiantes de todos los niveles, hábitos y técnicas apropiadas para hablar en público. El estudiante creara y organizara discursos para una variedad de ocasiones, incluyendo formales escolares, discursos de caballeros y damas de honor, improvisados y de aceptación de premios. Los estudiantes demostraran el valor de identificar a su audiencia y manejar las formas e interferencias que uno encuentra cuando da un discurso. Este curso apoyara a los estudiantes en desarrollar sus habilidades para hablar en público para obtener seguridad y vencer el miedo al escenario y los nervios así como proporcionar a estudiantes con experiencia las herramientas para ser oradores ejemplares. Las habilidades que los estudiantes desarrollan  en este curso son transferibles a través de todas las disciplinas.</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51552" behindDoc="1" locked="0" layoutInCell="1" allowOverlap="1" wp14:anchorId="74E68642" wp14:editId="5AD5515C">
                <wp:simplePos x="0" y="0"/>
                <wp:positionH relativeFrom="margin">
                  <wp:posOffset>-736600</wp:posOffset>
                </wp:positionH>
                <wp:positionV relativeFrom="paragraph">
                  <wp:posOffset>-410804</wp:posOffset>
                </wp:positionV>
                <wp:extent cx="3548380" cy="1710047"/>
                <wp:effectExtent l="0" t="0" r="0" b="5080"/>
                <wp:wrapNone/>
                <wp:docPr id="653" name="Text Box 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710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97D6C" w14:textId="77777777" w:rsidR="005140B3" w:rsidRDefault="005140B3" w:rsidP="00823085">
                            <w:pPr>
                              <w:widowControl w:val="0"/>
                              <w:spacing w:after="0"/>
                              <w:rPr>
                                <w:b/>
                                <w:bCs/>
                                <w:i/>
                                <w:iCs/>
                                <w:lang w:val="es-MX"/>
                              </w:rPr>
                            </w:pPr>
                            <w:r>
                              <w:rPr>
                                <w:b/>
                                <w:bCs/>
                                <w:i/>
                                <w:iCs/>
                                <w:lang w:val="es-MX"/>
                              </w:rPr>
                              <w:t>Fotoperiodismo I – 1 crédito electivo</w:t>
                            </w:r>
                          </w:p>
                          <w:p w14:paraId="490D845B" w14:textId="77777777" w:rsidR="005140B3" w:rsidRDefault="005140B3" w:rsidP="00823085">
                            <w:pPr>
                              <w:widowControl w:val="0"/>
                              <w:spacing w:after="0"/>
                              <w:rPr>
                                <w:b/>
                                <w:bCs/>
                                <w:i/>
                                <w:iCs/>
                                <w:lang w:val="es-MX"/>
                              </w:rPr>
                            </w:pPr>
                            <w:r>
                              <w:rPr>
                                <w:b/>
                                <w:bCs/>
                                <w:i/>
                                <w:iCs/>
                                <w:lang w:val="es-MX"/>
                              </w:rPr>
                              <w:t>(Requisitos previos: ningunos) </w:t>
                            </w:r>
                          </w:p>
                          <w:p w14:paraId="269B7505" w14:textId="77777777" w:rsidR="005140B3" w:rsidRDefault="005140B3" w:rsidP="00823085">
                            <w:pPr>
                              <w:widowControl w:val="0"/>
                              <w:spacing w:after="0"/>
                              <w:rPr>
                                <w:lang w:val="es-MX"/>
                              </w:rPr>
                            </w:pPr>
                            <w:r>
                              <w:rPr>
                                <w:lang w:val="es-MX"/>
                              </w:rPr>
                              <w:t xml:space="preserve">Este curso incluye un estudio de los principios de formato, fotografía, copia y escritura de títulos, y redacción.  A medida que los estudiantes trabajan para publicar el anuario de la escuela, desarrollarán destreza en el diseño de anuarios, el uso de la tecnología, la buena administración de tiempo, y relaciones públicas. </w:t>
                            </w:r>
                          </w:p>
                          <w:p w14:paraId="34E5121D" w14:textId="77777777" w:rsidR="005140B3" w:rsidRDefault="005140B3" w:rsidP="00823085">
                            <w:pPr>
                              <w:widowControl w:val="0"/>
                              <w:spacing w:after="0"/>
                              <w:rPr>
                                <w:sz w:val="24"/>
                                <w:szCs w:val="24"/>
                              </w:rPr>
                            </w:pPr>
                            <w:r>
                              <w:rPr>
                                <w:sz w:val="24"/>
                                <w:szCs w:val="2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E68642" id="Text Box 653" o:spid="_x0000_s1191" type="#_x0000_t202" style="position:absolute;margin-left:-58pt;margin-top:-32.35pt;width:279.4pt;height:134.65pt;z-index:-25036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apC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" filled="f" stroked="f">
                <v:textbox>
                  <w:txbxContent>
                    <w:p w14:paraId="4AB97D6C" w14:textId="77777777" w:rsidR="005140B3" w:rsidRDefault="005140B3" w:rsidP="00823085">
                      <w:pPr>
                        <w:widowControl w:val="0"/>
                        <w:spacing w:after="0"/>
                        <w:rPr>
                          <w:b/>
                          <w:bCs/>
                          <w:i/>
                          <w:iCs/>
                          <w:lang w:val="es-MX"/>
                        </w:rPr>
                      </w:pPr>
                      <w:r>
                        <w:rPr>
                          <w:b/>
                          <w:bCs/>
                          <w:i/>
                          <w:iCs/>
                          <w:lang w:val="es-MX"/>
                        </w:rPr>
                        <w:t>Fotoperiodismo I – 1 crédito electivo</w:t>
                      </w:r>
                    </w:p>
                    <w:p w14:paraId="490D845B" w14:textId="77777777" w:rsidR="005140B3" w:rsidRDefault="005140B3" w:rsidP="00823085">
                      <w:pPr>
                        <w:widowControl w:val="0"/>
                        <w:spacing w:after="0"/>
                        <w:rPr>
                          <w:b/>
                          <w:bCs/>
                          <w:i/>
                          <w:iCs/>
                          <w:lang w:val="es-MX"/>
                        </w:rPr>
                      </w:pPr>
                      <w:r>
                        <w:rPr>
                          <w:b/>
                          <w:bCs/>
                          <w:i/>
                          <w:iCs/>
                          <w:lang w:val="es-MX"/>
                        </w:rPr>
                        <w:t>(Requisitos previos: ningunos) </w:t>
                      </w:r>
                    </w:p>
                    <w:p w14:paraId="269B7505" w14:textId="77777777" w:rsidR="005140B3" w:rsidRDefault="005140B3" w:rsidP="00823085">
                      <w:pPr>
                        <w:widowControl w:val="0"/>
                        <w:spacing w:after="0"/>
                        <w:rPr>
                          <w:lang w:val="es-MX"/>
                        </w:rPr>
                      </w:pPr>
                      <w:r>
                        <w:rPr>
                          <w:lang w:val="es-MX"/>
                        </w:rPr>
                        <w:t xml:space="preserve">Este curso incluye un estudio de los principios de formato, fotografía, copia y escritura de títulos, y redacción.  A medida que los estudiantes trabajan para publicar el anuario de la escuela, desarrollarán destreza en el diseño de anuarios, el uso de la tecnología, la buena administración de tiempo, y relaciones públicas. </w:t>
                      </w:r>
                    </w:p>
                    <w:p w14:paraId="34E5121D" w14:textId="77777777" w:rsidR="005140B3" w:rsidRDefault="005140B3" w:rsidP="00823085">
                      <w:pPr>
                        <w:widowControl w:val="0"/>
                        <w:spacing w:after="0"/>
                        <w:rPr>
                          <w:sz w:val="24"/>
                          <w:szCs w:val="24"/>
                        </w:rPr>
                      </w:pPr>
                      <w:r>
                        <w:rPr>
                          <w:sz w:val="24"/>
                          <w:szCs w:val="24"/>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55648" behindDoc="1" locked="0" layoutInCell="1" allowOverlap="1" wp14:anchorId="3BB0A8D9" wp14:editId="0EB4649D">
                <wp:simplePos x="0" y="0"/>
                <wp:positionH relativeFrom="margin">
                  <wp:posOffset>1104405</wp:posOffset>
                </wp:positionH>
                <wp:positionV relativeFrom="paragraph">
                  <wp:posOffset>-831784</wp:posOffset>
                </wp:positionV>
                <wp:extent cx="3834765" cy="421005"/>
                <wp:effectExtent l="0" t="1270" r="0" b="0"/>
                <wp:wrapNone/>
                <wp:docPr id="655" name="Text Box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4765" cy="42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A6BC5" w14:textId="77777777" w:rsidR="005140B3" w:rsidRDefault="005140B3" w:rsidP="00823085">
                            <w:pPr>
                              <w:widowControl w:val="0"/>
                              <w:spacing w:after="0"/>
                              <w:rPr>
                                <w:rFonts w:ascii="Bookman Old Style" w:hAnsi="Bookman Old Style"/>
                                <w:b/>
                                <w:bCs/>
                                <w:sz w:val="40"/>
                                <w:szCs w:val="40"/>
                                <w:lang w:val="es-ES_tradnl"/>
                              </w:rPr>
                            </w:pPr>
                            <w:r>
                              <w:rPr>
                                <w:rFonts w:ascii="Bookman Old Style" w:hAnsi="Bookman Old Style"/>
                                <w:b/>
                                <w:bCs/>
                                <w:sz w:val="40"/>
                                <w:szCs w:val="40"/>
                                <w:lang w:val="es-ES_tradnl"/>
                              </w:rPr>
                              <w:t>INGLÉS (Continuación)</w:t>
                            </w:r>
                          </w:p>
                          <w:p w14:paraId="59151D5C" w14:textId="77777777" w:rsidR="005140B3" w:rsidRDefault="005140B3" w:rsidP="00823085">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B0A8D9" id="Text Box 655" o:spid="_x0000_s1192" type="#_x0000_t202" style="position:absolute;margin-left:86.95pt;margin-top:-65.5pt;width:301.95pt;height:33.15pt;z-index:-25036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" filled="f" stroked="f">
                <v:textbox>
                  <w:txbxContent>
                    <w:p w14:paraId="034A6BC5" w14:textId="77777777" w:rsidR="005140B3" w:rsidRDefault="005140B3" w:rsidP="00823085">
                      <w:pPr>
                        <w:widowControl w:val="0"/>
                        <w:spacing w:after="0"/>
                        <w:rPr>
                          <w:rFonts w:ascii="Bookman Old Style" w:hAnsi="Bookman Old Style"/>
                          <w:b/>
                          <w:bCs/>
                          <w:sz w:val="40"/>
                          <w:szCs w:val="40"/>
                          <w:lang w:val="es-ES_tradnl"/>
                        </w:rPr>
                      </w:pPr>
                      <w:r>
                        <w:rPr>
                          <w:rFonts w:ascii="Bookman Old Style" w:hAnsi="Bookman Old Style"/>
                          <w:b/>
                          <w:bCs/>
                          <w:sz w:val="40"/>
                          <w:szCs w:val="40"/>
                          <w:lang w:val="es-ES_tradnl"/>
                        </w:rPr>
                        <w:t>INGLÉS (Continuación)</w:t>
                      </w:r>
                    </w:p>
                    <w:p w14:paraId="59151D5C" w14:textId="77777777" w:rsidR="005140B3" w:rsidRDefault="005140B3" w:rsidP="00823085">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v:textbox>
                <w10:wrap anchorx="margin"/>
              </v:shape>
            </w:pict>
          </mc:Fallback>
        </mc:AlternateContent>
      </w:r>
    </w:p>
    <w:p w14:paraId="4082BCD9" w14:textId="51681975" w:rsidR="00C00C9A" w:rsidRDefault="001B7FF9">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2961792" behindDoc="1" locked="0" layoutInCell="1" allowOverlap="1" wp14:anchorId="481D5D63" wp14:editId="02F99863">
                <wp:simplePos x="0" y="0"/>
                <wp:positionH relativeFrom="margin">
                  <wp:posOffset>-709295</wp:posOffset>
                </wp:positionH>
                <wp:positionV relativeFrom="paragraph">
                  <wp:posOffset>2626871</wp:posOffset>
                </wp:positionV>
                <wp:extent cx="3548380" cy="2137558"/>
                <wp:effectExtent l="0" t="0" r="0" b="0"/>
                <wp:wrapNone/>
                <wp:docPr id="661" name="Text 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137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D7230" w14:textId="77777777" w:rsidR="005140B3" w:rsidRDefault="005140B3" w:rsidP="00823085">
                            <w:pPr>
                              <w:widowControl w:val="0"/>
                              <w:spacing w:after="0"/>
                              <w:jc w:val="both"/>
                              <w:rPr>
                                <w:b/>
                                <w:bCs/>
                                <w:i/>
                                <w:iCs/>
                                <w:lang w:val="es-ES_tradnl"/>
                              </w:rPr>
                            </w:pPr>
                            <w:r>
                              <w:rPr>
                                <w:b/>
                                <w:bCs/>
                                <w:i/>
                                <w:iCs/>
                                <w:lang w:val="es-ES_tradnl"/>
                              </w:rPr>
                              <w:t>Preparación para el Álgebra—1 crédito electivo</w:t>
                            </w:r>
                          </w:p>
                          <w:p w14:paraId="0FE27355" w14:textId="77777777" w:rsidR="005140B3" w:rsidRDefault="005140B3" w:rsidP="00823085">
                            <w:pPr>
                              <w:widowControl w:val="0"/>
                              <w:spacing w:after="0"/>
                              <w:jc w:val="both"/>
                              <w:rPr>
                                <w:b/>
                                <w:bCs/>
                                <w:i/>
                                <w:iCs/>
                                <w:lang w:val="es-ES_tradnl"/>
                              </w:rPr>
                            </w:pPr>
                            <w:r>
                              <w:rPr>
                                <w:b/>
                                <w:bCs/>
                                <w:i/>
                                <w:iCs/>
                                <w:lang w:val="es-ES_tradnl"/>
                              </w:rPr>
                              <w:t>(Requisitos previos: Ninguno)</w:t>
                            </w:r>
                          </w:p>
                          <w:p w14:paraId="7D6F39D3" w14:textId="77777777" w:rsidR="005140B3" w:rsidRDefault="005140B3" w:rsidP="00823085">
                            <w:pPr>
                              <w:widowControl w:val="0"/>
                              <w:spacing w:after="0"/>
                              <w:rPr>
                                <w:lang w:val="es-ES_tradnl"/>
                              </w:rPr>
                            </w:pPr>
                            <w:r>
                              <w:rPr>
                                <w:lang w:val="es-ES_tradnl"/>
                              </w:rPr>
                              <w:t xml:space="preserve">Este curso está diseñado para los estudiantes que deseen inscribirse en Álgebra I, pero que requieran una extensión de habilidades y entendimiento de los conceptos en el sistema de números reales. Los estudiantes solucionaran problemas y desigualdades de primer grado y harán operaciones con polinomios. Las funciones, las relaciones, y sus gráficas se introducen. Manipulables, calculadoras gráficas, y software de aplicaciones se usan para </w:t>
                            </w:r>
                            <w:r>
                              <w:rPr>
                                <w:lang w:val="es-CL"/>
                              </w:rPr>
                              <w:t>solucionar</w:t>
                            </w:r>
                            <w:r>
                              <w:rPr>
                                <w:lang w:val="es-ES_tradnl"/>
                              </w:rPr>
                              <w:t xml:space="preserve"> problemas y para verificar soluciones.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1D5D63" id="Text Box 661" o:spid="_x0000_s1193" type="#_x0000_t202" style="position:absolute;margin-left:-55.85pt;margin-top:206.85pt;width:279.4pt;height:168.3pt;z-index:-25035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wa4vAIAAMc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" filled="f" stroked="f">
                <v:textbox>
                  <w:txbxContent>
                    <w:p w14:paraId="250D7230" w14:textId="77777777" w:rsidR="005140B3" w:rsidRDefault="005140B3" w:rsidP="00823085">
                      <w:pPr>
                        <w:widowControl w:val="0"/>
                        <w:spacing w:after="0"/>
                        <w:jc w:val="both"/>
                        <w:rPr>
                          <w:b/>
                          <w:bCs/>
                          <w:i/>
                          <w:iCs/>
                          <w:lang w:val="es-ES_tradnl"/>
                        </w:rPr>
                      </w:pPr>
                      <w:r>
                        <w:rPr>
                          <w:b/>
                          <w:bCs/>
                          <w:i/>
                          <w:iCs/>
                          <w:lang w:val="es-ES_tradnl"/>
                        </w:rPr>
                        <w:t>Preparación para el Álgebra—1 crédito electivo</w:t>
                      </w:r>
                    </w:p>
                    <w:p w14:paraId="0FE27355" w14:textId="77777777" w:rsidR="005140B3" w:rsidRDefault="005140B3" w:rsidP="00823085">
                      <w:pPr>
                        <w:widowControl w:val="0"/>
                        <w:spacing w:after="0"/>
                        <w:jc w:val="both"/>
                        <w:rPr>
                          <w:b/>
                          <w:bCs/>
                          <w:i/>
                          <w:iCs/>
                          <w:lang w:val="es-ES_tradnl"/>
                        </w:rPr>
                      </w:pPr>
                      <w:r>
                        <w:rPr>
                          <w:b/>
                          <w:bCs/>
                          <w:i/>
                          <w:iCs/>
                          <w:lang w:val="es-ES_tradnl"/>
                        </w:rPr>
                        <w:t>(Requisitos previos: Ninguno)</w:t>
                      </w:r>
                    </w:p>
                    <w:p w14:paraId="7D6F39D3" w14:textId="77777777" w:rsidR="005140B3" w:rsidRDefault="005140B3" w:rsidP="00823085">
                      <w:pPr>
                        <w:widowControl w:val="0"/>
                        <w:spacing w:after="0"/>
                        <w:rPr>
                          <w:lang w:val="es-ES_tradnl"/>
                        </w:rPr>
                      </w:pPr>
                      <w:r>
                        <w:rPr>
                          <w:lang w:val="es-ES_tradnl"/>
                        </w:rPr>
                        <w:t xml:space="preserve">Este curso está diseñado para los estudiantes que deseen inscribirse en Álgebra I, pero que requieran una extensión de habilidades y entendimiento de los conceptos en el sistema de números reales. Los estudiantes solucionaran problemas y desigualdades de primer grado y harán operaciones con polinomios. Las funciones, las relaciones, y sus gráficas se introducen. Manipulables, calculadoras gráficas, y software de aplicaciones se usan para </w:t>
                      </w:r>
                      <w:r>
                        <w:rPr>
                          <w:lang w:val="es-CL"/>
                        </w:rPr>
                        <w:t>solucionar</w:t>
                      </w:r>
                      <w:r>
                        <w:rPr>
                          <w:lang w:val="es-ES_tradnl"/>
                        </w:rPr>
                        <w:t xml:space="preserve"> problemas y para verificar soluciones.</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65888" behindDoc="1" locked="0" layoutInCell="1" allowOverlap="1" wp14:anchorId="4DB74827" wp14:editId="3965CF89">
                <wp:simplePos x="0" y="0"/>
                <wp:positionH relativeFrom="margin">
                  <wp:posOffset>3135028</wp:posOffset>
                </wp:positionH>
                <wp:positionV relativeFrom="paragraph">
                  <wp:posOffset>5458460</wp:posOffset>
                </wp:positionV>
                <wp:extent cx="3621974" cy="2113807"/>
                <wp:effectExtent l="0" t="0" r="0" b="1270"/>
                <wp:wrapNone/>
                <wp:docPr id="662" name="Text 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1974" cy="21138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7E83F" w14:textId="77777777" w:rsidR="005140B3" w:rsidRDefault="005140B3" w:rsidP="00823085">
                            <w:pPr>
                              <w:widowControl w:val="0"/>
                              <w:spacing w:after="0"/>
                              <w:rPr>
                                <w:b/>
                                <w:bCs/>
                                <w:i/>
                                <w:iCs/>
                                <w:lang w:val="es-MX"/>
                              </w:rPr>
                            </w:pPr>
                            <w:r>
                              <w:rPr>
                                <w:b/>
                                <w:bCs/>
                                <w:i/>
                                <w:iCs/>
                                <w:lang w:val="es-MX"/>
                              </w:rPr>
                              <w:t>Geometría – 1 crédito</w:t>
                            </w:r>
                          </w:p>
                          <w:p w14:paraId="467577D4" w14:textId="77777777" w:rsidR="005140B3" w:rsidRDefault="005140B3" w:rsidP="00823085">
                            <w:pPr>
                              <w:widowControl w:val="0"/>
                              <w:spacing w:after="0"/>
                              <w:rPr>
                                <w:b/>
                                <w:bCs/>
                                <w:i/>
                                <w:iCs/>
                                <w:lang w:val="es-MX"/>
                              </w:rPr>
                            </w:pPr>
                            <w:r>
                              <w:rPr>
                                <w:b/>
                                <w:bCs/>
                                <w:i/>
                                <w:iCs/>
                                <w:lang w:val="es-MX"/>
                              </w:rPr>
                              <w:t>(Requisitos previos: Álgebra I)</w:t>
                            </w:r>
                          </w:p>
                          <w:p w14:paraId="2382C9AC" w14:textId="77777777" w:rsidR="005140B3" w:rsidRDefault="005140B3" w:rsidP="00823085">
                            <w:pPr>
                              <w:widowControl w:val="0"/>
                              <w:spacing w:after="0"/>
                              <w:rPr>
                                <w:lang w:val="es-CO"/>
                              </w:rPr>
                            </w:pPr>
                            <w:r>
                              <w:rPr>
                                <w:lang w:val="es-MX"/>
                              </w:rPr>
                              <w:t xml:space="preserve">Este curso incluye el método axiomático deductivo de prueba para justificar teoremas y para determinar si o no las conclusiones son válidas.  También incluye énfasis en habilidades de razonamiento de dos y tres dimensiones, geometría coordinadora y transformacional, y el uso de modelos geométricos para solucionar problemas.  Los estudiantes usan útiles gráficas y programas de computadora cuando sea apropiado. </w:t>
                            </w:r>
                          </w:p>
                          <w:p w14:paraId="6B7F942A" w14:textId="77777777" w:rsidR="005140B3" w:rsidRDefault="005140B3" w:rsidP="00823085">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B74827" id="Text Box 662" o:spid="_x0000_s1194" type="#_x0000_t202" style="position:absolute;margin-left:246.85pt;margin-top:429.8pt;width:285.2pt;height:166.45pt;z-index:-25035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FcevQIAAMc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" filled="f" stroked="f">
                <v:textbox>
                  <w:txbxContent>
                    <w:p w14:paraId="0B57E83F" w14:textId="77777777" w:rsidR="005140B3" w:rsidRDefault="005140B3" w:rsidP="00823085">
                      <w:pPr>
                        <w:widowControl w:val="0"/>
                        <w:spacing w:after="0"/>
                        <w:rPr>
                          <w:b/>
                          <w:bCs/>
                          <w:i/>
                          <w:iCs/>
                          <w:lang w:val="es-MX"/>
                        </w:rPr>
                      </w:pPr>
                      <w:r>
                        <w:rPr>
                          <w:b/>
                          <w:bCs/>
                          <w:i/>
                          <w:iCs/>
                          <w:lang w:val="es-MX"/>
                        </w:rPr>
                        <w:t>Geometría – 1 crédito</w:t>
                      </w:r>
                    </w:p>
                    <w:p w14:paraId="467577D4" w14:textId="77777777" w:rsidR="005140B3" w:rsidRDefault="005140B3" w:rsidP="00823085">
                      <w:pPr>
                        <w:widowControl w:val="0"/>
                        <w:spacing w:after="0"/>
                        <w:rPr>
                          <w:b/>
                          <w:bCs/>
                          <w:i/>
                          <w:iCs/>
                          <w:lang w:val="es-MX"/>
                        </w:rPr>
                      </w:pPr>
                      <w:r>
                        <w:rPr>
                          <w:b/>
                          <w:bCs/>
                          <w:i/>
                          <w:iCs/>
                          <w:lang w:val="es-MX"/>
                        </w:rPr>
                        <w:t>(Requisitos previos: Álgebra I)</w:t>
                      </w:r>
                    </w:p>
                    <w:p w14:paraId="2382C9AC" w14:textId="77777777" w:rsidR="005140B3" w:rsidRDefault="005140B3" w:rsidP="00823085">
                      <w:pPr>
                        <w:widowControl w:val="0"/>
                        <w:spacing w:after="0"/>
                        <w:rPr>
                          <w:lang w:val="es-CO"/>
                        </w:rPr>
                      </w:pPr>
                      <w:r>
                        <w:rPr>
                          <w:lang w:val="es-MX"/>
                        </w:rPr>
                        <w:t xml:space="preserve">Este curso incluye el método axiomático deductivo de prueba para justificar teoremas y para determinar si o no las conclusiones son válidas.  También incluye énfasis en habilidades de razonamiento de dos y tres dimensiones, geometría coordinadora y transformacional, y el uso de modelos geométricos para solucionar problemas.  Los estudiantes usan útiles gráficas y programas de computadora cuando sea apropiado. </w:t>
                      </w:r>
                    </w:p>
                    <w:p w14:paraId="6B7F942A" w14:textId="77777777" w:rsidR="005140B3" w:rsidRDefault="005140B3" w:rsidP="00823085">
                      <w:pPr>
                        <w:widowControl w:val="0"/>
                        <w:spacing w:after="0"/>
                        <w:rPr>
                          <w:i/>
                          <w:iCs/>
                        </w:rPr>
                      </w:pPr>
                      <w:r>
                        <w:rPr>
                          <w:i/>
                          <w:iCs/>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59744" behindDoc="1" locked="0" layoutInCell="1" allowOverlap="1" wp14:anchorId="18F64E01" wp14:editId="0D8127AD">
                <wp:simplePos x="0" y="0"/>
                <wp:positionH relativeFrom="margin">
                  <wp:posOffset>1373505</wp:posOffset>
                </wp:positionH>
                <wp:positionV relativeFrom="paragraph">
                  <wp:posOffset>1994535</wp:posOffset>
                </wp:positionV>
                <wp:extent cx="2934335" cy="628015"/>
                <wp:effectExtent l="0" t="0" r="0" b="635"/>
                <wp:wrapNone/>
                <wp:docPr id="658" name="Text Box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335" cy="628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E1EAB" w14:textId="77777777" w:rsidR="005140B3" w:rsidRDefault="005140B3" w:rsidP="00823085">
                            <w:pPr>
                              <w:widowControl w:val="0"/>
                              <w:spacing w:after="0" w:line="256" w:lineRule="auto"/>
                              <w:rPr>
                                <w:rFonts w:ascii="Bookman Old Style" w:hAnsi="Bookman Old Style"/>
                                <w:b/>
                                <w:bCs/>
                                <w:sz w:val="52"/>
                                <w:szCs w:val="52"/>
                              </w:rPr>
                            </w:pPr>
                            <w:r>
                              <w:rPr>
                                <w:rFonts w:ascii="Bookman Old Style" w:hAnsi="Bookman Old Style"/>
                                <w:b/>
                                <w:bCs/>
                                <w:sz w:val="52"/>
                                <w:szCs w:val="52"/>
                              </w:rPr>
                              <w:t>MATEMATICAS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F64E01" id="Text Box 658" o:spid="_x0000_s1195" type="#_x0000_t202" style="position:absolute;margin-left:108.15pt;margin-top:157.05pt;width:231.05pt;height:49.45pt;z-index:-250356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pPvA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" filled="f" stroked="f">
                <v:textbox>
                  <w:txbxContent>
                    <w:p w14:paraId="1D6E1EAB" w14:textId="77777777" w:rsidR="005140B3" w:rsidRDefault="005140B3" w:rsidP="00823085">
                      <w:pPr>
                        <w:widowControl w:val="0"/>
                        <w:spacing w:after="0" w:line="256" w:lineRule="auto"/>
                        <w:rPr>
                          <w:rFonts w:ascii="Bookman Old Style" w:hAnsi="Bookman Old Style"/>
                          <w:b/>
                          <w:bCs/>
                          <w:sz w:val="52"/>
                          <w:szCs w:val="52"/>
                        </w:rPr>
                      </w:pPr>
                      <w:r>
                        <w:rPr>
                          <w:rFonts w:ascii="Bookman Old Style" w:hAnsi="Bookman Old Style"/>
                          <w:b/>
                          <w:bCs/>
                          <w:sz w:val="52"/>
                          <w:szCs w:val="52"/>
                        </w:rPr>
                        <w:t>MATEMATICAS</w:t>
                      </w: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957696" behindDoc="0" locked="0" layoutInCell="1" allowOverlap="1" wp14:anchorId="3C1B2F2A" wp14:editId="6D37B755">
                <wp:simplePos x="0" y="0"/>
                <wp:positionH relativeFrom="column">
                  <wp:posOffset>4226560</wp:posOffset>
                </wp:positionH>
                <wp:positionV relativeFrom="paragraph">
                  <wp:posOffset>2236470</wp:posOffset>
                </wp:positionV>
                <wp:extent cx="1938020" cy="0"/>
                <wp:effectExtent l="0" t="19050" r="24130" b="19050"/>
                <wp:wrapNone/>
                <wp:docPr id="657" name="Straight Connector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38020"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DBC5F4D" id="Straight Connector 657" o:spid="_x0000_s1026" style="position:absolute;flip:y;z-index:25295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2.8pt,176.1pt" to="485.4pt,1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" strokeweight="2.2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958720" behindDoc="0" locked="0" layoutInCell="1" allowOverlap="1" wp14:anchorId="79ED3DF0" wp14:editId="61D616DB">
                <wp:simplePos x="0" y="0"/>
                <wp:positionH relativeFrom="column">
                  <wp:posOffset>-574040</wp:posOffset>
                </wp:positionH>
                <wp:positionV relativeFrom="paragraph">
                  <wp:posOffset>2260666</wp:posOffset>
                </wp:positionV>
                <wp:extent cx="1938020" cy="0"/>
                <wp:effectExtent l="0" t="19050" r="24130" b="19050"/>
                <wp:wrapNone/>
                <wp:docPr id="656" name="Straight Connector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38020"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3712569" id="Straight Connector 656" o:spid="_x0000_s1026" style="position:absolute;flip:y;z-index:2529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2pt,178pt" to="107.4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" strokeweight="2.25pt">
                <v:stroke joinstyle="miter"/>
              </v:lin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63840" behindDoc="1" locked="0" layoutInCell="1" allowOverlap="1" wp14:anchorId="3DE8BFA8" wp14:editId="674163CB">
                <wp:simplePos x="0" y="0"/>
                <wp:positionH relativeFrom="margin">
                  <wp:posOffset>3134995</wp:posOffset>
                </wp:positionH>
                <wp:positionV relativeFrom="paragraph">
                  <wp:posOffset>2572476</wp:posOffset>
                </wp:positionV>
                <wp:extent cx="3431969" cy="2636322"/>
                <wp:effectExtent l="0" t="0" r="0" b="0"/>
                <wp:wrapNone/>
                <wp:docPr id="659" name="Text Box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1969" cy="2636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DF871" w14:textId="77777777" w:rsidR="005140B3" w:rsidRDefault="005140B3" w:rsidP="00823085">
                            <w:pPr>
                              <w:widowControl w:val="0"/>
                              <w:spacing w:after="0"/>
                              <w:rPr>
                                <w:b/>
                                <w:bCs/>
                                <w:lang w:val="es-MX"/>
                              </w:rPr>
                            </w:pPr>
                            <w:r>
                              <w:rPr>
                                <w:b/>
                                <w:bCs/>
                                <w:lang w:val="es-MX"/>
                              </w:rPr>
                              <w:t xml:space="preserve">Preparación para Geometría  -- 1 crédito electivo </w:t>
                            </w:r>
                          </w:p>
                          <w:p w14:paraId="7340DC77" w14:textId="77777777" w:rsidR="005140B3" w:rsidRDefault="005140B3" w:rsidP="00823085">
                            <w:pPr>
                              <w:widowControl w:val="0"/>
                              <w:spacing w:after="0"/>
                              <w:rPr>
                                <w:b/>
                                <w:bCs/>
                                <w:lang w:val="es-MX"/>
                              </w:rPr>
                            </w:pPr>
                            <w:r>
                              <w:rPr>
                                <w:b/>
                                <w:bCs/>
                                <w:lang w:val="es-MX"/>
                              </w:rPr>
                              <w:t xml:space="preserve">(Requisitos previos: Álgebra I) </w:t>
                            </w:r>
                          </w:p>
                          <w:p w14:paraId="1A56C422" w14:textId="77777777" w:rsidR="005140B3" w:rsidRDefault="005140B3" w:rsidP="00823085">
                            <w:pPr>
                              <w:widowControl w:val="0"/>
                              <w:spacing w:after="0"/>
                              <w:rPr>
                                <w:sz w:val="32"/>
                                <w:szCs w:val="32"/>
                                <w:lang w:val="es-MX"/>
                              </w:rPr>
                            </w:pPr>
                            <w:r>
                              <w:rPr>
                                <w:lang w:val="es-MX"/>
                              </w:rPr>
                              <w:t>Este curso está diseñado para aquellos estudiantes que desean registrarse en Geometría pero requieren una extensión de habilidades y entendimiento de conceptos necesarios para el método de prueba deductivo. Los axiomas son usados para justificar los teoremas y para determinar si las conclusiones son válidas. Un desarrollo gradual de prueba formal es recomendado. Una variedad de aplicaciones y algunas técnicas de solución de problemas son usadas para implementar estos conceptos. Los estudiantes usan instrumentos para graficar y software de computadora como sea apropiado.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E8BFA8" id="Text Box 659" o:spid="_x0000_s1196" type="#_x0000_t202" style="position:absolute;margin-left:246.85pt;margin-top:202.55pt;width:270.25pt;height:207.6pt;z-index:-250352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" filled="f" stroked="f">
                <v:textbox>
                  <w:txbxContent>
                    <w:p w14:paraId="3D4DF871" w14:textId="77777777" w:rsidR="005140B3" w:rsidRDefault="005140B3" w:rsidP="00823085">
                      <w:pPr>
                        <w:widowControl w:val="0"/>
                        <w:spacing w:after="0"/>
                        <w:rPr>
                          <w:b/>
                          <w:bCs/>
                          <w:lang w:val="es-MX"/>
                        </w:rPr>
                      </w:pPr>
                      <w:r>
                        <w:rPr>
                          <w:b/>
                          <w:bCs/>
                          <w:lang w:val="es-MX"/>
                        </w:rPr>
                        <w:t xml:space="preserve">Preparación para Geometría  -- 1 crédito electivo </w:t>
                      </w:r>
                    </w:p>
                    <w:p w14:paraId="7340DC77" w14:textId="77777777" w:rsidR="005140B3" w:rsidRDefault="005140B3" w:rsidP="00823085">
                      <w:pPr>
                        <w:widowControl w:val="0"/>
                        <w:spacing w:after="0"/>
                        <w:rPr>
                          <w:b/>
                          <w:bCs/>
                          <w:lang w:val="es-MX"/>
                        </w:rPr>
                      </w:pPr>
                      <w:r>
                        <w:rPr>
                          <w:b/>
                          <w:bCs/>
                          <w:lang w:val="es-MX"/>
                        </w:rPr>
                        <w:t xml:space="preserve">(Requisitos previos: Álgebra I) </w:t>
                      </w:r>
                    </w:p>
                    <w:p w14:paraId="1A56C422" w14:textId="77777777" w:rsidR="005140B3" w:rsidRDefault="005140B3" w:rsidP="00823085">
                      <w:pPr>
                        <w:widowControl w:val="0"/>
                        <w:spacing w:after="0"/>
                        <w:rPr>
                          <w:sz w:val="32"/>
                          <w:szCs w:val="32"/>
                          <w:lang w:val="es-MX"/>
                        </w:rPr>
                      </w:pPr>
                      <w:r>
                        <w:rPr>
                          <w:lang w:val="es-MX"/>
                        </w:rPr>
                        <w:t>Este curso está diseñado para aquellos estudiantes que desean registrarse en Geometría pero requieren una extensión de habilidades y entendimiento de conceptos necesarios para el método de prueba deductivo. Los axiomas son usados para justificar los teoremas y para determinar si las conclusiones son válidas. Un desarrollo gradual de prueba formal es recomendado. Una variedad de aplicaciones y algunas técnicas de solución de problemas son usadas para implementar estos conceptos. Los estudiantes usan instrumentos para graficar y software de computadora como sea apropiado.</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62816" behindDoc="1" locked="0" layoutInCell="1" allowOverlap="1" wp14:anchorId="29946B65" wp14:editId="525F2106">
                <wp:simplePos x="0" y="0"/>
                <wp:positionH relativeFrom="margin">
                  <wp:posOffset>-711579</wp:posOffset>
                </wp:positionH>
                <wp:positionV relativeFrom="paragraph">
                  <wp:posOffset>5279679</wp:posOffset>
                </wp:positionV>
                <wp:extent cx="3728720" cy="2090057"/>
                <wp:effectExtent l="0" t="0" r="0" b="5715"/>
                <wp:wrapNone/>
                <wp:docPr id="660" name="Text Box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720" cy="20900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A4B77" w14:textId="77777777" w:rsidR="005140B3" w:rsidRDefault="005140B3" w:rsidP="00823085">
                            <w:pPr>
                              <w:widowControl w:val="0"/>
                              <w:spacing w:after="0"/>
                              <w:rPr>
                                <w:i/>
                                <w:iCs/>
                                <w:lang w:val="es-ES_tradnl"/>
                              </w:rPr>
                            </w:pPr>
                            <w:r>
                              <w:rPr>
                                <w:b/>
                                <w:bCs/>
                                <w:i/>
                                <w:iCs/>
                                <w:lang w:val="es-MX"/>
                              </w:rPr>
                              <w:t>Álgebra I – 1 crédito</w:t>
                            </w:r>
                          </w:p>
                          <w:p w14:paraId="38FDD8CA" w14:textId="77777777" w:rsidR="005140B3" w:rsidRDefault="005140B3" w:rsidP="00823085">
                            <w:pPr>
                              <w:widowControl w:val="0"/>
                              <w:spacing w:after="0"/>
                              <w:rPr>
                                <w:b/>
                                <w:bCs/>
                                <w:i/>
                                <w:iCs/>
                                <w:lang w:val="es-MX"/>
                              </w:rPr>
                            </w:pPr>
                            <w:r>
                              <w:rPr>
                                <w:b/>
                                <w:bCs/>
                                <w:i/>
                                <w:iCs/>
                                <w:lang w:val="es-MX"/>
                              </w:rPr>
                              <w:t>(Requisitos previos: ninguno)</w:t>
                            </w:r>
                          </w:p>
                          <w:p w14:paraId="7D729EF0" w14:textId="77777777" w:rsidR="005140B3" w:rsidRDefault="005140B3" w:rsidP="00823085">
                            <w:pPr>
                              <w:widowControl w:val="0"/>
                              <w:spacing w:after="0"/>
                              <w:rPr>
                                <w:lang w:val="es-MX"/>
                              </w:rPr>
                            </w:pPr>
                            <w:r>
                              <w:rPr>
                                <w:lang w:val="es-MX"/>
                              </w:rPr>
                              <w:t xml:space="preserve">En Álgebra I, los estudiantes siguen en el estudio de los conceptos del álgebra, incluyendo operaciones con números reales y polinomios.  Solucionan ecuaciones de grado uno y desigualdades, ecuaciones cuadráticas, y sistemas de ecuaciones.  Los conceptos asociados con las funciones y las relaciones, incluyendo sus gráficas, se enfatizan.  Un estudio de estadísticas y matrices también se incluye en este curso.  Calculadoras gráficas y programas de aplicación se usan para solucionar problemas y verificar soluciones. </w:t>
                            </w:r>
                          </w:p>
                          <w:p w14:paraId="31484A0F" w14:textId="77777777" w:rsidR="005140B3" w:rsidRDefault="005140B3" w:rsidP="00823085">
                            <w:pPr>
                              <w:widowControl w:val="0"/>
                              <w:spacing w:after="0"/>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946B65" id="Text Box 660" o:spid="_x0000_s1197" type="#_x0000_t202" style="position:absolute;margin-left:-56.05pt;margin-top:415.7pt;width:293.6pt;height:164.55pt;z-index:-250353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" filled="f" stroked="f">
                <v:textbox>
                  <w:txbxContent>
                    <w:p w14:paraId="2F0A4B77" w14:textId="77777777" w:rsidR="005140B3" w:rsidRDefault="005140B3" w:rsidP="00823085">
                      <w:pPr>
                        <w:widowControl w:val="0"/>
                        <w:spacing w:after="0"/>
                        <w:rPr>
                          <w:i/>
                          <w:iCs/>
                          <w:lang w:val="es-ES_tradnl"/>
                        </w:rPr>
                      </w:pPr>
                      <w:r>
                        <w:rPr>
                          <w:b/>
                          <w:bCs/>
                          <w:i/>
                          <w:iCs/>
                          <w:lang w:val="es-MX"/>
                        </w:rPr>
                        <w:t>Álgebra I – 1 crédito</w:t>
                      </w:r>
                    </w:p>
                    <w:p w14:paraId="38FDD8CA" w14:textId="77777777" w:rsidR="005140B3" w:rsidRDefault="005140B3" w:rsidP="00823085">
                      <w:pPr>
                        <w:widowControl w:val="0"/>
                        <w:spacing w:after="0"/>
                        <w:rPr>
                          <w:b/>
                          <w:bCs/>
                          <w:i/>
                          <w:iCs/>
                          <w:lang w:val="es-MX"/>
                        </w:rPr>
                      </w:pPr>
                      <w:r>
                        <w:rPr>
                          <w:b/>
                          <w:bCs/>
                          <w:i/>
                          <w:iCs/>
                          <w:lang w:val="es-MX"/>
                        </w:rPr>
                        <w:t>(Requisitos previos: ninguno)</w:t>
                      </w:r>
                    </w:p>
                    <w:p w14:paraId="7D729EF0" w14:textId="77777777" w:rsidR="005140B3" w:rsidRDefault="005140B3" w:rsidP="00823085">
                      <w:pPr>
                        <w:widowControl w:val="0"/>
                        <w:spacing w:after="0"/>
                        <w:rPr>
                          <w:lang w:val="es-MX"/>
                        </w:rPr>
                      </w:pPr>
                      <w:r>
                        <w:rPr>
                          <w:lang w:val="es-MX"/>
                        </w:rPr>
                        <w:t xml:space="preserve">En Álgebra I, los estudiantes siguen en el estudio de los conceptos del álgebra, incluyendo operaciones con números reales y polinomios.  Solucionan ecuaciones de grado uno y desigualdades, ecuaciones cuadráticas, y sistemas de ecuaciones.  Los conceptos asociados con las funciones y las relaciones, incluyendo sus gráficas, se enfatizan.  Un estudio de estadísticas y matrices también se incluye en este curso.  Calculadoras gráficas y programas de aplicación se usan para solucionar problemas y verificar soluciones. </w:t>
                      </w:r>
                    </w:p>
                    <w:p w14:paraId="31484A0F" w14:textId="77777777" w:rsidR="005140B3" w:rsidRDefault="005140B3" w:rsidP="00823085">
                      <w:pPr>
                        <w:widowControl w:val="0"/>
                        <w:spacing w:after="0"/>
                        <w:rPr>
                          <w:sz w:val="28"/>
                          <w:szCs w:val="28"/>
                        </w:rPr>
                      </w:pPr>
                      <w:r>
                        <w:rPr>
                          <w:sz w:val="28"/>
                          <w:szCs w:val="28"/>
                        </w:rPr>
                        <w:t> </w:t>
                      </w:r>
                    </w:p>
                  </w:txbxContent>
                </v:textbox>
                <w10:wrap anchorx="margin"/>
              </v:shape>
            </w:pict>
          </mc:Fallback>
        </mc:AlternateContent>
      </w:r>
      <w:r w:rsidR="00823085">
        <w:rPr>
          <w:rFonts w:ascii="Times New Roman" w:hAnsi="Times New Roman" w:cs="Times New Roman"/>
          <w:noProof/>
          <w:sz w:val="24"/>
          <w:szCs w:val="24"/>
        </w:rPr>
        <mc:AlternateContent>
          <mc:Choice Requires="wps">
            <w:drawing>
              <wp:anchor distT="45720" distB="45720" distL="114300" distR="114300" simplePos="0" relativeHeight="252941312" behindDoc="1" locked="0" layoutInCell="1" allowOverlap="1" wp14:anchorId="573E3FF3" wp14:editId="5E10937B">
                <wp:simplePos x="0" y="0"/>
                <wp:positionH relativeFrom="margin">
                  <wp:posOffset>-736270</wp:posOffset>
                </wp:positionH>
                <wp:positionV relativeFrom="paragraph">
                  <wp:posOffset>744113</wp:posOffset>
                </wp:positionV>
                <wp:extent cx="3633849" cy="1294130"/>
                <wp:effectExtent l="0" t="0" r="0" b="1270"/>
                <wp:wrapNone/>
                <wp:docPr id="645" name="Text Box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849" cy="1294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849C6" w14:textId="77777777" w:rsidR="005140B3" w:rsidRDefault="005140B3" w:rsidP="00F826DA">
                            <w:pPr>
                              <w:widowControl w:val="0"/>
                              <w:spacing w:after="0"/>
                              <w:rPr>
                                <w:b/>
                                <w:bCs/>
                                <w:i/>
                                <w:iCs/>
                                <w:lang w:val="es-MX"/>
                              </w:rPr>
                            </w:pPr>
                            <w:r>
                              <w:rPr>
                                <w:b/>
                                <w:bCs/>
                                <w:i/>
                                <w:iCs/>
                                <w:lang w:val="es-MX"/>
                              </w:rPr>
                              <w:t>Fotoperiodismo II – IV – 1 crédito electivo cada uno</w:t>
                            </w:r>
                          </w:p>
                          <w:p w14:paraId="4272F0EB" w14:textId="77777777" w:rsidR="005140B3" w:rsidRDefault="005140B3" w:rsidP="00F826DA">
                            <w:pPr>
                              <w:widowControl w:val="0"/>
                              <w:spacing w:after="0"/>
                              <w:rPr>
                                <w:b/>
                                <w:bCs/>
                                <w:i/>
                                <w:iCs/>
                                <w:lang w:val="es-MX"/>
                              </w:rPr>
                            </w:pPr>
                            <w:r>
                              <w:rPr>
                                <w:b/>
                                <w:bCs/>
                                <w:i/>
                                <w:iCs/>
                                <w:lang w:val="es-MX"/>
                              </w:rPr>
                              <w:t>(Requisitos previos: El completar con éxito Fotoperiodismo I y cada curso sucesivo)</w:t>
                            </w:r>
                          </w:p>
                          <w:p w14:paraId="4E9145DB" w14:textId="619B1A5F" w:rsidR="005140B3" w:rsidRDefault="005140B3" w:rsidP="00F826DA">
                            <w:pPr>
                              <w:widowControl w:val="0"/>
                              <w:spacing w:after="0"/>
                              <w:rPr>
                                <w:lang w:val="es-MX"/>
                              </w:rPr>
                            </w:pPr>
                            <w:r>
                              <w:rPr>
                                <w:lang w:val="es-MX"/>
                              </w:rPr>
                              <w:t>Este curso proveerá un estudio continuado en todas las facetas de la publicación del anuario y colocará más énfasis en las habilidades.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3E3FF3" id="Text Box 645" o:spid="_x0000_s1198" type="#_x0000_t202" style="position:absolute;margin-left:-57.95pt;margin-top:58.6pt;width:286.15pt;height:101.9pt;z-index:-25037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jlhvgIAAMc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" filled="f" stroked="f">
                <v:textbox>
                  <w:txbxContent>
                    <w:p w14:paraId="183849C6" w14:textId="77777777" w:rsidR="005140B3" w:rsidRDefault="005140B3" w:rsidP="00F826DA">
                      <w:pPr>
                        <w:widowControl w:val="0"/>
                        <w:spacing w:after="0"/>
                        <w:rPr>
                          <w:b/>
                          <w:bCs/>
                          <w:i/>
                          <w:iCs/>
                          <w:lang w:val="es-MX"/>
                        </w:rPr>
                      </w:pPr>
                      <w:r>
                        <w:rPr>
                          <w:b/>
                          <w:bCs/>
                          <w:i/>
                          <w:iCs/>
                          <w:lang w:val="es-MX"/>
                        </w:rPr>
                        <w:t>Fotoperiodismo II – IV – 1 crédito electivo cada uno</w:t>
                      </w:r>
                    </w:p>
                    <w:p w14:paraId="4272F0EB" w14:textId="77777777" w:rsidR="005140B3" w:rsidRDefault="005140B3" w:rsidP="00F826DA">
                      <w:pPr>
                        <w:widowControl w:val="0"/>
                        <w:spacing w:after="0"/>
                        <w:rPr>
                          <w:b/>
                          <w:bCs/>
                          <w:i/>
                          <w:iCs/>
                          <w:lang w:val="es-MX"/>
                        </w:rPr>
                      </w:pPr>
                      <w:r>
                        <w:rPr>
                          <w:b/>
                          <w:bCs/>
                          <w:i/>
                          <w:iCs/>
                          <w:lang w:val="es-MX"/>
                        </w:rPr>
                        <w:t>(Requisitos previos: El completar con éxito Fotoperiodismo I y cada curso sucesivo)</w:t>
                      </w:r>
                    </w:p>
                    <w:p w14:paraId="4E9145DB" w14:textId="619B1A5F" w:rsidR="005140B3" w:rsidRDefault="005140B3" w:rsidP="00F826DA">
                      <w:pPr>
                        <w:widowControl w:val="0"/>
                        <w:spacing w:after="0"/>
                        <w:rPr>
                          <w:lang w:val="es-MX"/>
                        </w:rPr>
                      </w:pPr>
                      <w:r>
                        <w:rPr>
                          <w:lang w:val="es-MX"/>
                        </w:rPr>
                        <w:t>Este curso proveerá un estudio continuado en todas las facetas de la publicación del anuario y colocará más énfasis en las habilidades.</w:t>
                      </w:r>
                    </w:p>
                  </w:txbxContent>
                </v:textbox>
                <w10:wrap anchorx="margin"/>
              </v:shape>
            </w:pict>
          </mc:Fallback>
        </mc:AlternateContent>
      </w:r>
      <w:r w:rsidR="00C00C9A">
        <w:rPr>
          <w:rFonts w:ascii="Bookman Old Style" w:hAnsi="Bookman Old Style"/>
          <w:sz w:val="44"/>
        </w:rPr>
        <w:br w:type="page"/>
      </w:r>
    </w:p>
    <w:p w14:paraId="2C6637CB" w14:textId="767146A2" w:rsidR="00C00C9A" w:rsidRDefault="001B7FF9" w:rsidP="001B7FF9">
      <w:pPr>
        <w:tabs>
          <w:tab w:val="right" w:pos="9360"/>
        </w:tabs>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972032" behindDoc="1" locked="0" layoutInCell="1" allowOverlap="1" wp14:anchorId="7A25A686" wp14:editId="637CBC04">
                <wp:simplePos x="0" y="0"/>
                <wp:positionH relativeFrom="margin">
                  <wp:posOffset>593725</wp:posOffset>
                </wp:positionH>
                <wp:positionV relativeFrom="paragraph">
                  <wp:posOffset>-712470</wp:posOffset>
                </wp:positionV>
                <wp:extent cx="4531360" cy="366395"/>
                <wp:effectExtent l="0" t="0" r="2540" b="0"/>
                <wp:wrapNone/>
                <wp:docPr id="665" name="Text Box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136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25A32" w14:textId="77777777" w:rsidR="005140B3" w:rsidRDefault="005140B3" w:rsidP="001B7FF9">
                            <w:pPr>
                              <w:widowControl w:val="0"/>
                              <w:spacing w:after="0"/>
                              <w:rPr>
                                <w:rFonts w:ascii="Bookman Old Style" w:hAnsi="Bookman Old Style"/>
                                <w:b/>
                                <w:bCs/>
                                <w:sz w:val="40"/>
                                <w:szCs w:val="40"/>
                                <w:lang w:val="es-ES_tradnl"/>
                              </w:rPr>
                            </w:pPr>
                            <w:r>
                              <w:rPr>
                                <w:rFonts w:ascii="Bookman Old Style" w:hAnsi="Bookman Old Style"/>
                                <w:b/>
                                <w:bCs/>
                                <w:sz w:val="40"/>
                                <w:szCs w:val="40"/>
                                <w:lang w:val="es-ES_tradnl"/>
                              </w:rPr>
                              <w:t>MATEMATICAS  (Continuación)</w:t>
                            </w:r>
                          </w:p>
                          <w:p w14:paraId="6AFAD8D9" w14:textId="77777777" w:rsidR="005140B3" w:rsidRDefault="005140B3" w:rsidP="001B7FF9">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345DEEE0" w14:textId="77777777" w:rsidR="005140B3" w:rsidRDefault="005140B3" w:rsidP="001B7FF9">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25A686" id="Text Box 665" o:spid="_x0000_s1199" type="#_x0000_t202" style="position:absolute;margin-left:46.75pt;margin-top:-56.1pt;width:356.8pt;height:28.85pt;z-index:-250344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" filled="f" stroked="f">
                <v:textbox>
                  <w:txbxContent>
                    <w:p w14:paraId="11725A32" w14:textId="77777777" w:rsidR="005140B3" w:rsidRDefault="005140B3" w:rsidP="001B7FF9">
                      <w:pPr>
                        <w:widowControl w:val="0"/>
                        <w:spacing w:after="0"/>
                        <w:rPr>
                          <w:rFonts w:ascii="Bookman Old Style" w:hAnsi="Bookman Old Style"/>
                          <w:b/>
                          <w:bCs/>
                          <w:sz w:val="40"/>
                          <w:szCs w:val="40"/>
                          <w:lang w:val="es-ES_tradnl"/>
                        </w:rPr>
                      </w:pPr>
                      <w:r>
                        <w:rPr>
                          <w:rFonts w:ascii="Bookman Old Style" w:hAnsi="Bookman Old Style"/>
                          <w:b/>
                          <w:bCs/>
                          <w:sz w:val="40"/>
                          <w:szCs w:val="40"/>
                          <w:lang w:val="es-ES_tradnl"/>
                        </w:rPr>
                        <w:t>MATEMATICAS  (Continuación)</w:t>
                      </w:r>
                    </w:p>
                    <w:p w14:paraId="6AFAD8D9" w14:textId="77777777" w:rsidR="005140B3" w:rsidRDefault="005140B3" w:rsidP="001B7FF9">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345DEEE0" w14:textId="77777777" w:rsidR="005140B3" w:rsidRDefault="005140B3" w:rsidP="001B7FF9">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67936" behindDoc="1" locked="0" layoutInCell="1" allowOverlap="1" wp14:anchorId="5AC3F058" wp14:editId="70ABC799">
                <wp:simplePos x="0" y="0"/>
                <wp:positionH relativeFrom="margin">
                  <wp:posOffset>-723900</wp:posOffset>
                </wp:positionH>
                <wp:positionV relativeFrom="paragraph">
                  <wp:posOffset>118910</wp:posOffset>
                </wp:positionV>
                <wp:extent cx="3800104" cy="2850078"/>
                <wp:effectExtent l="0" t="0" r="0" b="7620"/>
                <wp:wrapNone/>
                <wp:docPr id="663" name="Text 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104" cy="2850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836D0" w14:textId="77777777" w:rsidR="005140B3" w:rsidRDefault="005140B3" w:rsidP="001B7FF9">
                            <w:pPr>
                              <w:widowControl w:val="0"/>
                              <w:spacing w:after="0"/>
                              <w:rPr>
                                <w:b/>
                                <w:bCs/>
                                <w:lang w:val="es-MX"/>
                              </w:rPr>
                            </w:pPr>
                            <w:r>
                              <w:rPr>
                                <w:b/>
                                <w:bCs/>
                                <w:lang w:val="es-MX"/>
                              </w:rPr>
                              <w:t xml:space="preserve">Funciones de Álgebra y Análisis de Datos – 1 crédito (No cuenta como un crédito de matemáticas para un Diploma de Estudios Avanzado) </w:t>
                            </w:r>
                          </w:p>
                          <w:p w14:paraId="4C8B910B" w14:textId="77777777" w:rsidR="005140B3" w:rsidRDefault="005140B3" w:rsidP="001B7FF9">
                            <w:pPr>
                              <w:widowControl w:val="0"/>
                              <w:spacing w:after="0"/>
                              <w:rPr>
                                <w:b/>
                                <w:bCs/>
                                <w:lang w:val="es-MX"/>
                              </w:rPr>
                            </w:pPr>
                            <w:r>
                              <w:rPr>
                                <w:b/>
                                <w:bCs/>
                                <w:lang w:val="es-MX"/>
                              </w:rPr>
                              <w:t xml:space="preserve">(Requisitos previos: Álgebra I y Geometría) </w:t>
                            </w:r>
                          </w:p>
                          <w:p w14:paraId="214837C7" w14:textId="77777777" w:rsidR="005140B3" w:rsidRDefault="005140B3" w:rsidP="001B7FF9">
                            <w:pPr>
                              <w:widowControl w:val="0"/>
                              <w:spacing w:after="0"/>
                              <w:rPr>
                                <w:lang w:val="es-MX"/>
                              </w:rPr>
                            </w:pPr>
                            <w:r>
                              <w:rPr>
                                <w:lang w:val="es-MX"/>
                              </w:rPr>
                              <w:t xml:space="preserve">Este curso está diseñado para estudiantes que han completado exitosamente los estándares de Álgebra I. Dentro del contexto de modelo matemático y análisis de datos, los estudiantes estudiaran funciones y sus funciones y sus comportamientos, sistemas de desigualdades, probabilidad, diseño experimental e implementación y análisis de datos. Los datos serán generados por aplicaciones prácticas surgiendo de la ciencia, negocios y finanzas. Los estudiantes resolverán problemas que requieren formulación linear, cuadrática, ecuaciones exponenciales o logarítmicas o sistemas de ecuaciones.  </w:t>
                            </w:r>
                          </w:p>
                          <w:p w14:paraId="6A908C88"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C3F058" id="Text Box 663" o:spid="_x0000_s1200" type="#_x0000_t202" style="position:absolute;margin-left:-57pt;margin-top:9.35pt;width:299.2pt;height:224.4pt;z-index:-250348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Y8vg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" filled="f" stroked="f">
                <v:textbox>
                  <w:txbxContent>
                    <w:p w14:paraId="29E836D0" w14:textId="77777777" w:rsidR="005140B3" w:rsidRDefault="005140B3" w:rsidP="001B7FF9">
                      <w:pPr>
                        <w:widowControl w:val="0"/>
                        <w:spacing w:after="0"/>
                        <w:rPr>
                          <w:b/>
                          <w:bCs/>
                          <w:lang w:val="es-MX"/>
                        </w:rPr>
                      </w:pPr>
                      <w:r>
                        <w:rPr>
                          <w:b/>
                          <w:bCs/>
                          <w:lang w:val="es-MX"/>
                        </w:rPr>
                        <w:t xml:space="preserve">Funciones de Álgebra y Análisis de Datos – 1 crédito (No cuenta como un crédito de matemáticas para un Diploma de Estudios Avanzado) </w:t>
                      </w:r>
                    </w:p>
                    <w:p w14:paraId="4C8B910B" w14:textId="77777777" w:rsidR="005140B3" w:rsidRDefault="005140B3" w:rsidP="001B7FF9">
                      <w:pPr>
                        <w:widowControl w:val="0"/>
                        <w:spacing w:after="0"/>
                        <w:rPr>
                          <w:b/>
                          <w:bCs/>
                          <w:lang w:val="es-MX"/>
                        </w:rPr>
                      </w:pPr>
                      <w:r>
                        <w:rPr>
                          <w:b/>
                          <w:bCs/>
                          <w:lang w:val="es-MX"/>
                        </w:rPr>
                        <w:t xml:space="preserve">(Requisitos previos: Álgebra I y Geometría) </w:t>
                      </w:r>
                    </w:p>
                    <w:p w14:paraId="214837C7" w14:textId="77777777" w:rsidR="005140B3" w:rsidRDefault="005140B3" w:rsidP="001B7FF9">
                      <w:pPr>
                        <w:widowControl w:val="0"/>
                        <w:spacing w:after="0"/>
                        <w:rPr>
                          <w:lang w:val="es-MX"/>
                        </w:rPr>
                      </w:pPr>
                      <w:r>
                        <w:rPr>
                          <w:lang w:val="es-MX"/>
                        </w:rPr>
                        <w:t xml:space="preserve">Este curso está diseñado para estudiantes que han completado exitosamente los estándares de Álgebra I. Dentro del contexto de modelo matemático y análisis de datos, los estudiantes estudiaran funciones y sus funciones y sus comportamientos, sistemas de desigualdades, probabilidad, diseño experimental e implementación y análisis de datos. Los datos serán generados por aplicaciones prácticas surgiendo de la ciencia, negocios y finanzas. Los estudiantes resolverán problemas que requieren formulación linear, cuadrática, ecuaciones exponenciales o logarítmicas o sistemas de ecuaciones.  </w:t>
                      </w:r>
                    </w:p>
                    <w:p w14:paraId="6A908C88" w14:textId="77777777" w:rsidR="005140B3" w:rsidRDefault="005140B3" w:rsidP="001B7FF9">
                      <w:pPr>
                        <w:widowControl w:val="0"/>
                        <w:spacing w:after="0"/>
                        <w:rPr>
                          <w:i/>
                          <w:iCs/>
                        </w:rPr>
                      </w:pPr>
                      <w:r>
                        <w:rPr>
                          <w:i/>
                          <w:iCs/>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75104" behindDoc="1" locked="0" layoutInCell="1" allowOverlap="1" wp14:anchorId="461F9FE2" wp14:editId="5361FC63">
                <wp:simplePos x="0" y="0"/>
                <wp:positionH relativeFrom="margin">
                  <wp:posOffset>3146961</wp:posOffset>
                </wp:positionH>
                <wp:positionV relativeFrom="paragraph">
                  <wp:posOffset>-344384</wp:posOffset>
                </wp:positionV>
                <wp:extent cx="3667001" cy="2030680"/>
                <wp:effectExtent l="0" t="0" r="0" b="8255"/>
                <wp:wrapNone/>
                <wp:docPr id="666" name="Text 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001" cy="203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4C0F7" w14:textId="77777777" w:rsidR="005140B3" w:rsidRDefault="005140B3" w:rsidP="001B7FF9">
                            <w:pPr>
                              <w:widowControl w:val="0"/>
                              <w:spacing w:after="0"/>
                              <w:rPr>
                                <w:b/>
                                <w:bCs/>
                                <w:lang w:val="es-MX"/>
                              </w:rPr>
                            </w:pPr>
                            <w:r>
                              <w:rPr>
                                <w:b/>
                                <w:bCs/>
                                <w:lang w:val="es-MX"/>
                              </w:rPr>
                              <w:t xml:space="preserve">Análisis matemático / Pre-cálculo – 1 crédito </w:t>
                            </w:r>
                          </w:p>
                          <w:p w14:paraId="259B7B54" w14:textId="77777777" w:rsidR="005140B3" w:rsidRDefault="005140B3" w:rsidP="001B7FF9">
                            <w:pPr>
                              <w:widowControl w:val="0"/>
                              <w:spacing w:after="0"/>
                              <w:rPr>
                                <w:b/>
                                <w:bCs/>
                                <w:lang w:val="es-MX"/>
                              </w:rPr>
                            </w:pPr>
                            <w:r>
                              <w:rPr>
                                <w:b/>
                                <w:bCs/>
                                <w:lang w:val="es-MX"/>
                              </w:rPr>
                              <w:t xml:space="preserve">Requisitos previos: Trigonometría </w:t>
                            </w:r>
                          </w:p>
                          <w:p w14:paraId="58D716D0" w14:textId="77777777" w:rsidR="005140B3" w:rsidRDefault="005140B3" w:rsidP="001B7FF9">
                            <w:pPr>
                              <w:widowControl w:val="0"/>
                              <w:spacing w:after="0"/>
                              <w:rPr>
                                <w:lang w:val="es-MX"/>
                              </w:rPr>
                            </w:pPr>
                            <w:r>
                              <w:rPr>
                                <w:lang w:val="es-MX"/>
                              </w:rPr>
                              <w:t xml:space="preserve">Se asume que los estudiantes registrados en Análisis Matemático han dominado los conceptos de Álgebra II y han tenido algo de exposición a trigonometría. El Análisis Matemático desarrolla el entendimiento de funciones algebraicas y trascendentales en los estudiantes, ecuaciones paramétricas y polares, secuencias, series y vectores. El contenido de este curso sirve como una preparación apropiada para un curso de cálculo.  </w:t>
                            </w:r>
                          </w:p>
                          <w:p w14:paraId="4E931D7A"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1F9FE2" id="Text Box 666" o:spid="_x0000_s1201" type="#_x0000_t202" style="position:absolute;margin-left:247.8pt;margin-top:-27.1pt;width:288.75pt;height:159.9pt;z-index:-250341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" filled="f" stroked="f">
                <v:textbox>
                  <w:txbxContent>
                    <w:p w14:paraId="01F4C0F7" w14:textId="77777777" w:rsidR="005140B3" w:rsidRDefault="005140B3" w:rsidP="001B7FF9">
                      <w:pPr>
                        <w:widowControl w:val="0"/>
                        <w:spacing w:after="0"/>
                        <w:rPr>
                          <w:b/>
                          <w:bCs/>
                          <w:lang w:val="es-MX"/>
                        </w:rPr>
                      </w:pPr>
                      <w:r>
                        <w:rPr>
                          <w:b/>
                          <w:bCs/>
                          <w:lang w:val="es-MX"/>
                        </w:rPr>
                        <w:t xml:space="preserve">Análisis matemático / Pre-cálculo – 1 crédito </w:t>
                      </w:r>
                    </w:p>
                    <w:p w14:paraId="259B7B54" w14:textId="77777777" w:rsidR="005140B3" w:rsidRDefault="005140B3" w:rsidP="001B7FF9">
                      <w:pPr>
                        <w:widowControl w:val="0"/>
                        <w:spacing w:after="0"/>
                        <w:rPr>
                          <w:b/>
                          <w:bCs/>
                          <w:lang w:val="es-MX"/>
                        </w:rPr>
                      </w:pPr>
                      <w:r>
                        <w:rPr>
                          <w:b/>
                          <w:bCs/>
                          <w:lang w:val="es-MX"/>
                        </w:rPr>
                        <w:t xml:space="preserve">Requisitos previos: Trigonometría </w:t>
                      </w:r>
                    </w:p>
                    <w:p w14:paraId="58D716D0" w14:textId="77777777" w:rsidR="005140B3" w:rsidRDefault="005140B3" w:rsidP="001B7FF9">
                      <w:pPr>
                        <w:widowControl w:val="0"/>
                        <w:spacing w:after="0"/>
                        <w:rPr>
                          <w:lang w:val="es-MX"/>
                        </w:rPr>
                      </w:pPr>
                      <w:r>
                        <w:rPr>
                          <w:lang w:val="es-MX"/>
                        </w:rPr>
                        <w:t xml:space="preserve">Se asume que los estudiantes registrados en Análisis Matemático han dominado los conceptos de Álgebra II y han tenido algo de exposición a trigonometría. El Análisis Matemático desarrolla el entendimiento de funciones algebraicas y trascendentales en los estudiantes, ecuaciones paramétricas y polares, secuencias, series y vectores. El contenido de este curso sirve como una preparación apropiada para un curso de cálculo.  </w:t>
                      </w:r>
                    </w:p>
                    <w:p w14:paraId="4E931D7A" w14:textId="77777777" w:rsidR="005140B3" w:rsidRDefault="005140B3" w:rsidP="001B7FF9">
                      <w:pPr>
                        <w:widowControl w:val="0"/>
                        <w:spacing w:after="0"/>
                        <w:rPr>
                          <w:i/>
                          <w:iCs/>
                        </w:rPr>
                      </w:pPr>
                      <w:r>
                        <w:rPr>
                          <w:i/>
                          <w:iCs/>
                        </w:rPr>
                        <w:t> </w:t>
                      </w:r>
                    </w:p>
                  </w:txbxContent>
                </v:textbox>
                <w10:wrap anchorx="margin"/>
              </v:shape>
            </w:pict>
          </mc:Fallback>
        </mc:AlternateContent>
      </w:r>
      <w:r>
        <w:rPr>
          <w:rFonts w:ascii="Bookman Old Style" w:hAnsi="Bookman Old Style"/>
          <w:sz w:val="44"/>
        </w:rPr>
        <w:tab/>
      </w:r>
    </w:p>
    <w:p w14:paraId="154B221A" w14:textId="356AE89B" w:rsidR="00C00C9A" w:rsidRDefault="001B7FF9">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2981248" behindDoc="1" locked="0" layoutInCell="1" allowOverlap="1" wp14:anchorId="7F4CE4AC" wp14:editId="69188EC7">
                <wp:simplePos x="0" y="0"/>
                <wp:positionH relativeFrom="margin">
                  <wp:posOffset>3145658</wp:posOffset>
                </wp:positionH>
                <wp:positionV relativeFrom="paragraph">
                  <wp:posOffset>6003290</wp:posOffset>
                </wp:positionV>
                <wp:extent cx="3598223" cy="1983179"/>
                <wp:effectExtent l="0" t="0" r="0" b="0"/>
                <wp:wrapNone/>
                <wp:docPr id="670" name="Text Box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223" cy="1983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DA673" w14:textId="77777777" w:rsidR="005140B3" w:rsidRDefault="005140B3" w:rsidP="001B7FF9">
                            <w:pPr>
                              <w:widowControl w:val="0"/>
                              <w:spacing w:after="0"/>
                              <w:rPr>
                                <w:b/>
                                <w:bCs/>
                                <w:lang w:val="es-MX"/>
                              </w:rPr>
                            </w:pPr>
                            <w:r>
                              <w:rPr>
                                <w:b/>
                                <w:bCs/>
                                <w:lang w:val="es-MX"/>
                              </w:rPr>
                              <w:t xml:space="preserve">Estadística AP – 1 crédito </w:t>
                            </w:r>
                          </w:p>
                          <w:p w14:paraId="0F176F4F" w14:textId="77777777" w:rsidR="005140B3" w:rsidRDefault="005140B3" w:rsidP="001B7FF9">
                            <w:pPr>
                              <w:widowControl w:val="0"/>
                              <w:spacing w:after="0"/>
                              <w:rPr>
                                <w:b/>
                                <w:bCs/>
                                <w:lang w:val="es-MX"/>
                              </w:rPr>
                            </w:pPr>
                            <w:r>
                              <w:rPr>
                                <w:b/>
                                <w:bCs/>
                                <w:lang w:val="es-MX"/>
                              </w:rPr>
                              <w:t>(Requisitos previos: Álgebra II)</w:t>
                            </w:r>
                          </w:p>
                          <w:p w14:paraId="1115E1E6" w14:textId="77777777" w:rsidR="005140B3" w:rsidRDefault="005140B3" w:rsidP="001B7FF9">
                            <w:pPr>
                              <w:widowControl w:val="0"/>
                              <w:spacing w:after="0"/>
                              <w:rPr>
                                <w:lang w:val="es-MX"/>
                              </w:rPr>
                            </w:pPr>
                            <w:r>
                              <w:rPr>
                                <w:lang w:val="es-MX"/>
                              </w:rPr>
                              <w:t xml:space="preserve">La Estadística AP es equivalente a un semestre introductorio universitario de estadística, no basado en cálculo. A los estudiantes se les introduce la mayoría de los conceptos y herramientas para colectar, analizar y hacer conclusiones de los datos. Los estudiantes son expuestos a cuatro amplios temas conceptuales: exploración de datos, muestreo y experimentación, anticipación de patrones e inferencia estadística. </w:t>
                            </w:r>
                          </w:p>
                          <w:p w14:paraId="0F87F0E0"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4CE4AC" id="Text Box 670" o:spid="_x0000_s1202" type="#_x0000_t202" style="position:absolute;margin-left:247.7pt;margin-top:472.7pt;width:283.3pt;height:156.15pt;z-index:-250335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cjkvAIAAMc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" filled="f" stroked="f">
                <v:textbox>
                  <w:txbxContent>
                    <w:p w14:paraId="43EDA673" w14:textId="77777777" w:rsidR="005140B3" w:rsidRDefault="005140B3" w:rsidP="001B7FF9">
                      <w:pPr>
                        <w:widowControl w:val="0"/>
                        <w:spacing w:after="0"/>
                        <w:rPr>
                          <w:b/>
                          <w:bCs/>
                          <w:lang w:val="es-MX"/>
                        </w:rPr>
                      </w:pPr>
                      <w:r>
                        <w:rPr>
                          <w:b/>
                          <w:bCs/>
                          <w:lang w:val="es-MX"/>
                        </w:rPr>
                        <w:t xml:space="preserve">Estadística AP – 1 crédito </w:t>
                      </w:r>
                    </w:p>
                    <w:p w14:paraId="0F176F4F" w14:textId="77777777" w:rsidR="005140B3" w:rsidRDefault="005140B3" w:rsidP="001B7FF9">
                      <w:pPr>
                        <w:widowControl w:val="0"/>
                        <w:spacing w:after="0"/>
                        <w:rPr>
                          <w:b/>
                          <w:bCs/>
                          <w:lang w:val="es-MX"/>
                        </w:rPr>
                      </w:pPr>
                      <w:r>
                        <w:rPr>
                          <w:b/>
                          <w:bCs/>
                          <w:lang w:val="es-MX"/>
                        </w:rPr>
                        <w:t>(Requisitos previos: Álgebra II)</w:t>
                      </w:r>
                    </w:p>
                    <w:p w14:paraId="1115E1E6" w14:textId="77777777" w:rsidR="005140B3" w:rsidRDefault="005140B3" w:rsidP="001B7FF9">
                      <w:pPr>
                        <w:widowControl w:val="0"/>
                        <w:spacing w:after="0"/>
                        <w:rPr>
                          <w:lang w:val="es-MX"/>
                        </w:rPr>
                      </w:pPr>
                      <w:r>
                        <w:rPr>
                          <w:lang w:val="es-MX"/>
                        </w:rPr>
                        <w:t xml:space="preserve">La Estadística AP es equivalente a un semestre introductorio universitario de estadística, no basado en cálculo. A los estudiantes se les introduce la mayoría de los conceptos y herramientas para colectar, analizar y hacer conclusiones de los datos. Los estudiantes son expuestos a cuatro amplios temas conceptuales: exploración de datos, muestreo y experimentación, anticipación de patrones e inferencia estadística. </w:t>
                      </w:r>
                    </w:p>
                    <w:p w14:paraId="0F87F0E0" w14:textId="77777777" w:rsidR="005140B3" w:rsidRDefault="005140B3" w:rsidP="001B7FF9">
                      <w:pPr>
                        <w:widowControl w:val="0"/>
                        <w:spacing w:after="0"/>
                        <w:rPr>
                          <w:i/>
                          <w:iCs/>
                        </w:rPr>
                      </w:pPr>
                      <w:r>
                        <w:rPr>
                          <w:i/>
                          <w:iCs/>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79200" behindDoc="1" locked="0" layoutInCell="1" allowOverlap="1" wp14:anchorId="220BE458" wp14:editId="68F71BEE">
                <wp:simplePos x="0" y="0"/>
                <wp:positionH relativeFrom="margin">
                  <wp:posOffset>3145790</wp:posOffset>
                </wp:positionH>
                <wp:positionV relativeFrom="paragraph">
                  <wp:posOffset>3807460</wp:posOffset>
                </wp:positionV>
                <wp:extent cx="3526155" cy="2350770"/>
                <wp:effectExtent l="0" t="0" r="0" b="0"/>
                <wp:wrapNone/>
                <wp:docPr id="669" name="Text 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155" cy="235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3DB43" w14:textId="77777777" w:rsidR="005140B3" w:rsidRDefault="005140B3" w:rsidP="001B7FF9">
                            <w:pPr>
                              <w:widowControl w:val="0"/>
                              <w:spacing w:after="0"/>
                              <w:rPr>
                                <w:b/>
                                <w:bCs/>
                                <w:i/>
                                <w:iCs/>
                                <w:lang w:val="es-MX"/>
                              </w:rPr>
                            </w:pPr>
                            <w:r>
                              <w:rPr>
                                <w:b/>
                                <w:bCs/>
                                <w:i/>
                                <w:iCs/>
                                <w:lang w:val="es-MX"/>
                              </w:rPr>
                              <w:t>Probabilidad y Estadísticas – 1 crédito</w:t>
                            </w:r>
                          </w:p>
                          <w:p w14:paraId="6F3F6444" w14:textId="77777777" w:rsidR="005140B3" w:rsidRDefault="005140B3" w:rsidP="001B7FF9">
                            <w:pPr>
                              <w:widowControl w:val="0"/>
                              <w:spacing w:after="0"/>
                              <w:rPr>
                                <w:b/>
                                <w:bCs/>
                                <w:i/>
                                <w:iCs/>
                                <w:lang w:val="es-MX"/>
                              </w:rPr>
                            </w:pPr>
                            <w:r>
                              <w:rPr>
                                <w:b/>
                                <w:bCs/>
                                <w:i/>
                                <w:iCs/>
                                <w:lang w:val="es-MX"/>
                              </w:rPr>
                              <w:t>(Requisitos previos: Álgebra II)</w:t>
                            </w:r>
                          </w:p>
                          <w:p w14:paraId="6DF6771E" w14:textId="77777777" w:rsidR="005140B3" w:rsidRDefault="005140B3" w:rsidP="001B7FF9">
                            <w:pPr>
                              <w:widowControl w:val="0"/>
                              <w:spacing w:after="0"/>
                              <w:rPr>
                                <w:lang w:val="es-MX"/>
                              </w:rPr>
                            </w:pPr>
                            <w:r>
                              <w:rPr>
                                <w:lang w:val="es-MX"/>
                              </w:rPr>
                              <w:t>Probabilidad y Estadísticas es un curso de un semestre diseñado para introducir los métodos usados en el campo de estadísticas aplicadas.  Énfasis se da a los conceptos básicos y las técnicas para coleccionar y analizar datos, llegar a conclusiones, y hacer predicciones.  El enfoque mayor en este curso es: proveer a los estudiantes experiencia usando la computadora para solucionar problemas que pueden componerse como modelos matemáticos.</w:t>
                            </w:r>
                          </w:p>
                          <w:p w14:paraId="2344A1D3"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0BE458" id="Text Box 669" o:spid="_x0000_s1203" type="#_x0000_t202" style="position:absolute;margin-left:247.7pt;margin-top:299.8pt;width:277.65pt;height:185.1pt;z-index:-250337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" filled="f" stroked="f">
                <v:textbox>
                  <w:txbxContent>
                    <w:p w14:paraId="3D43DB43" w14:textId="77777777" w:rsidR="005140B3" w:rsidRDefault="005140B3" w:rsidP="001B7FF9">
                      <w:pPr>
                        <w:widowControl w:val="0"/>
                        <w:spacing w:after="0"/>
                        <w:rPr>
                          <w:b/>
                          <w:bCs/>
                          <w:i/>
                          <w:iCs/>
                          <w:lang w:val="es-MX"/>
                        </w:rPr>
                      </w:pPr>
                      <w:r>
                        <w:rPr>
                          <w:b/>
                          <w:bCs/>
                          <w:i/>
                          <w:iCs/>
                          <w:lang w:val="es-MX"/>
                        </w:rPr>
                        <w:t>Probabilidad y Estadísticas – 1 crédito</w:t>
                      </w:r>
                    </w:p>
                    <w:p w14:paraId="6F3F6444" w14:textId="77777777" w:rsidR="005140B3" w:rsidRDefault="005140B3" w:rsidP="001B7FF9">
                      <w:pPr>
                        <w:widowControl w:val="0"/>
                        <w:spacing w:after="0"/>
                        <w:rPr>
                          <w:b/>
                          <w:bCs/>
                          <w:i/>
                          <w:iCs/>
                          <w:lang w:val="es-MX"/>
                        </w:rPr>
                      </w:pPr>
                      <w:r>
                        <w:rPr>
                          <w:b/>
                          <w:bCs/>
                          <w:i/>
                          <w:iCs/>
                          <w:lang w:val="es-MX"/>
                        </w:rPr>
                        <w:t>(Requisitos previos: Álgebra II)</w:t>
                      </w:r>
                    </w:p>
                    <w:p w14:paraId="6DF6771E" w14:textId="77777777" w:rsidR="005140B3" w:rsidRDefault="005140B3" w:rsidP="001B7FF9">
                      <w:pPr>
                        <w:widowControl w:val="0"/>
                        <w:spacing w:after="0"/>
                        <w:rPr>
                          <w:lang w:val="es-MX"/>
                        </w:rPr>
                      </w:pPr>
                      <w:r>
                        <w:rPr>
                          <w:lang w:val="es-MX"/>
                        </w:rPr>
                        <w:t>Probabilidad y Estadísticas es un curso de un semestre diseñado para introducir los métodos usados en el campo de estadísticas aplicadas.  Énfasis se da a los conceptos básicos y las técnicas para coleccionar y analizar datos, llegar a conclusiones, y hacer predicciones.  El enfoque mayor en este curso es: proveer a los estudiantes experiencia usando la computadora para solucionar problemas que pueden componerse como modelos matemáticos.</w:t>
                      </w:r>
                    </w:p>
                    <w:p w14:paraId="2344A1D3" w14:textId="77777777" w:rsidR="005140B3" w:rsidRDefault="005140B3" w:rsidP="001B7FF9">
                      <w:pPr>
                        <w:widowControl w:val="0"/>
                        <w:spacing w:after="0"/>
                        <w:rPr>
                          <w:i/>
                          <w:iCs/>
                        </w:rPr>
                      </w:pPr>
                      <w:r>
                        <w:rPr>
                          <w:i/>
                          <w:iCs/>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77152" behindDoc="1" locked="0" layoutInCell="1" allowOverlap="1" wp14:anchorId="6D3C1648" wp14:editId="6DA2AF21">
                <wp:simplePos x="0" y="0"/>
                <wp:positionH relativeFrom="margin">
                  <wp:posOffset>3145716</wp:posOffset>
                </wp:positionH>
                <wp:positionV relativeFrom="paragraph">
                  <wp:posOffset>1230630</wp:posOffset>
                </wp:positionV>
                <wp:extent cx="3515096" cy="2576946"/>
                <wp:effectExtent l="0" t="0" r="0" b="0"/>
                <wp:wrapNone/>
                <wp:docPr id="668" name="Text Box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5096" cy="25769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FB94D" w14:textId="77777777" w:rsidR="005140B3" w:rsidRDefault="005140B3" w:rsidP="001B7FF9">
                            <w:pPr>
                              <w:widowControl w:val="0"/>
                              <w:spacing w:after="0"/>
                              <w:rPr>
                                <w:b/>
                                <w:bCs/>
                                <w:i/>
                                <w:iCs/>
                                <w:lang w:val="es-MX"/>
                              </w:rPr>
                            </w:pPr>
                            <w:r>
                              <w:rPr>
                                <w:b/>
                                <w:bCs/>
                                <w:i/>
                                <w:iCs/>
                                <w:lang w:val="es-MX"/>
                              </w:rPr>
                              <w:t>Cálculo DE/AP – 1 crédito</w:t>
                            </w:r>
                          </w:p>
                          <w:p w14:paraId="02E47D3E" w14:textId="77777777" w:rsidR="005140B3" w:rsidRDefault="005140B3" w:rsidP="001B7FF9">
                            <w:pPr>
                              <w:widowControl w:val="0"/>
                              <w:spacing w:after="0"/>
                              <w:rPr>
                                <w:b/>
                                <w:bCs/>
                                <w:i/>
                                <w:iCs/>
                                <w:lang w:val="es-MX"/>
                              </w:rPr>
                            </w:pPr>
                            <w:r>
                              <w:rPr>
                                <w:b/>
                                <w:bCs/>
                                <w:i/>
                                <w:iCs/>
                                <w:lang w:val="es-MX"/>
                              </w:rPr>
                              <w:t>(Requisitos previos: Análisis Matemáticos/ Pre-Calculo y un puntaje elegible en el VPT)</w:t>
                            </w:r>
                          </w:p>
                          <w:p w14:paraId="12A564D4" w14:textId="77777777" w:rsidR="005140B3" w:rsidRDefault="005140B3" w:rsidP="001B7FF9">
                            <w:pPr>
                              <w:widowControl w:val="0"/>
                              <w:spacing w:after="0"/>
                              <w:rPr>
                                <w:lang w:val="es-MX"/>
                              </w:rPr>
                            </w:pPr>
                            <w:r>
                              <w:rPr>
                                <w:lang w:val="es-MX"/>
                              </w:rPr>
                              <w:t xml:space="preserve">Este curso extiende la teoría de funciones elementales.  Los temas incluyen: derivados de funciones algebraicas y funciones trascendentales; derivados de la suma, diferencia, producto, cociente y poder de funciones transcendentales/ algebraicos; el integral definido y los integrales inapropiados y conceptos relacionados con la integración; diferenciación logarítmica; técnicas de integración, ecuaciones diferenciales, y aplicaciones del integral derivado y definido.  Tanto las aplicaciones como la prueba formal se enfatizan. </w:t>
                            </w:r>
                          </w:p>
                          <w:p w14:paraId="6E19E06C"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3C1648" id="Text Box 668" o:spid="_x0000_s1204" type="#_x0000_t202" style="position:absolute;margin-left:247.7pt;margin-top:96.9pt;width:276.8pt;height:202.9pt;z-index:-250339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U5vAIAAMc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" filled="f" stroked="f">
                <v:textbox>
                  <w:txbxContent>
                    <w:p w14:paraId="352FB94D" w14:textId="77777777" w:rsidR="005140B3" w:rsidRDefault="005140B3" w:rsidP="001B7FF9">
                      <w:pPr>
                        <w:widowControl w:val="0"/>
                        <w:spacing w:after="0"/>
                        <w:rPr>
                          <w:b/>
                          <w:bCs/>
                          <w:i/>
                          <w:iCs/>
                          <w:lang w:val="es-MX"/>
                        </w:rPr>
                      </w:pPr>
                      <w:r>
                        <w:rPr>
                          <w:b/>
                          <w:bCs/>
                          <w:i/>
                          <w:iCs/>
                          <w:lang w:val="es-MX"/>
                        </w:rPr>
                        <w:t>Cálculo DE/AP – 1 crédito</w:t>
                      </w:r>
                    </w:p>
                    <w:p w14:paraId="02E47D3E" w14:textId="77777777" w:rsidR="005140B3" w:rsidRDefault="005140B3" w:rsidP="001B7FF9">
                      <w:pPr>
                        <w:widowControl w:val="0"/>
                        <w:spacing w:after="0"/>
                        <w:rPr>
                          <w:b/>
                          <w:bCs/>
                          <w:i/>
                          <w:iCs/>
                          <w:lang w:val="es-MX"/>
                        </w:rPr>
                      </w:pPr>
                      <w:r>
                        <w:rPr>
                          <w:b/>
                          <w:bCs/>
                          <w:i/>
                          <w:iCs/>
                          <w:lang w:val="es-MX"/>
                        </w:rPr>
                        <w:t>(Requisitos previos: Análisis Matemáticos/ Pre-Calculo y un puntaje elegible en el VPT)</w:t>
                      </w:r>
                    </w:p>
                    <w:p w14:paraId="12A564D4" w14:textId="77777777" w:rsidR="005140B3" w:rsidRDefault="005140B3" w:rsidP="001B7FF9">
                      <w:pPr>
                        <w:widowControl w:val="0"/>
                        <w:spacing w:after="0"/>
                        <w:rPr>
                          <w:lang w:val="es-MX"/>
                        </w:rPr>
                      </w:pPr>
                      <w:r>
                        <w:rPr>
                          <w:lang w:val="es-MX"/>
                        </w:rPr>
                        <w:t xml:space="preserve">Este curso extiende la teoría de funciones elementales.  Los temas incluyen: derivados de funciones algebraicas y funciones trascendentales; derivados de la suma, diferencia, producto, cociente y poder de funciones transcendentales/ algebraicos; el integral definido y los integrales inapropiados y conceptos relacionados con la integración; diferenciación logarítmica; técnicas de integración, ecuaciones diferenciales, y aplicaciones del integral derivado y definido.  Tanto las aplicaciones como la prueba formal se enfatizan. </w:t>
                      </w:r>
                    </w:p>
                    <w:p w14:paraId="6E19E06C" w14:textId="77777777" w:rsidR="005140B3" w:rsidRDefault="005140B3" w:rsidP="001B7FF9">
                      <w:pPr>
                        <w:widowControl w:val="0"/>
                        <w:spacing w:after="0"/>
                        <w:rPr>
                          <w:i/>
                          <w:iCs/>
                        </w:rPr>
                      </w:pPr>
                      <w:r>
                        <w:rPr>
                          <w:i/>
                          <w:iCs/>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69984" behindDoc="1" locked="0" layoutInCell="1" allowOverlap="1" wp14:anchorId="51D142A2" wp14:editId="1A6DECF3">
                <wp:simplePos x="0" y="0"/>
                <wp:positionH relativeFrom="margin">
                  <wp:posOffset>-679450</wp:posOffset>
                </wp:positionH>
                <wp:positionV relativeFrom="paragraph">
                  <wp:posOffset>2916506</wp:posOffset>
                </wp:positionV>
                <wp:extent cx="3619500" cy="2576945"/>
                <wp:effectExtent l="0" t="0" r="0" b="0"/>
                <wp:wrapNone/>
                <wp:docPr id="664" name="Text 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2576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61FC9" w14:textId="77777777" w:rsidR="005140B3" w:rsidRDefault="005140B3" w:rsidP="001B7FF9">
                            <w:pPr>
                              <w:widowControl w:val="0"/>
                              <w:spacing w:after="0"/>
                              <w:rPr>
                                <w:b/>
                                <w:bCs/>
                                <w:i/>
                                <w:iCs/>
                                <w:lang w:val="es-MX"/>
                              </w:rPr>
                            </w:pPr>
                            <w:r>
                              <w:rPr>
                                <w:b/>
                                <w:bCs/>
                                <w:i/>
                                <w:iCs/>
                                <w:lang w:val="es-MX"/>
                              </w:rPr>
                              <w:t>Álgebra II – 1 crédito</w:t>
                            </w:r>
                          </w:p>
                          <w:p w14:paraId="742E412D" w14:textId="77777777" w:rsidR="005140B3" w:rsidRDefault="005140B3" w:rsidP="001B7FF9">
                            <w:pPr>
                              <w:widowControl w:val="0"/>
                              <w:spacing w:after="0"/>
                              <w:rPr>
                                <w:b/>
                                <w:bCs/>
                                <w:i/>
                                <w:iCs/>
                                <w:lang w:val="es-MX"/>
                              </w:rPr>
                            </w:pPr>
                            <w:r>
                              <w:rPr>
                                <w:b/>
                                <w:bCs/>
                                <w:i/>
                                <w:iCs/>
                                <w:lang w:val="es-MX"/>
                              </w:rPr>
                              <w:t>(Requisitos previos: Álgebra I y Geometría)</w:t>
                            </w:r>
                          </w:p>
                          <w:p w14:paraId="2D874F6A" w14:textId="77777777" w:rsidR="005140B3" w:rsidRDefault="005140B3" w:rsidP="001B7FF9">
                            <w:pPr>
                              <w:widowControl w:val="0"/>
                              <w:spacing w:after="0"/>
                              <w:rPr>
                                <w:i/>
                                <w:iCs/>
                                <w:lang w:val="es-MX"/>
                              </w:rPr>
                            </w:pPr>
                            <w:r>
                              <w:rPr>
                                <w:lang w:val="es-MX"/>
                              </w:rPr>
                              <w:t>Un estudio profundo de conceptos avanzados de álgebra se provee mediante el estudio de funciones, polinomios, expresiones racionales, números complejos, matrices, y secuencias y series.  Comunicación oral y escrita en cuanto al lenguaje de álgebra, el lógico de procedimientos, y la interpretación de resultados también son parte de este curso.   Un método transformacional para hacer funciones gráficas se usa.  Los estudiantes varían los coeficientes y las constantes de una ecuación, observan los cambios en la gráfica de la ecuación, y hacen generalizaciones que pueden aplicarse a muchas gráficas.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D142A2" id="Text Box 664" o:spid="_x0000_s1205" type="#_x0000_t202" style="position:absolute;margin-left:-53.5pt;margin-top:229.65pt;width:285pt;height:202.9pt;z-index:-25034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6bkvAIAAMc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" filled="f" stroked="f">
                <v:textbox>
                  <w:txbxContent>
                    <w:p w14:paraId="63F61FC9" w14:textId="77777777" w:rsidR="005140B3" w:rsidRDefault="005140B3" w:rsidP="001B7FF9">
                      <w:pPr>
                        <w:widowControl w:val="0"/>
                        <w:spacing w:after="0"/>
                        <w:rPr>
                          <w:b/>
                          <w:bCs/>
                          <w:i/>
                          <w:iCs/>
                          <w:lang w:val="es-MX"/>
                        </w:rPr>
                      </w:pPr>
                      <w:r>
                        <w:rPr>
                          <w:b/>
                          <w:bCs/>
                          <w:i/>
                          <w:iCs/>
                          <w:lang w:val="es-MX"/>
                        </w:rPr>
                        <w:t>Álgebra II – 1 crédito</w:t>
                      </w:r>
                    </w:p>
                    <w:p w14:paraId="742E412D" w14:textId="77777777" w:rsidR="005140B3" w:rsidRDefault="005140B3" w:rsidP="001B7FF9">
                      <w:pPr>
                        <w:widowControl w:val="0"/>
                        <w:spacing w:after="0"/>
                        <w:rPr>
                          <w:b/>
                          <w:bCs/>
                          <w:i/>
                          <w:iCs/>
                          <w:lang w:val="es-MX"/>
                        </w:rPr>
                      </w:pPr>
                      <w:r>
                        <w:rPr>
                          <w:b/>
                          <w:bCs/>
                          <w:i/>
                          <w:iCs/>
                          <w:lang w:val="es-MX"/>
                        </w:rPr>
                        <w:t>(Requisitos previos: Álgebra I y Geometría)</w:t>
                      </w:r>
                    </w:p>
                    <w:p w14:paraId="2D874F6A" w14:textId="77777777" w:rsidR="005140B3" w:rsidRDefault="005140B3" w:rsidP="001B7FF9">
                      <w:pPr>
                        <w:widowControl w:val="0"/>
                        <w:spacing w:after="0"/>
                        <w:rPr>
                          <w:i/>
                          <w:iCs/>
                          <w:lang w:val="es-MX"/>
                        </w:rPr>
                      </w:pPr>
                      <w:r>
                        <w:rPr>
                          <w:lang w:val="es-MX"/>
                        </w:rPr>
                        <w:t>Un estudio profundo de conceptos avanzados de álgebra se provee mediante el estudio de funciones, polinomios, expresiones racionales, números complejos, matrices, y secuencias y series.  Comunicación oral y escrita en cuanto al lenguaje de álgebra, el lógico de procedimientos, y la interpretación de resultados también son parte de este curso.   Un método transformacional para hacer funciones gráficas se usa.  Los estudiantes varían los coeficientes y las constantes de una ecuación, observan los cambios en la gráfica de la ecuación, y hacen generalizaciones que pueden aplicarse a muchas gráficas.</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74080" behindDoc="1" locked="0" layoutInCell="1" allowOverlap="1" wp14:anchorId="5BFAF897" wp14:editId="061F8869">
                <wp:simplePos x="0" y="0"/>
                <wp:positionH relativeFrom="margin">
                  <wp:posOffset>-723265</wp:posOffset>
                </wp:positionH>
                <wp:positionV relativeFrom="paragraph">
                  <wp:posOffset>5683605</wp:posOffset>
                </wp:positionV>
                <wp:extent cx="3747077" cy="2077720"/>
                <wp:effectExtent l="0" t="0" r="0" b="0"/>
                <wp:wrapNone/>
                <wp:docPr id="667" name="Text 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7077" cy="2077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57193" w14:textId="77777777" w:rsidR="005140B3" w:rsidRDefault="005140B3" w:rsidP="001B7FF9">
                            <w:pPr>
                              <w:widowControl w:val="0"/>
                              <w:spacing w:after="0"/>
                              <w:rPr>
                                <w:b/>
                                <w:bCs/>
                                <w:i/>
                                <w:iCs/>
                                <w:lang w:val="es-MX"/>
                              </w:rPr>
                            </w:pPr>
                            <w:r>
                              <w:rPr>
                                <w:b/>
                                <w:bCs/>
                                <w:i/>
                                <w:iCs/>
                                <w:lang w:val="es-MX"/>
                              </w:rPr>
                              <w:t>Trigonometría, Funciones de las Matemáticas– 1 crédito</w:t>
                            </w:r>
                          </w:p>
                          <w:p w14:paraId="7122F163" w14:textId="77777777" w:rsidR="005140B3" w:rsidRDefault="005140B3" w:rsidP="001B7FF9">
                            <w:pPr>
                              <w:widowControl w:val="0"/>
                              <w:spacing w:after="0"/>
                              <w:rPr>
                                <w:b/>
                                <w:bCs/>
                                <w:i/>
                                <w:iCs/>
                                <w:lang w:val="es-MX"/>
                              </w:rPr>
                            </w:pPr>
                            <w:r>
                              <w:rPr>
                                <w:b/>
                                <w:bCs/>
                                <w:i/>
                                <w:iCs/>
                                <w:lang w:val="es-MX"/>
                              </w:rPr>
                              <w:t>(Requisitos previos: Álgebra II)</w:t>
                            </w:r>
                          </w:p>
                          <w:p w14:paraId="64934CC3" w14:textId="77777777" w:rsidR="005140B3" w:rsidRDefault="005140B3" w:rsidP="001B7FF9">
                            <w:pPr>
                              <w:widowControl w:val="0"/>
                              <w:spacing w:after="0"/>
                              <w:rPr>
                                <w:i/>
                                <w:iCs/>
                                <w:lang w:val="es-MX"/>
                              </w:rPr>
                            </w:pPr>
                            <w:r>
                              <w:rPr>
                                <w:lang w:val="es-MX"/>
                              </w:rPr>
                              <w:t>Las funciones circulares y de trigonometría se introducen en este curso.  La evaluación de las funciones de trigonometría, el uso de fórmulas básicas, y las leyes de co</w:t>
                            </w:r>
                            <w:r>
                              <w:rPr>
                                <w:lang w:val="es-ES"/>
                              </w:rPr>
                              <w:t>-</w:t>
                            </w:r>
                            <w:r>
                              <w:rPr>
                                <w:lang w:val="es-MX"/>
                              </w:rPr>
                              <w:t>senos y senos se presentan.  Énfasis se coloca en las aplicaciones de trigonometría, soluciones de ecuaciones de trigonometría, aplicaciones de triángulos y vectores, y la gráfica polar.  También se incluyen los asuntos avanzados de álgebra, geometría analítica, funciones de polinomios, y secuencias.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FAF897" id="Text Box 667" o:spid="_x0000_s1206" type="#_x0000_t202" style="position:absolute;margin-left:-56.95pt;margin-top:447.55pt;width:295.05pt;height:163.6pt;z-index:-250342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" filled="f" stroked="f">
                <v:textbox>
                  <w:txbxContent>
                    <w:p w14:paraId="46457193" w14:textId="77777777" w:rsidR="005140B3" w:rsidRDefault="005140B3" w:rsidP="001B7FF9">
                      <w:pPr>
                        <w:widowControl w:val="0"/>
                        <w:spacing w:after="0"/>
                        <w:rPr>
                          <w:b/>
                          <w:bCs/>
                          <w:i/>
                          <w:iCs/>
                          <w:lang w:val="es-MX"/>
                        </w:rPr>
                      </w:pPr>
                      <w:r>
                        <w:rPr>
                          <w:b/>
                          <w:bCs/>
                          <w:i/>
                          <w:iCs/>
                          <w:lang w:val="es-MX"/>
                        </w:rPr>
                        <w:t>Trigonometría, Funciones de las Matemáticas– 1 crédito</w:t>
                      </w:r>
                    </w:p>
                    <w:p w14:paraId="7122F163" w14:textId="77777777" w:rsidR="005140B3" w:rsidRDefault="005140B3" w:rsidP="001B7FF9">
                      <w:pPr>
                        <w:widowControl w:val="0"/>
                        <w:spacing w:after="0"/>
                        <w:rPr>
                          <w:b/>
                          <w:bCs/>
                          <w:i/>
                          <w:iCs/>
                          <w:lang w:val="es-MX"/>
                        </w:rPr>
                      </w:pPr>
                      <w:r>
                        <w:rPr>
                          <w:b/>
                          <w:bCs/>
                          <w:i/>
                          <w:iCs/>
                          <w:lang w:val="es-MX"/>
                        </w:rPr>
                        <w:t>(Requisitos previos: Álgebra II)</w:t>
                      </w:r>
                    </w:p>
                    <w:p w14:paraId="64934CC3" w14:textId="77777777" w:rsidR="005140B3" w:rsidRDefault="005140B3" w:rsidP="001B7FF9">
                      <w:pPr>
                        <w:widowControl w:val="0"/>
                        <w:spacing w:after="0"/>
                        <w:rPr>
                          <w:i/>
                          <w:iCs/>
                          <w:lang w:val="es-MX"/>
                        </w:rPr>
                      </w:pPr>
                      <w:r>
                        <w:rPr>
                          <w:lang w:val="es-MX"/>
                        </w:rPr>
                        <w:t>Las funciones circulares y de trigonometría se introducen en este curso.  La evaluación de las funciones de trigonometría, el uso de fórmulas básicas, y las leyes de co</w:t>
                      </w:r>
                      <w:r>
                        <w:rPr>
                          <w:lang w:val="es-ES"/>
                        </w:rPr>
                        <w:t>-</w:t>
                      </w:r>
                      <w:r>
                        <w:rPr>
                          <w:lang w:val="es-MX"/>
                        </w:rPr>
                        <w:t>senos y senos se presentan.  Énfasis se coloca en las aplicaciones de trigonometría, soluciones de ecuaciones de trigonometría, aplicaciones de triángulos y vectores, y la gráfica polar.  También se incluyen los asuntos avanzados de álgebra, geometría analítica, funciones de polinomios, y secuencias.</w:t>
                      </w:r>
                    </w:p>
                  </w:txbxContent>
                </v:textbox>
                <w10:wrap anchorx="margin"/>
              </v:shape>
            </w:pict>
          </mc:Fallback>
        </mc:AlternateContent>
      </w:r>
      <w:r w:rsidR="00C00C9A">
        <w:rPr>
          <w:rFonts w:ascii="Bookman Old Style" w:hAnsi="Bookman Old Style"/>
          <w:sz w:val="44"/>
        </w:rPr>
        <w:br w:type="page"/>
      </w:r>
    </w:p>
    <w:p w14:paraId="37FD637F" w14:textId="42C66AFC" w:rsidR="00C00C9A" w:rsidRDefault="0008523D"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2989440" behindDoc="1" locked="0" layoutInCell="1" allowOverlap="1" wp14:anchorId="7058B19F" wp14:editId="5505317A">
                <wp:simplePos x="0" y="0"/>
                <wp:positionH relativeFrom="margin">
                  <wp:posOffset>2850078</wp:posOffset>
                </wp:positionH>
                <wp:positionV relativeFrom="paragraph">
                  <wp:posOffset>-296882</wp:posOffset>
                </wp:positionV>
                <wp:extent cx="3978234" cy="2291938"/>
                <wp:effectExtent l="0" t="0" r="0" b="0"/>
                <wp:wrapNone/>
                <wp:docPr id="676" name="Text 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8234" cy="22919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F4CFF" w14:textId="77777777" w:rsidR="005140B3" w:rsidRDefault="005140B3" w:rsidP="001B7FF9">
                            <w:pPr>
                              <w:widowControl w:val="0"/>
                              <w:spacing w:after="0"/>
                              <w:rPr>
                                <w:b/>
                                <w:bCs/>
                                <w:i/>
                                <w:iCs/>
                                <w:lang w:val="es-MX"/>
                              </w:rPr>
                            </w:pPr>
                            <w:r>
                              <w:rPr>
                                <w:b/>
                                <w:bCs/>
                                <w:i/>
                                <w:iCs/>
                                <w:lang w:val="es-MX"/>
                              </w:rPr>
                              <w:t>Química – 1 crédito</w:t>
                            </w:r>
                          </w:p>
                          <w:p w14:paraId="2D69ACB4" w14:textId="77777777" w:rsidR="005140B3" w:rsidRDefault="005140B3" w:rsidP="001B7FF9">
                            <w:pPr>
                              <w:widowControl w:val="0"/>
                              <w:spacing w:after="0"/>
                              <w:rPr>
                                <w:b/>
                                <w:bCs/>
                                <w:i/>
                                <w:iCs/>
                                <w:lang w:val="es-MX"/>
                              </w:rPr>
                            </w:pPr>
                            <w:r>
                              <w:rPr>
                                <w:b/>
                                <w:bCs/>
                                <w:i/>
                                <w:iCs/>
                                <w:lang w:val="es-MX"/>
                              </w:rPr>
                              <w:t>(Requisitos previos: El  completar exitosamente Biología y Algebra I)</w:t>
                            </w:r>
                          </w:p>
                          <w:p w14:paraId="4A13359B" w14:textId="77777777" w:rsidR="005140B3" w:rsidRDefault="005140B3" w:rsidP="001B7FF9">
                            <w:pPr>
                              <w:pStyle w:val="BodyText"/>
                              <w:widowControl w:val="0"/>
                              <w:spacing w:after="0"/>
                              <w:rPr>
                                <w:lang w:val="es-CO"/>
                              </w:rPr>
                            </w:pPr>
                            <w:r>
                              <w:rPr>
                                <w:lang w:val="es-MX"/>
                              </w:rPr>
                              <w:t>Las normas para la clase de Química están diseñadas para proveer a los estudiantes con un entendimiento detallado de la interacción de la materia y la energía.  Esta interacción se investiga mediante el uso de técnicas del laboratorio, la manipulación de cantidades químicas, y aplicaciones para solucionar problemas.  La metodología científica se usará en investigaciones experimentales y analíticas, y conceptos se ilustrará con aplicaciones prácticas.</w:t>
                            </w:r>
                            <w:r>
                              <w:rPr>
                                <w:i/>
                                <w:iCs/>
                                <w:lang w:val="es-MX"/>
                              </w:rPr>
                              <w:t xml:space="preserve"> </w:t>
                            </w:r>
                            <w:r>
                              <w:rPr>
                                <w:lang w:val="es-MX"/>
                              </w:rPr>
                              <w:t>Álgebra II está recomendada como requisito previo para este curso.</w:t>
                            </w:r>
                          </w:p>
                          <w:p w14:paraId="5DFC4855"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58B19F" id="Text Box 676" o:spid="_x0000_s1207" type="#_x0000_t202" style="position:absolute;margin-left:224.4pt;margin-top:-23.4pt;width:313.25pt;height:180.45pt;z-index:-250327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fbFvQIAAMc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" filled="f" stroked="f">
                <v:textbox>
                  <w:txbxContent>
                    <w:p w14:paraId="2EEF4CFF" w14:textId="77777777" w:rsidR="005140B3" w:rsidRDefault="005140B3" w:rsidP="001B7FF9">
                      <w:pPr>
                        <w:widowControl w:val="0"/>
                        <w:spacing w:after="0"/>
                        <w:rPr>
                          <w:b/>
                          <w:bCs/>
                          <w:i/>
                          <w:iCs/>
                          <w:lang w:val="es-MX"/>
                        </w:rPr>
                      </w:pPr>
                      <w:r>
                        <w:rPr>
                          <w:b/>
                          <w:bCs/>
                          <w:i/>
                          <w:iCs/>
                          <w:lang w:val="es-MX"/>
                        </w:rPr>
                        <w:t>Química – 1 crédito</w:t>
                      </w:r>
                    </w:p>
                    <w:p w14:paraId="2D69ACB4" w14:textId="77777777" w:rsidR="005140B3" w:rsidRDefault="005140B3" w:rsidP="001B7FF9">
                      <w:pPr>
                        <w:widowControl w:val="0"/>
                        <w:spacing w:after="0"/>
                        <w:rPr>
                          <w:b/>
                          <w:bCs/>
                          <w:i/>
                          <w:iCs/>
                          <w:lang w:val="es-MX"/>
                        </w:rPr>
                      </w:pPr>
                      <w:r>
                        <w:rPr>
                          <w:b/>
                          <w:bCs/>
                          <w:i/>
                          <w:iCs/>
                          <w:lang w:val="es-MX"/>
                        </w:rPr>
                        <w:t>(Requisitos previos: El  completar exitosamente Biología y Algebra I)</w:t>
                      </w:r>
                    </w:p>
                    <w:p w14:paraId="4A13359B" w14:textId="77777777" w:rsidR="005140B3" w:rsidRDefault="005140B3" w:rsidP="001B7FF9">
                      <w:pPr>
                        <w:pStyle w:val="BodyText"/>
                        <w:widowControl w:val="0"/>
                        <w:spacing w:after="0"/>
                        <w:rPr>
                          <w:lang w:val="es-CO"/>
                        </w:rPr>
                      </w:pPr>
                      <w:r>
                        <w:rPr>
                          <w:lang w:val="es-MX"/>
                        </w:rPr>
                        <w:t>Las normas para la clase de Química están diseñadas para proveer a los estudiantes con un entendimiento detallado de la interacción de la materia y la energía.  Esta interacción se investiga mediante el uso de técnicas del laboratorio, la manipulación de cantidades químicas, y aplicaciones para solucionar problemas.  La metodología científica se usará en investigaciones experimentales y analíticas, y conceptos se ilustrará con aplicaciones prácticas.</w:t>
                      </w:r>
                      <w:r>
                        <w:rPr>
                          <w:i/>
                          <w:iCs/>
                          <w:lang w:val="es-MX"/>
                        </w:rPr>
                        <w:t xml:space="preserve"> </w:t>
                      </w:r>
                      <w:r>
                        <w:rPr>
                          <w:lang w:val="es-MX"/>
                        </w:rPr>
                        <w:t>Álgebra II está recomendada como requisito previo para este curso.</w:t>
                      </w:r>
                    </w:p>
                    <w:p w14:paraId="5DFC4855" w14:textId="77777777" w:rsidR="005140B3" w:rsidRDefault="005140B3" w:rsidP="001B7FF9">
                      <w:pPr>
                        <w:widowControl w:val="0"/>
                        <w:spacing w:after="0"/>
                        <w:rPr>
                          <w:i/>
                          <w:iCs/>
                        </w:rPr>
                      </w:pPr>
                      <w:r>
                        <w:rPr>
                          <w:i/>
                          <w:iCs/>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86368" behindDoc="1" locked="0" layoutInCell="1" allowOverlap="1" wp14:anchorId="15B07A81" wp14:editId="135E7D42">
                <wp:simplePos x="0" y="0"/>
                <wp:positionH relativeFrom="margin">
                  <wp:posOffset>-665018</wp:posOffset>
                </wp:positionH>
                <wp:positionV relativeFrom="paragraph">
                  <wp:posOffset>-285008</wp:posOffset>
                </wp:positionV>
                <wp:extent cx="3538847" cy="2635885"/>
                <wp:effectExtent l="0" t="0" r="0" b="0"/>
                <wp:wrapNone/>
                <wp:docPr id="673" name="Text Box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847" cy="2635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A9843" w14:textId="77777777" w:rsidR="005140B3" w:rsidRDefault="005140B3" w:rsidP="001B7FF9">
                            <w:pPr>
                              <w:widowControl w:val="0"/>
                              <w:spacing w:after="0"/>
                              <w:rPr>
                                <w:b/>
                                <w:bCs/>
                                <w:i/>
                                <w:iCs/>
                                <w:lang w:val="es-CO"/>
                              </w:rPr>
                            </w:pPr>
                            <w:r>
                              <w:rPr>
                                <w:b/>
                                <w:bCs/>
                                <w:i/>
                                <w:iCs/>
                                <w:lang w:val="es-CO"/>
                              </w:rPr>
                              <w:t>Biología II – Anatomía y Fisiología- 1 crédito (Prerrequisito: Biología y Química)</w:t>
                            </w:r>
                          </w:p>
                          <w:p w14:paraId="049020AE" w14:textId="77777777" w:rsidR="005140B3" w:rsidRDefault="005140B3" w:rsidP="001B7FF9">
                            <w:pPr>
                              <w:widowControl w:val="0"/>
                              <w:spacing w:after="0"/>
                              <w:rPr>
                                <w:lang w:val="es-CO"/>
                              </w:rPr>
                            </w:pPr>
                            <w:r>
                              <w:rPr>
                                <w:lang w:val="es-CO"/>
                              </w:rPr>
                              <w:t xml:space="preserve">El propósito de este curso es presentar a los estudiantes al estudio grueso y microscópico de la anatomía y fisiología del cuerpo humano por medio de células, tejidos, órganos y sistemas. Este curso proporcionará a los estudiantes una fundación sólida de los variados y diferentes componentes estructurales del cuerpo humano por medio de estudiar parte anatómicas y los procesos fisiológicos de cada sistema. Los temas también incluirán terminología anatómica, homeostasis niveles de organización e integración de sistemas. El examen SOL de Biología es requerido si no se ha tomado ya.   </w:t>
                            </w:r>
                          </w:p>
                          <w:p w14:paraId="28425AA0" w14:textId="77777777" w:rsidR="005140B3" w:rsidRDefault="005140B3" w:rsidP="001B7FF9">
                            <w:pPr>
                              <w:widowControl w:val="0"/>
                              <w:spacing w:after="0"/>
                              <w:rPr>
                                <w:lang w:val="es-CO"/>
                              </w:rPr>
                            </w:pPr>
                            <w:r>
                              <w:rPr>
                                <w:lang w:val="es-CO"/>
                              </w:rPr>
                              <w:t> </w:t>
                            </w:r>
                          </w:p>
                          <w:p w14:paraId="149B746F"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B07A81" id="Text Box 673" o:spid="_x0000_s1208" type="#_x0000_t202" style="position:absolute;margin-left:-52.35pt;margin-top:-22.45pt;width:278.65pt;height:207.55pt;z-index:-250330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tZNvQIAAMc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" filled="f" stroked="f">
                <v:textbox>
                  <w:txbxContent>
                    <w:p w14:paraId="4E5A9843" w14:textId="77777777" w:rsidR="005140B3" w:rsidRDefault="005140B3" w:rsidP="001B7FF9">
                      <w:pPr>
                        <w:widowControl w:val="0"/>
                        <w:spacing w:after="0"/>
                        <w:rPr>
                          <w:b/>
                          <w:bCs/>
                          <w:i/>
                          <w:iCs/>
                          <w:lang w:val="es-CO"/>
                        </w:rPr>
                      </w:pPr>
                      <w:r>
                        <w:rPr>
                          <w:b/>
                          <w:bCs/>
                          <w:i/>
                          <w:iCs/>
                          <w:lang w:val="es-CO"/>
                        </w:rPr>
                        <w:t>Biología II – Anatomía y Fisiología- 1 crédito (Prerrequisito: Biología y Química)</w:t>
                      </w:r>
                    </w:p>
                    <w:p w14:paraId="049020AE" w14:textId="77777777" w:rsidR="005140B3" w:rsidRDefault="005140B3" w:rsidP="001B7FF9">
                      <w:pPr>
                        <w:widowControl w:val="0"/>
                        <w:spacing w:after="0"/>
                        <w:rPr>
                          <w:lang w:val="es-CO"/>
                        </w:rPr>
                      </w:pPr>
                      <w:r>
                        <w:rPr>
                          <w:lang w:val="es-CO"/>
                        </w:rPr>
                        <w:t xml:space="preserve">El propósito de este curso es presentar a los estudiantes al estudio grueso y microscópico de la anatomía y fisiología del cuerpo humano por medio de células, tejidos, órganos y sistemas. Este curso proporcionará a los estudiantes una fundación sólida de los variados y diferentes componentes estructurales del cuerpo humano por medio de estudiar parte anatómicas y los procesos fisiológicos de cada sistema. Los temas también incluirán terminología anatómica, homeostasis niveles de organización e integración de sistemas. El examen SOL de Biología es requerido si no se ha tomado ya.   </w:t>
                      </w:r>
                    </w:p>
                    <w:p w14:paraId="28425AA0" w14:textId="77777777" w:rsidR="005140B3" w:rsidRDefault="005140B3" w:rsidP="001B7FF9">
                      <w:pPr>
                        <w:widowControl w:val="0"/>
                        <w:spacing w:after="0"/>
                        <w:rPr>
                          <w:lang w:val="es-CO"/>
                        </w:rPr>
                      </w:pPr>
                      <w:r>
                        <w:rPr>
                          <w:lang w:val="es-CO"/>
                        </w:rPr>
                        <w:t> </w:t>
                      </w:r>
                    </w:p>
                    <w:p w14:paraId="149B746F" w14:textId="77777777" w:rsidR="005140B3" w:rsidRDefault="005140B3" w:rsidP="001B7FF9">
                      <w:pPr>
                        <w:widowControl w:val="0"/>
                        <w:spacing w:after="0"/>
                        <w:rPr>
                          <w:i/>
                          <w:iCs/>
                        </w:rPr>
                      </w:pPr>
                      <w:r>
                        <w:rPr>
                          <w:i/>
                          <w:iCs/>
                        </w:rPr>
                        <w:t> </w:t>
                      </w:r>
                    </w:p>
                  </w:txbxContent>
                </v:textbox>
                <w10:wrap anchorx="margin"/>
              </v:shape>
            </w:pict>
          </mc:Fallback>
        </mc:AlternateContent>
      </w:r>
      <w:r w:rsidR="001B7FF9">
        <w:rPr>
          <w:rFonts w:ascii="Times New Roman" w:hAnsi="Times New Roman" w:cs="Times New Roman"/>
          <w:noProof/>
          <w:sz w:val="24"/>
          <w:szCs w:val="24"/>
        </w:rPr>
        <mc:AlternateContent>
          <mc:Choice Requires="wps">
            <w:drawing>
              <wp:anchor distT="45720" distB="45720" distL="114300" distR="114300" simplePos="0" relativeHeight="252983296" behindDoc="1" locked="0" layoutInCell="1" allowOverlap="1" wp14:anchorId="68023BCF" wp14:editId="165329C4">
                <wp:simplePos x="0" y="0"/>
                <wp:positionH relativeFrom="margin">
                  <wp:posOffset>1092530</wp:posOffset>
                </wp:positionH>
                <wp:positionV relativeFrom="paragraph">
                  <wp:posOffset>-766469</wp:posOffset>
                </wp:positionV>
                <wp:extent cx="3771900" cy="494665"/>
                <wp:effectExtent l="2540" t="3175" r="0" b="0"/>
                <wp:wrapNone/>
                <wp:docPr id="671" name="Text Box 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494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D75E7" w14:textId="77777777" w:rsidR="005140B3" w:rsidRDefault="005140B3" w:rsidP="001B7FF9">
                            <w:pPr>
                              <w:widowControl w:val="0"/>
                              <w:spacing w:after="0"/>
                              <w:rPr>
                                <w:rFonts w:ascii="Bookman Old Style" w:hAnsi="Bookman Old Style"/>
                                <w:b/>
                                <w:bCs/>
                                <w:sz w:val="40"/>
                                <w:szCs w:val="40"/>
                                <w:lang w:val="es-ES_tradnl"/>
                              </w:rPr>
                            </w:pPr>
                            <w:r>
                              <w:rPr>
                                <w:rFonts w:ascii="Bookman Old Style" w:hAnsi="Bookman Old Style"/>
                                <w:b/>
                                <w:bCs/>
                                <w:sz w:val="40"/>
                                <w:szCs w:val="40"/>
                                <w:lang w:val="es-ES_tradnl"/>
                              </w:rPr>
                              <w:t>CIENCIAS  (Continuación)</w:t>
                            </w:r>
                          </w:p>
                          <w:p w14:paraId="5760E281" w14:textId="77777777" w:rsidR="005140B3" w:rsidRDefault="005140B3" w:rsidP="001B7FF9">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3ADE428F" w14:textId="77777777" w:rsidR="005140B3" w:rsidRDefault="005140B3" w:rsidP="001B7FF9">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7BAC3DAA" w14:textId="77777777" w:rsidR="005140B3" w:rsidRDefault="005140B3" w:rsidP="001B7FF9">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023BCF" id="Text Box 671" o:spid="_x0000_s1209" type="#_x0000_t202" style="position:absolute;margin-left:86.05pt;margin-top:-60.35pt;width:297pt;height:38.95pt;z-index:-250333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lUAuwIAAMY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" filled="f" stroked="f">
                <v:textbox>
                  <w:txbxContent>
                    <w:p w14:paraId="38BD75E7" w14:textId="77777777" w:rsidR="005140B3" w:rsidRDefault="005140B3" w:rsidP="001B7FF9">
                      <w:pPr>
                        <w:widowControl w:val="0"/>
                        <w:spacing w:after="0"/>
                        <w:rPr>
                          <w:rFonts w:ascii="Bookman Old Style" w:hAnsi="Bookman Old Style"/>
                          <w:b/>
                          <w:bCs/>
                          <w:sz w:val="40"/>
                          <w:szCs w:val="40"/>
                          <w:lang w:val="es-ES_tradnl"/>
                        </w:rPr>
                      </w:pPr>
                      <w:r>
                        <w:rPr>
                          <w:rFonts w:ascii="Bookman Old Style" w:hAnsi="Bookman Old Style"/>
                          <w:b/>
                          <w:bCs/>
                          <w:sz w:val="40"/>
                          <w:szCs w:val="40"/>
                          <w:lang w:val="es-ES_tradnl"/>
                        </w:rPr>
                        <w:t>CIENCIAS  (Continuación)</w:t>
                      </w:r>
                    </w:p>
                    <w:p w14:paraId="5760E281" w14:textId="77777777" w:rsidR="005140B3" w:rsidRDefault="005140B3" w:rsidP="001B7FF9">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3ADE428F" w14:textId="77777777" w:rsidR="005140B3" w:rsidRDefault="005140B3" w:rsidP="001B7FF9">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7BAC3DAA" w14:textId="77777777" w:rsidR="005140B3" w:rsidRDefault="005140B3" w:rsidP="001B7FF9">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v:textbox>
                <w10:wrap anchorx="margin"/>
              </v:shape>
            </w:pict>
          </mc:Fallback>
        </mc:AlternateContent>
      </w:r>
    </w:p>
    <w:p w14:paraId="440F49D0" w14:textId="25274310" w:rsidR="00C00C9A" w:rsidRDefault="0008523D">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2995584" behindDoc="1" locked="0" layoutInCell="1" allowOverlap="1" wp14:anchorId="67322BD4" wp14:editId="53804DF3">
                <wp:simplePos x="0" y="0"/>
                <wp:positionH relativeFrom="margin">
                  <wp:posOffset>-664845</wp:posOffset>
                </wp:positionH>
                <wp:positionV relativeFrom="paragraph">
                  <wp:posOffset>7404793</wp:posOffset>
                </wp:positionV>
                <wp:extent cx="7315200" cy="783771"/>
                <wp:effectExtent l="0" t="0" r="0" b="0"/>
                <wp:wrapNone/>
                <wp:docPr id="679" name="Text Box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783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855E9" w14:textId="77777777" w:rsidR="005140B3" w:rsidRDefault="005140B3" w:rsidP="001B7FF9">
                            <w:pPr>
                              <w:widowControl w:val="0"/>
                              <w:spacing w:after="0"/>
                              <w:rPr>
                                <w:i/>
                                <w:iCs/>
                                <w:lang w:val="es-CO"/>
                              </w:rPr>
                            </w:pPr>
                            <w:r>
                              <w:rPr>
                                <w:b/>
                                <w:bCs/>
                                <w:i/>
                                <w:iCs/>
                                <w:lang w:val="es-CO"/>
                              </w:rPr>
                              <w:t xml:space="preserve">Para cursos que requieren disección de animales, las Escuelas del Condado de Henry deben proveer alternativas de técnicas de disección de animales a los estudiantes dentro del currículo o curso relevante de la escuela pública. Los estudiantes y padres tienen la opción de negarse a participar en la disección animal. Por favor contacte al instructor para más información.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322BD4" id="Text Box 679" o:spid="_x0000_s1210" type="#_x0000_t202" style="position:absolute;margin-left:-52.35pt;margin-top:583.05pt;width:8in;height:61.7pt;z-index:-250320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" filled="f" stroked="f">
                <v:textbox>
                  <w:txbxContent>
                    <w:p w14:paraId="0AC855E9" w14:textId="77777777" w:rsidR="005140B3" w:rsidRDefault="005140B3" w:rsidP="001B7FF9">
                      <w:pPr>
                        <w:widowControl w:val="0"/>
                        <w:spacing w:after="0"/>
                        <w:rPr>
                          <w:i/>
                          <w:iCs/>
                          <w:lang w:val="es-CO"/>
                        </w:rPr>
                      </w:pPr>
                      <w:r>
                        <w:rPr>
                          <w:b/>
                          <w:bCs/>
                          <w:i/>
                          <w:iCs/>
                          <w:lang w:val="es-CO"/>
                        </w:rPr>
                        <w:t xml:space="preserve">Para cursos que requieren disección de animales, las Escuelas del Condado de Henry deben proveer alternativas de técnicas de disección de animales a los estudiantes dentro del currículo o curso relevante de la escuela pública. Los estudiantes y padres tienen la opción de negarse a participar en la disección animal. Por favor contacte al instructor para más información.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93536" behindDoc="1" locked="0" layoutInCell="1" allowOverlap="1" wp14:anchorId="465E7878" wp14:editId="477D2290">
                <wp:simplePos x="0" y="0"/>
                <wp:positionH relativeFrom="margin">
                  <wp:posOffset>2873829</wp:posOffset>
                </wp:positionH>
                <wp:positionV relativeFrom="paragraph">
                  <wp:posOffset>5886127</wp:posOffset>
                </wp:positionV>
                <wp:extent cx="3823714" cy="1650671"/>
                <wp:effectExtent l="0" t="0" r="0" b="6985"/>
                <wp:wrapNone/>
                <wp:docPr id="677" name="Text 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3714" cy="16506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A81AE" w14:textId="77777777" w:rsidR="005140B3" w:rsidRDefault="005140B3" w:rsidP="001B7FF9">
                            <w:pPr>
                              <w:widowControl w:val="0"/>
                              <w:spacing w:after="0"/>
                              <w:rPr>
                                <w:b/>
                                <w:bCs/>
                                <w:i/>
                                <w:iCs/>
                                <w:lang w:val="es-ES_tradnl"/>
                              </w:rPr>
                            </w:pPr>
                            <w:r>
                              <w:rPr>
                                <w:b/>
                                <w:bCs/>
                                <w:i/>
                                <w:iCs/>
                                <w:lang w:val="es-ES_tradnl"/>
                              </w:rPr>
                              <w:t>Ciencias ambientales - 1 crédito (Requisito previo: ciencias de la tierra, biología y química)</w:t>
                            </w:r>
                          </w:p>
                          <w:p w14:paraId="5DFDD0F1" w14:textId="77777777" w:rsidR="005140B3" w:rsidRDefault="005140B3" w:rsidP="001B7FF9">
                            <w:pPr>
                              <w:widowControl w:val="0"/>
                              <w:spacing w:after="0"/>
                              <w:rPr>
                                <w:iCs/>
                                <w:lang w:val="es-ES_tradnl"/>
                              </w:rPr>
                            </w:pPr>
                            <w:r>
                              <w:rPr>
                                <w:lang w:val="es-ES_tradnl"/>
                              </w:rPr>
                              <w:t>La ciencia ambiental es un curso de ciencias de un semestre. Este curso brinda a los estudiantes que no están buscando un curso AP la oportunidad de aprender sobre ciencias ambientales y aumentar su alfabetización ambiental para convertirse en ciudadanos más informados. Se requiere la prueba SOL de Ciencias de la Tierra, si no se ha tomado.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5E7878" id="Text Box 677" o:spid="_x0000_s1211" type="#_x0000_t202" style="position:absolute;margin-left:226.3pt;margin-top:463.45pt;width:301.1pt;height:129.95pt;z-index:-250322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" filled="f" stroked="f">
                <v:textbox>
                  <w:txbxContent>
                    <w:p w14:paraId="316A81AE" w14:textId="77777777" w:rsidR="005140B3" w:rsidRDefault="005140B3" w:rsidP="001B7FF9">
                      <w:pPr>
                        <w:widowControl w:val="0"/>
                        <w:spacing w:after="0"/>
                        <w:rPr>
                          <w:b/>
                          <w:bCs/>
                          <w:i/>
                          <w:iCs/>
                          <w:lang w:val="es-ES_tradnl"/>
                        </w:rPr>
                      </w:pPr>
                      <w:r>
                        <w:rPr>
                          <w:b/>
                          <w:bCs/>
                          <w:i/>
                          <w:iCs/>
                          <w:lang w:val="es-ES_tradnl"/>
                        </w:rPr>
                        <w:t>Ciencias ambientales - 1 crédito (Requisito previo: ciencias de la tierra, biología y química)</w:t>
                      </w:r>
                    </w:p>
                    <w:p w14:paraId="5DFDD0F1" w14:textId="77777777" w:rsidR="005140B3" w:rsidRDefault="005140B3" w:rsidP="001B7FF9">
                      <w:pPr>
                        <w:widowControl w:val="0"/>
                        <w:spacing w:after="0"/>
                        <w:rPr>
                          <w:iCs/>
                          <w:lang w:val="es-ES_tradnl"/>
                        </w:rPr>
                      </w:pPr>
                      <w:r>
                        <w:rPr>
                          <w:lang w:val="es-ES_tradnl"/>
                        </w:rPr>
                        <w:t>La ciencia ambiental es un curso de ciencias de un semestre. Este curso brinda a los estudiantes que no están buscando un curso AP la oportunidad de aprender sobre ciencias ambientales y aumentar su alfabetización ambiental para convertirse en ciudadanos más informados. Se requiere la prueba SOL de Ciencias de la Tierra, si no se ha tomado.</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92512" behindDoc="1" locked="0" layoutInCell="1" allowOverlap="1" wp14:anchorId="730C9FE1" wp14:editId="1E10406D">
                <wp:simplePos x="0" y="0"/>
                <wp:positionH relativeFrom="margin">
                  <wp:posOffset>2873829</wp:posOffset>
                </wp:positionH>
                <wp:positionV relativeFrom="paragraph">
                  <wp:posOffset>3617942</wp:posOffset>
                </wp:positionV>
                <wp:extent cx="3953889" cy="2291938"/>
                <wp:effectExtent l="0" t="0" r="0" b="0"/>
                <wp:wrapNone/>
                <wp:docPr id="678" name="Text Box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3889" cy="22919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065A4" w14:textId="77777777" w:rsidR="005140B3" w:rsidRDefault="005140B3" w:rsidP="001B7FF9">
                            <w:pPr>
                              <w:widowControl w:val="0"/>
                              <w:spacing w:after="0"/>
                              <w:rPr>
                                <w:b/>
                                <w:bCs/>
                                <w:i/>
                                <w:iCs/>
                                <w:lang w:val="es-CO"/>
                              </w:rPr>
                            </w:pPr>
                            <w:r>
                              <w:rPr>
                                <w:b/>
                                <w:bCs/>
                                <w:i/>
                                <w:iCs/>
                                <w:lang w:val="es-CO"/>
                              </w:rPr>
                              <w:t>Ecología– 1 crédito (Prerrequisitos: Ciencias de la Tierra y/o Biología)</w:t>
                            </w:r>
                          </w:p>
                          <w:p w14:paraId="0E881A73" w14:textId="77777777" w:rsidR="005140B3" w:rsidRDefault="005140B3" w:rsidP="001B7FF9">
                            <w:pPr>
                              <w:widowControl w:val="0"/>
                              <w:spacing w:after="0"/>
                              <w:rPr>
                                <w:lang w:val="es-CO"/>
                              </w:rPr>
                            </w:pPr>
                            <w:r>
                              <w:rPr>
                                <w:lang w:val="es-CO"/>
                              </w:rPr>
                              <w:t xml:space="preserve">El objetivo de este curso es concientizar a los estudiantes de la necesidad de preservar los recursos limitados de la Tierra. A través del estudio de asuntos ambientales asociados con componentes bióticos y abióticos de ecosistemas, los estudiantes desarrollarán un entendimiento más profundo y apreciación por los sistemas y ciclos de la Tierra. Adicionalmente, los estudiantes desarrollarán más sus habilidades de investigación científica a través de ejercicios de laboratorio y estudios de campo dirigidos a asuntos ambientales locales. El examen SOL de biología es requerido si no se ha tomado.   </w:t>
                            </w:r>
                          </w:p>
                          <w:p w14:paraId="166B6766"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C9FE1" id="Text Box 678" o:spid="_x0000_s1212" type="#_x0000_t202" style="position:absolute;margin-left:226.3pt;margin-top:284.9pt;width:311.35pt;height:180.45pt;z-index:-250323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" filled="f" stroked="f">
                <v:textbox>
                  <w:txbxContent>
                    <w:p w14:paraId="314065A4" w14:textId="77777777" w:rsidR="005140B3" w:rsidRDefault="005140B3" w:rsidP="001B7FF9">
                      <w:pPr>
                        <w:widowControl w:val="0"/>
                        <w:spacing w:after="0"/>
                        <w:rPr>
                          <w:b/>
                          <w:bCs/>
                          <w:i/>
                          <w:iCs/>
                          <w:lang w:val="es-CO"/>
                        </w:rPr>
                      </w:pPr>
                      <w:r>
                        <w:rPr>
                          <w:b/>
                          <w:bCs/>
                          <w:i/>
                          <w:iCs/>
                          <w:lang w:val="es-CO"/>
                        </w:rPr>
                        <w:t>Ecología– 1 crédito (Prerrequisitos: Ciencias de la Tierra y/o Biología)</w:t>
                      </w:r>
                    </w:p>
                    <w:p w14:paraId="0E881A73" w14:textId="77777777" w:rsidR="005140B3" w:rsidRDefault="005140B3" w:rsidP="001B7FF9">
                      <w:pPr>
                        <w:widowControl w:val="0"/>
                        <w:spacing w:after="0"/>
                        <w:rPr>
                          <w:lang w:val="es-CO"/>
                        </w:rPr>
                      </w:pPr>
                      <w:r>
                        <w:rPr>
                          <w:lang w:val="es-CO"/>
                        </w:rPr>
                        <w:t xml:space="preserve">El objetivo de este curso es concientizar a los estudiantes de la necesidad de preservar los recursos limitados de la Tierra. A través del estudio de asuntos ambientales asociados con componentes bióticos y abióticos de ecosistemas, los estudiantes desarrollarán un entendimiento más profundo y apreciación por los sistemas y ciclos de la Tierra. Adicionalmente, los estudiantes desarrollarán más sus habilidades de investigación científica a través de ejercicios de laboratorio y estudios de campo dirigidos a asuntos ambientales locales. El examen SOL de biología es requerido si no se ha tomado.   </w:t>
                      </w:r>
                    </w:p>
                    <w:p w14:paraId="166B6766" w14:textId="77777777" w:rsidR="005140B3" w:rsidRDefault="005140B3" w:rsidP="001B7FF9">
                      <w:pPr>
                        <w:widowControl w:val="0"/>
                        <w:spacing w:after="0"/>
                        <w:rPr>
                          <w:i/>
                          <w:iCs/>
                        </w:rPr>
                      </w:pPr>
                      <w:r>
                        <w:rPr>
                          <w:i/>
                          <w:iCs/>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90464" behindDoc="1" locked="0" layoutInCell="1" allowOverlap="1" wp14:anchorId="15A325D6" wp14:editId="09D0C42D">
                <wp:simplePos x="0" y="0"/>
                <wp:positionH relativeFrom="margin">
                  <wp:posOffset>2873829</wp:posOffset>
                </wp:positionH>
                <wp:positionV relativeFrom="paragraph">
                  <wp:posOffset>1539760</wp:posOffset>
                </wp:positionV>
                <wp:extent cx="3823335" cy="2208530"/>
                <wp:effectExtent l="0" t="0" r="0" b="1270"/>
                <wp:wrapNone/>
                <wp:docPr id="675" name="Text Box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3335" cy="2208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FDA98" w14:textId="77777777" w:rsidR="005140B3" w:rsidRDefault="005140B3" w:rsidP="001B7FF9">
                            <w:pPr>
                              <w:widowControl w:val="0"/>
                              <w:spacing w:after="0"/>
                              <w:rPr>
                                <w:b/>
                                <w:bCs/>
                                <w:i/>
                                <w:iCs/>
                                <w:lang w:val="es-MX"/>
                              </w:rPr>
                            </w:pPr>
                            <w:r>
                              <w:rPr>
                                <w:b/>
                                <w:bCs/>
                                <w:i/>
                                <w:iCs/>
                                <w:lang w:val="es-MX"/>
                              </w:rPr>
                              <w:t>Química AP – 1 crédito</w:t>
                            </w:r>
                          </w:p>
                          <w:p w14:paraId="0821BA69" w14:textId="77777777" w:rsidR="005140B3" w:rsidRDefault="005140B3" w:rsidP="001B7FF9">
                            <w:pPr>
                              <w:widowControl w:val="0"/>
                              <w:spacing w:after="0"/>
                              <w:rPr>
                                <w:b/>
                                <w:bCs/>
                                <w:i/>
                                <w:iCs/>
                                <w:lang w:val="es-MX"/>
                              </w:rPr>
                            </w:pPr>
                            <w:r>
                              <w:rPr>
                                <w:b/>
                                <w:bCs/>
                                <w:i/>
                                <w:iCs/>
                                <w:lang w:val="es-MX"/>
                              </w:rPr>
                              <w:t>(Requisitos previos: El completar exitosamente Biología,  Química, Algebra II)</w:t>
                            </w:r>
                          </w:p>
                          <w:p w14:paraId="10F902AC" w14:textId="77777777" w:rsidR="005140B3" w:rsidRDefault="005140B3" w:rsidP="001B7FF9">
                            <w:pPr>
                              <w:pStyle w:val="BodyText"/>
                              <w:widowControl w:val="0"/>
                              <w:spacing w:after="0"/>
                              <w:rPr>
                                <w:lang w:val="es-MX"/>
                              </w:rPr>
                            </w:pPr>
                            <w:r>
                              <w:rPr>
                                <w:lang w:val="es-MX"/>
                              </w:rPr>
                              <w:t xml:space="preserve">En la clase de Química de colocación avanzada, los conceptos introducidos en la clase de química se extienden y niveles más altos de investigación científica se exploran.  Técnicas del laboratorio se refinan y se expanden con énfasis colocado en estudio de la química descriptiva y los principios de la química mediante el uso de modelos químicos.  Importancia se coloca en el desarrollo de la habilidad de solucionar problemas que aplican a la química.  </w:t>
                            </w:r>
                          </w:p>
                          <w:p w14:paraId="3BE840A0"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A325D6" id="Text Box 675" o:spid="_x0000_s1213" type="#_x0000_t202" style="position:absolute;margin-left:226.3pt;margin-top:121.25pt;width:301.05pt;height:173.9pt;z-index:-250326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" filled="f" stroked="f">
                <v:textbox>
                  <w:txbxContent>
                    <w:p w14:paraId="326FDA98" w14:textId="77777777" w:rsidR="005140B3" w:rsidRDefault="005140B3" w:rsidP="001B7FF9">
                      <w:pPr>
                        <w:widowControl w:val="0"/>
                        <w:spacing w:after="0"/>
                        <w:rPr>
                          <w:b/>
                          <w:bCs/>
                          <w:i/>
                          <w:iCs/>
                          <w:lang w:val="es-MX"/>
                        </w:rPr>
                      </w:pPr>
                      <w:r>
                        <w:rPr>
                          <w:b/>
                          <w:bCs/>
                          <w:i/>
                          <w:iCs/>
                          <w:lang w:val="es-MX"/>
                        </w:rPr>
                        <w:t>Química AP – 1 crédito</w:t>
                      </w:r>
                    </w:p>
                    <w:p w14:paraId="0821BA69" w14:textId="77777777" w:rsidR="005140B3" w:rsidRDefault="005140B3" w:rsidP="001B7FF9">
                      <w:pPr>
                        <w:widowControl w:val="0"/>
                        <w:spacing w:after="0"/>
                        <w:rPr>
                          <w:b/>
                          <w:bCs/>
                          <w:i/>
                          <w:iCs/>
                          <w:lang w:val="es-MX"/>
                        </w:rPr>
                      </w:pPr>
                      <w:r>
                        <w:rPr>
                          <w:b/>
                          <w:bCs/>
                          <w:i/>
                          <w:iCs/>
                          <w:lang w:val="es-MX"/>
                        </w:rPr>
                        <w:t>(Requisitos previos: El completar exitosamente Biología,  Química, Algebra II)</w:t>
                      </w:r>
                    </w:p>
                    <w:p w14:paraId="10F902AC" w14:textId="77777777" w:rsidR="005140B3" w:rsidRDefault="005140B3" w:rsidP="001B7FF9">
                      <w:pPr>
                        <w:pStyle w:val="BodyText"/>
                        <w:widowControl w:val="0"/>
                        <w:spacing w:after="0"/>
                        <w:rPr>
                          <w:lang w:val="es-MX"/>
                        </w:rPr>
                      </w:pPr>
                      <w:r>
                        <w:rPr>
                          <w:lang w:val="es-MX"/>
                        </w:rPr>
                        <w:t xml:space="preserve">En la clase de Química de colocación avanzada, los conceptos introducidos en la clase de química se extienden y niveles más altos de investigación científica se exploran.  Técnicas del laboratorio se refinan y se expanden con énfasis colocado en estudio de la química descriptiva y los principios de la química mediante el uso de modelos químicos.  Importancia se coloca en el desarrollo de la habilidad de solucionar problemas que aplican a la química.  </w:t>
                      </w:r>
                    </w:p>
                    <w:p w14:paraId="3BE840A0" w14:textId="77777777" w:rsidR="005140B3" w:rsidRDefault="005140B3" w:rsidP="001B7FF9">
                      <w:pPr>
                        <w:widowControl w:val="0"/>
                        <w:spacing w:after="0"/>
                        <w:rPr>
                          <w:i/>
                          <w:iCs/>
                        </w:rPr>
                      </w:pPr>
                      <w:r>
                        <w:rPr>
                          <w:i/>
                          <w:iCs/>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87392" behindDoc="1" locked="0" layoutInCell="1" allowOverlap="1" wp14:anchorId="2E5864FB" wp14:editId="3261FE99">
                <wp:simplePos x="0" y="0"/>
                <wp:positionH relativeFrom="margin">
                  <wp:posOffset>-665018</wp:posOffset>
                </wp:positionH>
                <wp:positionV relativeFrom="paragraph">
                  <wp:posOffset>5244861</wp:posOffset>
                </wp:positionV>
                <wp:extent cx="3431540" cy="2398816"/>
                <wp:effectExtent l="0" t="0" r="0" b="1905"/>
                <wp:wrapNone/>
                <wp:docPr id="672" name="Text Box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1540" cy="23988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E84AB" w14:textId="77777777" w:rsidR="005140B3" w:rsidRDefault="005140B3" w:rsidP="001B7FF9">
                            <w:pPr>
                              <w:widowControl w:val="0"/>
                              <w:spacing w:after="0"/>
                              <w:rPr>
                                <w:b/>
                                <w:bCs/>
                                <w:lang w:val="es-MX"/>
                              </w:rPr>
                            </w:pPr>
                            <w:r>
                              <w:rPr>
                                <w:b/>
                                <w:bCs/>
                                <w:lang w:val="es-MX"/>
                              </w:rPr>
                              <w:t xml:space="preserve">Física AP – 1 crédito </w:t>
                            </w:r>
                          </w:p>
                          <w:p w14:paraId="4FC44C64" w14:textId="77777777" w:rsidR="005140B3" w:rsidRDefault="005140B3" w:rsidP="001B7FF9">
                            <w:pPr>
                              <w:widowControl w:val="0"/>
                              <w:spacing w:after="0"/>
                              <w:rPr>
                                <w:b/>
                                <w:bCs/>
                                <w:lang w:val="es-MX"/>
                              </w:rPr>
                            </w:pPr>
                            <w:r>
                              <w:rPr>
                                <w:b/>
                                <w:bCs/>
                                <w:lang w:val="es-MX"/>
                              </w:rPr>
                              <w:t xml:space="preserve">(Requisitos previos: Haber completado exitosamente Biología, Química y Física) </w:t>
                            </w:r>
                          </w:p>
                          <w:p w14:paraId="38B381FA" w14:textId="77777777" w:rsidR="005140B3" w:rsidRDefault="005140B3" w:rsidP="001B7FF9">
                            <w:pPr>
                              <w:widowControl w:val="0"/>
                              <w:spacing w:after="0"/>
                              <w:rPr>
                                <w:lang w:val="es-MX"/>
                              </w:rPr>
                            </w:pPr>
                            <w:r>
                              <w:rPr>
                                <w:lang w:val="es-MX"/>
                              </w:rPr>
                              <w:t xml:space="preserve">La Física AP es equivalente a un curso introductorio universitario de física. Los estudiantes se enfocan en lectura, entendimiento e interpretación de información física así como en describir y explicar la secuencia de pasos en el análisis de un fenómeno o problema particular de física. Además, los estudiantes usan razonamiento matemático al desempeñar experimentos e interpretar resultados de observaciones. </w:t>
                            </w:r>
                          </w:p>
                          <w:p w14:paraId="598E3201"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5864FB" id="Text Box 672" o:spid="_x0000_s1214" type="#_x0000_t202" style="position:absolute;margin-left:-52.35pt;margin-top:413pt;width:270.2pt;height:188.9pt;z-index:-250329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BF8vA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" filled="f" stroked="f">
                <v:textbox>
                  <w:txbxContent>
                    <w:p w14:paraId="2ACE84AB" w14:textId="77777777" w:rsidR="005140B3" w:rsidRDefault="005140B3" w:rsidP="001B7FF9">
                      <w:pPr>
                        <w:widowControl w:val="0"/>
                        <w:spacing w:after="0"/>
                        <w:rPr>
                          <w:b/>
                          <w:bCs/>
                          <w:lang w:val="es-MX"/>
                        </w:rPr>
                      </w:pPr>
                      <w:r>
                        <w:rPr>
                          <w:b/>
                          <w:bCs/>
                          <w:lang w:val="es-MX"/>
                        </w:rPr>
                        <w:t xml:space="preserve">Física AP – 1 crédito </w:t>
                      </w:r>
                    </w:p>
                    <w:p w14:paraId="4FC44C64" w14:textId="77777777" w:rsidR="005140B3" w:rsidRDefault="005140B3" w:rsidP="001B7FF9">
                      <w:pPr>
                        <w:widowControl w:val="0"/>
                        <w:spacing w:after="0"/>
                        <w:rPr>
                          <w:b/>
                          <w:bCs/>
                          <w:lang w:val="es-MX"/>
                        </w:rPr>
                      </w:pPr>
                      <w:r>
                        <w:rPr>
                          <w:b/>
                          <w:bCs/>
                          <w:lang w:val="es-MX"/>
                        </w:rPr>
                        <w:t xml:space="preserve">(Requisitos previos: Haber completado exitosamente Biología, Química y Física) </w:t>
                      </w:r>
                    </w:p>
                    <w:p w14:paraId="38B381FA" w14:textId="77777777" w:rsidR="005140B3" w:rsidRDefault="005140B3" w:rsidP="001B7FF9">
                      <w:pPr>
                        <w:widowControl w:val="0"/>
                        <w:spacing w:after="0"/>
                        <w:rPr>
                          <w:lang w:val="es-MX"/>
                        </w:rPr>
                      </w:pPr>
                      <w:r>
                        <w:rPr>
                          <w:lang w:val="es-MX"/>
                        </w:rPr>
                        <w:t xml:space="preserve">La Física AP es equivalente a un curso introductorio universitario de física. Los estudiantes se enfocan en lectura, entendimiento e interpretación de información física así como en describir y explicar la secuencia de pasos en el análisis de un fenómeno o problema particular de física. Además, los estudiantes usan razonamiento matemático al desempeñar experimentos e interpretar resultados de observaciones. </w:t>
                      </w:r>
                    </w:p>
                    <w:p w14:paraId="598E3201" w14:textId="77777777" w:rsidR="005140B3" w:rsidRDefault="005140B3" w:rsidP="001B7FF9">
                      <w:pPr>
                        <w:widowControl w:val="0"/>
                        <w:spacing w:after="0"/>
                        <w:rPr>
                          <w:i/>
                          <w:iCs/>
                        </w:rPr>
                      </w:pPr>
                      <w:r>
                        <w:rPr>
                          <w:i/>
                          <w:iCs/>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85344" behindDoc="1" locked="0" layoutInCell="1" allowOverlap="1" wp14:anchorId="19F2E10D" wp14:editId="61BA7D26">
                <wp:simplePos x="0" y="0"/>
                <wp:positionH relativeFrom="margin">
                  <wp:posOffset>-665019</wp:posOffset>
                </wp:positionH>
                <wp:positionV relativeFrom="paragraph">
                  <wp:posOffset>1682263</wp:posOffset>
                </wp:positionV>
                <wp:extent cx="3431969" cy="3740727"/>
                <wp:effectExtent l="0" t="0" r="0" b="0"/>
                <wp:wrapNone/>
                <wp:docPr id="674" name="Text Box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1969" cy="37407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6BAEB" w14:textId="77777777" w:rsidR="005140B3" w:rsidRDefault="005140B3" w:rsidP="001B7FF9">
                            <w:pPr>
                              <w:widowControl w:val="0"/>
                              <w:spacing w:after="0"/>
                              <w:rPr>
                                <w:b/>
                                <w:bCs/>
                                <w:i/>
                                <w:iCs/>
                                <w:lang w:val="es-MX"/>
                              </w:rPr>
                            </w:pPr>
                            <w:r>
                              <w:rPr>
                                <w:b/>
                                <w:bCs/>
                                <w:i/>
                                <w:iCs/>
                                <w:lang w:val="es-MX"/>
                              </w:rPr>
                              <w:t>Física – 1 crédito</w:t>
                            </w:r>
                          </w:p>
                          <w:p w14:paraId="38DD72A8" w14:textId="77777777" w:rsidR="005140B3" w:rsidRDefault="005140B3" w:rsidP="001B7FF9">
                            <w:pPr>
                              <w:widowControl w:val="0"/>
                              <w:spacing w:after="0"/>
                              <w:rPr>
                                <w:b/>
                                <w:bCs/>
                                <w:i/>
                                <w:iCs/>
                                <w:lang w:val="es-MX"/>
                              </w:rPr>
                            </w:pPr>
                            <w:r>
                              <w:rPr>
                                <w:b/>
                                <w:bCs/>
                                <w:i/>
                                <w:iCs/>
                                <w:lang w:val="es-MX"/>
                              </w:rPr>
                              <w:t>(Requisitos previos: Biología y Química)</w:t>
                            </w:r>
                          </w:p>
                          <w:p w14:paraId="22847418" w14:textId="77777777" w:rsidR="005140B3" w:rsidRDefault="005140B3" w:rsidP="001B7FF9">
                            <w:pPr>
                              <w:widowControl w:val="0"/>
                              <w:spacing w:after="0"/>
                              <w:rPr>
                                <w:lang w:val="es-MX"/>
                              </w:rPr>
                            </w:pPr>
                            <w:r>
                              <w:rPr>
                                <w:lang w:val="es-MX"/>
                              </w:rPr>
                              <w:t>Las normas de la clase de Física enfatizan un entendimiento más complejo de experimentación, análisis de los datos, y el uso de razonamiento y lógica para evaluar evidencia.  El uso de matemáticas, incluyendo álgebra, estadísticas deductivas, y trigonometría es importante, pero un entendimiento conceptual de sistemas físicos es el enfoque principal.  Los estudiantes añaden a los principios de la ciencia física al explorar a fondo la índole de las características de la energía y su interacción dinámica con la materia.  Las áreas principales cubiertos por las normas incluyen fuerza y movimiento, la teoría molecular cinética, transformaciones de energía, el fenómeno de las ondas y el espectro magnético, luz, electricidad, y la física no Newton.  Las normas destacan la aplicación práctica de la física en otras áreas de la ciencia y la tecnología y como la física afecta nuestro mundo.</w:t>
                            </w:r>
                          </w:p>
                          <w:p w14:paraId="4E66871F" w14:textId="77777777" w:rsidR="005140B3" w:rsidRDefault="005140B3" w:rsidP="001B7FF9">
                            <w:pPr>
                              <w:widowControl w:val="0"/>
                              <w:spacing w:after="0"/>
                              <w:rPr>
                                <w:i/>
                                <w:iCs/>
                              </w:rPr>
                            </w:pPr>
                            <w:r>
                              <w:rPr>
                                <w:i/>
                                <w:i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F2E10D" id="Text Box 674" o:spid="_x0000_s1215" type="#_x0000_t202" style="position:absolute;margin-left:-52.35pt;margin-top:132.45pt;width:270.25pt;height:294.55pt;z-index:-250331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QZ7vQIAAMc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" filled="f" stroked="f">
                <v:textbox>
                  <w:txbxContent>
                    <w:p w14:paraId="1026BAEB" w14:textId="77777777" w:rsidR="005140B3" w:rsidRDefault="005140B3" w:rsidP="001B7FF9">
                      <w:pPr>
                        <w:widowControl w:val="0"/>
                        <w:spacing w:after="0"/>
                        <w:rPr>
                          <w:b/>
                          <w:bCs/>
                          <w:i/>
                          <w:iCs/>
                          <w:lang w:val="es-MX"/>
                        </w:rPr>
                      </w:pPr>
                      <w:r>
                        <w:rPr>
                          <w:b/>
                          <w:bCs/>
                          <w:i/>
                          <w:iCs/>
                          <w:lang w:val="es-MX"/>
                        </w:rPr>
                        <w:t>Física – 1 crédito</w:t>
                      </w:r>
                    </w:p>
                    <w:p w14:paraId="38DD72A8" w14:textId="77777777" w:rsidR="005140B3" w:rsidRDefault="005140B3" w:rsidP="001B7FF9">
                      <w:pPr>
                        <w:widowControl w:val="0"/>
                        <w:spacing w:after="0"/>
                        <w:rPr>
                          <w:b/>
                          <w:bCs/>
                          <w:i/>
                          <w:iCs/>
                          <w:lang w:val="es-MX"/>
                        </w:rPr>
                      </w:pPr>
                      <w:r>
                        <w:rPr>
                          <w:b/>
                          <w:bCs/>
                          <w:i/>
                          <w:iCs/>
                          <w:lang w:val="es-MX"/>
                        </w:rPr>
                        <w:t>(Requisitos previos: Biología y Química)</w:t>
                      </w:r>
                    </w:p>
                    <w:p w14:paraId="22847418" w14:textId="77777777" w:rsidR="005140B3" w:rsidRDefault="005140B3" w:rsidP="001B7FF9">
                      <w:pPr>
                        <w:widowControl w:val="0"/>
                        <w:spacing w:after="0"/>
                        <w:rPr>
                          <w:lang w:val="es-MX"/>
                        </w:rPr>
                      </w:pPr>
                      <w:r>
                        <w:rPr>
                          <w:lang w:val="es-MX"/>
                        </w:rPr>
                        <w:t>Las normas de la clase de Física enfatizan un entendimiento más complejo de experimentación, análisis de los datos, y el uso de razonamiento y lógica para evaluar evidencia.  El uso de matemáticas, incluyendo álgebra, estadísticas deductivas, y trigonometría es importante, pero un entendimiento conceptual de sistemas físicos es el enfoque principal.  Los estudiantes añaden a los principios de la ciencia física al explorar a fondo la índole de las características de la energía y su interacción dinámica con la materia.  Las áreas principales cubiertos por las normas incluyen fuerza y movimiento, la teoría molecular cinética, transformaciones de energía, el fenómeno de las ondas y el espectro magnético, luz, electricidad, y la física no Newton.  Las normas destacan la aplicación práctica de la física en otras áreas de la ciencia y la tecnología y como la física afecta nuestro mundo.</w:t>
                      </w:r>
                    </w:p>
                    <w:p w14:paraId="4E66871F" w14:textId="77777777" w:rsidR="005140B3" w:rsidRDefault="005140B3" w:rsidP="001B7FF9">
                      <w:pPr>
                        <w:widowControl w:val="0"/>
                        <w:spacing w:after="0"/>
                        <w:rPr>
                          <w:i/>
                          <w:iCs/>
                        </w:rPr>
                      </w:pPr>
                      <w:r>
                        <w:rPr>
                          <w:i/>
                          <w:iCs/>
                        </w:rPr>
                        <w:t> </w:t>
                      </w:r>
                    </w:p>
                  </w:txbxContent>
                </v:textbox>
                <w10:wrap anchorx="margin"/>
              </v:shape>
            </w:pict>
          </mc:Fallback>
        </mc:AlternateContent>
      </w:r>
      <w:r w:rsidR="00C00C9A">
        <w:rPr>
          <w:rFonts w:ascii="Bookman Old Style" w:hAnsi="Bookman Old Style"/>
          <w:sz w:val="44"/>
        </w:rPr>
        <w:br w:type="page"/>
      </w:r>
    </w:p>
    <w:p w14:paraId="3FB3323A" w14:textId="58EA2A7F" w:rsidR="00C00C9A" w:rsidRDefault="0008523D"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000704" behindDoc="1" locked="0" layoutInCell="1" allowOverlap="1" wp14:anchorId="54A36114" wp14:editId="2E7ABBC4">
                <wp:simplePos x="0" y="0"/>
                <wp:positionH relativeFrom="margin">
                  <wp:posOffset>2944495</wp:posOffset>
                </wp:positionH>
                <wp:positionV relativeFrom="paragraph">
                  <wp:posOffset>-439420</wp:posOffset>
                </wp:positionV>
                <wp:extent cx="3821430" cy="3087370"/>
                <wp:effectExtent l="0" t="0" r="0" b="0"/>
                <wp:wrapNone/>
                <wp:docPr id="681" name="Text 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1430" cy="3087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D8CB6" w14:textId="77777777" w:rsidR="005140B3" w:rsidRDefault="005140B3" w:rsidP="0008523D">
                            <w:pPr>
                              <w:widowControl w:val="0"/>
                              <w:spacing w:after="0"/>
                              <w:rPr>
                                <w:b/>
                                <w:bCs/>
                                <w:i/>
                                <w:iCs/>
                                <w:lang w:val="es-MX"/>
                              </w:rPr>
                            </w:pPr>
                            <w:r>
                              <w:rPr>
                                <w:b/>
                                <w:bCs/>
                                <w:i/>
                                <w:iCs/>
                                <w:lang w:val="es-MX"/>
                              </w:rPr>
                              <w:t>Ciencias Forenses – 1 crédito</w:t>
                            </w:r>
                          </w:p>
                          <w:p w14:paraId="05EBE362" w14:textId="77777777" w:rsidR="005140B3" w:rsidRDefault="005140B3" w:rsidP="0008523D">
                            <w:pPr>
                              <w:widowControl w:val="0"/>
                              <w:spacing w:after="0"/>
                              <w:rPr>
                                <w:b/>
                                <w:bCs/>
                                <w:i/>
                                <w:iCs/>
                                <w:lang w:val="es-MX"/>
                              </w:rPr>
                            </w:pPr>
                            <w:r>
                              <w:rPr>
                                <w:b/>
                                <w:bCs/>
                                <w:i/>
                                <w:iCs/>
                                <w:lang w:val="es-MX"/>
                              </w:rPr>
                              <w:t>(Requisitos previos: Química y Álgebra I)</w:t>
                            </w:r>
                          </w:p>
                          <w:p w14:paraId="457EE218" w14:textId="77777777" w:rsidR="005140B3" w:rsidRDefault="005140B3" w:rsidP="0008523D">
                            <w:pPr>
                              <w:widowControl w:val="0"/>
                              <w:spacing w:after="0"/>
                              <w:rPr>
                                <w:lang w:val="es-MX"/>
                              </w:rPr>
                            </w:pPr>
                            <w:r>
                              <w:rPr>
                                <w:lang w:val="es-MX"/>
                              </w:rPr>
                              <w:t>Este curso está diseñado para introducir a los estudiantes a varios aspectos de la ciencia y como estos relacionan a la ley.  El enfoque mayor de este curso será técnicas usadas para investigar escenas de crimen.  Los asuntos incluirán huella dactilar, colección de evidencia, el procesar de evidencia, la documentación de evidencia y escenas de crimen por medio de dibujos y fotografía, documentos preguntados, evidencia, armas de fuego, etcétera.  Los principios de la ley y el procedimiento criminal, la preparación y la presentación de evidencia, la interrogación de testigos oculares, los métodos de investigación legal y las reglas que afectan la colección y el uso de evidencia física también se considerarán.  Los estudiantes aplicarán su entendimiento a asignaciones del laboratorio, escenas de crimen simuladas, y juicios de ensayo.</w:t>
                            </w:r>
                          </w:p>
                          <w:p w14:paraId="2FB4951A" w14:textId="77777777" w:rsidR="005140B3" w:rsidRDefault="005140B3" w:rsidP="0008523D">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A36114" id="Text Box 681" o:spid="_x0000_s1216" type="#_x0000_t202" style="position:absolute;margin-left:231.85pt;margin-top:-34.6pt;width:300.9pt;height:243.1pt;z-index:-250315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" filled="f" stroked="f">
                <v:textbox>
                  <w:txbxContent>
                    <w:p w14:paraId="1E5D8CB6" w14:textId="77777777" w:rsidR="005140B3" w:rsidRDefault="005140B3" w:rsidP="0008523D">
                      <w:pPr>
                        <w:widowControl w:val="0"/>
                        <w:spacing w:after="0"/>
                        <w:rPr>
                          <w:b/>
                          <w:bCs/>
                          <w:i/>
                          <w:iCs/>
                          <w:lang w:val="es-MX"/>
                        </w:rPr>
                      </w:pPr>
                      <w:r>
                        <w:rPr>
                          <w:b/>
                          <w:bCs/>
                          <w:i/>
                          <w:iCs/>
                          <w:lang w:val="es-MX"/>
                        </w:rPr>
                        <w:t>Ciencias Forenses – 1 crédito</w:t>
                      </w:r>
                    </w:p>
                    <w:p w14:paraId="05EBE362" w14:textId="77777777" w:rsidR="005140B3" w:rsidRDefault="005140B3" w:rsidP="0008523D">
                      <w:pPr>
                        <w:widowControl w:val="0"/>
                        <w:spacing w:after="0"/>
                        <w:rPr>
                          <w:b/>
                          <w:bCs/>
                          <w:i/>
                          <w:iCs/>
                          <w:lang w:val="es-MX"/>
                        </w:rPr>
                      </w:pPr>
                      <w:r>
                        <w:rPr>
                          <w:b/>
                          <w:bCs/>
                          <w:i/>
                          <w:iCs/>
                          <w:lang w:val="es-MX"/>
                        </w:rPr>
                        <w:t>(Requisitos previos: Química y Álgebra I)</w:t>
                      </w:r>
                    </w:p>
                    <w:p w14:paraId="457EE218" w14:textId="77777777" w:rsidR="005140B3" w:rsidRDefault="005140B3" w:rsidP="0008523D">
                      <w:pPr>
                        <w:widowControl w:val="0"/>
                        <w:spacing w:after="0"/>
                        <w:rPr>
                          <w:lang w:val="es-MX"/>
                        </w:rPr>
                      </w:pPr>
                      <w:r>
                        <w:rPr>
                          <w:lang w:val="es-MX"/>
                        </w:rPr>
                        <w:t>Este curso está diseñado para introducir a los estudiantes a varios aspectos de la ciencia y como estos relacionan a la ley.  El enfoque mayor de este curso será técnicas usadas para investigar escenas de crimen.  Los asuntos incluirán huella dactilar, colección de evidencia, el procesar de evidencia, la documentación de evidencia y escenas de crimen por medio de dibujos y fotografía, documentos preguntados, evidencia, armas de fuego, etcétera.  Los principios de la ley y el procedimiento criminal, la preparación y la presentación de evidencia, la interrogación de testigos oculares, los métodos de investigación legal y las reglas que afectan la colección y el uso de evidencia física también se considerarán.  Los estudiantes aplicarán su entendimiento a asignaciones del laboratorio, escenas de crimen simuladas, y juicios de ensayo.</w:t>
                      </w:r>
                    </w:p>
                    <w:p w14:paraId="2FB4951A" w14:textId="77777777" w:rsidR="005140B3" w:rsidRDefault="005140B3" w:rsidP="0008523D">
                      <w:pPr>
                        <w:widowControl w:val="0"/>
                        <w:spacing w:after="0" w:line="256" w:lineRule="auto"/>
                      </w:pPr>
                      <w: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99680" behindDoc="1" locked="0" layoutInCell="1" allowOverlap="1" wp14:anchorId="04AF502C" wp14:editId="0DD18095">
                <wp:simplePos x="0" y="0"/>
                <wp:positionH relativeFrom="margin">
                  <wp:posOffset>-795020</wp:posOffset>
                </wp:positionH>
                <wp:positionV relativeFrom="paragraph">
                  <wp:posOffset>-415290</wp:posOffset>
                </wp:positionV>
                <wp:extent cx="3609975" cy="2897579"/>
                <wp:effectExtent l="0" t="0" r="0" b="0"/>
                <wp:wrapNone/>
                <wp:docPr id="682" name="Text Box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8975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025D8" w14:textId="77777777" w:rsidR="005140B3" w:rsidRDefault="005140B3" w:rsidP="0008523D">
                            <w:pPr>
                              <w:widowControl w:val="0"/>
                              <w:spacing w:after="0"/>
                              <w:rPr>
                                <w:b/>
                                <w:bCs/>
                                <w:i/>
                                <w:iCs/>
                                <w:lang w:val="es-MX"/>
                              </w:rPr>
                            </w:pPr>
                            <w:r>
                              <w:rPr>
                                <w:b/>
                                <w:bCs/>
                                <w:i/>
                                <w:iCs/>
                                <w:lang w:val="es-MX"/>
                              </w:rPr>
                              <w:t>Ciencia Ambiental AP — 1 crédito</w:t>
                            </w:r>
                          </w:p>
                          <w:p w14:paraId="3E488053" w14:textId="77777777" w:rsidR="005140B3" w:rsidRDefault="005140B3" w:rsidP="0008523D">
                            <w:pPr>
                              <w:widowControl w:val="0"/>
                              <w:spacing w:after="0"/>
                              <w:rPr>
                                <w:b/>
                                <w:bCs/>
                                <w:lang w:val="es-MX"/>
                              </w:rPr>
                            </w:pPr>
                            <w:r>
                              <w:rPr>
                                <w:b/>
                                <w:bCs/>
                                <w:i/>
                                <w:iCs/>
                                <w:lang w:val="es-MX"/>
                              </w:rPr>
                              <w:t>(Requisitos previos: Ciencia de la Tierra, Biología y Química)</w:t>
                            </w:r>
                          </w:p>
                          <w:p w14:paraId="7E6FB41C" w14:textId="77777777" w:rsidR="005140B3" w:rsidRDefault="005140B3" w:rsidP="0008523D">
                            <w:pPr>
                              <w:widowControl w:val="0"/>
                              <w:spacing w:after="0"/>
                              <w:rPr>
                                <w:i/>
                                <w:iCs/>
                                <w:lang w:val="es-MX"/>
                              </w:rPr>
                            </w:pPr>
                            <w:r>
                              <w:rPr>
                                <w:lang w:val="es-MX"/>
                              </w:rPr>
                              <w:t>Ciencia Ambiental AP es igual a un curso introductorio de un semestre de Ciencia Ambiental en la universidad.  Este curso enfatiza los principios, conceptos, y métodos científicos requeridos para poder entender las interrelaciones del mundo natural, para identificar y analizar problemas ambientales tanto naturales come de índole humano, para evaluar los riesgos relativos con estos problemas, y para examinar soluciones alternativas para resolver y prevenirlos.  Esto curso incluye un componente fuerte de laboratorio e investigación de campo que se enfoca en organismos y/o sistemas locales. El examen SOL de Ciencias de la Tierra es requerido si no se ha tomado.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AF502C" id="Text Box 682" o:spid="_x0000_s1217" type="#_x0000_t202" style="position:absolute;margin-left:-62.6pt;margin-top:-32.7pt;width:284.25pt;height:228.15pt;z-index:-250316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76JvAIAAMc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" filled="f" stroked="f">
                <v:textbox>
                  <w:txbxContent>
                    <w:p w14:paraId="1AD025D8" w14:textId="77777777" w:rsidR="005140B3" w:rsidRDefault="005140B3" w:rsidP="0008523D">
                      <w:pPr>
                        <w:widowControl w:val="0"/>
                        <w:spacing w:after="0"/>
                        <w:rPr>
                          <w:b/>
                          <w:bCs/>
                          <w:i/>
                          <w:iCs/>
                          <w:lang w:val="es-MX"/>
                        </w:rPr>
                      </w:pPr>
                      <w:r>
                        <w:rPr>
                          <w:b/>
                          <w:bCs/>
                          <w:i/>
                          <w:iCs/>
                          <w:lang w:val="es-MX"/>
                        </w:rPr>
                        <w:t>Ciencia Ambiental AP — 1 crédito</w:t>
                      </w:r>
                    </w:p>
                    <w:p w14:paraId="3E488053" w14:textId="77777777" w:rsidR="005140B3" w:rsidRDefault="005140B3" w:rsidP="0008523D">
                      <w:pPr>
                        <w:widowControl w:val="0"/>
                        <w:spacing w:after="0"/>
                        <w:rPr>
                          <w:b/>
                          <w:bCs/>
                          <w:lang w:val="es-MX"/>
                        </w:rPr>
                      </w:pPr>
                      <w:r>
                        <w:rPr>
                          <w:b/>
                          <w:bCs/>
                          <w:i/>
                          <w:iCs/>
                          <w:lang w:val="es-MX"/>
                        </w:rPr>
                        <w:t>(Requisitos previos: Ciencia de la Tierra, Biología y Química)</w:t>
                      </w:r>
                    </w:p>
                    <w:p w14:paraId="7E6FB41C" w14:textId="77777777" w:rsidR="005140B3" w:rsidRDefault="005140B3" w:rsidP="0008523D">
                      <w:pPr>
                        <w:widowControl w:val="0"/>
                        <w:spacing w:after="0"/>
                        <w:rPr>
                          <w:i/>
                          <w:iCs/>
                          <w:lang w:val="es-MX"/>
                        </w:rPr>
                      </w:pPr>
                      <w:r>
                        <w:rPr>
                          <w:lang w:val="es-MX"/>
                        </w:rPr>
                        <w:t>Ciencia Ambiental AP es igual a un curso introductorio de un semestre de Ciencia Ambiental en la universidad.  Este curso enfatiza los principios, conceptos, y métodos científicos requeridos para poder entender las interrelaciones del mundo natural, para identificar y analizar problemas ambientales tanto naturales come de índole humano, para evaluar los riesgos relativos con estos problemas, y para examinar soluciones alternativas para resolver y prevenirlos.  Esto curso incluye un componente fuerte de laboratorio e investigación de campo que se enfoca en organismos y/o sistemas locales. El examen SOL de Ciencias de la Tierra es requerido si no se ha tomado.</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2997632" behindDoc="1" locked="0" layoutInCell="1" allowOverlap="1" wp14:anchorId="4A60BC2D" wp14:editId="652FFDD5">
                <wp:simplePos x="0" y="0"/>
                <wp:positionH relativeFrom="margin">
                  <wp:posOffset>1116281</wp:posOffset>
                </wp:positionH>
                <wp:positionV relativeFrom="paragraph">
                  <wp:posOffset>-780250</wp:posOffset>
                </wp:positionV>
                <wp:extent cx="3771900" cy="494665"/>
                <wp:effectExtent l="0" t="1270" r="4445" b="0"/>
                <wp:wrapNone/>
                <wp:docPr id="680" name="Text 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494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FD858" w14:textId="77777777" w:rsidR="005140B3" w:rsidRDefault="005140B3" w:rsidP="0008523D">
                            <w:pPr>
                              <w:widowControl w:val="0"/>
                              <w:spacing w:after="0"/>
                              <w:rPr>
                                <w:rFonts w:ascii="Bookman Old Style" w:hAnsi="Bookman Old Style"/>
                                <w:b/>
                                <w:bCs/>
                                <w:sz w:val="40"/>
                                <w:szCs w:val="40"/>
                                <w:lang w:val="es-ES_tradnl"/>
                              </w:rPr>
                            </w:pPr>
                            <w:r>
                              <w:rPr>
                                <w:rFonts w:ascii="Bookman Old Style" w:hAnsi="Bookman Old Style"/>
                                <w:b/>
                                <w:bCs/>
                                <w:sz w:val="40"/>
                                <w:szCs w:val="40"/>
                                <w:lang w:val="es-ES_tradnl"/>
                              </w:rPr>
                              <w:t>CIENCIAS  (Continuación)</w:t>
                            </w:r>
                          </w:p>
                          <w:p w14:paraId="6CBBAB8A" w14:textId="77777777" w:rsidR="005140B3" w:rsidRDefault="005140B3" w:rsidP="0008523D">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76B0CBD5" w14:textId="77777777" w:rsidR="005140B3" w:rsidRDefault="005140B3" w:rsidP="0008523D">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7788B093" w14:textId="77777777" w:rsidR="005140B3" w:rsidRDefault="005140B3" w:rsidP="0008523D">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60BC2D" id="Text Box 680" o:spid="_x0000_s1218" type="#_x0000_t202" style="position:absolute;margin-left:87.9pt;margin-top:-61.45pt;width:297pt;height:38.95pt;z-index:-250318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6Fzug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" filled="f" stroked="f">
                <v:textbox>
                  <w:txbxContent>
                    <w:p w14:paraId="7C1FD858" w14:textId="77777777" w:rsidR="005140B3" w:rsidRDefault="005140B3" w:rsidP="0008523D">
                      <w:pPr>
                        <w:widowControl w:val="0"/>
                        <w:spacing w:after="0"/>
                        <w:rPr>
                          <w:rFonts w:ascii="Bookman Old Style" w:hAnsi="Bookman Old Style"/>
                          <w:b/>
                          <w:bCs/>
                          <w:sz w:val="40"/>
                          <w:szCs w:val="40"/>
                          <w:lang w:val="es-ES_tradnl"/>
                        </w:rPr>
                      </w:pPr>
                      <w:r>
                        <w:rPr>
                          <w:rFonts w:ascii="Bookman Old Style" w:hAnsi="Bookman Old Style"/>
                          <w:b/>
                          <w:bCs/>
                          <w:sz w:val="40"/>
                          <w:szCs w:val="40"/>
                          <w:lang w:val="es-ES_tradnl"/>
                        </w:rPr>
                        <w:t>CIENCIAS  (Continuación)</w:t>
                      </w:r>
                    </w:p>
                    <w:p w14:paraId="6CBBAB8A" w14:textId="77777777" w:rsidR="005140B3" w:rsidRDefault="005140B3" w:rsidP="0008523D">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76B0CBD5" w14:textId="77777777" w:rsidR="005140B3" w:rsidRDefault="005140B3" w:rsidP="0008523D">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7788B093" w14:textId="77777777" w:rsidR="005140B3" w:rsidRDefault="005140B3" w:rsidP="0008523D">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v:textbox>
                <w10:wrap anchorx="margin"/>
              </v:shape>
            </w:pict>
          </mc:Fallback>
        </mc:AlternateContent>
      </w:r>
    </w:p>
    <w:p w14:paraId="7D193EAE" w14:textId="66EC8145" w:rsidR="00C00C9A" w:rsidRDefault="0008523D">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010944" behindDoc="1" locked="0" layoutInCell="1" allowOverlap="1" wp14:anchorId="50E6BB64" wp14:editId="13085123">
                <wp:simplePos x="0" y="0"/>
                <wp:positionH relativeFrom="page">
                  <wp:posOffset>3918857</wp:posOffset>
                </wp:positionH>
                <wp:positionV relativeFrom="paragraph">
                  <wp:posOffset>5232986</wp:posOffset>
                </wp:positionV>
                <wp:extent cx="3548380" cy="2173184"/>
                <wp:effectExtent l="0" t="0" r="0" b="0"/>
                <wp:wrapNone/>
                <wp:docPr id="688" name="Text 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173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06FEE" w14:textId="77777777" w:rsidR="005140B3" w:rsidRDefault="005140B3" w:rsidP="0008523D">
                            <w:pPr>
                              <w:widowControl w:val="0"/>
                              <w:spacing w:after="0"/>
                              <w:rPr>
                                <w:b/>
                                <w:bCs/>
                                <w:i/>
                                <w:iCs/>
                                <w:lang w:val="es-CO"/>
                              </w:rPr>
                            </w:pPr>
                            <w:r>
                              <w:rPr>
                                <w:b/>
                                <w:bCs/>
                                <w:i/>
                                <w:iCs/>
                                <w:lang w:val="es-CO"/>
                              </w:rPr>
                              <w:t>Estudios Legales– 1 crédito (Requisito previo: Ninguno)</w:t>
                            </w:r>
                          </w:p>
                          <w:p w14:paraId="0822EA30" w14:textId="77777777" w:rsidR="005140B3" w:rsidRDefault="005140B3" w:rsidP="0008523D">
                            <w:pPr>
                              <w:widowControl w:val="0"/>
                              <w:spacing w:after="0" w:line="256" w:lineRule="auto"/>
                              <w:rPr>
                                <w:sz w:val="28"/>
                                <w:szCs w:val="28"/>
                                <w:lang w:val="es-CO"/>
                              </w:rPr>
                            </w:pPr>
                            <w:r>
                              <w:rPr>
                                <w:lang w:val="es-CO"/>
                              </w:rPr>
                              <w:t xml:space="preserve">Los estudiantes de leyes examinan los fundamentos del sistema legal americano y aprenden los derechos y responsabilidades de los ciudadanos. Los estudiantes obtienen conocimientos prácticos y habilidades de vida explorando conceptos de economía y social relacionados con leyes que gobiernan negocios e individuos. Las áreas de enfoque incluyen contratos, protección al consumidor, ley criminal, derecho delictivo, ley internacional, familiar/domestica, laboral, cibernética y carreras en la profesión legal.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E6BB64" id="Text Box 688" o:spid="_x0000_s1219" type="#_x0000_t202" style="position:absolute;margin-left:308.55pt;margin-top:412.05pt;width:279.4pt;height:171.1pt;z-index:-2503055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9X0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" filled="f" stroked="f">
                <v:textbox>
                  <w:txbxContent>
                    <w:p w14:paraId="68906FEE" w14:textId="77777777" w:rsidR="005140B3" w:rsidRDefault="005140B3" w:rsidP="0008523D">
                      <w:pPr>
                        <w:widowControl w:val="0"/>
                        <w:spacing w:after="0"/>
                        <w:rPr>
                          <w:b/>
                          <w:bCs/>
                          <w:i/>
                          <w:iCs/>
                          <w:lang w:val="es-CO"/>
                        </w:rPr>
                      </w:pPr>
                      <w:r>
                        <w:rPr>
                          <w:b/>
                          <w:bCs/>
                          <w:i/>
                          <w:iCs/>
                          <w:lang w:val="es-CO"/>
                        </w:rPr>
                        <w:t>Estudios Legales– 1 crédito (Requisito previo: Ninguno)</w:t>
                      </w:r>
                    </w:p>
                    <w:p w14:paraId="0822EA30" w14:textId="77777777" w:rsidR="005140B3" w:rsidRDefault="005140B3" w:rsidP="0008523D">
                      <w:pPr>
                        <w:widowControl w:val="0"/>
                        <w:spacing w:after="0" w:line="256" w:lineRule="auto"/>
                        <w:rPr>
                          <w:sz w:val="28"/>
                          <w:szCs w:val="28"/>
                          <w:lang w:val="es-CO"/>
                        </w:rPr>
                      </w:pPr>
                      <w:r>
                        <w:rPr>
                          <w:lang w:val="es-CO"/>
                        </w:rPr>
                        <w:t xml:space="preserve">Los estudiantes de leyes examinan los fundamentos del sistema legal americano y aprenden los derechos y responsabilidades de los ciudadanos. Los estudiantes obtienen conocimientos prácticos y habilidades de vida explorando conceptos de economía y social relacionados con leyes que gobiernan negocios e individuos. Las áreas de enfoque incluyen contratos, protección al consumidor, ley criminal, derecho delictivo, ley internacional, familiar/domestica, laboral, cibernética y carreras en la profesión legal.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09920" behindDoc="1" locked="0" layoutInCell="1" allowOverlap="1" wp14:anchorId="5173573E" wp14:editId="0146CC73">
                <wp:simplePos x="0" y="0"/>
                <wp:positionH relativeFrom="page">
                  <wp:posOffset>3918857</wp:posOffset>
                </wp:positionH>
                <wp:positionV relativeFrom="paragraph">
                  <wp:posOffset>2466035</wp:posOffset>
                </wp:positionV>
                <wp:extent cx="3548380" cy="2766951"/>
                <wp:effectExtent l="0" t="0" r="0" b="0"/>
                <wp:wrapNone/>
                <wp:docPr id="689" name="Text Box 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7669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FCB50" w14:textId="77777777" w:rsidR="005140B3" w:rsidRDefault="005140B3" w:rsidP="0008523D">
                            <w:pPr>
                              <w:widowControl w:val="0"/>
                              <w:spacing w:after="0"/>
                              <w:rPr>
                                <w:b/>
                                <w:bCs/>
                                <w:lang w:val="es-MX"/>
                              </w:rPr>
                            </w:pPr>
                            <w:r>
                              <w:rPr>
                                <w:b/>
                                <w:bCs/>
                                <w:i/>
                                <w:iCs/>
                                <w:lang w:val="es-CO"/>
                              </w:rPr>
                              <w:t xml:space="preserve">Historia Europea AP </w:t>
                            </w:r>
                            <w:r>
                              <w:rPr>
                                <w:b/>
                                <w:bCs/>
                                <w:lang w:val="es-MX"/>
                              </w:rPr>
                              <w:t xml:space="preserve">– 1 crédito </w:t>
                            </w:r>
                          </w:p>
                          <w:p w14:paraId="791789AF" w14:textId="77777777" w:rsidR="005140B3" w:rsidRDefault="005140B3" w:rsidP="0008523D">
                            <w:pPr>
                              <w:widowControl w:val="0"/>
                              <w:spacing w:after="0"/>
                              <w:rPr>
                                <w:b/>
                                <w:bCs/>
                                <w:lang w:val="es-MX"/>
                              </w:rPr>
                            </w:pPr>
                            <w:r>
                              <w:rPr>
                                <w:b/>
                                <w:bCs/>
                                <w:lang w:val="es-MX"/>
                              </w:rPr>
                              <w:t xml:space="preserve">(Requisitos previos: </w:t>
                            </w:r>
                            <w:r>
                              <w:rPr>
                                <w:b/>
                                <w:bCs/>
                                <w:i/>
                                <w:iCs/>
                                <w:lang w:val="es-CO"/>
                              </w:rPr>
                              <w:t>Historia mundial hasta 1500 A.D.)</w:t>
                            </w:r>
                          </w:p>
                          <w:p w14:paraId="170A05AC" w14:textId="77777777" w:rsidR="005140B3" w:rsidRDefault="005140B3" w:rsidP="0008523D">
                            <w:pPr>
                              <w:widowControl w:val="0"/>
                              <w:spacing w:after="0"/>
                              <w:jc w:val="both"/>
                              <w:rPr>
                                <w:lang w:val="es-MX"/>
                              </w:rPr>
                            </w:pPr>
                            <w:r>
                              <w:rPr>
                                <w:lang w:val="es-CO"/>
                              </w:rPr>
                              <w:t xml:space="preserve">La historia europea AP es equivalente a un curso introductorio universitario de historia europea. El estudio de historia europea desde 1450, presenta a los estudiantes los desarrollos culturales, económicos y sociales que jugaron un papel fundamental en la configuración del mundo en el que ellos viven. Aparte de proveer la narrativa básica de eventos y movimientos, las metas del programa AP de historia europea son: (a) el desarrollar un entendimiento de algunos de los principales temas en historia europea moderna, (b) la habilidad de analizar evidencia histórica e interpretación histórica y (c) habilidad para expresar entendimiento histórico de manera escrita.  </w:t>
                            </w:r>
                          </w:p>
                          <w:p w14:paraId="76885E24" w14:textId="77777777" w:rsidR="005140B3" w:rsidRDefault="005140B3" w:rsidP="0008523D">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73573E" id="Text Box 689" o:spid="_x0000_s1220" type="#_x0000_t202" style="position:absolute;margin-left:308.55pt;margin-top:194.2pt;width:279.4pt;height:217.85pt;z-index:-250306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7BDvgIAAMc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" filled="f" stroked="f">
                <v:textbox>
                  <w:txbxContent>
                    <w:p w14:paraId="3EAFCB50" w14:textId="77777777" w:rsidR="005140B3" w:rsidRDefault="005140B3" w:rsidP="0008523D">
                      <w:pPr>
                        <w:widowControl w:val="0"/>
                        <w:spacing w:after="0"/>
                        <w:rPr>
                          <w:b/>
                          <w:bCs/>
                          <w:lang w:val="es-MX"/>
                        </w:rPr>
                      </w:pPr>
                      <w:r>
                        <w:rPr>
                          <w:b/>
                          <w:bCs/>
                          <w:i/>
                          <w:iCs/>
                          <w:lang w:val="es-CO"/>
                        </w:rPr>
                        <w:t xml:space="preserve">Historia Europea AP </w:t>
                      </w:r>
                      <w:r>
                        <w:rPr>
                          <w:b/>
                          <w:bCs/>
                          <w:lang w:val="es-MX"/>
                        </w:rPr>
                        <w:t xml:space="preserve">– 1 crédito </w:t>
                      </w:r>
                    </w:p>
                    <w:p w14:paraId="791789AF" w14:textId="77777777" w:rsidR="005140B3" w:rsidRDefault="005140B3" w:rsidP="0008523D">
                      <w:pPr>
                        <w:widowControl w:val="0"/>
                        <w:spacing w:after="0"/>
                        <w:rPr>
                          <w:b/>
                          <w:bCs/>
                          <w:lang w:val="es-MX"/>
                        </w:rPr>
                      </w:pPr>
                      <w:r>
                        <w:rPr>
                          <w:b/>
                          <w:bCs/>
                          <w:lang w:val="es-MX"/>
                        </w:rPr>
                        <w:t xml:space="preserve">(Requisitos previos: </w:t>
                      </w:r>
                      <w:r>
                        <w:rPr>
                          <w:b/>
                          <w:bCs/>
                          <w:i/>
                          <w:iCs/>
                          <w:lang w:val="es-CO"/>
                        </w:rPr>
                        <w:t>Historia mundial hasta 1500 A.D.)</w:t>
                      </w:r>
                    </w:p>
                    <w:p w14:paraId="170A05AC" w14:textId="77777777" w:rsidR="005140B3" w:rsidRDefault="005140B3" w:rsidP="0008523D">
                      <w:pPr>
                        <w:widowControl w:val="0"/>
                        <w:spacing w:after="0"/>
                        <w:jc w:val="both"/>
                        <w:rPr>
                          <w:lang w:val="es-MX"/>
                        </w:rPr>
                      </w:pPr>
                      <w:r>
                        <w:rPr>
                          <w:lang w:val="es-CO"/>
                        </w:rPr>
                        <w:t xml:space="preserve">La historia europea AP es equivalente a un curso introductorio universitario de historia europea. El estudio de historia europea desde 1450, presenta a los estudiantes los desarrollos culturales, económicos y sociales que jugaron un papel fundamental en la configuración del mundo en el que ellos viven. Aparte de proveer la narrativa básica de eventos y movimientos, las metas del programa AP de historia europea son: (a) el desarrollar un entendimiento de algunos de los principales temas en historia europea moderna, (b) la habilidad de analizar evidencia histórica e interpretación histórica y (c) habilidad para expresar entendimiento histórico de manera escrita.  </w:t>
                      </w:r>
                    </w:p>
                    <w:p w14:paraId="76885E24" w14:textId="77777777" w:rsidR="005140B3" w:rsidRDefault="005140B3" w:rsidP="0008523D">
                      <w:pPr>
                        <w:widowControl w:val="0"/>
                        <w:spacing w:after="0" w:line="256" w:lineRule="auto"/>
                      </w:pPr>
                      <w: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07872" behindDoc="1" locked="0" layoutInCell="1" allowOverlap="1" wp14:anchorId="19681173" wp14:editId="499DF1D6">
                <wp:simplePos x="0" y="0"/>
                <wp:positionH relativeFrom="page">
                  <wp:posOffset>251716</wp:posOffset>
                </wp:positionH>
                <wp:positionV relativeFrom="paragraph">
                  <wp:posOffset>4199065</wp:posOffset>
                </wp:positionV>
                <wp:extent cx="3607756" cy="3895106"/>
                <wp:effectExtent l="0" t="0" r="0" b="0"/>
                <wp:wrapNone/>
                <wp:docPr id="686" name="Text Box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756" cy="3895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3611C" w14:textId="77777777" w:rsidR="005140B3" w:rsidRDefault="005140B3" w:rsidP="0008523D">
                            <w:pPr>
                              <w:widowControl w:val="0"/>
                              <w:spacing w:after="0"/>
                              <w:rPr>
                                <w:b/>
                                <w:bCs/>
                                <w:i/>
                                <w:iCs/>
                                <w:lang w:val="es-MX"/>
                              </w:rPr>
                            </w:pPr>
                            <w:r>
                              <w:rPr>
                                <w:b/>
                                <w:bCs/>
                                <w:i/>
                                <w:iCs/>
                                <w:lang w:val="es-MX"/>
                              </w:rPr>
                              <w:t>Historia Mundial II: de 1500 A.D. hasta la Actualidad – 1 crédito</w:t>
                            </w:r>
                          </w:p>
                          <w:p w14:paraId="0D614A70" w14:textId="77777777" w:rsidR="005140B3" w:rsidRDefault="005140B3" w:rsidP="0008523D">
                            <w:pPr>
                              <w:widowControl w:val="0"/>
                              <w:spacing w:after="0"/>
                              <w:rPr>
                                <w:b/>
                                <w:bCs/>
                                <w:i/>
                                <w:iCs/>
                                <w:lang w:val="es-MX"/>
                              </w:rPr>
                            </w:pPr>
                            <w:r>
                              <w:rPr>
                                <w:b/>
                                <w:bCs/>
                                <w:i/>
                                <w:iCs/>
                                <w:lang w:val="es-MX"/>
                              </w:rPr>
                              <w:t>(Requisitos previos: Historia Mundial I) </w:t>
                            </w:r>
                          </w:p>
                          <w:p w14:paraId="6871674D" w14:textId="77777777" w:rsidR="005140B3" w:rsidRDefault="005140B3" w:rsidP="0008523D">
                            <w:pPr>
                              <w:widowControl w:val="0"/>
                              <w:spacing w:after="0" w:line="256" w:lineRule="auto"/>
                              <w:rPr>
                                <w:lang w:val="es-MX"/>
                              </w:rPr>
                            </w:pPr>
                            <w:r>
                              <w:rPr>
                                <w:lang w:val="es-MX"/>
                              </w:rPr>
                              <w:t>Este curso cubre la historia y la geografía de 1500 A.D. hasta la actualidad con énfasis en la Europa Occidental.  Las influencias geográficas en la historia siguen explorándose, pero más atención se da a los límites políticos que se desarrollaron con la evolución de las naciones.  Atención significativa se dará a las maneras en que revoluciones científicas y tecnológicas crearon nuevas condiciones económicas que entonces produjeron cambios sociales y políticos.  La gente y los acontecimientos de los siglos 19 y 20 se enfatizarán por sus conexiones fuertes a asuntos contemporáneos.  El curso cubre temas amplios de la historia con un énfasis en acontecimientos, ideas, asuntos, personas, y documentos específicos. Usando textos, mapas, fotos, cuentos, diagramas, cartas, y una variedad de habilidades cronológicas, tecnológicas, y de investigación, los estudiantes desarrollan destreza en pensamiento cronológico, comprensión histórica, y análisis histórico.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681173" id="Text Box 686" o:spid="_x0000_s1221" type="#_x0000_t202" style="position:absolute;margin-left:19.8pt;margin-top:330.65pt;width:284.1pt;height:306.7pt;z-index:-250308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" filled="f" stroked="f">
                <v:textbox>
                  <w:txbxContent>
                    <w:p w14:paraId="4873611C" w14:textId="77777777" w:rsidR="005140B3" w:rsidRDefault="005140B3" w:rsidP="0008523D">
                      <w:pPr>
                        <w:widowControl w:val="0"/>
                        <w:spacing w:after="0"/>
                        <w:rPr>
                          <w:b/>
                          <w:bCs/>
                          <w:i/>
                          <w:iCs/>
                          <w:lang w:val="es-MX"/>
                        </w:rPr>
                      </w:pPr>
                      <w:r>
                        <w:rPr>
                          <w:b/>
                          <w:bCs/>
                          <w:i/>
                          <w:iCs/>
                          <w:lang w:val="es-MX"/>
                        </w:rPr>
                        <w:t>Historia Mundial II: de 1500 A.D. hasta la Actualidad – 1 crédito</w:t>
                      </w:r>
                    </w:p>
                    <w:p w14:paraId="0D614A70" w14:textId="77777777" w:rsidR="005140B3" w:rsidRDefault="005140B3" w:rsidP="0008523D">
                      <w:pPr>
                        <w:widowControl w:val="0"/>
                        <w:spacing w:after="0"/>
                        <w:rPr>
                          <w:b/>
                          <w:bCs/>
                          <w:i/>
                          <w:iCs/>
                          <w:lang w:val="es-MX"/>
                        </w:rPr>
                      </w:pPr>
                      <w:r>
                        <w:rPr>
                          <w:b/>
                          <w:bCs/>
                          <w:i/>
                          <w:iCs/>
                          <w:lang w:val="es-MX"/>
                        </w:rPr>
                        <w:t>(Requisitos previos: Historia Mundial I) </w:t>
                      </w:r>
                    </w:p>
                    <w:p w14:paraId="6871674D" w14:textId="77777777" w:rsidR="005140B3" w:rsidRDefault="005140B3" w:rsidP="0008523D">
                      <w:pPr>
                        <w:widowControl w:val="0"/>
                        <w:spacing w:after="0" w:line="256" w:lineRule="auto"/>
                        <w:rPr>
                          <w:lang w:val="es-MX"/>
                        </w:rPr>
                      </w:pPr>
                      <w:r>
                        <w:rPr>
                          <w:lang w:val="es-MX"/>
                        </w:rPr>
                        <w:t>Este curso cubre la historia y la geografía de 1500 A.D. hasta la actualidad con énfasis en la Europa Occidental.  Las influencias geográficas en la historia siguen explorándose, pero más atención se da a los límites políticos que se desarrollaron con la evolución de las naciones.  Atención significativa se dará a las maneras en que revoluciones científicas y tecnológicas crearon nuevas condiciones económicas que entonces produjeron cambios sociales y políticos.  La gente y los acontecimientos de los siglos 19 y 20 se enfatizarán por sus conexiones fuertes a asuntos contemporáneos.  El curso cubre temas amplios de la historia con un énfasis en acontecimientos, ideas, asuntos, personas, y documentos específicos. Usando textos, mapas, fotos, cuentos, diagramas, cartas, y una variedad de habilidades cronológicas, tecnológicas, y de investigación, los estudiantes desarrollan destreza en pensamiento cronológico, comprensión histórica, y análisis histórico.</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06848" behindDoc="1" locked="0" layoutInCell="1" allowOverlap="1" wp14:anchorId="1C704086" wp14:editId="4B5385C5">
                <wp:simplePos x="0" y="0"/>
                <wp:positionH relativeFrom="page">
                  <wp:posOffset>237506</wp:posOffset>
                </wp:positionH>
                <wp:positionV relativeFrom="paragraph">
                  <wp:posOffset>2442284</wp:posOffset>
                </wp:positionV>
                <wp:extent cx="3548380" cy="1805050"/>
                <wp:effectExtent l="0" t="0" r="0" b="5080"/>
                <wp:wrapNone/>
                <wp:docPr id="687" name="Text 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805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2282B" w14:textId="77777777" w:rsidR="005140B3" w:rsidRDefault="005140B3" w:rsidP="0008523D">
                            <w:pPr>
                              <w:widowControl w:val="0"/>
                              <w:spacing w:after="0"/>
                              <w:rPr>
                                <w:b/>
                                <w:bCs/>
                                <w:i/>
                                <w:iCs/>
                                <w:lang w:val="es-CO"/>
                              </w:rPr>
                            </w:pPr>
                            <w:r>
                              <w:rPr>
                                <w:b/>
                                <w:bCs/>
                                <w:i/>
                                <w:iCs/>
                                <w:lang w:val="es-CO"/>
                              </w:rPr>
                              <w:t>Historia Mundial I: hasta 1500 A.D. – 1 crédito</w:t>
                            </w:r>
                          </w:p>
                          <w:p w14:paraId="5E7BC6B9" w14:textId="77777777" w:rsidR="005140B3" w:rsidRDefault="005140B3" w:rsidP="0008523D">
                            <w:pPr>
                              <w:widowControl w:val="0"/>
                              <w:spacing w:after="0"/>
                              <w:rPr>
                                <w:b/>
                                <w:bCs/>
                                <w:i/>
                                <w:iCs/>
                                <w:lang w:val="es-MX"/>
                              </w:rPr>
                            </w:pPr>
                            <w:r>
                              <w:rPr>
                                <w:b/>
                                <w:bCs/>
                                <w:i/>
                                <w:iCs/>
                                <w:lang w:val="es-MX"/>
                              </w:rPr>
                              <w:t>(Requisitos previos: ninguno)</w:t>
                            </w:r>
                          </w:p>
                          <w:p w14:paraId="4D837D86" w14:textId="77777777" w:rsidR="005140B3" w:rsidRDefault="005140B3" w:rsidP="0008523D">
                            <w:pPr>
                              <w:widowControl w:val="0"/>
                              <w:spacing w:after="0" w:line="256" w:lineRule="auto"/>
                              <w:rPr>
                                <w:lang w:val="es-MX"/>
                              </w:rPr>
                            </w:pPr>
                            <w:r>
                              <w:rPr>
                                <w:lang w:val="es-MX"/>
                              </w:rPr>
                              <w:t>Este curso ayuda a los estudiantes a explorar los desarrollos históricos de gente, lugares, y patrones de vida desde tiempos antiguos hasta aproximadamente 1500 A.D.  Los estudiantes estudian los orígenes de mucho de nuestra herencia usando textos, mapas, fotos, cuentos, diagramas, cartas, habilidades cronológicas, habilidades de investigación, y habilidades tecnológicas.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704086" id="Text Box 687" o:spid="_x0000_s1222" type="#_x0000_t202" style="position:absolute;margin-left:18.7pt;margin-top:192.3pt;width:279.4pt;height:142.15pt;z-index:-250309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" filled="f" stroked="f">
                <v:textbox>
                  <w:txbxContent>
                    <w:p w14:paraId="4872282B" w14:textId="77777777" w:rsidR="005140B3" w:rsidRDefault="005140B3" w:rsidP="0008523D">
                      <w:pPr>
                        <w:widowControl w:val="0"/>
                        <w:spacing w:after="0"/>
                        <w:rPr>
                          <w:b/>
                          <w:bCs/>
                          <w:i/>
                          <w:iCs/>
                          <w:lang w:val="es-CO"/>
                        </w:rPr>
                      </w:pPr>
                      <w:r>
                        <w:rPr>
                          <w:b/>
                          <w:bCs/>
                          <w:i/>
                          <w:iCs/>
                          <w:lang w:val="es-CO"/>
                        </w:rPr>
                        <w:t>Historia Mundial I: hasta 1500 A.D. – 1 crédito</w:t>
                      </w:r>
                    </w:p>
                    <w:p w14:paraId="5E7BC6B9" w14:textId="77777777" w:rsidR="005140B3" w:rsidRDefault="005140B3" w:rsidP="0008523D">
                      <w:pPr>
                        <w:widowControl w:val="0"/>
                        <w:spacing w:after="0"/>
                        <w:rPr>
                          <w:b/>
                          <w:bCs/>
                          <w:i/>
                          <w:iCs/>
                          <w:lang w:val="es-MX"/>
                        </w:rPr>
                      </w:pPr>
                      <w:r>
                        <w:rPr>
                          <w:b/>
                          <w:bCs/>
                          <w:i/>
                          <w:iCs/>
                          <w:lang w:val="es-MX"/>
                        </w:rPr>
                        <w:t>(Requisitos previos: ninguno)</w:t>
                      </w:r>
                    </w:p>
                    <w:p w14:paraId="4D837D86" w14:textId="77777777" w:rsidR="005140B3" w:rsidRDefault="005140B3" w:rsidP="0008523D">
                      <w:pPr>
                        <w:widowControl w:val="0"/>
                        <w:spacing w:after="0" w:line="256" w:lineRule="auto"/>
                        <w:rPr>
                          <w:lang w:val="es-MX"/>
                        </w:rPr>
                      </w:pPr>
                      <w:r>
                        <w:rPr>
                          <w:lang w:val="es-MX"/>
                        </w:rPr>
                        <w:t>Este curso ayuda a los estudiantes a explorar los desarrollos históricos de gente, lugares, y patrones de vida desde tiempos antiguos hasta aproximadamente 1500 A.D.  Los estudiantes estudian los orígenes de mucho de nuestra herencia usando textos, mapas, fotos, cuentos, diagramas, cartas, habilidades cronológicas, habilidades de investigación, y habilidades tecnológicas.</w:t>
                      </w:r>
                    </w:p>
                  </w:txbxContent>
                </v:textbox>
                <w10:wrap anchorx="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03776" behindDoc="0" locked="0" layoutInCell="1" allowOverlap="1" wp14:anchorId="0E9C606A" wp14:editId="5E3FA70A">
                <wp:simplePos x="0" y="0"/>
                <wp:positionH relativeFrom="column">
                  <wp:posOffset>5451475</wp:posOffset>
                </wp:positionH>
                <wp:positionV relativeFrom="paragraph">
                  <wp:posOffset>2240280</wp:posOffset>
                </wp:positionV>
                <wp:extent cx="1050925" cy="0"/>
                <wp:effectExtent l="15875" t="15875" r="19050" b="22225"/>
                <wp:wrapNone/>
                <wp:docPr id="683" name="Straight Connector 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5092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2DA457C" id="Straight Connector 683" o:spid="_x0000_s1026" style="position:absolute;flip:y;z-index:2530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9.25pt,176.4pt" to="512pt,1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" strokeweight="2.2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02752" behindDoc="0" locked="0" layoutInCell="1" allowOverlap="1" wp14:anchorId="0EEBFED8" wp14:editId="4AF8079E">
                <wp:simplePos x="0" y="0"/>
                <wp:positionH relativeFrom="column">
                  <wp:posOffset>-588645</wp:posOffset>
                </wp:positionH>
                <wp:positionV relativeFrom="paragraph">
                  <wp:posOffset>2240280</wp:posOffset>
                </wp:positionV>
                <wp:extent cx="1050925" cy="0"/>
                <wp:effectExtent l="14605" t="15875" r="20320" b="22225"/>
                <wp:wrapNone/>
                <wp:docPr id="684" name="Straight Connector 6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5092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482829F" id="Straight Connector 684" o:spid="_x0000_s1026" style="position:absolute;flip:y;z-index:2530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35pt,176.4pt" to="36.4pt,1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" strokeweight="2.25pt">
                <v:stroke joinstyle="miter"/>
              </v:lin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04800" behindDoc="1" locked="0" layoutInCell="1" allowOverlap="1" wp14:anchorId="0ADE583E" wp14:editId="28492233">
                <wp:simplePos x="0" y="0"/>
                <wp:positionH relativeFrom="page">
                  <wp:posOffset>1353787</wp:posOffset>
                </wp:positionH>
                <wp:positionV relativeFrom="paragraph">
                  <wp:posOffset>2070389</wp:posOffset>
                </wp:positionV>
                <wp:extent cx="5143500" cy="457200"/>
                <wp:effectExtent l="3810" t="0" r="0" b="3175"/>
                <wp:wrapNone/>
                <wp:docPr id="685" name="Text Box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B81F9" w14:textId="77777777" w:rsidR="005140B3" w:rsidRDefault="005140B3" w:rsidP="0008523D">
                            <w:pPr>
                              <w:widowControl w:val="0"/>
                              <w:spacing w:after="0"/>
                              <w:rPr>
                                <w:rFonts w:ascii="Bookman Old Style" w:hAnsi="Bookman Old Style"/>
                                <w:b/>
                                <w:bCs/>
                                <w:sz w:val="44"/>
                                <w:szCs w:val="44"/>
                              </w:rPr>
                            </w:pPr>
                            <w:r>
                              <w:rPr>
                                <w:rFonts w:ascii="Bookman Old Style" w:hAnsi="Bookman Old Style"/>
                                <w:b/>
                                <w:bCs/>
                                <w:sz w:val="44"/>
                                <w:szCs w:val="44"/>
                              </w:rPr>
                              <w:t>HISTORIA / CIENCIAS SOCIALES</w:t>
                            </w:r>
                          </w:p>
                          <w:p w14:paraId="40260187" w14:textId="77777777" w:rsidR="005140B3" w:rsidRDefault="005140B3" w:rsidP="0008523D">
                            <w:pPr>
                              <w:widowControl w:val="0"/>
                              <w:spacing w:after="0"/>
                              <w:jc w:val="center"/>
                              <w:rPr>
                                <w:rFonts w:ascii="Bookman Old Style" w:hAnsi="Bookman Old Style"/>
                                <w:b/>
                                <w:bCs/>
                                <w:sz w:val="40"/>
                                <w:szCs w:val="40"/>
                              </w:rPr>
                            </w:pPr>
                            <w:r>
                              <w:rPr>
                                <w:rFonts w:ascii="Bookman Old Style" w:hAnsi="Bookman Old Style"/>
                                <w:b/>
                                <w:bCs/>
                                <w:sz w:val="40"/>
                                <w:szCs w:val="40"/>
                              </w:rPr>
                              <w:t> </w:t>
                            </w:r>
                          </w:p>
                          <w:p w14:paraId="0D156A3E" w14:textId="77777777" w:rsidR="005140B3" w:rsidRDefault="005140B3" w:rsidP="0008523D">
                            <w:pPr>
                              <w:widowControl w:val="0"/>
                              <w:spacing w:after="0" w:line="256" w:lineRule="auto"/>
                              <w:rPr>
                                <w:rFonts w:ascii="Bookman Old Style" w:hAnsi="Bookman Old Style"/>
                                <w:b/>
                                <w:bCs/>
                                <w:sz w:val="52"/>
                                <w:szCs w:val="52"/>
                              </w:rPr>
                            </w:pPr>
                            <w:r>
                              <w:rPr>
                                <w:rFonts w:ascii="Bookman Old Style" w:hAnsi="Bookman Old Style"/>
                                <w:b/>
                                <w:bCs/>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DE583E" id="Text Box 685" o:spid="_x0000_s1223" type="#_x0000_t202" style="position:absolute;margin-left:106.6pt;margin-top:163pt;width:405pt;height:36pt;z-index:-250311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" filled="f" stroked="f">
                <v:textbox>
                  <w:txbxContent>
                    <w:p w14:paraId="202B81F9" w14:textId="77777777" w:rsidR="005140B3" w:rsidRDefault="005140B3" w:rsidP="0008523D">
                      <w:pPr>
                        <w:widowControl w:val="0"/>
                        <w:spacing w:after="0"/>
                        <w:rPr>
                          <w:rFonts w:ascii="Bookman Old Style" w:hAnsi="Bookman Old Style"/>
                          <w:b/>
                          <w:bCs/>
                          <w:sz w:val="44"/>
                          <w:szCs w:val="44"/>
                        </w:rPr>
                      </w:pPr>
                      <w:r>
                        <w:rPr>
                          <w:rFonts w:ascii="Bookman Old Style" w:hAnsi="Bookman Old Style"/>
                          <w:b/>
                          <w:bCs/>
                          <w:sz w:val="44"/>
                          <w:szCs w:val="44"/>
                        </w:rPr>
                        <w:t>HISTORIA / CIENCIAS SOCIALES</w:t>
                      </w:r>
                    </w:p>
                    <w:p w14:paraId="40260187" w14:textId="77777777" w:rsidR="005140B3" w:rsidRDefault="005140B3" w:rsidP="0008523D">
                      <w:pPr>
                        <w:widowControl w:val="0"/>
                        <w:spacing w:after="0"/>
                        <w:jc w:val="center"/>
                        <w:rPr>
                          <w:rFonts w:ascii="Bookman Old Style" w:hAnsi="Bookman Old Style"/>
                          <w:b/>
                          <w:bCs/>
                          <w:sz w:val="40"/>
                          <w:szCs w:val="40"/>
                        </w:rPr>
                      </w:pPr>
                      <w:r>
                        <w:rPr>
                          <w:rFonts w:ascii="Bookman Old Style" w:hAnsi="Bookman Old Style"/>
                          <w:b/>
                          <w:bCs/>
                          <w:sz w:val="40"/>
                          <w:szCs w:val="40"/>
                        </w:rPr>
                        <w:t> </w:t>
                      </w:r>
                    </w:p>
                    <w:p w14:paraId="0D156A3E" w14:textId="77777777" w:rsidR="005140B3" w:rsidRDefault="005140B3" w:rsidP="0008523D">
                      <w:pPr>
                        <w:widowControl w:val="0"/>
                        <w:spacing w:after="0" w:line="256" w:lineRule="auto"/>
                        <w:rPr>
                          <w:rFonts w:ascii="Bookman Old Style" w:hAnsi="Bookman Old Style"/>
                          <w:b/>
                          <w:bCs/>
                          <w:sz w:val="52"/>
                          <w:szCs w:val="52"/>
                        </w:rPr>
                      </w:pPr>
                      <w:r>
                        <w:rPr>
                          <w:rFonts w:ascii="Bookman Old Style" w:hAnsi="Bookman Old Style"/>
                          <w:b/>
                          <w:bCs/>
                          <w:sz w:val="52"/>
                          <w:szCs w:val="52"/>
                        </w:rPr>
                        <w:t> </w:t>
                      </w:r>
                    </w:p>
                  </w:txbxContent>
                </v:textbox>
                <w10:wrap anchorx="page"/>
              </v:shape>
            </w:pict>
          </mc:Fallback>
        </mc:AlternateContent>
      </w:r>
      <w:r w:rsidR="00C00C9A">
        <w:rPr>
          <w:rFonts w:ascii="Bookman Old Style" w:hAnsi="Bookman Old Style"/>
          <w:sz w:val="44"/>
        </w:rPr>
        <w:br w:type="page"/>
      </w:r>
    </w:p>
    <w:p w14:paraId="7F13E02F" w14:textId="019A6261" w:rsidR="00C00C9A" w:rsidRDefault="00CE7780"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012992" behindDoc="1" locked="0" layoutInCell="1" allowOverlap="1" wp14:anchorId="1889D935" wp14:editId="5AD4AA9D">
                <wp:simplePos x="0" y="0"/>
                <wp:positionH relativeFrom="margin">
                  <wp:posOffset>-249117</wp:posOffset>
                </wp:positionH>
                <wp:positionV relativeFrom="paragraph">
                  <wp:posOffset>-567616</wp:posOffset>
                </wp:positionV>
                <wp:extent cx="6515100" cy="366395"/>
                <wp:effectExtent l="0" t="0" r="2540" b="0"/>
                <wp:wrapNone/>
                <wp:docPr id="690" name="Text 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E7F0C" w14:textId="77777777" w:rsidR="005140B3" w:rsidRDefault="005140B3" w:rsidP="0008523D">
                            <w:pPr>
                              <w:widowControl w:val="0"/>
                              <w:spacing w:after="0"/>
                              <w:rPr>
                                <w:rFonts w:ascii="Bookman Old Style" w:hAnsi="Bookman Old Style"/>
                                <w:b/>
                                <w:bCs/>
                                <w:sz w:val="40"/>
                                <w:szCs w:val="40"/>
                                <w:lang w:val="es-ES_tradnl"/>
                              </w:rPr>
                            </w:pPr>
                            <w:r>
                              <w:rPr>
                                <w:rFonts w:ascii="Bookman Old Style" w:hAnsi="Bookman Old Style"/>
                                <w:b/>
                                <w:bCs/>
                                <w:sz w:val="40"/>
                                <w:szCs w:val="40"/>
                              </w:rPr>
                              <w:t xml:space="preserve">HISTORIA / CIENCIAS SOCIALES </w:t>
                            </w:r>
                            <w:r>
                              <w:rPr>
                                <w:rFonts w:ascii="Bookman Old Style" w:hAnsi="Bookman Old Style"/>
                                <w:b/>
                                <w:bCs/>
                                <w:sz w:val="36"/>
                                <w:szCs w:val="36"/>
                                <w:lang w:val="es-ES_tradnl"/>
                              </w:rPr>
                              <w:t>(Continuación)</w:t>
                            </w:r>
                          </w:p>
                          <w:p w14:paraId="733CE36C" w14:textId="77777777" w:rsidR="005140B3" w:rsidRDefault="005140B3" w:rsidP="0008523D">
                            <w:pPr>
                              <w:widowControl w:val="0"/>
                              <w:spacing w:after="0"/>
                              <w:jc w:val="center"/>
                              <w:rPr>
                                <w:rFonts w:ascii="Bookman Old Style" w:hAnsi="Bookman Old Style"/>
                                <w:b/>
                                <w:bCs/>
                                <w:sz w:val="36"/>
                                <w:szCs w:val="36"/>
                              </w:rPr>
                            </w:pPr>
                            <w:r>
                              <w:rPr>
                                <w:rFonts w:ascii="Bookman Old Style" w:hAnsi="Bookman Old Style"/>
                                <w:b/>
                                <w:bCs/>
                                <w:sz w:val="36"/>
                                <w:szCs w:val="36"/>
                              </w:rPr>
                              <w:t> </w:t>
                            </w:r>
                          </w:p>
                          <w:p w14:paraId="01ED8E04" w14:textId="77777777" w:rsidR="005140B3" w:rsidRDefault="005140B3" w:rsidP="0008523D">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116DD299" w14:textId="77777777" w:rsidR="005140B3" w:rsidRDefault="005140B3" w:rsidP="0008523D">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89D935" id="Text Box 690" o:spid="_x0000_s1224" type="#_x0000_t202" style="position:absolute;margin-left:-19.6pt;margin-top:-44.7pt;width:513pt;height:28.85pt;z-index:-250303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pvSugIAAMY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" filled="f" stroked="f">
                <v:textbox>
                  <w:txbxContent>
                    <w:p w14:paraId="7B5E7F0C" w14:textId="77777777" w:rsidR="005140B3" w:rsidRDefault="005140B3" w:rsidP="0008523D">
                      <w:pPr>
                        <w:widowControl w:val="0"/>
                        <w:spacing w:after="0"/>
                        <w:rPr>
                          <w:rFonts w:ascii="Bookman Old Style" w:hAnsi="Bookman Old Style"/>
                          <w:b/>
                          <w:bCs/>
                          <w:sz w:val="40"/>
                          <w:szCs w:val="40"/>
                          <w:lang w:val="es-ES_tradnl"/>
                        </w:rPr>
                      </w:pPr>
                      <w:r>
                        <w:rPr>
                          <w:rFonts w:ascii="Bookman Old Style" w:hAnsi="Bookman Old Style"/>
                          <w:b/>
                          <w:bCs/>
                          <w:sz w:val="40"/>
                          <w:szCs w:val="40"/>
                        </w:rPr>
                        <w:t xml:space="preserve">HISTORIA / CIENCIAS SOCIALES </w:t>
                      </w:r>
                      <w:r>
                        <w:rPr>
                          <w:rFonts w:ascii="Bookman Old Style" w:hAnsi="Bookman Old Style"/>
                          <w:b/>
                          <w:bCs/>
                          <w:sz w:val="36"/>
                          <w:szCs w:val="36"/>
                          <w:lang w:val="es-ES_tradnl"/>
                        </w:rPr>
                        <w:t>(Continuación)</w:t>
                      </w:r>
                    </w:p>
                    <w:p w14:paraId="733CE36C" w14:textId="77777777" w:rsidR="005140B3" w:rsidRDefault="005140B3" w:rsidP="0008523D">
                      <w:pPr>
                        <w:widowControl w:val="0"/>
                        <w:spacing w:after="0"/>
                        <w:jc w:val="center"/>
                        <w:rPr>
                          <w:rFonts w:ascii="Bookman Old Style" w:hAnsi="Bookman Old Style"/>
                          <w:b/>
                          <w:bCs/>
                          <w:sz w:val="36"/>
                          <w:szCs w:val="36"/>
                        </w:rPr>
                      </w:pPr>
                      <w:r>
                        <w:rPr>
                          <w:rFonts w:ascii="Bookman Old Style" w:hAnsi="Bookman Old Style"/>
                          <w:b/>
                          <w:bCs/>
                          <w:sz w:val="36"/>
                          <w:szCs w:val="36"/>
                        </w:rPr>
                        <w:t> </w:t>
                      </w:r>
                    </w:p>
                    <w:p w14:paraId="01ED8E04" w14:textId="77777777" w:rsidR="005140B3" w:rsidRDefault="005140B3" w:rsidP="0008523D">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116DD299" w14:textId="77777777" w:rsidR="005140B3" w:rsidRDefault="005140B3" w:rsidP="0008523D">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20160" behindDoc="1" locked="0" layoutInCell="1" allowOverlap="1" wp14:anchorId="46DA7035" wp14:editId="091D7C0E">
                <wp:simplePos x="0" y="0"/>
                <wp:positionH relativeFrom="page">
                  <wp:posOffset>3953510</wp:posOffset>
                </wp:positionH>
                <wp:positionV relativeFrom="paragraph">
                  <wp:posOffset>35255</wp:posOffset>
                </wp:positionV>
                <wp:extent cx="3491346" cy="2956956"/>
                <wp:effectExtent l="0" t="0" r="0" b="0"/>
                <wp:wrapNone/>
                <wp:docPr id="694" name="Text Box 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1346" cy="29569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F74A6" w14:textId="77777777" w:rsidR="005140B3" w:rsidRDefault="005140B3" w:rsidP="0008523D">
                            <w:pPr>
                              <w:widowControl w:val="0"/>
                              <w:spacing w:after="0"/>
                              <w:rPr>
                                <w:iCs/>
                                <w:lang w:val="es-ES_tradnl"/>
                              </w:rPr>
                            </w:pPr>
                            <w:r>
                              <w:rPr>
                                <w:b/>
                                <w:bCs/>
                                <w:i/>
                                <w:iCs/>
                                <w:lang w:val="es-ES_tradnl"/>
                              </w:rPr>
                              <w:t>Gobierno de los Estados Unidos y Virginia - 1 crédito (Requisito previo: Historia de los Estados Unidos</w:t>
                            </w:r>
                            <w:r>
                              <w:rPr>
                                <w:iCs/>
                                <w:lang w:val="es-ES_tradnl"/>
                              </w:rPr>
                              <w:t>)</w:t>
                            </w:r>
                          </w:p>
                          <w:p w14:paraId="7CFAE482" w14:textId="77777777" w:rsidR="005140B3" w:rsidRDefault="005140B3" w:rsidP="0008523D">
                            <w:pPr>
                              <w:widowControl w:val="0"/>
                              <w:spacing w:after="0" w:line="256" w:lineRule="auto"/>
                              <w:rPr>
                                <w:lang w:val="es-ES_tradnl"/>
                              </w:rPr>
                            </w:pPr>
                            <w:r>
                              <w:rPr>
                                <w:iCs/>
                                <w:lang w:val="es-ES_tradnl"/>
                              </w:rPr>
                              <w:t>El enfoque de este curso es sobre los principales temas, eventos e ideas que dieron forma a la historia de los Estados Unidos. Los estudiantes exploran, en profundidad, la dinámica de la toma de decisiones políticas y diplomáticas estadounidenses, los intereses nacionales y seccionales, y una variedad de personalidades y movimientos sociales relacionados con el desarrollo de los Estados Unidos. Las características distintivas de las culturas se examinan a través de la literatura, el arte, la arquitectura, la música, la religión, la filosofía y la geografía. Se requerirá que los estudiantes escriban artículos reflexivos y con información objetiva sobre temas históricos. Además, los alumnos estudiarán una unidad de educación financiera.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DA7035" id="Text Box 694" o:spid="_x0000_s1225" type="#_x0000_t202" style="position:absolute;margin-left:311.3pt;margin-top:2.8pt;width:274.9pt;height:232.85pt;z-index:-250296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" filled="f" stroked="f">
                <v:textbox>
                  <w:txbxContent>
                    <w:p w14:paraId="450F74A6" w14:textId="77777777" w:rsidR="005140B3" w:rsidRDefault="005140B3" w:rsidP="0008523D">
                      <w:pPr>
                        <w:widowControl w:val="0"/>
                        <w:spacing w:after="0"/>
                        <w:rPr>
                          <w:iCs/>
                          <w:lang w:val="es-ES_tradnl"/>
                        </w:rPr>
                      </w:pPr>
                      <w:r>
                        <w:rPr>
                          <w:b/>
                          <w:bCs/>
                          <w:i/>
                          <w:iCs/>
                          <w:lang w:val="es-ES_tradnl"/>
                        </w:rPr>
                        <w:t>Gobierno de los Estados Unidos y Virginia - 1 crédito (Requisito previo: Historia de los Estados Unidos</w:t>
                      </w:r>
                      <w:r>
                        <w:rPr>
                          <w:iCs/>
                          <w:lang w:val="es-ES_tradnl"/>
                        </w:rPr>
                        <w:t>)</w:t>
                      </w:r>
                    </w:p>
                    <w:p w14:paraId="7CFAE482" w14:textId="77777777" w:rsidR="005140B3" w:rsidRDefault="005140B3" w:rsidP="0008523D">
                      <w:pPr>
                        <w:widowControl w:val="0"/>
                        <w:spacing w:after="0" w:line="256" w:lineRule="auto"/>
                        <w:rPr>
                          <w:lang w:val="es-ES_tradnl"/>
                        </w:rPr>
                      </w:pPr>
                      <w:r>
                        <w:rPr>
                          <w:iCs/>
                          <w:lang w:val="es-ES_tradnl"/>
                        </w:rPr>
                        <w:t>El enfoque de este curso es sobre los principales temas, eventos e ideas que dieron forma a la historia de los Estados Unidos. Los estudiantes exploran, en profundidad, la dinámica de la toma de decisiones políticas y diplomáticas estadounidenses, los intereses nacionales y seccionales, y una variedad de personalidades y movimientos sociales relacionados con el desarrollo de los Estados Unidos. Las características distintivas de las culturas se examinan a través de la literatura, el arte, la arquitectura, la música, la religión, la filosofía y la geografía. Se requerirá que los estudiantes escriban artículos reflexivos y con información objetiva sobre temas históricos. Además, los alumnos estudiarán una unidad de educación financiera.</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15040" behindDoc="1" locked="0" layoutInCell="1" allowOverlap="1" wp14:anchorId="1D91C321" wp14:editId="029CB152">
                <wp:simplePos x="0" y="0"/>
                <wp:positionH relativeFrom="page">
                  <wp:posOffset>367797</wp:posOffset>
                </wp:positionH>
                <wp:positionV relativeFrom="paragraph">
                  <wp:posOffset>24</wp:posOffset>
                </wp:positionV>
                <wp:extent cx="3657600" cy="1923803"/>
                <wp:effectExtent l="0" t="0" r="0" b="635"/>
                <wp:wrapNone/>
                <wp:docPr id="692" name="Text Box 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923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D01B3" w14:textId="77777777" w:rsidR="005140B3" w:rsidRDefault="005140B3" w:rsidP="0008523D">
                            <w:pPr>
                              <w:widowControl w:val="0"/>
                              <w:spacing w:after="0"/>
                              <w:rPr>
                                <w:b/>
                                <w:bCs/>
                                <w:i/>
                                <w:iCs/>
                                <w:lang w:val="es-MX"/>
                              </w:rPr>
                            </w:pPr>
                            <w:r>
                              <w:rPr>
                                <w:b/>
                                <w:bCs/>
                                <w:i/>
                                <w:iCs/>
                                <w:lang w:val="es-MX"/>
                              </w:rPr>
                              <w:t>Historia de Estados Unidos e Historia de VA – 1 crédito</w:t>
                            </w:r>
                          </w:p>
                          <w:p w14:paraId="5C6724D7" w14:textId="77777777" w:rsidR="005140B3" w:rsidRDefault="005140B3" w:rsidP="0008523D">
                            <w:pPr>
                              <w:widowControl w:val="0"/>
                              <w:spacing w:after="0"/>
                              <w:rPr>
                                <w:b/>
                                <w:bCs/>
                                <w:i/>
                                <w:iCs/>
                                <w:lang w:val="es-MX"/>
                              </w:rPr>
                            </w:pPr>
                            <w:r>
                              <w:rPr>
                                <w:b/>
                                <w:bCs/>
                                <w:i/>
                                <w:iCs/>
                                <w:lang w:val="es-MX"/>
                              </w:rPr>
                              <w:t>(Requisitos previos: ninguno)</w:t>
                            </w:r>
                          </w:p>
                          <w:p w14:paraId="7BFD2CC2" w14:textId="77777777" w:rsidR="005140B3" w:rsidRDefault="005140B3" w:rsidP="0008523D">
                            <w:pPr>
                              <w:widowControl w:val="0"/>
                              <w:spacing w:after="0" w:line="256" w:lineRule="auto"/>
                              <w:rPr>
                                <w:lang w:val="es-MX"/>
                              </w:rPr>
                            </w:pPr>
                            <w:r>
                              <w:rPr>
                                <w:lang w:val="es-MX"/>
                              </w:rPr>
                              <w:t>Este curso cubre el desarrollo histórico de ideas americanas e instituciones desde la época de exploración hasta la actualidad.  Mientras enfocándose en la historia política y económica, los estudiantes desarrollarán un conocimiento básico de la cultura americana mediante un estudio cronológico de asuntos, movimientos, gente, y acontecimientos mayores en la historia de Virginia y los Estados Unidos.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91C321" id="Text Box 692" o:spid="_x0000_s1226" type="#_x0000_t202" style="position:absolute;margin-left:28.95pt;margin-top:0;width:4in;height:151.5pt;z-index:-250301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qLBvAIAAMc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" filled="f" stroked="f">
                <v:textbox>
                  <w:txbxContent>
                    <w:p w14:paraId="61ED01B3" w14:textId="77777777" w:rsidR="005140B3" w:rsidRDefault="005140B3" w:rsidP="0008523D">
                      <w:pPr>
                        <w:widowControl w:val="0"/>
                        <w:spacing w:after="0"/>
                        <w:rPr>
                          <w:b/>
                          <w:bCs/>
                          <w:i/>
                          <w:iCs/>
                          <w:lang w:val="es-MX"/>
                        </w:rPr>
                      </w:pPr>
                      <w:r>
                        <w:rPr>
                          <w:b/>
                          <w:bCs/>
                          <w:i/>
                          <w:iCs/>
                          <w:lang w:val="es-MX"/>
                        </w:rPr>
                        <w:t>Historia de Estados Unidos e Historia de VA – 1 crédito</w:t>
                      </w:r>
                    </w:p>
                    <w:p w14:paraId="5C6724D7" w14:textId="77777777" w:rsidR="005140B3" w:rsidRDefault="005140B3" w:rsidP="0008523D">
                      <w:pPr>
                        <w:widowControl w:val="0"/>
                        <w:spacing w:after="0"/>
                        <w:rPr>
                          <w:b/>
                          <w:bCs/>
                          <w:i/>
                          <w:iCs/>
                          <w:lang w:val="es-MX"/>
                        </w:rPr>
                      </w:pPr>
                      <w:r>
                        <w:rPr>
                          <w:b/>
                          <w:bCs/>
                          <w:i/>
                          <w:iCs/>
                          <w:lang w:val="es-MX"/>
                        </w:rPr>
                        <w:t>(Requisitos previos: ninguno)</w:t>
                      </w:r>
                    </w:p>
                    <w:p w14:paraId="7BFD2CC2" w14:textId="77777777" w:rsidR="005140B3" w:rsidRDefault="005140B3" w:rsidP="0008523D">
                      <w:pPr>
                        <w:widowControl w:val="0"/>
                        <w:spacing w:after="0" w:line="256" w:lineRule="auto"/>
                        <w:rPr>
                          <w:lang w:val="es-MX"/>
                        </w:rPr>
                      </w:pPr>
                      <w:r>
                        <w:rPr>
                          <w:lang w:val="es-MX"/>
                        </w:rPr>
                        <w:t>Este curso cubre el desarrollo histórico de ideas americanas e instituciones desde la época de exploración hasta la actualidad.  Mientras enfocándose en la historia política y económica, los estudiantes desarrollarán un conocimiento básico de la cultura americana mediante un estudio cronológico de asuntos, movimientos, gente, y acontecimientos mayores en la historia de Virginia y los Estados Unidos.</w:t>
                      </w:r>
                    </w:p>
                  </w:txbxContent>
                </v:textbox>
                <w10:wrap anchorx="page"/>
              </v:shape>
            </w:pict>
          </mc:Fallback>
        </mc:AlternateContent>
      </w:r>
    </w:p>
    <w:p w14:paraId="4186CFE9" w14:textId="4B46FAC3" w:rsidR="00C00C9A" w:rsidRDefault="00CE7780">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022208" behindDoc="1" locked="0" layoutInCell="1" allowOverlap="1" wp14:anchorId="42149C12" wp14:editId="31E39BE9">
                <wp:simplePos x="0" y="0"/>
                <wp:positionH relativeFrom="page">
                  <wp:posOffset>3859142</wp:posOffset>
                </wp:positionH>
                <wp:positionV relativeFrom="paragraph">
                  <wp:posOffset>2822138</wp:posOffset>
                </wp:positionV>
                <wp:extent cx="3716894" cy="4310743"/>
                <wp:effectExtent l="0" t="0" r="0" b="0"/>
                <wp:wrapNone/>
                <wp:docPr id="695" name="Text Box 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6894" cy="43107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424E6" w14:textId="77777777" w:rsidR="005140B3" w:rsidRDefault="005140B3" w:rsidP="0008523D">
                            <w:pPr>
                              <w:widowControl w:val="0"/>
                              <w:spacing w:after="0"/>
                              <w:rPr>
                                <w:b/>
                                <w:bCs/>
                                <w:i/>
                                <w:iCs/>
                                <w:lang w:val="es-MX"/>
                              </w:rPr>
                            </w:pPr>
                            <w:r>
                              <w:rPr>
                                <w:b/>
                                <w:bCs/>
                                <w:i/>
                                <w:iCs/>
                                <w:lang w:val="es-MX"/>
                              </w:rPr>
                              <w:t>Gobierno de Virginia y de los Estados Unidos AP/DE) – 1 crédito</w:t>
                            </w:r>
                          </w:p>
                          <w:p w14:paraId="38F85489" w14:textId="77777777" w:rsidR="005140B3" w:rsidRDefault="005140B3" w:rsidP="0008523D">
                            <w:pPr>
                              <w:widowControl w:val="0"/>
                              <w:spacing w:after="0"/>
                              <w:rPr>
                                <w:b/>
                                <w:bCs/>
                                <w:i/>
                                <w:iCs/>
                                <w:lang w:val="es-MX"/>
                              </w:rPr>
                            </w:pPr>
                            <w:r>
                              <w:rPr>
                                <w:b/>
                                <w:bCs/>
                                <w:i/>
                                <w:iCs/>
                                <w:lang w:val="es-MX"/>
                              </w:rPr>
                              <w:t>(Requisitos previos: Historia de Estados Unidos y un puntaje clasificatorio del VPT)</w:t>
                            </w:r>
                          </w:p>
                          <w:p w14:paraId="29CFE277" w14:textId="77777777" w:rsidR="005140B3" w:rsidRDefault="005140B3" w:rsidP="0008523D">
                            <w:pPr>
                              <w:widowControl w:val="0"/>
                              <w:spacing w:after="0"/>
                              <w:rPr>
                                <w:lang w:val="es-MX"/>
                              </w:rPr>
                            </w:pPr>
                            <w:r>
                              <w:rPr>
                                <w:lang w:val="es-MX"/>
                              </w:rPr>
                              <w:t xml:space="preserve">Este curso provee a los estudiantes con asignaciones arduas en lectura, análisis, síntesis, escritura, y discurso oral proporcionando una perspectiva analítica del gobierno.  Los estudiantes examinan los principios y las prácticas del gobierno, particularmente del gobierno americano, a nivel nacional, local, y del estado.  El marco para este curso incluye unidades acerca del desarrollo de teorías de gobierno, la ley, el sistema judicial, y la política doméstica y extranjera actual.  Este curso incluye el estudio de conceptos generales usados para interpretar el gobierno estadounidense y políticas el análisis de ejemplos específicos. También requiere familiaridad con las variadas instituciones, grupos, creencias e ideas que constituyen el gobierno y las políticas estadounidenses. Los estudiantes experimentaran como las políticas creadas por el gobierno a nivel nacional, estatal y local le afectan de manera diaria.  Se requiere que los estudiantes distingan entre las diferentes operaciones de cada nivel del gobierno de los Estados Unidos. </w:t>
                            </w:r>
                          </w:p>
                          <w:p w14:paraId="272FA8C7" w14:textId="77777777" w:rsidR="005140B3" w:rsidRDefault="005140B3" w:rsidP="0008523D">
                            <w:pPr>
                              <w:widowControl w:val="0"/>
                              <w:spacing w:after="0" w:line="256" w:lineRule="auto"/>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149C12" id="Text Box 695" o:spid="_x0000_s1227" type="#_x0000_t202" style="position:absolute;margin-left:303.85pt;margin-top:222.2pt;width:292.65pt;height:339.45pt;z-index:-250294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Gkp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" filled="f" stroked="f">
                <v:textbox>
                  <w:txbxContent>
                    <w:p w14:paraId="2BB424E6" w14:textId="77777777" w:rsidR="005140B3" w:rsidRDefault="005140B3" w:rsidP="0008523D">
                      <w:pPr>
                        <w:widowControl w:val="0"/>
                        <w:spacing w:after="0"/>
                        <w:rPr>
                          <w:b/>
                          <w:bCs/>
                          <w:i/>
                          <w:iCs/>
                          <w:lang w:val="es-MX"/>
                        </w:rPr>
                      </w:pPr>
                      <w:r>
                        <w:rPr>
                          <w:b/>
                          <w:bCs/>
                          <w:i/>
                          <w:iCs/>
                          <w:lang w:val="es-MX"/>
                        </w:rPr>
                        <w:t>Gobierno de Virginia y de los Estados Unidos AP/DE) – 1 crédito</w:t>
                      </w:r>
                    </w:p>
                    <w:p w14:paraId="38F85489" w14:textId="77777777" w:rsidR="005140B3" w:rsidRDefault="005140B3" w:rsidP="0008523D">
                      <w:pPr>
                        <w:widowControl w:val="0"/>
                        <w:spacing w:after="0"/>
                        <w:rPr>
                          <w:b/>
                          <w:bCs/>
                          <w:i/>
                          <w:iCs/>
                          <w:lang w:val="es-MX"/>
                        </w:rPr>
                      </w:pPr>
                      <w:r>
                        <w:rPr>
                          <w:b/>
                          <w:bCs/>
                          <w:i/>
                          <w:iCs/>
                          <w:lang w:val="es-MX"/>
                        </w:rPr>
                        <w:t>(Requisitos previos: Historia de Estados Unidos y un puntaje clasificatorio del VPT)</w:t>
                      </w:r>
                    </w:p>
                    <w:p w14:paraId="29CFE277" w14:textId="77777777" w:rsidR="005140B3" w:rsidRDefault="005140B3" w:rsidP="0008523D">
                      <w:pPr>
                        <w:widowControl w:val="0"/>
                        <w:spacing w:after="0"/>
                        <w:rPr>
                          <w:lang w:val="es-MX"/>
                        </w:rPr>
                      </w:pPr>
                      <w:r>
                        <w:rPr>
                          <w:lang w:val="es-MX"/>
                        </w:rPr>
                        <w:t xml:space="preserve">Este curso provee a los estudiantes con asignaciones arduas en lectura, análisis, síntesis, escritura, y discurso oral proporcionando una perspectiva analítica del gobierno.  Los estudiantes examinan los principios y las prácticas del gobierno, particularmente del gobierno americano, a nivel nacional, local, y del estado.  El marco para este curso incluye unidades acerca del desarrollo de teorías de gobierno, la ley, el sistema judicial, y la política doméstica y extranjera actual.  Este curso incluye el estudio de conceptos generales usados para interpretar el gobierno estadounidense y políticas el análisis de ejemplos específicos. También requiere familiaridad con las variadas instituciones, grupos, creencias e ideas que constituyen el gobierno y las políticas estadounidenses. Los estudiantes experimentaran como las políticas creadas por el gobierno a nivel nacional, estatal y local le afectan de manera diaria.  Se requiere que los estudiantes distingan entre las diferentes operaciones de cada nivel del gobierno de los Estados Unidos. </w:t>
                      </w:r>
                    </w:p>
                    <w:p w14:paraId="272FA8C7" w14:textId="77777777" w:rsidR="005140B3" w:rsidRDefault="005140B3" w:rsidP="0008523D">
                      <w:pPr>
                        <w:widowControl w:val="0"/>
                        <w:spacing w:after="0" w:line="256" w:lineRule="auto"/>
                        <w:rPr>
                          <w:sz w:val="28"/>
                          <w:szCs w:val="28"/>
                        </w:rPr>
                      </w:pPr>
                      <w:r>
                        <w:rPr>
                          <w:sz w:val="28"/>
                          <w:szCs w:val="28"/>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16064" behindDoc="1" locked="0" layoutInCell="1" allowOverlap="1" wp14:anchorId="7BF7866D" wp14:editId="32174F72">
                <wp:simplePos x="0" y="0"/>
                <wp:positionH relativeFrom="page">
                  <wp:posOffset>273050</wp:posOffset>
                </wp:positionH>
                <wp:positionV relativeFrom="paragraph">
                  <wp:posOffset>1776779</wp:posOffset>
                </wp:positionV>
                <wp:extent cx="3574415" cy="2707574"/>
                <wp:effectExtent l="0" t="0" r="0" b="0"/>
                <wp:wrapNone/>
                <wp:docPr id="691" name="Text Box 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4415" cy="27075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B1AD1" w14:textId="77777777" w:rsidR="005140B3" w:rsidRDefault="005140B3" w:rsidP="0008523D">
                            <w:pPr>
                              <w:widowControl w:val="0"/>
                              <w:spacing w:after="0"/>
                              <w:rPr>
                                <w:b/>
                                <w:bCs/>
                                <w:i/>
                                <w:iCs/>
                                <w:lang w:val="es-MX"/>
                              </w:rPr>
                            </w:pPr>
                            <w:r>
                              <w:rPr>
                                <w:b/>
                                <w:bCs/>
                                <w:i/>
                                <w:iCs/>
                                <w:lang w:val="es-MX"/>
                              </w:rPr>
                              <w:t>Historia de Estados Unidose historia de VA AP/DE – 1 crédito</w:t>
                            </w:r>
                          </w:p>
                          <w:p w14:paraId="5130A602" w14:textId="77777777" w:rsidR="005140B3" w:rsidRDefault="005140B3" w:rsidP="0008523D">
                            <w:pPr>
                              <w:widowControl w:val="0"/>
                              <w:spacing w:after="0"/>
                              <w:rPr>
                                <w:b/>
                                <w:bCs/>
                                <w:i/>
                                <w:iCs/>
                                <w:lang w:val="es-MX"/>
                              </w:rPr>
                            </w:pPr>
                            <w:r>
                              <w:rPr>
                                <w:b/>
                                <w:bCs/>
                                <w:i/>
                                <w:iCs/>
                                <w:lang w:val="es-MX"/>
                              </w:rPr>
                              <w:t>(Requisitos previos: Un puntaje clasificatorio del VPT)</w:t>
                            </w:r>
                          </w:p>
                          <w:p w14:paraId="525D6BA6" w14:textId="77777777" w:rsidR="005140B3" w:rsidRDefault="005140B3" w:rsidP="0008523D">
                            <w:pPr>
                              <w:widowControl w:val="0"/>
                              <w:spacing w:after="0"/>
                              <w:rPr>
                                <w:lang w:val="es-CO"/>
                              </w:rPr>
                            </w:pPr>
                            <w:r>
                              <w:rPr>
                                <w:lang w:val="es-MX"/>
                              </w:rPr>
                              <w:t xml:space="preserve">El enfoque de este curso está en los temas, los acontecimientos, y las ideas mayores que formaron la historia de los Estados Unidos.  Los estudiantes estudian, a fondo, las dinámicas de decisiones políticas y diplomáticas de los Estados Unidos, intereses nacionales y seccionales, y una variedad de personalidades y movimientos sociales relacionados al desarrollo de los Estados Unidos.  Características que distinguen las culturas se examinan mediante literatura, arte, arquitectura, música, religión, filosofía, y geografía.  Se requiere que los estudiantes escriban papeles sobre asuntos históricos. </w:t>
                            </w:r>
                          </w:p>
                          <w:p w14:paraId="64F79FBC" w14:textId="77777777" w:rsidR="005140B3" w:rsidRDefault="005140B3" w:rsidP="0008523D">
                            <w:pPr>
                              <w:widowControl w:val="0"/>
                              <w:spacing w:after="0" w:line="256" w:lineRule="auto"/>
                              <w:rPr>
                                <w:sz w:val="24"/>
                                <w:szCs w:val="24"/>
                              </w:rPr>
                            </w:pPr>
                            <w:r>
                              <w:rPr>
                                <w:sz w:val="24"/>
                                <w:szCs w:val="2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F7866D" id="Text Box 691" o:spid="_x0000_s1228" type="#_x0000_t202" style="position:absolute;margin-left:21.5pt;margin-top:139.9pt;width:281.45pt;height:213.2pt;z-index:-250300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DbEvAIAAMc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" filled="f" stroked="f">
                <v:textbox>
                  <w:txbxContent>
                    <w:p w14:paraId="3AAB1AD1" w14:textId="77777777" w:rsidR="005140B3" w:rsidRDefault="005140B3" w:rsidP="0008523D">
                      <w:pPr>
                        <w:widowControl w:val="0"/>
                        <w:spacing w:after="0"/>
                        <w:rPr>
                          <w:b/>
                          <w:bCs/>
                          <w:i/>
                          <w:iCs/>
                          <w:lang w:val="es-MX"/>
                        </w:rPr>
                      </w:pPr>
                      <w:r>
                        <w:rPr>
                          <w:b/>
                          <w:bCs/>
                          <w:i/>
                          <w:iCs/>
                          <w:lang w:val="es-MX"/>
                        </w:rPr>
                        <w:t>Historia de Estados Unidose historia de VA AP/DE – 1 crédito</w:t>
                      </w:r>
                    </w:p>
                    <w:p w14:paraId="5130A602" w14:textId="77777777" w:rsidR="005140B3" w:rsidRDefault="005140B3" w:rsidP="0008523D">
                      <w:pPr>
                        <w:widowControl w:val="0"/>
                        <w:spacing w:after="0"/>
                        <w:rPr>
                          <w:b/>
                          <w:bCs/>
                          <w:i/>
                          <w:iCs/>
                          <w:lang w:val="es-MX"/>
                        </w:rPr>
                      </w:pPr>
                      <w:r>
                        <w:rPr>
                          <w:b/>
                          <w:bCs/>
                          <w:i/>
                          <w:iCs/>
                          <w:lang w:val="es-MX"/>
                        </w:rPr>
                        <w:t>(Requisitos previos: Un puntaje clasificatorio del VPT)</w:t>
                      </w:r>
                    </w:p>
                    <w:p w14:paraId="525D6BA6" w14:textId="77777777" w:rsidR="005140B3" w:rsidRDefault="005140B3" w:rsidP="0008523D">
                      <w:pPr>
                        <w:widowControl w:val="0"/>
                        <w:spacing w:after="0"/>
                        <w:rPr>
                          <w:lang w:val="es-CO"/>
                        </w:rPr>
                      </w:pPr>
                      <w:r>
                        <w:rPr>
                          <w:lang w:val="es-MX"/>
                        </w:rPr>
                        <w:t xml:space="preserve">El enfoque de este curso está en los temas, los acontecimientos, y las ideas mayores que formaron la historia de los Estados Unidos.  Los estudiantes estudian, a fondo, las dinámicas de decisiones políticas y diplomáticas de los Estados Unidos, intereses nacionales y seccionales, y una variedad de personalidades y movimientos sociales relacionados al desarrollo de los Estados Unidos.  Características que distinguen las culturas se examinan mediante literatura, arte, arquitectura, música, religión, filosofía, y geografía.  Se requiere que los estudiantes escriban papeles sobre asuntos históricos. </w:t>
                      </w:r>
                    </w:p>
                    <w:p w14:paraId="64F79FBC" w14:textId="77777777" w:rsidR="005140B3" w:rsidRDefault="005140B3" w:rsidP="0008523D">
                      <w:pPr>
                        <w:widowControl w:val="0"/>
                        <w:spacing w:after="0" w:line="256" w:lineRule="auto"/>
                        <w:rPr>
                          <w:sz w:val="24"/>
                          <w:szCs w:val="24"/>
                        </w:rPr>
                      </w:pPr>
                      <w:r>
                        <w:rPr>
                          <w:sz w:val="24"/>
                          <w:szCs w:val="2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18112" behindDoc="1" locked="0" layoutInCell="1" allowOverlap="1" wp14:anchorId="081F19B5" wp14:editId="4FACC06C">
                <wp:simplePos x="0" y="0"/>
                <wp:positionH relativeFrom="page">
                  <wp:posOffset>166370</wp:posOffset>
                </wp:positionH>
                <wp:positionV relativeFrom="paragraph">
                  <wp:posOffset>4769436</wp:posOffset>
                </wp:positionV>
                <wp:extent cx="3681351" cy="2819400"/>
                <wp:effectExtent l="0" t="0" r="0" b="0"/>
                <wp:wrapNone/>
                <wp:docPr id="693" name="Text Box 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1351" cy="281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9E9F4" w14:textId="77777777" w:rsidR="005140B3" w:rsidRDefault="005140B3" w:rsidP="0008523D">
                            <w:pPr>
                              <w:widowControl w:val="0"/>
                              <w:spacing w:after="0"/>
                              <w:rPr>
                                <w:b/>
                                <w:bCs/>
                                <w:i/>
                                <w:iCs/>
                                <w:lang w:val="es-MX"/>
                              </w:rPr>
                            </w:pPr>
                            <w:r>
                              <w:rPr>
                                <w:b/>
                                <w:bCs/>
                                <w:i/>
                                <w:iCs/>
                                <w:lang w:val="es-MX"/>
                              </w:rPr>
                              <w:t xml:space="preserve">Historia de los Estados Unidos del Siglo Veinte – 1 crédito (No cuenta como un crédito de historia para un Diploma de Estudios Avanzados) </w:t>
                            </w:r>
                          </w:p>
                          <w:p w14:paraId="5F010E21" w14:textId="77777777" w:rsidR="005140B3" w:rsidRDefault="005140B3" w:rsidP="0008523D">
                            <w:pPr>
                              <w:widowControl w:val="0"/>
                              <w:spacing w:after="0"/>
                              <w:rPr>
                                <w:b/>
                                <w:bCs/>
                                <w:i/>
                                <w:iCs/>
                                <w:lang w:val="es-MX"/>
                              </w:rPr>
                            </w:pPr>
                            <w:r>
                              <w:rPr>
                                <w:b/>
                                <w:bCs/>
                                <w:i/>
                                <w:iCs/>
                                <w:lang w:val="es-MX"/>
                              </w:rPr>
                              <w:t>(Requisitos previos: ninguno)</w:t>
                            </w:r>
                          </w:p>
                          <w:p w14:paraId="4687F5AF" w14:textId="77777777" w:rsidR="005140B3" w:rsidRDefault="005140B3" w:rsidP="0008523D">
                            <w:pPr>
                              <w:widowControl w:val="0"/>
                              <w:spacing w:after="0"/>
                              <w:rPr>
                                <w:lang w:val="es-MX"/>
                              </w:rPr>
                            </w:pPr>
                            <w:r>
                              <w:rPr>
                                <w:lang w:val="es-MX"/>
                              </w:rPr>
                              <w:t xml:space="preserve">Este curso se enfoca en los acontecimientos, los tiempos, y los individuos que ayudaron a formar los Estados Unidos durante el siglo 20.  Está diseñado para proveer una exploración profunda de asuntos especiales que tal vez no estén cubiertos en una clase de historia de los Estados Unidos.  Los estudiantes explorarán la historia de los Estados Unidos mediante proyectos de investigación independiente y de grupo.  Los proyectos de clase incluyen trabajar colaborativamente para colectar datos.  Los estudiantes usan la tecnología para investigar y comunicar información en formato de audio o visual.  </w:t>
                            </w:r>
                          </w:p>
                          <w:p w14:paraId="68E9116A" w14:textId="77777777" w:rsidR="005140B3" w:rsidRDefault="005140B3" w:rsidP="0008523D">
                            <w:pPr>
                              <w:widowControl w:val="0"/>
                              <w:spacing w:after="0" w:line="256" w:lineRule="auto"/>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1F19B5" id="Text Box 693" o:spid="_x0000_s1229" type="#_x0000_t202" style="position:absolute;margin-left:13.1pt;margin-top:375.55pt;width:289.85pt;height:222pt;z-index:-250298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cd7vwIAAMcFAAAOAAAAZHJzL2Uyb0RvYy54bWysVMlu2zAQvRfoPxC8K1pMK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" filled="f" stroked="f">
                <v:textbox>
                  <w:txbxContent>
                    <w:p w14:paraId="2C29E9F4" w14:textId="77777777" w:rsidR="005140B3" w:rsidRDefault="005140B3" w:rsidP="0008523D">
                      <w:pPr>
                        <w:widowControl w:val="0"/>
                        <w:spacing w:after="0"/>
                        <w:rPr>
                          <w:b/>
                          <w:bCs/>
                          <w:i/>
                          <w:iCs/>
                          <w:lang w:val="es-MX"/>
                        </w:rPr>
                      </w:pPr>
                      <w:r>
                        <w:rPr>
                          <w:b/>
                          <w:bCs/>
                          <w:i/>
                          <w:iCs/>
                          <w:lang w:val="es-MX"/>
                        </w:rPr>
                        <w:t xml:space="preserve">Historia de los Estados Unidos del Siglo Veinte – 1 crédito (No cuenta como un crédito de historia para un Diploma de Estudios Avanzados) </w:t>
                      </w:r>
                    </w:p>
                    <w:p w14:paraId="5F010E21" w14:textId="77777777" w:rsidR="005140B3" w:rsidRDefault="005140B3" w:rsidP="0008523D">
                      <w:pPr>
                        <w:widowControl w:val="0"/>
                        <w:spacing w:after="0"/>
                        <w:rPr>
                          <w:b/>
                          <w:bCs/>
                          <w:i/>
                          <w:iCs/>
                          <w:lang w:val="es-MX"/>
                        </w:rPr>
                      </w:pPr>
                      <w:r>
                        <w:rPr>
                          <w:b/>
                          <w:bCs/>
                          <w:i/>
                          <w:iCs/>
                          <w:lang w:val="es-MX"/>
                        </w:rPr>
                        <w:t>(Requisitos previos: ninguno)</w:t>
                      </w:r>
                    </w:p>
                    <w:p w14:paraId="4687F5AF" w14:textId="77777777" w:rsidR="005140B3" w:rsidRDefault="005140B3" w:rsidP="0008523D">
                      <w:pPr>
                        <w:widowControl w:val="0"/>
                        <w:spacing w:after="0"/>
                        <w:rPr>
                          <w:lang w:val="es-MX"/>
                        </w:rPr>
                      </w:pPr>
                      <w:r>
                        <w:rPr>
                          <w:lang w:val="es-MX"/>
                        </w:rPr>
                        <w:t xml:space="preserve">Este curso se enfoca en los acontecimientos, los tiempos, y los individuos que ayudaron a formar los Estados Unidos durante el siglo 20.  Está diseñado para proveer una exploración profunda de asuntos especiales que tal vez no estén cubiertos en una clase de historia de los Estados Unidos.  Los estudiantes explorarán la historia de los Estados Unidos mediante proyectos de investigación independiente y de grupo.  Los proyectos de clase incluyen trabajar colaborativamente para colectar datos.  Los estudiantes usan la tecnología para investigar y comunicar información en formato de audio o visual.  </w:t>
                      </w:r>
                    </w:p>
                    <w:p w14:paraId="68E9116A" w14:textId="77777777" w:rsidR="005140B3" w:rsidRDefault="005140B3" w:rsidP="0008523D">
                      <w:pPr>
                        <w:widowControl w:val="0"/>
                        <w:spacing w:after="0" w:line="256" w:lineRule="auto"/>
                        <w:rPr>
                          <w:sz w:val="28"/>
                          <w:szCs w:val="28"/>
                        </w:rPr>
                      </w:pPr>
                      <w:r>
                        <w:rPr>
                          <w:sz w:val="28"/>
                          <w:szCs w:val="28"/>
                        </w:rPr>
                        <w:t> </w:t>
                      </w:r>
                    </w:p>
                  </w:txbxContent>
                </v:textbox>
                <w10:wrap anchorx="page"/>
              </v:shape>
            </w:pict>
          </mc:Fallback>
        </mc:AlternateContent>
      </w:r>
      <w:r w:rsidR="00C00C9A">
        <w:rPr>
          <w:rFonts w:ascii="Bookman Old Style" w:hAnsi="Bookman Old Style"/>
          <w:sz w:val="44"/>
        </w:rPr>
        <w:br w:type="page"/>
      </w:r>
    </w:p>
    <w:p w14:paraId="6677F468" w14:textId="4544EDF7" w:rsidR="00C00C9A" w:rsidRDefault="00CE7780"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037568" behindDoc="1" locked="0" layoutInCell="1" allowOverlap="1" wp14:anchorId="0D208864" wp14:editId="50E53AAF">
                <wp:simplePos x="0" y="0"/>
                <wp:positionH relativeFrom="margin">
                  <wp:posOffset>-237506</wp:posOffset>
                </wp:positionH>
                <wp:positionV relativeFrom="paragraph">
                  <wp:posOffset>-542274</wp:posOffset>
                </wp:positionV>
                <wp:extent cx="6515100" cy="366395"/>
                <wp:effectExtent l="0" t="0" r="1905" b="0"/>
                <wp:wrapNone/>
                <wp:docPr id="705" name="Text Box 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D1E53" w14:textId="77777777" w:rsidR="005140B3" w:rsidRDefault="005140B3" w:rsidP="00CE7780">
                            <w:pPr>
                              <w:widowControl w:val="0"/>
                              <w:spacing w:after="0"/>
                              <w:rPr>
                                <w:rFonts w:ascii="Bookman Old Style" w:hAnsi="Bookman Old Style"/>
                                <w:b/>
                                <w:bCs/>
                                <w:sz w:val="40"/>
                                <w:szCs w:val="40"/>
                                <w:lang w:val="es-ES_tradnl"/>
                              </w:rPr>
                            </w:pPr>
                            <w:r>
                              <w:rPr>
                                <w:rFonts w:ascii="Bookman Old Style" w:hAnsi="Bookman Old Style"/>
                                <w:b/>
                                <w:bCs/>
                                <w:sz w:val="40"/>
                                <w:szCs w:val="40"/>
                              </w:rPr>
                              <w:t xml:space="preserve">HISTORIA / CIENCIAS SOCIALES </w:t>
                            </w:r>
                            <w:r>
                              <w:rPr>
                                <w:rFonts w:ascii="Bookman Old Style" w:hAnsi="Bookman Old Style"/>
                                <w:b/>
                                <w:bCs/>
                                <w:sz w:val="36"/>
                                <w:szCs w:val="36"/>
                                <w:lang w:val="es-ES_tradnl"/>
                              </w:rPr>
                              <w:t>(Continuación)</w:t>
                            </w:r>
                          </w:p>
                          <w:p w14:paraId="5C212041" w14:textId="77777777" w:rsidR="005140B3" w:rsidRDefault="005140B3" w:rsidP="00CE7780">
                            <w:pPr>
                              <w:widowControl w:val="0"/>
                              <w:spacing w:after="0"/>
                              <w:jc w:val="center"/>
                              <w:rPr>
                                <w:rFonts w:ascii="Bookman Old Style" w:hAnsi="Bookman Old Style"/>
                                <w:b/>
                                <w:bCs/>
                                <w:sz w:val="36"/>
                                <w:szCs w:val="36"/>
                              </w:rPr>
                            </w:pPr>
                            <w:r>
                              <w:rPr>
                                <w:rFonts w:ascii="Bookman Old Style" w:hAnsi="Bookman Old Style"/>
                                <w:b/>
                                <w:bCs/>
                                <w:sz w:val="36"/>
                                <w:szCs w:val="36"/>
                              </w:rPr>
                              <w:t> </w:t>
                            </w:r>
                          </w:p>
                          <w:p w14:paraId="7DDF501A" w14:textId="77777777" w:rsidR="005140B3" w:rsidRDefault="005140B3" w:rsidP="00CE7780">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7B10E443" w14:textId="77777777" w:rsidR="005140B3" w:rsidRDefault="005140B3" w:rsidP="00CE7780">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208864" id="Text Box 705" o:spid="_x0000_s1230" type="#_x0000_t202" style="position:absolute;margin-left:-18.7pt;margin-top:-42.7pt;width:513pt;height:28.85pt;z-index:-250278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" filled="f" stroked="f">
                <v:textbox>
                  <w:txbxContent>
                    <w:p w14:paraId="341D1E53" w14:textId="77777777" w:rsidR="005140B3" w:rsidRDefault="005140B3" w:rsidP="00CE7780">
                      <w:pPr>
                        <w:widowControl w:val="0"/>
                        <w:spacing w:after="0"/>
                        <w:rPr>
                          <w:rFonts w:ascii="Bookman Old Style" w:hAnsi="Bookman Old Style"/>
                          <w:b/>
                          <w:bCs/>
                          <w:sz w:val="40"/>
                          <w:szCs w:val="40"/>
                          <w:lang w:val="es-ES_tradnl"/>
                        </w:rPr>
                      </w:pPr>
                      <w:r>
                        <w:rPr>
                          <w:rFonts w:ascii="Bookman Old Style" w:hAnsi="Bookman Old Style"/>
                          <w:b/>
                          <w:bCs/>
                          <w:sz w:val="40"/>
                          <w:szCs w:val="40"/>
                        </w:rPr>
                        <w:t xml:space="preserve">HISTORIA / CIENCIAS SOCIALES </w:t>
                      </w:r>
                      <w:r>
                        <w:rPr>
                          <w:rFonts w:ascii="Bookman Old Style" w:hAnsi="Bookman Old Style"/>
                          <w:b/>
                          <w:bCs/>
                          <w:sz w:val="36"/>
                          <w:szCs w:val="36"/>
                          <w:lang w:val="es-ES_tradnl"/>
                        </w:rPr>
                        <w:t>(Continuación)</w:t>
                      </w:r>
                    </w:p>
                    <w:p w14:paraId="5C212041" w14:textId="77777777" w:rsidR="005140B3" w:rsidRDefault="005140B3" w:rsidP="00CE7780">
                      <w:pPr>
                        <w:widowControl w:val="0"/>
                        <w:spacing w:after="0"/>
                        <w:jc w:val="center"/>
                        <w:rPr>
                          <w:rFonts w:ascii="Bookman Old Style" w:hAnsi="Bookman Old Style"/>
                          <w:b/>
                          <w:bCs/>
                          <w:sz w:val="36"/>
                          <w:szCs w:val="36"/>
                        </w:rPr>
                      </w:pPr>
                      <w:r>
                        <w:rPr>
                          <w:rFonts w:ascii="Bookman Old Style" w:hAnsi="Bookman Old Style"/>
                          <w:b/>
                          <w:bCs/>
                          <w:sz w:val="36"/>
                          <w:szCs w:val="36"/>
                        </w:rPr>
                        <w:t> </w:t>
                      </w:r>
                    </w:p>
                    <w:p w14:paraId="7DDF501A" w14:textId="77777777" w:rsidR="005140B3" w:rsidRDefault="005140B3" w:rsidP="00CE7780">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p w14:paraId="7B10E443" w14:textId="77777777" w:rsidR="005140B3" w:rsidRDefault="005140B3" w:rsidP="00CE7780">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29376" behindDoc="1" locked="0" layoutInCell="1" allowOverlap="1" wp14:anchorId="289038B4" wp14:editId="7796ED64">
                <wp:simplePos x="0" y="0"/>
                <wp:positionH relativeFrom="page">
                  <wp:posOffset>4083685</wp:posOffset>
                </wp:positionH>
                <wp:positionV relativeFrom="paragraph">
                  <wp:posOffset>-176926</wp:posOffset>
                </wp:positionV>
                <wp:extent cx="3608845" cy="3253839"/>
                <wp:effectExtent l="0" t="0" r="0" b="3810"/>
                <wp:wrapNone/>
                <wp:docPr id="699" name="Text Box 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8845" cy="3253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9CAB0" w14:textId="77777777" w:rsidR="005140B3" w:rsidRDefault="005140B3" w:rsidP="00CE7780">
                            <w:pPr>
                              <w:widowControl w:val="0"/>
                              <w:spacing w:after="0"/>
                              <w:rPr>
                                <w:b/>
                                <w:bCs/>
                                <w:i/>
                                <w:iCs/>
                                <w:lang w:val="es-MX"/>
                              </w:rPr>
                            </w:pPr>
                            <w:r>
                              <w:rPr>
                                <w:b/>
                                <w:bCs/>
                                <w:i/>
                                <w:iCs/>
                                <w:lang w:val="es-MX"/>
                              </w:rPr>
                              <w:t xml:space="preserve">  Psicología AP/DE– 1 crédito electivo</w:t>
                            </w:r>
                          </w:p>
                          <w:p w14:paraId="5021C762" w14:textId="77777777" w:rsidR="005140B3" w:rsidRDefault="005140B3" w:rsidP="00CE7780">
                            <w:pPr>
                              <w:widowControl w:val="0"/>
                              <w:spacing w:after="0"/>
                              <w:rPr>
                                <w:b/>
                                <w:bCs/>
                                <w:i/>
                                <w:iCs/>
                                <w:lang w:val="es-MX"/>
                              </w:rPr>
                            </w:pPr>
                            <w:r>
                              <w:rPr>
                                <w:b/>
                                <w:bCs/>
                                <w:i/>
                                <w:iCs/>
                                <w:lang w:val="es-MX"/>
                              </w:rPr>
                              <w:t>(Requisitos previos: Un puntaje elegible en el VPT)</w:t>
                            </w:r>
                          </w:p>
                          <w:p w14:paraId="3AEAE7C6" w14:textId="77777777" w:rsidR="005140B3" w:rsidRDefault="005140B3" w:rsidP="00CE7780">
                            <w:pPr>
                              <w:widowControl w:val="0"/>
                              <w:spacing w:after="0"/>
                              <w:rPr>
                                <w:i/>
                                <w:iCs/>
                                <w:lang w:val="es-MX"/>
                              </w:rPr>
                            </w:pPr>
                            <w:r>
                              <w:rPr>
                                <w:lang w:val="es-MX"/>
                              </w:rPr>
                              <w:t xml:space="preserve">Este curso está diseñado para introducir a los estudiantes a un estudio sistemático y científico del comportamiento y de los procesos mentales de los seres humanos y de otros animales. Los estudiantes están expuestos a los hechos, los principios, y los fenómenos asociados con cada uno de los campos mayores de la psicología.  También aprenden acerca de la ética y los métodos que usan los psicólogos en su ciencia y en sus prácticas.  Los temas mayores de este curso AP/DE incluyen métodos, historia; motivos biológicos del comportamiento; percepción y sensación; estados de conciencia; aprendizaje; cognición; motivación y emoción; psicología de desarrollo; personalidad; exámenes y diferencias individuales; desórdenes psicológicos; tratamiento de diferentes desórdenes psicológicos; psicología social.   </w:t>
                            </w:r>
                          </w:p>
                          <w:p w14:paraId="60CA635B" w14:textId="77777777" w:rsidR="005140B3" w:rsidRDefault="005140B3" w:rsidP="00CE7780">
                            <w:pPr>
                              <w:widowControl w:val="0"/>
                              <w:spacing w:after="0" w:line="256" w:lineRule="auto"/>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9038B4" id="Text Box 699" o:spid="_x0000_s1231" type="#_x0000_t202" style="position:absolute;margin-left:321.55pt;margin-top:-13.95pt;width:284.15pt;height:256.2pt;z-index:-250287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ZJbwAIAAMc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" filled="f" stroked="f">
                <v:textbox>
                  <w:txbxContent>
                    <w:p w14:paraId="7C39CAB0" w14:textId="77777777" w:rsidR="005140B3" w:rsidRDefault="005140B3" w:rsidP="00CE7780">
                      <w:pPr>
                        <w:widowControl w:val="0"/>
                        <w:spacing w:after="0"/>
                        <w:rPr>
                          <w:b/>
                          <w:bCs/>
                          <w:i/>
                          <w:iCs/>
                          <w:lang w:val="es-MX"/>
                        </w:rPr>
                      </w:pPr>
                      <w:r>
                        <w:rPr>
                          <w:b/>
                          <w:bCs/>
                          <w:i/>
                          <w:iCs/>
                          <w:lang w:val="es-MX"/>
                        </w:rPr>
                        <w:t xml:space="preserve">  Psicología AP/DE– 1 crédito electivo</w:t>
                      </w:r>
                    </w:p>
                    <w:p w14:paraId="5021C762" w14:textId="77777777" w:rsidR="005140B3" w:rsidRDefault="005140B3" w:rsidP="00CE7780">
                      <w:pPr>
                        <w:widowControl w:val="0"/>
                        <w:spacing w:after="0"/>
                        <w:rPr>
                          <w:b/>
                          <w:bCs/>
                          <w:i/>
                          <w:iCs/>
                          <w:lang w:val="es-MX"/>
                        </w:rPr>
                      </w:pPr>
                      <w:r>
                        <w:rPr>
                          <w:b/>
                          <w:bCs/>
                          <w:i/>
                          <w:iCs/>
                          <w:lang w:val="es-MX"/>
                        </w:rPr>
                        <w:t>(Requisitos previos: Un puntaje elegible en el VPT)</w:t>
                      </w:r>
                    </w:p>
                    <w:p w14:paraId="3AEAE7C6" w14:textId="77777777" w:rsidR="005140B3" w:rsidRDefault="005140B3" w:rsidP="00CE7780">
                      <w:pPr>
                        <w:widowControl w:val="0"/>
                        <w:spacing w:after="0"/>
                        <w:rPr>
                          <w:i/>
                          <w:iCs/>
                          <w:lang w:val="es-MX"/>
                        </w:rPr>
                      </w:pPr>
                      <w:r>
                        <w:rPr>
                          <w:lang w:val="es-MX"/>
                        </w:rPr>
                        <w:t xml:space="preserve">Este curso está diseñado para introducir a los estudiantes a un estudio sistemático y científico del comportamiento y de los procesos mentales de los seres humanos y de otros animales. Los estudiantes están expuestos a los hechos, los principios, y los fenómenos asociados con cada uno de los campos mayores de la psicología.  También aprenden acerca de la ética y los métodos que usan los psicólogos en su ciencia y en sus prácticas.  Los temas mayores de este curso AP/DE incluyen métodos, historia; motivos biológicos del comportamiento; percepción y sensación; estados de conciencia; aprendizaje; cognición; motivación y emoción; psicología de desarrollo; personalidad; exámenes y diferencias individuales; desórdenes psicológicos; tratamiento de diferentes desórdenes psicológicos; psicología social.   </w:t>
                      </w:r>
                    </w:p>
                    <w:p w14:paraId="60CA635B" w14:textId="77777777" w:rsidR="005140B3" w:rsidRDefault="005140B3" w:rsidP="00CE7780">
                      <w:pPr>
                        <w:widowControl w:val="0"/>
                        <w:spacing w:after="0" w:line="256" w:lineRule="auto"/>
                        <w:rPr>
                          <w:sz w:val="28"/>
                          <w:szCs w:val="28"/>
                        </w:rPr>
                      </w:pPr>
                      <w:r>
                        <w:rPr>
                          <w:sz w:val="28"/>
                          <w:szCs w:val="28"/>
                        </w:rPr>
                        <w:t> </w:t>
                      </w:r>
                    </w:p>
                  </w:txbxContent>
                </v:textbox>
                <w10:wrap anchorx="page"/>
              </v:shape>
            </w:pict>
          </mc:Fallback>
        </mc:AlternateContent>
      </w:r>
      <w:r w:rsidRPr="0008523D">
        <w:rPr>
          <w:rFonts w:ascii="Times New Roman" w:eastAsia="Times New Roman" w:hAnsi="Times New Roman" w:cs="Times New Roman"/>
          <w:noProof/>
          <w:sz w:val="24"/>
          <w:szCs w:val="24"/>
        </w:rPr>
        <mc:AlternateContent>
          <mc:Choice Requires="wps">
            <w:drawing>
              <wp:anchor distT="36576" distB="36576" distL="36576" distR="36576" simplePos="0" relativeHeight="253024256" behindDoc="0" locked="0" layoutInCell="1" allowOverlap="1" wp14:anchorId="0D1404EB" wp14:editId="44286663">
                <wp:simplePos x="0" y="0"/>
                <wp:positionH relativeFrom="column">
                  <wp:posOffset>-723265</wp:posOffset>
                </wp:positionH>
                <wp:positionV relativeFrom="paragraph">
                  <wp:posOffset>273528</wp:posOffset>
                </wp:positionV>
                <wp:extent cx="3787338" cy="2707574"/>
                <wp:effectExtent l="0" t="0" r="3810" b="0"/>
                <wp:wrapNone/>
                <wp:docPr id="69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7338" cy="270757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8742A86" w14:textId="77777777" w:rsidR="005140B3" w:rsidRDefault="005140B3" w:rsidP="0008523D">
                            <w:pPr>
                              <w:widowControl w:val="0"/>
                              <w:spacing w:after="0"/>
                              <w:rPr>
                                <w:b/>
                                <w:bCs/>
                                <w:i/>
                                <w:iCs/>
                              </w:rPr>
                            </w:pPr>
                            <w:r>
                              <w:rPr>
                                <w:b/>
                                <w:bCs/>
                                <w:i/>
                                <w:iCs/>
                              </w:rPr>
                              <w:t>Historia Afroamericana: 1 crédito (no cuenta como crédito de historia para un diploma de estudios avanzados, requisíto previo: ninguno)</w:t>
                            </w:r>
                          </w:p>
                          <w:p w14:paraId="0B901B8B" w14:textId="77777777" w:rsidR="005140B3" w:rsidRDefault="005140B3" w:rsidP="0008523D">
                            <w:pPr>
                              <w:widowControl w:val="0"/>
                              <w:spacing w:after="0"/>
                            </w:pPr>
                            <w:r>
                              <w:t>El curso esta diseñado para proporcionar a los estudiantes una vision general amplia de la experiencia afroamerica y explorer la Antigua Africa a travez de los tiempos modernos. Este curso apoyado por un plan de studio local y cinco módulos en línea a travéz de Virtual Virginia y WHRO, aborda la introducción de africanus a las américas y la experiencia afroamericana desde 1619 hasta la actualidad. Ademas, el curso destacará las contribuciones sociales, culturales y políticas de los afroamericanos a la Sociedad estadounidense. Este curso esta disponible en línea solo a travéz  de Virtual Virginia y WHRO para estudiantes de 9 y 12 grado.</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404EB" id="Text Box 77" o:spid="_x0000_s1232" type="#_x0000_t202" style="position:absolute;margin-left:-56.95pt;margin-top:21.55pt;width:298.2pt;height:213.2pt;z-index:253024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" filled="f" fillcolor="#5b9bd5" stroked="f" strokecolor="black [0]" strokeweight="2pt">
                <v:textbox inset="2.88pt,2.88pt,2.88pt,2.88pt">
                  <w:txbxContent>
                    <w:p w14:paraId="28742A86" w14:textId="77777777" w:rsidR="005140B3" w:rsidRDefault="005140B3" w:rsidP="0008523D">
                      <w:pPr>
                        <w:widowControl w:val="0"/>
                        <w:spacing w:after="0"/>
                        <w:rPr>
                          <w:b/>
                          <w:bCs/>
                          <w:i/>
                          <w:iCs/>
                        </w:rPr>
                      </w:pPr>
                      <w:r>
                        <w:rPr>
                          <w:b/>
                          <w:bCs/>
                          <w:i/>
                          <w:iCs/>
                        </w:rPr>
                        <w:t>Historia Afroamericana: 1 crédito (no cuenta como crédito de historia para un diploma de estudios avanzados, requisíto previo: ninguno)</w:t>
                      </w:r>
                    </w:p>
                    <w:p w14:paraId="0B901B8B" w14:textId="77777777" w:rsidR="005140B3" w:rsidRDefault="005140B3" w:rsidP="0008523D">
                      <w:pPr>
                        <w:widowControl w:val="0"/>
                        <w:spacing w:after="0"/>
                      </w:pPr>
                      <w:r>
                        <w:t>El curso esta diseñado para proporcionar a los estudiantes una vision general amplia de la experiencia afroamerica y explorer la Antigua Africa a travez de los tiempos modernos. Este curso apoyado por un plan de studio local y cinco módulos en línea a travéz de Virtual Virginia y WHRO, aborda la introducción de africanus a las américas y la experiencia afroamericana desde 1619 hasta la actualidad. Ademas, el curso destacará las contribuciones sociales, culturales y políticas de los afroamericanos a la Sociedad estadounidense. Este curso esta disponible en línea solo a travéz  de Virtual Virginia y WHRO para estudiantes de 9 y 12 grado.</w:t>
                      </w:r>
                    </w:p>
                  </w:txbxContent>
                </v:textbox>
              </v:shape>
            </w:pict>
          </mc:Fallback>
        </mc:AlternateContent>
      </w:r>
    </w:p>
    <w:p w14:paraId="6C9BC81B" w14:textId="36ADD158" w:rsidR="00C00C9A" w:rsidRDefault="00CE7780">
      <w:pPr>
        <w:rPr>
          <w:rFonts w:ascii="Bookman Old Style" w:hAnsi="Bookman Old Style"/>
          <w:sz w:val="44"/>
        </w:rPr>
      </w:pPr>
      <w:r>
        <w:rPr>
          <w:rFonts w:ascii="Times New Roman" w:hAnsi="Times New Roman" w:cs="Times New Roman"/>
          <w:noProof/>
          <w:sz w:val="24"/>
          <w:szCs w:val="24"/>
        </w:rPr>
        <mc:AlternateContent>
          <mc:Choice Requires="wps">
            <w:drawing>
              <wp:anchor distT="0" distB="0" distL="114300" distR="114300" simplePos="0" relativeHeight="253028352" behindDoc="0" locked="0" layoutInCell="1" allowOverlap="1" wp14:anchorId="3FDC29BB" wp14:editId="79D86593">
                <wp:simplePos x="0" y="0"/>
                <wp:positionH relativeFrom="column">
                  <wp:posOffset>3170555</wp:posOffset>
                </wp:positionH>
                <wp:positionV relativeFrom="paragraph">
                  <wp:posOffset>2619375</wp:posOffset>
                </wp:positionV>
                <wp:extent cx="3431540" cy="2600325"/>
                <wp:effectExtent l="0" t="0" r="0" b="9525"/>
                <wp:wrapNone/>
                <wp:docPr id="698"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1540" cy="260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4F527E63" w14:textId="77777777" w:rsidR="005140B3" w:rsidRDefault="005140B3" w:rsidP="00CE7780">
                            <w:pPr>
                              <w:widowControl w:val="0"/>
                              <w:spacing w:after="0"/>
                              <w:rPr>
                                <w:b/>
                                <w:bCs/>
                                <w:i/>
                                <w:iCs/>
                                <w:lang w:val="es-CO"/>
                              </w:rPr>
                            </w:pPr>
                            <w:r>
                              <w:rPr>
                                <w:b/>
                                <w:bCs/>
                                <w:i/>
                                <w:iCs/>
                                <w:lang w:val="es-CO"/>
                              </w:rPr>
                              <w:t>Sociología – 1 crédito electivo (Requisito previo: ninguno)</w:t>
                            </w:r>
                          </w:p>
                          <w:p w14:paraId="2AC77E1F" w14:textId="77777777" w:rsidR="005140B3" w:rsidRDefault="005140B3" w:rsidP="00CE7780">
                            <w:pPr>
                              <w:widowControl w:val="0"/>
                              <w:spacing w:after="0"/>
                              <w:rPr>
                                <w:lang w:val="es-CO"/>
                              </w:rPr>
                            </w:pPr>
                            <w:r>
                              <w:rPr>
                                <w:lang w:val="es-CO"/>
                              </w:rPr>
                              <w:t xml:space="preserve">Este curso investiga la sociedad humana con respecto a las perspectivas sociológicas, estructuras culturales y sociales, desigualdad social, instituciones sociales y cambio social. Temas específicos se enfocan en la cultura y sus componentes, desviación, ética y diversidad social y asuntos que involucran género y desigualdades por edad, grupos y organizaciones formales y como nos forman los deportes, educación, familia y religión. Los estudiantes usan una variedad de métodos de aprendizaje incluyendo discusión de clase, investigación, desarrollo de proyectos, experimentos y observación.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C29BB" id="Text Box 698" o:spid="_x0000_s1233" type="#_x0000_t202" style="position:absolute;margin-left:249.65pt;margin-top:206.25pt;width:270.2pt;height:204.75pt;z-index:2530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" filled="f" stroked="f" insetpen="t">
                <v:textbox>
                  <w:txbxContent>
                    <w:p w14:paraId="4F527E63" w14:textId="77777777" w:rsidR="005140B3" w:rsidRDefault="005140B3" w:rsidP="00CE7780">
                      <w:pPr>
                        <w:widowControl w:val="0"/>
                        <w:spacing w:after="0"/>
                        <w:rPr>
                          <w:b/>
                          <w:bCs/>
                          <w:i/>
                          <w:iCs/>
                          <w:lang w:val="es-CO"/>
                        </w:rPr>
                      </w:pPr>
                      <w:r>
                        <w:rPr>
                          <w:b/>
                          <w:bCs/>
                          <w:i/>
                          <w:iCs/>
                          <w:lang w:val="es-CO"/>
                        </w:rPr>
                        <w:t>Sociología – 1 crédito electivo (Requisito previo: ninguno)</w:t>
                      </w:r>
                    </w:p>
                    <w:p w14:paraId="2AC77E1F" w14:textId="77777777" w:rsidR="005140B3" w:rsidRDefault="005140B3" w:rsidP="00CE7780">
                      <w:pPr>
                        <w:widowControl w:val="0"/>
                        <w:spacing w:after="0"/>
                        <w:rPr>
                          <w:lang w:val="es-CO"/>
                        </w:rPr>
                      </w:pPr>
                      <w:r>
                        <w:rPr>
                          <w:lang w:val="es-CO"/>
                        </w:rPr>
                        <w:t xml:space="preserve">Este curso investiga la sociedad humana con respecto a las perspectivas sociológicas, estructuras culturales y sociales, desigualdad social, instituciones sociales y cambio social. Temas específicos se enfocan en la cultura y sus componentes, desviación, ética y diversidad social y asuntos que involucran género y desigualdades por edad, grupos y organizaciones formales y como nos forman los deportes, educación, familia y religión. Los estudiantes usan una variedad de métodos de aprendizaje incluyendo discusión de clase, investigación, desarrollo de proyectos, experimentos y observación. </w:t>
                      </w:r>
                    </w:p>
                  </w:txbxContent>
                </v:textbox>
              </v:shape>
            </w:pict>
          </mc:Fallback>
        </mc:AlternateContent>
      </w:r>
      <w:r w:rsidRPr="0008523D">
        <w:rPr>
          <w:rFonts w:ascii="Times New Roman" w:eastAsia="Times New Roman" w:hAnsi="Times New Roman" w:cs="Times New Roman"/>
          <w:noProof/>
          <w:sz w:val="24"/>
          <w:szCs w:val="24"/>
        </w:rPr>
        <mc:AlternateContent>
          <mc:Choice Requires="wps">
            <w:drawing>
              <wp:anchor distT="45720" distB="45720" distL="114300" distR="114300" simplePos="0" relativeHeight="253026304" behindDoc="1" locked="0" layoutInCell="1" allowOverlap="1" wp14:anchorId="23CCC281" wp14:editId="69A9D735">
                <wp:simplePos x="0" y="0"/>
                <wp:positionH relativeFrom="page">
                  <wp:posOffset>235585</wp:posOffset>
                </wp:positionH>
                <wp:positionV relativeFrom="paragraph">
                  <wp:posOffset>3080748</wp:posOffset>
                </wp:positionV>
                <wp:extent cx="3740661" cy="1781299"/>
                <wp:effectExtent l="0" t="0" r="0" b="9525"/>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661" cy="1781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BD0B8" w14:textId="77777777" w:rsidR="005140B3" w:rsidRDefault="005140B3" w:rsidP="0008523D">
                            <w:pPr>
                              <w:widowControl w:val="0"/>
                              <w:spacing w:after="0"/>
                              <w:rPr>
                                <w:b/>
                                <w:bCs/>
                                <w:i/>
                                <w:iCs/>
                                <w:lang w:val="es-MX"/>
                              </w:rPr>
                            </w:pPr>
                            <w:r>
                              <w:rPr>
                                <w:b/>
                                <w:bCs/>
                                <w:i/>
                                <w:iCs/>
                                <w:lang w:val="es-MX"/>
                              </w:rPr>
                              <w:t>Psicología – 1 crédito electivo</w:t>
                            </w:r>
                          </w:p>
                          <w:p w14:paraId="5392D904" w14:textId="77777777" w:rsidR="005140B3" w:rsidRDefault="005140B3" w:rsidP="0008523D">
                            <w:pPr>
                              <w:widowControl w:val="0"/>
                              <w:spacing w:after="0"/>
                              <w:rPr>
                                <w:b/>
                                <w:bCs/>
                                <w:i/>
                                <w:iCs/>
                                <w:lang w:val="es-MX"/>
                              </w:rPr>
                            </w:pPr>
                            <w:r>
                              <w:rPr>
                                <w:b/>
                                <w:bCs/>
                                <w:i/>
                                <w:iCs/>
                                <w:lang w:val="es-MX"/>
                              </w:rPr>
                              <w:t>(Requisitos previos: ninguno)</w:t>
                            </w:r>
                          </w:p>
                          <w:p w14:paraId="439C54CE" w14:textId="77777777" w:rsidR="005140B3" w:rsidRDefault="005140B3" w:rsidP="0008523D">
                            <w:pPr>
                              <w:widowControl w:val="0"/>
                              <w:spacing w:after="0" w:line="256" w:lineRule="auto"/>
                              <w:rPr>
                                <w:sz w:val="28"/>
                                <w:szCs w:val="28"/>
                                <w:lang w:val="es-MX"/>
                              </w:rPr>
                            </w:pPr>
                            <w:r>
                              <w:rPr>
                                <w:lang w:val="es-MX"/>
                              </w:rPr>
                              <w:t>Proporcionando una introducción amplia y general a la psicología, este curso enfatiza como la materia básica de la psicología se ha adquirido por medio de métodos científicos.  Este curso examina patrones y variaciones del comportamiento humano y el proceso del desarrollo humano.  Los estudiantes estudiarán como el conocimiento psicológico se aplica para mejorar la calidad de la vida.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CCC281" id="_x0000_s1234" type="#_x0000_t202" style="position:absolute;margin-left:18.55pt;margin-top:242.6pt;width:294.55pt;height:140.25pt;z-index:-250290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fbFvA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" filled="f" stroked="f">
                <v:textbox>
                  <w:txbxContent>
                    <w:p w14:paraId="0C4BD0B8" w14:textId="77777777" w:rsidR="005140B3" w:rsidRDefault="005140B3" w:rsidP="0008523D">
                      <w:pPr>
                        <w:widowControl w:val="0"/>
                        <w:spacing w:after="0"/>
                        <w:rPr>
                          <w:b/>
                          <w:bCs/>
                          <w:i/>
                          <w:iCs/>
                          <w:lang w:val="es-MX"/>
                        </w:rPr>
                      </w:pPr>
                      <w:r>
                        <w:rPr>
                          <w:b/>
                          <w:bCs/>
                          <w:i/>
                          <w:iCs/>
                          <w:lang w:val="es-MX"/>
                        </w:rPr>
                        <w:t>Psicología – 1 crédito electivo</w:t>
                      </w:r>
                    </w:p>
                    <w:p w14:paraId="5392D904" w14:textId="77777777" w:rsidR="005140B3" w:rsidRDefault="005140B3" w:rsidP="0008523D">
                      <w:pPr>
                        <w:widowControl w:val="0"/>
                        <w:spacing w:after="0"/>
                        <w:rPr>
                          <w:b/>
                          <w:bCs/>
                          <w:i/>
                          <w:iCs/>
                          <w:lang w:val="es-MX"/>
                        </w:rPr>
                      </w:pPr>
                      <w:r>
                        <w:rPr>
                          <w:b/>
                          <w:bCs/>
                          <w:i/>
                          <w:iCs/>
                          <w:lang w:val="es-MX"/>
                        </w:rPr>
                        <w:t>(Requisitos previos: ninguno)</w:t>
                      </w:r>
                    </w:p>
                    <w:p w14:paraId="439C54CE" w14:textId="77777777" w:rsidR="005140B3" w:rsidRDefault="005140B3" w:rsidP="0008523D">
                      <w:pPr>
                        <w:widowControl w:val="0"/>
                        <w:spacing w:after="0" w:line="256" w:lineRule="auto"/>
                        <w:rPr>
                          <w:sz w:val="28"/>
                          <w:szCs w:val="28"/>
                          <w:lang w:val="es-MX"/>
                        </w:rPr>
                      </w:pPr>
                      <w:r>
                        <w:rPr>
                          <w:lang w:val="es-MX"/>
                        </w:rPr>
                        <w:t>Proporcionando una introducción amplia y general a la psicología, este curso enfatiza como la materia básica de la psicología se ha adquirido por medio de métodos científicos.  Este curso examina patrones y variaciones del comportamiento humano y el proceso del desarrollo humano.  Los estudiantes estudiarán como el conocimiento psicológico se aplica para mejorar la calidad de la vida.</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33472" behindDoc="1" locked="0" layoutInCell="1" allowOverlap="1" wp14:anchorId="20235845" wp14:editId="420141CF">
                <wp:simplePos x="0" y="0"/>
                <wp:positionH relativeFrom="margin">
                  <wp:posOffset>1234440</wp:posOffset>
                </wp:positionH>
                <wp:positionV relativeFrom="paragraph">
                  <wp:posOffset>5255260</wp:posOffset>
                </wp:positionV>
                <wp:extent cx="3543300" cy="682625"/>
                <wp:effectExtent l="0" t="0" r="0" b="3175"/>
                <wp:wrapNone/>
                <wp:docPr id="702"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68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7D852" w14:textId="77777777" w:rsidR="005140B3" w:rsidRDefault="005140B3" w:rsidP="00CE7780">
                            <w:pPr>
                              <w:widowControl w:val="0"/>
                              <w:spacing w:after="0"/>
                              <w:jc w:val="center"/>
                              <w:rPr>
                                <w:rFonts w:ascii="Bookman Old Style" w:hAnsi="Bookman Old Style"/>
                                <w:b/>
                                <w:bCs/>
                                <w:sz w:val="36"/>
                                <w:szCs w:val="36"/>
                              </w:rPr>
                            </w:pPr>
                            <w:r>
                              <w:rPr>
                                <w:rFonts w:ascii="Bookman Old Style" w:hAnsi="Bookman Old Style"/>
                                <w:b/>
                                <w:bCs/>
                                <w:sz w:val="36"/>
                                <w:szCs w:val="36"/>
                              </w:rPr>
                              <w:t>ECONOMIA Y FINANZAS PERSONALES</w:t>
                            </w:r>
                          </w:p>
                          <w:p w14:paraId="61D28CF1" w14:textId="77777777" w:rsidR="005140B3" w:rsidRDefault="005140B3" w:rsidP="00CE7780">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235845" id="Text Box 702" o:spid="_x0000_s1235" type="#_x0000_t202" style="position:absolute;margin-left:97.2pt;margin-top:413.8pt;width:279pt;height:53.75pt;z-index:-250283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" filled="f" stroked="f">
                <v:textbox>
                  <w:txbxContent>
                    <w:p w14:paraId="4417D852" w14:textId="77777777" w:rsidR="005140B3" w:rsidRDefault="005140B3" w:rsidP="00CE7780">
                      <w:pPr>
                        <w:widowControl w:val="0"/>
                        <w:spacing w:after="0"/>
                        <w:jc w:val="center"/>
                        <w:rPr>
                          <w:rFonts w:ascii="Bookman Old Style" w:hAnsi="Bookman Old Style"/>
                          <w:b/>
                          <w:bCs/>
                          <w:sz w:val="36"/>
                          <w:szCs w:val="36"/>
                        </w:rPr>
                      </w:pPr>
                      <w:r>
                        <w:rPr>
                          <w:rFonts w:ascii="Bookman Old Style" w:hAnsi="Bookman Old Style"/>
                          <w:b/>
                          <w:bCs/>
                          <w:sz w:val="36"/>
                          <w:szCs w:val="36"/>
                        </w:rPr>
                        <w:t>ECONOMIA Y FINANZAS PERSONALES</w:t>
                      </w:r>
                    </w:p>
                    <w:p w14:paraId="61D28CF1" w14:textId="77777777" w:rsidR="005140B3" w:rsidRDefault="005140B3" w:rsidP="00CE7780">
                      <w:pPr>
                        <w:widowControl w:val="0"/>
                        <w:spacing w:after="0" w:line="256" w:lineRule="auto"/>
                        <w:rPr>
                          <w:rFonts w:ascii="Bookman Old Style" w:hAnsi="Bookman Old Style"/>
                          <w:b/>
                          <w:bCs/>
                          <w:sz w:val="48"/>
                          <w:szCs w:val="48"/>
                        </w:rPr>
                      </w:pPr>
                      <w:r>
                        <w:rPr>
                          <w:rFonts w:ascii="Bookman Old Style" w:hAnsi="Bookman Old Style"/>
                          <w:b/>
                          <w:bCs/>
                          <w:sz w:val="48"/>
                          <w:szCs w:val="48"/>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31424" behindDoc="0" locked="0" layoutInCell="1" allowOverlap="1" wp14:anchorId="06FE18F3" wp14:editId="550BD543">
                <wp:simplePos x="0" y="0"/>
                <wp:positionH relativeFrom="column">
                  <wp:posOffset>-458470</wp:posOffset>
                </wp:positionH>
                <wp:positionV relativeFrom="paragraph">
                  <wp:posOffset>5550535</wp:posOffset>
                </wp:positionV>
                <wp:extent cx="1841500" cy="0"/>
                <wp:effectExtent l="0" t="19050" r="25400" b="19050"/>
                <wp:wrapNone/>
                <wp:docPr id="701" name="Straight Connector 7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1500"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D54589D" id="Straight Connector 701" o:spid="_x0000_s1026" style="position:absolute;flip:y;z-index:2530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pt,437.05pt" to="108.9pt,4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" strokeweight="2.2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32448" behindDoc="0" locked="0" layoutInCell="1" allowOverlap="1" wp14:anchorId="5D0FD980" wp14:editId="687B161A">
                <wp:simplePos x="0" y="0"/>
                <wp:positionH relativeFrom="column">
                  <wp:posOffset>4636770</wp:posOffset>
                </wp:positionH>
                <wp:positionV relativeFrom="paragraph">
                  <wp:posOffset>5550725</wp:posOffset>
                </wp:positionV>
                <wp:extent cx="1995805" cy="0"/>
                <wp:effectExtent l="0" t="19050" r="23495" b="19050"/>
                <wp:wrapNone/>
                <wp:docPr id="700" name="Straight Connector 7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9580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ADB4A26" id="Straight Connector 700" o:spid="_x0000_s1026" style="position:absolute;flip:y;z-index:2530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1pt,437.05pt" to="522.25pt,4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" strokeweight="2.25pt">
                <v:stroke joinstyle="miter"/>
              </v:lin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35520" behindDoc="1" locked="0" layoutInCell="1" allowOverlap="1" wp14:anchorId="4C8D5EAF" wp14:editId="5ADF8623">
                <wp:simplePos x="0" y="0"/>
                <wp:positionH relativeFrom="page">
                  <wp:posOffset>451105</wp:posOffset>
                </wp:positionH>
                <wp:positionV relativeFrom="paragraph">
                  <wp:posOffset>5909607</wp:posOffset>
                </wp:positionV>
                <wp:extent cx="7114070" cy="1816925"/>
                <wp:effectExtent l="0" t="0" r="0" b="0"/>
                <wp:wrapNone/>
                <wp:docPr id="703" name="Text 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4070" cy="1816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63AC3" w14:textId="77777777" w:rsidR="005140B3" w:rsidRDefault="005140B3" w:rsidP="00CE7780">
                            <w:pPr>
                              <w:widowControl w:val="0"/>
                              <w:spacing w:after="0"/>
                              <w:rPr>
                                <w:b/>
                                <w:bCs/>
                                <w:i/>
                                <w:iCs/>
                                <w:lang w:val="es-CO"/>
                              </w:rPr>
                            </w:pPr>
                            <w:r>
                              <w:rPr>
                                <w:b/>
                                <w:bCs/>
                                <w:i/>
                                <w:iCs/>
                                <w:lang w:val="es-CO"/>
                              </w:rPr>
                              <w:t>Economía y Fianzas Personales—1 crédito (Curso en línea) (Requisito Previo: Ninguno)</w:t>
                            </w:r>
                          </w:p>
                          <w:p w14:paraId="60B926DA" w14:textId="77777777" w:rsidR="005140B3" w:rsidRDefault="005140B3" w:rsidP="00CE7780">
                            <w:pPr>
                              <w:widowControl w:val="0"/>
                              <w:spacing w:after="0"/>
                              <w:rPr>
                                <w:lang w:val="es-CO"/>
                              </w:rPr>
                            </w:pPr>
                            <w:r>
                              <w:rPr>
                                <w:lang w:val="es-ES_tradnl"/>
                              </w:rPr>
                              <w:t xml:space="preserve">El completar exitosamente un curso de Economía y Fianzas Personales es </w:t>
                            </w:r>
                            <w:r>
                              <w:rPr>
                                <w:b/>
                                <w:bCs/>
                                <w:lang w:val="es-ES_tradnl"/>
                              </w:rPr>
                              <w:t>obligatorio</w:t>
                            </w:r>
                            <w:r>
                              <w:rPr>
                                <w:lang w:val="es-ES_tradnl"/>
                              </w:rPr>
                              <w:t xml:space="preserve"> para graduación. Los estudiantes aprenden a navegar las decisiones financieras que deben afrontar y a tomar decisiones informadas relacionadas con la exploración de carreras, hacer presupuestos, la banca, el crédito, el seguro, el gasto, los impuestos, el ahorro, la inversión, el comprar y rentar un vehículo, el vivir independiente y las herencias. El desarrollo de habilidades financieras y el entendimiento de principios económicos proveerán la base para la ciudadanía responsable y éxito con la carrera. Además de desarrollar habilidades de finanza personal, los estudiantes inscritos en el curso de 36 semanas también estudiarán habilidades ocupacionales básicas y conceptos que les ayudarán prepararse para entrar en un puesto de entrada en el área de finanza. </w:t>
                            </w:r>
                          </w:p>
                          <w:p w14:paraId="3A145522" w14:textId="77777777" w:rsidR="005140B3" w:rsidRDefault="005140B3" w:rsidP="00CE7780">
                            <w:pPr>
                              <w:widowControl w:val="0"/>
                              <w:spacing w:after="0" w:line="256" w:lineRule="auto"/>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8D5EAF" id="Text Box 703" o:spid="_x0000_s1236" type="#_x0000_t202" style="position:absolute;margin-left:35.5pt;margin-top:465.3pt;width:560.15pt;height:143.05pt;z-index:-25028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" filled="f" stroked="f">
                <v:textbox>
                  <w:txbxContent>
                    <w:p w14:paraId="66763AC3" w14:textId="77777777" w:rsidR="005140B3" w:rsidRDefault="005140B3" w:rsidP="00CE7780">
                      <w:pPr>
                        <w:widowControl w:val="0"/>
                        <w:spacing w:after="0"/>
                        <w:rPr>
                          <w:b/>
                          <w:bCs/>
                          <w:i/>
                          <w:iCs/>
                          <w:lang w:val="es-CO"/>
                        </w:rPr>
                      </w:pPr>
                      <w:r>
                        <w:rPr>
                          <w:b/>
                          <w:bCs/>
                          <w:i/>
                          <w:iCs/>
                          <w:lang w:val="es-CO"/>
                        </w:rPr>
                        <w:t>Economía y Fianzas Personales—1 crédito (Curso en línea) (Requisito Previo: Ninguno)</w:t>
                      </w:r>
                    </w:p>
                    <w:p w14:paraId="60B926DA" w14:textId="77777777" w:rsidR="005140B3" w:rsidRDefault="005140B3" w:rsidP="00CE7780">
                      <w:pPr>
                        <w:widowControl w:val="0"/>
                        <w:spacing w:after="0"/>
                        <w:rPr>
                          <w:lang w:val="es-CO"/>
                        </w:rPr>
                      </w:pPr>
                      <w:r>
                        <w:rPr>
                          <w:lang w:val="es-ES_tradnl"/>
                        </w:rPr>
                        <w:t xml:space="preserve">El completar exitosamente un curso de Economía y Fianzas Personales es </w:t>
                      </w:r>
                      <w:r>
                        <w:rPr>
                          <w:b/>
                          <w:bCs/>
                          <w:lang w:val="es-ES_tradnl"/>
                        </w:rPr>
                        <w:t>obligatorio</w:t>
                      </w:r>
                      <w:r>
                        <w:rPr>
                          <w:lang w:val="es-ES_tradnl"/>
                        </w:rPr>
                        <w:t xml:space="preserve"> para graduación. Los estudiantes aprenden a navegar las decisiones financieras que deben afrontar y a tomar decisiones informadas relacionadas con la exploración de carreras, hacer presupuestos, la banca, el crédito, el seguro, el gasto, los impuestos, el ahorro, la inversión, el comprar y rentar un vehículo, el vivir independiente y las herencias. El desarrollo de habilidades financieras y el entendimiento de principios económicos proveerán la base para la ciudadanía responsable y éxito con la carrera. Además de desarrollar habilidades de finanza personal, los estudiantes inscritos en el curso de 36 semanas también estudiarán habilidades ocupacionales básicas y conceptos que les ayudarán prepararse para entrar en un puesto de entrada en el área de finanza. </w:t>
                      </w:r>
                    </w:p>
                    <w:p w14:paraId="3A145522" w14:textId="77777777" w:rsidR="005140B3" w:rsidRDefault="005140B3" w:rsidP="00CE7780">
                      <w:pPr>
                        <w:widowControl w:val="0"/>
                        <w:spacing w:after="0" w:line="256" w:lineRule="auto"/>
                        <w:rPr>
                          <w:sz w:val="28"/>
                          <w:szCs w:val="28"/>
                        </w:rPr>
                      </w:pPr>
                      <w:r>
                        <w:rPr>
                          <w:sz w:val="28"/>
                          <w:szCs w:val="28"/>
                        </w:rPr>
                        <w:t> </w:t>
                      </w:r>
                    </w:p>
                  </w:txbxContent>
                </v:textbox>
                <w10:wrap anchorx="page"/>
              </v:shape>
            </w:pict>
          </mc:Fallback>
        </mc:AlternateContent>
      </w:r>
      <w:r w:rsidR="00C00C9A">
        <w:rPr>
          <w:rFonts w:ascii="Bookman Old Style" w:hAnsi="Bookman Old Style"/>
          <w:sz w:val="44"/>
        </w:rPr>
        <w:br w:type="page"/>
      </w:r>
    </w:p>
    <w:p w14:paraId="4CB406C7" w14:textId="030B2548" w:rsidR="00C00C9A" w:rsidRDefault="00CE7780"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36576" distB="36576" distL="36576" distR="36576" simplePos="0" relativeHeight="253044736" behindDoc="0" locked="0" layoutInCell="1" allowOverlap="1" wp14:anchorId="5C3BB3F4" wp14:editId="373875A9">
                <wp:simplePos x="0" y="0"/>
                <wp:positionH relativeFrom="column">
                  <wp:posOffset>-581660</wp:posOffset>
                </wp:positionH>
                <wp:positionV relativeFrom="paragraph">
                  <wp:posOffset>-249555</wp:posOffset>
                </wp:positionV>
                <wp:extent cx="3107690" cy="2517140"/>
                <wp:effectExtent l="0" t="0" r="0" b="0"/>
                <wp:wrapNone/>
                <wp:docPr id="712" name="Text Box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690" cy="25171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973887B" w14:textId="77777777" w:rsidR="005140B3" w:rsidRDefault="005140B3" w:rsidP="00CE7780">
                            <w:pPr>
                              <w:widowControl w:val="0"/>
                              <w:rPr>
                                <w:rFonts w:ascii="Bookman Old Style" w:hAnsi="Bookman Old Style"/>
                                <w:b/>
                                <w:bCs/>
                                <w:sz w:val="32"/>
                                <w:szCs w:val="32"/>
                              </w:rPr>
                            </w:pPr>
                            <w:r>
                              <w:rPr>
                                <w:rFonts w:ascii="Bookman Old Style" w:hAnsi="Bookman Old Style"/>
                                <w:b/>
                                <w:bCs/>
                                <w:sz w:val="32"/>
                                <w:szCs w:val="32"/>
                              </w:rPr>
                              <w:t>INGLES</w:t>
                            </w:r>
                          </w:p>
                          <w:p w14:paraId="6047C5A7" w14:textId="77777777" w:rsidR="005140B3" w:rsidRDefault="005140B3" w:rsidP="00CE7780">
                            <w:pPr>
                              <w:widowControl w:val="0"/>
                              <w:rPr>
                                <w:rFonts w:ascii="Calibri" w:hAnsi="Calibri"/>
                                <w:b/>
                                <w:bCs/>
                                <w:i/>
                                <w:iCs/>
                                <w:sz w:val="20"/>
                                <w:szCs w:val="20"/>
                              </w:rPr>
                            </w:pPr>
                            <w:r>
                              <w:rPr>
                                <w:b/>
                                <w:bCs/>
                                <w:i/>
                                <w:iCs/>
                              </w:rPr>
                              <w:t>Laboratorio de Artes del Lenguaje I - IV – Crédito electivo (Requisito:Ninguno)</w:t>
                            </w:r>
                          </w:p>
                          <w:p w14:paraId="3C7671F5" w14:textId="77777777" w:rsidR="005140B3" w:rsidRDefault="005140B3" w:rsidP="00CE7780">
                            <w:pPr>
                              <w:widowControl w:val="0"/>
                            </w:pPr>
                            <w:r>
                              <w:t>Un programa de inglés/artes del lenguaje basado en la relevancia que enfatiza las habilidades esenciales de lectura, escritura y habla y esta electivo para combinarse con el nivel de inglés apropiado para los estudiantes con discapacidades que persigen los Diplomas Estándar o Avanzados o como un curso independiente para los estudiantes que desean obtener un Diploma de Estudios Aplicados.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BB3F4" id="Text Box 712" o:spid="_x0000_s1237" type="#_x0000_t202" style="position:absolute;margin-left:-45.8pt;margin-top:-19.65pt;width:244.7pt;height:198.2pt;z-index:2530447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" filled="f" fillcolor="#5b9bd5" stroked="f" strokecolor="black [0]" strokeweight="2pt">
                <v:textbox inset="2.88pt,2.88pt,2.88pt,2.88pt">
                  <w:txbxContent>
                    <w:p w14:paraId="7973887B" w14:textId="77777777" w:rsidR="005140B3" w:rsidRDefault="005140B3" w:rsidP="00CE7780">
                      <w:pPr>
                        <w:widowControl w:val="0"/>
                        <w:rPr>
                          <w:rFonts w:ascii="Bookman Old Style" w:hAnsi="Bookman Old Style"/>
                          <w:b/>
                          <w:bCs/>
                          <w:sz w:val="32"/>
                          <w:szCs w:val="32"/>
                        </w:rPr>
                      </w:pPr>
                      <w:r>
                        <w:rPr>
                          <w:rFonts w:ascii="Bookman Old Style" w:hAnsi="Bookman Old Style"/>
                          <w:b/>
                          <w:bCs/>
                          <w:sz w:val="32"/>
                          <w:szCs w:val="32"/>
                        </w:rPr>
                        <w:t>INGLES</w:t>
                      </w:r>
                    </w:p>
                    <w:p w14:paraId="6047C5A7" w14:textId="77777777" w:rsidR="005140B3" w:rsidRDefault="005140B3" w:rsidP="00CE7780">
                      <w:pPr>
                        <w:widowControl w:val="0"/>
                        <w:rPr>
                          <w:rFonts w:ascii="Calibri" w:hAnsi="Calibri"/>
                          <w:b/>
                          <w:bCs/>
                          <w:i/>
                          <w:iCs/>
                          <w:sz w:val="20"/>
                          <w:szCs w:val="20"/>
                        </w:rPr>
                      </w:pPr>
                      <w:r>
                        <w:rPr>
                          <w:b/>
                          <w:bCs/>
                          <w:i/>
                          <w:iCs/>
                        </w:rPr>
                        <w:t>Laboratorio de Artes del Lenguaje I - IV – Crédito electivo (Requisito:Ninguno)</w:t>
                      </w:r>
                    </w:p>
                    <w:p w14:paraId="3C7671F5" w14:textId="77777777" w:rsidR="005140B3" w:rsidRDefault="005140B3" w:rsidP="00CE7780">
                      <w:pPr>
                        <w:widowControl w:val="0"/>
                      </w:pPr>
                      <w:r>
                        <w:t>Un programa de inglés/artes del lenguaje basado en la relevancia que enfatiza las habilidades esenciales de lectura, escritura y habla y esta electivo para combinarse con el nivel de inglés apropiado para los estudiantes con discapacidades que persigen los Diplomas Estándar o Avanzados o como un curso independiente para los estudiantes que desean obtener un Diploma de Estudios Aplicados.</w:t>
                      </w:r>
                    </w:p>
                  </w:txbxContent>
                </v:textbox>
              </v:shape>
            </w:pict>
          </mc:Fallback>
        </mc:AlternateContent>
      </w:r>
      <w:r>
        <w:rPr>
          <w:rFonts w:ascii="Times New Roman" w:hAnsi="Times New Roman" w:cs="Times New Roman"/>
          <w:noProof/>
          <w:sz w:val="24"/>
          <w:szCs w:val="24"/>
        </w:rPr>
        <mc:AlternateContent>
          <mc:Choice Requires="wps">
            <w:drawing>
              <wp:anchor distT="36576" distB="36576" distL="36576" distR="36576" simplePos="0" relativeHeight="253048832" behindDoc="0" locked="0" layoutInCell="1" allowOverlap="1" wp14:anchorId="1E601F47" wp14:editId="6FAD6B3A">
                <wp:simplePos x="0" y="0"/>
                <wp:positionH relativeFrom="column">
                  <wp:posOffset>3004177</wp:posOffset>
                </wp:positionH>
                <wp:positionV relativeFrom="paragraph">
                  <wp:posOffset>-249109</wp:posOffset>
                </wp:positionV>
                <wp:extent cx="3262630" cy="2648198"/>
                <wp:effectExtent l="0" t="0" r="0" b="0"/>
                <wp:wrapNone/>
                <wp:docPr id="714" name="Text Box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2630" cy="264819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89C98EB" w14:textId="77777777" w:rsidR="005140B3" w:rsidRDefault="005140B3" w:rsidP="00CE7780">
                            <w:pPr>
                              <w:widowControl w:val="0"/>
                              <w:rPr>
                                <w:rFonts w:ascii="Bookman Old Style" w:hAnsi="Bookman Old Style"/>
                                <w:b/>
                                <w:bCs/>
                                <w:sz w:val="32"/>
                                <w:szCs w:val="32"/>
                              </w:rPr>
                            </w:pPr>
                            <w:r>
                              <w:rPr>
                                <w:rFonts w:ascii="Bookman Old Style" w:hAnsi="Bookman Old Style"/>
                                <w:b/>
                                <w:bCs/>
                                <w:sz w:val="32"/>
                                <w:szCs w:val="32"/>
                              </w:rPr>
                              <w:t>CIENCIAS</w:t>
                            </w:r>
                          </w:p>
                          <w:p w14:paraId="5AA35D11" w14:textId="77777777" w:rsidR="005140B3" w:rsidRDefault="005140B3" w:rsidP="00CE7780">
                            <w:pPr>
                              <w:widowControl w:val="0"/>
                              <w:rPr>
                                <w:rFonts w:ascii="Calibri" w:hAnsi="Calibri"/>
                                <w:b/>
                                <w:bCs/>
                                <w:i/>
                                <w:iCs/>
                                <w:sz w:val="20"/>
                                <w:szCs w:val="20"/>
                              </w:rPr>
                            </w:pPr>
                            <w:r>
                              <w:rPr>
                                <w:b/>
                                <w:bCs/>
                                <w:i/>
                                <w:iCs/>
                              </w:rPr>
                              <w:t>Ciencias Generales I – IV – 1 crédito elective (Requisito: Ninguno)</w:t>
                            </w:r>
                          </w:p>
                          <w:p w14:paraId="48362C04" w14:textId="77777777" w:rsidR="005140B3" w:rsidRDefault="005140B3" w:rsidP="00CE7780">
                            <w:pPr>
                              <w:widowControl w:val="0"/>
                            </w:pPr>
                            <w:r>
                              <w:t xml:space="preserve">Un curso de ciencias basado en la relevancia que enfatiza conceptos básicos de las Ciencias de la Vida, Físicas y de la Tierra e impulsado por el Plan de Educación Individual. Este curso elective se puede combinar con Ciencias del nivel de grado apropiado para estudiantes con discapacidades que persiguen Diplomas Estándar o Avanzados o como un curso independiente para estudiantes que persiguen un Diploma de Estudios Aplicados.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01F47" id="Text Box 714" o:spid="_x0000_s1238" type="#_x0000_t202" style="position:absolute;margin-left:236.55pt;margin-top:-19.6pt;width:256.9pt;height:208.5pt;z-index:2530488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" filled="f" fillcolor="#5b9bd5" stroked="f" strokecolor="black [0]" strokeweight="2pt">
                <v:textbox inset="2.88pt,2.88pt,2.88pt,2.88pt">
                  <w:txbxContent>
                    <w:p w14:paraId="689C98EB" w14:textId="77777777" w:rsidR="005140B3" w:rsidRDefault="005140B3" w:rsidP="00CE7780">
                      <w:pPr>
                        <w:widowControl w:val="0"/>
                        <w:rPr>
                          <w:rFonts w:ascii="Bookman Old Style" w:hAnsi="Bookman Old Style"/>
                          <w:b/>
                          <w:bCs/>
                          <w:sz w:val="32"/>
                          <w:szCs w:val="32"/>
                        </w:rPr>
                      </w:pPr>
                      <w:r>
                        <w:rPr>
                          <w:rFonts w:ascii="Bookman Old Style" w:hAnsi="Bookman Old Style"/>
                          <w:b/>
                          <w:bCs/>
                          <w:sz w:val="32"/>
                          <w:szCs w:val="32"/>
                        </w:rPr>
                        <w:t>CIENCIAS</w:t>
                      </w:r>
                    </w:p>
                    <w:p w14:paraId="5AA35D11" w14:textId="77777777" w:rsidR="005140B3" w:rsidRDefault="005140B3" w:rsidP="00CE7780">
                      <w:pPr>
                        <w:widowControl w:val="0"/>
                        <w:rPr>
                          <w:rFonts w:ascii="Calibri" w:hAnsi="Calibri"/>
                          <w:b/>
                          <w:bCs/>
                          <w:i/>
                          <w:iCs/>
                          <w:sz w:val="20"/>
                          <w:szCs w:val="20"/>
                        </w:rPr>
                      </w:pPr>
                      <w:r>
                        <w:rPr>
                          <w:b/>
                          <w:bCs/>
                          <w:i/>
                          <w:iCs/>
                        </w:rPr>
                        <w:t>Ciencias Generales I – IV – 1 crédito elective (Requisito: Ninguno)</w:t>
                      </w:r>
                    </w:p>
                    <w:p w14:paraId="48362C04" w14:textId="77777777" w:rsidR="005140B3" w:rsidRDefault="005140B3" w:rsidP="00CE7780">
                      <w:pPr>
                        <w:widowControl w:val="0"/>
                      </w:pPr>
                      <w:r>
                        <w:t xml:space="preserve">Un curso de ciencias basado en la relevancia que enfatiza conceptos básicos de las Ciencias de la Vida, Físicas y de la Tierra e impulsado por el Plan de Educación Individual. Este curso elective se puede combinar con Ciencias del nivel de grado apropiado para estudiantes con discapacidades que persiguen Diplomas Estándar o Avanzados o como un curso independiente para estudiantes que persiguen un Diploma de Estudios Aplicados.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42688" behindDoc="0" locked="0" layoutInCell="1" allowOverlap="1" wp14:anchorId="1BE79B25" wp14:editId="50C885CA">
                <wp:simplePos x="0" y="0"/>
                <wp:positionH relativeFrom="column">
                  <wp:posOffset>5175605</wp:posOffset>
                </wp:positionH>
                <wp:positionV relativeFrom="paragraph">
                  <wp:posOffset>-559699</wp:posOffset>
                </wp:positionV>
                <wp:extent cx="1543685" cy="0"/>
                <wp:effectExtent l="15240" t="17780" r="22225" b="20320"/>
                <wp:wrapNone/>
                <wp:docPr id="711" name="Straight Connector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4368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1059051" id="Straight Connector 711" o:spid="_x0000_s1026" style="position:absolute;flip:y;z-index:25304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7.55pt,-44.05pt" to="529.1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" strokeweight="2.2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39616" behindDoc="0" locked="0" layoutInCell="1" allowOverlap="1" wp14:anchorId="7AB9D0C1" wp14:editId="3126850E">
                <wp:simplePos x="0" y="0"/>
                <wp:positionH relativeFrom="column">
                  <wp:posOffset>-573207</wp:posOffset>
                </wp:positionH>
                <wp:positionV relativeFrom="paragraph">
                  <wp:posOffset>-561909</wp:posOffset>
                </wp:positionV>
                <wp:extent cx="1543685" cy="0"/>
                <wp:effectExtent l="15240" t="17780" r="22225" b="20320"/>
                <wp:wrapNone/>
                <wp:docPr id="710" name="Straight Connector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4368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777E47A" id="Straight Connector 710" o:spid="_x0000_s1026" style="position:absolute;flip:y;z-index:2530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15pt,-44.25pt" to="76.4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" strokeweight="2.25pt">
                <v:stroke joinstyle="miter"/>
              </v:line>
            </w:pict>
          </mc:Fallback>
        </mc:AlternateContent>
      </w:r>
      <w:r>
        <w:rPr>
          <w:rFonts w:ascii="Times New Roman" w:hAnsi="Times New Roman" w:cs="Times New Roman"/>
          <w:noProof/>
          <w:sz w:val="24"/>
          <w:szCs w:val="24"/>
        </w:rPr>
        <mc:AlternateContent>
          <mc:Choice Requires="wps">
            <w:drawing>
              <wp:anchor distT="36576" distB="36576" distL="36576" distR="36576" simplePos="0" relativeHeight="253040640" behindDoc="0" locked="0" layoutInCell="1" allowOverlap="1" wp14:anchorId="458A8681" wp14:editId="7EC21744">
                <wp:simplePos x="0" y="0"/>
                <wp:positionH relativeFrom="column">
                  <wp:posOffset>1017872</wp:posOffset>
                </wp:positionH>
                <wp:positionV relativeFrom="paragraph">
                  <wp:posOffset>-757539</wp:posOffset>
                </wp:positionV>
                <wp:extent cx="4156075" cy="712470"/>
                <wp:effectExtent l="0" t="0" r="0" b="1905"/>
                <wp:wrapNone/>
                <wp:docPr id="709" name="Text Box 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6075" cy="71247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E56EF95" w14:textId="77777777" w:rsidR="005140B3" w:rsidRDefault="005140B3" w:rsidP="00CE7780">
                            <w:pPr>
                              <w:pStyle w:val="Title"/>
                              <w:widowControl w:val="0"/>
                              <w:jc w:val="center"/>
                              <w:rPr>
                                <w:rFonts w:ascii="Bookman Old Style" w:hAnsi="Bookman Old Style"/>
                                <w:b/>
                                <w:bCs/>
                                <w:sz w:val="36"/>
                                <w:szCs w:val="36"/>
                                <w14:ligatures w14:val="none"/>
                              </w:rPr>
                            </w:pPr>
                            <w:r>
                              <w:rPr>
                                <w:rFonts w:ascii="Bookman Old Style" w:hAnsi="Bookman Old Style"/>
                                <w:b/>
                                <w:bCs/>
                                <w:sz w:val="36"/>
                                <w:szCs w:val="36"/>
                                <w14:ligatures w14:val="none"/>
                              </w:rPr>
                              <w:t>CLASES BÁSICAS FUNCIONALES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A8681" id="Text Box 709" o:spid="_x0000_s1239" type="#_x0000_t202" style="position:absolute;margin-left:80.15pt;margin-top:-59.65pt;width:327.25pt;height:56.1pt;z-index:2530406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" filled="f" fillcolor="#5b9bd5" stroked="f" strokecolor="black [0]" strokeweight="2pt">
                <v:textbox inset="2.88pt,2.88pt,2.88pt,2.88pt">
                  <w:txbxContent>
                    <w:p w14:paraId="6E56EF95" w14:textId="77777777" w:rsidR="005140B3" w:rsidRDefault="005140B3" w:rsidP="00CE7780">
                      <w:pPr>
                        <w:pStyle w:val="Title"/>
                        <w:widowControl w:val="0"/>
                        <w:jc w:val="center"/>
                        <w:rPr>
                          <w:rFonts w:ascii="Bookman Old Style" w:hAnsi="Bookman Old Style"/>
                          <w:b/>
                          <w:bCs/>
                          <w:sz w:val="36"/>
                          <w:szCs w:val="36"/>
                          <w14:ligatures w14:val="none"/>
                        </w:rPr>
                      </w:pPr>
                      <w:r>
                        <w:rPr>
                          <w:rFonts w:ascii="Bookman Old Style" w:hAnsi="Bookman Old Style"/>
                          <w:b/>
                          <w:bCs/>
                          <w:sz w:val="36"/>
                          <w:szCs w:val="36"/>
                          <w14:ligatures w14:val="none"/>
                        </w:rPr>
                        <w:t>CLASES BÁSICAS FUNCIONALES</w:t>
                      </w:r>
                    </w:p>
                  </w:txbxContent>
                </v:textbox>
              </v:shape>
            </w:pict>
          </mc:Fallback>
        </mc:AlternateContent>
      </w:r>
    </w:p>
    <w:p w14:paraId="096D0BAE" w14:textId="1E8F810B" w:rsidR="00C00C9A" w:rsidRDefault="00CE7780">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057024" behindDoc="1" locked="0" layoutInCell="1" allowOverlap="1" wp14:anchorId="51E640C7" wp14:editId="45D61811">
                <wp:simplePos x="0" y="0"/>
                <wp:positionH relativeFrom="page">
                  <wp:posOffset>392314</wp:posOffset>
                </wp:positionH>
                <wp:positionV relativeFrom="paragraph">
                  <wp:posOffset>5339418</wp:posOffset>
                </wp:positionV>
                <wp:extent cx="6548639" cy="2268187"/>
                <wp:effectExtent l="0" t="0" r="0" b="0"/>
                <wp:wrapNone/>
                <wp:docPr id="721" name="Text Box 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8639" cy="2268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FEAF0" w14:textId="77777777" w:rsidR="005140B3" w:rsidRDefault="005140B3" w:rsidP="00CE7780">
                            <w:pPr>
                              <w:widowControl w:val="0"/>
                              <w:spacing w:after="0"/>
                              <w:jc w:val="both"/>
                              <w:rPr>
                                <w:b/>
                                <w:bCs/>
                                <w:i/>
                                <w:iCs/>
                                <w:lang w:val="es-CO"/>
                              </w:rPr>
                            </w:pPr>
                            <w:r>
                              <w:rPr>
                                <w:b/>
                                <w:bCs/>
                                <w:i/>
                                <w:iCs/>
                                <w:lang w:val="es-CO"/>
                              </w:rPr>
                              <w:t>Preparación para el SAT –1 crédito</w:t>
                            </w:r>
                          </w:p>
                          <w:p w14:paraId="59F4A817" w14:textId="77777777" w:rsidR="005140B3" w:rsidRDefault="005140B3" w:rsidP="00CE7780">
                            <w:pPr>
                              <w:widowControl w:val="0"/>
                              <w:spacing w:after="0"/>
                              <w:rPr>
                                <w:b/>
                                <w:bCs/>
                                <w:lang w:val="es-CO"/>
                              </w:rPr>
                            </w:pPr>
                            <w:r>
                              <w:rPr>
                                <w:b/>
                                <w:bCs/>
                                <w:lang w:val="es-CO"/>
                              </w:rPr>
                              <w:t xml:space="preserve">(Requisito previo: Ninguno) </w:t>
                            </w:r>
                          </w:p>
                          <w:p w14:paraId="19E16F52" w14:textId="77777777" w:rsidR="005140B3" w:rsidRDefault="005140B3" w:rsidP="00CE7780">
                            <w:pPr>
                              <w:widowControl w:val="0"/>
                              <w:spacing w:after="0" w:line="276" w:lineRule="auto"/>
                              <w:rPr>
                                <w:i/>
                                <w:iCs/>
                                <w:sz w:val="16"/>
                                <w:szCs w:val="16"/>
                                <w:lang w:val="es-CO"/>
                              </w:rPr>
                            </w:pPr>
                            <w:r>
                              <w:rPr>
                                <w:lang w:val="es-CO"/>
                              </w:rPr>
                              <w:t>La Preparación para el SAT es un curso diseñado para ayudar a preparar a los estudiantes para el examen SAT. Además de revisar las habilidades verbales básicas y matemáticas que se evalúan en el examen SAT, los estudiantes tienen acceso a estrategias específicas para tomarlo, material con ejemplos de estudiantes reales  con explicaciones, rubricas para evaluación en pares y autoevaluación, exámenes de práctica con evaluaciones completas de opción múltiple, temas para ensayos y recursos para estudiar. La instrucción, que es seguida por práctica colaborativa, guiada e independiente, provee el fundamento para el curso. Los estudiantes pasan dieciocho semanas trabajando en los componentes matemáticos y componentes verbales y de escritura del SAT. Al completarlo exitosamente, los estudiantes poseerán las herramientas necesarias para completar el SAT al máximo de sus habilidades</w:t>
                            </w:r>
                            <w:r>
                              <w:rPr>
                                <w:sz w:val="16"/>
                                <w:szCs w:val="16"/>
                                <w:lang w:val="es-CO"/>
                              </w:rPr>
                              <w:t>.</w:t>
                            </w:r>
                          </w:p>
                          <w:p w14:paraId="78786504" w14:textId="77777777" w:rsidR="005140B3" w:rsidRDefault="005140B3" w:rsidP="00CE7780">
                            <w:pPr>
                              <w:widowControl w:val="0"/>
                              <w:spacing w:after="0"/>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E640C7" id="Text Box 721" o:spid="_x0000_s1240" type="#_x0000_t202" style="position:absolute;margin-left:30.9pt;margin-top:420.45pt;width:515.65pt;height:178.6pt;z-index:-250259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PuvAIAAMc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" filled="f" stroked="f">
                <v:textbox>
                  <w:txbxContent>
                    <w:p w14:paraId="094FEAF0" w14:textId="77777777" w:rsidR="005140B3" w:rsidRDefault="005140B3" w:rsidP="00CE7780">
                      <w:pPr>
                        <w:widowControl w:val="0"/>
                        <w:spacing w:after="0"/>
                        <w:jc w:val="both"/>
                        <w:rPr>
                          <w:b/>
                          <w:bCs/>
                          <w:i/>
                          <w:iCs/>
                          <w:lang w:val="es-CO"/>
                        </w:rPr>
                      </w:pPr>
                      <w:r>
                        <w:rPr>
                          <w:b/>
                          <w:bCs/>
                          <w:i/>
                          <w:iCs/>
                          <w:lang w:val="es-CO"/>
                        </w:rPr>
                        <w:t>Preparación para el SAT –1 crédito</w:t>
                      </w:r>
                    </w:p>
                    <w:p w14:paraId="59F4A817" w14:textId="77777777" w:rsidR="005140B3" w:rsidRDefault="005140B3" w:rsidP="00CE7780">
                      <w:pPr>
                        <w:widowControl w:val="0"/>
                        <w:spacing w:after="0"/>
                        <w:rPr>
                          <w:b/>
                          <w:bCs/>
                          <w:lang w:val="es-CO"/>
                        </w:rPr>
                      </w:pPr>
                      <w:r>
                        <w:rPr>
                          <w:b/>
                          <w:bCs/>
                          <w:lang w:val="es-CO"/>
                        </w:rPr>
                        <w:t xml:space="preserve">(Requisito previo: Ninguno) </w:t>
                      </w:r>
                    </w:p>
                    <w:p w14:paraId="19E16F52" w14:textId="77777777" w:rsidR="005140B3" w:rsidRDefault="005140B3" w:rsidP="00CE7780">
                      <w:pPr>
                        <w:widowControl w:val="0"/>
                        <w:spacing w:after="0" w:line="276" w:lineRule="auto"/>
                        <w:rPr>
                          <w:i/>
                          <w:iCs/>
                          <w:sz w:val="16"/>
                          <w:szCs w:val="16"/>
                          <w:lang w:val="es-CO"/>
                        </w:rPr>
                      </w:pPr>
                      <w:r>
                        <w:rPr>
                          <w:lang w:val="es-CO"/>
                        </w:rPr>
                        <w:t>La Preparación para el SAT es un curso diseñado para ayudar a preparar a los estudiantes para el examen SAT. Además de revisar las habilidades verbales básicas y matemáticas que se evalúan en el examen SAT, los estudiantes tienen acceso a estrategias específicas para tomarlo, material con ejemplos de estudiantes reales  con explicaciones, rubricas para evaluación en pares y autoevaluación, exámenes de práctica con evaluaciones completas de opción múltiple, temas para ensayos y recursos para estudiar. La instrucción, que es seguida por práctica colaborativa, guiada e independiente, provee el fundamento para el curso. Los estudiantes pasan dieciocho semanas trabajando en los componentes matemáticos y componentes verbales y de escritura del SAT. Al completarlo exitosamente, los estudiantes poseerán las herramientas necesarias para completar el SAT al máximo de sus habilidades</w:t>
                      </w:r>
                      <w:r>
                        <w:rPr>
                          <w:sz w:val="16"/>
                          <w:szCs w:val="16"/>
                          <w:lang w:val="es-CO"/>
                        </w:rPr>
                        <w:t>.</w:t>
                      </w:r>
                    </w:p>
                    <w:p w14:paraId="78786504" w14:textId="77777777" w:rsidR="005140B3" w:rsidRDefault="005140B3" w:rsidP="00CE7780">
                      <w:pPr>
                        <w:widowControl w:val="0"/>
                        <w:spacing w:after="0"/>
                        <w:rPr>
                          <w:sz w:val="28"/>
                          <w:szCs w:val="28"/>
                        </w:rPr>
                      </w:pPr>
                      <w:r>
                        <w:rPr>
                          <w:sz w:val="28"/>
                          <w:szCs w:val="28"/>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53952" behindDoc="0" locked="0" layoutInCell="1" allowOverlap="1" wp14:anchorId="7663E91E" wp14:editId="4AA754CC">
                <wp:simplePos x="0" y="0"/>
                <wp:positionH relativeFrom="column">
                  <wp:posOffset>4215740</wp:posOffset>
                </wp:positionH>
                <wp:positionV relativeFrom="paragraph">
                  <wp:posOffset>4865039</wp:posOffset>
                </wp:positionV>
                <wp:extent cx="1810385" cy="0"/>
                <wp:effectExtent l="0" t="19050" r="37465" b="19050"/>
                <wp:wrapNone/>
                <wp:docPr id="718" name="Straight Connector 7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038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74219A1" id="Straight Connector 718" o:spid="_x0000_s1026" style="position:absolute;flip:y;z-index:2530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95pt,383.05pt" to="474.5pt,3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" strokeweight="2.25pt">
                <v:stroke joinstyle="miter"/>
              </v:lin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54976" behindDoc="1" locked="0" layoutInCell="1" allowOverlap="1" wp14:anchorId="208331BB" wp14:editId="659AD6FF">
                <wp:simplePos x="0" y="0"/>
                <wp:positionH relativeFrom="margin">
                  <wp:posOffset>1044575</wp:posOffset>
                </wp:positionH>
                <wp:positionV relativeFrom="paragraph">
                  <wp:posOffset>4677410</wp:posOffset>
                </wp:positionV>
                <wp:extent cx="3056890" cy="490855"/>
                <wp:effectExtent l="1905" t="635" r="0" b="3810"/>
                <wp:wrapNone/>
                <wp:docPr id="720"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890" cy="490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31869" w14:textId="77777777" w:rsidR="005140B3" w:rsidRDefault="005140B3" w:rsidP="00CE7780">
                            <w:pPr>
                              <w:widowControl w:val="0"/>
                              <w:spacing w:after="0"/>
                              <w:jc w:val="center"/>
                              <w:rPr>
                                <w:rFonts w:ascii="Bookman Old Style" w:hAnsi="Bookman Old Style"/>
                                <w:b/>
                                <w:bCs/>
                                <w:sz w:val="40"/>
                                <w:szCs w:val="40"/>
                              </w:rPr>
                            </w:pPr>
                            <w:r>
                              <w:rPr>
                                <w:rFonts w:ascii="Bookman Old Style" w:hAnsi="Bookman Old Style"/>
                                <w:b/>
                                <w:bCs/>
                                <w:sz w:val="40"/>
                                <w:szCs w:val="40"/>
                              </w:rPr>
                              <w:t>PREPARACION SAT</w:t>
                            </w:r>
                          </w:p>
                          <w:p w14:paraId="15FC5F5F" w14:textId="77777777" w:rsidR="005140B3" w:rsidRDefault="005140B3" w:rsidP="00CE7780">
                            <w:pPr>
                              <w:widowControl w:val="0"/>
                              <w:spacing w:line="256" w:lineRule="auto"/>
                              <w:rPr>
                                <w:rFonts w:ascii="Bookman Old Style" w:hAnsi="Bookman Old Style"/>
                                <w:b/>
                                <w:bCs/>
                                <w:sz w:val="52"/>
                                <w:szCs w:val="52"/>
                              </w:rPr>
                            </w:pPr>
                            <w:r>
                              <w:rPr>
                                <w:rFonts w:ascii="Bookman Old Style" w:hAnsi="Bookman Old Style"/>
                                <w:b/>
                                <w:bCs/>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8331BB" id="Text Box 720" o:spid="_x0000_s1241" type="#_x0000_t202" style="position:absolute;margin-left:82.25pt;margin-top:368.3pt;width:240.7pt;height:38.65pt;z-index:-250261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" filled="f" stroked="f">
                <v:textbox>
                  <w:txbxContent>
                    <w:p w14:paraId="71F31869" w14:textId="77777777" w:rsidR="005140B3" w:rsidRDefault="005140B3" w:rsidP="00CE7780">
                      <w:pPr>
                        <w:widowControl w:val="0"/>
                        <w:spacing w:after="0"/>
                        <w:jc w:val="center"/>
                        <w:rPr>
                          <w:rFonts w:ascii="Bookman Old Style" w:hAnsi="Bookman Old Style"/>
                          <w:b/>
                          <w:bCs/>
                          <w:sz w:val="40"/>
                          <w:szCs w:val="40"/>
                        </w:rPr>
                      </w:pPr>
                      <w:r>
                        <w:rPr>
                          <w:rFonts w:ascii="Bookman Old Style" w:hAnsi="Bookman Old Style"/>
                          <w:b/>
                          <w:bCs/>
                          <w:sz w:val="40"/>
                          <w:szCs w:val="40"/>
                        </w:rPr>
                        <w:t>PREPARACION SAT</w:t>
                      </w:r>
                    </w:p>
                    <w:p w14:paraId="15FC5F5F" w14:textId="77777777" w:rsidR="005140B3" w:rsidRDefault="005140B3" w:rsidP="00CE7780">
                      <w:pPr>
                        <w:widowControl w:val="0"/>
                        <w:spacing w:line="256" w:lineRule="auto"/>
                        <w:rPr>
                          <w:rFonts w:ascii="Bookman Old Style" w:hAnsi="Bookman Old Style"/>
                          <w:b/>
                          <w:bCs/>
                          <w:sz w:val="52"/>
                          <w:szCs w:val="52"/>
                        </w:rPr>
                      </w:pPr>
                      <w:r>
                        <w:rPr>
                          <w:rFonts w:ascii="Bookman Old Style" w:hAnsi="Bookman Old Style"/>
                          <w:b/>
                          <w:bCs/>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52928" behindDoc="0" locked="0" layoutInCell="1" allowOverlap="1" wp14:anchorId="64178C08" wp14:editId="028DED8D">
                <wp:simplePos x="0" y="0"/>
                <wp:positionH relativeFrom="column">
                  <wp:posOffset>-511810</wp:posOffset>
                </wp:positionH>
                <wp:positionV relativeFrom="paragraph">
                  <wp:posOffset>4855210</wp:posOffset>
                </wp:positionV>
                <wp:extent cx="1544320" cy="0"/>
                <wp:effectExtent l="17145" t="17145" r="19685" b="20955"/>
                <wp:wrapNone/>
                <wp:docPr id="719" name="Straight Connector 7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44320"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D668D5F" id="Straight Connector 719" o:spid="_x0000_s1026" style="position:absolute;flip:y;z-index:2530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3pt,382.3pt" to="81.3pt,38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" strokeweight="2.25pt">
                <v:stroke joinstyle="miter"/>
              </v:line>
            </w:pict>
          </mc:Fallback>
        </mc:AlternateContent>
      </w:r>
      <w:r>
        <w:rPr>
          <w:rFonts w:ascii="Times New Roman" w:hAnsi="Times New Roman" w:cs="Times New Roman"/>
          <w:noProof/>
          <w:sz w:val="24"/>
          <w:szCs w:val="24"/>
        </w:rPr>
        <mc:AlternateContent>
          <mc:Choice Requires="wps">
            <w:drawing>
              <wp:anchor distT="36576" distB="36576" distL="36576" distR="36576" simplePos="0" relativeHeight="253046784" behindDoc="0" locked="0" layoutInCell="1" allowOverlap="1" wp14:anchorId="4B849677" wp14:editId="0E105FDE">
                <wp:simplePos x="0" y="0"/>
                <wp:positionH relativeFrom="column">
                  <wp:posOffset>-605155</wp:posOffset>
                </wp:positionH>
                <wp:positionV relativeFrom="paragraph">
                  <wp:posOffset>1847760</wp:posOffset>
                </wp:positionV>
                <wp:extent cx="3313216" cy="2933065"/>
                <wp:effectExtent l="0" t="0" r="1905" b="635"/>
                <wp:wrapNone/>
                <wp:docPr id="713" name="Text Box 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3216" cy="29330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88D3B75" w14:textId="77777777" w:rsidR="005140B3" w:rsidRDefault="005140B3" w:rsidP="00CE7780">
                            <w:pPr>
                              <w:widowControl w:val="0"/>
                              <w:rPr>
                                <w:rFonts w:ascii="Bookman Old Style" w:hAnsi="Bookman Old Style"/>
                                <w:b/>
                                <w:bCs/>
                                <w:sz w:val="32"/>
                                <w:szCs w:val="32"/>
                              </w:rPr>
                            </w:pPr>
                            <w:r>
                              <w:rPr>
                                <w:rFonts w:ascii="Bookman Old Style" w:hAnsi="Bookman Old Style"/>
                                <w:b/>
                                <w:bCs/>
                                <w:sz w:val="32"/>
                                <w:szCs w:val="32"/>
                              </w:rPr>
                              <w:t>MATEMÁTICAS</w:t>
                            </w:r>
                          </w:p>
                          <w:p w14:paraId="1D2EC462" w14:textId="77777777" w:rsidR="005140B3" w:rsidRPr="00CE7780" w:rsidRDefault="005140B3" w:rsidP="00CE7780">
                            <w:pPr>
                              <w:widowControl w:val="0"/>
                              <w:rPr>
                                <w:b/>
                                <w:bCs/>
                                <w:i/>
                                <w:iCs/>
                              </w:rPr>
                            </w:pPr>
                            <w:r>
                              <w:rPr>
                                <w:b/>
                                <w:bCs/>
                                <w:i/>
                                <w:iCs/>
                              </w:rPr>
                              <w:t xml:space="preserve">Matemáticas generals I – IV – Crédito elective </w:t>
                            </w:r>
                          </w:p>
                          <w:p w14:paraId="2630A504" w14:textId="77777777" w:rsidR="005140B3" w:rsidRDefault="005140B3" w:rsidP="00CE7780">
                            <w:pPr>
                              <w:widowControl w:val="0"/>
                              <w:rPr>
                                <w:b/>
                                <w:bCs/>
                                <w:i/>
                                <w:iCs/>
                              </w:rPr>
                            </w:pPr>
                            <w:r>
                              <w:rPr>
                                <w:b/>
                                <w:bCs/>
                                <w:i/>
                                <w:iCs/>
                              </w:rPr>
                              <w:t>(Requisito – ninguno)</w:t>
                            </w:r>
                          </w:p>
                          <w:p w14:paraId="333753E2" w14:textId="77777777" w:rsidR="005140B3" w:rsidRDefault="005140B3" w:rsidP="00CE7780">
                            <w:pPr>
                              <w:widowControl w:val="0"/>
                            </w:pPr>
                            <w:r>
                              <w:t>Un programa de matemáticas basado en la relevancia que enfatiza las habilidades esenciales del consumidor, la vida diaria y funcionales y está impulsado por el Plan de Educación Individual. Este curso elective se puede combinar con matemáticas del nivel de grado apropiado para estudiantes con discapacidades que persiguen Diplomas Estándar o Avanzados o como un curso independiente para estudiantes que persiguen un Diploma de Estudios Aplicados.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49677" id="Text Box 713" o:spid="_x0000_s1242" type="#_x0000_t202" style="position:absolute;margin-left:-47.65pt;margin-top:145.5pt;width:260.9pt;height:230.95pt;z-index:253046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" filled="f" fillcolor="#5b9bd5" stroked="f" strokecolor="black [0]" strokeweight="2pt">
                <v:textbox inset="2.88pt,2.88pt,2.88pt,2.88pt">
                  <w:txbxContent>
                    <w:p w14:paraId="388D3B75" w14:textId="77777777" w:rsidR="005140B3" w:rsidRDefault="005140B3" w:rsidP="00CE7780">
                      <w:pPr>
                        <w:widowControl w:val="0"/>
                        <w:rPr>
                          <w:rFonts w:ascii="Bookman Old Style" w:hAnsi="Bookman Old Style"/>
                          <w:b/>
                          <w:bCs/>
                          <w:sz w:val="32"/>
                          <w:szCs w:val="32"/>
                        </w:rPr>
                      </w:pPr>
                      <w:r>
                        <w:rPr>
                          <w:rFonts w:ascii="Bookman Old Style" w:hAnsi="Bookman Old Style"/>
                          <w:b/>
                          <w:bCs/>
                          <w:sz w:val="32"/>
                          <w:szCs w:val="32"/>
                        </w:rPr>
                        <w:t>MATEMÁTICAS</w:t>
                      </w:r>
                    </w:p>
                    <w:p w14:paraId="1D2EC462" w14:textId="77777777" w:rsidR="005140B3" w:rsidRPr="00CE7780" w:rsidRDefault="005140B3" w:rsidP="00CE7780">
                      <w:pPr>
                        <w:widowControl w:val="0"/>
                        <w:rPr>
                          <w:b/>
                          <w:bCs/>
                          <w:i/>
                          <w:iCs/>
                        </w:rPr>
                      </w:pPr>
                      <w:r>
                        <w:rPr>
                          <w:b/>
                          <w:bCs/>
                          <w:i/>
                          <w:iCs/>
                        </w:rPr>
                        <w:t xml:space="preserve">Matemáticas generals I – IV – Crédito elective </w:t>
                      </w:r>
                    </w:p>
                    <w:p w14:paraId="2630A504" w14:textId="77777777" w:rsidR="005140B3" w:rsidRDefault="005140B3" w:rsidP="00CE7780">
                      <w:pPr>
                        <w:widowControl w:val="0"/>
                        <w:rPr>
                          <w:b/>
                          <w:bCs/>
                          <w:i/>
                          <w:iCs/>
                        </w:rPr>
                      </w:pPr>
                      <w:r>
                        <w:rPr>
                          <w:b/>
                          <w:bCs/>
                          <w:i/>
                          <w:iCs/>
                        </w:rPr>
                        <w:t>(Requisito – ninguno)</w:t>
                      </w:r>
                    </w:p>
                    <w:p w14:paraId="333753E2" w14:textId="77777777" w:rsidR="005140B3" w:rsidRDefault="005140B3" w:rsidP="00CE7780">
                      <w:pPr>
                        <w:widowControl w:val="0"/>
                      </w:pPr>
                      <w:r>
                        <w:t>Un programa de matemáticas basado en la relevancia que enfatiza las habilidades esenciales del consumidor, la vida diaria y funcionales y está impulsado por el Plan de Educación Individual. Este curso elective se puede combinar con matemáticas del nivel de grado apropiado para estudiantes con discapacidades que persiguen Diplomas Estándar o Avanzados o como un curso independiente para estudiantes que persiguen un Diploma de Estudios Aplicados.</w:t>
                      </w:r>
                    </w:p>
                  </w:txbxContent>
                </v:textbox>
              </v:shape>
            </w:pict>
          </mc:Fallback>
        </mc:AlternateContent>
      </w:r>
      <w:r>
        <w:rPr>
          <w:rFonts w:ascii="Times New Roman" w:hAnsi="Times New Roman" w:cs="Times New Roman"/>
          <w:noProof/>
          <w:sz w:val="24"/>
          <w:szCs w:val="24"/>
        </w:rPr>
        <mc:AlternateContent>
          <mc:Choice Requires="wps">
            <w:drawing>
              <wp:anchor distT="36576" distB="36576" distL="36576" distR="36576" simplePos="0" relativeHeight="253050880" behindDoc="0" locked="0" layoutInCell="1" allowOverlap="1" wp14:anchorId="5BBAB4F4" wp14:editId="253A8A09">
                <wp:simplePos x="0" y="0"/>
                <wp:positionH relativeFrom="column">
                  <wp:posOffset>3004457</wp:posOffset>
                </wp:positionH>
                <wp:positionV relativeFrom="paragraph">
                  <wp:posOffset>1943520</wp:posOffset>
                </wp:positionV>
                <wp:extent cx="3600450" cy="2636181"/>
                <wp:effectExtent l="0" t="0" r="0" b="0"/>
                <wp:wrapNone/>
                <wp:docPr id="717" name="Text Box 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263618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4BCDA18" w14:textId="77777777" w:rsidR="005140B3" w:rsidRPr="00CE7780" w:rsidRDefault="005140B3" w:rsidP="00CE7780">
                            <w:pPr>
                              <w:widowControl w:val="0"/>
                              <w:rPr>
                                <w:rFonts w:ascii="Bookman Old Style" w:hAnsi="Bookman Old Style"/>
                                <w:b/>
                                <w:bCs/>
                                <w:sz w:val="32"/>
                                <w:szCs w:val="32"/>
                              </w:rPr>
                            </w:pPr>
                            <w:r w:rsidRPr="00CE7780">
                              <w:rPr>
                                <w:rFonts w:ascii="Bookman Old Style" w:hAnsi="Bookman Old Style"/>
                                <w:b/>
                                <w:bCs/>
                                <w:sz w:val="32"/>
                                <w:szCs w:val="32"/>
                              </w:rPr>
                              <w:t>ESTUDIOS SOCIALES</w:t>
                            </w:r>
                          </w:p>
                          <w:p w14:paraId="7C07A24E" w14:textId="77777777" w:rsidR="005140B3" w:rsidRPr="00CE7780" w:rsidRDefault="005140B3" w:rsidP="00CE7780">
                            <w:pPr>
                              <w:widowControl w:val="0"/>
                              <w:rPr>
                                <w:b/>
                                <w:bCs/>
                                <w:i/>
                                <w:iCs/>
                              </w:rPr>
                            </w:pPr>
                            <w:r w:rsidRPr="00CE7780">
                              <w:rPr>
                                <w:b/>
                                <w:bCs/>
                                <w:i/>
                                <w:iCs/>
                              </w:rPr>
                              <w:t>Estudios Sociales Generales I-IV - 1 crédito electivo</w:t>
                            </w:r>
                          </w:p>
                          <w:p w14:paraId="4BEA9780" w14:textId="77777777" w:rsidR="005140B3" w:rsidRPr="00CE7780" w:rsidRDefault="005140B3" w:rsidP="00CE7780">
                            <w:pPr>
                              <w:widowControl w:val="0"/>
                              <w:rPr>
                                <w:b/>
                                <w:bCs/>
                                <w:i/>
                                <w:iCs/>
                              </w:rPr>
                            </w:pPr>
                            <w:r w:rsidRPr="00CE7780">
                              <w:rPr>
                                <w:b/>
                                <w:bCs/>
                                <w:i/>
                                <w:iCs/>
                              </w:rPr>
                              <w:t>(Requisito: Ninguno)</w:t>
                            </w:r>
                          </w:p>
                          <w:p w14:paraId="01C2EB6F" w14:textId="77777777" w:rsidR="005140B3" w:rsidRDefault="005140B3" w:rsidP="00CE7780">
                            <w:pPr>
                              <w:widowControl w:val="0"/>
                            </w:pPr>
                            <w:r w:rsidRPr="00CE7780">
                              <w:rPr>
                                <w:b/>
                                <w:bCs/>
                                <w:i/>
                                <w:iCs/>
                              </w:rPr>
                              <w:t>Un</w:t>
                            </w:r>
                            <w:r>
                              <w:t xml:space="preserve"> curso de Estudios Sociales basado en la relevancia que enfatiza los conceptos básicos de ciudadanía, comunidad y consumismo, e impulsado por el Plan de Educación Individual. Este curso electivo puede combinarse con estudios sociales de nivel de grado apropiado para estudiantes con discapacidades que persiguen los Diplomas Estándar o Avanzados o como un curso independiente para estudiantes que persiguen un Diploma de Estudios Aplicados.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AB4F4" id="Text Box 717" o:spid="_x0000_s1243" type="#_x0000_t202" style="position:absolute;margin-left:236.55pt;margin-top:153.05pt;width:283.5pt;height:207.55pt;z-index:2530508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" filled="f" fillcolor="#5b9bd5" stroked="f" strokecolor="black [0]" strokeweight="2pt">
                <v:textbox inset="2.88pt,2.88pt,2.88pt,2.88pt">
                  <w:txbxContent>
                    <w:p w14:paraId="24BCDA18" w14:textId="77777777" w:rsidR="005140B3" w:rsidRPr="00CE7780" w:rsidRDefault="005140B3" w:rsidP="00CE7780">
                      <w:pPr>
                        <w:widowControl w:val="0"/>
                        <w:rPr>
                          <w:rFonts w:ascii="Bookman Old Style" w:hAnsi="Bookman Old Style"/>
                          <w:b/>
                          <w:bCs/>
                          <w:sz w:val="32"/>
                          <w:szCs w:val="32"/>
                        </w:rPr>
                      </w:pPr>
                      <w:r w:rsidRPr="00CE7780">
                        <w:rPr>
                          <w:rFonts w:ascii="Bookman Old Style" w:hAnsi="Bookman Old Style"/>
                          <w:b/>
                          <w:bCs/>
                          <w:sz w:val="32"/>
                          <w:szCs w:val="32"/>
                        </w:rPr>
                        <w:t>ESTUDIOS SOCIALES</w:t>
                      </w:r>
                    </w:p>
                    <w:p w14:paraId="7C07A24E" w14:textId="77777777" w:rsidR="005140B3" w:rsidRPr="00CE7780" w:rsidRDefault="005140B3" w:rsidP="00CE7780">
                      <w:pPr>
                        <w:widowControl w:val="0"/>
                        <w:rPr>
                          <w:b/>
                          <w:bCs/>
                          <w:i/>
                          <w:iCs/>
                        </w:rPr>
                      </w:pPr>
                      <w:r w:rsidRPr="00CE7780">
                        <w:rPr>
                          <w:b/>
                          <w:bCs/>
                          <w:i/>
                          <w:iCs/>
                        </w:rPr>
                        <w:t>Estudios Sociales Generales I-IV - 1 crédito electivo</w:t>
                      </w:r>
                    </w:p>
                    <w:p w14:paraId="4BEA9780" w14:textId="77777777" w:rsidR="005140B3" w:rsidRPr="00CE7780" w:rsidRDefault="005140B3" w:rsidP="00CE7780">
                      <w:pPr>
                        <w:widowControl w:val="0"/>
                        <w:rPr>
                          <w:b/>
                          <w:bCs/>
                          <w:i/>
                          <w:iCs/>
                        </w:rPr>
                      </w:pPr>
                      <w:r w:rsidRPr="00CE7780">
                        <w:rPr>
                          <w:b/>
                          <w:bCs/>
                          <w:i/>
                          <w:iCs/>
                        </w:rPr>
                        <w:t>(Requisito: Ninguno)</w:t>
                      </w:r>
                    </w:p>
                    <w:p w14:paraId="01C2EB6F" w14:textId="77777777" w:rsidR="005140B3" w:rsidRDefault="005140B3" w:rsidP="00CE7780">
                      <w:pPr>
                        <w:widowControl w:val="0"/>
                      </w:pPr>
                      <w:r w:rsidRPr="00CE7780">
                        <w:rPr>
                          <w:b/>
                          <w:bCs/>
                          <w:i/>
                          <w:iCs/>
                        </w:rPr>
                        <w:t>Un</w:t>
                      </w:r>
                      <w:r>
                        <w:t xml:space="preserve"> curso de Estudios Sociales basado en la relevancia que enfatiza los conceptos básicos de ciudadanía, comunidad y consumismo, e impulsado por el Plan de Educación Individual. Este curso electivo puede combinarse con estudios sociales de nivel de grado apropiado para estudiantes con discapacidades que persiguen los Diplomas Estándar o Avanzados o como un curso independiente para estudiantes que persiguen un Diploma de Estudios Aplicados. </w:t>
                      </w:r>
                    </w:p>
                  </w:txbxContent>
                </v:textbox>
              </v:shape>
            </w:pict>
          </mc:Fallback>
        </mc:AlternateContent>
      </w:r>
      <w:r w:rsidR="00C00C9A">
        <w:rPr>
          <w:rFonts w:ascii="Bookman Old Style" w:hAnsi="Bookman Old Style"/>
          <w:sz w:val="44"/>
        </w:rPr>
        <w:br w:type="page"/>
      </w:r>
    </w:p>
    <w:p w14:paraId="14D950A6" w14:textId="30BD2B02" w:rsidR="00C00C9A" w:rsidRDefault="00CE7780"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067264" behindDoc="1" locked="0" layoutInCell="1" allowOverlap="1" wp14:anchorId="7FB290E8" wp14:editId="1D18C266">
                <wp:simplePos x="0" y="0"/>
                <wp:positionH relativeFrom="page">
                  <wp:posOffset>4012697</wp:posOffset>
                </wp:positionH>
                <wp:positionV relativeFrom="paragraph">
                  <wp:posOffset>154363</wp:posOffset>
                </wp:positionV>
                <wp:extent cx="3745485" cy="3040084"/>
                <wp:effectExtent l="0" t="0" r="0" b="8255"/>
                <wp:wrapNone/>
                <wp:docPr id="726" name="Text Box 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5485" cy="3040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BC6E7" w14:textId="77777777" w:rsidR="005140B3" w:rsidRDefault="005140B3" w:rsidP="00CE7780">
                            <w:pPr>
                              <w:widowControl w:val="0"/>
                              <w:spacing w:after="0"/>
                              <w:rPr>
                                <w:lang w:val="es-MX"/>
                              </w:rPr>
                            </w:pPr>
                            <w:r>
                              <w:rPr>
                                <w:b/>
                                <w:bCs/>
                                <w:i/>
                                <w:iCs/>
                                <w:lang w:val="es-MX"/>
                              </w:rPr>
                              <w:t>Arte IV: Avanzado– 1 crédito</w:t>
                            </w:r>
                          </w:p>
                          <w:p w14:paraId="5DDA3234" w14:textId="77777777" w:rsidR="005140B3" w:rsidRDefault="005140B3" w:rsidP="00CE7780">
                            <w:pPr>
                              <w:widowControl w:val="0"/>
                              <w:spacing w:after="0"/>
                              <w:rPr>
                                <w:b/>
                                <w:bCs/>
                                <w:i/>
                                <w:iCs/>
                                <w:lang w:val="es-MX"/>
                              </w:rPr>
                            </w:pPr>
                            <w:r>
                              <w:rPr>
                                <w:b/>
                                <w:bCs/>
                                <w:i/>
                                <w:iCs/>
                                <w:lang w:val="es-MX"/>
                              </w:rPr>
                              <w:t>(Requisitos previos: Arte III: Avanzado Intermedio)</w:t>
                            </w:r>
                          </w:p>
                          <w:p w14:paraId="16C4EE21" w14:textId="77777777" w:rsidR="005140B3" w:rsidRDefault="005140B3" w:rsidP="00CE7780">
                            <w:pPr>
                              <w:widowControl w:val="0"/>
                              <w:spacing w:after="0" w:line="256" w:lineRule="auto"/>
                              <w:rPr>
                                <w:sz w:val="28"/>
                                <w:szCs w:val="28"/>
                                <w:lang w:val="es-MX"/>
                              </w:rPr>
                            </w:pPr>
                            <w:r>
                              <w:rPr>
                                <w:lang w:val="es-MX"/>
                              </w:rPr>
                              <w:t>Arte Avanzado refuerza la capacidad y la confianza en la destreza de análisis y la creación de obras de arte.  El contenido y los conceptos asociados con la crítica del arte y la estética son centrales para la refinación de las habilidades de producir arte, y al dejar que el estudiante se dirija a sí mismo, sus habilidades de expresarse se aumentan.  La comunicación visual y la producción, el contexto cultural y la historia del arte, el juicio,  la crítica y la estética siguen siendo las áreas de fundamento de las normas.  Los estudiantes persiguen proyectos independientes que les permiten expandir sus talentos e intereses únicos.  Los estudiantes hacen investigación que está relacionada a su producción en el salón de clase y se les da oportunidades para exhibir y desarrollar proyectos para la consideración de colegios y negocios.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B290E8" id="Text Box 726" o:spid="_x0000_s1244" type="#_x0000_t202" style="position:absolute;margin-left:315.95pt;margin-top:12.15pt;width:294.9pt;height:239.4pt;z-index:-250249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RnvQ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" filled="f" stroked="f">
                <v:textbox>
                  <w:txbxContent>
                    <w:p w14:paraId="0B0BC6E7" w14:textId="77777777" w:rsidR="005140B3" w:rsidRDefault="005140B3" w:rsidP="00CE7780">
                      <w:pPr>
                        <w:widowControl w:val="0"/>
                        <w:spacing w:after="0"/>
                        <w:rPr>
                          <w:lang w:val="es-MX"/>
                        </w:rPr>
                      </w:pPr>
                      <w:r>
                        <w:rPr>
                          <w:b/>
                          <w:bCs/>
                          <w:i/>
                          <w:iCs/>
                          <w:lang w:val="es-MX"/>
                        </w:rPr>
                        <w:t>Arte IV: Avanzado– 1 crédito</w:t>
                      </w:r>
                    </w:p>
                    <w:p w14:paraId="5DDA3234" w14:textId="77777777" w:rsidR="005140B3" w:rsidRDefault="005140B3" w:rsidP="00CE7780">
                      <w:pPr>
                        <w:widowControl w:val="0"/>
                        <w:spacing w:after="0"/>
                        <w:rPr>
                          <w:b/>
                          <w:bCs/>
                          <w:i/>
                          <w:iCs/>
                          <w:lang w:val="es-MX"/>
                        </w:rPr>
                      </w:pPr>
                      <w:r>
                        <w:rPr>
                          <w:b/>
                          <w:bCs/>
                          <w:i/>
                          <w:iCs/>
                          <w:lang w:val="es-MX"/>
                        </w:rPr>
                        <w:t>(Requisitos previos: Arte III: Avanzado Intermedio)</w:t>
                      </w:r>
                    </w:p>
                    <w:p w14:paraId="16C4EE21" w14:textId="77777777" w:rsidR="005140B3" w:rsidRDefault="005140B3" w:rsidP="00CE7780">
                      <w:pPr>
                        <w:widowControl w:val="0"/>
                        <w:spacing w:after="0" w:line="256" w:lineRule="auto"/>
                        <w:rPr>
                          <w:sz w:val="28"/>
                          <w:szCs w:val="28"/>
                          <w:lang w:val="es-MX"/>
                        </w:rPr>
                      </w:pPr>
                      <w:r>
                        <w:rPr>
                          <w:lang w:val="es-MX"/>
                        </w:rPr>
                        <w:t>Arte Avanzado refuerza la capacidad y la confianza en la destreza de análisis y la creación de obras de arte.  El contenido y los conceptos asociados con la crítica del arte y la estética son centrales para la refinación de las habilidades de producir arte, y al dejar que el estudiante se dirija a sí mismo, sus habilidades de expresarse se aumentan.  La comunicación visual y la producción, el contexto cultural y la historia del arte, el juicio,  la crítica y la estética siguen siendo las áreas de fundamento de las normas.  Los estudiantes persiguen proyectos independientes que les permiten expandir sus talentos e intereses únicos.  Los estudiantes hacen investigación que está relacionada a su producción en el salón de clase y se les da oportunidades para exhibir y desarrollar proyectos para la consideración de colegios y negocios.</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64192" behindDoc="1" locked="0" layoutInCell="1" allowOverlap="1" wp14:anchorId="55B99191" wp14:editId="740F8DCC">
                <wp:simplePos x="0" y="0"/>
                <wp:positionH relativeFrom="page">
                  <wp:posOffset>451262</wp:posOffset>
                </wp:positionH>
                <wp:positionV relativeFrom="paragraph">
                  <wp:posOffset>249381</wp:posOffset>
                </wp:positionV>
                <wp:extent cx="3548380" cy="2303813"/>
                <wp:effectExtent l="0" t="0" r="0" b="1270"/>
                <wp:wrapNone/>
                <wp:docPr id="729" name="Text Box 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303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E06DA" w14:textId="77777777" w:rsidR="005140B3" w:rsidRDefault="005140B3" w:rsidP="00CE7780">
                            <w:pPr>
                              <w:widowControl w:val="0"/>
                              <w:spacing w:after="0"/>
                              <w:rPr>
                                <w:b/>
                                <w:bCs/>
                                <w:i/>
                                <w:iCs/>
                                <w:lang w:val="es-MX"/>
                              </w:rPr>
                            </w:pPr>
                            <w:r>
                              <w:rPr>
                                <w:b/>
                                <w:bCs/>
                                <w:i/>
                                <w:iCs/>
                                <w:lang w:val="es-MX"/>
                              </w:rPr>
                              <w:t>Arte I: Fundamentos del Arte) – 1 crédito</w:t>
                            </w:r>
                          </w:p>
                          <w:p w14:paraId="18098255" w14:textId="77777777" w:rsidR="005140B3" w:rsidRDefault="005140B3" w:rsidP="00CE7780">
                            <w:pPr>
                              <w:widowControl w:val="0"/>
                              <w:spacing w:after="0"/>
                              <w:rPr>
                                <w:b/>
                                <w:bCs/>
                                <w:i/>
                                <w:iCs/>
                                <w:lang w:val="es-MX"/>
                              </w:rPr>
                            </w:pPr>
                            <w:r>
                              <w:rPr>
                                <w:b/>
                                <w:bCs/>
                                <w:i/>
                                <w:iCs/>
                                <w:lang w:val="es-MX"/>
                              </w:rPr>
                              <w:t>(Requisitos previos: ninguno)</w:t>
                            </w:r>
                          </w:p>
                          <w:p w14:paraId="3FD9C601" w14:textId="77777777" w:rsidR="005140B3" w:rsidRDefault="005140B3" w:rsidP="00CE7780">
                            <w:pPr>
                              <w:widowControl w:val="0"/>
                              <w:spacing w:after="0" w:line="256" w:lineRule="auto"/>
                              <w:rPr>
                                <w:sz w:val="28"/>
                                <w:szCs w:val="28"/>
                                <w:lang w:val="es-MX"/>
                              </w:rPr>
                            </w:pPr>
                            <w:r>
                              <w:rPr>
                                <w:lang w:val="es-MX"/>
                              </w:rPr>
                              <w:t>Fundamentos del Arte enfatiza el desarrollo de las habilidades de reconocer el contenido y los conceptos del arte visual, y la habilidad de crear, entender, y conversar acerca de obras de arte original.  Las normas representan una manera temática de analizar la comunicación y producción, el contexto cultural y la historia de arte, juicio, crítica y estética para que los estudiantes desarrollen un entendimiento y un aprecio por los artes visuales.  A este nivel, la producción involucra experiencias iniciales utilizando varios medios.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B99191" id="Text Box 729" o:spid="_x0000_s1245" type="#_x0000_t202" style="position:absolute;margin-left:35.55pt;margin-top:19.65pt;width:279.4pt;height:181.4pt;z-index:-250252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04N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" filled="f" stroked="f">
                <v:textbox>
                  <w:txbxContent>
                    <w:p w14:paraId="006E06DA" w14:textId="77777777" w:rsidR="005140B3" w:rsidRDefault="005140B3" w:rsidP="00CE7780">
                      <w:pPr>
                        <w:widowControl w:val="0"/>
                        <w:spacing w:after="0"/>
                        <w:rPr>
                          <w:b/>
                          <w:bCs/>
                          <w:i/>
                          <w:iCs/>
                          <w:lang w:val="es-MX"/>
                        </w:rPr>
                      </w:pPr>
                      <w:r>
                        <w:rPr>
                          <w:b/>
                          <w:bCs/>
                          <w:i/>
                          <w:iCs/>
                          <w:lang w:val="es-MX"/>
                        </w:rPr>
                        <w:t>Arte I: Fundamentos del Arte) – 1 crédito</w:t>
                      </w:r>
                    </w:p>
                    <w:p w14:paraId="18098255" w14:textId="77777777" w:rsidR="005140B3" w:rsidRDefault="005140B3" w:rsidP="00CE7780">
                      <w:pPr>
                        <w:widowControl w:val="0"/>
                        <w:spacing w:after="0"/>
                        <w:rPr>
                          <w:b/>
                          <w:bCs/>
                          <w:i/>
                          <w:iCs/>
                          <w:lang w:val="es-MX"/>
                        </w:rPr>
                      </w:pPr>
                      <w:r>
                        <w:rPr>
                          <w:b/>
                          <w:bCs/>
                          <w:i/>
                          <w:iCs/>
                          <w:lang w:val="es-MX"/>
                        </w:rPr>
                        <w:t>(Requisitos previos: ninguno)</w:t>
                      </w:r>
                    </w:p>
                    <w:p w14:paraId="3FD9C601" w14:textId="77777777" w:rsidR="005140B3" w:rsidRDefault="005140B3" w:rsidP="00CE7780">
                      <w:pPr>
                        <w:widowControl w:val="0"/>
                        <w:spacing w:after="0" w:line="256" w:lineRule="auto"/>
                        <w:rPr>
                          <w:sz w:val="28"/>
                          <w:szCs w:val="28"/>
                          <w:lang w:val="es-MX"/>
                        </w:rPr>
                      </w:pPr>
                      <w:r>
                        <w:rPr>
                          <w:lang w:val="es-MX"/>
                        </w:rPr>
                        <w:t>Fundamentos del Arte enfatiza el desarrollo de las habilidades de reconocer el contenido y los conceptos del arte visual, y la habilidad de crear, entender, y conversar acerca de obras de arte original.  Las normas representan una manera temática de analizar la comunicación y producción, el contexto cultural y la historia de arte, juicio, crítica y estética para que los estudiantes desarrollen un entendimiento y un aprecio por los artes visuales.  A este nivel, la producción involucra experiencias iniciales utilizando varios medios.</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61120" behindDoc="1" locked="0" layoutInCell="1" allowOverlap="1" wp14:anchorId="37FFDECC" wp14:editId="31DD3874">
                <wp:simplePos x="0" y="0"/>
                <wp:positionH relativeFrom="margin">
                  <wp:posOffset>2417445</wp:posOffset>
                </wp:positionH>
                <wp:positionV relativeFrom="paragraph">
                  <wp:posOffset>-774065</wp:posOffset>
                </wp:positionV>
                <wp:extent cx="1173480" cy="491490"/>
                <wp:effectExtent l="0" t="0" r="1905" b="0"/>
                <wp:wrapNone/>
                <wp:docPr id="725" name="Text Box 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491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8C687" w14:textId="77777777" w:rsidR="005140B3" w:rsidRDefault="005140B3" w:rsidP="00CE7780">
                            <w:pPr>
                              <w:widowControl w:val="0"/>
                              <w:spacing w:after="0"/>
                              <w:jc w:val="center"/>
                              <w:rPr>
                                <w:rFonts w:ascii="Bookman Old Style" w:hAnsi="Bookman Old Style"/>
                                <w:b/>
                                <w:bCs/>
                                <w:sz w:val="40"/>
                                <w:szCs w:val="40"/>
                              </w:rPr>
                            </w:pPr>
                            <w:r>
                              <w:rPr>
                                <w:rFonts w:ascii="Bookman Old Style" w:hAnsi="Bookman Old Style"/>
                                <w:b/>
                                <w:bCs/>
                                <w:sz w:val="40"/>
                                <w:szCs w:val="40"/>
                              </w:rPr>
                              <w:t>ARTE</w:t>
                            </w:r>
                          </w:p>
                          <w:p w14:paraId="48A50069" w14:textId="77777777" w:rsidR="005140B3" w:rsidRDefault="005140B3" w:rsidP="00CE7780">
                            <w:pPr>
                              <w:widowControl w:val="0"/>
                              <w:spacing w:after="0" w:line="256" w:lineRule="auto"/>
                              <w:rPr>
                                <w:rFonts w:ascii="Bookman Old Style" w:hAnsi="Bookman Old Style"/>
                                <w:b/>
                                <w:bCs/>
                                <w:sz w:val="52"/>
                                <w:szCs w:val="52"/>
                              </w:rPr>
                            </w:pPr>
                            <w:r>
                              <w:rPr>
                                <w:rFonts w:ascii="Bookman Old Style" w:hAnsi="Bookman Old Style"/>
                                <w:b/>
                                <w:bCs/>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FFDECC" id="Text Box 725" o:spid="_x0000_s1246" type="#_x0000_t202" style="position:absolute;margin-left:190.35pt;margin-top:-60.95pt;width:92.4pt;height:38.7pt;z-index:-250255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" filled="f" stroked="f">
                <v:textbox>
                  <w:txbxContent>
                    <w:p w14:paraId="21B8C687" w14:textId="77777777" w:rsidR="005140B3" w:rsidRDefault="005140B3" w:rsidP="00CE7780">
                      <w:pPr>
                        <w:widowControl w:val="0"/>
                        <w:spacing w:after="0"/>
                        <w:jc w:val="center"/>
                        <w:rPr>
                          <w:rFonts w:ascii="Bookman Old Style" w:hAnsi="Bookman Old Style"/>
                          <w:b/>
                          <w:bCs/>
                          <w:sz w:val="40"/>
                          <w:szCs w:val="40"/>
                        </w:rPr>
                      </w:pPr>
                      <w:r>
                        <w:rPr>
                          <w:rFonts w:ascii="Bookman Old Style" w:hAnsi="Bookman Old Style"/>
                          <w:b/>
                          <w:bCs/>
                          <w:sz w:val="40"/>
                          <w:szCs w:val="40"/>
                        </w:rPr>
                        <w:t>ARTE</w:t>
                      </w:r>
                    </w:p>
                    <w:p w14:paraId="48A50069" w14:textId="77777777" w:rsidR="005140B3" w:rsidRDefault="005140B3" w:rsidP="00CE7780">
                      <w:pPr>
                        <w:widowControl w:val="0"/>
                        <w:spacing w:after="0" w:line="256" w:lineRule="auto"/>
                        <w:rPr>
                          <w:rFonts w:ascii="Bookman Old Style" w:hAnsi="Bookman Old Style"/>
                          <w:b/>
                          <w:bCs/>
                          <w:sz w:val="52"/>
                          <w:szCs w:val="52"/>
                        </w:rPr>
                      </w:pPr>
                      <w:r>
                        <w:rPr>
                          <w:rFonts w:ascii="Bookman Old Style" w:hAnsi="Bookman Old Style"/>
                          <w:b/>
                          <w:bCs/>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62144" behindDoc="1" locked="0" layoutInCell="1" allowOverlap="1" wp14:anchorId="6E130F66" wp14:editId="4D9210F7">
                <wp:simplePos x="0" y="0"/>
                <wp:positionH relativeFrom="margin">
                  <wp:posOffset>-463550</wp:posOffset>
                </wp:positionH>
                <wp:positionV relativeFrom="paragraph">
                  <wp:posOffset>-303902</wp:posOffset>
                </wp:positionV>
                <wp:extent cx="7305675" cy="561340"/>
                <wp:effectExtent l="1270" t="0" r="0" b="1905"/>
                <wp:wrapNone/>
                <wp:docPr id="724" name="Text Box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5675" cy="56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D8E0A" w14:textId="77777777" w:rsidR="005140B3" w:rsidRDefault="005140B3" w:rsidP="00CE7780">
                            <w:pPr>
                              <w:widowControl w:val="0"/>
                              <w:spacing w:after="0" w:line="256" w:lineRule="auto"/>
                              <w:rPr>
                                <w:b/>
                                <w:bCs/>
                                <w:i/>
                                <w:iCs/>
                                <w:sz w:val="18"/>
                                <w:szCs w:val="18"/>
                                <w:lang w:val="es-ES_tradnl"/>
                              </w:rPr>
                            </w:pPr>
                            <w:r>
                              <w:rPr>
                                <w:b/>
                                <w:bCs/>
                                <w:i/>
                                <w:iCs/>
                                <w:sz w:val="18"/>
                                <w:szCs w:val="18"/>
                                <w:lang w:val="es-ES_tradnl"/>
                              </w:rPr>
                              <w:t>A medida que estudiamos varias obras de arte de la historia, los estudiantes pueden encontrar piezas que contienen contenido para adultos. A los padres que les gustaría ver estas piezas con anticipación o que les gustaría solicitar tareas alternativas para sus estudiantes se les recomienda reunirse con el maestro a principios del semestre para que la experiencia artística de cada estudiante sea relevante y enriquecedora.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130F66" id="Text Box 724" o:spid="_x0000_s1247" type="#_x0000_t202" style="position:absolute;margin-left:-36.5pt;margin-top:-23.95pt;width:575.25pt;height:44.2pt;z-index:-250254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DBOvgIAAMY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" filled="f" stroked="f">
                <v:textbox>
                  <w:txbxContent>
                    <w:p w14:paraId="7D0D8E0A" w14:textId="77777777" w:rsidR="005140B3" w:rsidRDefault="005140B3" w:rsidP="00CE7780">
                      <w:pPr>
                        <w:widowControl w:val="0"/>
                        <w:spacing w:after="0" w:line="256" w:lineRule="auto"/>
                        <w:rPr>
                          <w:b/>
                          <w:bCs/>
                          <w:i/>
                          <w:iCs/>
                          <w:sz w:val="18"/>
                          <w:szCs w:val="18"/>
                          <w:lang w:val="es-ES_tradnl"/>
                        </w:rPr>
                      </w:pPr>
                      <w:r>
                        <w:rPr>
                          <w:b/>
                          <w:bCs/>
                          <w:i/>
                          <w:iCs/>
                          <w:sz w:val="18"/>
                          <w:szCs w:val="18"/>
                          <w:lang w:val="es-ES_tradnl"/>
                        </w:rPr>
                        <w:t>A medida que estudiamos varias obras de arte de la historia, los estudiantes pueden encontrar piezas que contienen contenido para adultos. A los padres que les gustaría ver estas piezas con anticipación o que les gustaría solicitar tareas alternativas para sus estudiantes se les recomienda reunirse con el maestro a principios del semestre para que la experiencia artística de cada estudiante sea relevante y enriquecedora.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60096" behindDoc="0" locked="0" layoutInCell="1" allowOverlap="1" wp14:anchorId="5500FB62" wp14:editId="114172F1">
                <wp:simplePos x="0" y="0"/>
                <wp:positionH relativeFrom="column">
                  <wp:posOffset>3674745</wp:posOffset>
                </wp:positionH>
                <wp:positionV relativeFrom="paragraph">
                  <wp:posOffset>-588645</wp:posOffset>
                </wp:positionV>
                <wp:extent cx="2920365" cy="0"/>
                <wp:effectExtent l="15240" t="17780" r="17145" b="20320"/>
                <wp:wrapNone/>
                <wp:docPr id="722" name="Straight Connector 7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036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11ED640" id="Straight Connector 722" o:spid="_x0000_s1026" style="position:absolute;z-index:2530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35pt,-46.35pt" to="519.3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" strokeweight="2.2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59072" behindDoc="0" locked="0" layoutInCell="1" allowOverlap="1" wp14:anchorId="6C42AD58" wp14:editId="2CCE0AFA">
                <wp:simplePos x="0" y="0"/>
                <wp:positionH relativeFrom="column">
                  <wp:posOffset>-554355</wp:posOffset>
                </wp:positionH>
                <wp:positionV relativeFrom="paragraph">
                  <wp:posOffset>-588645</wp:posOffset>
                </wp:positionV>
                <wp:extent cx="2920365" cy="0"/>
                <wp:effectExtent l="15240" t="17780" r="17145" b="20320"/>
                <wp:wrapNone/>
                <wp:docPr id="723" name="Straight Connector 7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036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437BD1B" id="Straight Connector 723" o:spid="_x0000_s1026" style="position:absolute;z-index:2530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65pt,-46.35pt" to="186.3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" strokeweight="2.25pt">
                <v:stroke joinstyle="miter"/>
              </v:line>
            </w:pict>
          </mc:Fallback>
        </mc:AlternateContent>
      </w:r>
    </w:p>
    <w:p w14:paraId="0E20E397" w14:textId="5C212189" w:rsidR="00CE7780" w:rsidRDefault="00CE7780" w:rsidP="00CE7780">
      <w:pPr>
        <w:tabs>
          <w:tab w:val="center" w:pos="4680"/>
        </w:tabs>
        <w:jc w:val="center"/>
        <w:rPr>
          <w:rFonts w:ascii="Bookman Old Style" w:hAnsi="Bookman Old Style"/>
          <w:sz w:val="44"/>
        </w:rPr>
      </w:pPr>
    </w:p>
    <w:p w14:paraId="526ABBB5" w14:textId="778D71DF" w:rsidR="00C00C9A" w:rsidRDefault="006B663A" w:rsidP="00CE7780">
      <w:pPr>
        <w:tabs>
          <w:tab w:val="center" w:pos="4680"/>
        </w:tabs>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070336" behindDoc="1" locked="0" layoutInCell="1" allowOverlap="1" wp14:anchorId="7F0625BF" wp14:editId="7F2FEA07">
                <wp:simplePos x="0" y="0"/>
                <wp:positionH relativeFrom="margin">
                  <wp:posOffset>3123508</wp:posOffset>
                </wp:positionH>
                <wp:positionV relativeFrom="paragraph">
                  <wp:posOffset>4990696</wp:posOffset>
                </wp:positionV>
                <wp:extent cx="3630295" cy="2553195"/>
                <wp:effectExtent l="0" t="0" r="0" b="0"/>
                <wp:wrapNone/>
                <wp:docPr id="730" name="Text Box 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0295" cy="255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5A066" w14:textId="77777777" w:rsidR="005140B3" w:rsidRDefault="005140B3" w:rsidP="006B663A">
                            <w:pPr>
                              <w:widowControl w:val="0"/>
                              <w:spacing w:after="0"/>
                              <w:rPr>
                                <w:i/>
                                <w:iCs/>
                                <w:lang w:val="es-MX"/>
                              </w:rPr>
                            </w:pPr>
                            <w:r>
                              <w:rPr>
                                <w:b/>
                                <w:bCs/>
                                <w:i/>
                                <w:iCs/>
                                <w:lang w:val="es-MX"/>
                              </w:rPr>
                              <w:t>Diseño Gráfico I – 1 crédito</w:t>
                            </w:r>
                          </w:p>
                          <w:p w14:paraId="17C72A52" w14:textId="77777777" w:rsidR="005140B3" w:rsidRDefault="005140B3" w:rsidP="006B663A">
                            <w:pPr>
                              <w:widowControl w:val="0"/>
                              <w:spacing w:after="0"/>
                              <w:rPr>
                                <w:b/>
                                <w:bCs/>
                                <w:i/>
                                <w:iCs/>
                                <w:lang w:val="es-MX"/>
                              </w:rPr>
                            </w:pPr>
                            <w:r>
                              <w:rPr>
                                <w:b/>
                                <w:bCs/>
                                <w:i/>
                                <w:iCs/>
                                <w:lang w:val="es-MX"/>
                              </w:rPr>
                              <w:t>(Requisitos previos: Arte I: Fundamentos del Arte)</w:t>
                            </w:r>
                          </w:p>
                          <w:p w14:paraId="4EAF4748" w14:textId="77777777" w:rsidR="005140B3" w:rsidRDefault="005140B3" w:rsidP="006B663A">
                            <w:pPr>
                              <w:widowControl w:val="0"/>
                              <w:spacing w:after="0" w:line="256" w:lineRule="auto"/>
                              <w:rPr>
                                <w:sz w:val="28"/>
                                <w:szCs w:val="28"/>
                                <w:lang w:val="es-MX"/>
                              </w:rPr>
                            </w:pPr>
                            <w:r>
                              <w:rPr>
                                <w:lang w:val="es-MX"/>
                              </w:rPr>
                              <w:t xml:space="preserve">Diseño Gráfico permite que los estudiantes estudien habilidades fundamentales y que exploren el potencial de hacer imágenes por computadora y video.  Los estudiantes usarán las herramientas  de computadoras de creación más complejas y los programas más avanzados para manipular imágenes por computadora.  Estos incluyen, pero no se limitan a: Adobe PhotoShop y Adobe Illustrator.  Trabajarán independientemente con la ayuda de tutoriales de computadora y con la ayuda del profesor.  Los estudiantes explorarán los requisitos comunes de producción que enfrentan los diseñadores gráficos.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0625BF" id="Text Box 730" o:spid="_x0000_s1248" type="#_x0000_t202" style="position:absolute;margin-left:245.95pt;margin-top:392.95pt;width:285.85pt;height:201.05pt;z-index:-250246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62FvA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" filled="f" stroked="f">
                <v:textbox>
                  <w:txbxContent>
                    <w:p w14:paraId="2A65A066" w14:textId="77777777" w:rsidR="005140B3" w:rsidRDefault="005140B3" w:rsidP="006B663A">
                      <w:pPr>
                        <w:widowControl w:val="0"/>
                        <w:spacing w:after="0"/>
                        <w:rPr>
                          <w:i/>
                          <w:iCs/>
                          <w:lang w:val="es-MX"/>
                        </w:rPr>
                      </w:pPr>
                      <w:r>
                        <w:rPr>
                          <w:b/>
                          <w:bCs/>
                          <w:i/>
                          <w:iCs/>
                          <w:lang w:val="es-MX"/>
                        </w:rPr>
                        <w:t>Diseño Gráfico I – 1 crédito</w:t>
                      </w:r>
                    </w:p>
                    <w:p w14:paraId="17C72A52" w14:textId="77777777" w:rsidR="005140B3" w:rsidRDefault="005140B3" w:rsidP="006B663A">
                      <w:pPr>
                        <w:widowControl w:val="0"/>
                        <w:spacing w:after="0"/>
                        <w:rPr>
                          <w:b/>
                          <w:bCs/>
                          <w:i/>
                          <w:iCs/>
                          <w:lang w:val="es-MX"/>
                        </w:rPr>
                      </w:pPr>
                      <w:r>
                        <w:rPr>
                          <w:b/>
                          <w:bCs/>
                          <w:i/>
                          <w:iCs/>
                          <w:lang w:val="es-MX"/>
                        </w:rPr>
                        <w:t>(Requisitos previos: Arte I: Fundamentos del Arte)</w:t>
                      </w:r>
                    </w:p>
                    <w:p w14:paraId="4EAF4748" w14:textId="77777777" w:rsidR="005140B3" w:rsidRDefault="005140B3" w:rsidP="006B663A">
                      <w:pPr>
                        <w:widowControl w:val="0"/>
                        <w:spacing w:after="0" w:line="256" w:lineRule="auto"/>
                        <w:rPr>
                          <w:sz w:val="28"/>
                          <w:szCs w:val="28"/>
                          <w:lang w:val="es-MX"/>
                        </w:rPr>
                      </w:pPr>
                      <w:r>
                        <w:rPr>
                          <w:lang w:val="es-MX"/>
                        </w:rPr>
                        <w:t xml:space="preserve">Diseño Gráfico permite que los estudiantes estudien habilidades fundamentales y que exploren el potencial de hacer imágenes por computadora y video.  Los estudiantes usarán las herramientas  de computadoras de creación más complejas y los programas más avanzados para manipular imágenes por computadora.  Estos incluyen, pero no se limitan a: Adobe PhotoShop y Adobe Illustrator.  Trabajarán independientemente con la ayuda de tutoriales de computadora y con la ayuda del profesor.  Los estudiantes explorarán los requisitos comunes de producción que enfrentan los diseñadores gráficos.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69312" behindDoc="1" locked="0" layoutInCell="1" allowOverlap="1" wp14:anchorId="130341F6" wp14:editId="246DC8A3">
                <wp:simplePos x="0" y="0"/>
                <wp:positionH relativeFrom="page">
                  <wp:posOffset>4037842</wp:posOffset>
                </wp:positionH>
                <wp:positionV relativeFrom="paragraph">
                  <wp:posOffset>2188127</wp:posOffset>
                </wp:positionV>
                <wp:extent cx="3684905" cy="2909455"/>
                <wp:effectExtent l="0" t="0" r="0" b="5715"/>
                <wp:wrapNone/>
                <wp:docPr id="731" name="Text Box 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905" cy="2909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3171C" w14:textId="77777777" w:rsidR="005140B3" w:rsidRDefault="005140B3" w:rsidP="006B663A">
                            <w:pPr>
                              <w:widowControl w:val="0"/>
                              <w:spacing w:after="0"/>
                              <w:jc w:val="both"/>
                              <w:rPr>
                                <w:lang w:val="es-MX"/>
                              </w:rPr>
                            </w:pPr>
                            <w:r>
                              <w:rPr>
                                <w:b/>
                                <w:bCs/>
                                <w:i/>
                                <w:iCs/>
                                <w:lang w:val="es-MX"/>
                              </w:rPr>
                              <w:t>Estudio de Arte– 1 crédito</w:t>
                            </w:r>
                          </w:p>
                          <w:p w14:paraId="07FA576E" w14:textId="77777777" w:rsidR="005140B3" w:rsidRDefault="005140B3" w:rsidP="006B663A">
                            <w:pPr>
                              <w:widowControl w:val="0"/>
                              <w:spacing w:after="0"/>
                              <w:rPr>
                                <w:b/>
                                <w:bCs/>
                                <w:i/>
                                <w:iCs/>
                                <w:lang w:val="es-MX"/>
                              </w:rPr>
                            </w:pPr>
                            <w:r>
                              <w:rPr>
                                <w:b/>
                                <w:bCs/>
                                <w:i/>
                                <w:iCs/>
                                <w:lang w:val="es-MX"/>
                              </w:rPr>
                              <w:t>(Requisitos previos: Arte I, Arte II, Arte III y Arte IV)</w:t>
                            </w:r>
                          </w:p>
                          <w:p w14:paraId="29F8CAAA" w14:textId="77777777" w:rsidR="005140B3" w:rsidRDefault="005140B3" w:rsidP="006B663A">
                            <w:pPr>
                              <w:widowControl w:val="0"/>
                              <w:spacing w:after="0"/>
                              <w:rPr>
                                <w:i/>
                                <w:iCs/>
                                <w:lang w:val="es-MX"/>
                              </w:rPr>
                            </w:pPr>
                            <w:r>
                              <w:rPr>
                                <w:lang w:val="es-MX"/>
                              </w:rPr>
                              <w:t xml:space="preserve">Estudio de Arte es un curso para estudiantes avanzados que quieren estudiar áreas de arte a fondo.  Hay un énfasis continuado en conocimiento estético, solucionar problemas visualmente, crecimiento creativo, y el uso de arte para expresarse personalmente.  Se les da más tiempo a los estudiantes para que puedan perseguir proyectos individuales, para la exploración de arte y técnicas, y para desarrollar habilidades de arte.  Se permite que los estudiantes escojan las áreas en las cuales quieren trabajar.  Junto con el maestro, el estudiante escoge el tema de su obra de arte.  Este puede incluir la escultura, la pintura, gráficos, el dibujo o artesanías.  Este curso se puede tomar más de una vez para aumentar conocimiento y experiencia.   </w:t>
                            </w:r>
                          </w:p>
                          <w:p w14:paraId="48839BF9" w14:textId="77777777" w:rsidR="005140B3" w:rsidRDefault="005140B3" w:rsidP="006B663A">
                            <w:pPr>
                              <w:widowControl w:val="0"/>
                              <w:spacing w:after="0"/>
                              <w:rPr>
                                <w:i/>
                                <w:iCs/>
                              </w:rPr>
                            </w:pPr>
                            <w:r>
                              <w:rPr>
                                <w:i/>
                                <w:iCs/>
                              </w:rPr>
                              <w:t> </w:t>
                            </w:r>
                          </w:p>
                          <w:p w14:paraId="7C036C7B" w14:textId="77777777" w:rsidR="005140B3" w:rsidRDefault="005140B3" w:rsidP="006B663A">
                            <w:pPr>
                              <w:widowControl w:val="0"/>
                              <w:spacing w:after="0" w:line="256" w:lineRule="auto"/>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0341F6" id="Text Box 731" o:spid="_x0000_s1249" type="#_x0000_t202" style="position:absolute;margin-left:317.95pt;margin-top:172.3pt;width:290.15pt;height:229.1pt;z-index:-250247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eqvA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" filled="f" stroked="f">
                <v:textbox>
                  <w:txbxContent>
                    <w:p w14:paraId="29E3171C" w14:textId="77777777" w:rsidR="005140B3" w:rsidRDefault="005140B3" w:rsidP="006B663A">
                      <w:pPr>
                        <w:widowControl w:val="0"/>
                        <w:spacing w:after="0"/>
                        <w:jc w:val="both"/>
                        <w:rPr>
                          <w:lang w:val="es-MX"/>
                        </w:rPr>
                      </w:pPr>
                      <w:r>
                        <w:rPr>
                          <w:b/>
                          <w:bCs/>
                          <w:i/>
                          <w:iCs/>
                          <w:lang w:val="es-MX"/>
                        </w:rPr>
                        <w:t>Estudio de Arte– 1 crédito</w:t>
                      </w:r>
                    </w:p>
                    <w:p w14:paraId="07FA576E" w14:textId="77777777" w:rsidR="005140B3" w:rsidRDefault="005140B3" w:rsidP="006B663A">
                      <w:pPr>
                        <w:widowControl w:val="0"/>
                        <w:spacing w:after="0"/>
                        <w:rPr>
                          <w:b/>
                          <w:bCs/>
                          <w:i/>
                          <w:iCs/>
                          <w:lang w:val="es-MX"/>
                        </w:rPr>
                      </w:pPr>
                      <w:r>
                        <w:rPr>
                          <w:b/>
                          <w:bCs/>
                          <w:i/>
                          <w:iCs/>
                          <w:lang w:val="es-MX"/>
                        </w:rPr>
                        <w:t>(Requisitos previos: Arte I, Arte II, Arte III y Arte IV)</w:t>
                      </w:r>
                    </w:p>
                    <w:p w14:paraId="29F8CAAA" w14:textId="77777777" w:rsidR="005140B3" w:rsidRDefault="005140B3" w:rsidP="006B663A">
                      <w:pPr>
                        <w:widowControl w:val="0"/>
                        <w:spacing w:after="0"/>
                        <w:rPr>
                          <w:i/>
                          <w:iCs/>
                          <w:lang w:val="es-MX"/>
                        </w:rPr>
                      </w:pPr>
                      <w:r>
                        <w:rPr>
                          <w:lang w:val="es-MX"/>
                        </w:rPr>
                        <w:t xml:space="preserve">Estudio de Arte es un curso para estudiantes avanzados que quieren estudiar áreas de arte a fondo.  Hay un énfasis continuado en conocimiento estético, solucionar problemas visualmente, crecimiento creativo, y el uso de arte para expresarse personalmente.  Se les da más tiempo a los estudiantes para que puedan perseguir proyectos individuales, para la exploración de arte y técnicas, y para desarrollar habilidades de arte.  Se permite que los estudiantes escojan las áreas en las cuales quieren trabajar.  Junto con el maestro, el estudiante escoge el tema de su obra de arte.  Este puede incluir la escultura, la pintura, gráficos, el dibujo o artesanías.  Este curso se puede tomar más de una vez para aumentar conocimiento y experiencia.   </w:t>
                      </w:r>
                    </w:p>
                    <w:p w14:paraId="48839BF9" w14:textId="77777777" w:rsidR="005140B3" w:rsidRDefault="005140B3" w:rsidP="006B663A">
                      <w:pPr>
                        <w:widowControl w:val="0"/>
                        <w:spacing w:after="0"/>
                        <w:rPr>
                          <w:i/>
                          <w:iCs/>
                        </w:rPr>
                      </w:pPr>
                      <w:r>
                        <w:rPr>
                          <w:i/>
                          <w:iCs/>
                        </w:rPr>
                        <w:t> </w:t>
                      </w:r>
                    </w:p>
                    <w:p w14:paraId="7C036C7B" w14:textId="77777777" w:rsidR="005140B3" w:rsidRDefault="005140B3" w:rsidP="006B663A">
                      <w:pPr>
                        <w:widowControl w:val="0"/>
                        <w:spacing w:after="0" w:line="256" w:lineRule="auto"/>
                        <w:rPr>
                          <w:sz w:val="28"/>
                          <w:szCs w:val="28"/>
                        </w:rPr>
                      </w:pPr>
                      <w:r>
                        <w:rPr>
                          <w:sz w:val="28"/>
                          <w:szCs w:val="28"/>
                        </w:rPr>
                        <w:t> </w:t>
                      </w:r>
                    </w:p>
                  </w:txbxContent>
                </v:textbox>
                <w10:wrap anchorx="page"/>
              </v:shape>
            </w:pict>
          </mc:Fallback>
        </mc:AlternateContent>
      </w:r>
      <w:r w:rsidR="00CE7780">
        <w:rPr>
          <w:rFonts w:ascii="Times New Roman" w:hAnsi="Times New Roman" w:cs="Times New Roman"/>
          <w:noProof/>
          <w:sz w:val="24"/>
          <w:szCs w:val="24"/>
        </w:rPr>
        <mc:AlternateContent>
          <mc:Choice Requires="wps">
            <w:drawing>
              <wp:anchor distT="45720" distB="45720" distL="114300" distR="114300" simplePos="0" relativeHeight="253066240" behindDoc="1" locked="0" layoutInCell="1" allowOverlap="1" wp14:anchorId="177F0A15" wp14:editId="6B76D96B">
                <wp:simplePos x="0" y="0"/>
                <wp:positionH relativeFrom="page">
                  <wp:posOffset>427512</wp:posOffset>
                </wp:positionH>
                <wp:positionV relativeFrom="paragraph">
                  <wp:posOffset>4587050</wp:posOffset>
                </wp:positionV>
                <wp:extent cx="3578860" cy="2636322"/>
                <wp:effectExtent l="0" t="0" r="0" b="0"/>
                <wp:wrapNone/>
                <wp:docPr id="727" name="Text Box 7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8860" cy="2636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14678" w14:textId="77777777" w:rsidR="005140B3" w:rsidRDefault="005140B3" w:rsidP="00CE7780">
                            <w:pPr>
                              <w:widowControl w:val="0"/>
                              <w:spacing w:after="0"/>
                              <w:rPr>
                                <w:i/>
                                <w:iCs/>
                                <w:lang w:val="es-MX"/>
                              </w:rPr>
                            </w:pPr>
                            <w:r>
                              <w:rPr>
                                <w:b/>
                                <w:bCs/>
                                <w:i/>
                                <w:iCs/>
                                <w:lang w:val="es-MX"/>
                              </w:rPr>
                              <w:t>Arte III: Avanzado Intermedio – 1 crédito</w:t>
                            </w:r>
                          </w:p>
                          <w:p w14:paraId="1F095A23" w14:textId="77777777" w:rsidR="005140B3" w:rsidRDefault="005140B3" w:rsidP="00CE7780">
                            <w:pPr>
                              <w:widowControl w:val="0"/>
                              <w:spacing w:after="0"/>
                              <w:rPr>
                                <w:b/>
                                <w:bCs/>
                                <w:i/>
                                <w:iCs/>
                                <w:lang w:val="es-MX"/>
                              </w:rPr>
                            </w:pPr>
                            <w:r>
                              <w:rPr>
                                <w:b/>
                                <w:bCs/>
                                <w:i/>
                                <w:iCs/>
                                <w:lang w:val="es-MX"/>
                              </w:rPr>
                              <w:t>(Requisitos previos: Arte II: Intermedio)</w:t>
                            </w:r>
                          </w:p>
                          <w:p w14:paraId="44D3C3CF" w14:textId="77777777" w:rsidR="005140B3" w:rsidRDefault="005140B3" w:rsidP="00CE7780">
                            <w:pPr>
                              <w:widowControl w:val="0"/>
                              <w:spacing w:after="0" w:line="256" w:lineRule="auto"/>
                              <w:rPr>
                                <w:lang w:val="es-MX"/>
                              </w:rPr>
                            </w:pPr>
                            <w:r>
                              <w:rPr>
                                <w:lang w:val="es-MX"/>
                              </w:rPr>
                              <w:t>Esta clase sigue con el énfasis en el desarrollo de la habilidad de organizar y analizar el contenido de las artes visuales, conceptos, y habilidades en la creación de obras de arte.  El enfoque en la historia del arte, la evaluación crítica, y la estética se aumenta, e incluye asuntos culturales y de estilo y el solucionar de problemas de manera creativa.  Al nivel avanzado, entendimientos previos y habilidades se enfatizan y se desarrollan mientras que los estudiantes persiguen proyectos individuales, planean y ejecutan productos creativos al usar una variedad de técnicas y conceptos visuales.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7F0A15" id="Text Box 727" o:spid="_x0000_s1250" type="#_x0000_t202" style="position:absolute;margin-left:33.65pt;margin-top:361.2pt;width:281.8pt;height:207.6pt;z-index:-250250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" filled="f" stroked="f">
                <v:textbox>
                  <w:txbxContent>
                    <w:p w14:paraId="4E514678" w14:textId="77777777" w:rsidR="005140B3" w:rsidRDefault="005140B3" w:rsidP="00CE7780">
                      <w:pPr>
                        <w:widowControl w:val="0"/>
                        <w:spacing w:after="0"/>
                        <w:rPr>
                          <w:i/>
                          <w:iCs/>
                          <w:lang w:val="es-MX"/>
                        </w:rPr>
                      </w:pPr>
                      <w:r>
                        <w:rPr>
                          <w:b/>
                          <w:bCs/>
                          <w:i/>
                          <w:iCs/>
                          <w:lang w:val="es-MX"/>
                        </w:rPr>
                        <w:t>Arte III: Avanzado Intermedio – 1 crédito</w:t>
                      </w:r>
                    </w:p>
                    <w:p w14:paraId="1F095A23" w14:textId="77777777" w:rsidR="005140B3" w:rsidRDefault="005140B3" w:rsidP="00CE7780">
                      <w:pPr>
                        <w:widowControl w:val="0"/>
                        <w:spacing w:after="0"/>
                        <w:rPr>
                          <w:b/>
                          <w:bCs/>
                          <w:i/>
                          <w:iCs/>
                          <w:lang w:val="es-MX"/>
                        </w:rPr>
                      </w:pPr>
                      <w:r>
                        <w:rPr>
                          <w:b/>
                          <w:bCs/>
                          <w:i/>
                          <w:iCs/>
                          <w:lang w:val="es-MX"/>
                        </w:rPr>
                        <w:t>(Requisitos previos: Arte II: Intermedio)</w:t>
                      </w:r>
                    </w:p>
                    <w:p w14:paraId="44D3C3CF" w14:textId="77777777" w:rsidR="005140B3" w:rsidRDefault="005140B3" w:rsidP="00CE7780">
                      <w:pPr>
                        <w:widowControl w:val="0"/>
                        <w:spacing w:after="0" w:line="256" w:lineRule="auto"/>
                        <w:rPr>
                          <w:lang w:val="es-MX"/>
                        </w:rPr>
                      </w:pPr>
                      <w:r>
                        <w:rPr>
                          <w:lang w:val="es-MX"/>
                        </w:rPr>
                        <w:t>Esta clase sigue con el énfasis en el desarrollo de la habilidad de organizar y analizar el contenido de las artes visuales, conceptos, y habilidades en la creación de obras de arte.  El enfoque en la historia del arte, la evaluación crítica, y la estética se aumenta, e incluye asuntos culturales y de estilo y el solucionar de problemas de manera creativa.  Al nivel avanzado, entendimientos previos y habilidades se enfatizan y se desarrollan mientras que los estudiantes persiguen proyectos individuales, planean y ejecutan productos creativos al usar una variedad de técnicas y conceptos visuales.</w:t>
                      </w:r>
                    </w:p>
                  </w:txbxContent>
                </v:textbox>
                <w10:wrap anchorx="page"/>
              </v:shape>
            </w:pict>
          </mc:Fallback>
        </mc:AlternateContent>
      </w:r>
      <w:r w:rsidR="00CE7780">
        <w:rPr>
          <w:rFonts w:ascii="Times New Roman" w:hAnsi="Times New Roman" w:cs="Times New Roman"/>
          <w:noProof/>
          <w:sz w:val="24"/>
          <w:szCs w:val="24"/>
        </w:rPr>
        <mc:AlternateContent>
          <mc:Choice Requires="wps">
            <w:drawing>
              <wp:anchor distT="45720" distB="45720" distL="114300" distR="114300" simplePos="0" relativeHeight="253065216" behindDoc="1" locked="0" layoutInCell="1" allowOverlap="1" wp14:anchorId="4B1248C8" wp14:editId="12206AE5">
                <wp:simplePos x="0" y="0"/>
                <wp:positionH relativeFrom="margin">
                  <wp:posOffset>-451262</wp:posOffset>
                </wp:positionH>
                <wp:positionV relativeFrom="paragraph">
                  <wp:posOffset>1641970</wp:posOffset>
                </wp:positionV>
                <wp:extent cx="3575050" cy="2945080"/>
                <wp:effectExtent l="0" t="0" r="0" b="8255"/>
                <wp:wrapNone/>
                <wp:docPr id="728" name="Text Box 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294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DF283" w14:textId="77777777" w:rsidR="005140B3" w:rsidRDefault="005140B3" w:rsidP="00CE7780">
                            <w:pPr>
                              <w:widowControl w:val="0"/>
                              <w:spacing w:after="0"/>
                              <w:rPr>
                                <w:i/>
                                <w:iCs/>
                                <w:lang w:val="es-MX"/>
                              </w:rPr>
                            </w:pPr>
                            <w:r>
                              <w:rPr>
                                <w:b/>
                                <w:bCs/>
                                <w:i/>
                                <w:iCs/>
                                <w:lang w:val="es-MX"/>
                              </w:rPr>
                              <w:t>Arte II: Intermedio) – 1 crédito</w:t>
                            </w:r>
                          </w:p>
                          <w:p w14:paraId="009D5B2B" w14:textId="77777777" w:rsidR="005140B3" w:rsidRDefault="005140B3" w:rsidP="00CE7780">
                            <w:pPr>
                              <w:widowControl w:val="0"/>
                              <w:spacing w:after="0"/>
                              <w:rPr>
                                <w:b/>
                                <w:bCs/>
                                <w:i/>
                                <w:iCs/>
                                <w:lang w:val="es-MX"/>
                              </w:rPr>
                            </w:pPr>
                            <w:r>
                              <w:rPr>
                                <w:b/>
                                <w:bCs/>
                                <w:i/>
                                <w:iCs/>
                                <w:lang w:val="es-MX"/>
                              </w:rPr>
                              <w:t>(Requisitos previos: Arte I: Fundamentos del Arte)</w:t>
                            </w:r>
                          </w:p>
                          <w:p w14:paraId="2FBF305A" w14:textId="77777777" w:rsidR="005140B3" w:rsidRDefault="005140B3" w:rsidP="00CE7780">
                            <w:pPr>
                              <w:widowControl w:val="0"/>
                              <w:spacing w:after="0"/>
                              <w:rPr>
                                <w:lang w:val="es-MX"/>
                              </w:rPr>
                            </w:pPr>
                            <w:r>
                              <w:rPr>
                                <w:lang w:val="es-MX"/>
                              </w:rPr>
                              <w:t xml:space="preserve">Este curso extiende y refina las habilidades de investigar y responder a las artes visuales.  Las normas enfatizan la importancia del contenido, de los conceptos, y de las habilidades involucradas en la creación de obras de arte originales.  Las normas introducen una manera cronológica de analizar la comunicación visual y la producción, el contexto cultural y la historia del arte, juicio, crítica, y estética para aumentar el entendimiento del estudiante de las maneras en que el arte funciona dentro de una sociedad multicultural.   Las áreas cubiertas son dibujo, pintura, escultura, cerámica, impresión, y varias artesanías.  A los estudiantes se les anima a desarrollar expresión personal mediante sus obras individuales.  </w:t>
                            </w:r>
                          </w:p>
                          <w:p w14:paraId="54AEBB38" w14:textId="77777777" w:rsidR="005140B3" w:rsidRDefault="005140B3" w:rsidP="00CE7780">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1248C8" id="Text Box 728" o:spid="_x0000_s1251" type="#_x0000_t202" style="position:absolute;margin-left:-35.55pt;margin-top:129.3pt;width:281.5pt;height:231.9pt;z-index:-250251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Y48vQIAAMc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" filled="f" stroked="f">
                <v:textbox>
                  <w:txbxContent>
                    <w:p w14:paraId="208DF283" w14:textId="77777777" w:rsidR="005140B3" w:rsidRDefault="005140B3" w:rsidP="00CE7780">
                      <w:pPr>
                        <w:widowControl w:val="0"/>
                        <w:spacing w:after="0"/>
                        <w:rPr>
                          <w:i/>
                          <w:iCs/>
                          <w:lang w:val="es-MX"/>
                        </w:rPr>
                      </w:pPr>
                      <w:r>
                        <w:rPr>
                          <w:b/>
                          <w:bCs/>
                          <w:i/>
                          <w:iCs/>
                          <w:lang w:val="es-MX"/>
                        </w:rPr>
                        <w:t>Arte II: Intermedio) – 1 crédito</w:t>
                      </w:r>
                    </w:p>
                    <w:p w14:paraId="009D5B2B" w14:textId="77777777" w:rsidR="005140B3" w:rsidRDefault="005140B3" w:rsidP="00CE7780">
                      <w:pPr>
                        <w:widowControl w:val="0"/>
                        <w:spacing w:after="0"/>
                        <w:rPr>
                          <w:b/>
                          <w:bCs/>
                          <w:i/>
                          <w:iCs/>
                          <w:lang w:val="es-MX"/>
                        </w:rPr>
                      </w:pPr>
                      <w:r>
                        <w:rPr>
                          <w:b/>
                          <w:bCs/>
                          <w:i/>
                          <w:iCs/>
                          <w:lang w:val="es-MX"/>
                        </w:rPr>
                        <w:t>(Requisitos previos: Arte I: Fundamentos del Arte)</w:t>
                      </w:r>
                    </w:p>
                    <w:p w14:paraId="2FBF305A" w14:textId="77777777" w:rsidR="005140B3" w:rsidRDefault="005140B3" w:rsidP="00CE7780">
                      <w:pPr>
                        <w:widowControl w:val="0"/>
                        <w:spacing w:after="0"/>
                        <w:rPr>
                          <w:lang w:val="es-MX"/>
                        </w:rPr>
                      </w:pPr>
                      <w:r>
                        <w:rPr>
                          <w:lang w:val="es-MX"/>
                        </w:rPr>
                        <w:t xml:space="preserve">Este curso extiende y refina las habilidades de investigar y responder a las artes visuales.  Las normas enfatizan la importancia del contenido, de los conceptos, y de las habilidades involucradas en la creación de obras de arte originales.  Las normas introducen una manera cronológica de analizar la comunicación visual y la producción, el contexto cultural y la historia del arte, juicio, crítica, y estética para aumentar el entendimiento del estudiante de las maneras en que el arte funciona dentro de una sociedad multicultural.   Las áreas cubiertas son dibujo, pintura, escultura, cerámica, impresión, y varias artesanías.  A los estudiantes se les anima a desarrollar expresión personal mediante sus obras individuales.  </w:t>
                      </w:r>
                    </w:p>
                    <w:p w14:paraId="54AEBB38" w14:textId="77777777" w:rsidR="005140B3" w:rsidRDefault="005140B3" w:rsidP="00CE7780">
                      <w:pPr>
                        <w:widowControl w:val="0"/>
                        <w:spacing w:after="0" w:line="256" w:lineRule="auto"/>
                      </w:pPr>
                      <w:r>
                        <w:t> </w:t>
                      </w:r>
                    </w:p>
                  </w:txbxContent>
                </v:textbox>
                <w10:wrap anchorx="margin"/>
              </v:shape>
            </w:pict>
          </mc:Fallback>
        </mc:AlternateContent>
      </w:r>
      <w:r w:rsidR="00C00C9A" w:rsidRPr="00CE7780">
        <w:rPr>
          <w:rFonts w:ascii="Bookman Old Style" w:hAnsi="Bookman Old Style"/>
          <w:sz w:val="44"/>
        </w:rPr>
        <w:br w:type="page"/>
      </w:r>
      <w:r>
        <w:rPr>
          <w:rFonts w:ascii="Times New Roman" w:hAnsi="Times New Roman" w:cs="Times New Roman"/>
          <w:noProof/>
          <w:sz w:val="24"/>
          <w:szCs w:val="24"/>
        </w:rPr>
        <w:lastRenderedPageBreak/>
        <mc:AlternateContent>
          <mc:Choice Requires="wps">
            <w:drawing>
              <wp:anchor distT="45720" distB="45720" distL="114300" distR="114300" simplePos="0" relativeHeight="253074432" behindDoc="1" locked="0" layoutInCell="1" allowOverlap="1" wp14:anchorId="743666C9" wp14:editId="2710CE3D">
                <wp:simplePos x="0" y="0"/>
                <wp:positionH relativeFrom="margin">
                  <wp:posOffset>226514</wp:posOffset>
                </wp:positionH>
                <wp:positionV relativeFrom="paragraph">
                  <wp:posOffset>-776317</wp:posOffset>
                </wp:positionV>
                <wp:extent cx="5106390" cy="491490"/>
                <wp:effectExtent l="0" t="0" r="0" b="3810"/>
                <wp:wrapNone/>
                <wp:docPr id="733" name="Text Box 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6390" cy="491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0F4E0" w14:textId="20330048" w:rsidR="005140B3" w:rsidRDefault="005140B3" w:rsidP="006B663A">
                            <w:pPr>
                              <w:widowControl w:val="0"/>
                              <w:spacing w:after="0"/>
                              <w:jc w:val="center"/>
                              <w:rPr>
                                <w:rFonts w:ascii="Bookman Old Style" w:hAnsi="Bookman Old Style"/>
                                <w:b/>
                                <w:bCs/>
                                <w:sz w:val="40"/>
                                <w:szCs w:val="40"/>
                              </w:rPr>
                            </w:pPr>
                            <w:r>
                              <w:rPr>
                                <w:rFonts w:ascii="Bookman Old Style" w:hAnsi="Bookman Old Style"/>
                                <w:b/>
                                <w:bCs/>
                                <w:sz w:val="40"/>
                                <w:szCs w:val="40"/>
                              </w:rPr>
                              <w:t xml:space="preserve">ARTE </w:t>
                            </w:r>
                            <w:r>
                              <w:rPr>
                                <w:rFonts w:ascii="Bookman Old Style" w:hAnsi="Bookman Old Style"/>
                                <w:b/>
                                <w:bCs/>
                                <w:sz w:val="36"/>
                                <w:szCs w:val="36"/>
                                <w:lang w:val="es-ES_tradnl"/>
                              </w:rPr>
                              <w:t>(Continuación)</w:t>
                            </w:r>
                          </w:p>
                          <w:p w14:paraId="7FAF24A4" w14:textId="77777777" w:rsidR="005140B3" w:rsidRDefault="005140B3" w:rsidP="006B663A">
                            <w:pPr>
                              <w:widowControl w:val="0"/>
                              <w:spacing w:after="0" w:line="256" w:lineRule="auto"/>
                              <w:rPr>
                                <w:rFonts w:ascii="Bookman Old Style" w:hAnsi="Bookman Old Style"/>
                                <w:b/>
                                <w:bCs/>
                                <w:sz w:val="52"/>
                                <w:szCs w:val="52"/>
                              </w:rPr>
                            </w:pPr>
                            <w:r>
                              <w:rPr>
                                <w:rFonts w:ascii="Bookman Old Style" w:hAnsi="Bookman Old Style"/>
                                <w:b/>
                                <w:bCs/>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3666C9" id="Text Box 733" o:spid="_x0000_s1252" type="#_x0000_t202" style="position:absolute;margin-left:17.85pt;margin-top:-61.15pt;width:402.1pt;height:38.7pt;z-index:-250242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3bugIAAMY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" filled="f" stroked="f">
                <v:textbox>
                  <w:txbxContent>
                    <w:p w14:paraId="60B0F4E0" w14:textId="20330048" w:rsidR="005140B3" w:rsidRDefault="005140B3" w:rsidP="006B663A">
                      <w:pPr>
                        <w:widowControl w:val="0"/>
                        <w:spacing w:after="0"/>
                        <w:jc w:val="center"/>
                        <w:rPr>
                          <w:rFonts w:ascii="Bookman Old Style" w:hAnsi="Bookman Old Style"/>
                          <w:b/>
                          <w:bCs/>
                          <w:sz w:val="40"/>
                          <w:szCs w:val="40"/>
                        </w:rPr>
                      </w:pPr>
                      <w:r>
                        <w:rPr>
                          <w:rFonts w:ascii="Bookman Old Style" w:hAnsi="Bookman Old Style"/>
                          <w:b/>
                          <w:bCs/>
                          <w:sz w:val="40"/>
                          <w:szCs w:val="40"/>
                        </w:rPr>
                        <w:t xml:space="preserve">ARTE </w:t>
                      </w:r>
                      <w:r>
                        <w:rPr>
                          <w:rFonts w:ascii="Bookman Old Style" w:hAnsi="Bookman Old Style"/>
                          <w:b/>
                          <w:bCs/>
                          <w:sz w:val="36"/>
                          <w:szCs w:val="36"/>
                          <w:lang w:val="es-ES_tradnl"/>
                        </w:rPr>
                        <w:t>(Continuación)</w:t>
                      </w:r>
                    </w:p>
                    <w:p w14:paraId="7FAF24A4" w14:textId="77777777" w:rsidR="005140B3" w:rsidRDefault="005140B3" w:rsidP="006B663A">
                      <w:pPr>
                        <w:widowControl w:val="0"/>
                        <w:spacing w:after="0" w:line="256" w:lineRule="auto"/>
                        <w:rPr>
                          <w:rFonts w:ascii="Bookman Old Style" w:hAnsi="Bookman Old Style"/>
                          <w:b/>
                          <w:bCs/>
                          <w:sz w:val="52"/>
                          <w:szCs w:val="52"/>
                        </w:rPr>
                      </w:pPr>
                      <w:r>
                        <w:rPr>
                          <w:rFonts w:ascii="Bookman Old Style" w:hAnsi="Bookman Old Style"/>
                          <w:b/>
                          <w:bCs/>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72384" behindDoc="1" locked="0" layoutInCell="1" allowOverlap="1" wp14:anchorId="4576B128" wp14:editId="319CD06E">
                <wp:simplePos x="0" y="0"/>
                <wp:positionH relativeFrom="margin">
                  <wp:posOffset>-558140</wp:posOffset>
                </wp:positionH>
                <wp:positionV relativeFrom="paragraph">
                  <wp:posOffset>-285007</wp:posOffset>
                </wp:positionV>
                <wp:extent cx="7327075" cy="2113808"/>
                <wp:effectExtent l="0" t="0" r="0" b="1270"/>
                <wp:wrapNone/>
                <wp:docPr id="732" name="Text Box 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7075" cy="2113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72644" w14:textId="77777777" w:rsidR="005140B3" w:rsidRDefault="005140B3" w:rsidP="006B663A">
                            <w:pPr>
                              <w:widowControl w:val="0"/>
                              <w:spacing w:after="0"/>
                              <w:rPr>
                                <w:i/>
                                <w:iCs/>
                                <w:lang w:val="es-MX"/>
                              </w:rPr>
                            </w:pPr>
                            <w:r>
                              <w:rPr>
                                <w:b/>
                                <w:bCs/>
                                <w:i/>
                                <w:iCs/>
                                <w:lang w:val="es-MX"/>
                              </w:rPr>
                              <w:t>Diseño Gráfico II – 1 crédito</w:t>
                            </w:r>
                          </w:p>
                          <w:p w14:paraId="7703FDA1" w14:textId="77777777" w:rsidR="005140B3" w:rsidRDefault="005140B3" w:rsidP="006B663A">
                            <w:pPr>
                              <w:widowControl w:val="0"/>
                              <w:spacing w:after="0"/>
                              <w:rPr>
                                <w:b/>
                                <w:bCs/>
                                <w:i/>
                                <w:iCs/>
                                <w:lang w:val="es-MX"/>
                              </w:rPr>
                            </w:pPr>
                            <w:r>
                              <w:rPr>
                                <w:b/>
                                <w:bCs/>
                                <w:i/>
                                <w:iCs/>
                                <w:lang w:val="es-MX"/>
                              </w:rPr>
                              <w:t>(Requisitos previos: Diseño Gráfico I)</w:t>
                            </w:r>
                          </w:p>
                          <w:p w14:paraId="6F25FE4D" w14:textId="77777777" w:rsidR="005140B3" w:rsidRDefault="005140B3" w:rsidP="006B663A">
                            <w:pPr>
                              <w:widowControl w:val="0"/>
                              <w:spacing w:after="0"/>
                              <w:rPr>
                                <w:i/>
                                <w:iCs/>
                                <w:lang w:val="es-MX"/>
                              </w:rPr>
                            </w:pPr>
                            <w:r>
                              <w:rPr>
                                <w:lang w:val="es-MX"/>
                              </w:rPr>
                              <w:t>Los estudiantes continuarán usando las herramientas de creación de computadora más complejas y los programas más avanzados de manipulación digital y de diseño de Internet.  Esta clase provee un conocimiento funcional del diseño y de la construcción de sitios de Internet.  Los estudiantes aprenderán a crear sitios de Internet al enfocarse en programas de desarrollo de sitios de Internet y HTML, el código que se usa para construir sitios de Internet.  Se pone énfasis en la planificación y la administración de proyectos, la organización del contenido, el diseño visual, métodos y navegación, y la tecnología que involucra el comienzo exitoso de un sitio de Internet.  El curso incluye clases, asignaciones sistemáticas de clase, y la oportunidad de hacer proyectos individuales.  Los estudiantes trabajarán independientemente en tutoriales de computadora  con la ayuda del profesor.  Explorarán los requisitos comunes de producción que enfrentan los diseñadores web.</w:t>
                            </w:r>
                          </w:p>
                          <w:p w14:paraId="1F99B0B5" w14:textId="77777777" w:rsidR="005140B3" w:rsidRDefault="005140B3" w:rsidP="006B663A">
                            <w:pPr>
                              <w:widowControl w:val="0"/>
                              <w:spacing w:after="0" w:line="256" w:lineRule="auto"/>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76B128" id="Text Box 732" o:spid="_x0000_s1253" type="#_x0000_t202" style="position:absolute;margin-left:-43.95pt;margin-top:-22.45pt;width:576.95pt;height:166.45pt;z-index:-250244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" filled="f" stroked="f">
                <v:textbox>
                  <w:txbxContent>
                    <w:p w14:paraId="75772644" w14:textId="77777777" w:rsidR="005140B3" w:rsidRDefault="005140B3" w:rsidP="006B663A">
                      <w:pPr>
                        <w:widowControl w:val="0"/>
                        <w:spacing w:after="0"/>
                        <w:rPr>
                          <w:i/>
                          <w:iCs/>
                          <w:lang w:val="es-MX"/>
                        </w:rPr>
                      </w:pPr>
                      <w:r>
                        <w:rPr>
                          <w:b/>
                          <w:bCs/>
                          <w:i/>
                          <w:iCs/>
                          <w:lang w:val="es-MX"/>
                        </w:rPr>
                        <w:t>Diseño Gráfico II – 1 crédito</w:t>
                      </w:r>
                    </w:p>
                    <w:p w14:paraId="7703FDA1" w14:textId="77777777" w:rsidR="005140B3" w:rsidRDefault="005140B3" w:rsidP="006B663A">
                      <w:pPr>
                        <w:widowControl w:val="0"/>
                        <w:spacing w:after="0"/>
                        <w:rPr>
                          <w:b/>
                          <w:bCs/>
                          <w:i/>
                          <w:iCs/>
                          <w:lang w:val="es-MX"/>
                        </w:rPr>
                      </w:pPr>
                      <w:r>
                        <w:rPr>
                          <w:b/>
                          <w:bCs/>
                          <w:i/>
                          <w:iCs/>
                          <w:lang w:val="es-MX"/>
                        </w:rPr>
                        <w:t>(Requisitos previos: Diseño Gráfico I)</w:t>
                      </w:r>
                    </w:p>
                    <w:p w14:paraId="6F25FE4D" w14:textId="77777777" w:rsidR="005140B3" w:rsidRDefault="005140B3" w:rsidP="006B663A">
                      <w:pPr>
                        <w:widowControl w:val="0"/>
                        <w:spacing w:after="0"/>
                        <w:rPr>
                          <w:i/>
                          <w:iCs/>
                          <w:lang w:val="es-MX"/>
                        </w:rPr>
                      </w:pPr>
                      <w:r>
                        <w:rPr>
                          <w:lang w:val="es-MX"/>
                        </w:rPr>
                        <w:t>Los estudiantes continuarán usando las herramientas de creación de computadora más complejas y los programas más avanzados de manipulación digital y de diseño de Internet.  Esta clase provee un conocimiento funcional del diseño y de la construcción de sitios de Internet.  Los estudiantes aprenderán a crear sitios de Internet al enfocarse en programas de desarrollo de sitios de Internet y HTML, el código que se usa para construir sitios de Internet.  Se pone énfasis en la planificación y la administración de proyectos, la organización del contenido, el diseño visual, métodos y navegación, y la tecnología que involucra el comienzo exitoso de un sitio de Internet.  El curso incluye clases, asignaciones sistemáticas de clase, y la oportunidad de hacer proyectos individuales.  Los estudiantes trabajarán independientemente en tutoriales de computadora  con la ayuda del profesor.  Explorarán los requisitos comunes de producción que enfrentan los diseñadores web.</w:t>
                      </w:r>
                    </w:p>
                    <w:p w14:paraId="1F99B0B5" w14:textId="77777777" w:rsidR="005140B3" w:rsidRDefault="005140B3" w:rsidP="006B663A">
                      <w:pPr>
                        <w:widowControl w:val="0"/>
                        <w:spacing w:after="0" w:line="256" w:lineRule="auto"/>
                        <w:rPr>
                          <w:sz w:val="28"/>
                          <w:szCs w:val="28"/>
                        </w:rPr>
                      </w:pPr>
                      <w:r>
                        <w:rPr>
                          <w:sz w:val="28"/>
                          <w:szCs w:val="28"/>
                        </w:rPr>
                        <w:t> </w:t>
                      </w:r>
                    </w:p>
                  </w:txbxContent>
                </v:textbox>
                <w10:wrap anchorx="margin"/>
              </v:shape>
            </w:pict>
          </mc:Fallback>
        </mc:AlternateContent>
      </w:r>
      <w:r w:rsidR="00CE7780">
        <w:rPr>
          <w:rFonts w:ascii="Bookman Old Style" w:hAnsi="Bookman Old Style"/>
          <w:sz w:val="44"/>
        </w:rPr>
        <w:tab/>
      </w:r>
    </w:p>
    <w:p w14:paraId="3F1CF221" w14:textId="6E23973D" w:rsidR="00C00C9A" w:rsidRDefault="00C00C9A" w:rsidP="00901A51">
      <w:pPr>
        <w:rPr>
          <w:rFonts w:ascii="Bookman Old Style" w:hAnsi="Bookman Old Style"/>
          <w:sz w:val="44"/>
        </w:rPr>
      </w:pPr>
    </w:p>
    <w:p w14:paraId="48C5611A" w14:textId="5E062D5D" w:rsidR="00C00C9A" w:rsidRDefault="006B663A">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088768" behindDoc="1" locked="0" layoutInCell="1" allowOverlap="1" wp14:anchorId="3524842D" wp14:editId="16B212A7">
                <wp:simplePos x="0" y="0"/>
                <wp:positionH relativeFrom="page">
                  <wp:posOffset>4120458</wp:posOffset>
                </wp:positionH>
                <wp:positionV relativeFrom="paragraph">
                  <wp:posOffset>4242435</wp:posOffset>
                </wp:positionV>
                <wp:extent cx="3564198" cy="2743200"/>
                <wp:effectExtent l="0" t="0" r="0" b="0"/>
                <wp:wrapNone/>
                <wp:docPr id="742" name="Text Box 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4198"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F9062" w14:textId="77777777" w:rsidR="005140B3" w:rsidRDefault="005140B3" w:rsidP="006B663A">
                            <w:pPr>
                              <w:widowControl w:val="0"/>
                              <w:spacing w:after="0"/>
                              <w:rPr>
                                <w:b/>
                                <w:bCs/>
                                <w:lang w:val="es-MX"/>
                              </w:rPr>
                            </w:pPr>
                            <w:r>
                              <w:rPr>
                                <w:b/>
                                <w:bCs/>
                                <w:i/>
                                <w:iCs/>
                                <w:lang w:val="es-MX"/>
                              </w:rPr>
                              <w:t>Teoría de Música/Repaso de la Historia</w:t>
                            </w:r>
                          </w:p>
                          <w:p w14:paraId="0582D7DF" w14:textId="77777777" w:rsidR="005140B3" w:rsidRDefault="005140B3" w:rsidP="006B663A">
                            <w:pPr>
                              <w:widowControl w:val="0"/>
                              <w:spacing w:after="0"/>
                              <w:rPr>
                                <w:b/>
                                <w:bCs/>
                                <w:i/>
                                <w:iCs/>
                                <w:lang w:val="es-MX"/>
                              </w:rPr>
                            </w:pPr>
                            <w:r>
                              <w:rPr>
                                <w:b/>
                                <w:bCs/>
                                <w:i/>
                                <w:iCs/>
                                <w:lang w:val="es-MX"/>
                              </w:rPr>
                              <w:t>(Requisitos previos: ninguno)</w:t>
                            </w:r>
                          </w:p>
                          <w:p w14:paraId="07A03871" w14:textId="77777777" w:rsidR="005140B3" w:rsidRDefault="005140B3" w:rsidP="006B663A">
                            <w:pPr>
                              <w:widowControl w:val="0"/>
                              <w:spacing w:after="0"/>
                              <w:rPr>
                                <w:lang w:val="es-MX"/>
                              </w:rPr>
                            </w:pPr>
                            <w:r>
                              <w:rPr>
                                <w:lang w:val="es-MX"/>
                              </w:rPr>
                              <w:t xml:space="preserve">Este curso provee a los estudiantes con las herramientas necesarias para trabajar con la música desde puntos de vista creativos. Los fundamentos básicos de lectura de música se destacan con un énfasis en las escalas, los intervalos, los acordes, la escritura de cuatro partes y el análisis de forma. Se destacarán el entrenamiento del oído y las habilidades de composición de música. A los estudiantes se les iniciará al entendimiento de la música de la civilización occidental, conectada con sucesos políticos, religiosos, y sociológicos que formaron la música.  La clase también incluirá un estudio del ritmo, la melodía, la harmonía, la textura, la forma, y el color. </w:t>
                            </w:r>
                          </w:p>
                          <w:p w14:paraId="28A203E5" w14:textId="77777777" w:rsidR="005140B3" w:rsidRDefault="005140B3" w:rsidP="006B663A">
                            <w:pPr>
                              <w:widowControl w:val="0"/>
                              <w:spacing w:after="0" w:line="256" w:lineRule="auto"/>
                              <w:rPr>
                                <w:sz w:val="32"/>
                                <w:szCs w:val="32"/>
                              </w:rPr>
                            </w:pPr>
                            <w:r>
                              <w:rPr>
                                <w:sz w:val="32"/>
                                <w:szCs w:val="3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24842D" id="Text Box 742" o:spid="_x0000_s1254" type="#_x0000_t202" style="position:absolute;margin-left:324.45pt;margin-top:334.05pt;width:280.65pt;height:3in;z-index:-2502277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bljvAIAAMc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" filled="f" stroked="f">
                <v:textbox>
                  <w:txbxContent>
                    <w:p w14:paraId="54EF9062" w14:textId="77777777" w:rsidR="005140B3" w:rsidRDefault="005140B3" w:rsidP="006B663A">
                      <w:pPr>
                        <w:widowControl w:val="0"/>
                        <w:spacing w:after="0"/>
                        <w:rPr>
                          <w:b/>
                          <w:bCs/>
                          <w:lang w:val="es-MX"/>
                        </w:rPr>
                      </w:pPr>
                      <w:r>
                        <w:rPr>
                          <w:b/>
                          <w:bCs/>
                          <w:i/>
                          <w:iCs/>
                          <w:lang w:val="es-MX"/>
                        </w:rPr>
                        <w:t>Teoría de Música/Repaso de la Historia</w:t>
                      </w:r>
                    </w:p>
                    <w:p w14:paraId="0582D7DF" w14:textId="77777777" w:rsidR="005140B3" w:rsidRDefault="005140B3" w:rsidP="006B663A">
                      <w:pPr>
                        <w:widowControl w:val="0"/>
                        <w:spacing w:after="0"/>
                        <w:rPr>
                          <w:b/>
                          <w:bCs/>
                          <w:i/>
                          <w:iCs/>
                          <w:lang w:val="es-MX"/>
                        </w:rPr>
                      </w:pPr>
                      <w:r>
                        <w:rPr>
                          <w:b/>
                          <w:bCs/>
                          <w:i/>
                          <w:iCs/>
                          <w:lang w:val="es-MX"/>
                        </w:rPr>
                        <w:t>(Requisitos previos: ninguno)</w:t>
                      </w:r>
                    </w:p>
                    <w:p w14:paraId="07A03871" w14:textId="77777777" w:rsidR="005140B3" w:rsidRDefault="005140B3" w:rsidP="006B663A">
                      <w:pPr>
                        <w:widowControl w:val="0"/>
                        <w:spacing w:after="0"/>
                        <w:rPr>
                          <w:lang w:val="es-MX"/>
                        </w:rPr>
                      </w:pPr>
                      <w:r>
                        <w:rPr>
                          <w:lang w:val="es-MX"/>
                        </w:rPr>
                        <w:t xml:space="preserve">Este curso provee a los estudiantes con las herramientas necesarias para trabajar con la música desde puntos de vista creativos. Los fundamentos básicos de lectura de música se destacan con un énfasis en las escalas, los intervalos, los acordes, la escritura de cuatro partes y el análisis de forma. Se destacarán el entrenamiento del oído y las habilidades de composición de música. A los estudiantes se les iniciará al entendimiento de la música de la civilización occidental, conectada con sucesos políticos, religiosos, y sociológicos que formaron la música.  La clase también incluirá un estudio del ritmo, la melodía, la harmonía, la textura, la forma, y el color. </w:t>
                      </w:r>
                    </w:p>
                    <w:p w14:paraId="28A203E5" w14:textId="77777777" w:rsidR="005140B3" w:rsidRDefault="005140B3" w:rsidP="006B663A">
                      <w:pPr>
                        <w:widowControl w:val="0"/>
                        <w:spacing w:after="0" w:line="256" w:lineRule="auto"/>
                        <w:rPr>
                          <w:sz w:val="32"/>
                          <w:szCs w:val="32"/>
                        </w:rPr>
                      </w:pPr>
                      <w:r>
                        <w:rPr>
                          <w:sz w:val="32"/>
                          <w:szCs w:val="3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81600" behindDoc="1" locked="0" layoutInCell="1" allowOverlap="1" wp14:anchorId="10EDCD7F" wp14:editId="3F154FB3">
                <wp:simplePos x="0" y="0"/>
                <wp:positionH relativeFrom="page">
                  <wp:posOffset>593090</wp:posOffset>
                </wp:positionH>
                <wp:positionV relativeFrom="paragraph">
                  <wp:posOffset>1238134</wp:posOffset>
                </wp:positionV>
                <wp:extent cx="3429000" cy="1888176"/>
                <wp:effectExtent l="0" t="0" r="0" b="0"/>
                <wp:wrapNone/>
                <wp:docPr id="739" name="Text Box 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888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4D68C" w14:textId="77777777" w:rsidR="005140B3" w:rsidRDefault="005140B3" w:rsidP="006B663A">
                            <w:pPr>
                              <w:widowControl w:val="0"/>
                              <w:spacing w:after="0"/>
                              <w:rPr>
                                <w:b/>
                                <w:bCs/>
                                <w:i/>
                                <w:iCs/>
                                <w:lang w:val="es-MX"/>
                              </w:rPr>
                            </w:pPr>
                            <w:r>
                              <w:rPr>
                                <w:b/>
                                <w:bCs/>
                                <w:i/>
                                <w:iCs/>
                                <w:lang w:val="es-MX"/>
                              </w:rPr>
                              <w:t>Coro Principiantes – 1 crédito</w:t>
                            </w:r>
                          </w:p>
                          <w:p w14:paraId="2C776871" w14:textId="77777777" w:rsidR="005140B3" w:rsidRDefault="005140B3" w:rsidP="006B663A">
                            <w:pPr>
                              <w:widowControl w:val="0"/>
                              <w:spacing w:after="0"/>
                              <w:rPr>
                                <w:b/>
                                <w:bCs/>
                                <w:i/>
                                <w:iCs/>
                                <w:lang w:val="es-MX"/>
                              </w:rPr>
                            </w:pPr>
                            <w:r>
                              <w:rPr>
                                <w:b/>
                                <w:bCs/>
                                <w:i/>
                                <w:iCs/>
                                <w:lang w:val="es-MX"/>
                              </w:rPr>
                              <w:t>(Requisitos previos: ninguno)</w:t>
                            </w:r>
                          </w:p>
                          <w:p w14:paraId="7BEE77A3" w14:textId="77777777" w:rsidR="005140B3" w:rsidRPr="006B663A" w:rsidRDefault="005140B3" w:rsidP="006B663A">
                            <w:pPr>
                              <w:widowControl w:val="0"/>
                              <w:spacing w:after="0"/>
                              <w:rPr>
                                <w:iCs/>
                                <w:sz w:val="20"/>
                                <w:szCs w:val="20"/>
                                <w:lang w:val="es-MX"/>
                              </w:rPr>
                            </w:pPr>
                            <w:r w:rsidRPr="006B663A">
                              <w:rPr>
                                <w:iCs/>
                                <w:sz w:val="20"/>
                                <w:szCs w:val="20"/>
                                <w:lang w:val="es-MX"/>
                              </w:rPr>
                              <w:t xml:space="preserve">Este curso enfatiza el desarrollo fundamental de la voz, la notación tradicional y la introducción al canto de grupo.  Requiere desempeño, creatividad e investigación a un nivel fundamental.  Se proveen oportunidades para que los estudiantes exploren maneras en que el contenido de las varias disciplinas, dentro y fuera de las artes, están interrelacionados con el contenido de la música.  </w:t>
                            </w:r>
                          </w:p>
                          <w:p w14:paraId="06709816" w14:textId="77777777" w:rsidR="005140B3" w:rsidRDefault="005140B3" w:rsidP="006B663A">
                            <w:pPr>
                              <w:widowControl w:val="0"/>
                              <w:spacing w:after="0" w:line="256" w:lineRule="auto"/>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EDCD7F" id="Text Box 739" o:spid="_x0000_s1255" type="#_x0000_t202" style="position:absolute;margin-left:46.7pt;margin-top:97.5pt;width:270pt;height:148.7pt;z-index:-250234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y0tvwIAAMc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" filled="f" stroked="f">
                <v:textbox>
                  <w:txbxContent>
                    <w:p w14:paraId="1A14D68C" w14:textId="77777777" w:rsidR="005140B3" w:rsidRDefault="005140B3" w:rsidP="006B663A">
                      <w:pPr>
                        <w:widowControl w:val="0"/>
                        <w:spacing w:after="0"/>
                        <w:rPr>
                          <w:b/>
                          <w:bCs/>
                          <w:i/>
                          <w:iCs/>
                          <w:lang w:val="es-MX"/>
                        </w:rPr>
                      </w:pPr>
                      <w:r>
                        <w:rPr>
                          <w:b/>
                          <w:bCs/>
                          <w:i/>
                          <w:iCs/>
                          <w:lang w:val="es-MX"/>
                        </w:rPr>
                        <w:t>Coro Principiantes – 1 crédito</w:t>
                      </w:r>
                    </w:p>
                    <w:p w14:paraId="2C776871" w14:textId="77777777" w:rsidR="005140B3" w:rsidRDefault="005140B3" w:rsidP="006B663A">
                      <w:pPr>
                        <w:widowControl w:val="0"/>
                        <w:spacing w:after="0"/>
                        <w:rPr>
                          <w:b/>
                          <w:bCs/>
                          <w:i/>
                          <w:iCs/>
                          <w:lang w:val="es-MX"/>
                        </w:rPr>
                      </w:pPr>
                      <w:r>
                        <w:rPr>
                          <w:b/>
                          <w:bCs/>
                          <w:i/>
                          <w:iCs/>
                          <w:lang w:val="es-MX"/>
                        </w:rPr>
                        <w:t>(Requisitos previos: ninguno)</w:t>
                      </w:r>
                    </w:p>
                    <w:p w14:paraId="7BEE77A3" w14:textId="77777777" w:rsidR="005140B3" w:rsidRPr="006B663A" w:rsidRDefault="005140B3" w:rsidP="006B663A">
                      <w:pPr>
                        <w:widowControl w:val="0"/>
                        <w:spacing w:after="0"/>
                        <w:rPr>
                          <w:iCs/>
                          <w:sz w:val="20"/>
                          <w:szCs w:val="20"/>
                          <w:lang w:val="es-MX"/>
                        </w:rPr>
                      </w:pPr>
                      <w:r w:rsidRPr="006B663A">
                        <w:rPr>
                          <w:iCs/>
                          <w:sz w:val="20"/>
                          <w:szCs w:val="20"/>
                          <w:lang w:val="es-MX"/>
                        </w:rPr>
                        <w:t xml:space="preserve">Este curso enfatiza el desarrollo fundamental de la voz, la notación tradicional y la introducción al canto de grupo.  Requiere desempeño, creatividad e investigación a un nivel fundamental.  Se proveen oportunidades para que los estudiantes exploren maneras en que el contenido de las varias disciplinas, dentro y fuera de las artes, están interrelacionados con el contenido de la música.  </w:t>
                      </w:r>
                    </w:p>
                    <w:p w14:paraId="06709816" w14:textId="77777777" w:rsidR="005140B3" w:rsidRDefault="005140B3" w:rsidP="006B663A">
                      <w:pPr>
                        <w:widowControl w:val="0"/>
                        <w:spacing w:after="0" w:line="256" w:lineRule="auto"/>
                        <w:rPr>
                          <w:sz w:val="28"/>
                          <w:szCs w:val="28"/>
                        </w:rPr>
                      </w:pPr>
                      <w:r>
                        <w:rPr>
                          <w:sz w:val="28"/>
                          <w:szCs w:val="28"/>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82624" behindDoc="1" locked="0" layoutInCell="1" allowOverlap="1" wp14:anchorId="0DF1457A" wp14:editId="10F2FF49">
                <wp:simplePos x="0" y="0"/>
                <wp:positionH relativeFrom="page">
                  <wp:posOffset>379350</wp:posOffset>
                </wp:positionH>
                <wp:positionV relativeFrom="paragraph">
                  <wp:posOffset>3125817</wp:posOffset>
                </wp:positionV>
                <wp:extent cx="3396293" cy="1638300"/>
                <wp:effectExtent l="0" t="0" r="0" b="0"/>
                <wp:wrapNone/>
                <wp:docPr id="738" name="Text Box 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6293"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73ED0" w14:textId="77777777" w:rsidR="005140B3" w:rsidRDefault="005140B3" w:rsidP="006B663A">
                            <w:pPr>
                              <w:pStyle w:val="BodyTextIndent"/>
                              <w:spacing w:after="0"/>
                              <w:rPr>
                                <w:b/>
                                <w:bCs/>
                                <w:i/>
                                <w:iCs/>
                                <w:lang w:val="es-MX"/>
                              </w:rPr>
                            </w:pPr>
                            <w:r w:rsidRPr="006B663A">
                              <w:rPr>
                                <w:b/>
                                <w:bCs/>
                                <w:sz w:val="20"/>
                                <w:szCs w:val="20"/>
                                <w:lang w:val="es-MX"/>
                              </w:rPr>
                              <w:t>Coro Intermedio – 1 crédito</w:t>
                            </w:r>
                          </w:p>
                          <w:p w14:paraId="67817B97" w14:textId="77777777" w:rsidR="005140B3" w:rsidRDefault="005140B3" w:rsidP="006B663A">
                            <w:pPr>
                              <w:pStyle w:val="BodyTextIndent"/>
                              <w:spacing w:after="0"/>
                              <w:rPr>
                                <w:b/>
                                <w:bCs/>
                                <w:i/>
                                <w:iCs/>
                                <w:sz w:val="20"/>
                                <w:szCs w:val="20"/>
                                <w:lang w:val="es-MX"/>
                              </w:rPr>
                            </w:pPr>
                            <w:r>
                              <w:rPr>
                                <w:b/>
                                <w:bCs/>
                                <w:i/>
                                <w:iCs/>
                                <w:sz w:val="20"/>
                                <w:szCs w:val="20"/>
                                <w:lang w:val="es-MX"/>
                              </w:rPr>
                              <w:t>(Requisitos previos: Coro Principiantes)</w:t>
                            </w:r>
                          </w:p>
                          <w:p w14:paraId="6D6F3B60" w14:textId="77777777" w:rsidR="005140B3" w:rsidRDefault="005140B3" w:rsidP="006B663A">
                            <w:pPr>
                              <w:pStyle w:val="BodyTextIndent"/>
                              <w:spacing w:after="0"/>
                              <w:rPr>
                                <w:sz w:val="20"/>
                                <w:szCs w:val="20"/>
                                <w:lang w:val="es-MX"/>
                              </w:rPr>
                            </w:pPr>
                            <w:r>
                              <w:rPr>
                                <w:iCs/>
                                <w:sz w:val="20"/>
                                <w:szCs w:val="20"/>
                                <w:lang w:val="es-MX"/>
                              </w:rPr>
                              <w:t>Este curso está diseñado para los estudiantes que hayan logrado competencia en las habilidades de la clase de Coro para Principiantes.  Se pone énfasis en el desarrollo continuo de técnicas de producción vocal y la participación de grupo.  Oportunidades para explorar la relación entre la música y las artes y disciplinas fuera de los artes se continúan</w:t>
                            </w:r>
                            <w:r>
                              <w:rPr>
                                <w:i/>
                                <w:iCs/>
                                <w:sz w:val="20"/>
                                <w:szCs w:val="20"/>
                                <w:lang w:val="es-MX"/>
                              </w:rPr>
                              <w:t xml:space="preserve">.  </w:t>
                            </w:r>
                          </w:p>
                          <w:p w14:paraId="5F45C4D0" w14:textId="77777777" w:rsidR="005140B3" w:rsidRDefault="005140B3" w:rsidP="006B663A">
                            <w:pPr>
                              <w:widowControl w:val="0"/>
                              <w:spacing w:after="0" w:line="256" w:lineRule="auto"/>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F1457A" id="Text Box 738" o:spid="_x0000_s1256" type="#_x0000_t202" style="position:absolute;margin-left:29.85pt;margin-top:246.15pt;width:267.4pt;height:129pt;z-index:-2502338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" filled="f" stroked="f">
                <v:textbox>
                  <w:txbxContent>
                    <w:p w14:paraId="28873ED0" w14:textId="77777777" w:rsidR="005140B3" w:rsidRDefault="005140B3" w:rsidP="006B663A">
                      <w:pPr>
                        <w:pStyle w:val="BodyTextIndent"/>
                        <w:spacing w:after="0"/>
                        <w:rPr>
                          <w:b/>
                          <w:bCs/>
                          <w:i/>
                          <w:iCs/>
                          <w:lang w:val="es-MX"/>
                        </w:rPr>
                      </w:pPr>
                      <w:r w:rsidRPr="006B663A">
                        <w:rPr>
                          <w:b/>
                          <w:bCs/>
                          <w:sz w:val="20"/>
                          <w:szCs w:val="20"/>
                          <w:lang w:val="es-MX"/>
                        </w:rPr>
                        <w:t>Coro Intermedio – 1 crédito</w:t>
                      </w:r>
                    </w:p>
                    <w:p w14:paraId="67817B97" w14:textId="77777777" w:rsidR="005140B3" w:rsidRDefault="005140B3" w:rsidP="006B663A">
                      <w:pPr>
                        <w:pStyle w:val="BodyTextIndent"/>
                        <w:spacing w:after="0"/>
                        <w:rPr>
                          <w:b/>
                          <w:bCs/>
                          <w:i/>
                          <w:iCs/>
                          <w:sz w:val="20"/>
                          <w:szCs w:val="20"/>
                          <w:lang w:val="es-MX"/>
                        </w:rPr>
                      </w:pPr>
                      <w:r>
                        <w:rPr>
                          <w:b/>
                          <w:bCs/>
                          <w:i/>
                          <w:iCs/>
                          <w:sz w:val="20"/>
                          <w:szCs w:val="20"/>
                          <w:lang w:val="es-MX"/>
                        </w:rPr>
                        <w:t>(Requisitos previos: Coro Principiantes)</w:t>
                      </w:r>
                    </w:p>
                    <w:p w14:paraId="6D6F3B60" w14:textId="77777777" w:rsidR="005140B3" w:rsidRDefault="005140B3" w:rsidP="006B663A">
                      <w:pPr>
                        <w:pStyle w:val="BodyTextIndent"/>
                        <w:spacing w:after="0"/>
                        <w:rPr>
                          <w:sz w:val="20"/>
                          <w:szCs w:val="20"/>
                          <w:lang w:val="es-MX"/>
                        </w:rPr>
                      </w:pPr>
                      <w:r>
                        <w:rPr>
                          <w:iCs/>
                          <w:sz w:val="20"/>
                          <w:szCs w:val="20"/>
                          <w:lang w:val="es-MX"/>
                        </w:rPr>
                        <w:t>Este curso está diseñado para los estudiantes que hayan logrado competencia en las habilidades de la clase de Coro para Principiantes.  Se pone énfasis en el desarrollo continuo de técnicas de producción vocal y la participación de grupo.  Oportunidades para explorar la relación entre la música y las artes y disciplinas fuera de los artes se continúan</w:t>
                      </w:r>
                      <w:r>
                        <w:rPr>
                          <w:i/>
                          <w:iCs/>
                          <w:sz w:val="20"/>
                          <w:szCs w:val="20"/>
                          <w:lang w:val="es-MX"/>
                        </w:rPr>
                        <w:t xml:space="preserve">.  </w:t>
                      </w:r>
                    </w:p>
                    <w:p w14:paraId="5F45C4D0" w14:textId="77777777" w:rsidR="005140B3" w:rsidRDefault="005140B3" w:rsidP="006B663A">
                      <w:pPr>
                        <w:widowControl w:val="0"/>
                        <w:spacing w:after="0" w:line="256" w:lineRule="auto"/>
                        <w:rPr>
                          <w:sz w:val="28"/>
                          <w:szCs w:val="28"/>
                        </w:rPr>
                      </w:pPr>
                      <w:r>
                        <w:rPr>
                          <w:sz w:val="28"/>
                          <w:szCs w:val="28"/>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83648" behindDoc="1" locked="0" layoutInCell="1" allowOverlap="1" wp14:anchorId="7C02FF9B" wp14:editId="66D7E4DF">
                <wp:simplePos x="0" y="0"/>
                <wp:positionH relativeFrom="page">
                  <wp:posOffset>356235</wp:posOffset>
                </wp:positionH>
                <wp:positionV relativeFrom="paragraph">
                  <wp:posOffset>4836201</wp:posOffset>
                </wp:positionV>
                <wp:extent cx="3574472" cy="2600696"/>
                <wp:effectExtent l="0" t="0" r="0" b="9525"/>
                <wp:wrapNone/>
                <wp:docPr id="737" name="Text Box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4472" cy="2600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C51FB" w14:textId="77777777" w:rsidR="005140B3" w:rsidRDefault="005140B3" w:rsidP="006B663A">
                            <w:pPr>
                              <w:pStyle w:val="BodyTextIndent"/>
                              <w:spacing w:after="0"/>
                              <w:rPr>
                                <w:b/>
                                <w:bCs/>
                                <w:i/>
                                <w:iCs/>
                                <w:sz w:val="20"/>
                                <w:szCs w:val="20"/>
                                <w:lang w:val="es-MX"/>
                              </w:rPr>
                            </w:pPr>
                            <w:r>
                              <w:rPr>
                                <w:b/>
                                <w:bCs/>
                                <w:sz w:val="20"/>
                                <w:szCs w:val="20"/>
                                <w:lang w:val="es-MX"/>
                              </w:rPr>
                              <w:t>Coro Avanzado – 1 crédito</w:t>
                            </w:r>
                          </w:p>
                          <w:p w14:paraId="1201CBAD" w14:textId="77777777" w:rsidR="005140B3" w:rsidRDefault="005140B3" w:rsidP="006B663A">
                            <w:pPr>
                              <w:pStyle w:val="BodyTextIndent"/>
                              <w:spacing w:after="0"/>
                              <w:rPr>
                                <w:b/>
                                <w:bCs/>
                                <w:i/>
                                <w:iCs/>
                                <w:sz w:val="20"/>
                                <w:szCs w:val="20"/>
                                <w:lang w:val="es-MX"/>
                              </w:rPr>
                            </w:pPr>
                            <w:r>
                              <w:rPr>
                                <w:b/>
                                <w:bCs/>
                                <w:sz w:val="20"/>
                                <w:szCs w:val="20"/>
                                <w:lang w:val="es-MX"/>
                              </w:rPr>
                              <w:t>(Requisitos previos: Coro Principiantes y/o Coro Intermedio)</w:t>
                            </w:r>
                          </w:p>
                          <w:p w14:paraId="69EF55E1" w14:textId="77777777" w:rsidR="005140B3" w:rsidRDefault="005140B3" w:rsidP="006B663A">
                            <w:pPr>
                              <w:pStyle w:val="BodyTextIndent"/>
                              <w:spacing w:after="0"/>
                              <w:rPr>
                                <w:iCs/>
                                <w:sz w:val="20"/>
                                <w:szCs w:val="20"/>
                                <w:lang w:val="es-MX"/>
                              </w:rPr>
                            </w:pPr>
                            <w:r>
                              <w:rPr>
                                <w:iCs/>
                                <w:sz w:val="20"/>
                                <w:szCs w:val="20"/>
                                <w:lang w:val="es-MX"/>
                              </w:rPr>
                              <w:t xml:space="preserve">Este curso enfatiza destreza en el canto de grupo y empezará a desarrollar destreza en el desempeño individual.  Cantando con cualidades expresivas refinadas, el estudiante ejecutará selecciones vocales/corales y lectura de partituras a niveles de dificultad aumentados.  Los estudiantes mostrarán una habilidad expandida en el desempeño, la creatividad, y la investigación analítica, y también adquirirán conocimiento de habilidades de liderazgo y de evaluación en situaciones individuales y de grupo.  Siguen proveyéndose oportunidades para que los estudiantes exploren la relación entre la música y otras disciplinas.  </w:t>
                            </w:r>
                          </w:p>
                          <w:p w14:paraId="1DBE951F" w14:textId="77777777" w:rsidR="005140B3" w:rsidRDefault="005140B3" w:rsidP="006B663A">
                            <w:pPr>
                              <w:widowControl w:val="0"/>
                              <w:spacing w:after="0" w:line="256" w:lineRule="auto"/>
                              <w:rPr>
                                <w:sz w:val="28"/>
                                <w:szCs w:val="28"/>
                              </w:rPr>
                            </w:pPr>
                            <w:r>
                              <w:rPr>
                                <w:sz w:val="28"/>
                                <w:szCs w:val="2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02FF9B" id="Text Box 737" o:spid="_x0000_s1257" type="#_x0000_t202" style="position:absolute;margin-left:28.05pt;margin-top:380.8pt;width:281.45pt;height:204.8pt;z-index:-250232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PcvAIAAMc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" filled="f" stroked="f">
                <v:textbox>
                  <w:txbxContent>
                    <w:p w14:paraId="129C51FB" w14:textId="77777777" w:rsidR="005140B3" w:rsidRDefault="005140B3" w:rsidP="006B663A">
                      <w:pPr>
                        <w:pStyle w:val="BodyTextIndent"/>
                        <w:spacing w:after="0"/>
                        <w:rPr>
                          <w:b/>
                          <w:bCs/>
                          <w:i/>
                          <w:iCs/>
                          <w:sz w:val="20"/>
                          <w:szCs w:val="20"/>
                          <w:lang w:val="es-MX"/>
                        </w:rPr>
                      </w:pPr>
                      <w:r>
                        <w:rPr>
                          <w:b/>
                          <w:bCs/>
                          <w:sz w:val="20"/>
                          <w:szCs w:val="20"/>
                          <w:lang w:val="es-MX"/>
                        </w:rPr>
                        <w:t>Coro Avanzado – 1 crédito</w:t>
                      </w:r>
                    </w:p>
                    <w:p w14:paraId="1201CBAD" w14:textId="77777777" w:rsidR="005140B3" w:rsidRDefault="005140B3" w:rsidP="006B663A">
                      <w:pPr>
                        <w:pStyle w:val="BodyTextIndent"/>
                        <w:spacing w:after="0"/>
                        <w:rPr>
                          <w:b/>
                          <w:bCs/>
                          <w:i/>
                          <w:iCs/>
                          <w:sz w:val="20"/>
                          <w:szCs w:val="20"/>
                          <w:lang w:val="es-MX"/>
                        </w:rPr>
                      </w:pPr>
                      <w:r>
                        <w:rPr>
                          <w:b/>
                          <w:bCs/>
                          <w:sz w:val="20"/>
                          <w:szCs w:val="20"/>
                          <w:lang w:val="es-MX"/>
                        </w:rPr>
                        <w:t>(Requisitos previos: Coro Principiantes y/o Coro Intermedio)</w:t>
                      </w:r>
                    </w:p>
                    <w:p w14:paraId="69EF55E1" w14:textId="77777777" w:rsidR="005140B3" w:rsidRDefault="005140B3" w:rsidP="006B663A">
                      <w:pPr>
                        <w:pStyle w:val="BodyTextIndent"/>
                        <w:spacing w:after="0"/>
                        <w:rPr>
                          <w:iCs/>
                          <w:sz w:val="20"/>
                          <w:szCs w:val="20"/>
                          <w:lang w:val="es-MX"/>
                        </w:rPr>
                      </w:pPr>
                      <w:r>
                        <w:rPr>
                          <w:iCs/>
                          <w:sz w:val="20"/>
                          <w:szCs w:val="20"/>
                          <w:lang w:val="es-MX"/>
                        </w:rPr>
                        <w:t xml:space="preserve">Este curso enfatiza destreza en el canto de grupo y empezará a desarrollar destreza en el desempeño individual.  Cantando con cualidades expresivas refinadas, el estudiante ejecutará selecciones vocales/corales y lectura de partituras a niveles de dificultad aumentados.  Los estudiantes mostrarán una habilidad expandida en el desempeño, la creatividad, y la investigación analítica, y también adquirirán conocimiento de habilidades de liderazgo y de evaluación en situaciones individuales y de grupo.  Siguen proveyéndose oportunidades para que los estudiantes exploren la relación entre la música y otras disciplinas.  </w:t>
                      </w:r>
                    </w:p>
                    <w:p w14:paraId="1DBE951F" w14:textId="77777777" w:rsidR="005140B3" w:rsidRDefault="005140B3" w:rsidP="006B663A">
                      <w:pPr>
                        <w:widowControl w:val="0"/>
                        <w:spacing w:after="0" w:line="256" w:lineRule="auto"/>
                        <w:rPr>
                          <w:sz w:val="28"/>
                          <w:szCs w:val="28"/>
                        </w:rPr>
                      </w:pPr>
                      <w:r>
                        <w:rPr>
                          <w:sz w:val="28"/>
                          <w:szCs w:val="28"/>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86720" behindDoc="1" locked="0" layoutInCell="1" allowOverlap="1" wp14:anchorId="653F77D3" wp14:editId="7220AD4F">
                <wp:simplePos x="0" y="0"/>
                <wp:positionH relativeFrom="page">
                  <wp:posOffset>3927096</wp:posOffset>
                </wp:positionH>
                <wp:positionV relativeFrom="paragraph">
                  <wp:posOffset>2764988</wp:posOffset>
                </wp:positionV>
                <wp:extent cx="3543300" cy="1485900"/>
                <wp:effectExtent l="0" t="3175" r="0" b="0"/>
                <wp:wrapNone/>
                <wp:docPr id="740" name="Text Box 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256B4" w14:textId="77777777" w:rsidR="005140B3" w:rsidRDefault="005140B3" w:rsidP="006B663A">
                            <w:pPr>
                              <w:pStyle w:val="BodyTextIndent"/>
                              <w:spacing w:after="0"/>
                              <w:rPr>
                                <w:b/>
                                <w:bCs/>
                                <w:sz w:val="20"/>
                                <w:szCs w:val="20"/>
                                <w:lang w:val="es-MX"/>
                              </w:rPr>
                            </w:pPr>
                            <w:r>
                              <w:rPr>
                                <w:b/>
                                <w:bCs/>
                                <w:sz w:val="20"/>
                                <w:szCs w:val="20"/>
                                <w:lang w:val="es-MX"/>
                              </w:rPr>
                              <w:t xml:space="preserve">Campanas de Mano – 1 crédito </w:t>
                            </w:r>
                          </w:p>
                          <w:p w14:paraId="3335368C" w14:textId="77777777" w:rsidR="005140B3" w:rsidRDefault="005140B3" w:rsidP="006B663A">
                            <w:pPr>
                              <w:pStyle w:val="BodyTextIndent"/>
                              <w:spacing w:after="0"/>
                              <w:rPr>
                                <w:b/>
                                <w:bCs/>
                                <w:sz w:val="20"/>
                                <w:szCs w:val="20"/>
                                <w:lang w:val="es-MX"/>
                              </w:rPr>
                            </w:pPr>
                            <w:r>
                              <w:rPr>
                                <w:b/>
                                <w:bCs/>
                                <w:sz w:val="20"/>
                                <w:szCs w:val="20"/>
                                <w:lang w:val="es-MX"/>
                              </w:rPr>
                              <w:t>(Requisitos previos: La banda de la escuela intermedia, Campanas de Mano, o experiencia previa leyendo música)</w:t>
                            </w:r>
                            <w:r>
                              <w:rPr>
                                <w:sz w:val="20"/>
                                <w:szCs w:val="20"/>
                                <w:lang w:val="es-MX"/>
                              </w:rPr>
                              <w:t> </w:t>
                            </w:r>
                          </w:p>
                          <w:p w14:paraId="1B7A55C7" w14:textId="77777777" w:rsidR="005140B3" w:rsidRDefault="005140B3" w:rsidP="006B663A">
                            <w:pPr>
                              <w:pStyle w:val="BodyTextIndent"/>
                              <w:spacing w:after="0"/>
                              <w:rPr>
                                <w:sz w:val="20"/>
                                <w:szCs w:val="20"/>
                                <w:lang w:val="es-MX"/>
                              </w:rPr>
                            </w:pPr>
                            <w:r>
                              <w:rPr>
                                <w:iCs/>
                                <w:sz w:val="20"/>
                                <w:szCs w:val="20"/>
                                <w:lang w:val="es-MX"/>
                              </w:rPr>
                              <w:t>Este curso provee a los estudiantes la oportunidad de extender sus habilidades en el desempeño de campanas de mano y en la lectura de música.  La participación en conciertos de la escuela y de la comunidad es obligatoria.  Este curso se ofrece por solamente un semestre</w:t>
                            </w:r>
                            <w:r>
                              <w:rPr>
                                <w:i/>
                                <w:iCs/>
                                <w:sz w:val="20"/>
                                <w:szCs w:val="20"/>
                                <w:lang w:val="es-MX"/>
                              </w:rPr>
                              <w:t>.</w:t>
                            </w:r>
                          </w:p>
                          <w:p w14:paraId="3F39809F" w14:textId="77777777" w:rsidR="005140B3" w:rsidRDefault="005140B3" w:rsidP="006B663A">
                            <w:pPr>
                              <w:widowControl w:val="0"/>
                              <w:spacing w:after="0" w:line="256" w:lineRule="auto"/>
                              <w:rPr>
                                <w:sz w:val="36"/>
                                <w:szCs w:val="36"/>
                              </w:rPr>
                            </w:pPr>
                            <w:r>
                              <w:rPr>
                                <w:sz w:val="36"/>
                                <w:szCs w:val="3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F77D3" id="Text Box 740" o:spid="_x0000_s1258" type="#_x0000_t202" style="position:absolute;margin-left:309.2pt;margin-top:217.7pt;width:279pt;height:117pt;z-index:-250229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" filled="f" stroked="f">
                <v:textbox>
                  <w:txbxContent>
                    <w:p w14:paraId="713256B4" w14:textId="77777777" w:rsidR="005140B3" w:rsidRDefault="005140B3" w:rsidP="006B663A">
                      <w:pPr>
                        <w:pStyle w:val="BodyTextIndent"/>
                        <w:spacing w:after="0"/>
                        <w:rPr>
                          <w:b/>
                          <w:bCs/>
                          <w:sz w:val="20"/>
                          <w:szCs w:val="20"/>
                          <w:lang w:val="es-MX"/>
                        </w:rPr>
                      </w:pPr>
                      <w:r>
                        <w:rPr>
                          <w:b/>
                          <w:bCs/>
                          <w:sz w:val="20"/>
                          <w:szCs w:val="20"/>
                          <w:lang w:val="es-MX"/>
                        </w:rPr>
                        <w:t xml:space="preserve">Campanas de Mano – 1 crédito </w:t>
                      </w:r>
                    </w:p>
                    <w:p w14:paraId="3335368C" w14:textId="77777777" w:rsidR="005140B3" w:rsidRDefault="005140B3" w:rsidP="006B663A">
                      <w:pPr>
                        <w:pStyle w:val="BodyTextIndent"/>
                        <w:spacing w:after="0"/>
                        <w:rPr>
                          <w:b/>
                          <w:bCs/>
                          <w:sz w:val="20"/>
                          <w:szCs w:val="20"/>
                          <w:lang w:val="es-MX"/>
                        </w:rPr>
                      </w:pPr>
                      <w:r>
                        <w:rPr>
                          <w:b/>
                          <w:bCs/>
                          <w:sz w:val="20"/>
                          <w:szCs w:val="20"/>
                          <w:lang w:val="es-MX"/>
                        </w:rPr>
                        <w:t>(Requisitos previos: La banda de la escuela intermedia, Campanas de Mano, o experiencia previa leyendo música)</w:t>
                      </w:r>
                      <w:r>
                        <w:rPr>
                          <w:sz w:val="20"/>
                          <w:szCs w:val="20"/>
                          <w:lang w:val="es-MX"/>
                        </w:rPr>
                        <w:t> </w:t>
                      </w:r>
                    </w:p>
                    <w:p w14:paraId="1B7A55C7" w14:textId="77777777" w:rsidR="005140B3" w:rsidRDefault="005140B3" w:rsidP="006B663A">
                      <w:pPr>
                        <w:pStyle w:val="BodyTextIndent"/>
                        <w:spacing w:after="0"/>
                        <w:rPr>
                          <w:sz w:val="20"/>
                          <w:szCs w:val="20"/>
                          <w:lang w:val="es-MX"/>
                        </w:rPr>
                      </w:pPr>
                      <w:r>
                        <w:rPr>
                          <w:iCs/>
                          <w:sz w:val="20"/>
                          <w:szCs w:val="20"/>
                          <w:lang w:val="es-MX"/>
                        </w:rPr>
                        <w:t>Este curso provee a los estudiantes la oportunidad de extender sus habilidades en el desempeño de campanas de mano y en la lectura de música.  La participación en conciertos de la escuela y de la comunidad es obligatoria.  Este curso se ofrece por solamente un semestre</w:t>
                      </w:r>
                      <w:r>
                        <w:rPr>
                          <w:i/>
                          <w:iCs/>
                          <w:sz w:val="20"/>
                          <w:szCs w:val="20"/>
                          <w:lang w:val="es-MX"/>
                        </w:rPr>
                        <w:t>.</w:t>
                      </w:r>
                    </w:p>
                    <w:p w14:paraId="3F39809F" w14:textId="77777777" w:rsidR="005140B3" w:rsidRDefault="005140B3" w:rsidP="006B663A">
                      <w:pPr>
                        <w:widowControl w:val="0"/>
                        <w:spacing w:after="0" w:line="256" w:lineRule="auto"/>
                        <w:rPr>
                          <w:sz w:val="36"/>
                          <w:szCs w:val="36"/>
                        </w:rPr>
                      </w:pPr>
                      <w:r>
                        <w:rPr>
                          <w:sz w:val="36"/>
                          <w:szCs w:val="3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85696" behindDoc="1" locked="0" layoutInCell="1" allowOverlap="1" wp14:anchorId="29A2CA81" wp14:editId="07610F12">
                <wp:simplePos x="0" y="0"/>
                <wp:positionH relativeFrom="page">
                  <wp:posOffset>4120573</wp:posOffset>
                </wp:positionH>
                <wp:positionV relativeFrom="paragraph">
                  <wp:posOffset>1291615</wp:posOffset>
                </wp:positionV>
                <wp:extent cx="3481128" cy="1674099"/>
                <wp:effectExtent l="0" t="0" r="0" b="2540"/>
                <wp:wrapNone/>
                <wp:docPr id="741" name="Text Box 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1128" cy="1674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4C600" w14:textId="77777777" w:rsidR="005140B3" w:rsidRPr="006B663A" w:rsidRDefault="005140B3" w:rsidP="006B663A">
                            <w:pPr>
                              <w:widowControl w:val="0"/>
                              <w:spacing w:after="0"/>
                              <w:rPr>
                                <w:b/>
                                <w:bCs/>
                                <w:i/>
                                <w:iCs/>
                                <w:lang w:val="es-MX"/>
                              </w:rPr>
                            </w:pPr>
                            <w:r w:rsidRPr="006B663A">
                              <w:rPr>
                                <w:b/>
                                <w:bCs/>
                                <w:i/>
                                <w:iCs/>
                                <w:lang w:val="es-MX"/>
                              </w:rPr>
                              <w:t>Canto Grupal Selecto – 1 crédito</w:t>
                            </w:r>
                          </w:p>
                          <w:p w14:paraId="398CBA81" w14:textId="77777777" w:rsidR="005140B3" w:rsidRDefault="005140B3" w:rsidP="006B663A">
                            <w:pPr>
                              <w:widowControl w:val="0"/>
                              <w:spacing w:after="0"/>
                              <w:rPr>
                                <w:b/>
                                <w:bCs/>
                                <w:sz w:val="20"/>
                                <w:szCs w:val="20"/>
                                <w:lang w:val="es-MX"/>
                              </w:rPr>
                            </w:pPr>
                            <w:r>
                              <w:rPr>
                                <w:b/>
                                <w:bCs/>
                                <w:sz w:val="20"/>
                                <w:szCs w:val="20"/>
                                <w:lang w:val="es-MX"/>
                              </w:rPr>
                              <w:t>(</w:t>
                            </w:r>
                            <w:r w:rsidRPr="006B663A">
                              <w:rPr>
                                <w:b/>
                                <w:bCs/>
                                <w:i/>
                                <w:iCs/>
                                <w:lang w:val="es-MX"/>
                              </w:rPr>
                              <w:t>Requisitos</w:t>
                            </w:r>
                            <w:r>
                              <w:rPr>
                                <w:b/>
                                <w:bCs/>
                                <w:sz w:val="20"/>
                                <w:szCs w:val="20"/>
                                <w:lang w:val="es-MX"/>
                              </w:rPr>
                              <w:t xml:space="preserve"> previos: Se prefiere participación previa en el coro, pero no es necesario)</w:t>
                            </w:r>
                          </w:p>
                          <w:p w14:paraId="66DBABCC" w14:textId="77777777" w:rsidR="005140B3" w:rsidRPr="006B663A" w:rsidRDefault="005140B3" w:rsidP="006B663A">
                            <w:pPr>
                              <w:widowControl w:val="0"/>
                              <w:spacing w:after="0"/>
                              <w:rPr>
                                <w:iCs/>
                                <w:sz w:val="20"/>
                                <w:szCs w:val="20"/>
                                <w:lang w:val="es-MX"/>
                              </w:rPr>
                            </w:pPr>
                            <w:r w:rsidRPr="006B663A">
                              <w:rPr>
                                <w:iCs/>
                                <w:sz w:val="20"/>
                                <w:szCs w:val="20"/>
                                <w:lang w:val="es-MX"/>
                              </w:rPr>
                              <w:t xml:space="preserve">Este curso está abierto a los estudiantes mediante audición solamente.  El coro estudia varios diferentes tipos de música y el énfasis está en el desempeño.  Se requiere que los estudiantes canten en varios eventos especiales de la escuela y en diferentes eventos de la comunidad.  </w:t>
                            </w:r>
                          </w:p>
                          <w:p w14:paraId="145A8F26" w14:textId="77777777" w:rsidR="005140B3" w:rsidRPr="006B663A" w:rsidRDefault="005140B3" w:rsidP="006B663A">
                            <w:pPr>
                              <w:widowControl w:val="0"/>
                              <w:spacing w:after="0"/>
                              <w:rPr>
                                <w:iCs/>
                                <w:sz w:val="20"/>
                                <w:szCs w:val="20"/>
                                <w:lang w:val="es-MX"/>
                              </w:rPr>
                            </w:pPr>
                            <w:r w:rsidRPr="006B663A">
                              <w:rPr>
                                <w:iCs/>
                                <w:sz w:val="20"/>
                                <w:szCs w:val="20"/>
                                <w:lang w:val="es-MX"/>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A2CA81" id="Text Box 741" o:spid="_x0000_s1259" type="#_x0000_t202" style="position:absolute;margin-left:324.45pt;margin-top:101.7pt;width:274.1pt;height:131.8pt;z-index:-250230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c8PvAIAAMc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" filled="f" stroked="f">
                <v:textbox>
                  <w:txbxContent>
                    <w:p w14:paraId="4EE4C600" w14:textId="77777777" w:rsidR="005140B3" w:rsidRPr="006B663A" w:rsidRDefault="005140B3" w:rsidP="006B663A">
                      <w:pPr>
                        <w:widowControl w:val="0"/>
                        <w:spacing w:after="0"/>
                        <w:rPr>
                          <w:b/>
                          <w:bCs/>
                          <w:i/>
                          <w:iCs/>
                          <w:lang w:val="es-MX"/>
                        </w:rPr>
                      </w:pPr>
                      <w:r w:rsidRPr="006B663A">
                        <w:rPr>
                          <w:b/>
                          <w:bCs/>
                          <w:i/>
                          <w:iCs/>
                          <w:lang w:val="es-MX"/>
                        </w:rPr>
                        <w:t>Canto Grupal Selecto – 1 crédito</w:t>
                      </w:r>
                    </w:p>
                    <w:p w14:paraId="398CBA81" w14:textId="77777777" w:rsidR="005140B3" w:rsidRDefault="005140B3" w:rsidP="006B663A">
                      <w:pPr>
                        <w:widowControl w:val="0"/>
                        <w:spacing w:after="0"/>
                        <w:rPr>
                          <w:b/>
                          <w:bCs/>
                          <w:sz w:val="20"/>
                          <w:szCs w:val="20"/>
                          <w:lang w:val="es-MX"/>
                        </w:rPr>
                      </w:pPr>
                      <w:r>
                        <w:rPr>
                          <w:b/>
                          <w:bCs/>
                          <w:sz w:val="20"/>
                          <w:szCs w:val="20"/>
                          <w:lang w:val="es-MX"/>
                        </w:rPr>
                        <w:t>(</w:t>
                      </w:r>
                      <w:r w:rsidRPr="006B663A">
                        <w:rPr>
                          <w:b/>
                          <w:bCs/>
                          <w:i/>
                          <w:iCs/>
                          <w:lang w:val="es-MX"/>
                        </w:rPr>
                        <w:t>Requisitos</w:t>
                      </w:r>
                      <w:r>
                        <w:rPr>
                          <w:b/>
                          <w:bCs/>
                          <w:sz w:val="20"/>
                          <w:szCs w:val="20"/>
                          <w:lang w:val="es-MX"/>
                        </w:rPr>
                        <w:t xml:space="preserve"> previos: Se prefiere participación previa en el coro, pero no es necesario)</w:t>
                      </w:r>
                    </w:p>
                    <w:p w14:paraId="66DBABCC" w14:textId="77777777" w:rsidR="005140B3" w:rsidRPr="006B663A" w:rsidRDefault="005140B3" w:rsidP="006B663A">
                      <w:pPr>
                        <w:widowControl w:val="0"/>
                        <w:spacing w:after="0"/>
                        <w:rPr>
                          <w:iCs/>
                          <w:sz w:val="20"/>
                          <w:szCs w:val="20"/>
                          <w:lang w:val="es-MX"/>
                        </w:rPr>
                      </w:pPr>
                      <w:r w:rsidRPr="006B663A">
                        <w:rPr>
                          <w:iCs/>
                          <w:sz w:val="20"/>
                          <w:szCs w:val="20"/>
                          <w:lang w:val="es-MX"/>
                        </w:rPr>
                        <w:t xml:space="preserve">Este curso está abierto a los estudiantes mediante audición solamente.  El coro estudia varios diferentes tipos de música y el énfasis está en el desempeño.  Se requiere que los estudiantes canten en varios eventos especiales de la escuela y en diferentes eventos de la comunidad.  </w:t>
                      </w:r>
                    </w:p>
                    <w:p w14:paraId="145A8F26" w14:textId="77777777" w:rsidR="005140B3" w:rsidRPr="006B663A" w:rsidRDefault="005140B3" w:rsidP="006B663A">
                      <w:pPr>
                        <w:widowControl w:val="0"/>
                        <w:spacing w:after="0"/>
                        <w:rPr>
                          <w:iCs/>
                          <w:sz w:val="20"/>
                          <w:szCs w:val="20"/>
                          <w:lang w:val="es-MX"/>
                        </w:rPr>
                      </w:pPr>
                      <w:r w:rsidRPr="006B663A">
                        <w:rPr>
                          <w:iCs/>
                          <w:sz w:val="20"/>
                          <w:szCs w:val="20"/>
                          <w:lang w:val="es-MX"/>
                        </w:rPr>
                        <w:t> </w:t>
                      </w:r>
                    </w:p>
                  </w:txbxContent>
                </v:textbox>
                <w10:wrap anchorx="page"/>
              </v:shape>
            </w:pict>
          </mc:Fallback>
        </mc:AlternateContent>
      </w:r>
      <w:r w:rsidRPr="006B663A">
        <w:rPr>
          <w:rFonts w:ascii="Bookman Old Style" w:hAnsi="Bookman Old Style"/>
          <w:noProof/>
          <w:sz w:val="44"/>
        </w:rPr>
        <mc:AlternateContent>
          <mc:Choice Requires="wps">
            <w:drawing>
              <wp:anchor distT="0" distB="0" distL="114300" distR="114300" simplePos="0" relativeHeight="253079552" behindDoc="0" locked="0" layoutInCell="1" allowOverlap="1" wp14:anchorId="4A7F8F53" wp14:editId="35EB67CF">
                <wp:simplePos x="0" y="0"/>
                <wp:positionH relativeFrom="column">
                  <wp:posOffset>3693226</wp:posOffset>
                </wp:positionH>
                <wp:positionV relativeFrom="paragraph">
                  <wp:posOffset>1048204</wp:posOffset>
                </wp:positionV>
                <wp:extent cx="2695699" cy="0"/>
                <wp:effectExtent l="0" t="19050" r="28575" b="19050"/>
                <wp:wrapNone/>
                <wp:docPr id="736" name="Straight Connector 7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5699"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FF29D37" id="Straight Connector 736" o:spid="_x0000_s1026" style="position:absolute;z-index:2530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8pt,82.55pt" to="503.05pt,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" strokeweight="2.25pt">
                <v:stroke joinstyle="miter"/>
              </v:line>
            </w:pict>
          </mc:Fallback>
        </mc:AlternateContent>
      </w:r>
      <w:r w:rsidRPr="006B663A">
        <w:rPr>
          <w:rFonts w:ascii="Bookman Old Style" w:hAnsi="Bookman Old Style"/>
          <w:noProof/>
          <w:sz w:val="44"/>
        </w:rPr>
        <mc:AlternateContent>
          <mc:Choice Requires="wps">
            <w:drawing>
              <wp:anchor distT="0" distB="0" distL="114300" distR="114300" simplePos="0" relativeHeight="253078528" behindDoc="0" locked="0" layoutInCell="1" allowOverlap="1" wp14:anchorId="34356DA5" wp14:editId="22FA3A01">
                <wp:simplePos x="0" y="0"/>
                <wp:positionH relativeFrom="column">
                  <wp:posOffset>-534390</wp:posOffset>
                </wp:positionH>
                <wp:positionV relativeFrom="paragraph">
                  <wp:posOffset>1048204</wp:posOffset>
                </wp:positionV>
                <wp:extent cx="2481943" cy="0"/>
                <wp:effectExtent l="0" t="19050" r="33020" b="19050"/>
                <wp:wrapNone/>
                <wp:docPr id="735" name="Straight Connector 7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1943"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DCC83BB" id="Straight Connector 735" o:spid="_x0000_s1026" style="position:absolute;z-index:2530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1pt,82.55pt" to="153.35pt,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" strokeweight="2.25pt">
                <v:stroke joinstyle="miter"/>
              </v:lin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76480" behindDoc="1" locked="0" layoutInCell="1" allowOverlap="1" wp14:anchorId="013694EE" wp14:editId="74900EFA">
                <wp:simplePos x="0" y="0"/>
                <wp:positionH relativeFrom="margin">
                  <wp:posOffset>2101932</wp:posOffset>
                </wp:positionH>
                <wp:positionV relativeFrom="paragraph">
                  <wp:posOffset>828856</wp:posOffset>
                </wp:positionV>
                <wp:extent cx="1714500" cy="504825"/>
                <wp:effectExtent l="0" t="0" r="0" b="0"/>
                <wp:wrapNone/>
                <wp:docPr id="734" name="Text Box 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C1EF1" w14:textId="77777777" w:rsidR="005140B3" w:rsidRDefault="005140B3" w:rsidP="006B663A">
                            <w:pPr>
                              <w:widowControl w:val="0"/>
                              <w:spacing w:after="0" w:line="256" w:lineRule="auto"/>
                              <w:rPr>
                                <w:rFonts w:ascii="Bookman Old Style" w:hAnsi="Bookman Old Style"/>
                                <w:b/>
                                <w:bCs/>
                                <w:sz w:val="48"/>
                                <w:szCs w:val="48"/>
                              </w:rPr>
                            </w:pPr>
                            <w:r>
                              <w:rPr>
                                <w:rFonts w:ascii="Bookman Old Style" w:hAnsi="Bookman Old Style"/>
                                <w:b/>
                                <w:bCs/>
                                <w:sz w:val="48"/>
                                <w:szCs w:val="48"/>
                              </w:rPr>
                              <w:t>MUSICA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3694EE" id="Text Box 734" o:spid="_x0000_s1260" type="#_x0000_t202" style="position:absolute;margin-left:165.5pt;margin-top:65.25pt;width:135pt;height:39.75pt;z-index:-250240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KWuw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" filled="f" stroked="f">
                <v:textbox>
                  <w:txbxContent>
                    <w:p w14:paraId="25FC1EF1" w14:textId="77777777" w:rsidR="005140B3" w:rsidRDefault="005140B3" w:rsidP="006B663A">
                      <w:pPr>
                        <w:widowControl w:val="0"/>
                        <w:spacing w:after="0" w:line="256" w:lineRule="auto"/>
                        <w:rPr>
                          <w:rFonts w:ascii="Bookman Old Style" w:hAnsi="Bookman Old Style"/>
                          <w:b/>
                          <w:bCs/>
                          <w:sz w:val="48"/>
                          <w:szCs w:val="48"/>
                        </w:rPr>
                      </w:pPr>
                      <w:r>
                        <w:rPr>
                          <w:rFonts w:ascii="Bookman Old Style" w:hAnsi="Bookman Old Style"/>
                          <w:b/>
                          <w:bCs/>
                          <w:sz w:val="48"/>
                          <w:szCs w:val="48"/>
                        </w:rPr>
                        <w:t>MUSICA</w:t>
                      </w:r>
                    </w:p>
                  </w:txbxContent>
                </v:textbox>
                <w10:wrap anchorx="margin"/>
              </v:shape>
            </w:pict>
          </mc:Fallback>
        </mc:AlternateContent>
      </w:r>
      <w:r w:rsidR="00C00C9A">
        <w:rPr>
          <w:rFonts w:ascii="Bookman Old Style" w:hAnsi="Bookman Old Style"/>
          <w:sz w:val="44"/>
        </w:rPr>
        <w:br w:type="page"/>
      </w:r>
    </w:p>
    <w:p w14:paraId="5E40D2DA" w14:textId="1A6C1785" w:rsidR="00C00C9A" w:rsidRDefault="006B663A"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0" distB="0" distL="114300" distR="114300" simplePos="0" relativeHeight="253099008" behindDoc="0" locked="0" layoutInCell="1" allowOverlap="1" wp14:anchorId="1D285377" wp14:editId="5E311390">
                <wp:simplePos x="0" y="0"/>
                <wp:positionH relativeFrom="margin">
                  <wp:posOffset>3544570</wp:posOffset>
                </wp:positionH>
                <wp:positionV relativeFrom="paragraph">
                  <wp:posOffset>-335280</wp:posOffset>
                </wp:positionV>
                <wp:extent cx="2131060" cy="0"/>
                <wp:effectExtent l="17780" t="14605" r="22860" b="23495"/>
                <wp:wrapNone/>
                <wp:docPr id="747" name="Straight Connector 7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1060"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2FBACFD" id="Straight Connector 747" o:spid="_x0000_s1026" style="position:absolute;z-index:25309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9.1pt,-26.4pt" to="446.9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" strokeweight="2.25pt">
                <v:stroke joinstyle="miter"/>
                <w10:wrap anchorx="margin"/>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097984" behindDoc="0" locked="0" layoutInCell="1" allowOverlap="1" wp14:anchorId="1E0767DD" wp14:editId="5A071EAF">
                <wp:simplePos x="0" y="0"/>
                <wp:positionH relativeFrom="margin">
                  <wp:posOffset>170815</wp:posOffset>
                </wp:positionH>
                <wp:positionV relativeFrom="paragraph">
                  <wp:posOffset>-335280</wp:posOffset>
                </wp:positionV>
                <wp:extent cx="1928495" cy="0"/>
                <wp:effectExtent l="15875" t="14605" r="17780" b="23495"/>
                <wp:wrapNone/>
                <wp:docPr id="748" name="Straight Connector 7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849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239CDB7" id="Straight Connector 748" o:spid="_x0000_s1026" style="position:absolute;z-index:25309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45pt,-26.4pt" to="165.3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" strokeweight="2.25pt">
                <v:stroke joinstyle="miter"/>
                <w10:wrap anchorx="margin"/>
              </v:lin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00032" behindDoc="1" locked="0" layoutInCell="1" allowOverlap="1" wp14:anchorId="2F48FC64" wp14:editId="442EE6BA">
                <wp:simplePos x="0" y="0"/>
                <wp:positionH relativeFrom="margin">
                  <wp:posOffset>2173184</wp:posOffset>
                </wp:positionH>
                <wp:positionV relativeFrom="paragraph">
                  <wp:posOffset>-532139</wp:posOffset>
                </wp:positionV>
                <wp:extent cx="1542415" cy="504825"/>
                <wp:effectExtent l="0" t="0" r="1905" b="4445"/>
                <wp:wrapNone/>
                <wp:docPr id="749"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6CF54" w14:textId="77777777" w:rsidR="005140B3" w:rsidRDefault="005140B3" w:rsidP="006B663A">
                            <w:pPr>
                              <w:widowControl w:val="0"/>
                              <w:spacing w:after="0" w:line="256" w:lineRule="auto"/>
                              <w:rPr>
                                <w:rFonts w:ascii="Bookman Old Style" w:hAnsi="Bookman Old Style"/>
                                <w:b/>
                                <w:bCs/>
                                <w:sz w:val="48"/>
                                <w:szCs w:val="48"/>
                              </w:rPr>
                            </w:pPr>
                            <w:r>
                              <w:rPr>
                                <w:rFonts w:ascii="Bookman Old Style" w:hAnsi="Bookman Old Style"/>
                                <w:b/>
                                <w:bCs/>
                                <w:sz w:val="48"/>
                                <w:szCs w:val="48"/>
                              </w:rPr>
                              <w:t>DRAMA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48FC64" id="Text Box 749" o:spid="_x0000_s1261" type="#_x0000_t202" style="position:absolute;margin-left:171.1pt;margin-top:-41.9pt;width:121.45pt;height:39.75pt;z-index:-250216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JGuwIAAMY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" filled="f" stroked="f">
                <v:textbox>
                  <w:txbxContent>
                    <w:p w14:paraId="2F16CF54" w14:textId="77777777" w:rsidR="005140B3" w:rsidRDefault="005140B3" w:rsidP="006B663A">
                      <w:pPr>
                        <w:widowControl w:val="0"/>
                        <w:spacing w:after="0" w:line="256" w:lineRule="auto"/>
                        <w:rPr>
                          <w:rFonts w:ascii="Bookman Old Style" w:hAnsi="Bookman Old Style"/>
                          <w:b/>
                          <w:bCs/>
                          <w:sz w:val="48"/>
                          <w:szCs w:val="48"/>
                        </w:rPr>
                      </w:pPr>
                      <w:r>
                        <w:rPr>
                          <w:rFonts w:ascii="Bookman Old Style" w:hAnsi="Bookman Old Style"/>
                          <w:b/>
                          <w:bCs/>
                          <w:sz w:val="48"/>
                          <w:szCs w:val="48"/>
                        </w:rPr>
                        <w:t>DRAMA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90816" behindDoc="1" locked="0" layoutInCell="1" allowOverlap="1" wp14:anchorId="2A39F7CA" wp14:editId="36425B24">
                <wp:simplePos x="0" y="0"/>
                <wp:positionH relativeFrom="page">
                  <wp:posOffset>415480</wp:posOffset>
                </wp:positionH>
                <wp:positionV relativeFrom="paragraph">
                  <wp:posOffset>-142100</wp:posOffset>
                </wp:positionV>
                <wp:extent cx="3586348" cy="5533901"/>
                <wp:effectExtent l="0" t="0" r="0" b="0"/>
                <wp:wrapNone/>
                <wp:docPr id="743" name="Text Box 7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6348" cy="5533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3D4D5" w14:textId="77777777" w:rsidR="005140B3" w:rsidRPr="006B663A" w:rsidRDefault="005140B3" w:rsidP="006B663A">
                            <w:pPr>
                              <w:widowControl w:val="0"/>
                              <w:spacing w:after="0"/>
                              <w:rPr>
                                <w:b/>
                                <w:bCs/>
                                <w:i/>
                                <w:iCs/>
                                <w:lang w:val="es-MX"/>
                              </w:rPr>
                            </w:pPr>
                            <w:r w:rsidRPr="006B663A">
                              <w:rPr>
                                <w:b/>
                                <w:bCs/>
                                <w:i/>
                                <w:iCs/>
                                <w:lang w:val="es-MX"/>
                              </w:rPr>
                              <w:t>Banda Avanzada - 1 crédito</w:t>
                            </w:r>
                          </w:p>
                          <w:p w14:paraId="1B6897B1" w14:textId="77777777" w:rsidR="005140B3" w:rsidRPr="006B663A" w:rsidRDefault="005140B3" w:rsidP="006B663A">
                            <w:pPr>
                              <w:widowControl w:val="0"/>
                              <w:spacing w:after="0"/>
                              <w:rPr>
                                <w:b/>
                                <w:bCs/>
                                <w:i/>
                                <w:iCs/>
                                <w:lang w:val="es-MX"/>
                              </w:rPr>
                            </w:pPr>
                            <w:r w:rsidRPr="006B663A">
                              <w:rPr>
                                <w:b/>
                                <w:bCs/>
                                <w:i/>
                                <w:iCs/>
                                <w:lang w:val="es-MX"/>
                              </w:rPr>
                              <w:t>(Requisitos previos: Ensamble musical)</w:t>
                            </w:r>
                          </w:p>
                          <w:p w14:paraId="16903081" w14:textId="77777777" w:rsidR="005140B3" w:rsidRDefault="005140B3" w:rsidP="006B663A">
                            <w:pPr>
                              <w:widowControl w:val="0"/>
                              <w:spacing w:after="0" w:line="256" w:lineRule="auto"/>
                              <w:rPr>
                                <w:sz w:val="36"/>
                                <w:szCs w:val="36"/>
                                <w:lang w:val="es-MX"/>
                              </w:rPr>
                            </w:pPr>
                            <w:r>
                              <w:rPr>
                                <w:iCs/>
                                <w:lang w:val="es-MX"/>
                              </w:rPr>
                              <w:t xml:space="preserve">Este curso destaca el aprender y tocar un instrumento de banda.  Es un estudio continuado diseñado para promover capacidad en las técnicas de la música de grupo y de bandas completas al participar regularmente en una banda.  Los estudiantes al nivel avanzado deben poder tocar sus instrumentos al nivel de la Virginia Band and Orchestra Directors Association Selective List para repertorios solo nivel 2-5.  Los fundamentos de la música se siguen y se extienden para ampliar conocimiento de todas la escalas mayores y cromáticas (los 26 rudimentos americanos estándares del tambor para la percusión), escalas menores seleccionadas, claves, patrones de ritmo, y símbolos de expresión básicas.  Las técnicas de instrumentación se mejoran con un estudio de la entonación, calidad de tono, control de la respiración (incluyendo vibrato), extensiones de rango, digitación auxiliar, posiciones alternativas, habilidades básicas de improvisación, articulación, expresión, y ejecución de trinos.  Los estudiantes de percusión llegarán a ser más proficientes en el uso de instrumentos de mazo, piano, y tímpano.  Énfasis se pone en el equilibrio y la función apropiada de los varios coros instrumentales de la banda.  Se espera que los estudiantes tengan la habilidad de conversar acerca de conceptos de la música, culturas, estilos, compositores, y períodos históricos. Una gama amplia de literatura musical se estudia para que los estudiantes conozcan estilos musicales.  La banda de marcha es parte de este programa.  </w:t>
                            </w:r>
                            <w:r>
                              <w:rPr>
                                <w:lang w:val="es-MX"/>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39F7CA" id="Text Box 743" o:spid="_x0000_s1262" type="#_x0000_t202" style="position:absolute;margin-left:32.7pt;margin-top:-11.2pt;width:282.4pt;height:435.75pt;z-index:-2502256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3K9vgIAAMc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" filled="f" stroked="f">
                <v:textbox>
                  <w:txbxContent>
                    <w:p w14:paraId="0CE3D4D5" w14:textId="77777777" w:rsidR="005140B3" w:rsidRPr="006B663A" w:rsidRDefault="005140B3" w:rsidP="006B663A">
                      <w:pPr>
                        <w:widowControl w:val="0"/>
                        <w:spacing w:after="0"/>
                        <w:rPr>
                          <w:b/>
                          <w:bCs/>
                          <w:i/>
                          <w:iCs/>
                          <w:lang w:val="es-MX"/>
                        </w:rPr>
                      </w:pPr>
                      <w:r w:rsidRPr="006B663A">
                        <w:rPr>
                          <w:b/>
                          <w:bCs/>
                          <w:i/>
                          <w:iCs/>
                          <w:lang w:val="es-MX"/>
                        </w:rPr>
                        <w:t>Banda Avanzada - 1 crédito</w:t>
                      </w:r>
                    </w:p>
                    <w:p w14:paraId="1B6897B1" w14:textId="77777777" w:rsidR="005140B3" w:rsidRPr="006B663A" w:rsidRDefault="005140B3" w:rsidP="006B663A">
                      <w:pPr>
                        <w:widowControl w:val="0"/>
                        <w:spacing w:after="0"/>
                        <w:rPr>
                          <w:b/>
                          <w:bCs/>
                          <w:i/>
                          <w:iCs/>
                          <w:lang w:val="es-MX"/>
                        </w:rPr>
                      </w:pPr>
                      <w:r w:rsidRPr="006B663A">
                        <w:rPr>
                          <w:b/>
                          <w:bCs/>
                          <w:i/>
                          <w:iCs/>
                          <w:lang w:val="es-MX"/>
                        </w:rPr>
                        <w:t>(Requisitos previos: Ensamble musical)</w:t>
                      </w:r>
                    </w:p>
                    <w:p w14:paraId="16903081" w14:textId="77777777" w:rsidR="005140B3" w:rsidRDefault="005140B3" w:rsidP="006B663A">
                      <w:pPr>
                        <w:widowControl w:val="0"/>
                        <w:spacing w:after="0" w:line="256" w:lineRule="auto"/>
                        <w:rPr>
                          <w:sz w:val="36"/>
                          <w:szCs w:val="36"/>
                          <w:lang w:val="es-MX"/>
                        </w:rPr>
                      </w:pPr>
                      <w:r>
                        <w:rPr>
                          <w:iCs/>
                          <w:lang w:val="es-MX"/>
                        </w:rPr>
                        <w:t xml:space="preserve">Este curso destaca el aprender y tocar un instrumento de banda.  Es un estudio continuado diseñado para promover capacidad en las técnicas de la música de grupo y de bandas completas al participar regularmente en una banda.  Los estudiantes al nivel avanzado deben poder tocar sus instrumentos al nivel de la Virginia Band and Orchestra Directors Association Selective List para repertorios solo nivel 2-5.  Los fundamentos de la música se siguen y se extienden para ampliar conocimiento de todas la escalas mayores y cromáticas (los 26 rudimentos americanos estándares del tambor para la percusión), escalas menores seleccionadas, claves, patrones de ritmo, y símbolos de expresión básicas.  Las técnicas de instrumentación se mejoran con un estudio de la entonación, calidad de tono, control de la respiración (incluyendo vibrato), extensiones de rango, digitación auxiliar, posiciones alternativas, habilidades básicas de improvisación, articulación, expresión, y ejecución de trinos.  Los estudiantes de percusión llegarán a ser más proficientes en el uso de instrumentos de mazo, piano, y tímpano.  Énfasis se pone en el equilibrio y la función apropiada de los varios coros instrumentales de la banda.  Se espera que los estudiantes tengan la habilidad de conversar acerca de conceptos de la música, culturas, estilos, compositores, y períodos históricos. Una gama amplia de literatura musical se estudia para que los estudiantes conozcan estilos musicales.  La banda de marcha es parte de este programa.  </w:t>
                      </w:r>
                      <w:r>
                        <w:rPr>
                          <w:lang w:val="es-MX"/>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94912" behindDoc="1" locked="0" layoutInCell="1" allowOverlap="1" wp14:anchorId="717D2FD3" wp14:editId="2AAF56AF">
                <wp:simplePos x="0" y="0"/>
                <wp:positionH relativeFrom="margin">
                  <wp:posOffset>3099435</wp:posOffset>
                </wp:positionH>
                <wp:positionV relativeFrom="paragraph">
                  <wp:posOffset>309162</wp:posOffset>
                </wp:positionV>
                <wp:extent cx="3771900" cy="2695699"/>
                <wp:effectExtent l="0" t="0" r="0" b="9525"/>
                <wp:wrapNone/>
                <wp:docPr id="746" name="Text Box 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6956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32322" w14:textId="77777777" w:rsidR="005140B3" w:rsidRDefault="005140B3" w:rsidP="006B663A">
                            <w:pPr>
                              <w:pStyle w:val="BodyTextIndent"/>
                              <w:spacing w:after="0"/>
                              <w:rPr>
                                <w:b/>
                                <w:bCs/>
                                <w:sz w:val="20"/>
                                <w:szCs w:val="20"/>
                                <w:lang w:val="es-MX"/>
                              </w:rPr>
                            </w:pPr>
                            <w:r>
                              <w:rPr>
                                <w:b/>
                                <w:bCs/>
                                <w:sz w:val="20"/>
                                <w:szCs w:val="20"/>
                                <w:lang w:val="es-MX"/>
                              </w:rPr>
                              <w:t>Ensamble de Percusión – 1 crédito</w:t>
                            </w:r>
                          </w:p>
                          <w:p w14:paraId="34D7A66B" w14:textId="77777777" w:rsidR="005140B3" w:rsidRDefault="005140B3" w:rsidP="006B663A">
                            <w:pPr>
                              <w:pStyle w:val="BodyTextIndent"/>
                              <w:spacing w:after="0"/>
                              <w:rPr>
                                <w:b/>
                                <w:bCs/>
                                <w:sz w:val="20"/>
                                <w:szCs w:val="20"/>
                                <w:lang w:val="es-MX"/>
                              </w:rPr>
                            </w:pPr>
                            <w:r>
                              <w:rPr>
                                <w:b/>
                                <w:bCs/>
                                <w:sz w:val="20"/>
                                <w:szCs w:val="20"/>
                                <w:lang w:val="es-MX"/>
                              </w:rPr>
                              <w:t>(Requisitos previos: Ninguno)</w:t>
                            </w:r>
                          </w:p>
                          <w:p w14:paraId="50183342" w14:textId="77777777" w:rsidR="005140B3" w:rsidRDefault="005140B3" w:rsidP="006B663A">
                            <w:pPr>
                              <w:widowControl w:val="0"/>
                              <w:spacing w:after="0" w:line="256" w:lineRule="auto"/>
                              <w:rPr>
                                <w:sz w:val="44"/>
                                <w:szCs w:val="44"/>
                                <w:lang w:val="es-MX"/>
                              </w:rPr>
                            </w:pPr>
                            <w:r>
                              <w:rPr>
                                <w:iCs/>
                                <w:lang w:val="es-MX"/>
                              </w:rPr>
                              <w:t>Esta clase está diseñada para desarrollar todas las habilidades de percusión para la banda de marcha, la banda de concierto, y la banda de percusión de grupo.  Está diseñada para los estudiantes que están interesados en aprender las técnicas apropiadas de la percusión.  Énfasis se pone en el tambor con tirantes de cuerda, el tambor tenor, técnicas de bombo usadas en la banda de marcha, y las técnicas de piano y de percusión accesoria.  El nivel, la instrumentación, y oportunidades para desempeño se dejarán a la discreción del instructor.  Este curso incluye actividades extracurriculares.  Los estudiantes deben estar dispuestos y deben poder tocar con la banda de marcha y en otros desempeños programados</w:t>
                            </w:r>
                            <w:r>
                              <w:rPr>
                                <w:i/>
                                <w:iCs/>
                                <w:lang w:val="es-MX"/>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7D2FD3" id="Text Box 746" o:spid="_x0000_s1263" type="#_x0000_t202" style="position:absolute;margin-left:244.05pt;margin-top:24.35pt;width:297pt;height:212.25pt;z-index:-250221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V5vAIAAMc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" filled="f" stroked="f">
                <v:textbox>
                  <w:txbxContent>
                    <w:p w14:paraId="30332322" w14:textId="77777777" w:rsidR="005140B3" w:rsidRDefault="005140B3" w:rsidP="006B663A">
                      <w:pPr>
                        <w:pStyle w:val="BodyTextIndent"/>
                        <w:spacing w:after="0"/>
                        <w:rPr>
                          <w:b/>
                          <w:bCs/>
                          <w:sz w:val="20"/>
                          <w:szCs w:val="20"/>
                          <w:lang w:val="es-MX"/>
                        </w:rPr>
                      </w:pPr>
                      <w:r>
                        <w:rPr>
                          <w:b/>
                          <w:bCs/>
                          <w:sz w:val="20"/>
                          <w:szCs w:val="20"/>
                          <w:lang w:val="es-MX"/>
                        </w:rPr>
                        <w:t>Ensamble de Percusión – 1 crédito</w:t>
                      </w:r>
                    </w:p>
                    <w:p w14:paraId="34D7A66B" w14:textId="77777777" w:rsidR="005140B3" w:rsidRDefault="005140B3" w:rsidP="006B663A">
                      <w:pPr>
                        <w:pStyle w:val="BodyTextIndent"/>
                        <w:spacing w:after="0"/>
                        <w:rPr>
                          <w:b/>
                          <w:bCs/>
                          <w:sz w:val="20"/>
                          <w:szCs w:val="20"/>
                          <w:lang w:val="es-MX"/>
                        </w:rPr>
                      </w:pPr>
                      <w:r>
                        <w:rPr>
                          <w:b/>
                          <w:bCs/>
                          <w:sz w:val="20"/>
                          <w:szCs w:val="20"/>
                          <w:lang w:val="es-MX"/>
                        </w:rPr>
                        <w:t>(Requisitos previos: Ninguno)</w:t>
                      </w:r>
                    </w:p>
                    <w:p w14:paraId="50183342" w14:textId="77777777" w:rsidR="005140B3" w:rsidRDefault="005140B3" w:rsidP="006B663A">
                      <w:pPr>
                        <w:widowControl w:val="0"/>
                        <w:spacing w:after="0" w:line="256" w:lineRule="auto"/>
                        <w:rPr>
                          <w:sz w:val="44"/>
                          <w:szCs w:val="44"/>
                          <w:lang w:val="es-MX"/>
                        </w:rPr>
                      </w:pPr>
                      <w:r>
                        <w:rPr>
                          <w:iCs/>
                          <w:lang w:val="es-MX"/>
                        </w:rPr>
                        <w:t>Esta clase está diseñada para desarrollar todas las habilidades de percusión para la banda de marcha, la banda de concierto, y la banda de percusión de grupo.  Está diseñada para los estudiantes que están interesados en aprender las técnicas apropiadas de la percusión.  Énfasis se pone en el tambor con tirantes de cuerda, el tambor tenor, técnicas de bombo usadas en la banda de marcha, y las técnicas de piano y de percusión accesoria.  El nivel, la instrumentación, y oportunidades para desempeño se dejarán a la discreción del instructor.  Este curso incluye actividades extracurriculares.  Los estudiantes deben estar dispuestos y deben poder tocar con la banda de marcha y en otros desempeños programados</w:t>
                      </w:r>
                      <w:r>
                        <w:rPr>
                          <w:i/>
                          <w:iCs/>
                          <w:lang w:val="es-MX"/>
                        </w:rPr>
                        <w:t>.</w:t>
                      </w:r>
                    </w:p>
                  </w:txbxContent>
                </v:textbox>
                <w10:wrap anchorx="margin"/>
              </v:shape>
            </w:pict>
          </mc:Fallback>
        </mc:AlternateContent>
      </w:r>
    </w:p>
    <w:p w14:paraId="3D89C8F3" w14:textId="69C96FF6" w:rsidR="00C00C9A" w:rsidRDefault="006B663A">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092864" behindDoc="1" locked="0" layoutInCell="1" allowOverlap="1" wp14:anchorId="21693E9F" wp14:editId="239D52EA">
                <wp:simplePos x="0" y="0"/>
                <wp:positionH relativeFrom="margin">
                  <wp:posOffset>-521970</wp:posOffset>
                </wp:positionH>
                <wp:positionV relativeFrom="paragraph">
                  <wp:posOffset>5018924</wp:posOffset>
                </wp:positionV>
                <wp:extent cx="3798570" cy="2956956"/>
                <wp:effectExtent l="0" t="0" r="0" b="0"/>
                <wp:wrapNone/>
                <wp:docPr id="744" name="Text Box 7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29569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42464" w14:textId="77777777" w:rsidR="005140B3" w:rsidRPr="006B663A" w:rsidRDefault="005140B3" w:rsidP="006B663A">
                            <w:pPr>
                              <w:widowControl w:val="0"/>
                              <w:spacing w:after="0"/>
                              <w:rPr>
                                <w:bCs/>
                                <w:iCs/>
                                <w:lang w:val="es-MX"/>
                              </w:rPr>
                            </w:pPr>
                            <w:r w:rsidRPr="006B663A">
                              <w:rPr>
                                <w:bCs/>
                                <w:iCs/>
                                <w:lang w:val="es-MX"/>
                              </w:rPr>
                              <w:t>Ensamble Musical – 1 crédito</w:t>
                            </w:r>
                          </w:p>
                          <w:p w14:paraId="1744E6E0" w14:textId="77777777" w:rsidR="005140B3" w:rsidRPr="006B663A" w:rsidRDefault="005140B3" w:rsidP="006B663A">
                            <w:pPr>
                              <w:widowControl w:val="0"/>
                              <w:spacing w:after="0"/>
                              <w:rPr>
                                <w:bCs/>
                                <w:iCs/>
                                <w:lang w:val="es-MX"/>
                              </w:rPr>
                            </w:pPr>
                            <w:r w:rsidRPr="006B663A">
                              <w:rPr>
                                <w:bCs/>
                                <w:iCs/>
                                <w:lang w:val="es-MX"/>
                              </w:rPr>
                              <w:t>(Requisitos previos: ninguno)</w:t>
                            </w:r>
                          </w:p>
                          <w:p w14:paraId="4959CAFC" w14:textId="77777777" w:rsidR="005140B3" w:rsidRPr="006B663A" w:rsidRDefault="005140B3" w:rsidP="006B663A">
                            <w:pPr>
                              <w:widowControl w:val="0"/>
                              <w:spacing w:after="0" w:line="256" w:lineRule="auto"/>
                              <w:rPr>
                                <w:sz w:val="40"/>
                                <w:szCs w:val="40"/>
                                <w:lang w:val="es-MX"/>
                              </w:rPr>
                            </w:pPr>
                            <w:r w:rsidRPr="006B663A">
                              <w:rPr>
                                <w:iCs/>
                                <w:lang w:val="es-MX"/>
                              </w:rPr>
                              <w:t xml:space="preserve">Esta banda participa en conciertos.  Los estudiantes siguen con el manejo a profundidad de los fundamentos básicos de la música mientras se preparan para tocar sus instrumentos como grupo enfrente de un auditorio.  Los estudiantes en esta clase expanden su conocimiento y sus habilidades de las técnicas de la instrumentación, la producción de tono, la interpretación de la música, y el desempeño (de grupo y solo) enfrente de un auditorio a un nivel avanzado.  Los estudiantes a nivel avanzado deben ser capaces de desempeñarse en Virginia Band and Orchestra Directors Association Selective List (Lista Selectiva de la Asociación de Directores de Banda y Orquesta de Virginia)  para repertorios de solos a nivel 2-5. Se requieren shows y ensayos fuera de las horas de la escuela.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693E9F" id="Text Box 744" o:spid="_x0000_s1264" type="#_x0000_t202" style="position:absolute;margin-left:-41.1pt;margin-top:395.2pt;width:299.1pt;height:232.85pt;z-index:-250223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" filled="f" stroked="f">
                <v:textbox>
                  <w:txbxContent>
                    <w:p w14:paraId="5D942464" w14:textId="77777777" w:rsidR="005140B3" w:rsidRPr="006B663A" w:rsidRDefault="005140B3" w:rsidP="006B663A">
                      <w:pPr>
                        <w:widowControl w:val="0"/>
                        <w:spacing w:after="0"/>
                        <w:rPr>
                          <w:bCs/>
                          <w:iCs/>
                          <w:lang w:val="es-MX"/>
                        </w:rPr>
                      </w:pPr>
                      <w:r w:rsidRPr="006B663A">
                        <w:rPr>
                          <w:bCs/>
                          <w:iCs/>
                          <w:lang w:val="es-MX"/>
                        </w:rPr>
                        <w:t>Ensamble Musical – 1 crédito</w:t>
                      </w:r>
                    </w:p>
                    <w:p w14:paraId="1744E6E0" w14:textId="77777777" w:rsidR="005140B3" w:rsidRPr="006B663A" w:rsidRDefault="005140B3" w:rsidP="006B663A">
                      <w:pPr>
                        <w:widowControl w:val="0"/>
                        <w:spacing w:after="0"/>
                        <w:rPr>
                          <w:bCs/>
                          <w:iCs/>
                          <w:lang w:val="es-MX"/>
                        </w:rPr>
                      </w:pPr>
                      <w:r w:rsidRPr="006B663A">
                        <w:rPr>
                          <w:bCs/>
                          <w:iCs/>
                          <w:lang w:val="es-MX"/>
                        </w:rPr>
                        <w:t>(Requisitos previos: ninguno)</w:t>
                      </w:r>
                    </w:p>
                    <w:p w14:paraId="4959CAFC" w14:textId="77777777" w:rsidR="005140B3" w:rsidRPr="006B663A" w:rsidRDefault="005140B3" w:rsidP="006B663A">
                      <w:pPr>
                        <w:widowControl w:val="0"/>
                        <w:spacing w:after="0" w:line="256" w:lineRule="auto"/>
                        <w:rPr>
                          <w:sz w:val="40"/>
                          <w:szCs w:val="40"/>
                          <w:lang w:val="es-MX"/>
                        </w:rPr>
                      </w:pPr>
                      <w:r w:rsidRPr="006B663A">
                        <w:rPr>
                          <w:iCs/>
                          <w:lang w:val="es-MX"/>
                        </w:rPr>
                        <w:t xml:space="preserve">Esta banda participa en conciertos.  Los estudiantes siguen con el manejo a profundidad de los fundamentos básicos de la música mientras se preparan para tocar sus instrumentos como grupo enfrente de un auditorio.  Los estudiantes en esta clase expanden su conocimiento y sus habilidades de las técnicas de la instrumentación, la producción de tono, la interpretación de la música, y el desempeño (de grupo y solo) enfrente de un auditorio a un nivel avanzado.  Los estudiantes a nivel avanzado deben ser capaces de desempeñarse en Virginia Band and Orchestra Directors Association Selective List (Lista Selectiva de la Asociación de Directores de Banda y Orquesta de Virginia)  para repertorios de solos a nivel 2-5. Se requieren shows y ensayos fuera de las horas de la escuela.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095936" behindDoc="1" locked="0" layoutInCell="1" allowOverlap="1" wp14:anchorId="6AA0A6FD" wp14:editId="65829E97">
                <wp:simplePos x="0" y="0"/>
                <wp:positionH relativeFrom="margin">
                  <wp:posOffset>3027944</wp:posOffset>
                </wp:positionH>
                <wp:positionV relativeFrom="paragraph">
                  <wp:posOffset>3201695</wp:posOffset>
                </wp:positionV>
                <wp:extent cx="3573145" cy="2101933"/>
                <wp:effectExtent l="0" t="0" r="0" b="0"/>
                <wp:wrapNone/>
                <wp:docPr id="745" name="Text Box 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3145" cy="2101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34364" w14:textId="77777777" w:rsidR="005140B3" w:rsidRDefault="005140B3" w:rsidP="006B663A">
                            <w:pPr>
                              <w:pStyle w:val="BodyTextIndent"/>
                              <w:spacing w:after="0"/>
                              <w:rPr>
                                <w:b/>
                                <w:bCs/>
                                <w:sz w:val="20"/>
                                <w:szCs w:val="20"/>
                                <w:lang w:val="es-MX"/>
                              </w:rPr>
                            </w:pPr>
                            <w:r>
                              <w:rPr>
                                <w:b/>
                                <w:bCs/>
                                <w:sz w:val="20"/>
                                <w:szCs w:val="20"/>
                                <w:lang w:val="es-MX"/>
                              </w:rPr>
                              <w:t>Ensamble Visual) – 1 crédito</w:t>
                            </w:r>
                          </w:p>
                          <w:p w14:paraId="1FED3A0F" w14:textId="77777777" w:rsidR="005140B3" w:rsidRDefault="005140B3" w:rsidP="006B663A">
                            <w:pPr>
                              <w:pStyle w:val="BodyTextIndent"/>
                              <w:spacing w:after="0"/>
                              <w:rPr>
                                <w:b/>
                                <w:bCs/>
                                <w:sz w:val="20"/>
                                <w:szCs w:val="20"/>
                                <w:lang w:val="es-MX"/>
                              </w:rPr>
                            </w:pPr>
                            <w:r>
                              <w:rPr>
                                <w:b/>
                                <w:bCs/>
                                <w:sz w:val="20"/>
                                <w:szCs w:val="20"/>
                                <w:lang w:val="es-MX"/>
                              </w:rPr>
                              <w:t>(Requisitos previos: audición exitosa)</w:t>
                            </w:r>
                          </w:p>
                          <w:p w14:paraId="6AD9060C" w14:textId="77777777" w:rsidR="005140B3" w:rsidRDefault="005140B3" w:rsidP="006B663A">
                            <w:pPr>
                              <w:pStyle w:val="BodyTextIndent"/>
                              <w:spacing w:after="0"/>
                              <w:rPr>
                                <w:sz w:val="20"/>
                                <w:szCs w:val="20"/>
                                <w:lang w:val="es-MX"/>
                              </w:rPr>
                            </w:pPr>
                            <w:r>
                              <w:rPr>
                                <w:i/>
                                <w:iCs/>
                                <w:sz w:val="20"/>
                                <w:szCs w:val="20"/>
                                <w:lang w:val="es-MX"/>
                              </w:rPr>
                              <w:t xml:space="preserve">Estos conjuntos están diseñados para cumplir con necesidades o intereses específicos.  El contenido incluye un estudio de literatura de conjuntos apropiada y técnica de desempeño de las varias áreas de composición musical.  Tal vez se requerirán desempeños y ensayos después de la escuela, tanto dentro como fuera de la escuela.  Los estudiantes harán rutinas musicales.  Las rutinas incluirán bailes y el uso de equipo como banderas y rifles.  Los estudiantes matriculados en el curso participarán en la banda de marcha como parte de la guardia de color.   </w:t>
                            </w:r>
                          </w:p>
                          <w:p w14:paraId="22C9E7D5" w14:textId="77777777" w:rsidR="005140B3" w:rsidRDefault="005140B3" w:rsidP="006B663A">
                            <w:pPr>
                              <w:widowControl w:val="0"/>
                              <w:spacing w:after="0" w:line="256" w:lineRule="auto"/>
                              <w:rPr>
                                <w:sz w:val="40"/>
                                <w:szCs w:val="40"/>
                              </w:rPr>
                            </w:pPr>
                            <w:r>
                              <w:rPr>
                                <w:sz w:val="40"/>
                                <w:szCs w:val="40"/>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A0A6FD" id="Text Box 745" o:spid="_x0000_s1265" type="#_x0000_t202" style="position:absolute;margin-left:238.4pt;margin-top:252.1pt;width:281.35pt;height:165.5pt;z-index:-250220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tNvA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" filled="f" stroked="f">
                <v:textbox>
                  <w:txbxContent>
                    <w:p w14:paraId="4B734364" w14:textId="77777777" w:rsidR="005140B3" w:rsidRDefault="005140B3" w:rsidP="006B663A">
                      <w:pPr>
                        <w:pStyle w:val="BodyTextIndent"/>
                        <w:spacing w:after="0"/>
                        <w:rPr>
                          <w:b/>
                          <w:bCs/>
                          <w:sz w:val="20"/>
                          <w:szCs w:val="20"/>
                          <w:lang w:val="es-MX"/>
                        </w:rPr>
                      </w:pPr>
                      <w:r>
                        <w:rPr>
                          <w:b/>
                          <w:bCs/>
                          <w:sz w:val="20"/>
                          <w:szCs w:val="20"/>
                          <w:lang w:val="es-MX"/>
                        </w:rPr>
                        <w:t>Ensamble Visual) – 1 crédito</w:t>
                      </w:r>
                    </w:p>
                    <w:p w14:paraId="1FED3A0F" w14:textId="77777777" w:rsidR="005140B3" w:rsidRDefault="005140B3" w:rsidP="006B663A">
                      <w:pPr>
                        <w:pStyle w:val="BodyTextIndent"/>
                        <w:spacing w:after="0"/>
                        <w:rPr>
                          <w:b/>
                          <w:bCs/>
                          <w:sz w:val="20"/>
                          <w:szCs w:val="20"/>
                          <w:lang w:val="es-MX"/>
                        </w:rPr>
                      </w:pPr>
                      <w:r>
                        <w:rPr>
                          <w:b/>
                          <w:bCs/>
                          <w:sz w:val="20"/>
                          <w:szCs w:val="20"/>
                          <w:lang w:val="es-MX"/>
                        </w:rPr>
                        <w:t>(Requisitos previos: audición exitosa)</w:t>
                      </w:r>
                    </w:p>
                    <w:p w14:paraId="6AD9060C" w14:textId="77777777" w:rsidR="005140B3" w:rsidRDefault="005140B3" w:rsidP="006B663A">
                      <w:pPr>
                        <w:pStyle w:val="BodyTextIndent"/>
                        <w:spacing w:after="0"/>
                        <w:rPr>
                          <w:sz w:val="20"/>
                          <w:szCs w:val="20"/>
                          <w:lang w:val="es-MX"/>
                        </w:rPr>
                      </w:pPr>
                      <w:r>
                        <w:rPr>
                          <w:i/>
                          <w:iCs/>
                          <w:sz w:val="20"/>
                          <w:szCs w:val="20"/>
                          <w:lang w:val="es-MX"/>
                        </w:rPr>
                        <w:t xml:space="preserve">Estos conjuntos están diseñados para cumplir con necesidades o intereses específicos.  El contenido incluye un estudio de literatura de conjuntos apropiada y técnica de desempeño de las varias áreas de composición musical.  Tal vez se requerirán desempeños y ensayos después de la escuela, tanto dentro como fuera de la escuela.  Los estudiantes harán rutinas musicales.  Las rutinas incluirán bailes y el uso de equipo como banderas y rifles.  Los estudiantes matriculados en el curso participarán en la banda de marcha como parte de la guardia de color.   </w:t>
                      </w:r>
                    </w:p>
                    <w:p w14:paraId="22C9E7D5" w14:textId="77777777" w:rsidR="005140B3" w:rsidRDefault="005140B3" w:rsidP="006B663A">
                      <w:pPr>
                        <w:widowControl w:val="0"/>
                        <w:spacing w:after="0" w:line="256" w:lineRule="auto"/>
                        <w:rPr>
                          <w:sz w:val="40"/>
                          <w:szCs w:val="40"/>
                        </w:rPr>
                      </w:pPr>
                      <w:r>
                        <w:rPr>
                          <w:sz w:val="40"/>
                          <w:szCs w:val="40"/>
                        </w:rPr>
                        <w:t> </w:t>
                      </w:r>
                    </w:p>
                  </w:txbxContent>
                </v:textbox>
                <w10:wrap anchorx="margin"/>
              </v:shape>
            </w:pict>
          </mc:Fallback>
        </mc:AlternateContent>
      </w:r>
      <w:r w:rsidR="00C00C9A">
        <w:rPr>
          <w:rFonts w:ascii="Bookman Old Style" w:hAnsi="Bookman Old Style"/>
          <w:sz w:val="44"/>
        </w:rPr>
        <w:br w:type="page"/>
      </w:r>
    </w:p>
    <w:p w14:paraId="17BF28EC" w14:textId="5956411B" w:rsidR="00C00C9A" w:rsidRDefault="001B40B3"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106176" behindDoc="1" locked="0" layoutInCell="1" allowOverlap="1" wp14:anchorId="30563CF0" wp14:editId="72C5AE10">
                <wp:simplePos x="0" y="0"/>
                <wp:positionH relativeFrom="page">
                  <wp:posOffset>165735</wp:posOffset>
                </wp:positionH>
                <wp:positionV relativeFrom="paragraph">
                  <wp:posOffset>-106886</wp:posOffset>
                </wp:positionV>
                <wp:extent cx="3871356" cy="3429000"/>
                <wp:effectExtent l="0" t="0" r="0" b="0"/>
                <wp:wrapNone/>
                <wp:docPr id="755"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1356" cy="342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C9395" w14:textId="77777777" w:rsidR="005140B3" w:rsidRDefault="005140B3" w:rsidP="001B40B3">
                            <w:pPr>
                              <w:pStyle w:val="BodyTextIndent"/>
                              <w:spacing w:after="0"/>
                              <w:rPr>
                                <w:b/>
                                <w:bCs/>
                                <w:i/>
                                <w:iCs/>
                                <w:sz w:val="20"/>
                                <w:szCs w:val="20"/>
                                <w:lang w:val="es-MX"/>
                              </w:rPr>
                            </w:pPr>
                            <w:r>
                              <w:rPr>
                                <w:b/>
                                <w:bCs/>
                                <w:i/>
                                <w:iCs/>
                                <w:sz w:val="20"/>
                                <w:szCs w:val="20"/>
                                <w:lang w:val="es-MX"/>
                              </w:rPr>
                              <w:t>Salud y Educación Física 9 – 1 crédito</w:t>
                            </w:r>
                          </w:p>
                          <w:p w14:paraId="1B66B783" w14:textId="77777777" w:rsidR="005140B3" w:rsidRDefault="005140B3" w:rsidP="001B40B3">
                            <w:pPr>
                              <w:pStyle w:val="BodyTextIndent"/>
                              <w:spacing w:after="0"/>
                              <w:rPr>
                                <w:b/>
                                <w:bCs/>
                                <w:i/>
                                <w:iCs/>
                                <w:sz w:val="20"/>
                                <w:szCs w:val="20"/>
                                <w:lang w:val="es-MX"/>
                              </w:rPr>
                            </w:pPr>
                            <w:r>
                              <w:rPr>
                                <w:b/>
                                <w:bCs/>
                                <w:i/>
                                <w:iCs/>
                                <w:sz w:val="20"/>
                                <w:szCs w:val="20"/>
                                <w:lang w:val="es-MX"/>
                              </w:rPr>
                              <w:t>(Requisitos previos: ningunos)</w:t>
                            </w:r>
                          </w:p>
                          <w:p w14:paraId="4E9AE425" w14:textId="77777777" w:rsidR="005140B3" w:rsidRDefault="005140B3" w:rsidP="001B40B3">
                            <w:pPr>
                              <w:pStyle w:val="BodyTextIndent"/>
                              <w:spacing w:after="0"/>
                              <w:rPr>
                                <w:sz w:val="20"/>
                                <w:szCs w:val="20"/>
                                <w:lang w:val="es-MX"/>
                              </w:rPr>
                            </w:pPr>
                            <w:r>
                              <w:rPr>
                                <w:iCs/>
                                <w:sz w:val="20"/>
                                <w:szCs w:val="20"/>
                                <w:lang w:val="es-MX"/>
                              </w:rPr>
                              <w:t>En el grado nueve, los estudiantes terminan la transición de versiones modificadas de formas de movimiento a usos más complejos a través de todo tipo de actividad física. Las actividades incluyen juegos, deportes, bailes, y actividades de recreación. Los estudiantes demuestran la capacidad de utilizar habilidades, estrategias, y tácticas básicas mientras que demuestran conocimiento especializado en la identificación y la aplicación de los conceptos y de los principios dominantes de movimiento. Los estudiantes desarrollan y analizan un programa físico personal de actividad para mejorar sus habilidades. Los estudiantes demuestran la capacidad de planear y mejorar componentes de la salud física para alcanzar y mantener la salud física. La educación de salud incluye información referente al alcohol y otras drogas, la salud del consumidor, la prevención y el control de enfermedades, la salud personal, el crecimiento y la salud, la salud mental, la nutrición y la educación de la vida familiar. Exámenes de Condición Física se llevan a cabo dos veces cada semestre.</w:t>
                            </w:r>
                            <w:r>
                              <w:rPr>
                                <w:i/>
                                <w:iCs/>
                                <w:sz w:val="20"/>
                                <w:szCs w:val="20"/>
                                <w:lang w:val="es-MX"/>
                              </w:rPr>
                              <w:t xml:space="preserve"> </w:t>
                            </w:r>
                          </w:p>
                          <w:p w14:paraId="272F4B31" w14:textId="77777777" w:rsidR="005140B3" w:rsidRDefault="005140B3" w:rsidP="001B40B3">
                            <w:pPr>
                              <w:widowControl w:val="0"/>
                              <w:spacing w:after="0" w:line="256" w:lineRule="auto"/>
                              <w:rPr>
                                <w:sz w:val="36"/>
                                <w:szCs w:val="36"/>
                              </w:rPr>
                            </w:pPr>
                            <w:r>
                              <w:rPr>
                                <w:sz w:val="36"/>
                                <w:szCs w:val="3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563CF0" id="Text Box 755" o:spid="_x0000_s1266" type="#_x0000_t202" style="position:absolute;margin-left:13.05pt;margin-top:-8.4pt;width:304.85pt;height:270pt;z-index:-250210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" filled="f" stroked="f">
                <v:textbox>
                  <w:txbxContent>
                    <w:p w14:paraId="776C9395" w14:textId="77777777" w:rsidR="005140B3" w:rsidRDefault="005140B3" w:rsidP="001B40B3">
                      <w:pPr>
                        <w:pStyle w:val="BodyTextIndent"/>
                        <w:spacing w:after="0"/>
                        <w:rPr>
                          <w:b/>
                          <w:bCs/>
                          <w:i/>
                          <w:iCs/>
                          <w:sz w:val="20"/>
                          <w:szCs w:val="20"/>
                          <w:lang w:val="es-MX"/>
                        </w:rPr>
                      </w:pPr>
                      <w:r>
                        <w:rPr>
                          <w:b/>
                          <w:bCs/>
                          <w:i/>
                          <w:iCs/>
                          <w:sz w:val="20"/>
                          <w:szCs w:val="20"/>
                          <w:lang w:val="es-MX"/>
                        </w:rPr>
                        <w:t>Salud y Educación Física 9 – 1 crédito</w:t>
                      </w:r>
                    </w:p>
                    <w:p w14:paraId="1B66B783" w14:textId="77777777" w:rsidR="005140B3" w:rsidRDefault="005140B3" w:rsidP="001B40B3">
                      <w:pPr>
                        <w:pStyle w:val="BodyTextIndent"/>
                        <w:spacing w:after="0"/>
                        <w:rPr>
                          <w:b/>
                          <w:bCs/>
                          <w:i/>
                          <w:iCs/>
                          <w:sz w:val="20"/>
                          <w:szCs w:val="20"/>
                          <w:lang w:val="es-MX"/>
                        </w:rPr>
                      </w:pPr>
                      <w:r>
                        <w:rPr>
                          <w:b/>
                          <w:bCs/>
                          <w:i/>
                          <w:iCs/>
                          <w:sz w:val="20"/>
                          <w:szCs w:val="20"/>
                          <w:lang w:val="es-MX"/>
                        </w:rPr>
                        <w:t>(Requisitos previos: ningunos)</w:t>
                      </w:r>
                    </w:p>
                    <w:p w14:paraId="4E9AE425" w14:textId="77777777" w:rsidR="005140B3" w:rsidRDefault="005140B3" w:rsidP="001B40B3">
                      <w:pPr>
                        <w:pStyle w:val="BodyTextIndent"/>
                        <w:spacing w:after="0"/>
                        <w:rPr>
                          <w:sz w:val="20"/>
                          <w:szCs w:val="20"/>
                          <w:lang w:val="es-MX"/>
                        </w:rPr>
                      </w:pPr>
                      <w:r>
                        <w:rPr>
                          <w:iCs/>
                          <w:sz w:val="20"/>
                          <w:szCs w:val="20"/>
                          <w:lang w:val="es-MX"/>
                        </w:rPr>
                        <w:t>En el grado nueve, los estudiantes terminan la transición de versiones modificadas de formas de movimiento a usos más complejos a través de todo tipo de actividad física. Las actividades incluyen juegos, deportes, bailes, y actividades de recreación. Los estudiantes demuestran la capacidad de utilizar habilidades, estrategias, y tácticas básicas mientras que demuestran conocimiento especializado en la identificación y la aplicación de los conceptos y de los principios dominantes de movimiento. Los estudiantes desarrollan y analizan un programa físico personal de actividad para mejorar sus habilidades. Los estudiantes demuestran la capacidad de planear y mejorar componentes de la salud física para alcanzar y mantener la salud física. La educación de salud incluye información referente al alcohol y otras drogas, la salud del consumidor, la prevención y el control de enfermedades, la salud personal, el crecimiento y la salud, la salud mental, la nutrición y la educación de la vida familiar. Exámenes de Condición Física se llevan a cabo dos veces cada semestre.</w:t>
                      </w:r>
                      <w:r>
                        <w:rPr>
                          <w:i/>
                          <w:iCs/>
                          <w:sz w:val="20"/>
                          <w:szCs w:val="20"/>
                          <w:lang w:val="es-MX"/>
                        </w:rPr>
                        <w:t xml:space="preserve"> </w:t>
                      </w:r>
                    </w:p>
                    <w:p w14:paraId="272F4B31" w14:textId="77777777" w:rsidR="005140B3" w:rsidRDefault="005140B3" w:rsidP="001B40B3">
                      <w:pPr>
                        <w:widowControl w:val="0"/>
                        <w:spacing w:after="0" w:line="256" w:lineRule="auto"/>
                        <w:rPr>
                          <w:sz w:val="36"/>
                          <w:szCs w:val="36"/>
                        </w:rPr>
                      </w:pPr>
                      <w:r>
                        <w:rPr>
                          <w:sz w:val="36"/>
                          <w:szCs w:val="3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10272" behindDoc="1" locked="0" layoutInCell="1" allowOverlap="1" wp14:anchorId="392A5603" wp14:editId="7D18E27F">
                <wp:simplePos x="0" y="0"/>
                <wp:positionH relativeFrom="page">
                  <wp:posOffset>3930453</wp:posOffset>
                </wp:positionH>
                <wp:positionV relativeFrom="paragraph">
                  <wp:posOffset>-106391</wp:posOffset>
                </wp:positionV>
                <wp:extent cx="3567430" cy="4298868"/>
                <wp:effectExtent l="0" t="0" r="0" b="6985"/>
                <wp:wrapNone/>
                <wp:docPr id="757" name="Text Box 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7430" cy="4298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2896F" w14:textId="77777777" w:rsidR="005140B3" w:rsidRPr="001B40B3" w:rsidRDefault="005140B3" w:rsidP="001B40B3">
                            <w:pPr>
                              <w:widowControl w:val="0"/>
                              <w:spacing w:after="0"/>
                              <w:rPr>
                                <w:b/>
                                <w:bCs/>
                                <w:i/>
                                <w:iCs/>
                                <w:lang w:val="es-MX"/>
                              </w:rPr>
                            </w:pPr>
                            <w:r w:rsidRPr="001B40B3">
                              <w:rPr>
                                <w:b/>
                                <w:bCs/>
                                <w:i/>
                                <w:iCs/>
                                <w:lang w:val="es-MX"/>
                              </w:rPr>
                              <w:t xml:space="preserve">Educación Física Avanzada I – 1 crédito </w:t>
                            </w:r>
                          </w:p>
                          <w:p w14:paraId="35CF20B8" w14:textId="77777777" w:rsidR="005140B3" w:rsidRPr="001B40B3" w:rsidRDefault="005140B3" w:rsidP="001B40B3">
                            <w:pPr>
                              <w:widowControl w:val="0"/>
                              <w:spacing w:after="0"/>
                              <w:rPr>
                                <w:b/>
                                <w:bCs/>
                                <w:i/>
                                <w:iCs/>
                                <w:lang w:val="es-MX"/>
                              </w:rPr>
                            </w:pPr>
                            <w:r w:rsidRPr="001B40B3">
                              <w:rPr>
                                <w:b/>
                                <w:bCs/>
                                <w:i/>
                                <w:iCs/>
                                <w:lang w:val="es-MX"/>
                              </w:rPr>
                              <w:t>(Requisitos previos: Salud y Educación Física 9 y Salud y Educación Física 10 –Completadas exitosamente. Solamente estudiantes de grado 11/12) </w:t>
                            </w:r>
                          </w:p>
                          <w:p w14:paraId="662711ED" w14:textId="77777777" w:rsidR="005140B3" w:rsidRDefault="005140B3" w:rsidP="001B40B3">
                            <w:pPr>
                              <w:widowControl w:val="0"/>
                              <w:spacing w:after="0" w:line="256" w:lineRule="auto"/>
                              <w:rPr>
                                <w:sz w:val="32"/>
                                <w:szCs w:val="32"/>
                                <w:lang w:val="es-MX"/>
                              </w:rPr>
                            </w:pPr>
                            <w:r>
                              <w:rPr>
                                <w:lang w:val="es-MX"/>
                              </w:rPr>
                              <w:t>Este curso proporciona oportunidades para que los estudiantes amplíen sus habilidades en la educación física para incluir oficiar, orientar, entrenar, y enseñar. Una meta adicional es fomentar la salud física para toda la vida. El énfasis se pone en los cinco componentes relativos de salud incluyendo aptitud cardiovascular, fuerza y resistencia muscular, flexibilidad y control de la grasa del cuerpo. Se analizan los niveles individuales de salud del estudiante. La instrucción incluye énfasis en los factores de riesgo de salud relacionados con las formas de vida y cómo la nutrición afecta la salud. Las actividades pueden incluir entrenamiento con pesas, recreación al aire libre, fundamentos para oficiar, fundamentos de entrenamiento y enseñanza, futbol de banderillas, softball, tenis, golf, bádminton, soccer, arquería, baloncesto y voleibol.  Exámenes de condicionamiento ocurren dos veces cada semestre. A través de este curso, los niveles de salud física del estudiante serán monitoreados con el uso de registros individuales que incorporan tablas y gráficos.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2A5603" id="Text Box 757" o:spid="_x0000_s1267" type="#_x0000_t202" style="position:absolute;margin-left:309.5pt;margin-top:-8.4pt;width:280.9pt;height:338.5pt;z-index:-250206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nwvAIAAMc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" filled="f" stroked="f">
                <v:textbox>
                  <w:txbxContent>
                    <w:p w14:paraId="2832896F" w14:textId="77777777" w:rsidR="005140B3" w:rsidRPr="001B40B3" w:rsidRDefault="005140B3" w:rsidP="001B40B3">
                      <w:pPr>
                        <w:widowControl w:val="0"/>
                        <w:spacing w:after="0"/>
                        <w:rPr>
                          <w:b/>
                          <w:bCs/>
                          <w:i/>
                          <w:iCs/>
                          <w:lang w:val="es-MX"/>
                        </w:rPr>
                      </w:pPr>
                      <w:r w:rsidRPr="001B40B3">
                        <w:rPr>
                          <w:b/>
                          <w:bCs/>
                          <w:i/>
                          <w:iCs/>
                          <w:lang w:val="es-MX"/>
                        </w:rPr>
                        <w:t xml:space="preserve">Educación Física Avanzada I – 1 crédito </w:t>
                      </w:r>
                    </w:p>
                    <w:p w14:paraId="35CF20B8" w14:textId="77777777" w:rsidR="005140B3" w:rsidRPr="001B40B3" w:rsidRDefault="005140B3" w:rsidP="001B40B3">
                      <w:pPr>
                        <w:widowControl w:val="0"/>
                        <w:spacing w:after="0"/>
                        <w:rPr>
                          <w:b/>
                          <w:bCs/>
                          <w:i/>
                          <w:iCs/>
                          <w:lang w:val="es-MX"/>
                        </w:rPr>
                      </w:pPr>
                      <w:r w:rsidRPr="001B40B3">
                        <w:rPr>
                          <w:b/>
                          <w:bCs/>
                          <w:i/>
                          <w:iCs/>
                          <w:lang w:val="es-MX"/>
                        </w:rPr>
                        <w:t>(Requisitos previos: Salud y Educación Física 9 y Salud y Educación Física 10 –Completadas exitosamente. Solamente estudiantes de grado 11/12) </w:t>
                      </w:r>
                    </w:p>
                    <w:p w14:paraId="662711ED" w14:textId="77777777" w:rsidR="005140B3" w:rsidRDefault="005140B3" w:rsidP="001B40B3">
                      <w:pPr>
                        <w:widowControl w:val="0"/>
                        <w:spacing w:after="0" w:line="256" w:lineRule="auto"/>
                        <w:rPr>
                          <w:sz w:val="32"/>
                          <w:szCs w:val="32"/>
                          <w:lang w:val="es-MX"/>
                        </w:rPr>
                      </w:pPr>
                      <w:r>
                        <w:rPr>
                          <w:lang w:val="es-MX"/>
                        </w:rPr>
                        <w:t>Este curso proporciona oportunidades para que los estudiantes amplíen sus habilidades en la educación física para incluir oficiar, orientar, entrenar, y enseñar. Una meta adicional es fomentar la salud física para toda la vida. El énfasis se pone en los cinco componentes relativos de salud incluyendo aptitud cardiovascular, fuerza y resistencia muscular, flexibilidad y control de la grasa del cuerpo. Se analizan los niveles individuales de salud del estudiante. La instrucción incluye énfasis en los factores de riesgo de salud relacionados con las formas de vida y cómo la nutrición afecta la salud. Las actividades pueden incluir entrenamiento con pesas, recreación al aire libre, fundamentos para oficiar, fundamentos de entrenamiento y enseñanza, futbol de banderillas, softball, tenis, golf, bádminton, soccer, arquería, baloncesto y voleibol.  Exámenes de condicionamiento ocurren dos veces cada semestre. A través de este curso, los niveles de salud física del estudiante serán monitoreados con el uso de registros individuales que incorporan tablas y gráficos.</w:t>
                      </w:r>
                    </w:p>
                  </w:txbxContent>
                </v:textbox>
                <w10:wrap anchorx="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103104" behindDoc="0" locked="0" layoutInCell="1" allowOverlap="1" wp14:anchorId="0B964F28" wp14:editId="52CA2C2B">
                <wp:simplePos x="0" y="0"/>
                <wp:positionH relativeFrom="leftMargin">
                  <wp:posOffset>6818630</wp:posOffset>
                </wp:positionH>
                <wp:positionV relativeFrom="paragraph">
                  <wp:posOffset>-302895</wp:posOffset>
                </wp:positionV>
                <wp:extent cx="573405" cy="0"/>
                <wp:effectExtent l="21590" t="22860" r="14605" b="15240"/>
                <wp:wrapNone/>
                <wp:docPr id="752" name="Straight Connector 7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D0C8D68" id="Straight Connector 752" o:spid="_x0000_s1026" style="position:absolute;z-index:2531031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36.9pt,-23.85pt" to="582.0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" strokeweight="2.25pt">
                <v:stroke joinstyle="miter"/>
                <w10:wrap anchorx="margin"/>
              </v:lin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04128" behindDoc="1" locked="0" layoutInCell="1" allowOverlap="1" wp14:anchorId="26556D79" wp14:editId="2ED23F11">
                <wp:simplePos x="0" y="0"/>
                <wp:positionH relativeFrom="page">
                  <wp:posOffset>854710</wp:posOffset>
                </wp:positionH>
                <wp:positionV relativeFrom="paragraph">
                  <wp:posOffset>-532765</wp:posOffset>
                </wp:positionV>
                <wp:extent cx="6387465" cy="464185"/>
                <wp:effectExtent l="1270" t="0" r="2540" b="3810"/>
                <wp:wrapNone/>
                <wp:docPr id="754" name="Text Box 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746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76948" w14:textId="77777777" w:rsidR="005140B3" w:rsidRDefault="005140B3" w:rsidP="001B40B3">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SALUD Y EDUCACION FISICA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556D79" id="Text Box 754" o:spid="_x0000_s1268" type="#_x0000_t202" style="position:absolute;margin-left:67.3pt;margin-top:-41.95pt;width:502.95pt;height:36.55pt;z-index:-250212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RuQvA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" filled="f" stroked="f">
                <v:textbox>
                  <w:txbxContent>
                    <w:p w14:paraId="20676948" w14:textId="77777777" w:rsidR="005140B3" w:rsidRDefault="005140B3" w:rsidP="001B40B3">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SALUD Y EDUCACION FISICA</w:t>
                      </w:r>
                    </w:p>
                  </w:txbxContent>
                </v:textbox>
                <w10:wrap anchorx="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102080" behindDoc="0" locked="0" layoutInCell="1" allowOverlap="1" wp14:anchorId="36559087" wp14:editId="36B74CEF">
                <wp:simplePos x="0" y="0"/>
                <wp:positionH relativeFrom="leftMargin">
                  <wp:posOffset>668968</wp:posOffset>
                </wp:positionH>
                <wp:positionV relativeFrom="paragraph">
                  <wp:posOffset>-286393</wp:posOffset>
                </wp:positionV>
                <wp:extent cx="573405" cy="0"/>
                <wp:effectExtent l="15240" t="16510" r="20955" b="21590"/>
                <wp:wrapNone/>
                <wp:docPr id="753" name="Straight Connector 7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B8D3B1A" id="Straight Connector 753" o:spid="_x0000_s1026" style="position:absolute;z-index:2531020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2.65pt,-22.55pt" to="97.8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" strokeweight="2.25pt">
                <v:stroke joinstyle="miter"/>
                <w10:wrap anchorx="margin"/>
              </v:line>
            </w:pict>
          </mc:Fallback>
        </mc:AlternateContent>
      </w:r>
    </w:p>
    <w:p w14:paraId="0E894A63" w14:textId="1F00E449" w:rsidR="00C00C9A" w:rsidRDefault="001B40B3">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112320" behindDoc="1" locked="0" layoutInCell="1" allowOverlap="1" wp14:anchorId="7B4F2C20" wp14:editId="35A32D49">
                <wp:simplePos x="0" y="0"/>
                <wp:positionH relativeFrom="page">
                  <wp:posOffset>3930453</wp:posOffset>
                </wp:positionH>
                <wp:positionV relativeFrom="paragraph">
                  <wp:posOffset>3795981</wp:posOffset>
                </wp:positionV>
                <wp:extent cx="3776354" cy="4476997"/>
                <wp:effectExtent l="0" t="0" r="0" b="0"/>
                <wp:wrapNone/>
                <wp:docPr id="758" name="Text Box 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354" cy="4476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CD1B8" w14:textId="77777777" w:rsidR="005140B3" w:rsidRDefault="005140B3" w:rsidP="001B40B3">
                            <w:pPr>
                              <w:widowControl w:val="0"/>
                              <w:spacing w:after="0"/>
                              <w:rPr>
                                <w:i/>
                                <w:iCs/>
                                <w:lang w:val="es-MX"/>
                              </w:rPr>
                            </w:pPr>
                            <w:r>
                              <w:rPr>
                                <w:b/>
                                <w:bCs/>
                                <w:i/>
                                <w:iCs/>
                                <w:lang w:val="es-MX"/>
                              </w:rPr>
                              <w:t>Educación Física Avanzada II – 1 crédito</w:t>
                            </w:r>
                          </w:p>
                          <w:p w14:paraId="2EE650B1" w14:textId="77777777" w:rsidR="005140B3" w:rsidRDefault="005140B3" w:rsidP="001B40B3">
                            <w:pPr>
                              <w:widowControl w:val="0"/>
                              <w:spacing w:after="0"/>
                              <w:rPr>
                                <w:b/>
                                <w:bCs/>
                                <w:i/>
                                <w:iCs/>
                                <w:lang w:val="es-MX"/>
                              </w:rPr>
                            </w:pPr>
                            <w:r>
                              <w:rPr>
                                <w:b/>
                                <w:bCs/>
                                <w:i/>
                                <w:iCs/>
                                <w:lang w:val="es-MX"/>
                              </w:rPr>
                              <w:t>(Requisitos previos: Educación Física Avanzada I)</w:t>
                            </w:r>
                          </w:p>
                          <w:p w14:paraId="54B26FC4" w14:textId="77777777" w:rsidR="005140B3" w:rsidRDefault="005140B3" w:rsidP="001B40B3">
                            <w:pPr>
                              <w:widowControl w:val="0"/>
                              <w:spacing w:after="0" w:line="256" w:lineRule="auto"/>
                              <w:rPr>
                                <w:sz w:val="36"/>
                                <w:szCs w:val="36"/>
                                <w:lang w:val="es-MX"/>
                              </w:rPr>
                            </w:pPr>
                            <w:r>
                              <w:rPr>
                                <w:lang w:val="es-MX"/>
                              </w:rPr>
                              <w:t>Este curso proporciona oportunidades para que los estudiantes amplíen sus habilidades en la educación física para incluir oficiar, orientar, entrenar, y enseñar. Una meta adicional es fomentar la salud física para toda la vida. Se pone énfasis en los cinco componentes relativos de salud incluyendo aptitud cardiovascular, fuerza y resistencia muscular, flexibilidad, y control de la grasa del cuerpo. Se analizan los niveles individuales de salud del estudiante. La instrucción incluye énfasis en los factores de riesgo de salud relacionados con las formas de vida y cómo la nutrición afecta la salud. Actividades de movimiento seleccionados pueden incluir tirar con arco, futbol (soccer), condicionamiento con pesas, lacrosse, orientar, “ultimate Frisbee”, hockey de campo y de piso, béisbol con pelota blanda, tenis, voleibol, baloncesto, “handball” de equipo, futbol de bandera, y exámenes de salud física. Muchas de estas actividades son extensiones de las que se ofrecen en Educación Física Avanzada I.  Exámenes de Condición Física se llevan a cabo dos veces cada semestre. A través de este curso, los niveles de salud física del estudiante serán supervisados con el uso de registros que incorporan tablas y gráficos.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4F2C20" id="Text Box 758" o:spid="_x0000_s1269" type="#_x0000_t202" style="position:absolute;margin-left:309.5pt;margin-top:298.9pt;width:297.35pt;height:352.5pt;z-index:-250204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U9PvQIAAMc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" filled="f" stroked="f">
                <v:textbox>
                  <w:txbxContent>
                    <w:p w14:paraId="275CD1B8" w14:textId="77777777" w:rsidR="005140B3" w:rsidRDefault="005140B3" w:rsidP="001B40B3">
                      <w:pPr>
                        <w:widowControl w:val="0"/>
                        <w:spacing w:after="0"/>
                        <w:rPr>
                          <w:i/>
                          <w:iCs/>
                          <w:lang w:val="es-MX"/>
                        </w:rPr>
                      </w:pPr>
                      <w:r>
                        <w:rPr>
                          <w:b/>
                          <w:bCs/>
                          <w:i/>
                          <w:iCs/>
                          <w:lang w:val="es-MX"/>
                        </w:rPr>
                        <w:t>Educación Física Avanzada II – 1 crédito</w:t>
                      </w:r>
                    </w:p>
                    <w:p w14:paraId="2EE650B1" w14:textId="77777777" w:rsidR="005140B3" w:rsidRDefault="005140B3" w:rsidP="001B40B3">
                      <w:pPr>
                        <w:widowControl w:val="0"/>
                        <w:spacing w:after="0"/>
                        <w:rPr>
                          <w:b/>
                          <w:bCs/>
                          <w:i/>
                          <w:iCs/>
                          <w:lang w:val="es-MX"/>
                        </w:rPr>
                      </w:pPr>
                      <w:r>
                        <w:rPr>
                          <w:b/>
                          <w:bCs/>
                          <w:i/>
                          <w:iCs/>
                          <w:lang w:val="es-MX"/>
                        </w:rPr>
                        <w:t>(Requisitos previos: Educación Física Avanzada I)</w:t>
                      </w:r>
                    </w:p>
                    <w:p w14:paraId="54B26FC4" w14:textId="77777777" w:rsidR="005140B3" w:rsidRDefault="005140B3" w:rsidP="001B40B3">
                      <w:pPr>
                        <w:widowControl w:val="0"/>
                        <w:spacing w:after="0" w:line="256" w:lineRule="auto"/>
                        <w:rPr>
                          <w:sz w:val="36"/>
                          <w:szCs w:val="36"/>
                          <w:lang w:val="es-MX"/>
                        </w:rPr>
                      </w:pPr>
                      <w:r>
                        <w:rPr>
                          <w:lang w:val="es-MX"/>
                        </w:rPr>
                        <w:t>Este curso proporciona oportunidades para que los estudiantes amplíen sus habilidades en la educación física para incluir oficiar, orientar, entrenar, y enseñar. Una meta adicional es fomentar la salud física para toda la vida. Se pone énfasis en los cinco componentes relativos de salud incluyendo aptitud cardiovascular, fuerza y resistencia muscular, flexibilidad, y control de la grasa del cuerpo. Se analizan los niveles individuales de salud del estudiante. La instrucción incluye énfasis en los factores de riesgo de salud relacionados con las formas de vida y cómo la nutrición afecta la salud. Actividades de movimiento seleccionados pueden incluir tirar con arco, futbol (soccer), condicionamiento con pesas, lacrosse, orientar, “ultimate Frisbee”, hockey de campo y de piso, béisbol con pelota blanda, tenis, voleibol, baloncesto, “handball” de equipo, futbol de bandera, y exámenes de salud física. Muchas de estas actividades son extensiones de las que se ofrecen en Educación Física Avanzada I.  Exámenes de Condición Física se llevan a cabo dos veces cada semestre. A través de este curso, los niveles de salud física del estudiante serán supervisados con el uso de registros que incorporan tablas y gráficos.</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08224" behindDoc="1" locked="0" layoutInCell="1" allowOverlap="1" wp14:anchorId="6168645A" wp14:editId="039BDD04">
                <wp:simplePos x="0" y="0"/>
                <wp:positionH relativeFrom="page">
                  <wp:posOffset>165735</wp:posOffset>
                </wp:positionH>
                <wp:positionV relativeFrom="paragraph">
                  <wp:posOffset>2687930</wp:posOffset>
                </wp:positionV>
                <wp:extent cx="3764478" cy="4928235"/>
                <wp:effectExtent l="0" t="0" r="0" b="5715"/>
                <wp:wrapNone/>
                <wp:docPr id="756" name="Text Box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4478" cy="4928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EA8CF" w14:textId="77777777" w:rsidR="005140B3" w:rsidRDefault="005140B3" w:rsidP="001B40B3">
                            <w:pPr>
                              <w:pStyle w:val="BodyTextIndent"/>
                              <w:spacing w:after="0"/>
                              <w:rPr>
                                <w:b/>
                                <w:bCs/>
                                <w:sz w:val="20"/>
                                <w:szCs w:val="20"/>
                                <w:lang w:val="es-MX"/>
                              </w:rPr>
                            </w:pPr>
                            <w:r>
                              <w:rPr>
                                <w:b/>
                                <w:bCs/>
                                <w:sz w:val="20"/>
                                <w:szCs w:val="20"/>
                                <w:lang w:val="es-MX"/>
                              </w:rPr>
                              <w:t>Salud y Educación Física 10 – 1 crédito</w:t>
                            </w:r>
                          </w:p>
                          <w:p w14:paraId="04FEFE6B" w14:textId="77777777" w:rsidR="005140B3" w:rsidRDefault="005140B3" w:rsidP="001B40B3">
                            <w:pPr>
                              <w:pStyle w:val="BodyTextIndent"/>
                              <w:spacing w:after="0"/>
                              <w:rPr>
                                <w:b/>
                                <w:bCs/>
                                <w:sz w:val="20"/>
                                <w:szCs w:val="20"/>
                                <w:lang w:val="es-MX"/>
                              </w:rPr>
                            </w:pPr>
                            <w:r>
                              <w:rPr>
                                <w:b/>
                                <w:bCs/>
                                <w:sz w:val="20"/>
                                <w:szCs w:val="20"/>
                                <w:lang w:val="es-MX"/>
                              </w:rPr>
                              <w:t>(Requisitos previos: Salud y Educación Física 9)</w:t>
                            </w:r>
                          </w:p>
                          <w:p w14:paraId="45731408" w14:textId="77777777" w:rsidR="005140B3" w:rsidRDefault="005140B3" w:rsidP="001B40B3">
                            <w:pPr>
                              <w:pStyle w:val="BodyTextIndent"/>
                              <w:spacing w:after="0"/>
                              <w:rPr>
                                <w:sz w:val="20"/>
                                <w:szCs w:val="20"/>
                                <w:lang w:val="es-MX"/>
                              </w:rPr>
                            </w:pPr>
                            <w:r>
                              <w:rPr>
                                <w:sz w:val="20"/>
                                <w:szCs w:val="20"/>
                                <w:lang w:val="es-MX"/>
                              </w:rPr>
                              <w:t xml:space="preserve">En el grado 10, los estudiantes son competentes en todas las habilidades fundamentales del movimiento. Los estudiantes seleccionan actividades físicas que probablemente seguirán haciendo a través de la vida. Los estudiantes entienden y aplican los principios y los conceptos dominantes de movimiento para las actividades en las cuales demuestran capacidad. Los estudiantes desarrollan la capacidad de entender y de anticipar cómo los intereses y las capacidades físicos de la actividad cambian a través de la vida. Los estudiantes deben demostrar un nivel de capacidad en por lo menos tres actividades físicas, y deben implementar, determinar, y modificar un plan personal de salud física.  La instrucción de clase incluye la educación vial, primeros auxilios, y la educación de la vida familiar. </w:t>
                            </w:r>
                            <w:r>
                              <w:rPr>
                                <w:b/>
                                <w:bCs/>
                                <w:sz w:val="20"/>
                                <w:szCs w:val="20"/>
                                <w:lang w:val="es-MX"/>
                              </w:rPr>
                              <w:t>Todos los estudiantes deben participar y completar exitosamente Primeros Auxilios/RCP y entrenamiento de AED para fin de completar los requisitos de graduación</w:t>
                            </w:r>
                            <w:r>
                              <w:rPr>
                                <w:sz w:val="20"/>
                                <w:szCs w:val="20"/>
                                <w:lang w:val="es-MX"/>
                              </w:rPr>
                              <w:t xml:space="preserve">. La instrucción de clase y vial dentro de un automóvil se centran en actitudes seguras para manejar, la percepción de tiempo, espacio, y la percepción de distancia, el desarrollo de habilidades, y el reconocimiento de la reacción apropiada a los peligros de la carretera.  Los estudiantes aplican habilidades básicas de manejo en situaciones de tráfico fáciles y progresan a la demostración de habilidad en situaciones más complejas del tráfico. A través del curso, el énfasis se pone en práctica extensa supervisada con un padre o tutor con licencia para desarrollar precisión en el uso de habilidades, procesos, y responsabilidades. Exámenes de Condición Física se llevan a cabo dos veces cada semestre. </w:t>
                            </w:r>
                          </w:p>
                          <w:p w14:paraId="6AD4437B" w14:textId="77777777" w:rsidR="005140B3" w:rsidRDefault="005140B3" w:rsidP="001B40B3">
                            <w:pPr>
                              <w:widowControl w:val="0"/>
                              <w:spacing w:after="0" w:line="256" w:lineRule="auto"/>
                              <w:rPr>
                                <w:sz w:val="36"/>
                                <w:szCs w:val="36"/>
                              </w:rPr>
                            </w:pPr>
                            <w:r>
                              <w:rPr>
                                <w:sz w:val="36"/>
                                <w:szCs w:val="3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8645A" id="Text Box 756" o:spid="_x0000_s1270" type="#_x0000_t202" style="position:absolute;margin-left:13.05pt;margin-top:211.65pt;width:296.4pt;height:388.05pt;z-index:-250208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Ig2vQIAAMc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" filled="f" stroked="f">
                <v:textbox>
                  <w:txbxContent>
                    <w:p w14:paraId="7CDEA8CF" w14:textId="77777777" w:rsidR="005140B3" w:rsidRDefault="005140B3" w:rsidP="001B40B3">
                      <w:pPr>
                        <w:pStyle w:val="BodyTextIndent"/>
                        <w:spacing w:after="0"/>
                        <w:rPr>
                          <w:b/>
                          <w:bCs/>
                          <w:sz w:val="20"/>
                          <w:szCs w:val="20"/>
                          <w:lang w:val="es-MX"/>
                        </w:rPr>
                      </w:pPr>
                      <w:r>
                        <w:rPr>
                          <w:b/>
                          <w:bCs/>
                          <w:sz w:val="20"/>
                          <w:szCs w:val="20"/>
                          <w:lang w:val="es-MX"/>
                        </w:rPr>
                        <w:t>Salud y Educación Física 10 – 1 crédito</w:t>
                      </w:r>
                    </w:p>
                    <w:p w14:paraId="04FEFE6B" w14:textId="77777777" w:rsidR="005140B3" w:rsidRDefault="005140B3" w:rsidP="001B40B3">
                      <w:pPr>
                        <w:pStyle w:val="BodyTextIndent"/>
                        <w:spacing w:after="0"/>
                        <w:rPr>
                          <w:b/>
                          <w:bCs/>
                          <w:sz w:val="20"/>
                          <w:szCs w:val="20"/>
                          <w:lang w:val="es-MX"/>
                        </w:rPr>
                      </w:pPr>
                      <w:r>
                        <w:rPr>
                          <w:b/>
                          <w:bCs/>
                          <w:sz w:val="20"/>
                          <w:szCs w:val="20"/>
                          <w:lang w:val="es-MX"/>
                        </w:rPr>
                        <w:t>(Requisitos previos: Salud y Educación Física 9)</w:t>
                      </w:r>
                    </w:p>
                    <w:p w14:paraId="45731408" w14:textId="77777777" w:rsidR="005140B3" w:rsidRDefault="005140B3" w:rsidP="001B40B3">
                      <w:pPr>
                        <w:pStyle w:val="BodyTextIndent"/>
                        <w:spacing w:after="0"/>
                        <w:rPr>
                          <w:sz w:val="20"/>
                          <w:szCs w:val="20"/>
                          <w:lang w:val="es-MX"/>
                        </w:rPr>
                      </w:pPr>
                      <w:r>
                        <w:rPr>
                          <w:sz w:val="20"/>
                          <w:szCs w:val="20"/>
                          <w:lang w:val="es-MX"/>
                        </w:rPr>
                        <w:t xml:space="preserve">En el grado 10, los estudiantes son competentes en todas las habilidades fundamentales del movimiento. Los estudiantes seleccionan actividades físicas que probablemente seguirán haciendo a través de la vida. Los estudiantes entienden y aplican los principios y los conceptos dominantes de movimiento para las actividades en las cuales demuestran capacidad. Los estudiantes desarrollan la capacidad de entender y de anticipar cómo los intereses y las capacidades físicos de la actividad cambian a través de la vida. Los estudiantes deben demostrar un nivel de capacidad en por lo menos tres actividades físicas, y deben implementar, determinar, y modificar un plan personal de salud física.  La instrucción de clase incluye la educación vial, primeros auxilios, y la educación de la vida familiar. </w:t>
                      </w:r>
                      <w:r>
                        <w:rPr>
                          <w:b/>
                          <w:bCs/>
                          <w:sz w:val="20"/>
                          <w:szCs w:val="20"/>
                          <w:lang w:val="es-MX"/>
                        </w:rPr>
                        <w:t>Todos los estudiantes deben participar y completar exitosamente Primeros Auxilios/RCP y entrenamiento de AED para fin de completar los requisitos de graduación</w:t>
                      </w:r>
                      <w:r>
                        <w:rPr>
                          <w:sz w:val="20"/>
                          <w:szCs w:val="20"/>
                          <w:lang w:val="es-MX"/>
                        </w:rPr>
                        <w:t xml:space="preserve">. La instrucción de clase y vial dentro de un automóvil se centran en actitudes seguras para manejar, la percepción de tiempo, espacio, y la percepción de distancia, el desarrollo de habilidades, y el reconocimiento de la reacción apropiada a los peligros de la carretera.  Los estudiantes aplican habilidades básicas de manejo en situaciones de tráfico fáciles y progresan a la demostración de habilidad en situaciones más complejas del tráfico. A través del curso, el énfasis se pone en práctica extensa supervisada con un padre o tutor con licencia para desarrollar precisión en el uso de habilidades, procesos, y responsabilidades. Exámenes de Condición Física se llevan a cabo dos veces cada semestre. </w:t>
                      </w:r>
                    </w:p>
                    <w:p w14:paraId="6AD4437B" w14:textId="77777777" w:rsidR="005140B3" w:rsidRDefault="005140B3" w:rsidP="001B40B3">
                      <w:pPr>
                        <w:widowControl w:val="0"/>
                        <w:spacing w:after="0" w:line="256" w:lineRule="auto"/>
                        <w:rPr>
                          <w:sz w:val="36"/>
                          <w:szCs w:val="36"/>
                        </w:rPr>
                      </w:pPr>
                      <w:r>
                        <w:rPr>
                          <w:sz w:val="36"/>
                          <w:szCs w:val="36"/>
                        </w:rPr>
                        <w:t> </w:t>
                      </w:r>
                    </w:p>
                  </w:txbxContent>
                </v:textbox>
                <w10:wrap anchorx="page"/>
              </v:shape>
            </w:pict>
          </mc:Fallback>
        </mc:AlternateContent>
      </w:r>
      <w:r w:rsidR="00C00C9A">
        <w:rPr>
          <w:rFonts w:ascii="Bookman Old Style" w:hAnsi="Bookman Old Style"/>
          <w:sz w:val="44"/>
        </w:rPr>
        <w:br w:type="page"/>
      </w:r>
    </w:p>
    <w:p w14:paraId="3D295086" w14:textId="4CEB3FDE" w:rsidR="00C00C9A" w:rsidRDefault="001B40B3"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116416" behindDoc="1" locked="0" layoutInCell="1" allowOverlap="1" wp14:anchorId="489D18AE" wp14:editId="2258A141">
                <wp:simplePos x="0" y="0"/>
                <wp:positionH relativeFrom="page">
                  <wp:posOffset>332509</wp:posOffset>
                </wp:positionH>
                <wp:positionV relativeFrom="paragraph">
                  <wp:posOffset>47501</wp:posOffset>
                </wp:positionV>
                <wp:extent cx="3657600" cy="2802255"/>
                <wp:effectExtent l="0" t="0" r="0" b="0"/>
                <wp:wrapNone/>
                <wp:docPr id="761" name="Text 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80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F659E" w14:textId="77777777" w:rsidR="005140B3" w:rsidRPr="001B40B3" w:rsidRDefault="005140B3" w:rsidP="001B40B3">
                            <w:pPr>
                              <w:widowControl w:val="0"/>
                              <w:spacing w:after="0"/>
                              <w:rPr>
                                <w:b/>
                                <w:bCs/>
                                <w:i/>
                                <w:iCs/>
                                <w:lang w:val="es-MX"/>
                              </w:rPr>
                            </w:pPr>
                            <w:r w:rsidRPr="001B40B3">
                              <w:rPr>
                                <w:b/>
                                <w:bCs/>
                                <w:i/>
                                <w:iCs/>
                                <w:lang w:val="es-MX"/>
                              </w:rPr>
                              <w:t>Entrenamiento Físico I – 1 crédito</w:t>
                            </w:r>
                          </w:p>
                          <w:p w14:paraId="7D7A33BD" w14:textId="77777777" w:rsidR="005140B3" w:rsidRPr="001B40B3" w:rsidRDefault="005140B3" w:rsidP="001B40B3">
                            <w:pPr>
                              <w:widowControl w:val="0"/>
                              <w:spacing w:after="0"/>
                              <w:rPr>
                                <w:b/>
                                <w:bCs/>
                                <w:i/>
                                <w:iCs/>
                                <w:lang w:val="es-MX"/>
                              </w:rPr>
                            </w:pPr>
                            <w:r w:rsidRPr="001B40B3">
                              <w:rPr>
                                <w:b/>
                                <w:bCs/>
                                <w:i/>
                                <w:iCs/>
                                <w:lang w:val="es-MX"/>
                              </w:rPr>
                              <w:t>(Requisitos previos: Salud &amp; Educación Física 9 y 10 – completadas exitosamente. Solo alumnos de grado 11/12)  </w:t>
                            </w:r>
                          </w:p>
                          <w:p w14:paraId="541FD597" w14:textId="77777777" w:rsidR="005140B3" w:rsidRDefault="005140B3" w:rsidP="001B40B3">
                            <w:pPr>
                              <w:pStyle w:val="BodyText"/>
                              <w:widowControl w:val="0"/>
                              <w:spacing w:after="0"/>
                              <w:rPr>
                                <w:sz w:val="20"/>
                                <w:szCs w:val="20"/>
                                <w:lang w:val="es-MX"/>
                              </w:rPr>
                            </w:pPr>
                            <w:r>
                              <w:rPr>
                                <w:lang w:val="es-MX"/>
                              </w:rPr>
                              <w:t xml:space="preserve">Este curso proporciona oportunidades para que los estudiantes amplíen sus habilidades en el entrenamiento de fuerza.  Enseña el uso apropiado del equipo de entrenamiento con pesas. Los objetivos de este curso son: introducir al estudiante a los métodos y a las técnicas para mejorar fuerza y resistencia muscular mediante diseño de programas. Los métodos de entrenamiento incluyen máquinas, pesos libres, y entrenamiento sin aparatos. Exámenes de Condición Física se llevan a cabo dos veces cada semestre. </w:t>
                            </w:r>
                          </w:p>
                          <w:p w14:paraId="6451EC7A" w14:textId="77777777" w:rsidR="005140B3" w:rsidRDefault="005140B3" w:rsidP="001B40B3">
                            <w:pPr>
                              <w:widowControl w:val="0"/>
                              <w:spacing w:after="0" w:line="256" w:lineRule="auto"/>
                              <w:rPr>
                                <w:sz w:val="32"/>
                                <w:szCs w:val="32"/>
                              </w:rPr>
                            </w:pPr>
                            <w:r>
                              <w:rPr>
                                <w:sz w:val="32"/>
                                <w:szCs w:val="3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9D18AE" id="Text Box 761" o:spid="_x0000_s1271" type="#_x0000_t202" style="position:absolute;margin-left:26.2pt;margin-top:3.75pt;width:4in;height:220.65pt;z-index:-250200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RakvAIAAMc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" filled="f" stroked="f">
                <v:textbox>
                  <w:txbxContent>
                    <w:p w14:paraId="26CF659E" w14:textId="77777777" w:rsidR="005140B3" w:rsidRPr="001B40B3" w:rsidRDefault="005140B3" w:rsidP="001B40B3">
                      <w:pPr>
                        <w:widowControl w:val="0"/>
                        <w:spacing w:after="0"/>
                        <w:rPr>
                          <w:b/>
                          <w:bCs/>
                          <w:i/>
                          <w:iCs/>
                          <w:lang w:val="es-MX"/>
                        </w:rPr>
                      </w:pPr>
                      <w:r w:rsidRPr="001B40B3">
                        <w:rPr>
                          <w:b/>
                          <w:bCs/>
                          <w:i/>
                          <w:iCs/>
                          <w:lang w:val="es-MX"/>
                        </w:rPr>
                        <w:t>Entrenamiento Físico I – 1 crédito</w:t>
                      </w:r>
                    </w:p>
                    <w:p w14:paraId="7D7A33BD" w14:textId="77777777" w:rsidR="005140B3" w:rsidRPr="001B40B3" w:rsidRDefault="005140B3" w:rsidP="001B40B3">
                      <w:pPr>
                        <w:widowControl w:val="0"/>
                        <w:spacing w:after="0"/>
                        <w:rPr>
                          <w:b/>
                          <w:bCs/>
                          <w:i/>
                          <w:iCs/>
                          <w:lang w:val="es-MX"/>
                        </w:rPr>
                      </w:pPr>
                      <w:r w:rsidRPr="001B40B3">
                        <w:rPr>
                          <w:b/>
                          <w:bCs/>
                          <w:i/>
                          <w:iCs/>
                          <w:lang w:val="es-MX"/>
                        </w:rPr>
                        <w:t>(Requisitos previos: Salud &amp; Educación Física 9 y 10 – completadas exitosamente. Solo alumnos de grado 11/12)  </w:t>
                      </w:r>
                    </w:p>
                    <w:p w14:paraId="541FD597" w14:textId="77777777" w:rsidR="005140B3" w:rsidRDefault="005140B3" w:rsidP="001B40B3">
                      <w:pPr>
                        <w:pStyle w:val="BodyText"/>
                        <w:widowControl w:val="0"/>
                        <w:spacing w:after="0"/>
                        <w:rPr>
                          <w:sz w:val="20"/>
                          <w:szCs w:val="20"/>
                          <w:lang w:val="es-MX"/>
                        </w:rPr>
                      </w:pPr>
                      <w:r>
                        <w:rPr>
                          <w:lang w:val="es-MX"/>
                        </w:rPr>
                        <w:t xml:space="preserve">Este curso proporciona oportunidades para que los estudiantes amplíen sus habilidades en el entrenamiento de fuerza.  Enseña el uso apropiado del equipo de entrenamiento con pesas. Los objetivos de este curso son: introducir al estudiante a los métodos y a las técnicas para mejorar fuerza y resistencia muscular mediante diseño de programas. Los métodos de entrenamiento incluyen máquinas, pesos libres, y entrenamiento sin aparatos. Exámenes de Condición Física se llevan a cabo dos veces cada semestre. </w:t>
                      </w:r>
                    </w:p>
                    <w:p w14:paraId="6451EC7A" w14:textId="77777777" w:rsidR="005140B3" w:rsidRDefault="005140B3" w:rsidP="001B40B3">
                      <w:pPr>
                        <w:widowControl w:val="0"/>
                        <w:spacing w:after="0" w:line="256" w:lineRule="auto"/>
                        <w:rPr>
                          <w:sz w:val="32"/>
                          <w:szCs w:val="32"/>
                        </w:rPr>
                      </w:pPr>
                      <w:r>
                        <w:rPr>
                          <w:sz w:val="32"/>
                          <w:szCs w:val="3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21536" behindDoc="1" locked="0" layoutInCell="1" allowOverlap="1" wp14:anchorId="55593B8D" wp14:editId="353A66A5">
                <wp:simplePos x="0" y="0"/>
                <wp:positionH relativeFrom="page">
                  <wp:posOffset>3989705</wp:posOffset>
                </wp:positionH>
                <wp:positionV relativeFrom="paragraph">
                  <wp:posOffset>59385</wp:posOffset>
                </wp:positionV>
                <wp:extent cx="3643630" cy="2339439"/>
                <wp:effectExtent l="0" t="0" r="0" b="3810"/>
                <wp:wrapNone/>
                <wp:docPr id="763" name="Text Box 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339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E8675" w14:textId="77777777" w:rsidR="005140B3" w:rsidRDefault="005140B3" w:rsidP="001B40B3">
                            <w:pPr>
                              <w:widowControl w:val="0"/>
                              <w:spacing w:after="0"/>
                              <w:rPr>
                                <w:b/>
                                <w:bCs/>
                                <w:i/>
                                <w:iCs/>
                                <w:lang w:val="es-MX"/>
                              </w:rPr>
                            </w:pPr>
                            <w:r>
                              <w:rPr>
                                <w:b/>
                                <w:bCs/>
                                <w:i/>
                                <w:iCs/>
                                <w:lang w:val="es-MX"/>
                              </w:rPr>
                              <w:t xml:space="preserve">Ejercicio para Deportes y Salud I –A – 1 crédito </w:t>
                            </w:r>
                          </w:p>
                          <w:p w14:paraId="6E892878" w14:textId="77777777" w:rsidR="005140B3" w:rsidRDefault="005140B3" w:rsidP="001B40B3">
                            <w:pPr>
                              <w:widowControl w:val="0"/>
                              <w:spacing w:after="0"/>
                              <w:rPr>
                                <w:lang w:val="es-MX"/>
                              </w:rPr>
                            </w:pPr>
                            <w:r>
                              <w:rPr>
                                <w:lang w:val="es-MX"/>
                              </w:rPr>
                              <w:t xml:space="preserve">Este curso está diseñado para estudiantes interesados en la profesión médica y atlética. El material presentado combinara principios médicos con el ambiente atlético. Temas específicos incluirán anatomía humana, prevención e identificación de lesiones, documentación médica, manejo de records, vendaje preventivo, ajuste de equipo, primeros auxilios, lineamientos de rehabilitación y opciones de carrera. También se discutirán temas y asuntos especiales de atención médica. Los estudiantes participaran en actividades prácticas y se espera que lleven a cabo habilidades prácticas. </w:t>
                            </w:r>
                          </w:p>
                          <w:p w14:paraId="1EE26800" w14:textId="77777777" w:rsidR="005140B3" w:rsidRDefault="005140B3" w:rsidP="001B40B3">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593B8D" id="Text Box 763" o:spid="_x0000_s1272" type="#_x0000_t202" style="position:absolute;margin-left:314.15pt;margin-top:4.7pt;width:286.9pt;height:184.2pt;z-index:-250194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" filled="f" stroked="f">
                <v:textbox>
                  <w:txbxContent>
                    <w:p w14:paraId="5B4E8675" w14:textId="77777777" w:rsidR="005140B3" w:rsidRDefault="005140B3" w:rsidP="001B40B3">
                      <w:pPr>
                        <w:widowControl w:val="0"/>
                        <w:spacing w:after="0"/>
                        <w:rPr>
                          <w:b/>
                          <w:bCs/>
                          <w:i/>
                          <w:iCs/>
                          <w:lang w:val="es-MX"/>
                        </w:rPr>
                      </w:pPr>
                      <w:r>
                        <w:rPr>
                          <w:b/>
                          <w:bCs/>
                          <w:i/>
                          <w:iCs/>
                          <w:lang w:val="es-MX"/>
                        </w:rPr>
                        <w:t xml:space="preserve">Ejercicio para Deportes y Salud I –A – 1 crédito </w:t>
                      </w:r>
                    </w:p>
                    <w:p w14:paraId="6E892878" w14:textId="77777777" w:rsidR="005140B3" w:rsidRDefault="005140B3" w:rsidP="001B40B3">
                      <w:pPr>
                        <w:widowControl w:val="0"/>
                        <w:spacing w:after="0"/>
                        <w:rPr>
                          <w:lang w:val="es-MX"/>
                        </w:rPr>
                      </w:pPr>
                      <w:r>
                        <w:rPr>
                          <w:lang w:val="es-MX"/>
                        </w:rPr>
                        <w:t xml:space="preserve">Este curso está diseñado para estudiantes interesados en la profesión médica y atlética. El material presentado combinara principios médicos con el ambiente atlético. Temas específicos incluirán anatomía humana, prevención e identificación de lesiones, documentación médica, manejo de records, vendaje preventivo, ajuste de equipo, primeros auxilios, lineamientos de rehabilitación y opciones de carrera. También se discutirán temas y asuntos especiales de atención médica. Los estudiantes participaran en actividades prácticas y se espera que lleven a cabo habilidades prácticas. </w:t>
                      </w:r>
                    </w:p>
                    <w:p w14:paraId="1EE26800" w14:textId="77777777" w:rsidR="005140B3" w:rsidRDefault="005140B3" w:rsidP="001B40B3">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14368" behindDoc="1" locked="0" layoutInCell="1" allowOverlap="1" wp14:anchorId="2A6B1BE4" wp14:editId="6CA4AEE1">
                <wp:simplePos x="0" y="0"/>
                <wp:positionH relativeFrom="margin">
                  <wp:posOffset>-368135</wp:posOffset>
                </wp:positionH>
                <wp:positionV relativeFrom="paragraph">
                  <wp:posOffset>-685882</wp:posOffset>
                </wp:positionV>
                <wp:extent cx="6932930" cy="409575"/>
                <wp:effectExtent l="0" t="635" r="0" b="0"/>
                <wp:wrapNone/>
                <wp:docPr id="759" name="Text Box 7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293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9B52B" w14:textId="77777777" w:rsidR="005140B3" w:rsidRDefault="005140B3" w:rsidP="001B40B3">
                            <w:pPr>
                              <w:widowControl w:val="0"/>
                              <w:spacing w:after="0" w:line="256" w:lineRule="auto"/>
                              <w:rPr>
                                <w:rFonts w:ascii="Bookman Old Style" w:hAnsi="Bookman Old Style"/>
                                <w:b/>
                                <w:bCs/>
                                <w:sz w:val="44"/>
                                <w:szCs w:val="44"/>
                              </w:rPr>
                            </w:pPr>
                            <w:r>
                              <w:rPr>
                                <w:rFonts w:ascii="Bookman Old Style" w:hAnsi="Bookman Old Style"/>
                                <w:b/>
                                <w:bCs/>
                                <w:sz w:val="44"/>
                                <w:szCs w:val="44"/>
                              </w:rPr>
                              <w:t xml:space="preserve">SALUD Y EDUCACION FISICA </w:t>
                            </w:r>
                            <w:r>
                              <w:rPr>
                                <w:rFonts w:ascii="Bookman Old Style" w:hAnsi="Bookman Old Style"/>
                                <w:b/>
                                <w:bCs/>
                                <w:i/>
                                <w:iCs/>
                                <w:sz w:val="48"/>
                                <w:szCs w:val="48"/>
                              </w:rPr>
                              <w:t>(</w:t>
                            </w:r>
                            <w:r>
                              <w:rPr>
                                <w:rFonts w:ascii="Bookman Old Style" w:hAnsi="Bookman Old Style"/>
                                <w:b/>
                                <w:bCs/>
                                <w:sz w:val="44"/>
                                <w:szCs w:val="44"/>
                                <w:lang w:val="es-ES_tradnl"/>
                              </w:rPr>
                              <w:t>Continuación)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6B1BE4" id="Text Box 759" o:spid="_x0000_s1273" type="#_x0000_t202" style="position:absolute;margin-left:-29pt;margin-top:-54pt;width:545.9pt;height:32.25pt;z-index:-250202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vUvAIAAMY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" filled="f" stroked="f">
                <v:textbox>
                  <w:txbxContent>
                    <w:p w14:paraId="6A19B52B" w14:textId="77777777" w:rsidR="005140B3" w:rsidRDefault="005140B3" w:rsidP="001B40B3">
                      <w:pPr>
                        <w:widowControl w:val="0"/>
                        <w:spacing w:after="0" w:line="256" w:lineRule="auto"/>
                        <w:rPr>
                          <w:rFonts w:ascii="Bookman Old Style" w:hAnsi="Bookman Old Style"/>
                          <w:b/>
                          <w:bCs/>
                          <w:sz w:val="44"/>
                          <w:szCs w:val="44"/>
                        </w:rPr>
                      </w:pPr>
                      <w:r>
                        <w:rPr>
                          <w:rFonts w:ascii="Bookman Old Style" w:hAnsi="Bookman Old Style"/>
                          <w:b/>
                          <w:bCs/>
                          <w:sz w:val="44"/>
                          <w:szCs w:val="44"/>
                        </w:rPr>
                        <w:t xml:space="preserve">SALUD Y EDUCACION FISICA </w:t>
                      </w:r>
                      <w:r>
                        <w:rPr>
                          <w:rFonts w:ascii="Bookman Old Style" w:hAnsi="Bookman Old Style"/>
                          <w:b/>
                          <w:bCs/>
                          <w:i/>
                          <w:iCs/>
                          <w:sz w:val="48"/>
                          <w:szCs w:val="48"/>
                        </w:rPr>
                        <w:t>(</w:t>
                      </w:r>
                      <w:r>
                        <w:rPr>
                          <w:rFonts w:ascii="Bookman Old Style" w:hAnsi="Bookman Old Style"/>
                          <w:b/>
                          <w:bCs/>
                          <w:sz w:val="44"/>
                          <w:szCs w:val="44"/>
                          <w:lang w:val="es-ES_tradnl"/>
                        </w:rPr>
                        <w:t>Continuación)</w:t>
                      </w:r>
                    </w:p>
                  </w:txbxContent>
                </v:textbox>
                <w10:wrap anchorx="margin"/>
              </v:shape>
            </w:pict>
          </mc:Fallback>
        </mc:AlternateContent>
      </w:r>
    </w:p>
    <w:p w14:paraId="384EDAA0" w14:textId="260A54E1" w:rsidR="00C00C9A" w:rsidRDefault="001B40B3">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124608" behindDoc="1" locked="0" layoutInCell="1" allowOverlap="1" wp14:anchorId="725104CA" wp14:editId="66E3DAE4">
                <wp:simplePos x="0" y="0"/>
                <wp:positionH relativeFrom="page">
                  <wp:posOffset>4203865</wp:posOffset>
                </wp:positionH>
                <wp:positionV relativeFrom="paragraph">
                  <wp:posOffset>4437338</wp:posOffset>
                </wp:positionV>
                <wp:extent cx="3430905" cy="2018805"/>
                <wp:effectExtent l="0" t="0" r="0" b="635"/>
                <wp:wrapNone/>
                <wp:docPr id="764" name="Text Box 7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0905" cy="201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61496" w14:textId="77777777" w:rsidR="005140B3" w:rsidRDefault="005140B3" w:rsidP="001B40B3">
                            <w:pPr>
                              <w:widowControl w:val="0"/>
                              <w:spacing w:after="0"/>
                              <w:rPr>
                                <w:b/>
                                <w:bCs/>
                                <w:i/>
                                <w:iCs/>
                                <w:lang w:val="es-MX"/>
                              </w:rPr>
                            </w:pPr>
                            <w:r>
                              <w:rPr>
                                <w:b/>
                                <w:bCs/>
                                <w:i/>
                                <w:iCs/>
                                <w:lang w:val="es-MX"/>
                              </w:rPr>
                              <w:t xml:space="preserve">Ejercicio para Deportes y Salud II-B – 1 crédito (Requisito previo – Medicina Deportiva –II-A) </w:t>
                            </w:r>
                          </w:p>
                          <w:p w14:paraId="696079FC" w14:textId="77777777" w:rsidR="005140B3" w:rsidRDefault="005140B3" w:rsidP="001B40B3">
                            <w:pPr>
                              <w:widowControl w:val="0"/>
                              <w:spacing w:after="0"/>
                              <w:rPr>
                                <w:lang w:val="es-MX"/>
                              </w:rPr>
                            </w:pPr>
                            <w:r>
                              <w:rPr>
                                <w:lang w:val="es-MX"/>
                              </w:rPr>
                              <w:t xml:space="preserve">Los estudiantes estudian anatomía y fisiología básica, terminología médica, temas legales y éticos en medicina deportiva y preparación de carrera, El dominio del material en este curso podría proporcionarle a los estudiantes una fuerte base en case de que ellos deseen perseguir una certificación en áreas tales como auxiliar de primeros auxilios, RCP, AED y/o entrenador personal.  </w:t>
                            </w:r>
                          </w:p>
                          <w:p w14:paraId="35349AEE" w14:textId="77777777" w:rsidR="005140B3" w:rsidRDefault="005140B3" w:rsidP="001B40B3">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5104CA" id="Text Box 764" o:spid="_x0000_s1274" type="#_x0000_t202" style="position:absolute;margin-left:331pt;margin-top:349.4pt;width:270.15pt;height:158.95pt;z-index:-2501918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smMuw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" filled="f" stroked="f">
                <v:textbox>
                  <w:txbxContent>
                    <w:p w14:paraId="08561496" w14:textId="77777777" w:rsidR="005140B3" w:rsidRDefault="005140B3" w:rsidP="001B40B3">
                      <w:pPr>
                        <w:widowControl w:val="0"/>
                        <w:spacing w:after="0"/>
                        <w:rPr>
                          <w:b/>
                          <w:bCs/>
                          <w:i/>
                          <w:iCs/>
                          <w:lang w:val="es-MX"/>
                        </w:rPr>
                      </w:pPr>
                      <w:r>
                        <w:rPr>
                          <w:b/>
                          <w:bCs/>
                          <w:i/>
                          <w:iCs/>
                          <w:lang w:val="es-MX"/>
                        </w:rPr>
                        <w:t xml:space="preserve">Ejercicio para Deportes y Salud II-B – 1 crédito (Requisito previo – Medicina Deportiva –II-A) </w:t>
                      </w:r>
                    </w:p>
                    <w:p w14:paraId="696079FC" w14:textId="77777777" w:rsidR="005140B3" w:rsidRDefault="005140B3" w:rsidP="001B40B3">
                      <w:pPr>
                        <w:widowControl w:val="0"/>
                        <w:spacing w:after="0"/>
                        <w:rPr>
                          <w:lang w:val="es-MX"/>
                        </w:rPr>
                      </w:pPr>
                      <w:r>
                        <w:rPr>
                          <w:lang w:val="es-MX"/>
                        </w:rPr>
                        <w:t xml:space="preserve">Los estudiantes estudian anatomía y fisiología básica, terminología médica, temas legales y éticos en medicina deportiva y preparación de carrera, El dominio del material en este curso podría proporcionarle a los estudiantes una fuerte base en case de que ellos deseen perseguir una certificación en áreas tales como auxiliar de primeros auxilios, RCP, AED y/o entrenador personal.  </w:t>
                      </w:r>
                    </w:p>
                    <w:p w14:paraId="35349AEE" w14:textId="77777777" w:rsidR="005140B3" w:rsidRDefault="005140B3" w:rsidP="001B40B3">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23584" behindDoc="1" locked="0" layoutInCell="1" allowOverlap="1" wp14:anchorId="63E56498" wp14:editId="624F65B1">
                <wp:simplePos x="0" y="0"/>
                <wp:positionH relativeFrom="page">
                  <wp:posOffset>4090670</wp:posOffset>
                </wp:positionH>
                <wp:positionV relativeFrom="paragraph">
                  <wp:posOffset>2104390</wp:posOffset>
                </wp:positionV>
                <wp:extent cx="3335020" cy="1867535"/>
                <wp:effectExtent l="2540" t="4445" r="0" b="4445"/>
                <wp:wrapNone/>
                <wp:docPr id="765" name="Text Box 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020" cy="1867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1B6F7" w14:textId="77777777" w:rsidR="005140B3" w:rsidRDefault="005140B3" w:rsidP="001B40B3">
                            <w:pPr>
                              <w:widowControl w:val="0"/>
                              <w:spacing w:after="0"/>
                              <w:rPr>
                                <w:b/>
                                <w:bCs/>
                                <w:i/>
                                <w:iCs/>
                                <w:lang w:val="es-MX"/>
                              </w:rPr>
                            </w:pPr>
                            <w:r>
                              <w:rPr>
                                <w:b/>
                                <w:bCs/>
                                <w:i/>
                                <w:iCs/>
                                <w:lang w:val="es-MX"/>
                              </w:rPr>
                              <w:t xml:space="preserve">Ejercicio para Deportes y Salud II –A -1 crédito (Requisitos previos: Medicina Deportiva I-A y I-B) </w:t>
                            </w:r>
                          </w:p>
                          <w:p w14:paraId="7344E5B0" w14:textId="77777777" w:rsidR="005140B3" w:rsidRDefault="005140B3" w:rsidP="001B40B3">
                            <w:pPr>
                              <w:widowControl w:val="0"/>
                              <w:spacing w:after="0"/>
                              <w:rPr>
                                <w:lang w:val="es-MX"/>
                              </w:rPr>
                            </w:pPr>
                            <w:r>
                              <w:rPr>
                                <w:lang w:val="es-MX"/>
                              </w:rPr>
                              <w:t xml:space="preserve">Este curso está diseñado como una mirada avanzada al tratamiento, evaluación y rehabilitación de lesiones atléticas. Los temas incluyen documentación médica, manejo de records, vendaje preventivo, ajuste de equipo y consideraciones profesionales. La instrucción incluirá primeros auxilios avanzados y técnicas de soporte de vida. </w:t>
                            </w:r>
                          </w:p>
                          <w:p w14:paraId="352C877A" w14:textId="77777777" w:rsidR="005140B3" w:rsidRDefault="005140B3" w:rsidP="001B40B3">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E56498" id="Text Box 765" o:spid="_x0000_s1275" type="#_x0000_t202" style="position:absolute;margin-left:322.1pt;margin-top:165.7pt;width:262.6pt;height:147.05pt;z-index:-250192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" filled="f" stroked="f">
                <v:textbox>
                  <w:txbxContent>
                    <w:p w14:paraId="2931B6F7" w14:textId="77777777" w:rsidR="005140B3" w:rsidRDefault="005140B3" w:rsidP="001B40B3">
                      <w:pPr>
                        <w:widowControl w:val="0"/>
                        <w:spacing w:after="0"/>
                        <w:rPr>
                          <w:b/>
                          <w:bCs/>
                          <w:i/>
                          <w:iCs/>
                          <w:lang w:val="es-MX"/>
                        </w:rPr>
                      </w:pPr>
                      <w:r>
                        <w:rPr>
                          <w:b/>
                          <w:bCs/>
                          <w:i/>
                          <w:iCs/>
                          <w:lang w:val="es-MX"/>
                        </w:rPr>
                        <w:t xml:space="preserve">Ejercicio para Deportes y Salud II –A -1 crédito (Requisitos previos: Medicina Deportiva I-A y I-B) </w:t>
                      </w:r>
                    </w:p>
                    <w:p w14:paraId="7344E5B0" w14:textId="77777777" w:rsidR="005140B3" w:rsidRDefault="005140B3" w:rsidP="001B40B3">
                      <w:pPr>
                        <w:widowControl w:val="0"/>
                        <w:spacing w:after="0"/>
                        <w:rPr>
                          <w:lang w:val="es-MX"/>
                        </w:rPr>
                      </w:pPr>
                      <w:r>
                        <w:rPr>
                          <w:lang w:val="es-MX"/>
                        </w:rPr>
                        <w:t xml:space="preserve">Este curso está diseñado como una mirada avanzada al tratamiento, evaluación y rehabilitación de lesiones atléticas. Los temas incluyen documentación médica, manejo de records, vendaje preventivo, ajuste de equipo y consideraciones profesionales. La instrucción incluirá primeros auxilios avanzados y técnicas de soporte de vida. </w:t>
                      </w:r>
                    </w:p>
                    <w:p w14:paraId="352C877A" w14:textId="77777777" w:rsidR="005140B3" w:rsidRDefault="005140B3" w:rsidP="001B40B3">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17440" behindDoc="1" locked="0" layoutInCell="1" allowOverlap="1" wp14:anchorId="4DC8AE31" wp14:editId="37589295">
                <wp:simplePos x="0" y="0"/>
                <wp:positionH relativeFrom="page">
                  <wp:posOffset>346075</wp:posOffset>
                </wp:positionH>
                <wp:positionV relativeFrom="paragraph">
                  <wp:posOffset>2394239</wp:posOffset>
                </wp:positionV>
                <wp:extent cx="3643630" cy="2695699"/>
                <wp:effectExtent l="0" t="0" r="0" b="9525"/>
                <wp:wrapNone/>
                <wp:docPr id="760" name="Text Box 7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6956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9F05E" w14:textId="77777777" w:rsidR="005140B3" w:rsidRPr="001B40B3" w:rsidRDefault="005140B3" w:rsidP="001B40B3">
                            <w:pPr>
                              <w:widowControl w:val="0"/>
                              <w:spacing w:after="0"/>
                              <w:rPr>
                                <w:b/>
                                <w:bCs/>
                                <w:i/>
                                <w:iCs/>
                                <w:lang w:val="es-MX"/>
                              </w:rPr>
                            </w:pPr>
                            <w:r>
                              <w:rPr>
                                <w:b/>
                                <w:bCs/>
                                <w:i/>
                                <w:iCs/>
                                <w:lang w:val="es-MX"/>
                              </w:rPr>
                              <w:t>Entrenamiento Físico II – 1 crédito</w:t>
                            </w:r>
                          </w:p>
                          <w:p w14:paraId="6AB71D23" w14:textId="77777777" w:rsidR="005140B3" w:rsidRPr="001B40B3" w:rsidRDefault="005140B3" w:rsidP="001B40B3">
                            <w:pPr>
                              <w:widowControl w:val="0"/>
                              <w:spacing w:after="0"/>
                              <w:rPr>
                                <w:b/>
                                <w:bCs/>
                                <w:i/>
                                <w:iCs/>
                                <w:lang w:val="es-MX"/>
                              </w:rPr>
                            </w:pPr>
                            <w:r w:rsidRPr="001B40B3">
                              <w:rPr>
                                <w:b/>
                                <w:bCs/>
                                <w:i/>
                                <w:iCs/>
                                <w:lang w:val="es-MX"/>
                              </w:rPr>
                              <w:t>(Requisitos previos: Entrenamiento Físico I) </w:t>
                            </w:r>
                          </w:p>
                          <w:p w14:paraId="0DE5C380" w14:textId="77777777" w:rsidR="005140B3" w:rsidRDefault="005140B3" w:rsidP="001B40B3">
                            <w:pPr>
                              <w:widowControl w:val="0"/>
                              <w:spacing w:after="0"/>
                              <w:rPr>
                                <w:sz w:val="20"/>
                                <w:szCs w:val="20"/>
                                <w:lang w:val="es-MX"/>
                              </w:rPr>
                            </w:pPr>
                            <w:r>
                              <w:rPr>
                                <w:lang w:val="es-MX"/>
                              </w:rPr>
                              <w:t xml:space="preserve">Este curso proporciona oportunidades para que los estudiantes amplíen sus habilidades en el entrenamiento de fuerza.  Enseña el uso apropiado equipo de entrenamiento con pesas. Los objetivos de este curso son: introducir al estudiante a los métodos y a las técnicas para mejorar fuerza y resistencia muscular mediante el diseño de programas. Los métodos de entrenamiento incluyen máquinas, pesos libres, y el entrenamiento sin aparatos. Los estudiantes desarrollarán y utilizarán un programa de entrenamiento personalizado específico para el deporte o estilo de vida. Exámenes de Condición Física se llevan a cabo dos veces cada semestre. </w:t>
                            </w:r>
                          </w:p>
                          <w:p w14:paraId="4289BBAC" w14:textId="77777777" w:rsidR="005140B3" w:rsidRDefault="005140B3" w:rsidP="001B40B3">
                            <w:pPr>
                              <w:widowControl w:val="0"/>
                              <w:spacing w:after="0" w:line="256" w:lineRule="auto"/>
                              <w:rPr>
                                <w:sz w:val="32"/>
                                <w:szCs w:val="32"/>
                              </w:rPr>
                            </w:pPr>
                            <w:r>
                              <w:rPr>
                                <w:sz w:val="32"/>
                                <w:szCs w:val="3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C8AE31" id="Text Box 760" o:spid="_x0000_s1276" type="#_x0000_t202" style="position:absolute;margin-left:27.25pt;margin-top:188.5pt;width:286.9pt;height:212.25pt;z-index:-250199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" filled="f" stroked="f">
                <v:textbox>
                  <w:txbxContent>
                    <w:p w14:paraId="35E9F05E" w14:textId="77777777" w:rsidR="005140B3" w:rsidRPr="001B40B3" w:rsidRDefault="005140B3" w:rsidP="001B40B3">
                      <w:pPr>
                        <w:widowControl w:val="0"/>
                        <w:spacing w:after="0"/>
                        <w:rPr>
                          <w:b/>
                          <w:bCs/>
                          <w:i/>
                          <w:iCs/>
                          <w:lang w:val="es-MX"/>
                        </w:rPr>
                      </w:pPr>
                      <w:r>
                        <w:rPr>
                          <w:b/>
                          <w:bCs/>
                          <w:i/>
                          <w:iCs/>
                          <w:lang w:val="es-MX"/>
                        </w:rPr>
                        <w:t>Entrenamiento Físico II – 1 crédito</w:t>
                      </w:r>
                    </w:p>
                    <w:p w14:paraId="6AB71D23" w14:textId="77777777" w:rsidR="005140B3" w:rsidRPr="001B40B3" w:rsidRDefault="005140B3" w:rsidP="001B40B3">
                      <w:pPr>
                        <w:widowControl w:val="0"/>
                        <w:spacing w:after="0"/>
                        <w:rPr>
                          <w:b/>
                          <w:bCs/>
                          <w:i/>
                          <w:iCs/>
                          <w:lang w:val="es-MX"/>
                        </w:rPr>
                      </w:pPr>
                      <w:r w:rsidRPr="001B40B3">
                        <w:rPr>
                          <w:b/>
                          <w:bCs/>
                          <w:i/>
                          <w:iCs/>
                          <w:lang w:val="es-MX"/>
                        </w:rPr>
                        <w:t>(Requisitos previos: Entrenamiento Físico I) </w:t>
                      </w:r>
                    </w:p>
                    <w:p w14:paraId="0DE5C380" w14:textId="77777777" w:rsidR="005140B3" w:rsidRDefault="005140B3" w:rsidP="001B40B3">
                      <w:pPr>
                        <w:widowControl w:val="0"/>
                        <w:spacing w:after="0"/>
                        <w:rPr>
                          <w:sz w:val="20"/>
                          <w:szCs w:val="20"/>
                          <w:lang w:val="es-MX"/>
                        </w:rPr>
                      </w:pPr>
                      <w:r>
                        <w:rPr>
                          <w:lang w:val="es-MX"/>
                        </w:rPr>
                        <w:t xml:space="preserve">Este curso proporciona oportunidades para que los estudiantes amplíen sus habilidades en el entrenamiento de fuerza.  Enseña el uso apropiado equipo de entrenamiento con pesas. Los objetivos de este curso son: introducir al estudiante a los métodos y a las técnicas para mejorar fuerza y resistencia muscular mediante el diseño de programas. Los métodos de entrenamiento incluyen máquinas, pesos libres, y el entrenamiento sin aparatos. Los estudiantes desarrollarán y utilizarán un programa de entrenamiento personalizado específico para el deporte o estilo de vida. Exámenes de Condición Física se llevan a cabo dos veces cada semestre. </w:t>
                      </w:r>
                    </w:p>
                    <w:p w14:paraId="4289BBAC" w14:textId="77777777" w:rsidR="005140B3" w:rsidRDefault="005140B3" w:rsidP="001B40B3">
                      <w:pPr>
                        <w:widowControl w:val="0"/>
                        <w:spacing w:after="0" w:line="256" w:lineRule="auto"/>
                        <w:rPr>
                          <w:sz w:val="32"/>
                          <w:szCs w:val="32"/>
                        </w:rPr>
                      </w:pPr>
                      <w:r>
                        <w:rPr>
                          <w:sz w:val="32"/>
                          <w:szCs w:val="3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19488" behindDoc="1" locked="0" layoutInCell="1" allowOverlap="1" wp14:anchorId="7C9062FC" wp14:editId="5BFC3186">
                <wp:simplePos x="0" y="0"/>
                <wp:positionH relativeFrom="page">
                  <wp:posOffset>332105</wp:posOffset>
                </wp:positionH>
                <wp:positionV relativeFrom="paragraph">
                  <wp:posOffset>5375267</wp:posOffset>
                </wp:positionV>
                <wp:extent cx="3643630" cy="2303813"/>
                <wp:effectExtent l="0" t="0" r="0" b="1270"/>
                <wp:wrapNone/>
                <wp:docPr id="762" name="Text Box 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303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25941" w14:textId="77777777" w:rsidR="005140B3" w:rsidRDefault="005140B3" w:rsidP="001B40B3">
                            <w:pPr>
                              <w:widowControl w:val="0"/>
                              <w:spacing w:after="0"/>
                              <w:rPr>
                                <w:b/>
                                <w:bCs/>
                                <w:i/>
                                <w:iCs/>
                                <w:lang w:val="es-MX"/>
                              </w:rPr>
                            </w:pPr>
                            <w:r>
                              <w:rPr>
                                <w:b/>
                                <w:bCs/>
                                <w:i/>
                                <w:iCs/>
                                <w:lang w:val="es-MX"/>
                              </w:rPr>
                              <w:t xml:space="preserve">Ejercicio para Deportes y Salud I –A – 1 crédito </w:t>
                            </w:r>
                          </w:p>
                          <w:p w14:paraId="0896E843" w14:textId="77777777" w:rsidR="005140B3" w:rsidRDefault="005140B3" w:rsidP="001B40B3">
                            <w:pPr>
                              <w:widowControl w:val="0"/>
                              <w:spacing w:after="0"/>
                              <w:rPr>
                                <w:lang w:val="es-MX"/>
                              </w:rPr>
                            </w:pPr>
                            <w:r>
                              <w:rPr>
                                <w:lang w:val="es-MX"/>
                              </w:rPr>
                              <w:t xml:space="preserve">Este curso está diseñado para estudiantes interesados en la profesión médica y atlética. El material presentado combinara principios médicos con el ambiente atlético. Temas específicos incluirán anatomía humana, prevención e identificación de lesiones, documentación médica, manejo de records, vendaje preventivo, ajuste de equipo, primeros auxilios, lineamientos de rehabilitación y opciones de carrera. También se discutirán temas y asuntos especiales de atención médica. Los estudiantes participaran en actividades prácticas y se espera que lleven a cabo habilidades prácticas. </w:t>
                            </w:r>
                          </w:p>
                          <w:p w14:paraId="2058F70F" w14:textId="77777777" w:rsidR="005140B3" w:rsidRDefault="005140B3" w:rsidP="001B40B3">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9062FC" id="Text Box 762" o:spid="_x0000_s1277" type="#_x0000_t202" style="position:absolute;margin-left:26.15pt;margin-top:423.25pt;width:286.9pt;height:181.4pt;z-index:-250196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" filled="f" stroked="f">
                <v:textbox>
                  <w:txbxContent>
                    <w:p w14:paraId="4A325941" w14:textId="77777777" w:rsidR="005140B3" w:rsidRDefault="005140B3" w:rsidP="001B40B3">
                      <w:pPr>
                        <w:widowControl w:val="0"/>
                        <w:spacing w:after="0"/>
                        <w:rPr>
                          <w:b/>
                          <w:bCs/>
                          <w:i/>
                          <w:iCs/>
                          <w:lang w:val="es-MX"/>
                        </w:rPr>
                      </w:pPr>
                      <w:r>
                        <w:rPr>
                          <w:b/>
                          <w:bCs/>
                          <w:i/>
                          <w:iCs/>
                          <w:lang w:val="es-MX"/>
                        </w:rPr>
                        <w:t xml:space="preserve">Ejercicio para Deportes y Salud I –A – 1 crédito </w:t>
                      </w:r>
                    </w:p>
                    <w:p w14:paraId="0896E843" w14:textId="77777777" w:rsidR="005140B3" w:rsidRDefault="005140B3" w:rsidP="001B40B3">
                      <w:pPr>
                        <w:widowControl w:val="0"/>
                        <w:spacing w:after="0"/>
                        <w:rPr>
                          <w:lang w:val="es-MX"/>
                        </w:rPr>
                      </w:pPr>
                      <w:r>
                        <w:rPr>
                          <w:lang w:val="es-MX"/>
                        </w:rPr>
                        <w:t xml:space="preserve">Este curso está diseñado para estudiantes interesados en la profesión médica y atlética. El material presentado combinara principios médicos con el ambiente atlético. Temas específicos incluirán anatomía humana, prevención e identificación de lesiones, documentación médica, manejo de records, vendaje preventivo, ajuste de equipo, primeros auxilios, lineamientos de rehabilitación y opciones de carrera. También se discutirán temas y asuntos especiales de atención médica. Los estudiantes participaran en actividades prácticas y se espera que lleven a cabo habilidades prácticas. </w:t>
                      </w:r>
                    </w:p>
                    <w:p w14:paraId="2058F70F" w14:textId="77777777" w:rsidR="005140B3" w:rsidRDefault="005140B3" w:rsidP="001B40B3">
                      <w:pPr>
                        <w:widowControl w:val="0"/>
                        <w:spacing w:after="0" w:line="256" w:lineRule="auto"/>
                        <w:rPr>
                          <w:sz w:val="44"/>
                          <w:szCs w:val="44"/>
                        </w:rPr>
                      </w:pPr>
                      <w:r>
                        <w:rPr>
                          <w:sz w:val="44"/>
                          <w:szCs w:val="44"/>
                        </w:rPr>
                        <w:t> </w:t>
                      </w:r>
                    </w:p>
                  </w:txbxContent>
                </v:textbox>
                <w10:wrap anchorx="page"/>
              </v:shape>
            </w:pict>
          </mc:Fallback>
        </mc:AlternateContent>
      </w:r>
      <w:r w:rsidR="00C00C9A">
        <w:rPr>
          <w:rFonts w:ascii="Bookman Old Style" w:hAnsi="Bookman Old Style"/>
          <w:sz w:val="44"/>
        </w:rPr>
        <w:br w:type="page"/>
      </w:r>
    </w:p>
    <w:p w14:paraId="70D2655D" w14:textId="19D18FF9" w:rsidR="00C00C9A" w:rsidRDefault="001B40B3"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136896" behindDoc="1" locked="0" layoutInCell="1" allowOverlap="1" wp14:anchorId="52972CD7" wp14:editId="5023D59B">
                <wp:simplePos x="0" y="0"/>
                <wp:positionH relativeFrom="page">
                  <wp:posOffset>3859481</wp:posOffset>
                </wp:positionH>
                <wp:positionV relativeFrom="paragraph">
                  <wp:posOffset>296882</wp:posOffset>
                </wp:positionV>
                <wp:extent cx="3670300" cy="3930733"/>
                <wp:effectExtent l="0" t="0" r="0" b="0"/>
                <wp:wrapNone/>
                <wp:docPr id="772" name="Text Box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0" cy="3930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01D02" w14:textId="77777777" w:rsidR="005140B3" w:rsidRDefault="005140B3" w:rsidP="001B40B3">
                            <w:pPr>
                              <w:widowControl w:val="0"/>
                              <w:tabs>
                                <w:tab w:val="left" w:pos="0"/>
                              </w:tabs>
                              <w:spacing w:after="0"/>
                              <w:rPr>
                                <w:b/>
                                <w:bCs/>
                                <w:i/>
                                <w:iCs/>
                                <w:sz w:val="24"/>
                                <w:szCs w:val="24"/>
                              </w:rPr>
                            </w:pPr>
                            <w:r>
                              <w:rPr>
                                <w:b/>
                                <w:bCs/>
                                <w:i/>
                                <w:iCs/>
                                <w:sz w:val="24"/>
                                <w:szCs w:val="24"/>
                              </w:rPr>
                              <w:t>Francés IV – 1 credito (Prerequisito:  French III o su equivalente)</w:t>
                            </w:r>
                          </w:p>
                          <w:p w14:paraId="75859497" w14:textId="77777777" w:rsidR="005140B3" w:rsidRDefault="005140B3" w:rsidP="001B40B3">
                            <w:pPr>
                              <w:widowControl w:val="0"/>
                              <w:tabs>
                                <w:tab w:val="left" w:pos="0"/>
                              </w:tabs>
                              <w:spacing w:after="0"/>
                              <w:rPr>
                                <w:sz w:val="20"/>
                                <w:szCs w:val="20"/>
                              </w:rPr>
                            </w:pPr>
                            <w:r>
                              <w:t>En Francés IV, los estudiantes continuan desarrollando su competencia comunicativa y cultural, entendiendo textos orales y escritos en Frances. Pueden intercambiar y apoyar opinions sobre una variedad de temas relacionados con eventos históricos y contemporáneos. Comprenden textos en francés hablados y escritos de una variedad de fuentes auténticas y producen composiciones que contienen ideas bien desarrolladas sobre varios temas. Los estudiantes comparan y contrastan situaciones cotidianas con las de nuestra propia cultura. Se pone más énfasis en los comportamientos verbales apropiados.  Los estudiantes se centrarán en la compression global del idioma, aumentarán la precision y la idoneidad de la comunicación oral con énfasis en la creatividad, examinarán materiales auténticos y explorarán varios géneros literarios y perfeccionarán su expression creativa. Se recomienda encarecidamente a los estudiantes que exploren las áreas de interés individuales en profundidad y compartan estos intereses con la clase.</w:t>
                            </w:r>
                          </w:p>
                          <w:p w14:paraId="20A24DE8" w14:textId="77777777" w:rsidR="005140B3" w:rsidRDefault="005140B3" w:rsidP="001B40B3">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972CD7" id="Text Box 772" o:spid="_x0000_s1278" type="#_x0000_t202" style="position:absolute;margin-left:303.9pt;margin-top:23.4pt;width:289pt;height:309.5pt;z-index:-250179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" filled="f" stroked="f">
                <v:textbox>
                  <w:txbxContent>
                    <w:p w14:paraId="0CA01D02" w14:textId="77777777" w:rsidR="005140B3" w:rsidRDefault="005140B3" w:rsidP="001B40B3">
                      <w:pPr>
                        <w:widowControl w:val="0"/>
                        <w:tabs>
                          <w:tab w:val="left" w:pos="0"/>
                        </w:tabs>
                        <w:spacing w:after="0"/>
                        <w:rPr>
                          <w:b/>
                          <w:bCs/>
                          <w:i/>
                          <w:iCs/>
                          <w:sz w:val="24"/>
                          <w:szCs w:val="24"/>
                        </w:rPr>
                      </w:pPr>
                      <w:r>
                        <w:rPr>
                          <w:b/>
                          <w:bCs/>
                          <w:i/>
                          <w:iCs/>
                          <w:sz w:val="24"/>
                          <w:szCs w:val="24"/>
                        </w:rPr>
                        <w:t>Francés IV – 1 credito (Prerequisito:  French III o su equivalente)</w:t>
                      </w:r>
                    </w:p>
                    <w:p w14:paraId="75859497" w14:textId="77777777" w:rsidR="005140B3" w:rsidRDefault="005140B3" w:rsidP="001B40B3">
                      <w:pPr>
                        <w:widowControl w:val="0"/>
                        <w:tabs>
                          <w:tab w:val="left" w:pos="0"/>
                        </w:tabs>
                        <w:spacing w:after="0"/>
                        <w:rPr>
                          <w:sz w:val="20"/>
                          <w:szCs w:val="20"/>
                        </w:rPr>
                      </w:pPr>
                      <w:r>
                        <w:t>En Francés IV, los estudiantes continuan desarrollando su competencia comunicativa y cultural, entendiendo textos orales y escritos en Frances. Pueden intercambiar y apoyar opinions sobre una variedad de temas relacionados con eventos históricos y contemporáneos. Comprenden textos en francés hablados y escritos de una variedad de fuentes auténticas y producen composiciones que contienen ideas bien desarrolladas sobre varios temas. Los estudiantes comparan y contrastan situaciones cotidianas con las de nuestra propia cultura. Se pone más énfasis en los comportamientos verbales apropiados.  Los estudiantes se centrarán en la compression global del idioma, aumentarán la precision y la idoneidad de la comunicación oral con énfasis en la creatividad, examinarán materiales auténticos y explorarán varios géneros literarios y perfeccionarán su expression creativa. Se recomienda encarecidamente a los estudiantes que exploren las áreas de interés individuales en profundidad y compartan estos intereses con la clase.</w:t>
                      </w:r>
                    </w:p>
                    <w:p w14:paraId="20A24DE8" w14:textId="77777777" w:rsidR="005140B3" w:rsidRDefault="005140B3" w:rsidP="001B40B3">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31776" behindDoc="1" locked="0" layoutInCell="1" allowOverlap="1" wp14:anchorId="69ED59C4" wp14:editId="1D6D7F2E">
                <wp:simplePos x="0" y="0"/>
                <wp:positionH relativeFrom="margin">
                  <wp:posOffset>-700644</wp:posOffset>
                </wp:positionH>
                <wp:positionV relativeFrom="paragraph">
                  <wp:posOffset>296883</wp:posOffset>
                </wp:positionV>
                <wp:extent cx="3586480" cy="2909455"/>
                <wp:effectExtent l="0" t="0" r="0" b="5715"/>
                <wp:wrapNone/>
                <wp:docPr id="770" name="Text Box 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6480" cy="2909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30FCC" w14:textId="77777777" w:rsidR="005140B3" w:rsidRDefault="005140B3" w:rsidP="001B40B3">
                            <w:pPr>
                              <w:pStyle w:val="BodyTextIndent"/>
                              <w:tabs>
                                <w:tab w:val="left" w:pos="0"/>
                              </w:tabs>
                              <w:spacing w:after="0"/>
                              <w:rPr>
                                <w:b/>
                                <w:bCs/>
                                <w:i/>
                                <w:iCs/>
                                <w:sz w:val="24"/>
                                <w:szCs w:val="24"/>
                              </w:rPr>
                            </w:pPr>
                            <w:r>
                              <w:rPr>
                                <w:b/>
                                <w:bCs/>
                                <w:i/>
                                <w:iCs/>
                                <w:sz w:val="24"/>
                                <w:szCs w:val="24"/>
                              </w:rPr>
                              <w:t>Francés I – 1 credito (Prerequisito:  Ninguna)</w:t>
                            </w:r>
                          </w:p>
                          <w:p w14:paraId="7801BF40" w14:textId="77777777" w:rsidR="005140B3" w:rsidRDefault="005140B3" w:rsidP="001B40B3">
                            <w:pPr>
                              <w:widowControl w:val="0"/>
                              <w:spacing w:after="0"/>
                              <w:rPr>
                                <w:sz w:val="20"/>
                                <w:szCs w:val="20"/>
                              </w:rPr>
                            </w:pPr>
                            <w:r>
                              <w:t>El nivel I de francés se centra en la competencia comunicativa de los estudiantes en francés y su comprensión de las culturas de los paises de habla francesa. En las clases de francés de nivel I, los estudiantes aprenderan a comunicarse en contextos de la vida real sobre temas que son significativos para ellos. Francés I se concentra en el desarrollo de las cuatro habilidades lingüísticas: escuchar, hablar, leer, y escribir. Se pone énfasis  en el uso de materiales  auténticos para aprender sobre el idioma y la cultura. Un componente importante de las clases de francés es el uso del idioma mas alla del aula para aplicar el conocimiento del idioma en el mundo real. En muchos casos esto se logra mediante la integración de tecnología en el aula.</w:t>
                            </w:r>
                          </w:p>
                          <w:p w14:paraId="7612F8A7" w14:textId="77777777" w:rsidR="005140B3" w:rsidRDefault="005140B3" w:rsidP="001B40B3">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ED59C4" id="Text Box 770" o:spid="_x0000_s1279" type="#_x0000_t202" style="position:absolute;margin-left:-55.15pt;margin-top:23.4pt;width:282.4pt;height:229.1pt;z-index:-250184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zPruw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" filled="f" stroked="f">
                <v:textbox>
                  <w:txbxContent>
                    <w:p w14:paraId="0D830FCC" w14:textId="77777777" w:rsidR="005140B3" w:rsidRDefault="005140B3" w:rsidP="001B40B3">
                      <w:pPr>
                        <w:pStyle w:val="BodyTextIndent"/>
                        <w:tabs>
                          <w:tab w:val="left" w:pos="0"/>
                        </w:tabs>
                        <w:spacing w:after="0"/>
                        <w:rPr>
                          <w:b/>
                          <w:bCs/>
                          <w:i/>
                          <w:iCs/>
                          <w:sz w:val="24"/>
                          <w:szCs w:val="24"/>
                        </w:rPr>
                      </w:pPr>
                      <w:r>
                        <w:rPr>
                          <w:b/>
                          <w:bCs/>
                          <w:i/>
                          <w:iCs/>
                          <w:sz w:val="24"/>
                          <w:szCs w:val="24"/>
                        </w:rPr>
                        <w:t>Francés I – 1 credito (Prerequisito:  Ninguna)</w:t>
                      </w:r>
                    </w:p>
                    <w:p w14:paraId="7801BF40" w14:textId="77777777" w:rsidR="005140B3" w:rsidRDefault="005140B3" w:rsidP="001B40B3">
                      <w:pPr>
                        <w:widowControl w:val="0"/>
                        <w:spacing w:after="0"/>
                        <w:rPr>
                          <w:sz w:val="20"/>
                          <w:szCs w:val="20"/>
                        </w:rPr>
                      </w:pPr>
                      <w:r>
                        <w:t>El nivel I de francés se centra en la competencia comunicativa de los estudiantes en francés y su comprensión de las culturas de los paises de habla francesa. En las clases de francés de nivel I, los estudiantes aprenderan a comunicarse en contextos de la vida real sobre temas que son significativos para ellos. Francés I se concentra en el desarrollo de las cuatro habilidades lingüísticas: escuchar, hablar, leer, y escribir. Se pone énfasis  en el uso de materiales  auténticos para aprender sobre el idioma y la cultura. Un componente importante de las clases de francés es el uso del idioma mas alla del aula para aplicar el conocimiento del idioma en el mundo real. En muchos casos esto se logra mediante la integración de tecnología en el aula.</w:t>
                      </w:r>
                    </w:p>
                    <w:p w14:paraId="7612F8A7" w14:textId="77777777" w:rsidR="005140B3" w:rsidRDefault="005140B3" w:rsidP="001B40B3">
                      <w:pPr>
                        <w:widowControl w:val="0"/>
                        <w:spacing w:after="0" w:line="256" w:lineRule="auto"/>
                        <w:rPr>
                          <w:sz w:val="44"/>
                          <w:szCs w:val="44"/>
                        </w:rPr>
                      </w:pPr>
                      <w:r>
                        <w:rPr>
                          <w:sz w:val="44"/>
                          <w:szCs w:val="44"/>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129728" behindDoc="0" locked="0" layoutInCell="1" allowOverlap="1" wp14:anchorId="1D93B8D9" wp14:editId="4E9549C1">
                <wp:simplePos x="0" y="0"/>
                <wp:positionH relativeFrom="column">
                  <wp:posOffset>-605642</wp:posOffset>
                </wp:positionH>
                <wp:positionV relativeFrom="paragraph">
                  <wp:posOffset>-130629</wp:posOffset>
                </wp:positionV>
                <wp:extent cx="2256312" cy="0"/>
                <wp:effectExtent l="0" t="19050" r="29845" b="19050"/>
                <wp:wrapNone/>
                <wp:docPr id="767" name="Straight Connector 7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6312"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5281475" id="Straight Connector 767" o:spid="_x0000_s1026" style="position:absolute;z-index:2531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0.3pt" to="129.9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" strokeweight="2.2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128704" behindDoc="0" locked="0" layoutInCell="1" allowOverlap="1" wp14:anchorId="50FD3980" wp14:editId="05CE9B28">
                <wp:simplePos x="0" y="0"/>
                <wp:positionH relativeFrom="column">
                  <wp:posOffset>3491345</wp:posOffset>
                </wp:positionH>
                <wp:positionV relativeFrom="paragraph">
                  <wp:posOffset>-130695</wp:posOffset>
                </wp:positionV>
                <wp:extent cx="2327564" cy="66"/>
                <wp:effectExtent l="0" t="19050" r="34925" b="19050"/>
                <wp:wrapNone/>
                <wp:docPr id="768" name="Straight Connector 7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7564" cy="66"/>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BA81165" id="Straight Connector 768" o:spid="_x0000_s1026" style="position:absolute;z-index:2531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4.9pt,-10.3pt" to="458.1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" strokeweight="2.25pt">
                <v:stroke joinstyle="miter"/>
              </v:lin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26656" behindDoc="1" locked="0" layoutInCell="1" allowOverlap="1" wp14:anchorId="65ADFD60" wp14:editId="3E3F2872">
                <wp:simplePos x="0" y="0"/>
                <wp:positionH relativeFrom="margin">
                  <wp:posOffset>1401287</wp:posOffset>
                </wp:positionH>
                <wp:positionV relativeFrom="paragraph">
                  <wp:posOffset>-534390</wp:posOffset>
                </wp:positionV>
                <wp:extent cx="2517569" cy="1252855"/>
                <wp:effectExtent l="0" t="0" r="0" b="4445"/>
                <wp:wrapNone/>
                <wp:docPr id="766"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569" cy="1252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E2AE2" w14:textId="77777777" w:rsidR="005140B3" w:rsidRDefault="005140B3" w:rsidP="001B40B3">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 xml:space="preserve">LENGUAS </w:t>
                            </w:r>
                          </w:p>
                          <w:p w14:paraId="0C20063B" w14:textId="77777777" w:rsidR="005140B3" w:rsidRDefault="005140B3" w:rsidP="001B40B3">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DEL MUNDO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ADFD60" id="Text Box 766" o:spid="_x0000_s1280" type="#_x0000_t202" style="position:absolute;margin-left:110.35pt;margin-top:-42.1pt;width:198.25pt;height:98.65pt;z-index:-250189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" filled="f" stroked="f">
                <v:textbox>
                  <w:txbxContent>
                    <w:p w14:paraId="5EDE2AE2" w14:textId="77777777" w:rsidR="005140B3" w:rsidRDefault="005140B3" w:rsidP="001B40B3">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 xml:space="preserve">LENGUAS </w:t>
                      </w:r>
                    </w:p>
                    <w:p w14:paraId="0C20063B" w14:textId="77777777" w:rsidR="005140B3" w:rsidRDefault="005140B3" w:rsidP="001B40B3">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DEL MUNDO</w:t>
                      </w:r>
                    </w:p>
                  </w:txbxContent>
                </v:textbox>
                <w10:wrap anchorx="margin"/>
              </v:shape>
            </w:pict>
          </mc:Fallback>
        </mc:AlternateContent>
      </w:r>
    </w:p>
    <w:p w14:paraId="0F9D3458" w14:textId="19189026" w:rsidR="00C00C9A" w:rsidRDefault="001B40B3">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138944" behindDoc="1" locked="0" layoutInCell="1" allowOverlap="1" wp14:anchorId="5CFD497B" wp14:editId="2BB47A8F">
                <wp:simplePos x="0" y="0"/>
                <wp:positionH relativeFrom="page">
                  <wp:posOffset>3883231</wp:posOffset>
                </wp:positionH>
                <wp:positionV relativeFrom="paragraph">
                  <wp:posOffset>3831697</wp:posOffset>
                </wp:positionV>
                <wp:extent cx="3643630" cy="2719450"/>
                <wp:effectExtent l="0" t="0" r="0" b="5080"/>
                <wp:wrapNone/>
                <wp:docPr id="773" name="Text 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71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8EB1E" w14:textId="77777777" w:rsidR="005140B3" w:rsidRDefault="005140B3" w:rsidP="001B40B3">
                            <w:pPr>
                              <w:widowControl w:val="0"/>
                              <w:tabs>
                                <w:tab w:val="left" w:pos="0"/>
                              </w:tabs>
                              <w:spacing w:after="0"/>
                              <w:rPr>
                                <w:b/>
                                <w:bCs/>
                                <w:i/>
                                <w:iCs/>
                                <w:sz w:val="24"/>
                                <w:szCs w:val="24"/>
                              </w:rPr>
                            </w:pPr>
                            <w:r>
                              <w:rPr>
                                <w:b/>
                                <w:bCs/>
                                <w:i/>
                                <w:iCs/>
                                <w:sz w:val="24"/>
                                <w:szCs w:val="24"/>
                              </w:rPr>
                              <w:t>AP Francés V – 1 credito (Prerequisito:  Francés IV)</w:t>
                            </w:r>
                          </w:p>
                          <w:p w14:paraId="1760CC45" w14:textId="77777777" w:rsidR="005140B3" w:rsidRDefault="005140B3" w:rsidP="001B40B3">
                            <w:pPr>
                              <w:widowControl w:val="0"/>
                              <w:tabs>
                                <w:tab w:val="left" w:pos="0"/>
                              </w:tabs>
                              <w:spacing w:after="0"/>
                              <w:rPr>
                                <w:sz w:val="20"/>
                                <w:szCs w:val="20"/>
                              </w:rPr>
                            </w:pPr>
                            <w:r>
                              <w:t>En este curso, los estudiantes se preparan para el examen de francés AP y desarrollan un dominio sólido del idioma francés con competencia en la integracion de habilidades lingüísticas y la síntesis de materiales escritos y auditivos, centrados en los seis temas culturales descritos en los requisitos curriculares de AP: desafíos globales, ciencia y tecnología, vida contemporánea, identidades personales y públicas, familias y comunidades, y belleza y estética. Los estudiantes dominan el proceso formal de escritura y las habilidades de comprensión auditiva, asi como también desarrollan una extensa práctica de expression oral y escrita interpersonal y presentacional.</w:t>
                            </w:r>
                          </w:p>
                          <w:p w14:paraId="77893BF8" w14:textId="77777777" w:rsidR="005140B3" w:rsidRDefault="005140B3" w:rsidP="001B40B3">
                            <w:pPr>
                              <w:widowControl w:val="0"/>
                              <w:spacing w:after="0" w:line="256" w:lineRule="auto"/>
                              <w:rPr>
                                <w:sz w:val="40"/>
                                <w:szCs w:val="40"/>
                              </w:rPr>
                            </w:pPr>
                            <w:r>
                              <w:rPr>
                                <w:sz w:val="40"/>
                                <w:szCs w:val="40"/>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FD497B" id="Text Box 773" o:spid="_x0000_s1281" type="#_x0000_t202" style="position:absolute;margin-left:305.75pt;margin-top:301.7pt;width:286.9pt;height:214.15pt;z-index:-2501775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8ItvwIAAMc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" filled="f" stroked="f">
                <v:textbox>
                  <w:txbxContent>
                    <w:p w14:paraId="7BF8EB1E" w14:textId="77777777" w:rsidR="005140B3" w:rsidRDefault="005140B3" w:rsidP="001B40B3">
                      <w:pPr>
                        <w:widowControl w:val="0"/>
                        <w:tabs>
                          <w:tab w:val="left" w:pos="0"/>
                        </w:tabs>
                        <w:spacing w:after="0"/>
                        <w:rPr>
                          <w:b/>
                          <w:bCs/>
                          <w:i/>
                          <w:iCs/>
                          <w:sz w:val="24"/>
                          <w:szCs w:val="24"/>
                        </w:rPr>
                      </w:pPr>
                      <w:r>
                        <w:rPr>
                          <w:b/>
                          <w:bCs/>
                          <w:i/>
                          <w:iCs/>
                          <w:sz w:val="24"/>
                          <w:szCs w:val="24"/>
                        </w:rPr>
                        <w:t>AP Francés V – 1 credito (Prerequisito:  Francés IV)</w:t>
                      </w:r>
                    </w:p>
                    <w:p w14:paraId="1760CC45" w14:textId="77777777" w:rsidR="005140B3" w:rsidRDefault="005140B3" w:rsidP="001B40B3">
                      <w:pPr>
                        <w:widowControl w:val="0"/>
                        <w:tabs>
                          <w:tab w:val="left" w:pos="0"/>
                        </w:tabs>
                        <w:spacing w:after="0"/>
                        <w:rPr>
                          <w:sz w:val="20"/>
                          <w:szCs w:val="20"/>
                        </w:rPr>
                      </w:pPr>
                      <w:r>
                        <w:t>En este curso, los estudiantes se preparan para el examen de francés AP y desarrollan un dominio sólido del idioma francés con competencia en la integracion de habilidades lingüísticas y la síntesis de materiales escritos y auditivos, centrados en los seis temas culturales descritos en los requisitos curriculares de AP: desafíos globales, ciencia y tecnología, vida contemporánea, identidades personales y públicas, familias y comunidades, y belleza y estética. Los estudiantes dominan el proceso formal de escritura y las habilidades de comprensión auditiva, asi como también desarrollan una extensa práctica de expression oral y escrita interpersonal y presentacional.</w:t>
                      </w:r>
                    </w:p>
                    <w:p w14:paraId="77893BF8" w14:textId="77777777" w:rsidR="005140B3" w:rsidRDefault="005140B3" w:rsidP="001B40B3">
                      <w:pPr>
                        <w:widowControl w:val="0"/>
                        <w:spacing w:after="0" w:line="256" w:lineRule="auto"/>
                        <w:rPr>
                          <w:sz w:val="40"/>
                          <w:szCs w:val="40"/>
                        </w:rPr>
                      </w:pPr>
                      <w:r>
                        <w:rPr>
                          <w:sz w:val="40"/>
                          <w:szCs w:val="40"/>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34848" behindDoc="1" locked="0" layoutInCell="1" allowOverlap="1" wp14:anchorId="0140FDDE" wp14:editId="1087FE8B">
                <wp:simplePos x="0" y="0"/>
                <wp:positionH relativeFrom="page">
                  <wp:posOffset>285008</wp:posOffset>
                </wp:positionH>
                <wp:positionV relativeFrom="paragraph">
                  <wp:posOffset>5090481</wp:posOffset>
                </wp:positionV>
                <wp:extent cx="3576955" cy="2826327"/>
                <wp:effectExtent l="0" t="0" r="0" b="0"/>
                <wp:wrapNone/>
                <wp:docPr id="771" name="Text Box 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2826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7E805" w14:textId="77777777" w:rsidR="005140B3" w:rsidRDefault="005140B3" w:rsidP="001B40B3">
                            <w:pPr>
                              <w:widowControl w:val="0"/>
                              <w:tabs>
                                <w:tab w:val="left" w:pos="0"/>
                              </w:tabs>
                              <w:spacing w:after="0"/>
                              <w:rPr>
                                <w:b/>
                                <w:bCs/>
                                <w:i/>
                                <w:iCs/>
                                <w:sz w:val="24"/>
                                <w:szCs w:val="24"/>
                              </w:rPr>
                            </w:pPr>
                            <w:r>
                              <w:rPr>
                                <w:b/>
                                <w:bCs/>
                                <w:i/>
                                <w:iCs/>
                                <w:sz w:val="24"/>
                                <w:szCs w:val="24"/>
                              </w:rPr>
                              <w:t>Francés III – 1 crédito (Prerequisite:  Frances II o su equivalente)</w:t>
                            </w:r>
                          </w:p>
                          <w:p w14:paraId="086CCE67" w14:textId="77777777" w:rsidR="005140B3" w:rsidRDefault="005140B3" w:rsidP="001B40B3">
                            <w:pPr>
                              <w:widowControl w:val="0"/>
                              <w:tabs>
                                <w:tab w:val="left" w:pos="0"/>
                              </w:tabs>
                              <w:spacing w:after="0"/>
                              <w:rPr>
                                <w:i/>
                                <w:iCs/>
                                <w:sz w:val="20"/>
                                <w:szCs w:val="20"/>
                              </w:rPr>
                            </w:pPr>
                            <w:r>
                              <w:t xml:space="preserve">En Francés III, los estudiantes continuarán desarrollando su competencia en los tres modos de competencia comunicativa. Se comunican utiizando estructura más complejas en francés sobre una variedad de temas, incluidos algunos de naturaleza abstracta, como derechos y responsabilidades sociales. Comprenden las ideas principals de materiales auténticos que leen y escuchan y son capaces de identificar detalles importantes cuando los temas son familiares. El francés se usa casi exclusivamente en la clase a medida que los estudiantes desarrollan la capacidad de discutir temas relacionados con  eventos y problemas históricos y contemporáneos. </w:t>
                            </w:r>
                          </w:p>
                          <w:p w14:paraId="51370871" w14:textId="77777777" w:rsidR="005140B3" w:rsidRDefault="005140B3" w:rsidP="001B40B3">
                            <w:pPr>
                              <w:widowControl w:val="0"/>
                              <w:spacing w:after="0" w:line="256" w:lineRule="auto"/>
                              <w:rPr>
                                <w:sz w:val="40"/>
                                <w:szCs w:val="40"/>
                              </w:rPr>
                            </w:pPr>
                            <w:r>
                              <w:rPr>
                                <w:sz w:val="40"/>
                                <w:szCs w:val="40"/>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40FDDE" id="Text Box 771" o:spid="_x0000_s1282" type="#_x0000_t202" style="position:absolute;margin-left:22.45pt;margin-top:400.85pt;width:281.65pt;height:222.55pt;z-index:-250181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" filled="f" stroked="f">
                <v:textbox>
                  <w:txbxContent>
                    <w:p w14:paraId="3557E805" w14:textId="77777777" w:rsidR="005140B3" w:rsidRDefault="005140B3" w:rsidP="001B40B3">
                      <w:pPr>
                        <w:widowControl w:val="0"/>
                        <w:tabs>
                          <w:tab w:val="left" w:pos="0"/>
                        </w:tabs>
                        <w:spacing w:after="0"/>
                        <w:rPr>
                          <w:b/>
                          <w:bCs/>
                          <w:i/>
                          <w:iCs/>
                          <w:sz w:val="24"/>
                          <w:szCs w:val="24"/>
                        </w:rPr>
                      </w:pPr>
                      <w:r>
                        <w:rPr>
                          <w:b/>
                          <w:bCs/>
                          <w:i/>
                          <w:iCs/>
                          <w:sz w:val="24"/>
                          <w:szCs w:val="24"/>
                        </w:rPr>
                        <w:t>Francés III – 1 crédito (Prerequisite:  Frances II o su equivalente)</w:t>
                      </w:r>
                    </w:p>
                    <w:p w14:paraId="086CCE67" w14:textId="77777777" w:rsidR="005140B3" w:rsidRDefault="005140B3" w:rsidP="001B40B3">
                      <w:pPr>
                        <w:widowControl w:val="0"/>
                        <w:tabs>
                          <w:tab w:val="left" w:pos="0"/>
                        </w:tabs>
                        <w:spacing w:after="0"/>
                        <w:rPr>
                          <w:i/>
                          <w:iCs/>
                          <w:sz w:val="20"/>
                          <w:szCs w:val="20"/>
                        </w:rPr>
                      </w:pPr>
                      <w:r>
                        <w:t xml:space="preserve">En Francés III, los estudiantes continuarán desarrollando su competencia en los tres modos de competencia comunicativa. Se comunican utiizando estructura más complejas en francés sobre una variedad de temas, incluidos algunos de naturaleza abstracta, como derechos y responsabilidades sociales. Comprenden las ideas principals de materiales auténticos que leen y escuchan y son capaces de identificar detalles importantes cuando los temas son familiares. El francés se usa casi exclusivamente en la clase a medida que los estudiantes desarrollan la capacidad de discutir temas relacionados con  eventos y problemas históricos y contemporáneos. </w:t>
                      </w:r>
                    </w:p>
                    <w:p w14:paraId="51370871" w14:textId="77777777" w:rsidR="005140B3" w:rsidRDefault="005140B3" w:rsidP="001B40B3">
                      <w:pPr>
                        <w:widowControl w:val="0"/>
                        <w:spacing w:after="0" w:line="256" w:lineRule="auto"/>
                        <w:rPr>
                          <w:sz w:val="40"/>
                          <w:szCs w:val="40"/>
                        </w:rPr>
                      </w:pPr>
                      <w:r>
                        <w:rPr>
                          <w:sz w:val="40"/>
                          <w:szCs w:val="40"/>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32800" behindDoc="1" locked="0" layoutInCell="1" allowOverlap="1" wp14:anchorId="51999F5A" wp14:editId="50993136">
                <wp:simplePos x="0" y="0"/>
                <wp:positionH relativeFrom="margin">
                  <wp:posOffset>-700644</wp:posOffset>
                </wp:positionH>
                <wp:positionV relativeFrom="paragraph">
                  <wp:posOffset>2751043</wp:posOffset>
                </wp:positionV>
                <wp:extent cx="3643630" cy="2339439"/>
                <wp:effectExtent l="0" t="0" r="0" b="3810"/>
                <wp:wrapNone/>
                <wp:docPr id="769" name="Text Box 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339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A08FE" w14:textId="77777777" w:rsidR="005140B3" w:rsidRDefault="005140B3" w:rsidP="001B40B3">
                            <w:pPr>
                              <w:widowControl w:val="0"/>
                              <w:tabs>
                                <w:tab w:val="left" w:pos="0"/>
                              </w:tabs>
                              <w:spacing w:after="0"/>
                              <w:rPr>
                                <w:b/>
                                <w:bCs/>
                                <w:i/>
                                <w:iCs/>
                                <w:sz w:val="24"/>
                                <w:szCs w:val="24"/>
                              </w:rPr>
                            </w:pPr>
                            <w:r>
                              <w:rPr>
                                <w:b/>
                                <w:bCs/>
                                <w:i/>
                                <w:iCs/>
                                <w:sz w:val="24"/>
                                <w:szCs w:val="24"/>
                              </w:rPr>
                              <w:t>Francé II – 1 credito (Prerequisito:  Francés I o su equivalente)</w:t>
                            </w:r>
                          </w:p>
                          <w:p w14:paraId="5797C885" w14:textId="77777777" w:rsidR="005140B3" w:rsidRDefault="005140B3" w:rsidP="001B40B3">
                            <w:pPr>
                              <w:widowControl w:val="0"/>
                              <w:tabs>
                                <w:tab w:val="left" w:pos="0"/>
                              </w:tabs>
                              <w:spacing w:after="0"/>
                              <w:rPr>
                                <w:i/>
                                <w:iCs/>
                                <w:sz w:val="18"/>
                                <w:szCs w:val="18"/>
                              </w:rPr>
                            </w:pPr>
                            <w:r>
                              <w:t>En Francés II, los estudiantes continuarán desarrollando su competencia en los tres modos de competencia comunicativa: interactuar con otros hablantes de francés, comprender mensajes orales y escritos en francés y hacer presentaciones orales y escritas. Están expuestos a características mas complejas del idioma francés. Continúan enfocándose en comunicarse sobre su mundo inmediato y su vida diaria. Se sigue haciendo hincapié en el uso del francés en el aula, asi como en el uso de materiales auténticos para aprender sobre la cultura.</w:t>
                            </w:r>
                          </w:p>
                          <w:p w14:paraId="74F484C2" w14:textId="77777777" w:rsidR="005140B3" w:rsidRDefault="005140B3" w:rsidP="001B40B3">
                            <w:pPr>
                              <w:widowControl w:val="0"/>
                              <w:spacing w:after="0" w:line="256" w:lineRule="auto"/>
                              <w:rPr>
                                <w:sz w:val="48"/>
                                <w:szCs w:val="48"/>
                              </w:rPr>
                            </w:pPr>
                            <w:r>
                              <w:rPr>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999F5A" id="Text Box 769" o:spid="_x0000_s1283" type="#_x0000_t202" style="position:absolute;margin-left:-55.15pt;margin-top:216.6pt;width:286.9pt;height:184.2pt;z-index:-250183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" filled="f" stroked="f">
                <v:textbox>
                  <w:txbxContent>
                    <w:p w14:paraId="50DA08FE" w14:textId="77777777" w:rsidR="005140B3" w:rsidRDefault="005140B3" w:rsidP="001B40B3">
                      <w:pPr>
                        <w:widowControl w:val="0"/>
                        <w:tabs>
                          <w:tab w:val="left" w:pos="0"/>
                        </w:tabs>
                        <w:spacing w:after="0"/>
                        <w:rPr>
                          <w:b/>
                          <w:bCs/>
                          <w:i/>
                          <w:iCs/>
                          <w:sz w:val="24"/>
                          <w:szCs w:val="24"/>
                        </w:rPr>
                      </w:pPr>
                      <w:r>
                        <w:rPr>
                          <w:b/>
                          <w:bCs/>
                          <w:i/>
                          <w:iCs/>
                          <w:sz w:val="24"/>
                          <w:szCs w:val="24"/>
                        </w:rPr>
                        <w:t>Francé II – 1 credito (Prerequisito:  Francés I o su equivalente)</w:t>
                      </w:r>
                    </w:p>
                    <w:p w14:paraId="5797C885" w14:textId="77777777" w:rsidR="005140B3" w:rsidRDefault="005140B3" w:rsidP="001B40B3">
                      <w:pPr>
                        <w:widowControl w:val="0"/>
                        <w:tabs>
                          <w:tab w:val="left" w:pos="0"/>
                        </w:tabs>
                        <w:spacing w:after="0"/>
                        <w:rPr>
                          <w:i/>
                          <w:iCs/>
                          <w:sz w:val="18"/>
                          <w:szCs w:val="18"/>
                        </w:rPr>
                      </w:pPr>
                      <w:r>
                        <w:t>En Francés II, los estudiantes continuarán desarrollando su competencia en los tres modos de competencia comunicativa: interactuar con otros hablantes de francés, comprender mensajes orales y escritos en francés y hacer presentaciones orales y escritas. Están expuestos a características mas complejas del idioma francés. Continúan enfocándose en comunicarse sobre su mundo inmediato y su vida diaria. Se sigue haciendo hincapié en el uso del francés en el aula, asi como en el uso de materiales auténticos para aprender sobre la cultura.</w:t>
                      </w:r>
                    </w:p>
                    <w:p w14:paraId="74F484C2" w14:textId="77777777" w:rsidR="005140B3" w:rsidRDefault="005140B3" w:rsidP="001B40B3">
                      <w:pPr>
                        <w:widowControl w:val="0"/>
                        <w:spacing w:after="0" w:line="256" w:lineRule="auto"/>
                        <w:rPr>
                          <w:sz w:val="48"/>
                          <w:szCs w:val="48"/>
                        </w:rPr>
                      </w:pPr>
                      <w:r>
                        <w:rPr>
                          <w:sz w:val="48"/>
                          <w:szCs w:val="48"/>
                        </w:rPr>
                        <w:t> </w:t>
                      </w:r>
                    </w:p>
                  </w:txbxContent>
                </v:textbox>
                <w10:wrap anchorx="margin"/>
              </v:shape>
            </w:pict>
          </mc:Fallback>
        </mc:AlternateContent>
      </w:r>
      <w:r w:rsidR="00C00C9A">
        <w:rPr>
          <w:rFonts w:ascii="Bookman Old Style" w:hAnsi="Bookman Old Style"/>
          <w:sz w:val="44"/>
        </w:rPr>
        <w:br w:type="page"/>
      </w:r>
    </w:p>
    <w:p w14:paraId="3B795A92" w14:textId="6C82F035" w:rsidR="00C00C9A" w:rsidRDefault="001B40B3"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149184" behindDoc="1" locked="0" layoutInCell="1" allowOverlap="1" wp14:anchorId="200F4FF2" wp14:editId="18ABCBF0">
                <wp:simplePos x="0" y="0"/>
                <wp:positionH relativeFrom="page">
                  <wp:posOffset>4001770</wp:posOffset>
                </wp:positionH>
                <wp:positionV relativeFrom="paragraph">
                  <wp:posOffset>214201</wp:posOffset>
                </wp:positionV>
                <wp:extent cx="3643630" cy="4215740"/>
                <wp:effectExtent l="0" t="0" r="0" b="0"/>
                <wp:wrapNone/>
                <wp:docPr id="778" name="Text 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421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AB9C1" w14:textId="77777777" w:rsidR="005140B3" w:rsidRDefault="005140B3" w:rsidP="001B40B3">
                            <w:pPr>
                              <w:widowControl w:val="0"/>
                              <w:tabs>
                                <w:tab w:val="left" w:pos="0"/>
                              </w:tabs>
                              <w:spacing w:after="0"/>
                              <w:rPr>
                                <w:b/>
                                <w:bCs/>
                                <w:i/>
                                <w:iCs/>
                                <w:sz w:val="24"/>
                                <w:szCs w:val="24"/>
                              </w:rPr>
                            </w:pPr>
                            <w:r>
                              <w:rPr>
                                <w:b/>
                                <w:bCs/>
                                <w:i/>
                                <w:iCs/>
                                <w:sz w:val="24"/>
                                <w:szCs w:val="24"/>
                              </w:rPr>
                              <w:t>Español IV – 1 crédito (Prerequisito:  Español III o su equivalente)</w:t>
                            </w:r>
                          </w:p>
                          <w:p w14:paraId="2D34D57D" w14:textId="2A2FB03A" w:rsidR="005140B3" w:rsidRDefault="005140B3" w:rsidP="001B40B3">
                            <w:pPr>
                              <w:widowControl w:val="0"/>
                              <w:tabs>
                                <w:tab w:val="left" w:pos="0"/>
                              </w:tabs>
                              <w:spacing w:after="0"/>
                              <w:rPr>
                                <w:sz w:val="20"/>
                                <w:szCs w:val="20"/>
                              </w:rPr>
                            </w:pPr>
                            <w:r>
                              <w:t xml:space="preserve">En la clase de español IV, los estudiantes  continúan desarrollando sus competencias comunicativas y culturales, comprendiendo textos orales y escritos y haciendo presentaciones orales y escritas en español. Ellos son capaces de intercambiar y apoyar opiniones sobre una variedad de temas  relacionados con eventos históricos  y contemporáneos. Ellos comprenden textos en español oral y escrito de una variedad de fuentes auténticas así como producen composiciones que contienen ideas bien desarrollados en varios temas. Los estudiantes  comparan y contrastan situaciones diarias con aquellas de nuestra propia cultura. Se hace énfasis adicional en comportamientos apropiados verbales y no verbales. Los estudiantes se centrarán en la comprensión global del idioma, aumentaran la exactitud de la comunicación oral con énfassis en la creatividad, examinarán materiales auténticos, explorarán varios géneros literarios, y refinarán su expression creativa. Se exhorta fuertemente a los estudiantes a que exploren a fondo àreas de interés individuales y que compartan eso intereses con la clase. </w:t>
                            </w:r>
                          </w:p>
                          <w:p w14:paraId="5EEEF4F9" w14:textId="77777777" w:rsidR="005140B3" w:rsidRDefault="005140B3" w:rsidP="001B40B3">
                            <w:pPr>
                              <w:widowControl w:val="0"/>
                              <w:spacing w:after="0" w:line="256" w:lineRule="auto"/>
                              <w:rPr>
                                <w:sz w:val="40"/>
                                <w:szCs w:val="40"/>
                              </w:rPr>
                            </w:pPr>
                            <w:r>
                              <w:rPr>
                                <w:sz w:val="40"/>
                                <w:szCs w:val="40"/>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0F4FF2" id="Text Box 778" o:spid="_x0000_s1284" type="#_x0000_t202" style="position:absolute;margin-left:315.1pt;margin-top:16.85pt;width:286.9pt;height:331.95pt;z-index:-250167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" filled="f" stroked="f">
                <v:textbox>
                  <w:txbxContent>
                    <w:p w14:paraId="067AB9C1" w14:textId="77777777" w:rsidR="005140B3" w:rsidRDefault="005140B3" w:rsidP="001B40B3">
                      <w:pPr>
                        <w:widowControl w:val="0"/>
                        <w:tabs>
                          <w:tab w:val="left" w:pos="0"/>
                        </w:tabs>
                        <w:spacing w:after="0"/>
                        <w:rPr>
                          <w:b/>
                          <w:bCs/>
                          <w:i/>
                          <w:iCs/>
                          <w:sz w:val="24"/>
                          <w:szCs w:val="24"/>
                        </w:rPr>
                      </w:pPr>
                      <w:r>
                        <w:rPr>
                          <w:b/>
                          <w:bCs/>
                          <w:i/>
                          <w:iCs/>
                          <w:sz w:val="24"/>
                          <w:szCs w:val="24"/>
                        </w:rPr>
                        <w:t>Español IV – 1 crédito (Prerequisito:  Español III o su equivalente)</w:t>
                      </w:r>
                    </w:p>
                    <w:p w14:paraId="2D34D57D" w14:textId="2A2FB03A" w:rsidR="005140B3" w:rsidRDefault="005140B3" w:rsidP="001B40B3">
                      <w:pPr>
                        <w:widowControl w:val="0"/>
                        <w:tabs>
                          <w:tab w:val="left" w:pos="0"/>
                        </w:tabs>
                        <w:spacing w:after="0"/>
                        <w:rPr>
                          <w:sz w:val="20"/>
                          <w:szCs w:val="20"/>
                        </w:rPr>
                      </w:pPr>
                      <w:r>
                        <w:t xml:space="preserve">En la clase de español IV, los estudiantes  continúan desarrollando sus competencias comunicativas y culturales, comprendiendo textos orales y escritos y haciendo presentaciones orales y escritas en español. Ellos son capaces de intercambiar y apoyar opiniones sobre una variedad de temas  relacionados con eventos históricos  y contemporáneos. Ellos comprenden textos en español oral y escrito de una variedad de fuentes auténticas así como producen composiciones que contienen ideas bien desarrollados en varios temas. Los estudiantes  comparan y contrastan situaciones diarias con aquellas de nuestra propia cultura. Se hace énfasis adicional en comportamientos apropiados verbales y no verbales. Los estudiantes se centrarán en la comprensión global del idioma, aumentaran la exactitud de la comunicación oral con énfassis en la creatividad, examinarán materiales auténticos, explorarán varios géneros literarios, y refinarán su expression creativa. Se exhorta fuertemente a los estudiantes a que exploren a fondo àreas de interés individuales y que compartan eso intereses con la clase. </w:t>
                      </w:r>
                    </w:p>
                    <w:p w14:paraId="5EEEF4F9" w14:textId="77777777" w:rsidR="005140B3" w:rsidRDefault="005140B3" w:rsidP="001B40B3">
                      <w:pPr>
                        <w:widowControl w:val="0"/>
                        <w:spacing w:after="0" w:line="256" w:lineRule="auto"/>
                        <w:rPr>
                          <w:sz w:val="40"/>
                          <w:szCs w:val="40"/>
                        </w:rPr>
                      </w:pPr>
                      <w:r>
                        <w:rPr>
                          <w:sz w:val="40"/>
                          <w:szCs w:val="40"/>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43040" behindDoc="1" locked="0" layoutInCell="1" allowOverlap="1" wp14:anchorId="708790CA" wp14:editId="5E423044">
                <wp:simplePos x="0" y="0"/>
                <wp:positionH relativeFrom="page">
                  <wp:posOffset>439387</wp:posOffset>
                </wp:positionH>
                <wp:positionV relativeFrom="paragraph">
                  <wp:posOffset>-15570</wp:posOffset>
                </wp:positionV>
                <wp:extent cx="3698240" cy="2774950"/>
                <wp:effectExtent l="2540" t="4445" r="4445" b="1905"/>
                <wp:wrapNone/>
                <wp:docPr id="775" name="Text Box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8240" cy="277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A7658" w14:textId="77777777" w:rsidR="005140B3" w:rsidRDefault="005140B3" w:rsidP="001B40B3">
                            <w:pPr>
                              <w:widowControl w:val="0"/>
                              <w:tabs>
                                <w:tab w:val="left" w:pos="0"/>
                              </w:tabs>
                              <w:spacing w:after="0"/>
                              <w:rPr>
                                <w:b/>
                                <w:bCs/>
                                <w:i/>
                                <w:iCs/>
                                <w:sz w:val="24"/>
                                <w:szCs w:val="24"/>
                              </w:rPr>
                            </w:pPr>
                            <w:r>
                              <w:rPr>
                                <w:b/>
                                <w:bCs/>
                                <w:i/>
                                <w:iCs/>
                                <w:sz w:val="24"/>
                                <w:szCs w:val="24"/>
                              </w:rPr>
                              <w:t>Español I – 1 crédito (Prerequisito:  Ninguno)</w:t>
                            </w:r>
                          </w:p>
                          <w:p w14:paraId="412AC33E" w14:textId="77777777" w:rsidR="005140B3" w:rsidRDefault="005140B3" w:rsidP="001B40B3">
                            <w:pPr>
                              <w:widowControl w:val="0"/>
                              <w:tabs>
                                <w:tab w:val="left" w:pos="0"/>
                              </w:tabs>
                              <w:spacing w:after="0"/>
                              <w:rPr>
                                <w:sz w:val="20"/>
                                <w:szCs w:val="20"/>
                              </w:rPr>
                            </w:pPr>
                            <w:r>
                              <w:t>El nivel I de español se centra en la competencia comunicativa de los estudiantes en español y su comprensión de las culturas de España y otros paises hispanos. En las clases de español de nivel I, los estudiantes aprenden a comunicarse en contextos de la vida real sobre temas que son significativos para ellos. Español I se concentra  en el desarrollo de las cuatro habilidades lingüísticas: escuchar, hablar, leer y escribir. Se pone énfasis en el uso del español en el aula y en uso de materiales auténticos para aprender sobre el idioma y la cultura. Un componente importante de la clase de español es el uso del idioma en el mundo real. En muchos casos, esto se logra mediante la integración de la tecnología en el aula.</w:t>
                            </w:r>
                          </w:p>
                          <w:p w14:paraId="209100FC" w14:textId="77777777" w:rsidR="005140B3" w:rsidRDefault="005140B3" w:rsidP="001B40B3">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8790CA" id="Text Box 775" o:spid="_x0000_s1285" type="#_x0000_t202" style="position:absolute;margin-left:34.6pt;margin-top:-1.25pt;width:291.2pt;height:218.5pt;z-index:-250173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" filled="f" stroked="f">
                <v:textbox>
                  <w:txbxContent>
                    <w:p w14:paraId="1BCA7658" w14:textId="77777777" w:rsidR="005140B3" w:rsidRDefault="005140B3" w:rsidP="001B40B3">
                      <w:pPr>
                        <w:widowControl w:val="0"/>
                        <w:tabs>
                          <w:tab w:val="left" w:pos="0"/>
                        </w:tabs>
                        <w:spacing w:after="0"/>
                        <w:rPr>
                          <w:b/>
                          <w:bCs/>
                          <w:i/>
                          <w:iCs/>
                          <w:sz w:val="24"/>
                          <w:szCs w:val="24"/>
                        </w:rPr>
                      </w:pPr>
                      <w:r>
                        <w:rPr>
                          <w:b/>
                          <w:bCs/>
                          <w:i/>
                          <w:iCs/>
                          <w:sz w:val="24"/>
                          <w:szCs w:val="24"/>
                        </w:rPr>
                        <w:t>Español I – 1 crédito (Prerequisito:  Ninguno)</w:t>
                      </w:r>
                    </w:p>
                    <w:p w14:paraId="412AC33E" w14:textId="77777777" w:rsidR="005140B3" w:rsidRDefault="005140B3" w:rsidP="001B40B3">
                      <w:pPr>
                        <w:widowControl w:val="0"/>
                        <w:tabs>
                          <w:tab w:val="left" w:pos="0"/>
                        </w:tabs>
                        <w:spacing w:after="0"/>
                        <w:rPr>
                          <w:sz w:val="20"/>
                          <w:szCs w:val="20"/>
                        </w:rPr>
                      </w:pPr>
                      <w:r>
                        <w:t>El nivel I de español se centra en la competencia comunicativa de los estudiantes en español y su comprensión de las culturas de España y otros paises hispanos. En las clases de español de nivel I, los estudiantes aprenden a comunicarse en contextos de la vida real sobre temas que son significativos para ellos. Español I se concentra  en el desarrollo de las cuatro habilidades lingüísticas: escuchar, hablar, leer y escribir. Se pone énfasis en el uso del español en el aula y en uso de materiales auténticos para aprender sobre el idioma y la cultura. Un componente importante de la clase de español es el uso del idioma en el mundo real. En muchos casos, esto se logra mediante la integración de la tecnología en el aula.</w:t>
                      </w:r>
                    </w:p>
                    <w:p w14:paraId="209100FC" w14:textId="77777777" w:rsidR="005140B3" w:rsidRDefault="005140B3" w:rsidP="001B40B3">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40992" behindDoc="1" locked="0" layoutInCell="1" allowOverlap="1" wp14:anchorId="32774A54" wp14:editId="68B34962">
                <wp:simplePos x="0" y="0"/>
                <wp:positionH relativeFrom="margin">
                  <wp:posOffset>-106680</wp:posOffset>
                </wp:positionH>
                <wp:positionV relativeFrom="paragraph">
                  <wp:posOffset>-593049</wp:posOffset>
                </wp:positionV>
                <wp:extent cx="6346190" cy="571500"/>
                <wp:effectExtent l="4445" t="0" r="2540" b="0"/>
                <wp:wrapNone/>
                <wp:docPr id="774" name="Text Box 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619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B3FC6" w14:textId="77777777" w:rsidR="005140B3" w:rsidRDefault="005140B3" w:rsidP="001B40B3">
                            <w:pPr>
                              <w:widowControl w:val="0"/>
                              <w:spacing w:after="0" w:line="256" w:lineRule="auto"/>
                              <w:jc w:val="center"/>
                              <w:rPr>
                                <w:rFonts w:ascii="Bookman Old Style" w:hAnsi="Bookman Old Style"/>
                                <w:b/>
                                <w:bCs/>
                                <w:i/>
                                <w:iCs/>
                                <w:sz w:val="48"/>
                                <w:szCs w:val="48"/>
                              </w:rPr>
                            </w:pPr>
                            <w:r>
                              <w:rPr>
                                <w:rFonts w:ascii="Bookman Old Style" w:hAnsi="Bookman Old Style"/>
                                <w:b/>
                                <w:bCs/>
                                <w:sz w:val="48"/>
                                <w:szCs w:val="48"/>
                              </w:rPr>
                              <w:t xml:space="preserve">LENGUAS DEL MUNDO </w:t>
                            </w:r>
                            <w:r>
                              <w:rPr>
                                <w:rFonts w:ascii="Bookman Old Style" w:hAnsi="Bookman Old Style"/>
                                <w:b/>
                                <w:bCs/>
                                <w:i/>
                                <w:iCs/>
                                <w:sz w:val="48"/>
                                <w:szCs w:val="48"/>
                              </w:rPr>
                              <w:t>(continua)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774A54" id="Text Box 774" o:spid="_x0000_s1286" type="#_x0000_t202" style="position:absolute;margin-left:-8.4pt;margin-top:-46.7pt;width:499.7pt;height:45pt;z-index:-250175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yDWvQIAAMY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" filled="f" stroked="f">
                <v:textbox>
                  <w:txbxContent>
                    <w:p w14:paraId="256B3FC6" w14:textId="77777777" w:rsidR="005140B3" w:rsidRDefault="005140B3" w:rsidP="001B40B3">
                      <w:pPr>
                        <w:widowControl w:val="0"/>
                        <w:spacing w:after="0" w:line="256" w:lineRule="auto"/>
                        <w:jc w:val="center"/>
                        <w:rPr>
                          <w:rFonts w:ascii="Bookman Old Style" w:hAnsi="Bookman Old Style"/>
                          <w:b/>
                          <w:bCs/>
                          <w:i/>
                          <w:iCs/>
                          <w:sz w:val="48"/>
                          <w:szCs w:val="48"/>
                        </w:rPr>
                      </w:pPr>
                      <w:r>
                        <w:rPr>
                          <w:rFonts w:ascii="Bookman Old Style" w:hAnsi="Bookman Old Style"/>
                          <w:b/>
                          <w:bCs/>
                          <w:sz w:val="48"/>
                          <w:szCs w:val="48"/>
                        </w:rPr>
                        <w:t xml:space="preserve">LENGUAS DEL MUNDO </w:t>
                      </w:r>
                      <w:r>
                        <w:rPr>
                          <w:rFonts w:ascii="Bookman Old Style" w:hAnsi="Bookman Old Style"/>
                          <w:b/>
                          <w:bCs/>
                          <w:i/>
                          <w:iCs/>
                          <w:sz w:val="48"/>
                          <w:szCs w:val="48"/>
                        </w:rPr>
                        <w:t>(continua)</w:t>
                      </w:r>
                    </w:p>
                  </w:txbxContent>
                </v:textbox>
                <w10:wrap anchorx="margin"/>
              </v:shape>
            </w:pict>
          </mc:Fallback>
        </mc:AlternateContent>
      </w:r>
    </w:p>
    <w:p w14:paraId="01EDB71A" w14:textId="525FC8A9" w:rsidR="00C00C9A" w:rsidRDefault="001B40B3">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145088" behindDoc="1" locked="0" layoutInCell="1" allowOverlap="1" wp14:anchorId="1DCA925E" wp14:editId="3EE5ABD0">
                <wp:simplePos x="0" y="0"/>
                <wp:positionH relativeFrom="page">
                  <wp:posOffset>440055</wp:posOffset>
                </wp:positionH>
                <wp:positionV relativeFrom="paragraph">
                  <wp:posOffset>2295582</wp:posOffset>
                </wp:positionV>
                <wp:extent cx="3643630" cy="2600697"/>
                <wp:effectExtent l="0" t="0" r="0" b="9525"/>
                <wp:wrapNone/>
                <wp:docPr id="776" name="Text 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600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DD4D2" w14:textId="77777777" w:rsidR="005140B3" w:rsidRDefault="005140B3" w:rsidP="001B40B3">
                            <w:pPr>
                              <w:widowControl w:val="0"/>
                              <w:tabs>
                                <w:tab w:val="left" w:pos="0"/>
                              </w:tabs>
                              <w:spacing w:after="0"/>
                              <w:rPr>
                                <w:b/>
                                <w:bCs/>
                                <w:i/>
                                <w:iCs/>
                                <w:sz w:val="24"/>
                                <w:szCs w:val="24"/>
                              </w:rPr>
                            </w:pPr>
                            <w:r>
                              <w:rPr>
                                <w:b/>
                                <w:bCs/>
                                <w:i/>
                                <w:iCs/>
                                <w:sz w:val="24"/>
                                <w:szCs w:val="24"/>
                              </w:rPr>
                              <w:t>Español II – 1 credito (Prerequisito:  Español I o su equivalente)</w:t>
                            </w:r>
                          </w:p>
                          <w:p w14:paraId="4DBA70BA" w14:textId="77777777" w:rsidR="005140B3" w:rsidRDefault="005140B3" w:rsidP="001B40B3">
                            <w:pPr>
                              <w:widowControl w:val="0"/>
                              <w:tabs>
                                <w:tab w:val="left" w:pos="0"/>
                              </w:tabs>
                              <w:spacing w:after="0"/>
                              <w:rPr>
                                <w:sz w:val="20"/>
                                <w:szCs w:val="20"/>
                              </w:rPr>
                            </w:pPr>
                            <w:r>
                              <w:t>En la clase de español II, los estudiantes continúan desarrollando su habilidad en los tres modos de la capacidad comunicativas;</w:t>
                            </w:r>
                          </w:p>
                          <w:p w14:paraId="048373E7" w14:textId="77777777" w:rsidR="005140B3" w:rsidRDefault="005140B3" w:rsidP="001B40B3">
                            <w:pPr>
                              <w:widowControl w:val="0"/>
                              <w:tabs>
                                <w:tab w:val="left" w:pos="0"/>
                              </w:tabs>
                              <w:spacing w:after="0"/>
                              <w:rPr>
                                <w:i/>
                                <w:iCs/>
                              </w:rPr>
                            </w:pPr>
                            <w:r>
                              <w:t xml:space="preserve">Interactuando con otras personas que hablan español, entendiendo mensajes orales y escritos en español, y haciendo presentaciones orales y escritas. Se exponent a características más complejas de la lengua Española. Siguen concentrándose en la comunicación acerca de su mundo inmediato y a la vida diaria. El énfasis continua poniendose en el uso del español en el salón de clases así como en el uso de materiales auténticos para aprender la cultura.   </w:t>
                            </w:r>
                          </w:p>
                          <w:p w14:paraId="420220B6" w14:textId="77777777" w:rsidR="005140B3" w:rsidRDefault="005140B3" w:rsidP="001B40B3">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CA925E" id="Text Box 776" o:spid="_x0000_s1287" type="#_x0000_t202" style="position:absolute;margin-left:34.65pt;margin-top:180.75pt;width:286.9pt;height:204.8pt;z-index:-250171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lFfvA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" filled="f" stroked="f">
                <v:textbox>
                  <w:txbxContent>
                    <w:p w14:paraId="7F5DD4D2" w14:textId="77777777" w:rsidR="005140B3" w:rsidRDefault="005140B3" w:rsidP="001B40B3">
                      <w:pPr>
                        <w:widowControl w:val="0"/>
                        <w:tabs>
                          <w:tab w:val="left" w:pos="0"/>
                        </w:tabs>
                        <w:spacing w:after="0"/>
                        <w:rPr>
                          <w:b/>
                          <w:bCs/>
                          <w:i/>
                          <w:iCs/>
                          <w:sz w:val="24"/>
                          <w:szCs w:val="24"/>
                        </w:rPr>
                      </w:pPr>
                      <w:r>
                        <w:rPr>
                          <w:b/>
                          <w:bCs/>
                          <w:i/>
                          <w:iCs/>
                          <w:sz w:val="24"/>
                          <w:szCs w:val="24"/>
                        </w:rPr>
                        <w:t>Español II – 1 credito (Prerequisito:  Español I o su equivalente)</w:t>
                      </w:r>
                    </w:p>
                    <w:p w14:paraId="4DBA70BA" w14:textId="77777777" w:rsidR="005140B3" w:rsidRDefault="005140B3" w:rsidP="001B40B3">
                      <w:pPr>
                        <w:widowControl w:val="0"/>
                        <w:tabs>
                          <w:tab w:val="left" w:pos="0"/>
                        </w:tabs>
                        <w:spacing w:after="0"/>
                        <w:rPr>
                          <w:sz w:val="20"/>
                          <w:szCs w:val="20"/>
                        </w:rPr>
                      </w:pPr>
                      <w:r>
                        <w:t>En la clase de español II, los estudiantes continúan desarrollando su habilidad en los tres modos de la capacidad comunicativas;</w:t>
                      </w:r>
                    </w:p>
                    <w:p w14:paraId="048373E7" w14:textId="77777777" w:rsidR="005140B3" w:rsidRDefault="005140B3" w:rsidP="001B40B3">
                      <w:pPr>
                        <w:widowControl w:val="0"/>
                        <w:tabs>
                          <w:tab w:val="left" w:pos="0"/>
                        </w:tabs>
                        <w:spacing w:after="0"/>
                        <w:rPr>
                          <w:i/>
                          <w:iCs/>
                        </w:rPr>
                      </w:pPr>
                      <w:r>
                        <w:t xml:space="preserve">Interactuando con otras personas que hablan español, entendiendo mensajes orales y escritos en español, y haciendo presentaciones orales y escritas. Se exponent a características más complejas de la lengua Española. Siguen concentrándose en la comunicación acerca de su mundo inmediato y a la vida diaria. El énfasis continua poniendose en el uso del español en el salón de clases así como en el uso de materiales auténticos para aprender la cultura.   </w:t>
                      </w:r>
                    </w:p>
                    <w:p w14:paraId="420220B6" w14:textId="77777777" w:rsidR="005140B3" w:rsidRDefault="005140B3" w:rsidP="001B40B3">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47136" behindDoc="1" locked="0" layoutInCell="1" allowOverlap="1" wp14:anchorId="416D806F" wp14:editId="20C89993">
                <wp:simplePos x="0" y="0"/>
                <wp:positionH relativeFrom="page">
                  <wp:posOffset>438785</wp:posOffset>
                </wp:positionH>
                <wp:positionV relativeFrom="paragraph">
                  <wp:posOffset>4995125</wp:posOffset>
                </wp:positionV>
                <wp:extent cx="3643630" cy="2671948"/>
                <wp:effectExtent l="0" t="0" r="0" b="0"/>
                <wp:wrapNone/>
                <wp:docPr id="777" name="Text 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671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4F160" w14:textId="77777777" w:rsidR="005140B3" w:rsidRDefault="005140B3" w:rsidP="001B40B3">
                            <w:pPr>
                              <w:widowControl w:val="0"/>
                              <w:tabs>
                                <w:tab w:val="left" w:pos="0"/>
                              </w:tabs>
                              <w:spacing w:after="0"/>
                              <w:rPr>
                                <w:b/>
                                <w:bCs/>
                                <w:i/>
                                <w:iCs/>
                                <w:sz w:val="24"/>
                                <w:szCs w:val="24"/>
                              </w:rPr>
                            </w:pPr>
                            <w:r>
                              <w:rPr>
                                <w:b/>
                                <w:bCs/>
                                <w:i/>
                                <w:iCs/>
                                <w:sz w:val="24"/>
                                <w:szCs w:val="24"/>
                              </w:rPr>
                              <w:t>Epañol III – 1 crédit (Prerequisito:  Español II o su equivalente)</w:t>
                            </w:r>
                          </w:p>
                          <w:p w14:paraId="0A0CBB8E" w14:textId="77777777" w:rsidR="005140B3" w:rsidRDefault="005140B3" w:rsidP="001B40B3">
                            <w:pPr>
                              <w:widowControl w:val="0"/>
                              <w:spacing w:after="0" w:line="256" w:lineRule="auto"/>
                              <w:rPr>
                                <w:sz w:val="40"/>
                                <w:szCs w:val="40"/>
                              </w:rPr>
                            </w:pPr>
                            <w:r>
                              <w:t xml:space="preserve">En la clase de español III, los estudiantes continuan desarrollando su habilidad en los tres modos de capacidad comunicativa. Se comunican con estructuras más complejas en español en una variedad de asuntos, incluyendo algunos de índole abstracto. Comprenden las ideas principales de materiales auténticos  que leen y escuchan y pueden identificar los detalles significativos cuando los asuntos son familiars. El español se utiliza casi exclusivamente en la clase a medida que los estudiantes  desarrollan la capacidad de hablar sobre los asuntos relacionados con los acontecimientos y los asuntos hístoricos y contemporáneos.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6D806F" id="Text Box 777" o:spid="_x0000_s1288" type="#_x0000_t202" style="position:absolute;margin-left:34.55pt;margin-top:393.3pt;width:286.9pt;height:210.4pt;z-index:-250169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" filled="f" stroked="f">
                <v:textbox>
                  <w:txbxContent>
                    <w:p w14:paraId="20E4F160" w14:textId="77777777" w:rsidR="005140B3" w:rsidRDefault="005140B3" w:rsidP="001B40B3">
                      <w:pPr>
                        <w:widowControl w:val="0"/>
                        <w:tabs>
                          <w:tab w:val="left" w:pos="0"/>
                        </w:tabs>
                        <w:spacing w:after="0"/>
                        <w:rPr>
                          <w:b/>
                          <w:bCs/>
                          <w:i/>
                          <w:iCs/>
                          <w:sz w:val="24"/>
                          <w:szCs w:val="24"/>
                        </w:rPr>
                      </w:pPr>
                      <w:r>
                        <w:rPr>
                          <w:b/>
                          <w:bCs/>
                          <w:i/>
                          <w:iCs/>
                          <w:sz w:val="24"/>
                          <w:szCs w:val="24"/>
                        </w:rPr>
                        <w:t>Epañol III – 1 crédit (Prerequisito:  Español II o su equivalente)</w:t>
                      </w:r>
                    </w:p>
                    <w:p w14:paraId="0A0CBB8E" w14:textId="77777777" w:rsidR="005140B3" w:rsidRDefault="005140B3" w:rsidP="001B40B3">
                      <w:pPr>
                        <w:widowControl w:val="0"/>
                        <w:spacing w:after="0" w:line="256" w:lineRule="auto"/>
                        <w:rPr>
                          <w:sz w:val="40"/>
                          <w:szCs w:val="40"/>
                        </w:rPr>
                      </w:pPr>
                      <w:r>
                        <w:t xml:space="preserve">En la clase de español III, los estudiantes continuan desarrollando su habilidad en los tres modos de capacidad comunicativa. Se comunican con estructuras más complejas en español en una variedad de asuntos, incluyendo algunos de índole abstracto. Comprenden las ideas principales de materiales auténticos  que leen y escuchan y pueden identificar los detalles significativos cuando los asuntos son familiars. El español se utiliza casi exclusivamente en la clase a medida que los estudiantes  desarrollan la capacidad de hablar sobre los asuntos relacionados con los acontecimientos y los asuntos hístoricos y contemporáneos.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51232" behindDoc="1" locked="0" layoutInCell="1" allowOverlap="1" wp14:anchorId="0F9B3CFC" wp14:editId="7B3BE4FE">
                <wp:simplePos x="0" y="0"/>
                <wp:positionH relativeFrom="page">
                  <wp:posOffset>4001770</wp:posOffset>
                </wp:positionH>
                <wp:positionV relativeFrom="paragraph">
                  <wp:posOffset>4234840</wp:posOffset>
                </wp:positionV>
                <wp:extent cx="3643630" cy="2826327"/>
                <wp:effectExtent l="0" t="0" r="0" b="0"/>
                <wp:wrapNone/>
                <wp:docPr id="779"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826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F36A9" w14:textId="77777777" w:rsidR="005140B3" w:rsidRDefault="005140B3" w:rsidP="001B40B3">
                            <w:pPr>
                              <w:widowControl w:val="0"/>
                              <w:tabs>
                                <w:tab w:val="left" w:pos="0"/>
                              </w:tabs>
                              <w:spacing w:after="0"/>
                            </w:pPr>
                            <w:r>
                              <w:rPr>
                                <w:b/>
                                <w:bCs/>
                                <w:i/>
                                <w:iCs/>
                                <w:sz w:val="24"/>
                                <w:szCs w:val="24"/>
                              </w:rPr>
                              <w:t>AP Español V – 1 crédito (Prerequisito:  Español IV o su equivalente)</w:t>
                            </w:r>
                          </w:p>
                          <w:p w14:paraId="1860C431" w14:textId="77777777" w:rsidR="005140B3" w:rsidRDefault="005140B3" w:rsidP="001B40B3">
                            <w:pPr>
                              <w:widowControl w:val="0"/>
                              <w:spacing w:after="0" w:line="256" w:lineRule="auto"/>
                              <w:rPr>
                                <w:sz w:val="44"/>
                                <w:szCs w:val="44"/>
                              </w:rPr>
                            </w:pPr>
                            <w:r>
                              <w:t>En este curso, los estudiantes se preparan para el examen de español AP y desarrollan un fuerte manejo del idioma español con la capacidad de integrar la habilidad del idioma y sintetizar materiales escritos y auditivos centrados alrededor de sies temas culturales delineados en los requisites curriculares AP: Retos Globales, Ciencias y Tecnología, Vida Contemporánea, identidades Personales y Públicas, Familias y comunidades y Belleza y Estética. Los estudiantes dominan el proceso de escritura formal y habilidades de comprensión auditiva así como el desarrollo extensivo de la práctica de hablar y escribir de forma interpersonal y escrita.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9B3CFC" id="Text Box 779" o:spid="_x0000_s1289" type="#_x0000_t202" style="position:absolute;margin-left:315.1pt;margin-top:333.45pt;width:286.9pt;height:222.55pt;z-index:-250165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BOvQ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" filled="f" stroked="f">
                <v:textbox>
                  <w:txbxContent>
                    <w:p w14:paraId="517F36A9" w14:textId="77777777" w:rsidR="005140B3" w:rsidRDefault="005140B3" w:rsidP="001B40B3">
                      <w:pPr>
                        <w:widowControl w:val="0"/>
                        <w:tabs>
                          <w:tab w:val="left" w:pos="0"/>
                        </w:tabs>
                        <w:spacing w:after="0"/>
                      </w:pPr>
                      <w:r>
                        <w:rPr>
                          <w:b/>
                          <w:bCs/>
                          <w:i/>
                          <w:iCs/>
                          <w:sz w:val="24"/>
                          <w:szCs w:val="24"/>
                        </w:rPr>
                        <w:t>AP Español V – 1 crédito (Prerequisito:  Español IV o su equivalente)</w:t>
                      </w:r>
                    </w:p>
                    <w:p w14:paraId="1860C431" w14:textId="77777777" w:rsidR="005140B3" w:rsidRDefault="005140B3" w:rsidP="001B40B3">
                      <w:pPr>
                        <w:widowControl w:val="0"/>
                        <w:spacing w:after="0" w:line="256" w:lineRule="auto"/>
                        <w:rPr>
                          <w:sz w:val="44"/>
                          <w:szCs w:val="44"/>
                        </w:rPr>
                      </w:pPr>
                      <w:r>
                        <w:t>En este curso, los estudiantes se preparan para el examen de español AP y desarrollan un fuerte manejo del idioma español con la capacidad de integrar la habilidad del idioma y sintetizar materiales escritos y auditivos centrados alrededor de sies temas culturales delineados en los requisites curriculares AP: Retos Globales, Ciencias y Tecnología, Vida Contemporánea, identidades Personales y Públicas, Familias y comunidades y Belleza y Estética. Los estudiantes dominan el proceso de escritura formal y habilidades de comprensión auditiva así como el desarrollo extensivo de la práctica de hablar y escribir de forma interpersonal y escrita.</w:t>
                      </w:r>
                    </w:p>
                  </w:txbxContent>
                </v:textbox>
                <w10:wrap anchorx="page"/>
              </v:shape>
            </w:pict>
          </mc:Fallback>
        </mc:AlternateContent>
      </w:r>
      <w:r w:rsidR="00C00C9A">
        <w:rPr>
          <w:rFonts w:ascii="Bookman Old Style" w:hAnsi="Bookman Old Style"/>
          <w:sz w:val="44"/>
        </w:rPr>
        <w:br w:type="page"/>
      </w:r>
    </w:p>
    <w:p w14:paraId="436220B0" w14:textId="1A09A1D7" w:rsidR="00C00C9A" w:rsidRDefault="000B3FC1"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157376" behindDoc="1" locked="0" layoutInCell="1" allowOverlap="1" wp14:anchorId="43DE0A3B" wp14:editId="029F7253">
                <wp:simplePos x="0" y="0"/>
                <wp:positionH relativeFrom="page">
                  <wp:posOffset>748146</wp:posOffset>
                </wp:positionH>
                <wp:positionV relativeFrom="paragraph">
                  <wp:posOffset>-175533</wp:posOffset>
                </wp:positionV>
                <wp:extent cx="6495803" cy="1401288"/>
                <wp:effectExtent l="0" t="0" r="0" b="8890"/>
                <wp:wrapNone/>
                <wp:docPr id="783" name="Text Box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5803" cy="1401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B4350" w14:textId="77777777" w:rsidR="005140B3" w:rsidRDefault="005140B3" w:rsidP="000B3FC1">
                            <w:pPr>
                              <w:widowControl w:val="0"/>
                              <w:tabs>
                                <w:tab w:val="left" w:pos="0"/>
                              </w:tabs>
                              <w:spacing w:after="0"/>
                              <w:rPr>
                                <w:b/>
                                <w:bCs/>
                                <w:sz w:val="24"/>
                                <w:szCs w:val="24"/>
                              </w:rPr>
                            </w:pPr>
                            <w:r>
                              <w:rPr>
                                <w:b/>
                                <w:bCs/>
                                <w:i/>
                                <w:iCs/>
                                <w:sz w:val="24"/>
                                <w:szCs w:val="24"/>
                              </w:rPr>
                              <w:t>EL Aprendices del Ingles</w:t>
                            </w:r>
                          </w:p>
                          <w:p w14:paraId="549231A6" w14:textId="77777777" w:rsidR="005140B3" w:rsidRDefault="005140B3" w:rsidP="000B3FC1">
                            <w:pPr>
                              <w:widowControl w:val="0"/>
                              <w:spacing w:after="0"/>
                              <w:rPr>
                                <w:sz w:val="21"/>
                                <w:szCs w:val="21"/>
                                <w:lang w:val="es-ES"/>
                              </w:rPr>
                            </w:pPr>
                            <w:r>
                              <w:rPr>
                                <w:sz w:val="21"/>
                                <w:szCs w:val="21"/>
                                <w:lang w:val="es-ES"/>
                              </w:rPr>
                              <w:t>En cada nivel de grado, los estudiantes EL participan en actividades de instrucción para aumentar las habilidades de escuchar, hablar, leer y escribir. Mientras construyen sobre su conocimiento previo y aprenden nuevo material, los estudiantes reciben servicios de apoyo a través de un programa cohesivo. La competencia se determina mediante la evaluación de selección WIDA WAPT y / o la prueba WIDA ACCESS. Los estudiantes desarrollan Habilidades Básicas de Comunicación Interpersonal (BICS) y Competencia Cognitiva del Lenguaje Académico (CALP) a través de un modelo de inclusión.</w:t>
                            </w:r>
                          </w:p>
                          <w:p w14:paraId="07878221" w14:textId="77777777" w:rsidR="005140B3" w:rsidRDefault="005140B3" w:rsidP="000B3FC1">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DE0A3B" id="Text Box 783" o:spid="_x0000_s1290" type="#_x0000_t202" style="position:absolute;margin-left:58.9pt;margin-top:-13.8pt;width:511.5pt;height:110.35pt;z-index:-250159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" filled="f" stroked="f">
                <v:textbox>
                  <w:txbxContent>
                    <w:p w14:paraId="383B4350" w14:textId="77777777" w:rsidR="005140B3" w:rsidRDefault="005140B3" w:rsidP="000B3FC1">
                      <w:pPr>
                        <w:widowControl w:val="0"/>
                        <w:tabs>
                          <w:tab w:val="left" w:pos="0"/>
                        </w:tabs>
                        <w:spacing w:after="0"/>
                        <w:rPr>
                          <w:b/>
                          <w:bCs/>
                          <w:sz w:val="24"/>
                          <w:szCs w:val="24"/>
                        </w:rPr>
                      </w:pPr>
                      <w:r>
                        <w:rPr>
                          <w:b/>
                          <w:bCs/>
                          <w:i/>
                          <w:iCs/>
                          <w:sz w:val="24"/>
                          <w:szCs w:val="24"/>
                        </w:rPr>
                        <w:t>EL Aprendices del Ingles</w:t>
                      </w:r>
                    </w:p>
                    <w:p w14:paraId="549231A6" w14:textId="77777777" w:rsidR="005140B3" w:rsidRDefault="005140B3" w:rsidP="000B3FC1">
                      <w:pPr>
                        <w:widowControl w:val="0"/>
                        <w:spacing w:after="0"/>
                        <w:rPr>
                          <w:sz w:val="21"/>
                          <w:szCs w:val="21"/>
                          <w:lang w:val="es-ES"/>
                        </w:rPr>
                      </w:pPr>
                      <w:r>
                        <w:rPr>
                          <w:sz w:val="21"/>
                          <w:szCs w:val="21"/>
                          <w:lang w:val="es-ES"/>
                        </w:rPr>
                        <w:t>En cada nivel de grado, los estudiantes EL participan en actividades de instrucción para aumentar las habilidades de escuchar, hablar, leer y escribir. Mientras construyen sobre su conocimiento previo y aprenden nuevo material, los estudiantes reciben servicios de apoyo a través de un programa cohesivo. La competencia se determina mediante la evaluación de selección WIDA WAPT y / o la prueba WIDA ACCESS. Los estudiantes desarrollan Habilidades Básicas de Comunicación Interpersonal (BICS) y Competencia Cognitiva del Lenguaje Académico (CALP) a través de un modelo de inclusión.</w:t>
                      </w:r>
                    </w:p>
                    <w:p w14:paraId="07878221" w14:textId="77777777" w:rsidR="005140B3" w:rsidRDefault="005140B3" w:rsidP="000B3FC1">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154304" behindDoc="0" locked="0" layoutInCell="1" allowOverlap="1" wp14:anchorId="1D4F76F9" wp14:editId="382E9C54">
                <wp:simplePos x="0" y="0"/>
                <wp:positionH relativeFrom="margin">
                  <wp:posOffset>-344805</wp:posOffset>
                </wp:positionH>
                <wp:positionV relativeFrom="paragraph">
                  <wp:posOffset>-521335</wp:posOffset>
                </wp:positionV>
                <wp:extent cx="1270635" cy="8255"/>
                <wp:effectExtent l="14605" t="20955" r="19685" b="18415"/>
                <wp:wrapNone/>
                <wp:docPr id="780" name="Straight Connector 7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635" cy="8255"/>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07063E2" id="Straight Connector 780" o:spid="_x0000_s1026" style="position:absolute;z-index:25315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15pt,-41.05pt" to="72.9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" strokeweight="2.25pt">
                <v:stroke joinstyle="miter"/>
                <w10:wrap anchorx="margin"/>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153280" behindDoc="0" locked="0" layoutInCell="1" allowOverlap="1" wp14:anchorId="49AA175F" wp14:editId="1D57463F">
                <wp:simplePos x="0" y="0"/>
                <wp:positionH relativeFrom="margin">
                  <wp:posOffset>5148580</wp:posOffset>
                </wp:positionH>
                <wp:positionV relativeFrom="paragraph">
                  <wp:posOffset>-515620</wp:posOffset>
                </wp:positionV>
                <wp:extent cx="1248410" cy="0"/>
                <wp:effectExtent l="21590" t="19050" r="15875" b="19050"/>
                <wp:wrapNone/>
                <wp:docPr id="781" name="Straight Connector 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8410"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FB2E40F" id="Straight Connector 781" o:spid="_x0000_s1026" style="position:absolute;z-index:25315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5.4pt,-40.6pt" to="503.7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" strokeweight="2.25pt">
                <v:stroke joinstyle="miter"/>
                <w10:wrap anchorx="margin"/>
              </v:lin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55328" behindDoc="1" locked="0" layoutInCell="1" allowOverlap="1" wp14:anchorId="4D4776EC" wp14:editId="380B5137">
                <wp:simplePos x="0" y="0"/>
                <wp:positionH relativeFrom="margin">
                  <wp:posOffset>820205</wp:posOffset>
                </wp:positionH>
                <wp:positionV relativeFrom="paragraph">
                  <wp:posOffset>-670198</wp:posOffset>
                </wp:positionV>
                <wp:extent cx="4329430" cy="501650"/>
                <wp:effectExtent l="0" t="4445" r="0" b="0"/>
                <wp:wrapNone/>
                <wp:docPr id="782" name="Text Box 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9430"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3F1AC" w14:textId="77777777" w:rsidR="005140B3" w:rsidRDefault="005140B3" w:rsidP="000B3FC1">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APRENDICES DE INGLÉS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4776EC" id="Text Box 782" o:spid="_x0000_s1291" type="#_x0000_t202" style="position:absolute;margin-left:64.6pt;margin-top:-52.75pt;width:340.9pt;height:39.5pt;z-index:-250161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YiCvQIAAMY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" filled="f" stroked="f">
                <v:textbox>
                  <w:txbxContent>
                    <w:p w14:paraId="0C93F1AC" w14:textId="77777777" w:rsidR="005140B3" w:rsidRDefault="005140B3" w:rsidP="000B3FC1">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APRENDICES DE INGLÉS</w:t>
                      </w:r>
                    </w:p>
                  </w:txbxContent>
                </v:textbox>
                <w10:wrap anchorx="margin"/>
              </v:shape>
            </w:pict>
          </mc:Fallback>
        </mc:AlternateContent>
      </w:r>
    </w:p>
    <w:p w14:paraId="4C0E52C6" w14:textId="1C3F7202" w:rsidR="00C00C9A" w:rsidRDefault="000B3FC1">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171712" behindDoc="1" locked="0" layoutInCell="1" allowOverlap="1" wp14:anchorId="5EA8CDC3" wp14:editId="5275A31A">
                <wp:simplePos x="0" y="0"/>
                <wp:positionH relativeFrom="page">
                  <wp:posOffset>3966028</wp:posOffset>
                </wp:positionH>
                <wp:positionV relativeFrom="paragraph">
                  <wp:posOffset>5387340</wp:posOffset>
                </wp:positionV>
                <wp:extent cx="3859480" cy="2790701"/>
                <wp:effectExtent l="0" t="0" r="0" b="0"/>
                <wp:wrapNone/>
                <wp:docPr id="791" name="Text Box 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9480" cy="279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AA682" w14:textId="77777777" w:rsidR="005140B3" w:rsidRDefault="005140B3" w:rsidP="000B3FC1">
                            <w:pPr>
                              <w:widowControl w:val="0"/>
                              <w:tabs>
                                <w:tab w:val="left" w:pos="0"/>
                              </w:tabs>
                              <w:spacing w:after="0"/>
                              <w:rPr>
                                <w:b/>
                                <w:bCs/>
                                <w:i/>
                                <w:iCs/>
                                <w:sz w:val="24"/>
                                <w:szCs w:val="24"/>
                              </w:rPr>
                            </w:pPr>
                            <w:r>
                              <w:rPr>
                                <w:b/>
                                <w:bCs/>
                                <w:i/>
                                <w:iCs/>
                                <w:sz w:val="24"/>
                                <w:szCs w:val="24"/>
                              </w:rPr>
                              <w:t>Ciencias Veterinarias—1</w:t>
                            </w:r>
                            <w:r>
                              <w:rPr>
                                <w:b/>
                                <w:bCs/>
                                <w:i/>
                                <w:iCs/>
                                <w:sz w:val="16"/>
                                <w:szCs w:val="16"/>
                                <w:vertAlign w:val="superscript"/>
                              </w:rPr>
                              <w:t xml:space="preserve">1/2 </w:t>
                            </w:r>
                            <w:r>
                              <w:rPr>
                                <w:b/>
                                <w:bCs/>
                                <w:i/>
                                <w:iCs/>
                                <w:sz w:val="24"/>
                                <w:szCs w:val="24"/>
                              </w:rPr>
                              <w:t>créditos (Prerequisitos: Foundamentos de Agricultura, Comida y Recursos Naturales)</w:t>
                            </w:r>
                          </w:p>
                          <w:p w14:paraId="21027596" w14:textId="77777777" w:rsidR="005140B3" w:rsidRDefault="005140B3" w:rsidP="000B3FC1">
                            <w:pPr>
                              <w:widowControl w:val="0"/>
                              <w:spacing w:after="0" w:line="256" w:lineRule="auto"/>
                            </w:pPr>
                            <w:r>
                              <w:t>Este curso provée a los estudiantes con la empleabilidad y habilidades técnicas necesarias para tener éxito en educación post-secundaria y en una carrera de medicina veterinaria o una ocupación relacionada. El contenido del curso incluye la integración de académicos y habilidades de Carrera e intruciones en el uso de herramientas, equipos e instalaciones para medicina veterinaria. El manejo de negocios, liderazgo y actividades de FFA están incluidas en el curso. Los estudiantes regristrados en el curso deben tener un fuerte fundamento en matemáticas y en ciencias y conocimiento de cuidado de animales pequeños.</w:t>
                            </w:r>
                          </w:p>
                          <w:p w14:paraId="7665C358" w14:textId="77777777" w:rsidR="005140B3" w:rsidRDefault="005140B3" w:rsidP="000B3FC1">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A8CDC3" id="Text Box 791" o:spid="_x0000_s1292" type="#_x0000_t202" style="position:absolute;margin-left:312.3pt;margin-top:424.2pt;width:303.9pt;height:219.75pt;z-index:-250144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" filled="f" stroked="f">
                <v:textbox>
                  <w:txbxContent>
                    <w:p w14:paraId="0CEAA682" w14:textId="77777777" w:rsidR="005140B3" w:rsidRDefault="005140B3" w:rsidP="000B3FC1">
                      <w:pPr>
                        <w:widowControl w:val="0"/>
                        <w:tabs>
                          <w:tab w:val="left" w:pos="0"/>
                        </w:tabs>
                        <w:spacing w:after="0"/>
                        <w:rPr>
                          <w:b/>
                          <w:bCs/>
                          <w:i/>
                          <w:iCs/>
                          <w:sz w:val="24"/>
                          <w:szCs w:val="24"/>
                        </w:rPr>
                      </w:pPr>
                      <w:r>
                        <w:rPr>
                          <w:b/>
                          <w:bCs/>
                          <w:i/>
                          <w:iCs/>
                          <w:sz w:val="24"/>
                          <w:szCs w:val="24"/>
                        </w:rPr>
                        <w:t>Ciencias Veterinarias—1</w:t>
                      </w:r>
                      <w:r>
                        <w:rPr>
                          <w:b/>
                          <w:bCs/>
                          <w:i/>
                          <w:iCs/>
                          <w:sz w:val="16"/>
                          <w:szCs w:val="16"/>
                          <w:vertAlign w:val="superscript"/>
                        </w:rPr>
                        <w:t xml:space="preserve">1/2 </w:t>
                      </w:r>
                      <w:r>
                        <w:rPr>
                          <w:b/>
                          <w:bCs/>
                          <w:i/>
                          <w:iCs/>
                          <w:sz w:val="24"/>
                          <w:szCs w:val="24"/>
                        </w:rPr>
                        <w:t>créditos (Prerequisitos: Foundamentos de Agricultura, Comida y Recursos Naturales)</w:t>
                      </w:r>
                    </w:p>
                    <w:p w14:paraId="21027596" w14:textId="77777777" w:rsidR="005140B3" w:rsidRDefault="005140B3" w:rsidP="000B3FC1">
                      <w:pPr>
                        <w:widowControl w:val="0"/>
                        <w:spacing w:after="0" w:line="256" w:lineRule="auto"/>
                      </w:pPr>
                      <w:r>
                        <w:t>Este curso provée a los estudiantes con la empleabilidad y habilidades técnicas necesarias para tener éxito en educación post-secundaria y en una carrera de medicina veterinaria o una ocupación relacionada. El contenido del curso incluye la integración de académicos y habilidades de Carrera e intruciones en el uso de herramientas, equipos e instalaciones para medicina veterinaria. El manejo de negocios, liderazgo y actividades de FFA están incluidas en el curso. Los estudiantes regristrados en el curso deben tener un fuerte fundamento en matemáticas y en ciencias y conocimiento de cuidado de animales pequeños.</w:t>
                      </w:r>
                    </w:p>
                    <w:p w14:paraId="7665C358" w14:textId="77777777" w:rsidR="005140B3" w:rsidRDefault="005140B3" w:rsidP="000B3FC1">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69664" behindDoc="1" locked="0" layoutInCell="1" allowOverlap="1" wp14:anchorId="45732298" wp14:editId="11C0508D">
                <wp:simplePos x="0" y="0"/>
                <wp:positionH relativeFrom="page">
                  <wp:posOffset>3966358</wp:posOffset>
                </wp:positionH>
                <wp:positionV relativeFrom="paragraph">
                  <wp:posOffset>2968320</wp:posOffset>
                </wp:positionV>
                <wp:extent cx="3643630" cy="2524760"/>
                <wp:effectExtent l="1905" t="1270" r="2540" b="0"/>
                <wp:wrapNone/>
                <wp:docPr id="790" name="Text Box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524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2FA62" w14:textId="77777777" w:rsidR="005140B3" w:rsidRDefault="005140B3" w:rsidP="000B3FC1">
                            <w:pPr>
                              <w:widowControl w:val="0"/>
                              <w:tabs>
                                <w:tab w:val="left" w:pos="0"/>
                              </w:tabs>
                              <w:spacing w:after="0"/>
                              <w:rPr>
                                <w:b/>
                                <w:bCs/>
                                <w:i/>
                                <w:iCs/>
                                <w:sz w:val="24"/>
                                <w:szCs w:val="24"/>
                              </w:rPr>
                            </w:pPr>
                            <w:r>
                              <w:rPr>
                                <w:b/>
                                <w:bCs/>
                                <w:i/>
                                <w:iCs/>
                                <w:sz w:val="24"/>
                                <w:szCs w:val="24"/>
                              </w:rPr>
                              <w:t>Administración de Negocios Agrícolas—1 credito Prerequisito: Foundacións of Agricultura, Comida y Recursos Naturales)</w:t>
                            </w:r>
                          </w:p>
                          <w:p w14:paraId="264C6149" w14:textId="77777777" w:rsidR="005140B3" w:rsidRDefault="005140B3" w:rsidP="000B3FC1">
                            <w:pPr>
                              <w:widowControl w:val="0"/>
                              <w:spacing w:after="0" w:line="256" w:lineRule="auto"/>
                              <w:rPr>
                                <w:sz w:val="44"/>
                                <w:szCs w:val="44"/>
                              </w:rPr>
                            </w:pPr>
                            <w:r>
                              <w:t>Este curso enseña a los estudiantes la economía de criar los animals para la producción de alimento. Los estudiantes obtendrán animals mediante prestamos de estudiante con interés bajo por la Agensia del Servicio de Granjas del gobierno. Aprenderán habilidades fundamentals de la agricultura animal, el mantenimiento de registros, y la administración de negocio.  Las actividades incluyen preparación de un curriculum vitae, el diseño de un portafolio, el studio de agricultura internacional y participación en FFA.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732298" id="Text Box 790" o:spid="_x0000_s1293" type="#_x0000_t202" style="position:absolute;margin-left:312.3pt;margin-top:233.75pt;width:286.9pt;height:198.8pt;z-index:-250146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" filled="f" stroked="f">
                <v:textbox>
                  <w:txbxContent>
                    <w:p w14:paraId="6D02FA62" w14:textId="77777777" w:rsidR="005140B3" w:rsidRDefault="005140B3" w:rsidP="000B3FC1">
                      <w:pPr>
                        <w:widowControl w:val="0"/>
                        <w:tabs>
                          <w:tab w:val="left" w:pos="0"/>
                        </w:tabs>
                        <w:spacing w:after="0"/>
                        <w:rPr>
                          <w:b/>
                          <w:bCs/>
                          <w:i/>
                          <w:iCs/>
                          <w:sz w:val="24"/>
                          <w:szCs w:val="24"/>
                        </w:rPr>
                      </w:pPr>
                      <w:r>
                        <w:rPr>
                          <w:b/>
                          <w:bCs/>
                          <w:i/>
                          <w:iCs/>
                          <w:sz w:val="24"/>
                          <w:szCs w:val="24"/>
                        </w:rPr>
                        <w:t>Administración de Negocios Agrícolas—1 credito Prerequisito: Foundacións of Agricultura, Comida y Recursos Naturales)</w:t>
                      </w:r>
                    </w:p>
                    <w:p w14:paraId="264C6149" w14:textId="77777777" w:rsidR="005140B3" w:rsidRDefault="005140B3" w:rsidP="000B3FC1">
                      <w:pPr>
                        <w:widowControl w:val="0"/>
                        <w:spacing w:after="0" w:line="256" w:lineRule="auto"/>
                        <w:rPr>
                          <w:sz w:val="44"/>
                          <w:szCs w:val="44"/>
                        </w:rPr>
                      </w:pPr>
                      <w:r>
                        <w:t>Este curso enseña a los estudiantes la economía de criar los animals para la producción de alimento. Los estudiantes obtendrán animals mediante prestamos de estudiante con interés bajo por la Agensia del Servicio de Granjas del gobierno. Aprenderán habilidades fundamentals de la agricultura animal, el mantenimiento de registros, y la administración de negocio.  Las actividades incluyen preparación de un curriculum vitae, el diseño de un portafolio, el studio de agricultura internacional y participación en FFA.</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67616" behindDoc="1" locked="0" layoutInCell="1" allowOverlap="1" wp14:anchorId="29F8DCDE" wp14:editId="76E98A7E">
                <wp:simplePos x="0" y="0"/>
                <wp:positionH relativeFrom="page">
                  <wp:posOffset>3965567</wp:posOffset>
                </wp:positionH>
                <wp:positionV relativeFrom="paragraph">
                  <wp:posOffset>1435603</wp:posOffset>
                </wp:positionV>
                <wp:extent cx="3643630" cy="1626235"/>
                <wp:effectExtent l="1905" t="635" r="2540" b="1905"/>
                <wp:wrapNone/>
                <wp:docPr id="789" name="Text 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62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E040B" w14:textId="77777777" w:rsidR="005140B3" w:rsidRDefault="005140B3" w:rsidP="000B3FC1">
                            <w:pPr>
                              <w:widowControl w:val="0"/>
                              <w:tabs>
                                <w:tab w:val="left" w:pos="0"/>
                              </w:tabs>
                              <w:spacing w:after="0"/>
                              <w:rPr>
                                <w:b/>
                                <w:bCs/>
                                <w:i/>
                                <w:iCs/>
                                <w:sz w:val="24"/>
                                <w:szCs w:val="24"/>
                              </w:rPr>
                            </w:pPr>
                            <w:r>
                              <w:rPr>
                                <w:b/>
                                <w:bCs/>
                                <w:i/>
                                <w:iCs/>
                                <w:sz w:val="24"/>
                                <w:szCs w:val="24"/>
                              </w:rPr>
                              <w:t>Administración de Producción de Ganado – 1 crédito (Prerequisito: Foundamentos de Agricultura, Comida y Recursos Naturales)</w:t>
                            </w:r>
                          </w:p>
                          <w:p w14:paraId="252DFA35" w14:textId="77777777" w:rsidR="005140B3" w:rsidRDefault="005140B3" w:rsidP="000B3FC1">
                            <w:pPr>
                              <w:widowControl w:val="0"/>
                              <w:tabs>
                                <w:tab w:val="left" w:pos="0"/>
                              </w:tabs>
                              <w:spacing w:after="0"/>
                              <w:rPr>
                                <w:sz w:val="20"/>
                                <w:szCs w:val="20"/>
                              </w:rPr>
                            </w:pPr>
                            <w:r>
                              <w:t>Este curso incluye la instrucción en mecánica agrícola con el  énfasis en el uso de habilidades mecánicas para la maquinaria  y el poder de granja, la administración del suelo y del agua, programas supervisados de granja, y el entrenamiento para liderazgo [FFA].</w:t>
                            </w:r>
                          </w:p>
                          <w:p w14:paraId="6FE47F6B" w14:textId="77777777" w:rsidR="005140B3" w:rsidRDefault="005140B3" w:rsidP="000B3FC1">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F8DCDE" id="Text Box 789" o:spid="_x0000_s1294" type="#_x0000_t202" style="position:absolute;margin-left:312.25pt;margin-top:113.05pt;width:286.9pt;height:128.05pt;z-index:-250148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HQBvA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" filled="f" stroked="f">
                <v:textbox>
                  <w:txbxContent>
                    <w:p w14:paraId="4B3E040B" w14:textId="77777777" w:rsidR="005140B3" w:rsidRDefault="005140B3" w:rsidP="000B3FC1">
                      <w:pPr>
                        <w:widowControl w:val="0"/>
                        <w:tabs>
                          <w:tab w:val="left" w:pos="0"/>
                        </w:tabs>
                        <w:spacing w:after="0"/>
                        <w:rPr>
                          <w:b/>
                          <w:bCs/>
                          <w:i/>
                          <w:iCs/>
                          <w:sz w:val="24"/>
                          <w:szCs w:val="24"/>
                        </w:rPr>
                      </w:pPr>
                      <w:r>
                        <w:rPr>
                          <w:b/>
                          <w:bCs/>
                          <w:i/>
                          <w:iCs/>
                          <w:sz w:val="24"/>
                          <w:szCs w:val="24"/>
                        </w:rPr>
                        <w:t>Administración de Producción de Ganado – 1 crédito (Prerequisito: Foundamentos de Agricultura, Comida y Recursos Naturales)</w:t>
                      </w:r>
                    </w:p>
                    <w:p w14:paraId="252DFA35" w14:textId="77777777" w:rsidR="005140B3" w:rsidRDefault="005140B3" w:rsidP="000B3FC1">
                      <w:pPr>
                        <w:widowControl w:val="0"/>
                        <w:tabs>
                          <w:tab w:val="left" w:pos="0"/>
                        </w:tabs>
                        <w:spacing w:after="0"/>
                        <w:rPr>
                          <w:sz w:val="20"/>
                          <w:szCs w:val="20"/>
                        </w:rPr>
                      </w:pPr>
                      <w:r>
                        <w:t>Este curso incluye la instrucción en mecánica agrícola con el  énfasis en el uso de habilidades mecánicas para la maquinaria  y el poder de granja, la administración del suelo y del agua, programas supervisados de granja, y el entrenamiento para liderazgo [FFA].</w:t>
                      </w:r>
                    </w:p>
                    <w:p w14:paraId="6FE47F6B" w14:textId="77777777" w:rsidR="005140B3" w:rsidRDefault="005140B3" w:rsidP="000B3FC1">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63520" behindDoc="1" locked="0" layoutInCell="1" allowOverlap="1" wp14:anchorId="5D3AD0F9" wp14:editId="2A3A9661">
                <wp:simplePos x="0" y="0"/>
                <wp:positionH relativeFrom="page">
                  <wp:posOffset>391887</wp:posOffset>
                </wp:positionH>
                <wp:positionV relativeFrom="paragraph">
                  <wp:posOffset>1456632</wp:posOffset>
                </wp:positionV>
                <wp:extent cx="3693226" cy="2660073"/>
                <wp:effectExtent l="0" t="0" r="0" b="6985"/>
                <wp:wrapNone/>
                <wp:docPr id="788" name="Text 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3226" cy="2660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306F8" w14:textId="77777777" w:rsidR="005140B3" w:rsidRDefault="005140B3" w:rsidP="000B3FC1">
                            <w:pPr>
                              <w:widowControl w:val="0"/>
                              <w:tabs>
                                <w:tab w:val="left" w:pos="0"/>
                              </w:tabs>
                              <w:spacing w:after="0"/>
                              <w:rPr>
                                <w:b/>
                                <w:bCs/>
                                <w:i/>
                                <w:iCs/>
                                <w:sz w:val="24"/>
                                <w:szCs w:val="24"/>
                              </w:rPr>
                            </w:pPr>
                            <w:r>
                              <w:rPr>
                                <w:b/>
                                <w:bCs/>
                                <w:i/>
                                <w:iCs/>
                                <w:sz w:val="24"/>
                                <w:szCs w:val="24"/>
                              </w:rPr>
                              <w:t>Fundamentos de la Agricultura, Alimentos y Recursos Naturales  – 1 credito (Prerequisito:  Ninguno)</w:t>
                            </w:r>
                          </w:p>
                          <w:p w14:paraId="6ABF396C" w14:textId="77777777" w:rsidR="005140B3" w:rsidRDefault="005140B3" w:rsidP="000B3FC1">
                            <w:pPr>
                              <w:widowControl w:val="0"/>
                              <w:spacing w:after="0" w:line="256" w:lineRule="auto"/>
                              <w:rPr>
                                <w:sz w:val="44"/>
                                <w:szCs w:val="44"/>
                              </w:rPr>
                            </w:pPr>
                            <w:r>
                              <w:t>Este es un curso que dura todo el año y que se ofrece como bloque dividido junto con la clase de horticultura. Este curso está diseñado para desarrollar habilidades en cada una de las carreras relacionadas con la educación agrícola, incluyendo las áreas de la industria agrícola de Virginia; el alcance global de agricultura; conceptos científicos de investigación en plantas, animals y ciencia de los alimentos; principios de liderazgo y oportunidades dentro de organizaciones estudiantiles (FFA); agro negocios y oportunidades de programas de Experiencia Agrícola Supervisada; habilidades agrícolas y seguridad; silvicultura y vida salvaje y recursos naturales  y sistemas ambientales.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3AD0F9" id="Text Box 788" o:spid="_x0000_s1295" type="#_x0000_t202" style="position:absolute;margin-left:30.85pt;margin-top:114.7pt;width:290.8pt;height:209.45pt;z-index:-250152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La1vQIAAMc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" filled="f" stroked="f">
                <v:textbox>
                  <w:txbxContent>
                    <w:p w14:paraId="70D306F8" w14:textId="77777777" w:rsidR="005140B3" w:rsidRDefault="005140B3" w:rsidP="000B3FC1">
                      <w:pPr>
                        <w:widowControl w:val="0"/>
                        <w:tabs>
                          <w:tab w:val="left" w:pos="0"/>
                        </w:tabs>
                        <w:spacing w:after="0"/>
                        <w:rPr>
                          <w:b/>
                          <w:bCs/>
                          <w:i/>
                          <w:iCs/>
                          <w:sz w:val="24"/>
                          <w:szCs w:val="24"/>
                        </w:rPr>
                      </w:pPr>
                      <w:r>
                        <w:rPr>
                          <w:b/>
                          <w:bCs/>
                          <w:i/>
                          <w:iCs/>
                          <w:sz w:val="24"/>
                          <w:szCs w:val="24"/>
                        </w:rPr>
                        <w:t>Fundamentos de la Agricultura, Alimentos y Recursos Naturales  – 1 credito (Prerequisito:  Ninguno)</w:t>
                      </w:r>
                    </w:p>
                    <w:p w14:paraId="6ABF396C" w14:textId="77777777" w:rsidR="005140B3" w:rsidRDefault="005140B3" w:rsidP="000B3FC1">
                      <w:pPr>
                        <w:widowControl w:val="0"/>
                        <w:spacing w:after="0" w:line="256" w:lineRule="auto"/>
                        <w:rPr>
                          <w:sz w:val="44"/>
                          <w:szCs w:val="44"/>
                        </w:rPr>
                      </w:pPr>
                      <w:r>
                        <w:t>Este es un curso que dura todo el año y que se ofrece como bloque dividido junto con la clase de horticultura. Este curso está diseñado para desarrollar habilidades en cada una de las carreras relacionadas con la educación agrícola, incluyendo las áreas de la industria agrícola de Virginia; el alcance global de agricultura; conceptos científicos de investigación en plantas, animals y ciencia de los alimentos; principios de liderazgo y oportunidades dentro de organizaciones estudiantiles (FFA); agro negocios y oportunidades de programas de Experiencia Agrícola Supervisada; habilidades agrícolas y seguridad; silvicultura y vida salvaje y recursos naturales  y sistemas ambientales.</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64544" behindDoc="1" locked="0" layoutInCell="1" allowOverlap="1" wp14:anchorId="346FBE1E" wp14:editId="6B71145B">
                <wp:simplePos x="0" y="0"/>
                <wp:positionH relativeFrom="page">
                  <wp:posOffset>346009</wp:posOffset>
                </wp:positionH>
                <wp:positionV relativeFrom="paragraph">
                  <wp:posOffset>4032645</wp:posOffset>
                </wp:positionV>
                <wp:extent cx="3643630" cy="2291937"/>
                <wp:effectExtent l="0" t="0" r="0" b="0"/>
                <wp:wrapNone/>
                <wp:docPr id="787" name="Text 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9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AE2A3" w14:textId="77777777" w:rsidR="005140B3" w:rsidRDefault="005140B3" w:rsidP="000B3FC1">
                            <w:pPr>
                              <w:widowControl w:val="0"/>
                              <w:tabs>
                                <w:tab w:val="left" w:pos="0"/>
                              </w:tabs>
                              <w:spacing w:after="0"/>
                              <w:rPr>
                                <w:b/>
                                <w:bCs/>
                                <w:i/>
                                <w:iCs/>
                                <w:sz w:val="24"/>
                                <w:szCs w:val="24"/>
                              </w:rPr>
                            </w:pPr>
                            <w:r>
                              <w:rPr>
                                <w:b/>
                                <w:bCs/>
                                <w:i/>
                                <w:iCs/>
                                <w:sz w:val="24"/>
                                <w:szCs w:val="24"/>
                              </w:rPr>
                              <w:t>Introducción de Sistemas Animales  –1 credito (Prerequisito:  Foundamentos de Agricultura, Comida y Recursos Naturales)</w:t>
                            </w:r>
                          </w:p>
                          <w:p w14:paraId="4DA57176" w14:textId="77777777" w:rsidR="005140B3" w:rsidRDefault="005140B3" w:rsidP="000B3FC1">
                            <w:pPr>
                              <w:widowControl w:val="0"/>
                              <w:tabs>
                                <w:tab w:val="left" w:pos="0"/>
                              </w:tabs>
                              <w:spacing w:after="0"/>
                              <w:rPr>
                                <w:sz w:val="16"/>
                                <w:szCs w:val="16"/>
                              </w:rPr>
                            </w:pPr>
                            <w:r>
                              <w:t>Los estudiantes desarrollaran habilidades en cada una de las áreas principals de las carreras de Sistemas Animales incluyendo nutrición animal, reproducción, crianza, cuidado y manejo. Los estudiantes aprenden mecánica agrícola aplicable a sistemas animals. Los estudiantes estarán expuestos a principios de liderazgo y oportunidades dentro de organizaciones estudiantiles (FFA) junto con oportunidades de Experiencia Agrícola Supervisadas.</w:t>
                            </w:r>
                          </w:p>
                          <w:p w14:paraId="5EFEAB6F" w14:textId="77777777" w:rsidR="005140B3" w:rsidRDefault="005140B3" w:rsidP="000B3FC1">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6FBE1E" id="Text Box 787" o:spid="_x0000_s1296" type="#_x0000_t202" style="position:absolute;margin-left:27.25pt;margin-top:317.55pt;width:286.9pt;height:180.45pt;z-index:-250151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qs4wAIAAMc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" filled="f" stroked="f">
                <v:textbox>
                  <w:txbxContent>
                    <w:p w14:paraId="450AE2A3" w14:textId="77777777" w:rsidR="005140B3" w:rsidRDefault="005140B3" w:rsidP="000B3FC1">
                      <w:pPr>
                        <w:widowControl w:val="0"/>
                        <w:tabs>
                          <w:tab w:val="left" w:pos="0"/>
                        </w:tabs>
                        <w:spacing w:after="0"/>
                        <w:rPr>
                          <w:b/>
                          <w:bCs/>
                          <w:i/>
                          <w:iCs/>
                          <w:sz w:val="24"/>
                          <w:szCs w:val="24"/>
                        </w:rPr>
                      </w:pPr>
                      <w:r>
                        <w:rPr>
                          <w:b/>
                          <w:bCs/>
                          <w:i/>
                          <w:iCs/>
                          <w:sz w:val="24"/>
                          <w:szCs w:val="24"/>
                        </w:rPr>
                        <w:t>Introducción de Sistemas Animales  –1 credito (Prerequisito:  Foundamentos de Agricultura, Comida y Recursos Naturales)</w:t>
                      </w:r>
                    </w:p>
                    <w:p w14:paraId="4DA57176" w14:textId="77777777" w:rsidR="005140B3" w:rsidRDefault="005140B3" w:rsidP="000B3FC1">
                      <w:pPr>
                        <w:widowControl w:val="0"/>
                        <w:tabs>
                          <w:tab w:val="left" w:pos="0"/>
                        </w:tabs>
                        <w:spacing w:after="0"/>
                        <w:rPr>
                          <w:sz w:val="16"/>
                          <w:szCs w:val="16"/>
                        </w:rPr>
                      </w:pPr>
                      <w:r>
                        <w:t>Los estudiantes desarrollaran habilidades en cada una de las áreas principals de las carreras de Sistemas Animales incluyendo nutrición animal, reproducción, crianza, cuidado y manejo. Los estudiantes aprenden mecánica agrícola aplicable a sistemas animals. Los estudiantes estarán expuestos a principios de liderazgo y oportunidades dentro de organizaciones estudiantiles (FFA) junto con oportunidades de Experiencia Agrícola Supervisadas.</w:t>
                      </w:r>
                    </w:p>
                    <w:p w14:paraId="5EFEAB6F" w14:textId="77777777" w:rsidR="005140B3" w:rsidRDefault="005140B3" w:rsidP="000B3FC1">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65568" behindDoc="1" locked="0" layoutInCell="1" allowOverlap="1" wp14:anchorId="3DDD60B0" wp14:editId="4907B46C">
                <wp:simplePos x="0" y="0"/>
                <wp:positionH relativeFrom="page">
                  <wp:posOffset>343535</wp:posOffset>
                </wp:positionH>
                <wp:positionV relativeFrom="paragraph">
                  <wp:posOffset>6133061</wp:posOffset>
                </wp:positionV>
                <wp:extent cx="3643630" cy="1844675"/>
                <wp:effectExtent l="0" t="0" r="4445" b="0"/>
                <wp:wrapNone/>
                <wp:docPr id="786" name="Text 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44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3ACEB" w14:textId="77777777" w:rsidR="005140B3" w:rsidRDefault="005140B3" w:rsidP="000B3FC1">
                            <w:pPr>
                              <w:widowControl w:val="0"/>
                              <w:tabs>
                                <w:tab w:val="left" w:pos="0"/>
                              </w:tabs>
                              <w:spacing w:after="0"/>
                              <w:rPr>
                                <w:b/>
                                <w:bCs/>
                                <w:i/>
                                <w:iCs/>
                                <w:sz w:val="24"/>
                                <w:szCs w:val="24"/>
                              </w:rPr>
                            </w:pPr>
                            <w:r>
                              <w:rPr>
                                <w:b/>
                                <w:bCs/>
                                <w:i/>
                                <w:iCs/>
                                <w:sz w:val="24"/>
                                <w:szCs w:val="24"/>
                              </w:rPr>
                              <w:t>Tecnología de Producción Agrícola – 1 credito (Prerequisito:  Foundamentos de Agricultura, Comida y Recursos Naturales)</w:t>
                            </w:r>
                          </w:p>
                          <w:p w14:paraId="070DAD49" w14:textId="77777777" w:rsidR="005140B3" w:rsidRDefault="005140B3" w:rsidP="000B3FC1">
                            <w:pPr>
                              <w:widowControl w:val="0"/>
                              <w:spacing w:after="0" w:line="256" w:lineRule="auto"/>
                              <w:rPr>
                                <w:sz w:val="52"/>
                                <w:szCs w:val="52"/>
                              </w:rPr>
                            </w:pPr>
                            <w:r>
                              <w:t>Este curso enfatíza una o varias áreas de la ciencia de plantas, la ciencia animal, la ciencia de suelo, la administración de negocios agrícolas y de la mecanización agrícola, basado en el objetivo  de empleo del estudiante. Programas de supervision ocupacional y entrenamiento en el liderazgo son partes importantes del curso.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DD60B0" id="Text Box 786" o:spid="_x0000_s1297" type="#_x0000_t202" style="position:absolute;margin-left:27.05pt;margin-top:482.9pt;width:286.9pt;height:145.25pt;z-index:-250150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0xvAIAAMc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" filled="f" stroked="f">
                <v:textbox>
                  <w:txbxContent>
                    <w:p w14:paraId="6B03ACEB" w14:textId="77777777" w:rsidR="005140B3" w:rsidRDefault="005140B3" w:rsidP="000B3FC1">
                      <w:pPr>
                        <w:widowControl w:val="0"/>
                        <w:tabs>
                          <w:tab w:val="left" w:pos="0"/>
                        </w:tabs>
                        <w:spacing w:after="0"/>
                        <w:rPr>
                          <w:b/>
                          <w:bCs/>
                          <w:i/>
                          <w:iCs/>
                          <w:sz w:val="24"/>
                          <w:szCs w:val="24"/>
                        </w:rPr>
                      </w:pPr>
                      <w:r>
                        <w:rPr>
                          <w:b/>
                          <w:bCs/>
                          <w:i/>
                          <w:iCs/>
                          <w:sz w:val="24"/>
                          <w:szCs w:val="24"/>
                        </w:rPr>
                        <w:t>Tecnología de Producción Agrícola – 1 credito (Prerequisito:  Foundamentos de Agricultura, Comida y Recursos Naturales)</w:t>
                      </w:r>
                    </w:p>
                    <w:p w14:paraId="070DAD49" w14:textId="77777777" w:rsidR="005140B3" w:rsidRDefault="005140B3" w:rsidP="000B3FC1">
                      <w:pPr>
                        <w:widowControl w:val="0"/>
                        <w:spacing w:after="0" w:line="256" w:lineRule="auto"/>
                        <w:rPr>
                          <w:sz w:val="52"/>
                          <w:szCs w:val="52"/>
                        </w:rPr>
                      </w:pPr>
                      <w:r>
                        <w:t>Este curso enfatíza una o varias áreas de la ciencia de plantas, la ciencia animal, la ciencia de suelo, la administración de negocios agrícolas y de la mecanización agrícola, basado en el objetivo  de empleo del estudiante. Programas de supervision ocupacional y entrenamiento en el liderazgo son partes importantes del curso.</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61472" behindDoc="1" locked="0" layoutInCell="1" allowOverlap="1" wp14:anchorId="24693F85" wp14:editId="6DC2EECC">
                <wp:simplePos x="0" y="0"/>
                <wp:positionH relativeFrom="margin">
                  <wp:posOffset>2148972</wp:posOffset>
                </wp:positionH>
                <wp:positionV relativeFrom="paragraph">
                  <wp:posOffset>1025006</wp:posOffset>
                </wp:positionV>
                <wp:extent cx="1901825" cy="395605"/>
                <wp:effectExtent l="0" t="635" r="4445" b="3810"/>
                <wp:wrapNone/>
                <wp:docPr id="785"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6907A" w14:textId="77777777" w:rsidR="005140B3" w:rsidRDefault="005140B3" w:rsidP="000B3FC1">
                            <w:pPr>
                              <w:widowControl w:val="0"/>
                              <w:spacing w:after="0" w:line="256" w:lineRule="auto"/>
                              <w:rPr>
                                <w:rFonts w:ascii="Century Gothic" w:hAnsi="Century Gothic"/>
                                <w:b/>
                                <w:bCs/>
                                <w:sz w:val="36"/>
                                <w:szCs w:val="36"/>
                                <w:u w:val="single"/>
                              </w:rPr>
                            </w:pPr>
                            <w:r>
                              <w:rPr>
                                <w:rFonts w:ascii="Century Gothic" w:hAnsi="Century Gothic"/>
                                <w:b/>
                                <w:bCs/>
                                <w:sz w:val="36"/>
                                <w:szCs w:val="36"/>
                                <w:u w:val="single"/>
                              </w:rPr>
                              <w:t>AGRICULTURA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693F85" id="Text Box 785" o:spid="_x0000_s1298" type="#_x0000_t202" style="position:absolute;margin-left:169.2pt;margin-top:80.7pt;width:149.75pt;height:31.15pt;z-index:-250155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" filled="f" stroked="f">
                <v:textbox>
                  <w:txbxContent>
                    <w:p w14:paraId="74B6907A" w14:textId="77777777" w:rsidR="005140B3" w:rsidRDefault="005140B3" w:rsidP="000B3FC1">
                      <w:pPr>
                        <w:widowControl w:val="0"/>
                        <w:spacing w:after="0" w:line="256" w:lineRule="auto"/>
                        <w:rPr>
                          <w:rFonts w:ascii="Century Gothic" w:hAnsi="Century Gothic"/>
                          <w:b/>
                          <w:bCs/>
                          <w:sz w:val="36"/>
                          <w:szCs w:val="36"/>
                          <w:u w:val="single"/>
                        </w:rPr>
                      </w:pPr>
                      <w:r>
                        <w:rPr>
                          <w:rFonts w:ascii="Century Gothic" w:hAnsi="Century Gothic"/>
                          <w:b/>
                          <w:bCs/>
                          <w:sz w:val="36"/>
                          <w:szCs w:val="36"/>
                          <w:u w:val="single"/>
                        </w:rPr>
                        <w:t>AGRICULTURA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59424" behindDoc="1" locked="0" layoutInCell="1" allowOverlap="1" wp14:anchorId="041493EB" wp14:editId="3A9175E5">
                <wp:simplePos x="0" y="0"/>
                <wp:positionH relativeFrom="margin">
                  <wp:posOffset>-344170</wp:posOffset>
                </wp:positionH>
                <wp:positionV relativeFrom="paragraph">
                  <wp:posOffset>714845</wp:posOffset>
                </wp:positionV>
                <wp:extent cx="6915785" cy="408940"/>
                <wp:effectExtent l="1270" t="0" r="0" b="635"/>
                <wp:wrapNone/>
                <wp:docPr id="784" name="Text 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785" cy="408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B59B7" w14:textId="77777777" w:rsidR="005140B3" w:rsidRDefault="005140B3" w:rsidP="000B3FC1">
                            <w:pPr>
                              <w:widowControl w:val="0"/>
                              <w:spacing w:after="0" w:line="256" w:lineRule="auto"/>
                              <w:rPr>
                                <w:rFonts w:ascii="Bookman Old Style" w:hAnsi="Bookman Old Style"/>
                                <w:b/>
                                <w:bCs/>
                                <w:sz w:val="48"/>
                                <w:szCs w:val="48"/>
                              </w:rPr>
                            </w:pPr>
                            <w:r>
                              <w:rPr>
                                <w:rFonts w:ascii="Bookman Old Style" w:hAnsi="Bookman Old Style"/>
                                <w:b/>
                                <w:bCs/>
                                <w:sz w:val="48"/>
                                <w:szCs w:val="48"/>
                              </w:rPr>
                              <w:t>EDUCACIÓN PROFESIONAL Y TÉCNICA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1493EB" id="Text Box 784" o:spid="_x0000_s1299" type="#_x0000_t202" style="position:absolute;margin-left:-27.1pt;margin-top:56.3pt;width:544.55pt;height:32.2pt;z-index:-250157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bwSvgIAAMY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" filled="f" stroked="f">
                <v:textbox>
                  <w:txbxContent>
                    <w:p w14:paraId="247B59B7" w14:textId="77777777" w:rsidR="005140B3" w:rsidRDefault="005140B3" w:rsidP="000B3FC1">
                      <w:pPr>
                        <w:widowControl w:val="0"/>
                        <w:spacing w:after="0" w:line="256" w:lineRule="auto"/>
                        <w:rPr>
                          <w:rFonts w:ascii="Bookman Old Style" w:hAnsi="Bookman Old Style"/>
                          <w:b/>
                          <w:bCs/>
                          <w:sz w:val="48"/>
                          <w:szCs w:val="48"/>
                        </w:rPr>
                      </w:pPr>
                      <w:r>
                        <w:rPr>
                          <w:rFonts w:ascii="Bookman Old Style" w:hAnsi="Bookman Old Style"/>
                          <w:b/>
                          <w:bCs/>
                          <w:sz w:val="48"/>
                          <w:szCs w:val="48"/>
                        </w:rPr>
                        <w:t>EDUCACIÓN PROFESIONAL Y TÉCNICA</w:t>
                      </w:r>
                    </w:p>
                  </w:txbxContent>
                </v:textbox>
                <w10:wrap anchorx="margin"/>
              </v:shape>
            </w:pict>
          </mc:Fallback>
        </mc:AlternateContent>
      </w:r>
      <w:r w:rsidR="00C00C9A">
        <w:rPr>
          <w:rFonts w:ascii="Bookman Old Style" w:hAnsi="Bookman Old Style"/>
          <w:sz w:val="44"/>
        </w:rPr>
        <w:br w:type="page"/>
      </w:r>
    </w:p>
    <w:p w14:paraId="5927BCAB" w14:textId="0A795AE7" w:rsidR="00C00C9A" w:rsidRDefault="000B3FC1"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179904" behindDoc="1" locked="0" layoutInCell="1" allowOverlap="1" wp14:anchorId="0AE52459" wp14:editId="33D7054A">
                <wp:simplePos x="0" y="0"/>
                <wp:positionH relativeFrom="page">
                  <wp:posOffset>4085112</wp:posOffset>
                </wp:positionH>
                <wp:positionV relativeFrom="paragraph">
                  <wp:posOffset>-225631</wp:posOffset>
                </wp:positionV>
                <wp:extent cx="3643630" cy="1983179"/>
                <wp:effectExtent l="0" t="0" r="0" b="0"/>
                <wp:wrapNone/>
                <wp:docPr id="793" name="Text 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983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CE899" w14:textId="77777777" w:rsidR="005140B3" w:rsidRDefault="005140B3" w:rsidP="000B3FC1">
                            <w:pPr>
                              <w:widowControl w:val="0"/>
                              <w:tabs>
                                <w:tab w:val="left" w:pos="0"/>
                              </w:tabs>
                              <w:spacing w:after="0"/>
                              <w:rPr>
                                <w:b/>
                                <w:bCs/>
                                <w:i/>
                                <w:iCs/>
                                <w:sz w:val="24"/>
                                <w:szCs w:val="24"/>
                              </w:rPr>
                            </w:pPr>
                            <w:r>
                              <w:rPr>
                                <w:b/>
                                <w:bCs/>
                                <w:i/>
                                <w:iCs/>
                                <w:sz w:val="24"/>
                                <w:szCs w:val="24"/>
                              </w:rPr>
                              <w:t>Cuidado de Animales Pequeños II —1</w:t>
                            </w:r>
                            <w:r>
                              <w:rPr>
                                <w:b/>
                                <w:bCs/>
                                <w:i/>
                                <w:iCs/>
                                <w:sz w:val="16"/>
                                <w:szCs w:val="16"/>
                                <w:vertAlign w:val="superscript"/>
                              </w:rPr>
                              <w:t xml:space="preserve">1/2 </w:t>
                            </w:r>
                            <w:r>
                              <w:rPr>
                                <w:b/>
                                <w:bCs/>
                                <w:i/>
                                <w:iCs/>
                                <w:sz w:val="24"/>
                                <w:szCs w:val="24"/>
                              </w:rPr>
                              <w:t>créditos (Prerequisito:  Cuidado de Animales Pequeños I)</w:t>
                            </w:r>
                          </w:p>
                          <w:p w14:paraId="1FB40169" w14:textId="77777777" w:rsidR="005140B3" w:rsidRDefault="005140B3" w:rsidP="000B3FC1">
                            <w:pPr>
                              <w:widowControl w:val="0"/>
                              <w:tabs>
                                <w:tab w:val="left" w:pos="0"/>
                              </w:tabs>
                              <w:spacing w:after="0"/>
                              <w:rPr>
                                <w:i/>
                                <w:iCs/>
                                <w:sz w:val="24"/>
                                <w:szCs w:val="24"/>
                              </w:rPr>
                            </w:pPr>
                            <w:r>
                              <w:t>Los estudiantes aumentan sus habilidades en el cuidado y manejo de animals pequeños, efocándose en las necesidades especificas de varias razas de animales. La instrución incluye aseo y el manejo de animales, así como las funciones técnicas relacionadas con la salud de animales y la supervision de oficina y les ofrece a los estudiantes la oportunidad de practicar sus habilidades de liderazgo. Incluye actividades FFA.</w:t>
                            </w:r>
                          </w:p>
                          <w:p w14:paraId="57A6EC17" w14:textId="77777777" w:rsidR="005140B3" w:rsidRDefault="005140B3" w:rsidP="000B3FC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E52459" id="Text Box 793" o:spid="_x0000_s1300" type="#_x0000_t202" style="position:absolute;margin-left:321.65pt;margin-top:-17.75pt;width:286.9pt;height:156.15pt;z-index:-2501365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MWcvQIAAMc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" filled="f" stroked="f">
                <v:textbox>
                  <w:txbxContent>
                    <w:p w14:paraId="343CE899" w14:textId="77777777" w:rsidR="005140B3" w:rsidRDefault="005140B3" w:rsidP="000B3FC1">
                      <w:pPr>
                        <w:widowControl w:val="0"/>
                        <w:tabs>
                          <w:tab w:val="left" w:pos="0"/>
                        </w:tabs>
                        <w:spacing w:after="0"/>
                        <w:rPr>
                          <w:b/>
                          <w:bCs/>
                          <w:i/>
                          <w:iCs/>
                          <w:sz w:val="24"/>
                          <w:szCs w:val="24"/>
                        </w:rPr>
                      </w:pPr>
                      <w:r>
                        <w:rPr>
                          <w:b/>
                          <w:bCs/>
                          <w:i/>
                          <w:iCs/>
                          <w:sz w:val="24"/>
                          <w:szCs w:val="24"/>
                        </w:rPr>
                        <w:t>Cuidado de Animales Pequeños II —1</w:t>
                      </w:r>
                      <w:r>
                        <w:rPr>
                          <w:b/>
                          <w:bCs/>
                          <w:i/>
                          <w:iCs/>
                          <w:sz w:val="16"/>
                          <w:szCs w:val="16"/>
                          <w:vertAlign w:val="superscript"/>
                        </w:rPr>
                        <w:t xml:space="preserve">1/2 </w:t>
                      </w:r>
                      <w:r>
                        <w:rPr>
                          <w:b/>
                          <w:bCs/>
                          <w:i/>
                          <w:iCs/>
                          <w:sz w:val="24"/>
                          <w:szCs w:val="24"/>
                        </w:rPr>
                        <w:t>créditos (Prerequisito:  Cuidado de Animales Pequeños I)</w:t>
                      </w:r>
                    </w:p>
                    <w:p w14:paraId="1FB40169" w14:textId="77777777" w:rsidR="005140B3" w:rsidRDefault="005140B3" w:rsidP="000B3FC1">
                      <w:pPr>
                        <w:widowControl w:val="0"/>
                        <w:tabs>
                          <w:tab w:val="left" w:pos="0"/>
                        </w:tabs>
                        <w:spacing w:after="0"/>
                        <w:rPr>
                          <w:i/>
                          <w:iCs/>
                          <w:sz w:val="24"/>
                          <w:szCs w:val="24"/>
                        </w:rPr>
                      </w:pPr>
                      <w:r>
                        <w:t>Los estudiantes aumentan sus habilidades en el cuidado y manejo de animals pequeños, efocándose en las necesidades especificas de varias razas de animales. La instrución incluye aseo y el manejo de animales, así como las funciones técnicas relacionadas con la salud de animales y la supervision de oficina y les ofrece a los estudiantes la oportunidad de practicar sus habilidades de liderazgo. Incluye actividades FFA.</w:t>
                      </w:r>
                    </w:p>
                    <w:p w14:paraId="57A6EC17" w14:textId="77777777" w:rsidR="005140B3" w:rsidRDefault="005140B3" w:rsidP="000B3FC1">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75808" behindDoc="1" locked="0" layoutInCell="1" allowOverlap="1" wp14:anchorId="7C8A39DF" wp14:editId="15A0209F">
                <wp:simplePos x="0" y="0"/>
                <wp:positionH relativeFrom="page">
                  <wp:posOffset>434175</wp:posOffset>
                </wp:positionH>
                <wp:positionV relativeFrom="paragraph">
                  <wp:posOffset>-175879</wp:posOffset>
                </wp:positionV>
                <wp:extent cx="3643630" cy="2531745"/>
                <wp:effectExtent l="0" t="0" r="4445" b="4445"/>
                <wp:wrapNone/>
                <wp:docPr id="797" name="Text 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531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0272D" w14:textId="77777777" w:rsidR="005140B3" w:rsidRDefault="005140B3" w:rsidP="000B3FC1">
                            <w:pPr>
                              <w:widowControl w:val="0"/>
                              <w:tabs>
                                <w:tab w:val="left" w:pos="0"/>
                              </w:tabs>
                              <w:spacing w:after="0"/>
                              <w:rPr>
                                <w:b/>
                                <w:bCs/>
                                <w:i/>
                                <w:iCs/>
                                <w:sz w:val="24"/>
                                <w:szCs w:val="24"/>
                              </w:rPr>
                            </w:pPr>
                            <w:r>
                              <w:rPr>
                                <w:b/>
                                <w:bCs/>
                                <w:i/>
                                <w:iCs/>
                                <w:sz w:val="24"/>
                                <w:szCs w:val="24"/>
                              </w:rPr>
                              <w:t xml:space="preserve"> Ciencia Equina – 1 crédito (Prerequisito: Foundamentos de Agricultura, Comida y Recursos Naturales)</w:t>
                            </w:r>
                          </w:p>
                          <w:p w14:paraId="67DBAFB4" w14:textId="77777777" w:rsidR="005140B3" w:rsidRDefault="005140B3" w:rsidP="000B3FC1">
                            <w:pPr>
                              <w:widowControl w:val="0"/>
                              <w:tabs>
                                <w:tab w:val="left" w:pos="0"/>
                              </w:tabs>
                              <w:spacing w:after="0"/>
                              <w:rPr>
                                <w:sz w:val="20"/>
                                <w:szCs w:val="20"/>
                              </w:rPr>
                            </w:pPr>
                            <w:r>
                              <w:t>En este curso, los estudiantes aprenden a cuidar y manejar caballos. La salud equina, la nutrición, la administración, la reproducción, el entrenamiento, la evaluación, y las habilidades son las principales áreas de instrucción. Además el contenido del curso incluye la instrucción en las herramientas, el equipo y las instalaciones para las empresas equinas. Los temas de administración  de negocios incluyen la economía de alojar y el of comercio de caballos. Actividades de desarrollo de liderazgo estan incluidas y se promueve la participación en actividades de FFA.</w:t>
                            </w:r>
                          </w:p>
                          <w:p w14:paraId="71F07BBB" w14:textId="77777777" w:rsidR="005140B3" w:rsidRDefault="005140B3" w:rsidP="000B3FC1">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8A39DF" id="Text Box 797" o:spid="_x0000_s1301" type="#_x0000_t202" style="position:absolute;margin-left:34.2pt;margin-top:-13.85pt;width:286.9pt;height:199.35pt;z-index:-2501406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2wSvQ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" filled="f" stroked="f">
                <v:textbox>
                  <w:txbxContent>
                    <w:p w14:paraId="13B0272D" w14:textId="77777777" w:rsidR="005140B3" w:rsidRDefault="005140B3" w:rsidP="000B3FC1">
                      <w:pPr>
                        <w:widowControl w:val="0"/>
                        <w:tabs>
                          <w:tab w:val="left" w:pos="0"/>
                        </w:tabs>
                        <w:spacing w:after="0"/>
                        <w:rPr>
                          <w:b/>
                          <w:bCs/>
                          <w:i/>
                          <w:iCs/>
                          <w:sz w:val="24"/>
                          <w:szCs w:val="24"/>
                        </w:rPr>
                      </w:pPr>
                      <w:r>
                        <w:rPr>
                          <w:b/>
                          <w:bCs/>
                          <w:i/>
                          <w:iCs/>
                          <w:sz w:val="24"/>
                          <w:szCs w:val="24"/>
                        </w:rPr>
                        <w:t xml:space="preserve"> Ciencia Equina – 1 crédito (Prerequisito: Foundamentos de Agricultura, Comida y Recursos Naturales)</w:t>
                      </w:r>
                    </w:p>
                    <w:p w14:paraId="67DBAFB4" w14:textId="77777777" w:rsidR="005140B3" w:rsidRDefault="005140B3" w:rsidP="000B3FC1">
                      <w:pPr>
                        <w:widowControl w:val="0"/>
                        <w:tabs>
                          <w:tab w:val="left" w:pos="0"/>
                        </w:tabs>
                        <w:spacing w:after="0"/>
                        <w:rPr>
                          <w:sz w:val="20"/>
                          <w:szCs w:val="20"/>
                        </w:rPr>
                      </w:pPr>
                      <w:r>
                        <w:t>En este curso, los estudiantes aprenden a cuidar y manejar caballos. La salud equina, la nutrición, la administración, la reproducción, el entrenamiento, la evaluación, y las habilidades son las principales áreas de instrucción. Además el contenido del curso incluye la instrucción en las herramientas, el equipo y las instalaciones para las empresas equinas. Los temas de administración  de negocios incluyen la economía de alojar y el of comercio de caballos. Actividades de desarrollo de liderazgo estan incluidas y se promueve la participación en actividades de FFA.</w:t>
                      </w:r>
                    </w:p>
                    <w:p w14:paraId="71F07BBB" w14:textId="77777777" w:rsidR="005140B3" w:rsidRDefault="005140B3" w:rsidP="000B3FC1">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73760" behindDoc="1" locked="0" layoutInCell="1" allowOverlap="1" wp14:anchorId="290C7321" wp14:editId="717340F4">
                <wp:simplePos x="0" y="0"/>
                <wp:positionH relativeFrom="margin">
                  <wp:posOffset>1104405</wp:posOffset>
                </wp:positionH>
                <wp:positionV relativeFrom="paragraph">
                  <wp:posOffset>-674642</wp:posOffset>
                </wp:positionV>
                <wp:extent cx="3968115" cy="466725"/>
                <wp:effectExtent l="635" t="0" r="3175" b="0"/>
                <wp:wrapNone/>
                <wp:docPr id="792" name="Text Box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1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9809E" w14:textId="77777777" w:rsidR="005140B3" w:rsidRDefault="005140B3" w:rsidP="000B3FC1">
                            <w:pPr>
                              <w:widowControl w:val="0"/>
                              <w:spacing w:after="0" w:line="256" w:lineRule="auto"/>
                              <w:rPr>
                                <w:rFonts w:ascii="Century Gothic" w:hAnsi="Century Gothic"/>
                                <w:b/>
                                <w:bCs/>
                                <w:sz w:val="36"/>
                                <w:szCs w:val="36"/>
                                <w:u w:val="single"/>
                              </w:rPr>
                            </w:pPr>
                            <w:r>
                              <w:rPr>
                                <w:rFonts w:ascii="Century Gothic" w:hAnsi="Century Gothic"/>
                                <w:b/>
                                <w:bCs/>
                                <w:sz w:val="36"/>
                                <w:szCs w:val="36"/>
                                <w:u w:val="single"/>
                              </w:rPr>
                              <w:t xml:space="preserve">AGRICULTURA </w:t>
                            </w:r>
                            <w:r>
                              <w:rPr>
                                <w:rFonts w:ascii="Bookman Old Style" w:hAnsi="Bookman Old Style"/>
                                <w:b/>
                                <w:bCs/>
                                <w:sz w:val="36"/>
                                <w:szCs w:val="36"/>
                                <w:u w:val="single"/>
                              </w:rPr>
                              <w:t>(</w:t>
                            </w:r>
                            <w:r>
                              <w:rPr>
                                <w:rFonts w:ascii="Bookman Old Style" w:hAnsi="Bookman Old Style"/>
                                <w:b/>
                                <w:bCs/>
                                <w:sz w:val="36"/>
                                <w:szCs w:val="36"/>
                                <w:u w:val="single"/>
                                <w:lang w:val="es-ES_tradnl"/>
                              </w:rPr>
                              <w:t>Continuación</w:t>
                            </w:r>
                            <w:r>
                              <w:rPr>
                                <w:rFonts w:ascii="Bookman Old Style" w:hAnsi="Bookman Old Style"/>
                                <w:b/>
                                <w:bCs/>
                                <w:sz w:val="36"/>
                                <w:szCs w:val="36"/>
                                <w:u w:val="single"/>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0C7321" id="Text Box 792" o:spid="_x0000_s1302" type="#_x0000_t202" style="position:absolute;margin-left:86.95pt;margin-top:-53.1pt;width:312.45pt;height:36.75pt;z-index:-250142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KCnvA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" filled="f" stroked="f">
                <v:textbox>
                  <w:txbxContent>
                    <w:p w14:paraId="5DA9809E" w14:textId="77777777" w:rsidR="005140B3" w:rsidRDefault="005140B3" w:rsidP="000B3FC1">
                      <w:pPr>
                        <w:widowControl w:val="0"/>
                        <w:spacing w:after="0" w:line="256" w:lineRule="auto"/>
                        <w:rPr>
                          <w:rFonts w:ascii="Century Gothic" w:hAnsi="Century Gothic"/>
                          <w:b/>
                          <w:bCs/>
                          <w:sz w:val="36"/>
                          <w:szCs w:val="36"/>
                          <w:u w:val="single"/>
                        </w:rPr>
                      </w:pPr>
                      <w:r>
                        <w:rPr>
                          <w:rFonts w:ascii="Century Gothic" w:hAnsi="Century Gothic"/>
                          <w:b/>
                          <w:bCs/>
                          <w:sz w:val="36"/>
                          <w:szCs w:val="36"/>
                          <w:u w:val="single"/>
                        </w:rPr>
                        <w:t xml:space="preserve">AGRICULTURA </w:t>
                      </w:r>
                      <w:r>
                        <w:rPr>
                          <w:rFonts w:ascii="Bookman Old Style" w:hAnsi="Bookman Old Style"/>
                          <w:b/>
                          <w:bCs/>
                          <w:sz w:val="36"/>
                          <w:szCs w:val="36"/>
                          <w:u w:val="single"/>
                        </w:rPr>
                        <w:t>(</w:t>
                      </w:r>
                      <w:r>
                        <w:rPr>
                          <w:rFonts w:ascii="Bookman Old Style" w:hAnsi="Bookman Old Style"/>
                          <w:b/>
                          <w:bCs/>
                          <w:sz w:val="36"/>
                          <w:szCs w:val="36"/>
                          <w:u w:val="single"/>
                          <w:lang w:val="es-ES_tradnl"/>
                        </w:rPr>
                        <w:t>Continuación</w:t>
                      </w:r>
                      <w:r>
                        <w:rPr>
                          <w:rFonts w:ascii="Bookman Old Style" w:hAnsi="Bookman Old Style"/>
                          <w:b/>
                          <w:bCs/>
                          <w:sz w:val="36"/>
                          <w:szCs w:val="36"/>
                          <w:u w:val="single"/>
                        </w:rPr>
                        <w:t>)</w:t>
                      </w:r>
                    </w:p>
                  </w:txbxContent>
                </v:textbox>
                <w10:wrap anchorx="margin"/>
              </v:shape>
            </w:pict>
          </mc:Fallback>
        </mc:AlternateContent>
      </w:r>
    </w:p>
    <w:p w14:paraId="4ACE0858" w14:textId="691EEC9A" w:rsidR="00C00C9A" w:rsidRDefault="000B3FC1">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186048" behindDoc="1" locked="0" layoutInCell="1" allowOverlap="1" wp14:anchorId="5188798C" wp14:editId="56FC2608">
                <wp:simplePos x="0" y="0"/>
                <wp:positionH relativeFrom="page">
                  <wp:posOffset>4007106</wp:posOffset>
                </wp:positionH>
                <wp:positionV relativeFrom="paragraph">
                  <wp:posOffset>3527508</wp:posOffset>
                </wp:positionV>
                <wp:extent cx="3643630" cy="1861820"/>
                <wp:effectExtent l="3175" t="0" r="1270" b="0"/>
                <wp:wrapNone/>
                <wp:docPr id="801" name="Text Box 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6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F676E" w14:textId="77777777" w:rsidR="005140B3" w:rsidRDefault="005140B3" w:rsidP="000B3FC1">
                            <w:pPr>
                              <w:widowControl w:val="0"/>
                              <w:tabs>
                                <w:tab w:val="left" w:pos="0"/>
                              </w:tabs>
                              <w:spacing w:after="0"/>
                              <w:rPr>
                                <w:b/>
                                <w:bCs/>
                                <w:i/>
                                <w:iCs/>
                                <w:sz w:val="24"/>
                                <w:szCs w:val="24"/>
                              </w:rPr>
                            </w:pPr>
                            <w:r>
                              <w:rPr>
                                <w:b/>
                                <w:bCs/>
                                <w:i/>
                                <w:iCs/>
                                <w:sz w:val="24"/>
                                <w:szCs w:val="24"/>
                              </w:rPr>
                              <w:t>Ciencia de HorticulturaAplicada  – 1 crédito (Prerequisito:  Ninguna)</w:t>
                            </w:r>
                          </w:p>
                          <w:p w14:paraId="660FAE84" w14:textId="77777777" w:rsidR="005140B3" w:rsidRDefault="005140B3" w:rsidP="000B3FC1">
                            <w:pPr>
                              <w:widowControl w:val="0"/>
                              <w:tabs>
                                <w:tab w:val="left" w:pos="0"/>
                              </w:tabs>
                              <w:spacing w:after="0"/>
                              <w:rPr>
                                <w:i/>
                                <w:iCs/>
                                <w:sz w:val="21"/>
                                <w:szCs w:val="21"/>
                              </w:rPr>
                            </w:pPr>
                            <w:r>
                              <w:rPr>
                                <w:sz w:val="21"/>
                                <w:szCs w:val="21"/>
                              </w:rPr>
                              <w:t>Este es un curso que dura todo el año que se ofrece como clase dividida con agrícultura. Esto permite que los estudiantes vean la producción and comercialización estacional de productos florals y de invernadero. El contenido del curso sobre la ciencia de plantas básica y una introducción a la producción del invernadero y al diseño de paisaje. Identificación de plantas incluye materiales de invernadero y de paisaje.</w:t>
                            </w:r>
                          </w:p>
                          <w:p w14:paraId="02A6E9B4" w14:textId="77777777" w:rsidR="005140B3" w:rsidRDefault="005140B3" w:rsidP="000B3FC1">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88798C" id="Text Box 801" o:spid="_x0000_s1303" type="#_x0000_t202" style="position:absolute;margin-left:315.5pt;margin-top:277.75pt;width:286.9pt;height:146.6pt;z-index:-250130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TRAvQIAAMc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" filled="f" stroked="f">
                <v:textbox>
                  <w:txbxContent>
                    <w:p w14:paraId="0B5F676E" w14:textId="77777777" w:rsidR="005140B3" w:rsidRDefault="005140B3" w:rsidP="000B3FC1">
                      <w:pPr>
                        <w:widowControl w:val="0"/>
                        <w:tabs>
                          <w:tab w:val="left" w:pos="0"/>
                        </w:tabs>
                        <w:spacing w:after="0"/>
                        <w:rPr>
                          <w:b/>
                          <w:bCs/>
                          <w:i/>
                          <w:iCs/>
                          <w:sz w:val="24"/>
                          <w:szCs w:val="24"/>
                        </w:rPr>
                      </w:pPr>
                      <w:r>
                        <w:rPr>
                          <w:b/>
                          <w:bCs/>
                          <w:i/>
                          <w:iCs/>
                          <w:sz w:val="24"/>
                          <w:szCs w:val="24"/>
                        </w:rPr>
                        <w:t>Ciencia de HorticulturaAplicada  – 1 crédito (Prerequisito:  Ninguna)</w:t>
                      </w:r>
                    </w:p>
                    <w:p w14:paraId="660FAE84" w14:textId="77777777" w:rsidR="005140B3" w:rsidRDefault="005140B3" w:rsidP="000B3FC1">
                      <w:pPr>
                        <w:widowControl w:val="0"/>
                        <w:tabs>
                          <w:tab w:val="left" w:pos="0"/>
                        </w:tabs>
                        <w:spacing w:after="0"/>
                        <w:rPr>
                          <w:i/>
                          <w:iCs/>
                          <w:sz w:val="21"/>
                          <w:szCs w:val="21"/>
                        </w:rPr>
                      </w:pPr>
                      <w:r>
                        <w:rPr>
                          <w:sz w:val="21"/>
                          <w:szCs w:val="21"/>
                        </w:rPr>
                        <w:t>Este es un curso que dura todo el año que se ofrece como clase dividida con agrícultura. Esto permite que los estudiantes vean la producción and comercialización estacional de productos florals y de invernadero. El contenido del curso sobre la ciencia de plantas básica y una introducción a la producción del invernadero y al diseño de paisaje. Identificación de plantas incluye materiales de invernadero y de paisaje.</w:t>
                      </w:r>
                    </w:p>
                    <w:p w14:paraId="02A6E9B4" w14:textId="77777777" w:rsidR="005140B3" w:rsidRDefault="005140B3" w:rsidP="000B3FC1">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87072" behindDoc="1" locked="0" layoutInCell="1" allowOverlap="1" wp14:anchorId="7BABDD8D" wp14:editId="1394C2E9">
                <wp:simplePos x="0" y="0"/>
                <wp:positionH relativeFrom="page">
                  <wp:posOffset>3990109</wp:posOffset>
                </wp:positionH>
                <wp:positionV relativeFrom="paragraph">
                  <wp:posOffset>5387365</wp:posOffset>
                </wp:positionV>
                <wp:extent cx="3643630" cy="2030680"/>
                <wp:effectExtent l="0" t="0" r="0" b="8255"/>
                <wp:wrapNone/>
                <wp:docPr id="800" name="Text Box 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03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05982" w14:textId="77777777" w:rsidR="005140B3" w:rsidRDefault="005140B3" w:rsidP="000B3FC1">
                            <w:pPr>
                              <w:widowControl w:val="0"/>
                              <w:tabs>
                                <w:tab w:val="left" w:pos="0"/>
                              </w:tabs>
                              <w:spacing w:after="0"/>
                              <w:rPr>
                                <w:b/>
                                <w:bCs/>
                                <w:i/>
                                <w:iCs/>
                                <w:sz w:val="24"/>
                                <w:szCs w:val="24"/>
                              </w:rPr>
                            </w:pPr>
                            <w:r>
                              <w:rPr>
                                <w:b/>
                                <w:bCs/>
                                <w:i/>
                                <w:iCs/>
                                <w:sz w:val="24"/>
                                <w:szCs w:val="24"/>
                              </w:rPr>
                              <w:t>Diseño Floral I – 1 crédito (Prerequisito:  Ciencia Hortícola Aplicada Horticultural)</w:t>
                            </w:r>
                          </w:p>
                          <w:p w14:paraId="0356B623" w14:textId="77777777" w:rsidR="005140B3" w:rsidRDefault="005140B3" w:rsidP="000B3FC1">
                            <w:pPr>
                              <w:widowControl w:val="0"/>
                              <w:spacing w:after="0" w:line="256" w:lineRule="auto"/>
                              <w:rPr>
                                <w:sz w:val="20"/>
                                <w:szCs w:val="20"/>
                              </w:rPr>
                            </w:pPr>
                            <w:r>
                              <w:t xml:space="preserve">Este curso ofrece un studio ampliado de diseńo floral que comenzó en la clase de ciencia hortícola aplicada. Los estilos especifícos de diseño examinados incluyen flores de cuerpo, vasos de botón, buqués de globos y decoraciones, arreglos grandes, arreglos de linea, diseños de seda de navidad, y diseños de boda. El plan de estudios de identificación de plantas incluye trabajo de colocación avanzada en materiales de plantas herbáceas.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ABDD8D" id="Text Box 800" o:spid="_x0000_s1304" type="#_x0000_t202" style="position:absolute;margin-left:314.2pt;margin-top:424.2pt;width:286.9pt;height:159.9pt;z-index:-250129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G70vgIAAMc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" filled="f" stroked="f">
                <v:textbox>
                  <w:txbxContent>
                    <w:p w14:paraId="58605982" w14:textId="77777777" w:rsidR="005140B3" w:rsidRDefault="005140B3" w:rsidP="000B3FC1">
                      <w:pPr>
                        <w:widowControl w:val="0"/>
                        <w:tabs>
                          <w:tab w:val="left" w:pos="0"/>
                        </w:tabs>
                        <w:spacing w:after="0"/>
                        <w:rPr>
                          <w:b/>
                          <w:bCs/>
                          <w:i/>
                          <w:iCs/>
                          <w:sz w:val="24"/>
                          <w:szCs w:val="24"/>
                        </w:rPr>
                      </w:pPr>
                      <w:r>
                        <w:rPr>
                          <w:b/>
                          <w:bCs/>
                          <w:i/>
                          <w:iCs/>
                          <w:sz w:val="24"/>
                          <w:szCs w:val="24"/>
                        </w:rPr>
                        <w:t>Diseño Floral I – 1 crédito (Prerequisito:  Ciencia Hortícola Aplicada Horticultural)</w:t>
                      </w:r>
                    </w:p>
                    <w:p w14:paraId="0356B623" w14:textId="77777777" w:rsidR="005140B3" w:rsidRDefault="005140B3" w:rsidP="000B3FC1">
                      <w:pPr>
                        <w:widowControl w:val="0"/>
                        <w:spacing w:after="0" w:line="256" w:lineRule="auto"/>
                        <w:rPr>
                          <w:sz w:val="20"/>
                          <w:szCs w:val="20"/>
                        </w:rPr>
                      </w:pPr>
                      <w:r>
                        <w:t xml:space="preserve">Este curso ofrece un studio ampliado de diseńo floral que comenzó en la clase de ciencia hortícola aplicada. Los estilos especifícos de diseño examinados incluyen flores de cuerpo, vasos de botón, buqués de globos y decoraciones, arreglos grandes, arreglos de linea, diseños de seda de navidad, y diseños de boda. El plan de estudios de identificación de plantas incluye trabajo de colocación avanzada en materiales de plantas herbáceas.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84000" behindDoc="1" locked="0" layoutInCell="1" allowOverlap="1" wp14:anchorId="42642873" wp14:editId="2BAF3E02">
                <wp:simplePos x="0" y="0"/>
                <wp:positionH relativeFrom="margin">
                  <wp:posOffset>3835730</wp:posOffset>
                </wp:positionH>
                <wp:positionV relativeFrom="paragraph">
                  <wp:posOffset>2958985</wp:posOffset>
                </wp:positionV>
                <wp:extent cx="1828800" cy="395605"/>
                <wp:effectExtent l="3175" t="3810" r="0" b="635"/>
                <wp:wrapNone/>
                <wp:docPr id="799" name="Text Box 7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09EAB" w14:textId="77777777" w:rsidR="005140B3" w:rsidRDefault="005140B3" w:rsidP="000B3FC1">
                            <w:pPr>
                              <w:widowControl w:val="0"/>
                              <w:spacing w:after="0" w:line="256" w:lineRule="auto"/>
                              <w:rPr>
                                <w:rFonts w:ascii="Century Gothic" w:hAnsi="Century Gothic"/>
                                <w:i/>
                                <w:iCs/>
                                <w:sz w:val="32"/>
                                <w:szCs w:val="32"/>
                              </w:rPr>
                            </w:pPr>
                            <w:r>
                              <w:rPr>
                                <w:rFonts w:ascii="Century Gothic" w:hAnsi="Century Gothic"/>
                                <w:b/>
                                <w:bCs/>
                                <w:sz w:val="36"/>
                                <w:szCs w:val="36"/>
                                <w:u w:val="single"/>
                              </w:rPr>
                              <w:t>HORTICULTURA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642873" id="Text Box 799" o:spid="_x0000_s1305" type="#_x0000_t202" style="position:absolute;margin-left:302.05pt;margin-top:233pt;width:2in;height:31.15pt;z-index:-250132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A0fvAIAAMY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" filled="f" stroked="f">
                <v:textbox>
                  <w:txbxContent>
                    <w:p w14:paraId="17709EAB" w14:textId="77777777" w:rsidR="005140B3" w:rsidRDefault="005140B3" w:rsidP="000B3FC1">
                      <w:pPr>
                        <w:widowControl w:val="0"/>
                        <w:spacing w:after="0" w:line="256" w:lineRule="auto"/>
                        <w:rPr>
                          <w:rFonts w:ascii="Century Gothic" w:hAnsi="Century Gothic"/>
                          <w:i/>
                          <w:iCs/>
                          <w:sz w:val="32"/>
                          <w:szCs w:val="32"/>
                        </w:rPr>
                      </w:pPr>
                      <w:r>
                        <w:rPr>
                          <w:rFonts w:ascii="Century Gothic" w:hAnsi="Century Gothic"/>
                          <w:b/>
                          <w:bCs/>
                          <w:sz w:val="36"/>
                          <w:szCs w:val="36"/>
                          <w:u w:val="single"/>
                        </w:rPr>
                        <w:t>HORTICULTURA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81952" behindDoc="1" locked="0" layoutInCell="1" allowOverlap="1" wp14:anchorId="17114E6E" wp14:editId="7CEA98C8">
                <wp:simplePos x="0" y="0"/>
                <wp:positionH relativeFrom="page">
                  <wp:posOffset>4085112</wp:posOffset>
                </wp:positionH>
                <wp:positionV relativeFrom="paragraph">
                  <wp:posOffset>1159748</wp:posOffset>
                </wp:positionV>
                <wp:extent cx="3670935" cy="1923803"/>
                <wp:effectExtent l="0" t="0" r="0" b="635"/>
                <wp:wrapNone/>
                <wp:docPr id="798" name="Text Box 7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923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A8657" w14:textId="77777777" w:rsidR="005140B3" w:rsidRDefault="005140B3" w:rsidP="000B3FC1">
                            <w:pPr>
                              <w:widowControl w:val="0"/>
                              <w:tabs>
                                <w:tab w:val="left" w:pos="0"/>
                              </w:tabs>
                              <w:spacing w:after="0"/>
                              <w:rPr>
                                <w:b/>
                                <w:bCs/>
                                <w:i/>
                                <w:iCs/>
                                <w:sz w:val="24"/>
                                <w:szCs w:val="24"/>
                              </w:rPr>
                            </w:pPr>
                            <w:r>
                              <w:rPr>
                                <w:b/>
                                <w:bCs/>
                                <w:i/>
                                <w:iCs/>
                                <w:sz w:val="24"/>
                                <w:szCs w:val="24"/>
                              </w:rPr>
                              <w:t>Aplicaciones de Dibujo de Paisaje— (Prerequisito:  Ciencia de Horticultura Aplicada y cualquier otra clase de Horticultura)</w:t>
                            </w:r>
                          </w:p>
                          <w:p w14:paraId="5F0069CE" w14:textId="77777777" w:rsidR="005140B3" w:rsidRDefault="005140B3" w:rsidP="000B3FC1">
                            <w:pPr>
                              <w:widowControl w:val="0"/>
                              <w:tabs>
                                <w:tab w:val="left" w:pos="0"/>
                              </w:tabs>
                              <w:spacing w:after="0"/>
                              <w:rPr>
                                <w:i/>
                                <w:iCs/>
                                <w:sz w:val="24"/>
                                <w:szCs w:val="24"/>
                              </w:rPr>
                            </w:pPr>
                            <w:r>
                              <w:t>Los estudiantes inscritos en este curso aplican teorías de diseño y dibujos de paisajes a proyectos reales. La clase enfatíza técnicas de dibujo y el uso de medios avanzados en las aplicaciones. Incluye dibujos de paisajes sencillos y aplicaciones de dibujo de estilos “hard line”, de estilo libre y con la asistencia de una computadora.</w:t>
                            </w:r>
                          </w:p>
                          <w:p w14:paraId="2DE7F880" w14:textId="77777777" w:rsidR="005140B3" w:rsidRDefault="005140B3" w:rsidP="000B3FC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114E6E" id="Text Box 798" o:spid="_x0000_s1306" type="#_x0000_t202" style="position:absolute;margin-left:321.65pt;margin-top:91.3pt;width:289.05pt;height:151.5pt;z-index:-250134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RAvvQIAAMc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" filled="f" stroked="f">
                <v:textbox>
                  <w:txbxContent>
                    <w:p w14:paraId="0DFA8657" w14:textId="77777777" w:rsidR="005140B3" w:rsidRDefault="005140B3" w:rsidP="000B3FC1">
                      <w:pPr>
                        <w:widowControl w:val="0"/>
                        <w:tabs>
                          <w:tab w:val="left" w:pos="0"/>
                        </w:tabs>
                        <w:spacing w:after="0"/>
                        <w:rPr>
                          <w:b/>
                          <w:bCs/>
                          <w:i/>
                          <w:iCs/>
                          <w:sz w:val="24"/>
                          <w:szCs w:val="24"/>
                        </w:rPr>
                      </w:pPr>
                      <w:r>
                        <w:rPr>
                          <w:b/>
                          <w:bCs/>
                          <w:i/>
                          <w:iCs/>
                          <w:sz w:val="24"/>
                          <w:szCs w:val="24"/>
                        </w:rPr>
                        <w:t>Aplicaciones de Dibujo de Paisaje— (Prerequisito:  Ciencia de Horticultura Aplicada y cualquier otra clase de Horticultura)</w:t>
                      </w:r>
                    </w:p>
                    <w:p w14:paraId="5F0069CE" w14:textId="77777777" w:rsidR="005140B3" w:rsidRDefault="005140B3" w:rsidP="000B3FC1">
                      <w:pPr>
                        <w:widowControl w:val="0"/>
                        <w:tabs>
                          <w:tab w:val="left" w:pos="0"/>
                        </w:tabs>
                        <w:spacing w:after="0"/>
                        <w:rPr>
                          <w:i/>
                          <w:iCs/>
                          <w:sz w:val="24"/>
                          <w:szCs w:val="24"/>
                        </w:rPr>
                      </w:pPr>
                      <w:r>
                        <w:t>Los estudiantes inscritos en este curso aplican teorías de diseño y dibujos de paisajes a proyectos reales. La clase enfatíza técnicas de dibujo y el uso de medios avanzados en las aplicaciones. Incluye dibujos de paisajes sencillos y aplicaciones de dibujo de estilos “hard line”, de estilo libre y con la asistencia de una computadora.</w:t>
                      </w:r>
                    </w:p>
                    <w:p w14:paraId="2DE7F880" w14:textId="77777777" w:rsidR="005140B3" w:rsidRDefault="005140B3" w:rsidP="000B3FC1">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78880" behindDoc="1" locked="0" layoutInCell="1" allowOverlap="1" wp14:anchorId="3507E4E6" wp14:editId="4EF42A7D">
                <wp:simplePos x="0" y="0"/>
                <wp:positionH relativeFrom="page">
                  <wp:posOffset>356260</wp:posOffset>
                </wp:positionH>
                <wp:positionV relativeFrom="paragraph">
                  <wp:posOffset>5814876</wp:posOffset>
                </wp:positionV>
                <wp:extent cx="3643630" cy="2232561"/>
                <wp:effectExtent l="0" t="0" r="0" b="0"/>
                <wp:wrapNone/>
                <wp:docPr id="794" name="Text 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32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DE515" w14:textId="77777777" w:rsidR="005140B3" w:rsidRDefault="005140B3" w:rsidP="000B3FC1">
                            <w:pPr>
                              <w:widowControl w:val="0"/>
                              <w:tabs>
                                <w:tab w:val="left" w:pos="0"/>
                              </w:tabs>
                              <w:spacing w:after="0"/>
                              <w:rPr>
                                <w:b/>
                                <w:bCs/>
                                <w:i/>
                                <w:iCs/>
                                <w:sz w:val="24"/>
                                <w:szCs w:val="24"/>
                              </w:rPr>
                            </w:pPr>
                            <w:r>
                              <w:rPr>
                                <w:b/>
                                <w:bCs/>
                                <w:i/>
                                <w:iCs/>
                                <w:sz w:val="24"/>
                                <w:szCs w:val="24"/>
                              </w:rPr>
                              <w:t>Cuidado de Animales Pequeños I — (Prerequisito: Foundamentos de Agricultura, Comida y Recursos Naturales</w:t>
                            </w:r>
                          </w:p>
                          <w:p w14:paraId="673A37A9" w14:textId="77777777" w:rsidR="005140B3" w:rsidRDefault="005140B3" w:rsidP="000B3FC1">
                            <w:pPr>
                              <w:widowControl w:val="0"/>
                              <w:tabs>
                                <w:tab w:val="left" w:pos="0"/>
                              </w:tabs>
                              <w:spacing w:after="0"/>
                              <w:rPr>
                                <w:sz w:val="20"/>
                                <w:szCs w:val="20"/>
                              </w:rPr>
                            </w:pPr>
                            <w:r>
                              <w:t>Los estudiantes aprenden a cuidar y manejar los animales pequeños,  enfocándose en las áreas de instrucción de salud de animales, nutrición, supervisión, reproducción, evaluación, entrenamiento, y cuando sea aplicable, trucos. El contenido del curso también incluye instrucción de las herramientas, el equipo, y las facilidades para el cuidado de animales pequeños. El curso proee actividades para fomenter el liderazgo. Incluye actividades de FAA.</w:t>
                            </w:r>
                          </w:p>
                          <w:p w14:paraId="3F7630DA" w14:textId="77777777" w:rsidR="005140B3" w:rsidRDefault="005140B3" w:rsidP="000B3FC1">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07E4E6" id="Text Box 794" o:spid="_x0000_s1307" type="#_x0000_t202" style="position:absolute;margin-left:28.05pt;margin-top:457.85pt;width:286.9pt;height:175.8pt;z-index:-250137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FYvQIAAMc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" filled="f" stroked="f">
                <v:textbox>
                  <w:txbxContent>
                    <w:p w14:paraId="61ADE515" w14:textId="77777777" w:rsidR="005140B3" w:rsidRDefault="005140B3" w:rsidP="000B3FC1">
                      <w:pPr>
                        <w:widowControl w:val="0"/>
                        <w:tabs>
                          <w:tab w:val="left" w:pos="0"/>
                        </w:tabs>
                        <w:spacing w:after="0"/>
                        <w:rPr>
                          <w:b/>
                          <w:bCs/>
                          <w:i/>
                          <w:iCs/>
                          <w:sz w:val="24"/>
                          <w:szCs w:val="24"/>
                        </w:rPr>
                      </w:pPr>
                      <w:r>
                        <w:rPr>
                          <w:b/>
                          <w:bCs/>
                          <w:i/>
                          <w:iCs/>
                          <w:sz w:val="24"/>
                          <w:szCs w:val="24"/>
                        </w:rPr>
                        <w:t>Cuidado de Animales Pequeños I — (Prerequisito: Foundamentos de Agricultura, Comida y Recursos Naturales</w:t>
                      </w:r>
                    </w:p>
                    <w:p w14:paraId="673A37A9" w14:textId="77777777" w:rsidR="005140B3" w:rsidRDefault="005140B3" w:rsidP="000B3FC1">
                      <w:pPr>
                        <w:widowControl w:val="0"/>
                        <w:tabs>
                          <w:tab w:val="left" w:pos="0"/>
                        </w:tabs>
                        <w:spacing w:after="0"/>
                        <w:rPr>
                          <w:sz w:val="20"/>
                          <w:szCs w:val="20"/>
                        </w:rPr>
                      </w:pPr>
                      <w:r>
                        <w:t>Los estudiantes aprenden a cuidar y manejar los animales pequeños,  enfocándose en las áreas de instrucción de salud de animales, nutrición, supervisión, reproducción, evaluación, entrenamiento, y cuando sea aplicable, trucos. El contenido del curso también incluye instrucción de las herramientas, el equipo, y las facilidades para el cuidado de animales pequeños. El curso proee actividades para fomenter el liderazgo. Incluye actividades de FAA.</w:t>
                      </w:r>
                    </w:p>
                    <w:p w14:paraId="3F7630DA" w14:textId="77777777" w:rsidR="005140B3" w:rsidRDefault="005140B3" w:rsidP="000B3FC1">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76832" behindDoc="1" locked="0" layoutInCell="1" allowOverlap="1" wp14:anchorId="5DDB0CF5" wp14:editId="080EE4BD">
                <wp:simplePos x="0" y="0"/>
                <wp:positionH relativeFrom="page">
                  <wp:posOffset>439387</wp:posOffset>
                </wp:positionH>
                <wp:positionV relativeFrom="paragraph">
                  <wp:posOffset>1801017</wp:posOffset>
                </wp:positionV>
                <wp:extent cx="3643630" cy="1959428"/>
                <wp:effectExtent l="0" t="0" r="0" b="3175"/>
                <wp:wrapNone/>
                <wp:docPr id="796" name="Text Box 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959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7B1FD" w14:textId="77777777" w:rsidR="005140B3" w:rsidRDefault="005140B3" w:rsidP="000B3FC1">
                            <w:pPr>
                              <w:widowControl w:val="0"/>
                              <w:tabs>
                                <w:tab w:val="left" w:pos="0"/>
                              </w:tabs>
                              <w:spacing w:after="0"/>
                              <w:rPr>
                                <w:b/>
                                <w:bCs/>
                                <w:i/>
                                <w:iCs/>
                                <w:sz w:val="24"/>
                                <w:szCs w:val="24"/>
                              </w:rPr>
                            </w:pPr>
                            <w:r>
                              <w:rPr>
                                <w:b/>
                                <w:bCs/>
                                <w:i/>
                                <w:iCs/>
                                <w:sz w:val="24"/>
                                <w:szCs w:val="24"/>
                              </w:rPr>
                              <w:t>Introducción a Recursos Naturales y Sistemas Ecológicos – 1 crédito (Prerequisito: Foundamentos de Agricultura, Comida y Recursos Naturales)</w:t>
                            </w:r>
                          </w:p>
                          <w:p w14:paraId="550416E4" w14:textId="77777777" w:rsidR="005140B3" w:rsidRDefault="005140B3" w:rsidP="000B3FC1">
                            <w:pPr>
                              <w:widowControl w:val="0"/>
                              <w:tabs>
                                <w:tab w:val="left" w:pos="0"/>
                              </w:tabs>
                              <w:spacing w:after="0"/>
                              <w:rPr>
                                <w:b/>
                                <w:bCs/>
                                <w:i/>
                                <w:iCs/>
                                <w:sz w:val="24"/>
                                <w:szCs w:val="24"/>
                              </w:rPr>
                            </w:pPr>
                            <w:r>
                              <w:rPr>
                                <w:b/>
                                <w:bCs/>
                                <w:i/>
                                <w:iCs/>
                                <w:sz w:val="24"/>
                                <w:szCs w:val="24"/>
                              </w:rPr>
                              <w:t xml:space="preserve"> </w:t>
                            </w:r>
                            <w:r>
                              <w:t xml:space="preserve">Este curso sirve como curso introductorio para las Carreras de Recursos Naturales. Los estudiantes explorarán el studio  de los recursos naturales y empezarán a desarrollar habilidades y conocimientos requerido para emplearse en ocupaciones relacionadas a la silvicultura, vida silvestre y manejo de recursos naturales y conservación. Se coloca énfasis especial en oportunidades de FFA. </w:t>
                            </w:r>
                          </w:p>
                          <w:p w14:paraId="18EF1CD2" w14:textId="77777777" w:rsidR="005140B3" w:rsidRDefault="005140B3" w:rsidP="000B3FC1">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DB0CF5" id="Text Box 796" o:spid="_x0000_s1308" type="#_x0000_t202" style="position:absolute;margin-left:34.6pt;margin-top:141.8pt;width:286.9pt;height:154.3pt;z-index:-250139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KvQ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" filled="f" stroked="f">
                <v:textbox>
                  <w:txbxContent>
                    <w:p w14:paraId="31C7B1FD" w14:textId="77777777" w:rsidR="005140B3" w:rsidRDefault="005140B3" w:rsidP="000B3FC1">
                      <w:pPr>
                        <w:widowControl w:val="0"/>
                        <w:tabs>
                          <w:tab w:val="left" w:pos="0"/>
                        </w:tabs>
                        <w:spacing w:after="0"/>
                        <w:rPr>
                          <w:b/>
                          <w:bCs/>
                          <w:i/>
                          <w:iCs/>
                          <w:sz w:val="24"/>
                          <w:szCs w:val="24"/>
                        </w:rPr>
                      </w:pPr>
                      <w:r>
                        <w:rPr>
                          <w:b/>
                          <w:bCs/>
                          <w:i/>
                          <w:iCs/>
                          <w:sz w:val="24"/>
                          <w:szCs w:val="24"/>
                        </w:rPr>
                        <w:t>Introducción a Recursos Naturales y Sistemas Ecológicos – 1 crédito (Prerequisito: Foundamentos de Agricultura, Comida y Recursos Naturales)</w:t>
                      </w:r>
                    </w:p>
                    <w:p w14:paraId="550416E4" w14:textId="77777777" w:rsidR="005140B3" w:rsidRDefault="005140B3" w:rsidP="000B3FC1">
                      <w:pPr>
                        <w:widowControl w:val="0"/>
                        <w:tabs>
                          <w:tab w:val="left" w:pos="0"/>
                        </w:tabs>
                        <w:spacing w:after="0"/>
                        <w:rPr>
                          <w:b/>
                          <w:bCs/>
                          <w:i/>
                          <w:iCs/>
                          <w:sz w:val="24"/>
                          <w:szCs w:val="24"/>
                        </w:rPr>
                      </w:pPr>
                      <w:r>
                        <w:rPr>
                          <w:b/>
                          <w:bCs/>
                          <w:i/>
                          <w:iCs/>
                          <w:sz w:val="24"/>
                          <w:szCs w:val="24"/>
                        </w:rPr>
                        <w:t xml:space="preserve"> </w:t>
                      </w:r>
                      <w:r>
                        <w:t xml:space="preserve">Este curso sirve como curso introductorio para las Carreras de Recursos Naturales. Los estudiantes explorarán el studio  de los recursos naturales y empezarán a desarrollar habilidades y conocimientos requerido para emplearse en ocupaciones relacionadas a la silvicultura, vida silvestre y manejo de recursos naturales y conservación. Se coloca énfasis especial en oportunidades de FFA. </w:t>
                      </w:r>
                    </w:p>
                    <w:p w14:paraId="18EF1CD2" w14:textId="77777777" w:rsidR="005140B3" w:rsidRDefault="005140B3" w:rsidP="000B3FC1">
                      <w:pPr>
                        <w:widowControl w:val="0"/>
                        <w:spacing w:after="0" w:line="256" w:lineRule="auto"/>
                        <w:rPr>
                          <w:sz w:val="44"/>
                          <w:szCs w:val="44"/>
                        </w:rPr>
                      </w:pPr>
                      <w:r>
                        <w:rPr>
                          <w:sz w:val="44"/>
                          <w:szCs w:val="44"/>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77856" behindDoc="1" locked="0" layoutInCell="1" allowOverlap="1" wp14:anchorId="378CF10A" wp14:editId="3E69ECA5">
                <wp:simplePos x="0" y="0"/>
                <wp:positionH relativeFrom="page">
                  <wp:posOffset>434175</wp:posOffset>
                </wp:positionH>
                <wp:positionV relativeFrom="paragraph">
                  <wp:posOffset>3758582</wp:posOffset>
                </wp:positionV>
                <wp:extent cx="3643630" cy="2242820"/>
                <wp:effectExtent l="0" t="0" r="4445" b="0"/>
                <wp:wrapNone/>
                <wp:docPr id="795" name="Text 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42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15EA9" w14:textId="77777777" w:rsidR="005140B3" w:rsidRDefault="005140B3" w:rsidP="000B3FC1">
                            <w:pPr>
                              <w:widowControl w:val="0"/>
                              <w:tabs>
                                <w:tab w:val="left" w:pos="0"/>
                              </w:tabs>
                              <w:spacing w:after="0"/>
                              <w:rPr>
                                <w:b/>
                                <w:bCs/>
                                <w:i/>
                                <w:iCs/>
                                <w:sz w:val="24"/>
                                <w:szCs w:val="24"/>
                              </w:rPr>
                            </w:pPr>
                            <w:r>
                              <w:rPr>
                                <w:b/>
                                <w:bCs/>
                                <w:i/>
                                <w:iCs/>
                                <w:sz w:val="24"/>
                                <w:szCs w:val="24"/>
                              </w:rPr>
                              <w:t>Administración de Silvicultura – 1 crédito (Prerequisito: Foundamentos de Agricultura, Comida y Recursos Naturales e introducción a los Recursos Naturales y Sistemas Ecológicos</w:t>
                            </w:r>
                          </w:p>
                          <w:p w14:paraId="09093FFB" w14:textId="77777777" w:rsidR="005140B3" w:rsidRDefault="005140B3" w:rsidP="000B3FC1">
                            <w:pPr>
                              <w:widowControl w:val="0"/>
                              <w:tabs>
                                <w:tab w:val="left" w:pos="0"/>
                              </w:tabs>
                              <w:spacing w:after="0"/>
                              <w:rPr>
                                <w:sz w:val="20"/>
                                <w:szCs w:val="20"/>
                              </w:rPr>
                            </w:pPr>
                            <w:r>
                              <w:t xml:space="preserve">Este curso ofrecerá a los  estudiantes instruction en la administración de los bosques como un recurso y como un negocio. Los estudiantes desarrollarán conocimientos en áreas como fisiología de los árboles, ecología forestall, silvicultura y la administración y mercadotecnia de productos forestales. Se hace un énfasis fuerte en desarrollar habilidades profesionales para la industria forestall así como oportunidades disponibles a travé deFFA. </w:t>
                            </w:r>
                          </w:p>
                          <w:p w14:paraId="42E837B5" w14:textId="77777777" w:rsidR="005140B3" w:rsidRDefault="005140B3" w:rsidP="000B3FC1">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8CF10A" id="Text Box 795" o:spid="_x0000_s1309" type="#_x0000_t202" style="position:absolute;margin-left:34.2pt;margin-top:295.95pt;width:286.9pt;height:176.6pt;z-index:-250138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c9XvwIAAMc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" filled="f" stroked="f">
                <v:textbox>
                  <w:txbxContent>
                    <w:p w14:paraId="28315EA9" w14:textId="77777777" w:rsidR="005140B3" w:rsidRDefault="005140B3" w:rsidP="000B3FC1">
                      <w:pPr>
                        <w:widowControl w:val="0"/>
                        <w:tabs>
                          <w:tab w:val="left" w:pos="0"/>
                        </w:tabs>
                        <w:spacing w:after="0"/>
                        <w:rPr>
                          <w:b/>
                          <w:bCs/>
                          <w:i/>
                          <w:iCs/>
                          <w:sz w:val="24"/>
                          <w:szCs w:val="24"/>
                        </w:rPr>
                      </w:pPr>
                      <w:r>
                        <w:rPr>
                          <w:b/>
                          <w:bCs/>
                          <w:i/>
                          <w:iCs/>
                          <w:sz w:val="24"/>
                          <w:szCs w:val="24"/>
                        </w:rPr>
                        <w:t>Administración de Silvicultura – 1 crédito (Prerequisito: Foundamentos de Agricultura, Comida y Recursos Naturales e introducción a los Recursos Naturales y Sistemas Ecológicos</w:t>
                      </w:r>
                    </w:p>
                    <w:p w14:paraId="09093FFB" w14:textId="77777777" w:rsidR="005140B3" w:rsidRDefault="005140B3" w:rsidP="000B3FC1">
                      <w:pPr>
                        <w:widowControl w:val="0"/>
                        <w:tabs>
                          <w:tab w:val="left" w:pos="0"/>
                        </w:tabs>
                        <w:spacing w:after="0"/>
                        <w:rPr>
                          <w:sz w:val="20"/>
                          <w:szCs w:val="20"/>
                        </w:rPr>
                      </w:pPr>
                      <w:r>
                        <w:t xml:space="preserve">Este curso ofrecerá a los  estudiantes instruction en la administración de los bosques como un recurso y como un negocio. Los estudiantes desarrollarán conocimientos en áreas como fisiología de los árboles, ecología forestall, silvicultura y la administración y mercadotecnia de productos forestales. Se hace un énfasis fuerte en desarrollar habilidades profesionales para la industria forestall así como oportunidades disponibles a travé deFFA. </w:t>
                      </w:r>
                    </w:p>
                    <w:p w14:paraId="42E837B5" w14:textId="77777777" w:rsidR="005140B3" w:rsidRDefault="005140B3" w:rsidP="000B3FC1">
                      <w:pPr>
                        <w:widowControl w:val="0"/>
                        <w:spacing w:after="0" w:line="256" w:lineRule="auto"/>
                        <w:rPr>
                          <w:sz w:val="44"/>
                          <w:szCs w:val="44"/>
                        </w:rPr>
                      </w:pPr>
                      <w:r>
                        <w:rPr>
                          <w:sz w:val="44"/>
                          <w:szCs w:val="44"/>
                        </w:rPr>
                        <w:t> </w:t>
                      </w:r>
                    </w:p>
                  </w:txbxContent>
                </v:textbox>
                <w10:wrap anchorx="page"/>
              </v:shape>
            </w:pict>
          </mc:Fallback>
        </mc:AlternateContent>
      </w:r>
      <w:r w:rsidR="00C00C9A">
        <w:rPr>
          <w:rFonts w:ascii="Bookman Old Style" w:hAnsi="Bookman Old Style"/>
          <w:sz w:val="44"/>
        </w:rPr>
        <w:br w:type="page"/>
      </w:r>
    </w:p>
    <w:p w14:paraId="2C18B1CB" w14:textId="3487500D" w:rsidR="00C00C9A" w:rsidRDefault="000B3FC1"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201408" behindDoc="1" locked="0" layoutInCell="1" allowOverlap="1" wp14:anchorId="4BE180C0" wp14:editId="2D638E97">
                <wp:simplePos x="0" y="0"/>
                <wp:positionH relativeFrom="margin">
                  <wp:posOffset>1436914</wp:posOffset>
                </wp:positionH>
                <wp:positionV relativeFrom="paragraph">
                  <wp:posOffset>-378939</wp:posOffset>
                </wp:positionV>
                <wp:extent cx="3070860" cy="395605"/>
                <wp:effectExtent l="2540" t="2540" r="3175" b="1905"/>
                <wp:wrapNone/>
                <wp:docPr id="809" name="Text Box 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5230A" w14:textId="77777777" w:rsidR="005140B3" w:rsidRDefault="005140B3" w:rsidP="000B3FC1">
                            <w:pPr>
                              <w:widowControl w:val="0"/>
                              <w:spacing w:after="0" w:line="256" w:lineRule="auto"/>
                              <w:rPr>
                                <w:rFonts w:ascii="Century Gothic" w:hAnsi="Century Gothic"/>
                                <w:i/>
                                <w:iCs/>
                                <w:sz w:val="32"/>
                                <w:szCs w:val="32"/>
                              </w:rPr>
                            </w:pPr>
                            <w:r>
                              <w:rPr>
                                <w:rFonts w:ascii="Century Gothic" w:hAnsi="Century Gothic"/>
                                <w:b/>
                                <w:bCs/>
                                <w:sz w:val="36"/>
                                <w:szCs w:val="36"/>
                                <w:u w:val="single"/>
                              </w:rPr>
                              <w:t>HORTICULTURA</w:t>
                            </w:r>
                            <w:r>
                              <w:rPr>
                                <w:rFonts w:ascii="Century Gothic" w:hAnsi="Century Gothic"/>
                                <w:b/>
                                <w:bCs/>
                                <w:sz w:val="36"/>
                                <w:szCs w:val="36"/>
                              </w:rPr>
                              <w:t xml:space="preserve"> </w:t>
                            </w:r>
                            <w:r>
                              <w:rPr>
                                <w:rFonts w:ascii="Century Gothic" w:hAnsi="Century Gothic"/>
                                <w:i/>
                                <w:iCs/>
                                <w:sz w:val="32"/>
                                <w:szCs w:val="32"/>
                              </w:rPr>
                              <w:t>(continúa)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E180C0" id="Text Box 809" o:spid="_x0000_s1310" type="#_x0000_t202" style="position:absolute;margin-left:113.15pt;margin-top:-29.85pt;width:241.8pt;height:31.15pt;z-index:-250115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" filled="f" stroked="f">
                <v:textbox>
                  <w:txbxContent>
                    <w:p w14:paraId="2515230A" w14:textId="77777777" w:rsidR="005140B3" w:rsidRDefault="005140B3" w:rsidP="000B3FC1">
                      <w:pPr>
                        <w:widowControl w:val="0"/>
                        <w:spacing w:after="0" w:line="256" w:lineRule="auto"/>
                        <w:rPr>
                          <w:rFonts w:ascii="Century Gothic" w:hAnsi="Century Gothic"/>
                          <w:i/>
                          <w:iCs/>
                          <w:sz w:val="32"/>
                          <w:szCs w:val="32"/>
                        </w:rPr>
                      </w:pPr>
                      <w:r>
                        <w:rPr>
                          <w:rFonts w:ascii="Century Gothic" w:hAnsi="Century Gothic"/>
                          <w:b/>
                          <w:bCs/>
                          <w:sz w:val="36"/>
                          <w:szCs w:val="36"/>
                          <w:u w:val="single"/>
                        </w:rPr>
                        <w:t>HORTICULTURA</w:t>
                      </w:r>
                      <w:r>
                        <w:rPr>
                          <w:rFonts w:ascii="Century Gothic" w:hAnsi="Century Gothic"/>
                          <w:b/>
                          <w:bCs/>
                          <w:sz w:val="36"/>
                          <w:szCs w:val="36"/>
                        </w:rPr>
                        <w:t xml:space="preserve"> </w:t>
                      </w:r>
                      <w:r>
                        <w:rPr>
                          <w:rFonts w:ascii="Century Gothic" w:hAnsi="Century Gothic"/>
                          <w:i/>
                          <w:iCs/>
                          <w:sz w:val="32"/>
                          <w:szCs w:val="32"/>
                        </w:rPr>
                        <w:t>(continúa)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95264" behindDoc="1" locked="0" layoutInCell="1" allowOverlap="1" wp14:anchorId="59EE00BD" wp14:editId="53DAA5EE">
                <wp:simplePos x="0" y="0"/>
                <wp:positionH relativeFrom="page">
                  <wp:posOffset>3966210</wp:posOffset>
                </wp:positionH>
                <wp:positionV relativeFrom="paragraph">
                  <wp:posOffset>24163</wp:posOffset>
                </wp:positionV>
                <wp:extent cx="3670935" cy="2422566"/>
                <wp:effectExtent l="0" t="0" r="0" b="0"/>
                <wp:wrapNone/>
                <wp:docPr id="806" name="Text Box 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422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F484D" w14:textId="77777777" w:rsidR="005140B3" w:rsidRDefault="005140B3" w:rsidP="000B3FC1">
                            <w:pPr>
                              <w:widowControl w:val="0"/>
                              <w:tabs>
                                <w:tab w:val="left" w:pos="0"/>
                              </w:tabs>
                              <w:spacing w:after="0"/>
                              <w:rPr>
                                <w:b/>
                                <w:bCs/>
                                <w:i/>
                                <w:iCs/>
                                <w:sz w:val="24"/>
                                <w:szCs w:val="24"/>
                              </w:rPr>
                            </w:pPr>
                            <w:r>
                              <w:rPr>
                                <w:b/>
                                <w:bCs/>
                                <w:i/>
                                <w:iCs/>
                                <w:sz w:val="24"/>
                                <w:szCs w:val="24"/>
                              </w:rPr>
                              <w:t>Diseño de Paisaje, Construcción y Mantenimiento II – 1 crédito (Prerequisito:  Sciencia Hortícola Aplicada y Diseño de Paisaje, Construcción y Mantenimiento I)</w:t>
                            </w:r>
                          </w:p>
                          <w:p w14:paraId="6BA56C31" w14:textId="77777777" w:rsidR="005140B3" w:rsidRDefault="005140B3" w:rsidP="000B3FC1">
                            <w:pPr>
                              <w:widowControl w:val="0"/>
                              <w:tabs>
                                <w:tab w:val="left" w:pos="0"/>
                              </w:tabs>
                              <w:spacing w:after="0"/>
                              <w:rPr>
                                <w:i/>
                                <w:iCs/>
                                <w:sz w:val="20"/>
                                <w:szCs w:val="20"/>
                              </w:rPr>
                            </w:pPr>
                            <w:r>
                              <w:t>Se desarrollan planes completos de paisajes residencial y comercial incorporando principios de diseño de paisaje, “hardscape” y materiales de plantas. Se desarrollan plantas de mantenimiento para diseños de paisajes. Se examinan elementos especiales de paisajes tales como canchas de golf, elementos de agua, y sistemas de irrigación. Practican gráficos de diseño de paisaje de computadora. El plan de estudios de identificación de plantas incluye trabajo de colocación avanzada en materiales arbolados.</w:t>
                            </w:r>
                          </w:p>
                          <w:p w14:paraId="443472CF" w14:textId="77777777" w:rsidR="005140B3" w:rsidRDefault="005140B3" w:rsidP="000B3FC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EE00BD" id="Text Box 806" o:spid="_x0000_s1311" type="#_x0000_t202" style="position:absolute;margin-left:312.3pt;margin-top:1.9pt;width:289.05pt;height:190.75pt;z-index:-250121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N9gvwIAAMc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" filled="f" stroked="f">
                <v:textbox>
                  <w:txbxContent>
                    <w:p w14:paraId="1A9F484D" w14:textId="77777777" w:rsidR="005140B3" w:rsidRDefault="005140B3" w:rsidP="000B3FC1">
                      <w:pPr>
                        <w:widowControl w:val="0"/>
                        <w:tabs>
                          <w:tab w:val="left" w:pos="0"/>
                        </w:tabs>
                        <w:spacing w:after="0"/>
                        <w:rPr>
                          <w:b/>
                          <w:bCs/>
                          <w:i/>
                          <w:iCs/>
                          <w:sz w:val="24"/>
                          <w:szCs w:val="24"/>
                        </w:rPr>
                      </w:pPr>
                      <w:r>
                        <w:rPr>
                          <w:b/>
                          <w:bCs/>
                          <w:i/>
                          <w:iCs/>
                          <w:sz w:val="24"/>
                          <w:szCs w:val="24"/>
                        </w:rPr>
                        <w:t>Diseño de Paisaje, Construcción y Mantenimiento II – 1 crédito (Prerequisito:  Sciencia Hortícola Aplicada y Diseño de Paisaje, Construcción y Mantenimiento I)</w:t>
                      </w:r>
                    </w:p>
                    <w:p w14:paraId="6BA56C31" w14:textId="77777777" w:rsidR="005140B3" w:rsidRDefault="005140B3" w:rsidP="000B3FC1">
                      <w:pPr>
                        <w:widowControl w:val="0"/>
                        <w:tabs>
                          <w:tab w:val="left" w:pos="0"/>
                        </w:tabs>
                        <w:spacing w:after="0"/>
                        <w:rPr>
                          <w:i/>
                          <w:iCs/>
                          <w:sz w:val="20"/>
                          <w:szCs w:val="20"/>
                        </w:rPr>
                      </w:pPr>
                      <w:r>
                        <w:t>Se desarrollan planes completos de paisajes residencial y comercial incorporando principios de diseño de paisaje, “hardscape” y materiales de plantas. Se desarrollan plantas de mantenimiento para diseños de paisajes. Se examinan elementos especiales de paisajes tales como canchas de golf, elementos de agua, y sistemas de irrigación. Practican gráficos de diseño de paisaje de computadora. El plan de estudios de identificación de plantas incluye trabajo de colocación avanzada en materiales arbolados.</w:t>
                      </w:r>
                    </w:p>
                    <w:p w14:paraId="443472CF" w14:textId="77777777" w:rsidR="005140B3" w:rsidRDefault="005140B3" w:rsidP="000B3FC1">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89120" behindDoc="1" locked="0" layoutInCell="1" allowOverlap="1" wp14:anchorId="0317ADDF" wp14:editId="654059BB">
                <wp:simplePos x="0" y="0"/>
                <wp:positionH relativeFrom="page">
                  <wp:posOffset>522514</wp:posOffset>
                </wp:positionH>
                <wp:positionV relativeFrom="paragraph">
                  <wp:posOffset>47500</wp:posOffset>
                </wp:positionV>
                <wp:extent cx="3643630" cy="1995055"/>
                <wp:effectExtent l="0" t="0" r="0" b="5715"/>
                <wp:wrapNone/>
                <wp:docPr id="803" name="Text Box 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995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603B0" w14:textId="77777777" w:rsidR="005140B3" w:rsidRDefault="005140B3" w:rsidP="000B3FC1">
                            <w:pPr>
                              <w:widowControl w:val="0"/>
                              <w:tabs>
                                <w:tab w:val="left" w:pos="0"/>
                              </w:tabs>
                              <w:spacing w:after="0"/>
                            </w:pPr>
                            <w:r>
                              <w:rPr>
                                <w:b/>
                                <w:bCs/>
                                <w:i/>
                                <w:iCs/>
                                <w:sz w:val="24"/>
                                <w:szCs w:val="24"/>
                              </w:rPr>
                              <w:t>Diseño Floral II – 1 crédito (Prerequisito: Ciencia hortícola Aplicad y Diseño Floral )</w:t>
                            </w:r>
                          </w:p>
                          <w:p w14:paraId="34C84E4E" w14:textId="77777777" w:rsidR="005140B3" w:rsidRDefault="005140B3" w:rsidP="000B3FC1">
                            <w:pPr>
                              <w:widowControl w:val="0"/>
                              <w:tabs>
                                <w:tab w:val="left" w:pos="0"/>
                              </w:tabs>
                              <w:spacing w:after="0"/>
                              <w:rPr>
                                <w:sz w:val="20"/>
                                <w:szCs w:val="20"/>
                              </w:rPr>
                            </w:pPr>
                            <w:r>
                              <w:t>El contenido del curso cubre un gama de diseño floral especial incluyendo diseño histórico y contemporáneo, decoraciones de fiesta, florografía, arreglos secos y trabajos florals funerarios. El aspecto de negocio de la industria se trata mediante el estudio de valuación, publicidad, exhibición y diseño de tienda. El plan de estudios de identificación de plantas incluye trabajo de colocación avanzada en materiales de planta herbácea.</w:t>
                            </w:r>
                          </w:p>
                          <w:p w14:paraId="0370D83D" w14:textId="77777777" w:rsidR="005140B3" w:rsidRDefault="005140B3" w:rsidP="000B3FC1">
                            <w:pPr>
                              <w:widowControl w:val="0"/>
                              <w:spacing w:after="0" w:line="256" w:lineRule="auto"/>
                              <w:rPr>
                                <w:sz w:val="44"/>
                                <w:szCs w:val="44"/>
                              </w:rPr>
                            </w:pPr>
                            <w:r>
                              <w:rPr>
                                <w:sz w:val="44"/>
                                <w:szCs w:val="4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17ADDF" id="Text Box 803" o:spid="_x0000_s1312" type="#_x0000_t202" style="position:absolute;margin-left:41.15pt;margin-top:3.75pt;width:286.9pt;height:157.1pt;z-index:-250127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LtgvQIAAMcFAAAOAAAAZHJzL2Uyb0RvYy54bWysVG1vmzAQ/j5p/8Hyd8pLDA2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" filled="f" stroked="f">
                <v:textbox>
                  <w:txbxContent>
                    <w:p w14:paraId="4F0603B0" w14:textId="77777777" w:rsidR="005140B3" w:rsidRDefault="005140B3" w:rsidP="000B3FC1">
                      <w:pPr>
                        <w:widowControl w:val="0"/>
                        <w:tabs>
                          <w:tab w:val="left" w:pos="0"/>
                        </w:tabs>
                        <w:spacing w:after="0"/>
                      </w:pPr>
                      <w:r>
                        <w:rPr>
                          <w:b/>
                          <w:bCs/>
                          <w:i/>
                          <w:iCs/>
                          <w:sz w:val="24"/>
                          <w:szCs w:val="24"/>
                        </w:rPr>
                        <w:t>Diseño Floral II – 1 crédito (Prerequisito: Ciencia hortícola Aplicad y Diseño Floral )</w:t>
                      </w:r>
                    </w:p>
                    <w:p w14:paraId="34C84E4E" w14:textId="77777777" w:rsidR="005140B3" w:rsidRDefault="005140B3" w:rsidP="000B3FC1">
                      <w:pPr>
                        <w:widowControl w:val="0"/>
                        <w:tabs>
                          <w:tab w:val="left" w:pos="0"/>
                        </w:tabs>
                        <w:spacing w:after="0"/>
                        <w:rPr>
                          <w:sz w:val="20"/>
                          <w:szCs w:val="20"/>
                        </w:rPr>
                      </w:pPr>
                      <w:r>
                        <w:t>El contenido del curso cubre un gama de diseño floral especial incluyendo diseño histórico y contemporáneo, decoraciones de fiesta, florografía, arreglos secos y trabajos florals funerarios. El aspecto de negocio de la industria se trata mediante el estudio de valuación, publicidad, exhibición y diseño de tienda. El plan de estudios de identificación de plantas incluye trabajo de colocación avanzada en materiales de planta herbácea.</w:t>
                      </w:r>
                    </w:p>
                    <w:p w14:paraId="0370D83D" w14:textId="77777777" w:rsidR="005140B3" w:rsidRDefault="005140B3" w:rsidP="000B3FC1">
                      <w:pPr>
                        <w:widowControl w:val="0"/>
                        <w:spacing w:after="0" w:line="256" w:lineRule="auto"/>
                        <w:rPr>
                          <w:sz w:val="44"/>
                          <w:szCs w:val="44"/>
                        </w:rPr>
                      </w:pPr>
                      <w:r>
                        <w:rPr>
                          <w:sz w:val="44"/>
                          <w:szCs w:val="44"/>
                        </w:rPr>
                        <w:t> </w:t>
                      </w:r>
                    </w:p>
                  </w:txbxContent>
                </v:textbox>
                <w10:wrap anchorx="page"/>
              </v:shape>
            </w:pict>
          </mc:Fallback>
        </mc:AlternateContent>
      </w:r>
    </w:p>
    <w:p w14:paraId="5E94D628" w14:textId="26456467" w:rsidR="00C00C9A" w:rsidRDefault="000B3FC1" w:rsidP="00901A51">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192192" behindDoc="1" locked="0" layoutInCell="1" allowOverlap="1" wp14:anchorId="3D779E2F" wp14:editId="130DC753">
                <wp:simplePos x="0" y="0"/>
                <wp:positionH relativeFrom="page">
                  <wp:posOffset>522514</wp:posOffset>
                </wp:positionH>
                <wp:positionV relativeFrom="paragraph">
                  <wp:posOffset>3427935</wp:posOffset>
                </wp:positionV>
                <wp:extent cx="3503221" cy="2137559"/>
                <wp:effectExtent l="0" t="0" r="0" b="0"/>
                <wp:wrapNone/>
                <wp:docPr id="805" name="Text Box 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221" cy="2137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2484D" w14:textId="77777777" w:rsidR="005140B3" w:rsidRDefault="005140B3" w:rsidP="000B3FC1">
                            <w:pPr>
                              <w:widowControl w:val="0"/>
                              <w:tabs>
                                <w:tab w:val="left" w:pos="0"/>
                              </w:tabs>
                              <w:spacing w:after="0"/>
                              <w:rPr>
                                <w:b/>
                                <w:bCs/>
                                <w:i/>
                                <w:iCs/>
                                <w:sz w:val="24"/>
                                <w:szCs w:val="24"/>
                              </w:rPr>
                            </w:pPr>
                            <w:r>
                              <w:rPr>
                                <w:b/>
                                <w:bCs/>
                                <w:i/>
                                <w:iCs/>
                                <w:sz w:val="24"/>
                                <w:szCs w:val="24"/>
                              </w:rPr>
                              <w:t>Diseño de Paisaje, Construcción y Maintenimiento I –  1 crédito (Prerequisito: Ciencia Horticola Aplicada)</w:t>
                            </w:r>
                          </w:p>
                          <w:p w14:paraId="761C8BA9" w14:textId="77777777" w:rsidR="005140B3" w:rsidRDefault="005140B3" w:rsidP="000B3FC1">
                            <w:pPr>
                              <w:widowControl w:val="0"/>
                              <w:tabs>
                                <w:tab w:val="left" w:pos="0"/>
                              </w:tabs>
                              <w:spacing w:after="0"/>
                              <w:rPr>
                                <w:sz w:val="20"/>
                                <w:szCs w:val="20"/>
                              </w:rPr>
                            </w:pPr>
                            <w:r>
                              <w:t xml:space="preserve">Se estudian principios de diseño de paisajes. Se examinan materiales y “Hardscapes” por su función en el paisaje. Se estudian procedimientos de mantenimiento básico en paisajes residenciales. Se practican habilidades de bosquejo elementales como características de diseño de paisajes residenciales. El plan de estudios de identificación de plantas incluye trabajo de colocación avanzada en materiales arbolados. </w:t>
                            </w:r>
                          </w:p>
                          <w:p w14:paraId="4026BC7E" w14:textId="77777777" w:rsidR="005140B3" w:rsidRDefault="005140B3" w:rsidP="000B3FC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779E2F" id="Text Box 805" o:spid="_x0000_s1313" type="#_x0000_t202" style="position:absolute;margin-left:41.15pt;margin-top:269.9pt;width:275.85pt;height:168.3pt;z-index:-250124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AmvQ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" filled="f" stroked="f">
                <v:textbox>
                  <w:txbxContent>
                    <w:p w14:paraId="5982484D" w14:textId="77777777" w:rsidR="005140B3" w:rsidRDefault="005140B3" w:rsidP="000B3FC1">
                      <w:pPr>
                        <w:widowControl w:val="0"/>
                        <w:tabs>
                          <w:tab w:val="left" w:pos="0"/>
                        </w:tabs>
                        <w:spacing w:after="0"/>
                        <w:rPr>
                          <w:b/>
                          <w:bCs/>
                          <w:i/>
                          <w:iCs/>
                          <w:sz w:val="24"/>
                          <w:szCs w:val="24"/>
                        </w:rPr>
                      </w:pPr>
                      <w:r>
                        <w:rPr>
                          <w:b/>
                          <w:bCs/>
                          <w:i/>
                          <w:iCs/>
                          <w:sz w:val="24"/>
                          <w:szCs w:val="24"/>
                        </w:rPr>
                        <w:t>Diseño de Paisaje, Construcción y Maintenimiento I –  1 crédito (Prerequisito: Ciencia Horticola Aplicada)</w:t>
                      </w:r>
                    </w:p>
                    <w:p w14:paraId="761C8BA9" w14:textId="77777777" w:rsidR="005140B3" w:rsidRDefault="005140B3" w:rsidP="000B3FC1">
                      <w:pPr>
                        <w:widowControl w:val="0"/>
                        <w:tabs>
                          <w:tab w:val="left" w:pos="0"/>
                        </w:tabs>
                        <w:spacing w:after="0"/>
                        <w:rPr>
                          <w:sz w:val="20"/>
                          <w:szCs w:val="20"/>
                        </w:rPr>
                      </w:pPr>
                      <w:r>
                        <w:t xml:space="preserve">Se estudian principios de diseño de paisajes. Se examinan materiales y “Hardscapes” por su función en el paisaje. Se estudian procedimientos de mantenimiento básico en paisajes residenciales. Se practican habilidades de bosquejo elementales como características de diseño de paisajes residenciales. El plan de estudios de identificación de plantas incluye trabajo de colocación avanzada en materiales arbolados. </w:t>
                      </w:r>
                    </w:p>
                    <w:p w14:paraId="4026BC7E" w14:textId="77777777" w:rsidR="005140B3" w:rsidRDefault="005140B3" w:rsidP="000B3FC1">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99360" behindDoc="1" locked="0" layoutInCell="1" allowOverlap="1" wp14:anchorId="4C89CF71" wp14:editId="4FA0C3BB">
                <wp:simplePos x="0" y="0"/>
                <wp:positionH relativeFrom="page">
                  <wp:posOffset>3966358</wp:posOffset>
                </wp:positionH>
                <wp:positionV relativeFrom="paragraph">
                  <wp:posOffset>3843572</wp:posOffset>
                </wp:positionV>
                <wp:extent cx="3670935" cy="2398815"/>
                <wp:effectExtent l="0" t="0" r="0" b="1905"/>
                <wp:wrapNone/>
                <wp:docPr id="808" name="Text Box 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98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80BEC" w14:textId="77777777" w:rsidR="005140B3" w:rsidRDefault="005140B3" w:rsidP="000B3FC1">
                            <w:pPr>
                              <w:widowControl w:val="0"/>
                              <w:tabs>
                                <w:tab w:val="left" w:pos="0"/>
                              </w:tabs>
                              <w:spacing w:after="0"/>
                              <w:rPr>
                                <w:b/>
                                <w:bCs/>
                                <w:i/>
                                <w:iCs/>
                                <w:sz w:val="24"/>
                                <w:szCs w:val="24"/>
                              </w:rPr>
                            </w:pPr>
                            <w:r>
                              <w:rPr>
                                <w:b/>
                                <w:bCs/>
                                <w:i/>
                                <w:iCs/>
                                <w:sz w:val="24"/>
                                <w:szCs w:val="24"/>
                              </w:rPr>
                              <w:t>Producción y Administración de Plantas – 1 crédito (Prerequisito: Ciencia Hortícola Aplicada y Diseño de Paisaje, Construcción y Mantenimiento I)</w:t>
                            </w:r>
                          </w:p>
                          <w:p w14:paraId="2A1E4FD3" w14:textId="77777777" w:rsidR="005140B3" w:rsidRDefault="005140B3" w:rsidP="000B3FC1">
                            <w:pPr>
                              <w:widowControl w:val="0"/>
                              <w:tabs>
                                <w:tab w:val="left" w:pos="0"/>
                              </w:tabs>
                              <w:spacing w:after="0"/>
                              <w:rPr>
                                <w:i/>
                                <w:iCs/>
                                <w:sz w:val="20"/>
                                <w:szCs w:val="20"/>
                              </w:rPr>
                            </w:pPr>
                            <w:r>
                              <w:t>Se examinan estructuras de invernadero y se comparan para usos comerciales. Se estudian sistemas ambientales para invernaderos incluyendo irrigación, calefación, refrigeración, fertilización y contro foto-periódica. Se presentan los horarios de cosecha del invernadero para las poinsettias, las plantas de lecho, los bulbos y las cocechas especiales. El plan de estudios de identificación de plantas incluye trabajo de colocación avanzada en materiales de planta herbácea.</w:t>
                            </w:r>
                          </w:p>
                          <w:p w14:paraId="67E92B7D" w14:textId="77777777" w:rsidR="005140B3" w:rsidRDefault="005140B3" w:rsidP="000B3FC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89CF71" id="Text Box 808" o:spid="_x0000_s1314" type="#_x0000_t202" style="position:absolute;margin-left:312.3pt;margin-top:302.65pt;width:289.05pt;height:188.9pt;z-index:-250117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kGVvQIAAMc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" filled="f" stroked="f">
                <v:textbox>
                  <w:txbxContent>
                    <w:p w14:paraId="5DE80BEC" w14:textId="77777777" w:rsidR="005140B3" w:rsidRDefault="005140B3" w:rsidP="000B3FC1">
                      <w:pPr>
                        <w:widowControl w:val="0"/>
                        <w:tabs>
                          <w:tab w:val="left" w:pos="0"/>
                        </w:tabs>
                        <w:spacing w:after="0"/>
                        <w:rPr>
                          <w:b/>
                          <w:bCs/>
                          <w:i/>
                          <w:iCs/>
                          <w:sz w:val="24"/>
                          <w:szCs w:val="24"/>
                        </w:rPr>
                      </w:pPr>
                      <w:r>
                        <w:rPr>
                          <w:b/>
                          <w:bCs/>
                          <w:i/>
                          <w:iCs/>
                          <w:sz w:val="24"/>
                          <w:szCs w:val="24"/>
                        </w:rPr>
                        <w:t>Producción y Administración de Plantas – 1 crédito (Prerequisito: Ciencia Hortícola Aplicada y Diseño de Paisaje, Construcción y Mantenimiento I)</w:t>
                      </w:r>
                    </w:p>
                    <w:p w14:paraId="2A1E4FD3" w14:textId="77777777" w:rsidR="005140B3" w:rsidRDefault="005140B3" w:rsidP="000B3FC1">
                      <w:pPr>
                        <w:widowControl w:val="0"/>
                        <w:tabs>
                          <w:tab w:val="left" w:pos="0"/>
                        </w:tabs>
                        <w:spacing w:after="0"/>
                        <w:rPr>
                          <w:i/>
                          <w:iCs/>
                          <w:sz w:val="20"/>
                          <w:szCs w:val="20"/>
                        </w:rPr>
                      </w:pPr>
                      <w:r>
                        <w:t>Se examinan estructuras de invernadero y se comparan para usos comerciales. Se estudian sistemas ambientales para invernaderos incluyendo irrigación, calefación, refrigeración, fertilización y contro foto-periódica. Se presentan los horarios de cosecha del invernadero para las poinsettias, las plantas de lecho, los bulbos y las cocechas especiales. El plan de estudios de identificación de plantas incluye trabajo de colocación avanzada en materiales de planta herbácea.</w:t>
                      </w:r>
                    </w:p>
                    <w:p w14:paraId="67E92B7D" w14:textId="77777777" w:rsidR="005140B3" w:rsidRDefault="005140B3" w:rsidP="000B3FC1">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97312" behindDoc="1" locked="0" layoutInCell="1" allowOverlap="1" wp14:anchorId="4CB0E04D" wp14:editId="0307FF00">
                <wp:simplePos x="0" y="0"/>
                <wp:positionH relativeFrom="page">
                  <wp:posOffset>4025735</wp:posOffset>
                </wp:positionH>
                <wp:positionV relativeFrom="paragraph">
                  <wp:posOffset>1991022</wp:posOffset>
                </wp:positionV>
                <wp:extent cx="3670935" cy="1840675"/>
                <wp:effectExtent l="0" t="0" r="0" b="7620"/>
                <wp:wrapNone/>
                <wp:docPr id="807" name="Text Box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84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9B9D9" w14:textId="77777777" w:rsidR="005140B3" w:rsidRDefault="005140B3" w:rsidP="000B3FC1">
                            <w:pPr>
                              <w:widowControl w:val="0"/>
                              <w:tabs>
                                <w:tab w:val="left" w:pos="0"/>
                              </w:tabs>
                              <w:spacing w:after="0"/>
                              <w:rPr>
                                <w:b/>
                                <w:bCs/>
                                <w:i/>
                                <w:iCs/>
                                <w:sz w:val="24"/>
                                <w:szCs w:val="24"/>
                              </w:rPr>
                            </w:pPr>
                            <w:r>
                              <w:rPr>
                                <w:b/>
                                <w:bCs/>
                                <w:i/>
                                <w:iCs/>
                                <w:sz w:val="24"/>
                                <w:szCs w:val="24"/>
                              </w:rPr>
                              <w:t>Artes Hortícolas Especializadas  – 1 crédito (Prerequisito:  Ciencia Hortícola Aplicada y Diseño de Paisaje, Construcción y Mantenimiento I)</w:t>
                            </w:r>
                          </w:p>
                          <w:p w14:paraId="7C7B856E" w14:textId="77777777" w:rsidR="005140B3" w:rsidRDefault="005140B3" w:rsidP="000B3FC1">
                            <w:pPr>
                              <w:widowControl w:val="0"/>
                              <w:tabs>
                                <w:tab w:val="left" w:pos="0"/>
                              </w:tabs>
                              <w:spacing w:after="0"/>
                              <w:rPr>
                                <w:i/>
                                <w:iCs/>
                                <w:sz w:val="20"/>
                                <w:szCs w:val="20"/>
                              </w:rPr>
                            </w:pPr>
                            <w:r>
                              <w:t>Se estudian una amplia gama de temas especiales incluyendo ornamentales, producción de fruta y verduras, paisaje interior terrarios, jardines de plato y “bonsai”. Se examina la horticultura como oportunidad para empezar negocios. El plan de estudios de identificación de plantas incluye trabajo de colocación avanzada de materiales arbolados.</w:t>
                            </w:r>
                          </w:p>
                          <w:p w14:paraId="29BAD7BB" w14:textId="77777777" w:rsidR="005140B3" w:rsidRDefault="005140B3" w:rsidP="000B3FC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B0E04D" id="Text Box 807" o:spid="_x0000_s1315" type="#_x0000_t202" style="position:absolute;margin-left:317pt;margin-top:156.75pt;width:289.05pt;height:144.95pt;z-index:-250119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n0bvgIAAMc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" filled="f" stroked="f">
                <v:textbox>
                  <w:txbxContent>
                    <w:p w14:paraId="3899B9D9" w14:textId="77777777" w:rsidR="005140B3" w:rsidRDefault="005140B3" w:rsidP="000B3FC1">
                      <w:pPr>
                        <w:widowControl w:val="0"/>
                        <w:tabs>
                          <w:tab w:val="left" w:pos="0"/>
                        </w:tabs>
                        <w:spacing w:after="0"/>
                        <w:rPr>
                          <w:b/>
                          <w:bCs/>
                          <w:i/>
                          <w:iCs/>
                          <w:sz w:val="24"/>
                          <w:szCs w:val="24"/>
                        </w:rPr>
                      </w:pPr>
                      <w:r>
                        <w:rPr>
                          <w:b/>
                          <w:bCs/>
                          <w:i/>
                          <w:iCs/>
                          <w:sz w:val="24"/>
                          <w:szCs w:val="24"/>
                        </w:rPr>
                        <w:t>Artes Hortícolas Especializadas  – 1 crédito (Prerequisito:  Ciencia Hortícola Aplicada y Diseño de Paisaje, Construcción y Mantenimiento I)</w:t>
                      </w:r>
                    </w:p>
                    <w:p w14:paraId="7C7B856E" w14:textId="77777777" w:rsidR="005140B3" w:rsidRDefault="005140B3" w:rsidP="000B3FC1">
                      <w:pPr>
                        <w:widowControl w:val="0"/>
                        <w:tabs>
                          <w:tab w:val="left" w:pos="0"/>
                        </w:tabs>
                        <w:spacing w:after="0"/>
                        <w:rPr>
                          <w:i/>
                          <w:iCs/>
                          <w:sz w:val="20"/>
                          <w:szCs w:val="20"/>
                        </w:rPr>
                      </w:pPr>
                      <w:r>
                        <w:t>Se estudian una amplia gama de temas especiales incluyendo ornamentales, producción de fruta y verduras, paisaje interior terrarios, jardines de plato y “bonsai”. Se examina la horticultura como oportunidad para empezar negocios. El plan de estudios de identificación de plantas incluye trabajo de colocación avanzada de materiales arbolados.</w:t>
                      </w:r>
                    </w:p>
                    <w:p w14:paraId="29BAD7BB" w14:textId="77777777" w:rsidR="005140B3" w:rsidRDefault="005140B3" w:rsidP="000B3FC1">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90144" behindDoc="1" locked="0" layoutInCell="1" allowOverlap="1" wp14:anchorId="3E75FA09" wp14:editId="7E283726">
                <wp:simplePos x="0" y="0"/>
                <wp:positionH relativeFrom="page">
                  <wp:posOffset>498764</wp:posOffset>
                </wp:positionH>
                <wp:positionV relativeFrom="paragraph">
                  <wp:posOffset>1587261</wp:posOffset>
                </wp:positionV>
                <wp:extent cx="3610098" cy="1626870"/>
                <wp:effectExtent l="0" t="0" r="0" b="0"/>
                <wp:wrapNone/>
                <wp:docPr id="802" name="Text 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0098" cy="1626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43DBB" w14:textId="77777777" w:rsidR="005140B3" w:rsidRDefault="005140B3" w:rsidP="000B3FC1">
                            <w:pPr>
                              <w:widowControl w:val="0"/>
                              <w:tabs>
                                <w:tab w:val="left" w:pos="0"/>
                              </w:tabs>
                              <w:spacing w:after="0"/>
                              <w:rPr>
                                <w:b/>
                                <w:bCs/>
                                <w:i/>
                                <w:iCs/>
                                <w:sz w:val="24"/>
                                <w:szCs w:val="24"/>
                              </w:rPr>
                            </w:pPr>
                            <w:r>
                              <w:rPr>
                                <w:b/>
                                <w:bCs/>
                                <w:i/>
                                <w:iCs/>
                                <w:sz w:val="24"/>
                                <w:szCs w:val="24"/>
                              </w:rPr>
                              <w:t>Introducción al Diseño Floral— (Prerequisito: Ciencia Aplicada de la Horticultura y cualquier otra clase de Horticulture )</w:t>
                            </w:r>
                          </w:p>
                          <w:p w14:paraId="5860F0CB" w14:textId="77777777" w:rsidR="005140B3" w:rsidRDefault="005140B3" w:rsidP="000B3FC1">
                            <w:pPr>
                              <w:widowControl w:val="0"/>
                              <w:tabs>
                                <w:tab w:val="left" w:pos="0"/>
                              </w:tabs>
                              <w:spacing w:after="0"/>
                              <w:rPr>
                                <w:i/>
                                <w:iCs/>
                                <w:sz w:val="20"/>
                                <w:szCs w:val="20"/>
                              </w:rPr>
                            </w:pPr>
                            <w:r>
                              <w:t xml:space="preserve">Esta clase incorpora habilidades requeridas para la composición de arreglos básicos de mesa. Incluye la historia de estilo de diseño, la identificación de flores y follaje, la identificación y el uso de equipo y la condición de manejo de flore. </w:t>
                            </w:r>
                          </w:p>
                          <w:p w14:paraId="1A028EFD" w14:textId="77777777" w:rsidR="005140B3" w:rsidRDefault="005140B3" w:rsidP="000B3FC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75FA09" id="Text Box 802" o:spid="_x0000_s1316" type="#_x0000_t202" style="position:absolute;margin-left:39.25pt;margin-top:125pt;width:284.25pt;height:128.1pt;z-index:-250126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" filled="f" stroked="f">
                <v:textbox>
                  <w:txbxContent>
                    <w:p w14:paraId="1B243DBB" w14:textId="77777777" w:rsidR="005140B3" w:rsidRDefault="005140B3" w:rsidP="000B3FC1">
                      <w:pPr>
                        <w:widowControl w:val="0"/>
                        <w:tabs>
                          <w:tab w:val="left" w:pos="0"/>
                        </w:tabs>
                        <w:spacing w:after="0"/>
                        <w:rPr>
                          <w:b/>
                          <w:bCs/>
                          <w:i/>
                          <w:iCs/>
                          <w:sz w:val="24"/>
                          <w:szCs w:val="24"/>
                        </w:rPr>
                      </w:pPr>
                      <w:r>
                        <w:rPr>
                          <w:b/>
                          <w:bCs/>
                          <w:i/>
                          <w:iCs/>
                          <w:sz w:val="24"/>
                          <w:szCs w:val="24"/>
                        </w:rPr>
                        <w:t>Introducción al Diseño Floral— (Prerequisito: Ciencia Aplicada de la Horticultura y cualquier otra clase de Horticulture )</w:t>
                      </w:r>
                    </w:p>
                    <w:p w14:paraId="5860F0CB" w14:textId="77777777" w:rsidR="005140B3" w:rsidRDefault="005140B3" w:rsidP="000B3FC1">
                      <w:pPr>
                        <w:widowControl w:val="0"/>
                        <w:tabs>
                          <w:tab w:val="left" w:pos="0"/>
                        </w:tabs>
                        <w:spacing w:after="0"/>
                        <w:rPr>
                          <w:i/>
                          <w:iCs/>
                          <w:sz w:val="20"/>
                          <w:szCs w:val="20"/>
                        </w:rPr>
                      </w:pPr>
                      <w:r>
                        <w:t xml:space="preserve">Esta clase incorpora habilidades requeridas para la composición de arreglos básicos de mesa. Incluye la historia de estilo de diseño, la identificación de flores y follaje, la identificación y el uso de equipo y la condición de manejo de flore. </w:t>
                      </w:r>
                    </w:p>
                    <w:p w14:paraId="1A028EFD" w14:textId="77777777" w:rsidR="005140B3" w:rsidRDefault="005140B3" w:rsidP="000B3FC1">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193216" behindDoc="1" locked="0" layoutInCell="1" allowOverlap="1" wp14:anchorId="30FC48D1" wp14:editId="41B338B9">
                <wp:simplePos x="0" y="0"/>
                <wp:positionH relativeFrom="page">
                  <wp:posOffset>526019</wp:posOffset>
                </wp:positionH>
                <wp:positionV relativeFrom="paragraph">
                  <wp:posOffset>5568769</wp:posOffset>
                </wp:positionV>
                <wp:extent cx="3439160" cy="2181860"/>
                <wp:effectExtent l="0" t="0" r="635" b="1905"/>
                <wp:wrapNone/>
                <wp:docPr id="804" name="Text Box 8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160" cy="218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A0F68" w14:textId="77777777" w:rsidR="005140B3" w:rsidRDefault="005140B3" w:rsidP="000B3FC1">
                            <w:pPr>
                              <w:widowControl w:val="0"/>
                              <w:tabs>
                                <w:tab w:val="left" w:pos="0"/>
                              </w:tabs>
                              <w:spacing w:after="0"/>
                              <w:rPr>
                                <w:b/>
                                <w:bCs/>
                                <w:i/>
                                <w:iCs/>
                                <w:sz w:val="24"/>
                                <w:szCs w:val="24"/>
                              </w:rPr>
                            </w:pPr>
                            <w:r>
                              <w:rPr>
                                <w:b/>
                                <w:bCs/>
                                <w:i/>
                                <w:iCs/>
                                <w:sz w:val="24"/>
                                <w:szCs w:val="24"/>
                              </w:rPr>
                              <w:t>Articulación Avanzada de la Horticultura de Plantas – 1 crédito (Prerequisito: Ciencia  Hortícola Aplicada)</w:t>
                            </w:r>
                          </w:p>
                          <w:p w14:paraId="67CDD641" w14:textId="77777777" w:rsidR="005140B3" w:rsidRDefault="005140B3" w:rsidP="000B3FC1">
                            <w:pPr>
                              <w:widowControl w:val="0"/>
                              <w:tabs>
                                <w:tab w:val="left" w:pos="0"/>
                              </w:tabs>
                              <w:spacing w:after="0"/>
                              <w:rPr>
                                <w:sz w:val="20"/>
                                <w:szCs w:val="20"/>
                              </w:rPr>
                            </w:pPr>
                            <w:r>
                              <w:t xml:space="preserve">El  programa de horticultura de Henry es uno de los ocho en el estado de Virginia que ha firmado un acuerdo de articulación de VA Tech. Los estudiantes tienen una oportunidad de ganar hasta nueve créditos de semestre. Estos créditos tranferirán al programa de tecnología de agricultura de VA Tech. Si el estudiante se transfiere del programa de agricultura de dos años al programa de horticultúra de cuatro años, estos créditos se aceptarán. El plan de estudios de colocación avanzada incluye herbáceas perennes y materiales de planta de paisajes arbolados. </w:t>
                            </w:r>
                          </w:p>
                          <w:p w14:paraId="5EA174C5" w14:textId="77777777" w:rsidR="005140B3" w:rsidRDefault="005140B3" w:rsidP="000B3FC1">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FC48D1" id="Text Box 804" o:spid="_x0000_s1317" type="#_x0000_t202" style="position:absolute;margin-left:41.4pt;margin-top:438.5pt;width:270.8pt;height:171.8pt;z-index:-250123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" filled="f" stroked="f">
                <v:textbox>
                  <w:txbxContent>
                    <w:p w14:paraId="291A0F68" w14:textId="77777777" w:rsidR="005140B3" w:rsidRDefault="005140B3" w:rsidP="000B3FC1">
                      <w:pPr>
                        <w:widowControl w:val="0"/>
                        <w:tabs>
                          <w:tab w:val="left" w:pos="0"/>
                        </w:tabs>
                        <w:spacing w:after="0"/>
                        <w:rPr>
                          <w:b/>
                          <w:bCs/>
                          <w:i/>
                          <w:iCs/>
                          <w:sz w:val="24"/>
                          <w:szCs w:val="24"/>
                        </w:rPr>
                      </w:pPr>
                      <w:r>
                        <w:rPr>
                          <w:b/>
                          <w:bCs/>
                          <w:i/>
                          <w:iCs/>
                          <w:sz w:val="24"/>
                          <w:szCs w:val="24"/>
                        </w:rPr>
                        <w:t>Articulación Avanzada de la Horticultura de Plantas – 1 crédito (Prerequisito: Ciencia  Hortícola Aplicada)</w:t>
                      </w:r>
                    </w:p>
                    <w:p w14:paraId="67CDD641" w14:textId="77777777" w:rsidR="005140B3" w:rsidRDefault="005140B3" w:rsidP="000B3FC1">
                      <w:pPr>
                        <w:widowControl w:val="0"/>
                        <w:tabs>
                          <w:tab w:val="left" w:pos="0"/>
                        </w:tabs>
                        <w:spacing w:after="0"/>
                        <w:rPr>
                          <w:sz w:val="20"/>
                          <w:szCs w:val="20"/>
                        </w:rPr>
                      </w:pPr>
                      <w:r>
                        <w:t xml:space="preserve">El  programa de horticultura de Henry es uno de los ocho en el estado de Virginia que ha firmado un acuerdo de articulación de VA Tech. Los estudiantes tienen una oportunidad de ganar hasta nueve créditos de semestre. Estos créditos tranferirán al programa de tecnología de agricultura de VA Tech. Si el estudiante se transfiere del programa de agricultura de dos años al programa de horticultúra de cuatro años, estos créditos se aceptarán. El plan de estudios de colocación avanzada incluye herbáceas perennes y materiales de planta de paisajes arbolados. </w:t>
                      </w:r>
                    </w:p>
                    <w:p w14:paraId="5EA174C5" w14:textId="77777777" w:rsidR="005140B3" w:rsidRDefault="005140B3" w:rsidP="000B3FC1">
                      <w:pPr>
                        <w:widowControl w:val="0"/>
                        <w:spacing w:after="0" w:line="256" w:lineRule="auto"/>
                      </w:pPr>
                      <w:r>
                        <w:t> </w:t>
                      </w:r>
                    </w:p>
                  </w:txbxContent>
                </v:textbox>
                <w10:wrap anchorx="page"/>
              </v:shape>
            </w:pict>
          </mc:Fallback>
        </mc:AlternateContent>
      </w:r>
      <w:r w:rsidR="00C00C9A">
        <w:rPr>
          <w:rFonts w:ascii="Bookman Old Style" w:hAnsi="Bookman Old Style"/>
          <w:sz w:val="44"/>
        </w:rPr>
        <w:br w:type="page"/>
      </w:r>
    </w:p>
    <w:p w14:paraId="5F041572" w14:textId="79D08D94" w:rsidR="00C00C9A" w:rsidRDefault="00FD01A9">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203456" behindDoc="1" locked="0" layoutInCell="1" allowOverlap="1" wp14:anchorId="4C850F3C" wp14:editId="702F3E2D">
                <wp:simplePos x="0" y="0"/>
                <wp:positionH relativeFrom="margin">
                  <wp:posOffset>-356261</wp:posOffset>
                </wp:positionH>
                <wp:positionV relativeFrom="paragraph">
                  <wp:posOffset>-665018</wp:posOffset>
                </wp:positionV>
                <wp:extent cx="5866411" cy="695325"/>
                <wp:effectExtent l="0" t="0" r="0" b="9525"/>
                <wp:wrapNone/>
                <wp:docPr id="810" name="Text Box 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411"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64219" w14:textId="77777777" w:rsidR="005140B3" w:rsidRDefault="005140B3" w:rsidP="000B3FC1">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NEGOCIOS E  INFORMACIÓN TECNOLÓGICA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850F3C" id="Text Box 810" o:spid="_x0000_s1318" type="#_x0000_t202" style="position:absolute;margin-left:-28.05pt;margin-top:-52.35pt;width:461.9pt;height:54.75pt;z-index:-250113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qfWuw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" filled="f" stroked="f">
                <v:textbox>
                  <w:txbxContent>
                    <w:p w14:paraId="27A64219" w14:textId="77777777" w:rsidR="005140B3" w:rsidRDefault="005140B3" w:rsidP="000B3FC1">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NEGOCIOS E  INFORMACIÓN TECNOLÓGICA</w:t>
                      </w:r>
                    </w:p>
                  </w:txbxContent>
                </v:textbox>
                <w10:wrap anchorx="margin"/>
              </v:shape>
            </w:pict>
          </mc:Fallback>
        </mc:AlternateContent>
      </w:r>
      <w:r w:rsidR="001E44CC">
        <w:rPr>
          <w:rFonts w:ascii="Times New Roman" w:hAnsi="Times New Roman" w:cs="Times New Roman"/>
          <w:noProof/>
          <w:sz w:val="24"/>
          <w:szCs w:val="24"/>
        </w:rPr>
        <mc:AlternateContent>
          <mc:Choice Requires="wps">
            <w:drawing>
              <wp:anchor distT="45720" distB="45720" distL="114300" distR="114300" simplePos="0" relativeHeight="253212672" behindDoc="1" locked="0" layoutInCell="1" allowOverlap="1" wp14:anchorId="5DE38B41" wp14:editId="45F22104">
                <wp:simplePos x="0" y="0"/>
                <wp:positionH relativeFrom="page">
                  <wp:posOffset>3965888</wp:posOffset>
                </wp:positionH>
                <wp:positionV relativeFrom="paragraph">
                  <wp:posOffset>5189220</wp:posOffset>
                </wp:positionV>
                <wp:extent cx="3611558" cy="2612571"/>
                <wp:effectExtent l="0" t="0" r="0" b="0"/>
                <wp:wrapNone/>
                <wp:docPr id="816" name="Text Box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558" cy="2612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23518" w14:textId="77777777" w:rsidR="005140B3" w:rsidRDefault="005140B3" w:rsidP="001E44CC">
                            <w:pPr>
                              <w:widowControl w:val="0"/>
                              <w:tabs>
                                <w:tab w:val="left" w:pos="0"/>
                              </w:tabs>
                              <w:spacing w:after="0"/>
                              <w:rPr>
                                <w:b/>
                                <w:bCs/>
                                <w:i/>
                                <w:iCs/>
                                <w:sz w:val="24"/>
                                <w:szCs w:val="24"/>
                              </w:rPr>
                            </w:pPr>
                            <w:r>
                              <w:rPr>
                                <w:b/>
                                <w:bCs/>
                                <w:i/>
                                <w:iCs/>
                                <w:sz w:val="24"/>
                                <w:szCs w:val="24"/>
                              </w:rPr>
                              <w:t xml:space="preserve">Ciberseguridad en la Fabricación – 2 crédito Prerequisito: Cieberseguridad/Fundamentos de IT </w:t>
                            </w:r>
                          </w:p>
                          <w:p w14:paraId="3B9BDCEB" w14:textId="77777777" w:rsidR="005140B3" w:rsidRDefault="005140B3" w:rsidP="001E44CC">
                            <w:pPr>
                              <w:widowControl w:val="0"/>
                              <w:tabs>
                                <w:tab w:val="left" w:pos="0"/>
                              </w:tabs>
                              <w:spacing w:after="0"/>
                              <w:rPr>
                                <w:i/>
                                <w:iCs/>
                              </w:rPr>
                            </w:pPr>
                            <w:r>
                              <w:t>Este curso enfatizará los sistemas de fabricación, la seguridad, los materiales, la produción, los conceptos comerciales y el proceso de fabricación. Los estudiantes aprenderán los principios de la ciberseguridad, explorarán tecnologías emergentes y examinarán amenazas y medidas de protección. Los estudiantes participarán en actividades de equipos empresariales para crear productos que demuestren elementos de negocios y manufactura mientras demuestran conceptos y políticas de ciberseguridad, incluida la gestion de riesgos. (2 bloques en la Academia de Carreras)</w:t>
                            </w:r>
                          </w:p>
                          <w:p w14:paraId="6576FF4E" w14:textId="77777777" w:rsidR="005140B3" w:rsidRDefault="005140B3" w:rsidP="001E44CC">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E38B41" id="Text Box 816" o:spid="_x0000_s1319" type="#_x0000_t202" style="position:absolute;margin-left:312.25pt;margin-top:408.6pt;width:284.35pt;height:205.7pt;z-index:-2501038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" filled="f" stroked="f">
                <v:textbox>
                  <w:txbxContent>
                    <w:p w14:paraId="7D623518" w14:textId="77777777" w:rsidR="005140B3" w:rsidRDefault="005140B3" w:rsidP="001E44CC">
                      <w:pPr>
                        <w:widowControl w:val="0"/>
                        <w:tabs>
                          <w:tab w:val="left" w:pos="0"/>
                        </w:tabs>
                        <w:spacing w:after="0"/>
                        <w:rPr>
                          <w:b/>
                          <w:bCs/>
                          <w:i/>
                          <w:iCs/>
                          <w:sz w:val="24"/>
                          <w:szCs w:val="24"/>
                        </w:rPr>
                      </w:pPr>
                      <w:r>
                        <w:rPr>
                          <w:b/>
                          <w:bCs/>
                          <w:i/>
                          <w:iCs/>
                          <w:sz w:val="24"/>
                          <w:szCs w:val="24"/>
                        </w:rPr>
                        <w:t xml:space="preserve">Ciberseguridad en la Fabricación – 2 crédito Prerequisito: Cieberseguridad/Fundamentos de IT </w:t>
                      </w:r>
                    </w:p>
                    <w:p w14:paraId="3B9BDCEB" w14:textId="77777777" w:rsidR="005140B3" w:rsidRDefault="005140B3" w:rsidP="001E44CC">
                      <w:pPr>
                        <w:widowControl w:val="0"/>
                        <w:tabs>
                          <w:tab w:val="left" w:pos="0"/>
                        </w:tabs>
                        <w:spacing w:after="0"/>
                        <w:rPr>
                          <w:i/>
                          <w:iCs/>
                        </w:rPr>
                      </w:pPr>
                      <w:r>
                        <w:t>Este curso enfatizará los sistemas de fabricación, la seguridad, los materiales, la produción, los conceptos comerciales y el proceso de fabricación. Los estudiantes aprenderán los principios de la ciberseguridad, explorarán tecnologías emergentes y examinarán amenazas y medidas de protección. Los estudiantes participarán en actividades de equipos empresariales para crear productos que demuestren elementos de negocios y manufactura mientras demuestran conceptos y políticas de ciberseguridad, incluida la gestion de riesgos. (2 bloques en la Academia de Carreras)</w:t>
                      </w:r>
                    </w:p>
                    <w:p w14:paraId="6576FF4E" w14:textId="77777777" w:rsidR="005140B3" w:rsidRDefault="005140B3" w:rsidP="001E44CC">
                      <w:pPr>
                        <w:widowControl w:val="0"/>
                        <w:spacing w:after="0" w:line="256" w:lineRule="auto"/>
                        <w:rPr>
                          <w:sz w:val="52"/>
                          <w:szCs w:val="52"/>
                        </w:rPr>
                      </w:pPr>
                      <w:r>
                        <w:rPr>
                          <w:sz w:val="52"/>
                          <w:szCs w:val="52"/>
                        </w:rPr>
                        <w:t> </w:t>
                      </w:r>
                    </w:p>
                  </w:txbxContent>
                </v:textbox>
                <w10:wrap anchorx="page"/>
              </v:shape>
            </w:pict>
          </mc:Fallback>
        </mc:AlternateContent>
      </w:r>
      <w:r w:rsidR="001E44CC">
        <w:rPr>
          <w:rFonts w:ascii="Times New Roman" w:hAnsi="Times New Roman" w:cs="Times New Roman"/>
          <w:noProof/>
          <w:sz w:val="24"/>
          <w:szCs w:val="24"/>
        </w:rPr>
        <mc:AlternateContent>
          <mc:Choice Requires="wps">
            <w:drawing>
              <wp:anchor distT="45720" distB="45720" distL="114300" distR="114300" simplePos="0" relativeHeight="253207552" behindDoc="1" locked="0" layoutInCell="1" allowOverlap="1" wp14:anchorId="25A01A21" wp14:editId="365BAD4F">
                <wp:simplePos x="0" y="0"/>
                <wp:positionH relativeFrom="page">
                  <wp:posOffset>486888</wp:posOffset>
                </wp:positionH>
                <wp:positionV relativeFrom="paragraph">
                  <wp:posOffset>4916384</wp:posOffset>
                </wp:positionV>
                <wp:extent cx="3538847" cy="3324860"/>
                <wp:effectExtent l="0" t="0" r="0" b="8890"/>
                <wp:wrapNone/>
                <wp:docPr id="812" name="Text Box 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847" cy="332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216F2" w14:textId="77777777" w:rsidR="005140B3" w:rsidRDefault="005140B3" w:rsidP="000B3FC1">
                            <w:pPr>
                              <w:widowControl w:val="0"/>
                              <w:tabs>
                                <w:tab w:val="left" w:pos="0"/>
                              </w:tabs>
                              <w:spacing w:after="0"/>
                              <w:rPr>
                                <w:b/>
                                <w:bCs/>
                                <w:i/>
                                <w:iCs/>
                                <w:sz w:val="24"/>
                                <w:szCs w:val="24"/>
                              </w:rPr>
                            </w:pPr>
                            <w:r>
                              <w:rPr>
                                <w:b/>
                                <w:bCs/>
                                <w:i/>
                                <w:iCs/>
                                <w:sz w:val="24"/>
                                <w:szCs w:val="24"/>
                              </w:rPr>
                              <w:t>Ciberseguridad/Fundamentos IT – 1 crédito (Prerequisito:  Ninguno)</w:t>
                            </w:r>
                          </w:p>
                          <w:p w14:paraId="459727F7" w14:textId="77777777" w:rsidR="005140B3" w:rsidRDefault="005140B3" w:rsidP="000B3FC1">
                            <w:pPr>
                              <w:widowControl w:val="0"/>
                              <w:tabs>
                                <w:tab w:val="left" w:pos="0"/>
                              </w:tabs>
                              <w:spacing w:after="0"/>
                              <w:rPr>
                                <w:sz w:val="20"/>
                                <w:szCs w:val="20"/>
                              </w:rPr>
                            </w:pPr>
                            <w:r>
                              <w:t>La ciberseguridad afecta a todas las personas, organizaciones y naciones. Este curso presenta las habilidades técnicas y profesionales requeridas para que los estudiantes sigan programas que conduzcan a carreras profesionales y certificaciones de IT. Se centra en el entorno tecnológico omnipresente en evolución con un énfasis en la seguridad de la información personal, organizativa y nacional. Los estudiantes conocerán los principios de la ciberseguridad, explorarân las tecnologías emergentes, examinarán las amenazas y las medidas de protección e investigarán las diversas oportunidades profesionales de alta habilidad, salaries altos y alta demanda en el campo de la ciberseguridad. Prepara a los estudiantes para los cursos de ciberseguridad en la academia de Carrera durante sus años junior y senior.</w:t>
                            </w:r>
                          </w:p>
                          <w:p w14:paraId="52E517B4" w14:textId="77777777" w:rsidR="005140B3" w:rsidRDefault="005140B3" w:rsidP="000B3FC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A01A21" id="Text Box 812" o:spid="_x0000_s1320" type="#_x0000_t202" style="position:absolute;margin-left:38.35pt;margin-top:387.1pt;width:278.65pt;height:261.8pt;z-index:-250108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ZXvwIAAMc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" filled="f" stroked="f">
                <v:textbox>
                  <w:txbxContent>
                    <w:p w14:paraId="5DE216F2" w14:textId="77777777" w:rsidR="005140B3" w:rsidRDefault="005140B3" w:rsidP="000B3FC1">
                      <w:pPr>
                        <w:widowControl w:val="0"/>
                        <w:tabs>
                          <w:tab w:val="left" w:pos="0"/>
                        </w:tabs>
                        <w:spacing w:after="0"/>
                        <w:rPr>
                          <w:b/>
                          <w:bCs/>
                          <w:i/>
                          <w:iCs/>
                          <w:sz w:val="24"/>
                          <w:szCs w:val="24"/>
                        </w:rPr>
                      </w:pPr>
                      <w:r>
                        <w:rPr>
                          <w:b/>
                          <w:bCs/>
                          <w:i/>
                          <w:iCs/>
                          <w:sz w:val="24"/>
                          <w:szCs w:val="24"/>
                        </w:rPr>
                        <w:t>Ciberseguridad/Fundamentos IT – 1 crédito (Prerequisito:  Ninguno)</w:t>
                      </w:r>
                    </w:p>
                    <w:p w14:paraId="459727F7" w14:textId="77777777" w:rsidR="005140B3" w:rsidRDefault="005140B3" w:rsidP="000B3FC1">
                      <w:pPr>
                        <w:widowControl w:val="0"/>
                        <w:tabs>
                          <w:tab w:val="left" w:pos="0"/>
                        </w:tabs>
                        <w:spacing w:after="0"/>
                        <w:rPr>
                          <w:sz w:val="20"/>
                          <w:szCs w:val="20"/>
                        </w:rPr>
                      </w:pPr>
                      <w:r>
                        <w:t>La ciberseguridad afecta a todas las personas, organizaciones y naciones. Este curso presenta las habilidades técnicas y profesionales requeridas para que los estudiantes sigan programas que conduzcan a carreras profesionales y certificaciones de IT. Se centra en el entorno tecnológico omnipresente en evolución con un énfasis en la seguridad de la información personal, organizativa y nacional. Los estudiantes conocerán los principios de la ciberseguridad, explorarân las tecnologías emergentes, examinarán las amenazas y las medidas de protección e investigarán las diversas oportunidades profesionales de alta habilidad, salaries altos y alta demanda en el campo de la ciberseguridad. Prepara a los estudiantes para los cursos de ciberseguridad en la academia de Carrera durante sus años junior y senior.</w:t>
                      </w:r>
                    </w:p>
                    <w:p w14:paraId="52E517B4" w14:textId="77777777" w:rsidR="005140B3" w:rsidRDefault="005140B3" w:rsidP="000B3FC1">
                      <w:pPr>
                        <w:widowControl w:val="0"/>
                        <w:spacing w:after="0" w:line="256" w:lineRule="auto"/>
                        <w:rPr>
                          <w:sz w:val="52"/>
                          <w:szCs w:val="52"/>
                        </w:rPr>
                      </w:pPr>
                      <w:r>
                        <w:rPr>
                          <w:sz w:val="52"/>
                          <w:szCs w:val="52"/>
                        </w:rPr>
                        <w:t> </w:t>
                      </w:r>
                    </w:p>
                  </w:txbxContent>
                </v:textbox>
                <w10:wrap anchorx="page"/>
              </v:shape>
            </w:pict>
          </mc:Fallback>
        </mc:AlternateContent>
      </w:r>
      <w:r w:rsidR="001E44CC">
        <w:rPr>
          <w:rFonts w:ascii="Times New Roman" w:hAnsi="Times New Roman" w:cs="Times New Roman"/>
          <w:noProof/>
          <w:sz w:val="24"/>
          <w:szCs w:val="24"/>
        </w:rPr>
        <mc:AlternateContent>
          <mc:Choice Requires="wps">
            <w:drawing>
              <wp:anchor distT="45720" distB="45720" distL="114300" distR="114300" simplePos="0" relativeHeight="253210624" behindDoc="1" locked="0" layoutInCell="1" allowOverlap="1" wp14:anchorId="499A3B66" wp14:editId="41049DDE">
                <wp:simplePos x="0" y="0"/>
                <wp:positionH relativeFrom="page">
                  <wp:posOffset>3968890</wp:posOffset>
                </wp:positionH>
                <wp:positionV relativeFrom="paragraph">
                  <wp:posOffset>2997002</wp:posOffset>
                </wp:positionV>
                <wp:extent cx="3670935" cy="2125980"/>
                <wp:effectExtent l="1905" t="2540" r="3810" b="0"/>
                <wp:wrapNone/>
                <wp:docPr id="815" name="Text Box 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25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5999D" w14:textId="77777777" w:rsidR="005140B3" w:rsidRDefault="005140B3" w:rsidP="001E44CC">
                            <w:pPr>
                              <w:widowControl w:val="0"/>
                              <w:tabs>
                                <w:tab w:val="left" w:pos="0"/>
                              </w:tabs>
                              <w:spacing w:after="0"/>
                              <w:rPr>
                                <w:b/>
                                <w:bCs/>
                                <w:i/>
                                <w:iCs/>
                                <w:sz w:val="24"/>
                                <w:szCs w:val="24"/>
                              </w:rPr>
                            </w:pPr>
                            <w:r>
                              <w:rPr>
                                <w:b/>
                                <w:bCs/>
                                <w:i/>
                                <w:iCs/>
                                <w:sz w:val="24"/>
                                <w:szCs w:val="24"/>
                              </w:rPr>
                              <w:t>Sistema de Informática – 1 crédito</w:t>
                            </w:r>
                          </w:p>
                          <w:p w14:paraId="4F42E28B" w14:textId="77777777" w:rsidR="005140B3" w:rsidRDefault="005140B3" w:rsidP="001E44CC">
                            <w:pPr>
                              <w:widowControl w:val="0"/>
                              <w:tabs>
                                <w:tab w:val="left" w:pos="0"/>
                              </w:tabs>
                              <w:spacing w:after="0"/>
                              <w:rPr>
                                <w:sz w:val="20"/>
                                <w:szCs w:val="20"/>
                              </w:rPr>
                            </w:pPr>
                            <w:r>
                              <w:t>En Sistema de informática, los estudiantes aplican habilidades para solucionar problemas en situaciones de la vida real, procesadores de palabras, hojas de cálculo, bases de datos, presentaciones, multimedia y mediante actividades de integracion de software. Los estudiantes trabajan individualmente y en grupos para explorar conceptos de computadora, Sistema operativos, redes y telecomunicaciones y nuevas tecnologías. Al completar este curso los estudiantes pueden estar preparados para el examen de certificación Microsoft Office Specialist (MOS).</w:t>
                            </w:r>
                          </w:p>
                          <w:p w14:paraId="53F9C569" w14:textId="77777777" w:rsidR="005140B3" w:rsidRDefault="005140B3" w:rsidP="001E44CC">
                            <w:pPr>
                              <w:widowControl w:val="0"/>
                              <w:tabs>
                                <w:tab w:val="left" w:pos="0"/>
                              </w:tabs>
                              <w:spacing w:after="0"/>
                              <w:rPr>
                                <w:i/>
                                <w:iCs/>
                              </w:rPr>
                            </w:pPr>
                            <w:r>
                              <w:rPr>
                                <w:i/>
                                <w:iCs/>
                              </w:rPr>
                              <w:t> </w:t>
                            </w:r>
                          </w:p>
                          <w:p w14:paraId="301741F6" w14:textId="77777777" w:rsidR="005140B3" w:rsidRDefault="005140B3" w:rsidP="001E44CC">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9A3B66" id="Text Box 815" o:spid="_x0000_s1321" type="#_x0000_t202" style="position:absolute;margin-left:312.5pt;margin-top:236pt;width:289.05pt;height:167.4pt;z-index:-2501058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" filled="f" stroked="f">
                <v:textbox>
                  <w:txbxContent>
                    <w:p w14:paraId="3CE5999D" w14:textId="77777777" w:rsidR="005140B3" w:rsidRDefault="005140B3" w:rsidP="001E44CC">
                      <w:pPr>
                        <w:widowControl w:val="0"/>
                        <w:tabs>
                          <w:tab w:val="left" w:pos="0"/>
                        </w:tabs>
                        <w:spacing w:after="0"/>
                        <w:rPr>
                          <w:b/>
                          <w:bCs/>
                          <w:i/>
                          <w:iCs/>
                          <w:sz w:val="24"/>
                          <w:szCs w:val="24"/>
                        </w:rPr>
                      </w:pPr>
                      <w:r>
                        <w:rPr>
                          <w:b/>
                          <w:bCs/>
                          <w:i/>
                          <w:iCs/>
                          <w:sz w:val="24"/>
                          <w:szCs w:val="24"/>
                        </w:rPr>
                        <w:t>Sistema de Informática – 1 crédito</w:t>
                      </w:r>
                    </w:p>
                    <w:p w14:paraId="4F42E28B" w14:textId="77777777" w:rsidR="005140B3" w:rsidRDefault="005140B3" w:rsidP="001E44CC">
                      <w:pPr>
                        <w:widowControl w:val="0"/>
                        <w:tabs>
                          <w:tab w:val="left" w:pos="0"/>
                        </w:tabs>
                        <w:spacing w:after="0"/>
                        <w:rPr>
                          <w:sz w:val="20"/>
                          <w:szCs w:val="20"/>
                        </w:rPr>
                      </w:pPr>
                      <w:r>
                        <w:t>En Sistema de informática, los estudiantes aplican habilidades para solucionar problemas en situaciones de la vida real, procesadores de palabras, hojas de cálculo, bases de datos, presentaciones, multimedia y mediante actividades de integracion de software. Los estudiantes trabajan individualmente y en grupos para explorar conceptos de computadora, Sistema operativos, redes y telecomunicaciones y nuevas tecnologías. Al completar este curso los estudiantes pueden estar preparados para el examen de certificación Microsoft Office Specialist (MOS).</w:t>
                      </w:r>
                    </w:p>
                    <w:p w14:paraId="53F9C569" w14:textId="77777777" w:rsidR="005140B3" w:rsidRDefault="005140B3" w:rsidP="001E44CC">
                      <w:pPr>
                        <w:widowControl w:val="0"/>
                        <w:tabs>
                          <w:tab w:val="left" w:pos="0"/>
                        </w:tabs>
                        <w:spacing w:after="0"/>
                        <w:rPr>
                          <w:i/>
                          <w:iCs/>
                        </w:rPr>
                      </w:pPr>
                      <w:r>
                        <w:rPr>
                          <w:i/>
                          <w:iCs/>
                        </w:rPr>
                        <w:t> </w:t>
                      </w:r>
                    </w:p>
                    <w:p w14:paraId="301741F6" w14:textId="77777777" w:rsidR="005140B3" w:rsidRDefault="005140B3" w:rsidP="001E44CC">
                      <w:pPr>
                        <w:widowControl w:val="0"/>
                        <w:spacing w:after="0" w:line="256" w:lineRule="auto"/>
                        <w:rPr>
                          <w:sz w:val="52"/>
                          <w:szCs w:val="52"/>
                        </w:rPr>
                      </w:pPr>
                      <w:r>
                        <w:rPr>
                          <w:sz w:val="52"/>
                          <w:szCs w:val="52"/>
                        </w:rPr>
                        <w:t> </w:t>
                      </w:r>
                    </w:p>
                  </w:txbxContent>
                </v:textbox>
                <w10:wrap anchorx="page"/>
              </v:shape>
            </w:pict>
          </mc:Fallback>
        </mc:AlternateContent>
      </w:r>
      <w:r w:rsidR="001E44CC">
        <w:rPr>
          <w:rFonts w:ascii="Times New Roman" w:hAnsi="Times New Roman" w:cs="Times New Roman"/>
          <w:noProof/>
          <w:sz w:val="24"/>
          <w:szCs w:val="24"/>
        </w:rPr>
        <mc:AlternateContent>
          <mc:Choice Requires="wps">
            <w:drawing>
              <wp:anchor distT="45720" distB="45720" distL="114300" distR="114300" simplePos="0" relativeHeight="253206528" behindDoc="1" locked="0" layoutInCell="1" allowOverlap="1" wp14:anchorId="2481E0F7" wp14:editId="7872A73A">
                <wp:simplePos x="0" y="0"/>
                <wp:positionH relativeFrom="page">
                  <wp:posOffset>486888</wp:posOffset>
                </wp:positionH>
                <wp:positionV relativeFrom="paragraph">
                  <wp:posOffset>2303813</wp:posOffset>
                </wp:positionV>
                <wp:extent cx="3538847" cy="2612538"/>
                <wp:effectExtent l="0" t="0" r="0" b="0"/>
                <wp:wrapNone/>
                <wp:docPr id="813" name="Text Box 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847" cy="2612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68E6D" w14:textId="77777777" w:rsidR="005140B3" w:rsidRDefault="005140B3" w:rsidP="000B3FC1">
                            <w:pPr>
                              <w:widowControl w:val="0"/>
                              <w:tabs>
                                <w:tab w:val="left" w:pos="0"/>
                              </w:tabs>
                              <w:spacing w:after="0"/>
                              <w:rPr>
                                <w:b/>
                                <w:bCs/>
                                <w:i/>
                                <w:iCs/>
                              </w:rPr>
                            </w:pPr>
                            <w:r>
                              <w:rPr>
                                <w:b/>
                                <w:bCs/>
                                <w:i/>
                                <w:iCs/>
                                <w:sz w:val="24"/>
                                <w:szCs w:val="24"/>
                              </w:rPr>
                              <w:t>Diseño, Multimedia, Tecnologías de la Red – 1 crédito</w:t>
                            </w:r>
                          </w:p>
                          <w:p w14:paraId="7602A271" w14:textId="77777777" w:rsidR="005140B3" w:rsidRDefault="005140B3" w:rsidP="000B3FC1">
                            <w:pPr>
                              <w:widowControl w:val="0"/>
                              <w:tabs>
                                <w:tab w:val="left" w:pos="0"/>
                              </w:tabs>
                              <w:spacing w:after="0"/>
                            </w:pPr>
                            <w:r>
                              <w:t xml:space="preserve">En diseño multimedia y tecnología de la Red los estudiantes desarrollan la habilidad de diseñar y crear proyectos de publicación Desktop, presentaciones/proyectos multimedia y sitios de internet. Los estudiantes incorporarán principios de formato y diseño al completer proyectos. Los estudiantes crean portafolios que incluyen curriculum vitae y una variedad de publicaciones Desktop, multimedia y proyectos de sitios Web producidos en el curso. Al completar el curso los estudiantes podrían estar preparados para el examen de certificación de Microsoft Office Specialist (MOS). </w:t>
                            </w:r>
                          </w:p>
                          <w:p w14:paraId="5E1EC7C1" w14:textId="77777777" w:rsidR="005140B3" w:rsidRDefault="005140B3" w:rsidP="000B3FC1">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81E0F7" id="Text Box 813" o:spid="_x0000_s1322" type="#_x0000_t202" style="position:absolute;margin-left:38.35pt;margin-top:181.4pt;width:278.65pt;height:205.7pt;z-index:-2501099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W4vA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" filled="f" stroked="f">
                <v:textbox>
                  <w:txbxContent>
                    <w:p w14:paraId="06368E6D" w14:textId="77777777" w:rsidR="005140B3" w:rsidRDefault="005140B3" w:rsidP="000B3FC1">
                      <w:pPr>
                        <w:widowControl w:val="0"/>
                        <w:tabs>
                          <w:tab w:val="left" w:pos="0"/>
                        </w:tabs>
                        <w:spacing w:after="0"/>
                        <w:rPr>
                          <w:b/>
                          <w:bCs/>
                          <w:i/>
                          <w:iCs/>
                        </w:rPr>
                      </w:pPr>
                      <w:r>
                        <w:rPr>
                          <w:b/>
                          <w:bCs/>
                          <w:i/>
                          <w:iCs/>
                          <w:sz w:val="24"/>
                          <w:szCs w:val="24"/>
                        </w:rPr>
                        <w:t>Diseño, Multimedia, Tecnologías de la Red – 1 crédito</w:t>
                      </w:r>
                    </w:p>
                    <w:p w14:paraId="7602A271" w14:textId="77777777" w:rsidR="005140B3" w:rsidRDefault="005140B3" w:rsidP="000B3FC1">
                      <w:pPr>
                        <w:widowControl w:val="0"/>
                        <w:tabs>
                          <w:tab w:val="left" w:pos="0"/>
                        </w:tabs>
                        <w:spacing w:after="0"/>
                      </w:pPr>
                      <w:r>
                        <w:t xml:space="preserve">En diseño multimedia y tecnología de la Red los estudiantes desarrollan la habilidad de diseñar y crear proyectos de publicación Desktop, presentaciones/proyectos multimedia y sitios de internet. Los estudiantes incorporarán principios de formato y diseño al completer proyectos. Los estudiantes crean portafolios que incluyen curriculum vitae y una variedad de publicaciones Desktop, multimedia y proyectos de sitios Web producidos en el curso. Al completar el curso los estudiantes podrían estar preparados para el examen de certificación de Microsoft Office Specialist (MOS). </w:t>
                      </w:r>
                    </w:p>
                    <w:p w14:paraId="5E1EC7C1" w14:textId="77777777" w:rsidR="005140B3" w:rsidRDefault="005140B3" w:rsidP="000B3FC1">
                      <w:pPr>
                        <w:widowControl w:val="0"/>
                        <w:spacing w:after="0" w:line="256" w:lineRule="auto"/>
                      </w:pPr>
                      <w:r>
                        <w:t> </w:t>
                      </w:r>
                    </w:p>
                  </w:txbxContent>
                </v:textbox>
                <w10:wrap anchorx="page"/>
              </v:shape>
            </w:pict>
          </mc:Fallback>
        </mc:AlternateContent>
      </w:r>
      <w:r w:rsidR="001E44CC">
        <w:rPr>
          <w:rFonts w:ascii="Times New Roman" w:hAnsi="Times New Roman" w:cs="Times New Roman"/>
          <w:noProof/>
          <w:sz w:val="24"/>
          <w:szCs w:val="24"/>
        </w:rPr>
        <mc:AlternateContent>
          <mc:Choice Requires="wps">
            <w:drawing>
              <wp:anchor distT="45720" distB="45720" distL="114300" distR="114300" simplePos="0" relativeHeight="253208576" behindDoc="1" locked="0" layoutInCell="1" allowOverlap="1" wp14:anchorId="0A1738E3" wp14:editId="67D0DB9B">
                <wp:simplePos x="0" y="0"/>
                <wp:positionH relativeFrom="page">
                  <wp:posOffset>4001770</wp:posOffset>
                </wp:positionH>
                <wp:positionV relativeFrom="paragraph">
                  <wp:posOffset>272869</wp:posOffset>
                </wp:positionV>
                <wp:extent cx="3550920" cy="2838202"/>
                <wp:effectExtent l="0" t="0" r="0" b="635"/>
                <wp:wrapNone/>
                <wp:docPr id="811" name="Text Box 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0920" cy="2838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B4096" w14:textId="77777777" w:rsidR="005140B3" w:rsidRDefault="005140B3" w:rsidP="000B3FC1">
                            <w:pPr>
                              <w:widowControl w:val="0"/>
                              <w:tabs>
                                <w:tab w:val="left" w:pos="0"/>
                              </w:tabs>
                              <w:spacing w:after="0"/>
                              <w:rPr>
                                <w:b/>
                                <w:bCs/>
                                <w:i/>
                                <w:iCs/>
                                <w:sz w:val="24"/>
                                <w:szCs w:val="24"/>
                              </w:rPr>
                            </w:pPr>
                            <w:r>
                              <w:rPr>
                                <w:b/>
                                <w:bCs/>
                                <w:i/>
                                <w:iCs/>
                                <w:sz w:val="24"/>
                                <w:szCs w:val="24"/>
                              </w:rPr>
                              <w:t xml:space="preserve"> Sistemas de Informática Avanzada – 1 crédito (Prerequisito:  Systema de Información)</w:t>
                            </w:r>
                          </w:p>
                          <w:p w14:paraId="45799F6C" w14:textId="77777777" w:rsidR="005140B3" w:rsidRDefault="005140B3" w:rsidP="000B3FC1">
                            <w:pPr>
                              <w:widowControl w:val="0"/>
                              <w:tabs>
                                <w:tab w:val="left" w:pos="0"/>
                              </w:tabs>
                              <w:spacing w:after="0"/>
                              <w:rPr>
                                <w:sz w:val="20"/>
                                <w:szCs w:val="20"/>
                              </w:rPr>
                            </w:pPr>
                            <w:r>
                              <w:t xml:space="preserve">Los estudiantes aplican habilidades de solucionar problemas a las situacones de la vida real mediante aplicaciones integradas avanzadas de logicial incluyendo presentaciones de multimedia, publicaciones impresas y electrónicas de “desktop”, y el desarrollo de sitios de internet. Los estudiantes trabajan individualmente y en grupos para explorar actividades avanzadas de mantenimiento de la computadora, telecomunicaciones, programación, y el establecimiento de redes. El completar de este curso puede preparar a los estudiantes para el examen de certificación de usuario especialista de Microsoft Office (MOS). </w:t>
                            </w:r>
                          </w:p>
                          <w:p w14:paraId="65E5BF69" w14:textId="77777777" w:rsidR="005140B3" w:rsidRDefault="005140B3" w:rsidP="000B3FC1">
                            <w:pPr>
                              <w:widowControl w:val="0"/>
                              <w:tabs>
                                <w:tab w:val="left" w:pos="0"/>
                              </w:tabs>
                              <w:spacing w:after="0"/>
                              <w:rPr>
                                <w:i/>
                                <w:iCs/>
                              </w:rPr>
                            </w:pPr>
                            <w:r>
                              <w:rPr>
                                <w:i/>
                                <w:iCs/>
                              </w:rPr>
                              <w:t> </w:t>
                            </w:r>
                          </w:p>
                          <w:p w14:paraId="39ECFC6E" w14:textId="77777777" w:rsidR="005140B3" w:rsidRDefault="005140B3" w:rsidP="000B3FC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1738E3" id="Text Box 811" o:spid="_x0000_s1323" type="#_x0000_t202" style="position:absolute;margin-left:315.1pt;margin-top:21.5pt;width:279.6pt;height:223.5pt;z-index:-250107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TvJuw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" filled="f" stroked="f">
                <v:textbox>
                  <w:txbxContent>
                    <w:p w14:paraId="39CB4096" w14:textId="77777777" w:rsidR="005140B3" w:rsidRDefault="005140B3" w:rsidP="000B3FC1">
                      <w:pPr>
                        <w:widowControl w:val="0"/>
                        <w:tabs>
                          <w:tab w:val="left" w:pos="0"/>
                        </w:tabs>
                        <w:spacing w:after="0"/>
                        <w:rPr>
                          <w:b/>
                          <w:bCs/>
                          <w:i/>
                          <w:iCs/>
                          <w:sz w:val="24"/>
                          <w:szCs w:val="24"/>
                        </w:rPr>
                      </w:pPr>
                      <w:r>
                        <w:rPr>
                          <w:b/>
                          <w:bCs/>
                          <w:i/>
                          <w:iCs/>
                          <w:sz w:val="24"/>
                          <w:szCs w:val="24"/>
                        </w:rPr>
                        <w:t xml:space="preserve"> Sistemas de Informática Avanzada – 1 crédito (Prerequisito:  Systema de Información)</w:t>
                      </w:r>
                    </w:p>
                    <w:p w14:paraId="45799F6C" w14:textId="77777777" w:rsidR="005140B3" w:rsidRDefault="005140B3" w:rsidP="000B3FC1">
                      <w:pPr>
                        <w:widowControl w:val="0"/>
                        <w:tabs>
                          <w:tab w:val="left" w:pos="0"/>
                        </w:tabs>
                        <w:spacing w:after="0"/>
                        <w:rPr>
                          <w:sz w:val="20"/>
                          <w:szCs w:val="20"/>
                        </w:rPr>
                      </w:pPr>
                      <w:r>
                        <w:t xml:space="preserve">Los estudiantes aplican habilidades de solucionar problemas a las situacones de la vida real mediante aplicaciones integradas avanzadas de logicial incluyendo presentaciones de multimedia, publicaciones impresas y electrónicas de “desktop”, y el desarrollo de sitios de internet. Los estudiantes trabajan individualmente y en grupos para explorar actividades avanzadas de mantenimiento de la computadora, telecomunicaciones, programación, y el establecimiento de redes. El completar de este curso puede preparar a los estudiantes para el examen de certificación de usuario especialista de Microsoft Office (MOS). </w:t>
                      </w:r>
                    </w:p>
                    <w:p w14:paraId="65E5BF69" w14:textId="77777777" w:rsidR="005140B3" w:rsidRDefault="005140B3" w:rsidP="000B3FC1">
                      <w:pPr>
                        <w:widowControl w:val="0"/>
                        <w:tabs>
                          <w:tab w:val="left" w:pos="0"/>
                        </w:tabs>
                        <w:spacing w:after="0"/>
                        <w:rPr>
                          <w:i/>
                          <w:iCs/>
                        </w:rPr>
                      </w:pPr>
                      <w:r>
                        <w:rPr>
                          <w:i/>
                          <w:iCs/>
                        </w:rPr>
                        <w:t> </w:t>
                      </w:r>
                    </w:p>
                    <w:p w14:paraId="39ECFC6E" w14:textId="77777777" w:rsidR="005140B3" w:rsidRDefault="005140B3" w:rsidP="000B3FC1">
                      <w:pPr>
                        <w:widowControl w:val="0"/>
                        <w:spacing w:after="0" w:line="256" w:lineRule="auto"/>
                        <w:rPr>
                          <w:sz w:val="52"/>
                          <w:szCs w:val="52"/>
                        </w:rPr>
                      </w:pPr>
                      <w:r>
                        <w:rPr>
                          <w:sz w:val="52"/>
                          <w:szCs w:val="52"/>
                        </w:rPr>
                        <w:t> </w:t>
                      </w:r>
                    </w:p>
                  </w:txbxContent>
                </v:textbox>
                <w10:wrap anchorx="page"/>
              </v:shape>
            </w:pict>
          </mc:Fallback>
        </mc:AlternateContent>
      </w:r>
      <w:r w:rsidR="001E44CC">
        <w:rPr>
          <w:rFonts w:ascii="Times New Roman" w:hAnsi="Times New Roman" w:cs="Times New Roman"/>
          <w:noProof/>
          <w:sz w:val="24"/>
          <w:szCs w:val="24"/>
        </w:rPr>
        <mc:AlternateContent>
          <mc:Choice Requires="wps">
            <w:drawing>
              <wp:anchor distT="45720" distB="45720" distL="114300" distR="114300" simplePos="0" relativeHeight="253205504" behindDoc="1" locked="0" layoutInCell="1" allowOverlap="1" wp14:anchorId="37A3DDD4" wp14:editId="45E3B8AA">
                <wp:simplePos x="0" y="0"/>
                <wp:positionH relativeFrom="page">
                  <wp:posOffset>557909</wp:posOffset>
                </wp:positionH>
                <wp:positionV relativeFrom="paragraph">
                  <wp:posOffset>284496</wp:posOffset>
                </wp:positionV>
                <wp:extent cx="3411220" cy="2113808"/>
                <wp:effectExtent l="0" t="0" r="0" b="1270"/>
                <wp:wrapNone/>
                <wp:docPr id="814" name="Text Box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2113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E0839" w14:textId="77777777" w:rsidR="005140B3" w:rsidRDefault="005140B3" w:rsidP="000B3FC1">
                            <w:pPr>
                              <w:widowControl w:val="0"/>
                              <w:tabs>
                                <w:tab w:val="left" w:pos="0"/>
                              </w:tabs>
                              <w:spacing w:after="0"/>
                              <w:rPr>
                                <w:b/>
                                <w:bCs/>
                                <w:i/>
                                <w:iCs/>
                                <w:sz w:val="24"/>
                                <w:szCs w:val="24"/>
                              </w:rPr>
                            </w:pPr>
                            <w:r>
                              <w:rPr>
                                <w:b/>
                                <w:bCs/>
                                <w:i/>
                                <w:iCs/>
                                <w:sz w:val="24"/>
                                <w:szCs w:val="24"/>
                              </w:rPr>
                              <w:t>Contabilidad – 1 crédito (Prerequisito:  Ninguno)</w:t>
                            </w:r>
                          </w:p>
                          <w:p w14:paraId="41BE4F8B" w14:textId="77777777" w:rsidR="005140B3" w:rsidRDefault="005140B3" w:rsidP="000B3FC1">
                            <w:pPr>
                              <w:widowControl w:val="0"/>
                              <w:tabs>
                                <w:tab w:val="left" w:pos="0"/>
                              </w:tabs>
                              <w:spacing w:after="0"/>
                              <w:rPr>
                                <w:iCs/>
                                <w:sz w:val="21"/>
                                <w:szCs w:val="21"/>
                              </w:rPr>
                            </w:pPr>
                            <w:r>
                              <w:rPr>
                                <w:iCs/>
                                <w:sz w:val="21"/>
                                <w:szCs w:val="21"/>
                              </w:rPr>
                              <w:t xml:space="preserve">Los estudiantes estudian los principios básicos, los conceptos y las practicas del ciclo de la contabilidad para un negocio de servicios y un negocio de mercancia. Los temas que se cubren incluyen análisis de transacciones, registros de entradas, preparación de </w:t>
                            </w:r>
                            <w:proofErr w:type="spellStart"/>
                            <w:r>
                              <w:rPr>
                                <w:iCs/>
                                <w:sz w:val="21"/>
                                <w:szCs w:val="21"/>
                              </w:rPr>
                              <w:t>nómina</w:t>
                            </w:r>
                            <w:proofErr w:type="spellEnd"/>
                            <w:r>
                              <w:rPr>
                                <w:iCs/>
                                <w:sz w:val="21"/>
                                <w:szCs w:val="21"/>
                              </w:rPr>
                              <w:t xml:space="preserve">, records </w:t>
                            </w:r>
                            <w:proofErr w:type="spellStart"/>
                            <w:r>
                              <w:rPr>
                                <w:iCs/>
                                <w:sz w:val="21"/>
                                <w:szCs w:val="21"/>
                              </w:rPr>
                              <w:t>financieros</w:t>
                            </w:r>
                            <w:proofErr w:type="spellEnd"/>
                            <w:r>
                              <w:rPr>
                                <w:iCs/>
                                <w:sz w:val="21"/>
                                <w:szCs w:val="21"/>
                              </w:rPr>
                              <w:t xml:space="preserve"> y </w:t>
                            </w:r>
                            <w:proofErr w:type="spellStart"/>
                            <w:r>
                              <w:rPr>
                                <w:iCs/>
                                <w:sz w:val="21"/>
                                <w:szCs w:val="21"/>
                              </w:rPr>
                              <w:t>declaraciones</w:t>
                            </w:r>
                            <w:proofErr w:type="spellEnd"/>
                            <w:r>
                              <w:rPr>
                                <w:iCs/>
                                <w:sz w:val="21"/>
                                <w:szCs w:val="21"/>
                              </w:rPr>
                              <w:t xml:space="preserve"> así como </w:t>
                            </w:r>
                            <w:proofErr w:type="spellStart"/>
                            <w:r>
                              <w:rPr>
                                <w:iCs/>
                                <w:sz w:val="21"/>
                                <w:szCs w:val="21"/>
                              </w:rPr>
                              <w:t>manejos</w:t>
                            </w:r>
                            <w:proofErr w:type="spellEnd"/>
                            <w:r>
                              <w:rPr>
                                <w:iCs/>
                                <w:sz w:val="21"/>
                                <w:szCs w:val="21"/>
                              </w:rPr>
                              <w:t xml:space="preserve"> de sistemas de control de </w:t>
                            </w:r>
                            <w:proofErr w:type="spellStart"/>
                            <w:r>
                              <w:rPr>
                                <w:iCs/>
                                <w:sz w:val="21"/>
                                <w:szCs w:val="21"/>
                              </w:rPr>
                              <w:t>efectivo</w:t>
                            </w:r>
                            <w:proofErr w:type="spellEnd"/>
                            <w:r>
                              <w:rPr>
                                <w:iCs/>
                                <w:sz w:val="21"/>
                                <w:szCs w:val="21"/>
                              </w:rPr>
                              <w:t xml:space="preserve">. La ética de negocios y </w:t>
                            </w:r>
                            <w:proofErr w:type="spellStart"/>
                            <w:r>
                              <w:rPr>
                                <w:iCs/>
                                <w:sz w:val="21"/>
                                <w:szCs w:val="21"/>
                              </w:rPr>
                              <w:t>conducta</w:t>
                            </w:r>
                            <w:proofErr w:type="spellEnd"/>
                            <w:r>
                              <w:rPr>
                                <w:iCs/>
                                <w:sz w:val="21"/>
                                <w:szCs w:val="21"/>
                              </w:rPr>
                              <w:t xml:space="preserve"> profecional se </w:t>
                            </w:r>
                            <w:proofErr w:type="spellStart"/>
                            <w:r>
                              <w:rPr>
                                <w:iCs/>
                                <w:sz w:val="21"/>
                                <w:szCs w:val="21"/>
                              </w:rPr>
                              <w:t>enfatízan</w:t>
                            </w:r>
                            <w:proofErr w:type="spellEnd"/>
                            <w:r>
                              <w:rPr>
                                <w:iCs/>
                                <w:sz w:val="21"/>
                                <w:szCs w:val="21"/>
                              </w:rPr>
                              <w:t xml:space="preserve">. Los estudiantes aprenden procedimientos fundamentals de la contabilidad </w:t>
                            </w:r>
                            <w:proofErr w:type="spellStart"/>
                            <w:r>
                              <w:rPr>
                                <w:iCs/>
                                <w:sz w:val="21"/>
                                <w:szCs w:val="21"/>
                              </w:rPr>
                              <w:t>usando</w:t>
                            </w:r>
                            <w:proofErr w:type="spellEnd"/>
                            <w:r>
                              <w:rPr>
                                <w:iCs/>
                                <w:sz w:val="21"/>
                                <w:szCs w:val="21"/>
                              </w:rPr>
                              <w:t xml:space="preserve"> sistemas manuals y </w:t>
                            </w:r>
                            <w:proofErr w:type="spellStart"/>
                            <w:r>
                              <w:rPr>
                                <w:iCs/>
                                <w:sz w:val="21"/>
                                <w:szCs w:val="21"/>
                              </w:rPr>
                              <w:t>electrónicos</w:t>
                            </w:r>
                            <w:proofErr w:type="spellEnd"/>
                            <w:r>
                              <w:rPr>
                                <w:iCs/>
                                <w:sz w:val="21"/>
                                <w:szCs w:val="21"/>
                              </w:rPr>
                              <w:t>.</w:t>
                            </w:r>
                          </w:p>
                          <w:p w14:paraId="3CFE635C" w14:textId="77777777" w:rsidR="005140B3" w:rsidRDefault="005140B3" w:rsidP="000B3FC1">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A3DDD4" id="Text Box 814" o:spid="_x0000_s1324" type="#_x0000_t202" style="position:absolute;margin-left:43.95pt;margin-top:22.4pt;width:268.6pt;height:166.45pt;z-index:-250110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C87uwIAAMc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" filled="f" stroked="f">
                <v:textbox>
                  <w:txbxContent>
                    <w:p w14:paraId="37EE0839" w14:textId="77777777" w:rsidR="005140B3" w:rsidRDefault="005140B3" w:rsidP="000B3FC1">
                      <w:pPr>
                        <w:widowControl w:val="0"/>
                        <w:tabs>
                          <w:tab w:val="left" w:pos="0"/>
                        </w:tabs>
                        <w:spacing w:after="0"/>
                        <w:rPr>
                          <w:b/>
                          <w:bCs/>
                          <w:i/>
                          <w:iCs/>
                          <w:sz w:val="24"/>
                          <w:szCs w:val="24"/>
                        </w:rPr>
                      </w:pPr>
                      <w:r>
                        <w:rPr>
                          <w:b/>
                          <w:bCs/>
                          <w:i/>
                          <w:iCs/>
                          <w:sz w:val="24"/>
                          <w:szCs w:val="24"/>
                        </w:rPr>
                        <w:t>Contabilidad – 1 crédito (Prerequisito:  Ninguno)</w:t>
                      </w:r>
                    </w:p>
                    <w:p w14:paraId="41BE4F8B" w14:textId="77777777" w:rsidR="005140B3" w:rsidRDefault="005140B3" w:rsidP="000B3FC1">
                      <w:pPr>
                        <w:widowControl w:val="0"/>
                        <w:tabs>
                          <w:tab w:val="left" w:pos="0"/>
                        </w:tabs>
                        <w:spacing w:after="0"/>
                        <w:rPr>
                          <w:iCs/>
                          <w:sz w:val="21"/>
                          <w:szCs w:val="21"/>
                        </w:rPr>
                      </w:pPr>
                      <w:r>
                        <w:rPr>
                          <w:iCs/>
                          <w:sz w:val="21"/>
                          <w:szCs w:val="21"/>
                        </w:rPr>
                        <w:t xml:space="preserve">Los estudiantes estudian los principios básicos, los conceptos y las practicas del ciclo de la contabilidad para un negocio de servicios y un negocio de mercancia. Los temas que se cubren incluyen análisis de transacciones, registros de entradas, preparación de </w:t>
                      </w:r>
                      <w:proofErr w:type="spellStart"/>
                      <w:r>
                        <w:rPr>
                          <w:iCs/>
                          <w:sz w:val="21"/>
                          <w:szCs w:val="21"/>
                        </w:rPr>
                        <w:t>nómina</w:t>
                      </w:r>
                      <w:proofErr w:type="spellEnd"/>
                      <w:r>
                        <w:rPr>
                          <w:iCs/>
                          <w:sz w:val="21"/>
                          <w:szCs w:val="21"/>
                        </w:rPr>
                        <w:t xml:space="preserve">, records </w:t>
                      </w:r>
                      <w:proofErr w:type="spellStart"/>
                      <w:r>
                        <w:rPr>
                          <w:iCs/>
                          <w:sz w:val="21"/>
                          <w:szCs w:val="21"/>
                        </w:rPr>
                        <w:t>financieros</w:t>
                      </w:r>
                      <w:proofErr w:type="spellEnd"/>
                      <w:r>
                        <w:rPr>
                          <w:iCs/>
                          <w:sz w:val="21"/>
                          <w:szCs w:val="21"/>
                        </w:rPr>
                        <w:t xml:space="preserve"> y </w:t>
                      </w:r>
                      <w:proofErr w:type="spellStart"/>
                      <w:r>
                        <w:rPr>
                          <w:iCs/>
                          <w:sz w:val="21"/>
                          <w:szCs w:val="21"/>
                        </w:rPr>
                        <w:t>declaraciones</w:t>
                      </w:r>
                      <w:proofErr w:type="spellEnd"/>
                      <w:r>
                        <w:rPr>
                          <w:iCs/>
                          <w:sz w:val="21"/>
                          <w:szCs w:val="21"/>
                        </w:rPr>
                        <w:t xml:space="preserve"> así como </w:t>
                      </w:r>
                      <w:proofErr w:type="spellStart"/>
                      <w:r>
                        <w:rPr>
                          <w:iCs/>
                          <w:sz w:val="21"/>
                          <w:szCs w:val="21"/>
                        </w:rPr>
                        <w:t>manejos</w:t>
                      </w:r>
                      <w:proofErr w:type="spellEnd"/>
                      <w:r>
                        <w:rPr>
                          <w:iCs/>
                          <w:sz w:val="21"/>
                          <w:szCs w:val="21"/>
                        </w:rPr>
                        <w:t xml:space="preserve"> de sistemas de control de </w:t>
                      </w:r>
                      <w:proofErr w:type="spellStart"/>
                      <w:r>
                        <w:rPr>
                          <w:iCs/>
                          <w:sz w:val="21"/>
                          <w:szCs w:val="21"/>
                        </w:rPr>
                        <w:t>efectivo</w:t>
                      </w:r>
                      <w:proofErr w:type="spellEnd"/>
                      <w:r>
                        <w:rPr>
                          <w:iCs/>
                          <w:sz w:val="21"/>
                          <w:szCs w:val="21"/>
                        </w:rPr>
                        <w:t xml:space="preserve">. La ética de negocios y </w:t>
                      </w:r>
                      <w:proofErr w:type="spellStart"/>
                      <w:r>
                        <w:rPr>
                          <w:iCs/>
                          <w:sz w:val="21"/>
                          <w:szCs w:val="21"/>
                        </w:rPr>
                        <w:t>conducta</w:t>
                      </w:r>
                      <w:proofErr w:type="spellEnd"/>
                      <w:r>
                        <w:rPr>
                          <w:iCs/>
                          <w:sz w:val="21"/>
                          <w:szCs w:val="21"/>
                        </w:rPr>
                        <w:t xml:space="preserve"> profecional se </w:t>
                      </w:r>
                      <w:proofErr w:type="spellStart"/>
                      <w:r>
                        <w:rPr>
                          <w:iCs/>
                          <w:sz w:val="21"/>
                          <w:szCs w:val="21"/>
                        </w:rPr>
                        <w:t>enfatízan</w:t>
                      </w:r>
                      <w:proofErr w:type="spellEnd"/>
                      <w:r>
                        <w:rPr>
                          <w:iCs/>
                          <w:sz w:val="21"/>
                          <w:szCs w:val="21"/>
                        </w:rPr>
                        <w:t xml:space="preserve">. Los estudiantes aprenden procedimientos fundamentals de la contabilidad </w:t>
                      </w:r>
                      <w:proofErr w:type="spellStart"/>
                      <w:r>
                        <w:rPr>
                          <w:iCs/>
                          <w:sz w:val="21"/>
                          <w:szCs w:val="21"/>
                        </w:rPr>
                        <w:t>usando</w:t>
                      </w:r>
                      <w:proofErr w:type="spellEnd"/>
                      <w:r>
                        <w:rPr>
                          <w:iCs/>
                          <w:sz w:val="21"/>
                          <w:szCs w:val="21"/>
                        </w:rPr>
                        <w:t xml:space="preserve"> sistemas manuals y </w:t>
                      </w:r>
                      <w:proofErr w:type="spellStart"/>
                      <w:r>
                        <w:rPr>
                          <w:iCs/>
                          <w:sz w:val="21"/>
                          <w:szCs w:val="21"/>
                        </w:rPr>
                        <w:t>electrónicos</w:t>
                      </w:r>
                      <w:proofErr w:type="spellEnd"/>
                      <w:r>
                        <w:rPr>
                          <w:iCs/>
                          <w:sz w:val="21"/>
                          <w:szCs w:val="21"/>
                        </w:rPr>
                        <w:t>.</w:t>
                      </w:r>
                    </w:p>
                    <w:p w14:paraId="3CFE635C" w14:textId="77777777" w:rsidR="005140B3" w:rsidRDefault="005140B3" w:rsidP="000B3FC1">
                      <w:pPr>
                        <w:widowControl w:val="0"/>
                        <w:spacing w:after="0" w:line="256" w:lineRule="auto"/>
                        <w:rPr>
                          <w:sz w:val="72"/>
                          <w:szCs w:val="72"/>
                        </w:rPr>
                      </w:pPr>
                      <w:r>
                        <w:rPr>
                          <w:sz w:val="72"/>
                          <w:szCs w:val="72"/>
                        </w:rPr>
                        <w:t> </w:t>
                      </w:r>
                    </w:p>
                  </w:txbxContent>
                </v:textbox>
                <w10:wrap anchorx="page"/>
              </v:shape>
            </w:pict>
          </mc:Fallback>
        </mc:AlternateContent>
      </w:r>
      <w:r w:rsidR="00C00C9A">
        <w:rPr>
          <w:rFonts w:ascii="Bookman Old Style" w:hAnsi="Bookman Old Style"/>
          <w:sz w:val="44"/>
        </w:rPr>
        <w:br w:type="page"/>
      </w:r>
    </w:p>
    <w:p w14:paraId="2E8611EE" w14:textId="4E1E32A5" w:rsidR="00C00C9A" w:rsidRDefault="00FD01A9"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217792" behindDoc="1" locked="0" layoutInCell="1" allowOverlap="1" wp14:anchorId="1B8DAA20" wp14:editId="59E09CAB">
                <wp:simplePos x="0" y="0"/>
                <wp:positionH relativeFrom="page">
                  <wp:posOffset>4215823</wp:posOffset>
                </wp:positionH>
                <wp:positionV relativeFrom="paragraph">
                  <wp:posOffset>333144</wp:posOffset>
                </wp:positionV>
                <wp:extent cx="3425190" cy="3169920"/>
                <wp:effectExtent l="1270" t="0" r="2540" b="2540"/>
                <wp:wrapNone/>
                <wp:docPr id="819" name="Text Box 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190" cy="3169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45DBA" w14:textId="77777777" w:rsidR="005140B3" w:rsidRDefault="005140B3" w:rsidP="00FD01A9">
                            <w:pPr>
                              <w:widowControl w:val="0"/>
                              <w:tabs>
                                <w:tab w:val="left" w:pos="0"/>
                              </w:tabs>
                              <w:spacing w:after="0"/>
                              <w:rPr>
                                <w:b/>
                                <w:bCs/>
                                <w:i/>
                                <w:iCs/>
                                <w:sz w:val="24"/>
                                <w:szCs w:val="24"/>
                              </w:rPr>
                            </w:pPr>
                            <w:r>
                              <w:rPr>
                                <w:b/>
                                <w:bCs/>
                                <w:i/>
                                <w:iCs/>
                                <w:sz w:val="24"/>
                                <w:szCs w:val="24"/>
                              </w:rPr>
                              <w:t xml:space="preserve"> Contabilidad Avanzada – 1 crédit (Prerequisito:  Contabilidad)</w:t>
                            </w:r>
                          </w:p>
                          <w:p w14:paraId="3973DE86" w14:textId="32AC5063" w:rsidR="005140B3" w:rsidRPr="00FD01A9" w:rsidRDefault="005140B3" w:rsidP="00FD01A9">
                            <w:pPr>
                              <w:widowControl w:val="0"/>
                              <w:tabs>
                                <w:tab w:val="left" w:pos="0"/>
                              </w:tabs>
                              <w:spacing w:after="0"/>
                              <w:rPr>
                                <w:sz w:val="21"/>
                                <w:szCs w:val="21"/>
                              </w:rPr>
                            </w:pPr>
                            <w:r>
                              <w:rPr>
                                <w:sz w:val="21"/>
                                <w:szCs w:val="21"/>
                              </w:rPr>
                              <w:t xml:space="preserve">Los estudiantes de Contabilidad Avanzada </w:t>
                            </w:r>
                            <w:proofErr w:type="spellStart"/>
                            <w:r>
                              <w:rPr>
                                <w:sz w:val="21"/>
                                <w:szCs w:val="21"/>
                              </w:rPr>
                              <w:t>adquieren</w:t>
                            </w:r>
                            <w:proofErr w:type="spellEnd"/>
                            <w:r>
                              <w:rPr>
                                <w:sz w:val="21"/>
                                <w:szCs w:val="21"/>
                              </w:rPr>
                              <w:t xml:space="preserve"> conocimiento de principios de contabilidad avanzada, procedimientos y técnicas </w:t>
                            </w:r>
                            <w:proofErr w:type="spellStart"/>
                            <w:r>
                              <w:rPr>
                                <w:sz w:val="21"/>
                                <w:szCs w:val="21"/>
                              </w:rPr>
                              <w:t>usadas</w:t>
                            </w:r>
                            <w:proofErr w:type="spellEnd"/>
                            <w:r>
                              <w:rPr>
                                <w:sz w:val="21"/>
                                <w:szCs w:val="21"/>
                              </w:rPr>
                              <w:t xml:space="preserve"> para resolver problemas y tomar </w:t>
                            </w:r>
                            <w:proofErr w:type="spellStart"/>
                            <w:r>
                              <w:rPr>
                                <w:sz w:val="21"/>
                                <w:szCs w:val="21"/>
                              </w:rPr>
                              <w:t>decisiones</w:t>
                            </w:r>
                            <w:proofErr w:type="spellEnd"/>
                            <w:r>
                              <w:rPr>
                                <w:sz w:val="21"/>
                                <w:szCs w:val="21"/>
                              </w:rPr>
                              <w:t xml:space="preserve"> </w:t>
                            </w:r>
                            <w:proofErr w:type="spellStart"/>
                            <w:r>
                              <w:rPr>
                                <w:sz w:val="21"/>
                                <w:szCs w:val="21"/>
                              </w:rPr>
                              <w:t>finacieras</w:t>
                            </w:r>
                            <w:proofErr w:type="spellEnd"/>
                            <w:r>
                              <w:rPr>
                                <w:sz w:val="21"/>
                                <w:szCs w:val="21"/>
                              </w:rPr>
                              <w:t xml:space="preserve">. Los estudiantes trabajan en un ambiente de tecnología </w:t>
                            </w:r>
                            <w:proofErr w:type="spellStart"/>
                            <w:r>
                              <w:rPr>
                                <w:sz w:val="21"/>
                                <w:szCs w:val="21"/>
                              </w:rPr>
                              <w:t>integrado</w:t>
                            </w:r>
                            <w:proofErr w:type="spellEnd"/>
                            <w:r>
                              <w:rPr>
                                <w:sz w:val="21"/>
                                <w:szCs w:val="21"/>
                              </w:rPr>
                              <w:t xml:space="preserve"> </w:t>
                            </w:r>
                            <w:proofErr w:type="spellStart"/>
                            <w:r>
                              <w:rPr>
                                <w:sz w:val="21"/>
                                <w:szCs w:val="21"/>
                              </w:rPr>
                              <w:t>usando</w:t>
                            </w:r>
                            <w:proofErr w:type="spellEnd"/>
                            <w:r>
                              <w:rPr>
                                <w:sz w:val="21"/>
                                <w:szCs w:val="21"/>
                              </w:rPr>
                              <w:t xml:space="preserve"> software de contabilidad y hojas de cálculo para </w:t>
                            </w:r>
                            <w:proofErr w:type="spellStart"/>
                            <w:r>
                              <w:rPr>
                                <w:sz w:val="21"/>
                                <w:szCs w:val="21"/>
                              </w:rPr>
                              <w:t>analizar</w:t>
                            </w:r>
                            <w:proofErr w:type="spellEnd"/>
                            <w:r>
                              <w:rPr>
                                <w:sz w:val="21"/>
                                <w:szCs w:val="21"/>
                              </w:rPr>
                              <w:t xml:space="preserve">, sintetizar, </w:t>
                            </w:r>
                            <w:proofErr w:type="spellStart"/>
                            <w:r>
                              <w:rPr>
                                <w:sz w:val="21"/>
                                <w:szCs w:val="21"/>
                              </w:rPr>
                              <w:t>evaluar</w:t>
                            </w:r>
                            <w:proofErr w:type="spellEnd"/>
                            <w:r>
                              <w:rPr>
                                <w:sz w:val="21"/>
                                <w:szCs w:val="21"/>
                              </w:rPr>
                              <w:t xml:space="preserve"> e </w:t>
                            </w:r>
                            <w:proofErr w:type="spellStart"/>
                            <w:r>
                              <w:rPr>
                                <w:sz w:val="21"/>
                                <w:szCs w:val="21"/>
                              </w:rPr>
                              <w:t>interpretar</w:t>
                            </w:r>
                            <w:proofErr w:type="spellEnd"/>
                            <w:r>
                              <w:rPr>
                                <w:sz w:val="21"/>
                                <w:szCs w:val="21"/>
                              </w:rPr>
                              <w:t xml:space="preserve"> datos </w:t>
                            </w:r>
                            <w:proofErr w:type="spellStart"/>
                            <w:r>
                              <w:rPr>
                                <w:sz w:val="21"/>
                                <w:szCs w:val="21"/>
                              </w:rPr>
                              <w:t>financieros</w:t>
                            </w:r>
                            <w:proofErr w:type="spellEnd"/>
                            <w:r>
                              <w:rPr>
                                <w:sz w:val="21"/>
                                <w:szCs w:val="21"/>
                              </w:rPr>
                              <w:t xml:space="preserve"> de negocios relacionados con </w:t>
                            </w:r>
                            <w:proofErr w:type="spellStart"/>
                            <w:r>
                              <w:rPr>
                                <w:sz w:val="21"/>
                                <w:szCs w:val="21"/>
                              </w:rPr>
                              <w:t>inventarios</w:t>
                            </w:r>
                            <w:proofErr w:type="spellEnd"/>
                            <w:r>
                              <w:rPr>
                                <w:sz w:val="21"/>
                                <w:szCs w:val="21"/>
                              </w:rPr>
                              <w:t xml:space="preserve">, </w:t>
                            </w:r>
                            <w:proofErr w:type="spellStart"/>
                            <w:r>
                              <w:rPr>
                                <w:sz w:val="21"/>
                                <w:szCs w:val="21"/>
                              </w:rPr>
                              <w:t>bienes</w:t>
                            </w:r>
                            <w:proofErr w:type="spellEnd"/>
                            <w:r>
                              <w:rPr>
                                <w:sz w:val="21"/>
                                <w:szCs w:val="21"/>
                              </w:rPr>
                              <w:t xml:space="preserve"> </w:t>
                            </w:r>
                            <w:proofErr w:type="spellStart"/>
                            <w:r>
                              <w:rPr>
                                <w:sz w:val="21"/>
                                <w:szCs w:val="21"/>
                              </w:rPr>
                              <w:t>fijos</w:t>
                            </w:r>
                            <w:proofErr w:type="spellEnd"/>
                            <w:r>
                              <w:rPr>
                                <w:sz w:val="21"/>
                                <w:szCs w:val="21"/>
                              </w:rPr>
                              <w:t xml:space="preserve">, </w:t>
                            </w:r>
                            <w:proofErr w:type="spellStart"/>
                            <w:r>
                              <w:rPr>
                                <w:sz w:val="21"/>
                                <w:szCs w:val="21"/>
                              </w:rPr>
                              <w:t>notas</w:t>
                            </w:r>
                            <w:proofErr w:type="spellEnd"/>
                            <w:r>
                              <w:rPr>
                                <w:sz w:val="21"/>
                                <w:szCs w:val="21"/>
                              </w:rPr>
                              <w:t>/</w:t>
                            </w:r>
                            <w:proofErr w:type="spellStart"/>
                            <w:r>
                              <w:rPr>
                                <w:sz w:val="21"/>
                                <w:szCs w:val="21"/>
                              </w:rPr>
                              <w:t>cuentas</w:t>
                            </w:r>
                            <w:proofErr w:type="spellEnd"/>
                            <w:r>
                              <w:rPr>
                                <w:sz w:val="21"/>
                                <w:szCs w:val="21"/>
                              </w:rPr>
                              <w:t xml:space="preserve"> por </w:t>
                            </w:r>
                            <w:proofErr w:type="spellStart"/>
                            <w:r>
                              <w:rPr>
                                <w:sz w:val="21"/>
                                <w:szCs w:val="21"/>
                              </w:rPr>
                              <w:t>pagar</w:t>
                            </w:r>
                            <w:proofErr w:type="spellEnd"/>
                            <w:r>
                              <w:rPr>
                                <w:sz w:val="21"/>
                                <w:szCs w:val="21"/>
                              </w:rPr>
                              <w:t xml:space="preserve"> y </w:t>
                            </w:r>
                            <w:proofErr w:type="spellStart"/>
                            <w:r>
                              <w:rPr>
                                <w:sz w:val="21"/>
                                <w:szCs w:val="21"/>
                              </w:rPr>
                              <w:t>recibir</w:t>
                            </w:r>
                            <w:proofErr w:type="spellEnd"/>
                            <w:r>
                              <w:rPr>
                                <w:sz w:val="21"/>
                                <w:szCs w:val="21"/>
                              </w:rPr>
                              <w:t xml:space="preserve">, </w:t>
                            </w:r>
                            <w:proofErr w:type="spellStart"/>
                            <w:r>
                              <w:rPr>
                                <w:sz w:val="21"/>
                                <w:szCs w:val="21"/>
                              </w:rPr>
                              <w:t>implementación</w:t>
                            </w:r>
                            <w:proofErr w:type="spellEnd"/>
                            <w:r>
                              <w:rPr>
                                <w:sz w:val="21"/>
                                <w:szCs w:val="21"/>
                              </w:rPr>
                              <w:t xml:space="preserve"> de una </w:t>
                            </w:r>
                            <w:proofErr w:type="spellStart"/>
                            <w:r>
                              <w:rPr>
                                <w:sz w:val="21"/>
                                <w:szCs w:val="21"/>
                              </w:rPr>
                              <w:t>asociación</w:t>
                            </w:r>
                            <w:proofErr w:type="spellEnd"/>
                            <w:r>
                              <w:rPr>
                                <w:sz w:val="21"/>
                                <w:szCs w:val="21"/>
                              </w:rPr>
                              <w:t xml:space="preserve"> y una </w:t>
                            </w:r>
                            <w:proofErr w:type="spellStart"/>
                            <w:r>
                              <w:rPr>
                                <w:sz w:val="21"/>
                                <w:szCs w:val="21"/>
                              </w:rPr>
                              <w:t>coorporación</w:t>
                            </w:r>
                            <w:proofErr w:type="spellEnd"/>
                            <w:r>
                              <w:rPr>
                                <w:sz w:val="21"/>
                                <w:szCs w:val="21"/>
                              </w:rPr>
                              <w:t xml:space="preserve"> y otros sistemas de contabilidad </w:t>
                            </w:r>
                            <w:proofErr w:type="spellStart"/>
                            <w:r>
                              <w:rPr>
                                <w:sz w:val="21"/>
                                <w:szCs w:val="21"/>
                              </w:rPr>
                              <w:t>especializados</w:t>
                            </w:r>
                            <w:proofErr w:type="spellEnd"/>
                            <w:r>
                              <w:rPr>
                                <w:sz w:val="21"/>
                                <w:szCs w:val="21"/>
                              </w:rPr>
                              <w:t xml:space="preserve">. </w:t>
                            </w:r>
                            <w:proofErr w:type="spellStart"/>
                            <w:r>
                              <w:rPr>
                                <w:sz w:val="21"/>
                                <w:szCs w:val="21"/>
                              </w:rPr>
                              <w:t>Usando</w:t>
                            </w:r>
                            <w:proofErr w:type="spellEnd"/>
                            <w:r>
                              <w:rPr>
                                <w:sz w:val="21"/>
                                <w:szCs w:val="21"/>
                              </w:rPr>
                              <w:t xml:space="preserve"> </w:t>
                            </w:r>
                            <w:proofErr w:type="spellStart"/>
                            <w:r>
                              <w:rPr>
                                <w:sz w:val="21"/>
                                <w:szCs w:val="21"/>
                              </w:rPr>
                              <w:t>escenarios</w:t>
                            </w:r>
                            <w:proofErr w:type="spellEnd"/>
                            <w:r>
                              <w:rPr>
                                <w:sz w:val="21"/>
                                <w:szCs w:val="21"/>
                              </w:rPr>
                              <w:t xml:space="preserve"> auténticos de trabajo que </w:t>
                            </w:r>
                            <w:proofErr w:type="spellStart"/>
                            <w:r>
                              <w:rPr>
                                <w:sz w:val="21"/>
                                <w:szCs w:val="21"/>
                              </w:rPr>
                              <w:t>reflejen</w:t>
                            </w:r>
                            <w:proofErr w:type="spellEnd"/>
                            <w:r>
                              <w:rPr>
                                <w:sz w:val="21"/>
                                <w:szCs w:val="21"/>
                              </w:rPr>
                              <w:t xml:space="preserve"> las </w:t>
                            </w:r>
                            <w:proofErr w:type="spellStart"/>
                            <w:r>
                              <w:rPr>
                                <w:sz w:val="21"/>
                                <w:szCs w:val="21"/>
                              </w:rPr>
                              <w:t>tendencias</w:t>
                            </w:r>
                            <w:proofErr w:type="spellEnd"/>
                            <w:r>
                              <w:rPr>
                                <w:sz w:val="21"/>
                                <w:szCs w:val="21"/>
                              </w:rPr>
                              <w:t xml:space="preserve"> y estándares en la industria, los estudiantes </w:t>
                            </w:r>
                            <w:proofErr w:type="spellStart"/>
                            <w:r>
                              <w:rPr>
                                <w:sz w:val="21"/>
                                <w:szCs w:val="21"/>
                              </w:rPr>
                              <w:t>analizan</w:t>
                            </w:r>
                            <w:proofErr w:type="spellEnd"/>
                            <w:r>
                              <w:rPr>
                                <w:sz w:val="21"/>
                                <w:szCs w:val="21"/>
                              </w:rPr>
                              <w:t xml:space="preserve"> datos </w:t>
                            </w:r>
                            <w:proofErr w:type="spellStart"/>
                            <w:r>
                              <w:rPr>
                                <w:sz w:val="21"/>
                                <w:szCs w:val="21"/>
                              </w:rPr>
                              <w:t>financieros</w:t>
                            </w:r>
                            <w:proofErr w:type="spellEnd"/>
                            <w:r>
                              <w:rPr>
                                <w:sz w:val="21"/>
                                <w:szCs w:val="21"/>
                              </w:rPr>
                              <w:t xml:space="preserve"> y </w:t>
                            </w:r>
                            <w:proofErr w:type="spellStart"/>
                            <w:r>
                              <w:rPr>
                                <w:sz w:val="21"/>
                                <w:szCs w:val="21"/>
                              </w:rPr>
                              <w:t>adquieren</w:t>
                            </w:r>
                            <w:proofErr w:type="spellEnd"/>
                            <w:r>
                              <w:rPr>
                                <w:sz w:val="21"/>
                                <w:szCs w:val="21"/>
                              </w:rPr>
                              <w:t xml:space="preserve"> conocimientos sobre </w:t>
                            </w:r>
                            <w:proofErr w:type="spellStart"/>
                            <w:r>
                              <w:rPr>
                                <w:sz w:val="21"/>
                                <w:szCs w:val="21"/>
                              </w:rPr>
                              <w:t>éticas</w:t>
                            </w:r>
                            <w:proofErr w:type="spellEnd"/>
                            <w:r>
                              <w:rPr>
                                <w:sz w:val="21"/>
                                <w:szCs w:val="21"/>
                              </w:rPr>
                              <w:t xml:space="preserve"> de negocios.</w:t>
                            </w:r>
                          </w:p>
                          <w:p w14:paraId="2D2C7E91" w14:textId="77777777" w:rsidR="005140B3" w:rsidRDefault="005140B3" w:rsidP="00FD01A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8DAA20" id="Text Box 819" o:spid="_x0000_s1325" type="#_x0000_t202" style="position:absolute;margin-left:331.95pt;margin-top:26.25pt;width:269.7pt;height:249.6pt;z-index:-250098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" filled="f" stroked="f">
                <v:textbox>
                  <w:txbxContent>
                    <w:p w14:paraId="24C45DBA" w14:textId="77777777" w:rsidR="005140B3" w:rsidRDefault="005140B3" w:rsidP="00FD01A9">
                      <w:pPr>
                        <w:widowControl w:val="0"/>
                        <w:tabs>
                          <w:tab w:val="left" w:pos="0"/>
                        </w:tabs>
                        <w:spacing w:after="0"/>
                        <w:rPr>
                          <w:b/>
                          <w:bCs/>
                          <w:i/>
                          <w:iCs/>
                          <w:sz w:val="24"/>
                          <w:szCs w:val="24"/>
                        </w:rPr>
                      </w:pPr>
                      <w:r>
                        <w:rPr>
                          <w:b/>
                          <w:bCs/>
                          <w:i/>
                          <w:iCs/>
                          <w:sz w:val="24"/>
                          <w:szCs w:val="24"/>
                        </w:rPr>
                        <w:t xml:space="preserve"> Contabilidad Avanzada – 1 crédit (Prerequisito:  Contabilidad)</w:t>
                      </w:r>
                    </w:p>
                    <w:p w14:paraId="3973DE86" w14:textId="32AC5063" w:rsidR="005140B3" w:rsidRPr="00FD01A9" w:rsidRDefault="005140B3" w:rsidP="00FD01A9">
                      <w:pPr>
                        <w:widowControl w:val="0"/>
                        <w:tabs>
                          <w:tab w:val="left" w:pos="0"/>
                        </w:tabs>
                        <w:spacing w:after="0"/>
                        <w:rPr>
                          <w:sz w:val="21"/>
                          <w:szCs w:val="21"/>
                        </w:rPr>
                      </w:pPr>
                      <w:r>
                        <w:rPr>
                          <w:sz w:val="21"/>
                          <w:szCs w:val="21"/>
                        </w:rPr>
                        <w:t xml:space="preserve">Los estudiantes de Contabilidad Avanzada </w:t>
                      </w:r>
                      <w:proofErr w:type="spellStart"/>
                      <w:r>
                        <w:rPr>
                          <w:sz w:val="21"/>
                          <w:szCs w:val="21"/>
                        </w:rPr>
                        <w:t>adquieren</w:t>
                      </w:r>
                      <w:proofErr w:type="spellEnd"/>
                      <w:r>
                        <w:rPr>
                          <w:sz w:val="21"/>
                          <w:szCs w:val="21"/>
                        </w:rPr>
                        <w:t xml:space="preserve"> conocimiento de principios de contabilidad avanzada, procedimientos y técnicas </w:t>
                      </w:r>
                      <w:proofErr w:type="spellStart"/>
                      <w:r>
                        <w:rPr>
                          <w:sz w:val="21"/>
                          <w:szCs w:val="21"/>
                        </w:rPr>
                        <w:t>usadas</w:t>
                      </w:r>
                      <w:proofErr w:type="spellEnd"/>
                      <w:r>
                        <w:rPr>
                          <w:sz w:val="21"/>
                          <w:szCs w:val="21"/>
                        </w:rPr>
                        <w:t xml:space="preserve"> para resolver problemas y tomar </w:t>
                      </w:r>
                      <w:proofErr w:type="spellStart"/>
                      <w:r>
                        <w:rPr>
                          <w:sz w:val="21"/>
                          <w:szCs w:val="21"/>
                        </w:rPr>
                        <w:t>decisiones</w:t>
                      </w:r>
                      <w:proofErr w:type="spellEnd"/>
                      <w:r>
                        <w:rPr>
                          <w:sz w:val="21"/>
                          <w:szCs w:val="21"/>
                        </w:rPr>
                        <w:t xml:space="preserve"> </w:t>
                      </w:r>
                      <w:proofErr w:type="spellStart"/>
                      <w:r>
                        <w:rPr>
                          <w:sz w:val="21"/>
                          <w:szCs w:val="21"/>
                        </w:rPr>
                        <w:t>finacieras</w:t>
                      </w:r>
                      <w:proofErr w:type="spellEnd"/>
                      <w:r>
                        <w:rPr>
                          <w:sz w:val="21"/>
                          <w:szCs w:val="21"/>
                        </w:rPr>
                        <w:t xml:space="preserve">. Los estudiantes trabajan en un ambiente de tecnología </w:t>
                      </w:r>
                      <w:proofErr w:type="spellStart"/>
                      <w:r>
                        <w:rPr>
                          <w:sz w:val="21"/>
                          <w:szCs w:val="21"/>
                        </w:rPr>
                        <w:t>integrado</w:t>
                      </w:r>
                      <w:proofErr w:type="spellEnd"/>
                      <w:r>
                        <w:rPr>
                          <w:sz w:val="21"/>
                          <w:szCs w:val="21"/>
                        </w:rPr>
                        <w:t xml:space="preserve"> </w:t>
                      </w:r>
                      <w:proofErr w:type="spellStart"/>
                      <w:r>
                        <w:rPr>
                          <w:sz w:val="21"/>
                          <w:szCs w:val="21"/>
                        </w:rPr>
                        <w:t>usando</w:t>
                      </w:r>
                      <w:proofErr w:type="spellEnd"/>
                      <w:r>
                        <w:rPr>
                          <w:sz w:val="21"/>
                          <w:szCs w:val="21"/>
                        </w:rPr>
                        <w:t xml:space="preserve"> software de contabilidad y hojas de cálculo para </w:t>
                      </w:r>
                      <w:proofErr w:type="spellStart"/>
                      <w:r>
                        <w:rPr>
                          <w:sz w:val="21"/>
                          <w:szCs w:val="21"/>
                        </w:rPr>
                        <w:t>analizar</w:t>
                      </w:r>
                      <w:proofErr w:type="spellEnd"/>
                      <w:r>
                        <w:rPr>
                          <w:sz w:val="21"/>
                          <w:szCs w:val="21"/>
                        </w:rPr>
                        <w:t xml:space="preserve">, sintetizar, </w:t>
                      </w:r>
                      <w:proofErr w:type="spellStart"/>
                      <w:r>
                        <w:rPr>
                          <w:sz w:val="21"/>
                          <w:szCs w:val="21"/>
                        </w:rPr>
                        <w:t>evaluar</w:t>
                      </w:r>
                      <w:proofErr w:type="spellEnd"/>
                      <w:r>
                        <w:rPr>
                          <w:sz w:val="21"/>
                          <w:szCs w:val="21"/>
                        </w:rPr>
                        <w:t xml:space="preserve"> e </w:t>
                      </w:r>
                      <w:proofErr w:type="spellStart"/>
                      <w:r>
                        <w:rPr>
                          <w:sz w:val="21"/>
                          <w:szCs w:val="21"/>
                        </w:rPr>
                        <w:t>interpretar</w:t>
                      </w:r>
                      <w:proofErr w:type="spellEnd"/>
                      <w:r>
                        <w:rPr>
                          <w:sz w:val="21"/>
                          <w:szCs w:val="21"/>
                        </w:rPr>
                        <w:t xml:space="preserve"> datos </w:t>
                      </w:r>
                      <w:proofErr w:type="spellStart"/>
                      <w:r>
                        <w:rPr>
                          <w:sz w:val="21"/>
                          <w:szCs w:val="21"/>
                        </w:rPr>
                        <w:t>financieros</w:t>
                      </w:r>
                      <w:proofErr w:type="spellEnd"/>
                      <w:r>
                        <w:rPr>
                          <w:sz w:val="21"/>
                          <w:szCs w:val="21"/>
                        </w:rPr>
                        <w:t xml:space="preserve"> de negocios relacionados con </w:t>
                      </w:r>
                      <w:proofErr w:type="spellStart"/>
                      <w:r>
                        <w:rPr>
                          <w:sz w:val="21"/>
                          <w:szCs w:val="21"/>
                        </w:rPr>
                        <w:t>inventarios</w:t>
                      </w:r>
                      <w:proofErr w:type="spellEnd"/>
                      <w:r>
                        <w:rPr>
                          <w:sz w:val="21"/>
                          <w:szCs w:val="21"/>
                        </w:rPr>
                        <w:t xml:space="preserve">, </w:t>
                      </w:r>
                      <w:proofErr w:type="spellStart"/>
                      <w:r>
                        <w:rPr>
                          <w:sz w:val="21"/>
                          <w:szCs w:val="21"/>
                        </w:rPr>
                        <w:t>bienes</w:t>
                      </w:r>
                      <w:proofErr w:type="spellEnd"/>
                      <w:r>
                        <w:rPr>
                          <w:sz w:val="21"/>
                          <w:szCs w:val="21"/>
                        </w:rPr>
                        <w:t xml:space="preserve"> </w:t>
                      </w:r>
                      <w:proofErr w:type="spellStart"/>
                      <w:r>
                        <w:rPr>
                          <w:sz w:val="21"/>
                          <w:szCs w:val="21"/>
                        </w:rPr>
                        <w:t>fijos</w:t>
                      </w:r>
                      <w:proofErr w:type="spellEnd"/>
                      <w:r>
                        <w:rPr>
                          <w:sz w:val="21"/>
                          <w:szCs w:val="21"/>
                        </w:rPr>
                        <w:t xml:space="preserve">, </w:t>
                      </w:r>
                      <w:proofErr w:type="spellStart"/>
                      <w:r>
                        <w:rPr>
                          <w:sz w:val="21"/>
                          <w:szCs w:val="21"/>
                        </w:rPr>
                        <w:t>notas</w:t>
                      </w:r>
                      <w:proofErr w:type="spellEnd"/>
                      <w:r>
                        <w:rPr>
                          <w:sz w:val="21"/>
                          <w:szCs w:val="21"/>
                        </w:rPr>
                        <w:t>/</w:t>
                      </w:r>
                      <w:proofErr w:type="spellStart"/>
                      <w:r>
                        <w:rPr>
                          <w:sz w:val="21"/>
                          <w:szCs w:val="21"/>
                        </w:rPr>
                        <w:t>cuentas</w:t>
                      </w:r>
                      <w:proofErr w:type="spellEnd"/>
                      <w:r>
                        <w:rPr>
                          <w:sz w:val="21"/>
                          <w:szCs w:val="21"/>
                        </w:rPr>
                        <w:t xml:space="preserve"> por </w:t>
                      </w:r>
                      <w:proofErr w:type="spellStart"/>
                      <w:r>
                        <w:rPr>
                          <w:sz w:val="21"/>
                          <w:szCs w:val="21"/>
                        </w:rPr>
                        <w:t>pagar</w:t>
                      </w:r>
                      <w:proofErr w:type="spellEnd"/>
                      <w:r>
                        <w:rPr>
                          <w:sz w:val="21"/>
                          <w:szCs w:val="21"/>
                        </w:rPr>
                        <w:t xml:space="preserve"> y </w:t>
                      </w:r>
                      <w:proofErr w:type="spellStart"/>
                      <w:r>
                        <w:rPr>
                          <w:sz w:val="21"/>
                          <w:szCs w:val="21"/>
                        </w:rPr>
                        <w:t>recibir</w:t>
                      </w:r>
                      <w:proofErr w:type="spellEnd"/>
                      <w:r>
                        <w:rPr>
                          <w:sz w:val="21"/>
                          <w:szCs w:val="21"/>
                        </w:rPr>
                        <w:t xml:space="preserve">, </w:t>
                      </w:r>
                      <w:proofErr w:type="spellStart"/>
                      <w:r>
                        <w:rPr>
                          <w:sz w:val="21"/>
                          <w:szCs w:val="21"/>
                        </w:rPr>
                        <w:t>implementación</w:t>
                      </w:r>
                      <w:proofErr w:type="spellEnd"/>
                      <w:r>
                        <w:rPr>
                          <w:sz w:val="21"/>
                          <w:szCs w:val="21"/>
                        </w:rPr>
                        <w:t xml:space="preserve"> de una </w:t>
                      </w:r>
                      <w:proofErr w:type="spellStart"/>
                      <w:r>
                        <w:rPr>
                          <w:sz w:val="21"/>
                          <w:szCs w:val="21"/>
                        </w:rPr>
                        <w:t>asociación</w:t>
                      </w:r>
                      <w:proofErr w:type="spellEnd"/>
                      <w:r>
                        <w:rPr>
                          <w:sz w:val="21"/>
                          <w:szCs w:val="21"/>
                        </w:rPr>
                        <w:t xml:space="preserve"> y una </w:t>
                      </w:r>
                      <w:proofErr w:type="spellStart"/>
                      <w:r>
                        <w:rPr>
                          <w:sz w:val="21"/>
                          <w:szCs w:val="21"/>
                        </w:rPr>
                        <w:t>coorporación</w:t>
                      </w:r>
                      <w:proofErr w:type="spellEnd"/>
                      <w:r>
                        <w:rPr>
                          <w:sz w:val="21"/>
                          <w:szCs w:val="21"/>
                        </w:rPr>
                        <w:t xml:space="preserve"> y otros sistemas de contabilidad </w:t>
                      </w:r>
                      <w:proofErr w:type="spellStart"/>
                      <w:r>
                        <w:rPr>
                          <w:sz w:val="21"/>
                          <w:szCs w:val="21"/>
                        </w:rPr>
                        <w:t>especializados</w:t>
                      </w:r>
                      <w:proofErr w:type="spellEnd"/>
                      <w:r>
                        <w:rPr>
                          <w:sz w:val="21"/>
                          <w:szCs w:val="21"/>
                        </w:rPr>
                        <w:t xml:space="preserve">. </w:t>
                      </w:r>
                      <w:proofErr w:type="spellStart"/>
                      <w:r>
                        <w:rPr>
                          <w:sz w:val="21"/>
                          <w:szCs w:val="21"/>
                        </w:rPr>
                        <w:t>Usando</w:t>
                      </w:r>
                      <w:proofErr w:type="spellEnd"/>
                      <w:r>
                        <w:rPr>
                          <w:sz w:val="21"/>
                          <w:szCs w:val="21"/>
                        </w:rPr>
                        <w:t xml:space="preserve"> </w:t>
                      </w:r>
                      <w:proofErr w:type="spellStart"/>
                      <w:r>
                        <w:rPr>
                          <w:sz w:val="21"/>
                          <w:szCs w:val="21"/>
                        </w:rPr>
                        <w:t>escenarios</w:t>
                      </w:r>
                      <w:proofErr w:type="spellEnd"/>
                      <w:r>
                        <w:rPr>
                          <w:sz w:val="21"/>
                          <w:szCs w:val="21"/>
                        </w:rPr>
                        <w:t xml:space="preserve"> auténticos de trabajo que </w:t>
                      </w:r>
                      <w:proofErr w:type="spellStart"/>
                      <w:r>
                        <w:rPr>
                          <w:sz w:val="21"/>
                          <w:szCs w:val="21"/>
                        </w:rPr>
                        <w:t>reflejen</w:t>
                      </w:r>
                      <w:proofErr w:type="spellEnd"/>
                      <w:r>
                        <w:rPr>
                          <w:sz w:val="21"/>
                          <w:szCs w:val="21"/>
                        </w:rPr>
                        <w:t xml:space="preserve"> las </w:t>
                      </w:r>
                      <w:proofErr w:type="spellStart"/>
                      <w:r>
                        <w:rPr>
                          <w:sz w:val="21"/>
                          <w:szCs w:val="21"/>
                        </w:rPr>
                        <w:t>tendencias</w:t>
                      </w:r>
                      <w:proofErr w:type="spellEnd"/>
                      <w:r>
                        <w:rPr>
                          <w:sz w:val="21"/>
                          <w:szCs w:val="21"/>
                        </w:rPr>
                        <w:t xml:space="preserve"> y estándares en la industria, los estudiantes </w:t>
                      </w:r>
                      <w:proofErr w:type="spellStart"/>
                      <w:r>
                        <w:rPr>
                          <w:sz w:val="21"/>
                          <w:szCs w:val="21"/>
                        </w:rPr>
                        <w:t>analizan</w:t>
                      </w:r>
                      <w:proofErr w:type="spellEnd"/>
                      <w:r>
                        <w:rPr>
                          <w:sz w:val="21"/>
                          <w:szCs w:val="21"/>
                        </w:rPr>
                        <w:t xml:space="preserve"> datos </w:t>
                      </w:r>
                      <w:proofErr w:type="spellStart"/>
                      <w:r>
                        <w:rPr>
                          <w:sz w:val="21"/>
                          <w:szCs w:val="21"/>
                        </w:rPr>
                        <w:t>financieros</w:t>
                      </w:r>
                      <w:proofErr w:type="spellEnd"/>
                      <w:r>
                        <w:rPr>
                          <w:sz w:val="21"/>
                          <w:szCs w:val="21"/>
                        </w:rPr>
                        <w:t xml:space="preserve"> y </w:t>
                      </w:r>
                      <w:proofErr w:type="spellStart"/>
                      <w:r>
                        <w:rPr>
                          <w:sz w:val="21"/>
                          <w:szCs w:val="21"/>
                        </w:rPr>
                        <w:t>adquieren</w:t>
                      </w:r>
                      <w:proofErr w:type="spellEnd"/>
                      <w:r>
                        <w:rPr>
                          <w:sz w:val="21"/>
                          <w:szCs w:val="21"/>
                        </w:rPr>
                        <w:t xml:space="preserve"> conocimientos sobre </w:t>
                      </w:r>
                      <w:proofErr w:type="spellStart"/>
                      <w:r>
                        <w:rPr>
                          <w:sz w:val="21"/>
                          <w:szCs w:val="21"/>
                        </w:rPr>
                        <w:t>éticas</w:t>
                      </w:r>
                      <w:proofErr w:type="spellEnd"/>
                      <w:r>
                        <w:rPr>
                          <w:sz w:val="21"/>
                          <w:szCs w:val="21"/>
                        </w:rPr>
                        <w:t xml:space="preserve"> de negocios.</w:t>
                      </w:r>
                    </w:p>
                    <w:p w14:paraId="2D2C7E91" w14:textId="77777777" w:rsidR="005140B3" w:rsidRDefault="005140B3" w:rsidP="00FD01A9">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14720" behindDoc="1" locked="0" layoutInCell="1" allowOverlap="1" wp14:anchorId="1DD0FDFE" wp14:editId="650E7200">
                <wp:simplePos x="0" y="0"/>
                <wp:positionH relativeFrom="page">
                  <wp:posOffset>546100</wp:posOffset>
                </wp:positionH>
                <wp:positionV relativeFrom="paragraph">
                  <wp:posOffset>332055</wp:posOffset>
                </wp:positionV>
                <wp:extent cx="3670935" cy="2600696"/>
                <wp:effectExtent l="0" t="0" r="0" b="9525"/>
                <wp:wrapNone/>
                <wp:docPr id="818" name="Text 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600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BD75B" w14:textId="77777777" w:rsidR="005140B3" w:rsidRDefault="005140B3" w:rsidP="00FD01A9">
                            <w:pPr>
                              <w:widowControl w:val="0"/>
                              <w:tabs>
                                <w:tab w:val="left" w:pos="0"/>
                              </w:tabs>
                              <w:spacing w:after="0"/>
                              <w:rPr>
                                <w:b/>
                                <w:bCs/>
                                <w:i/>
                                <w:iCs/>
                                <w:sz w:val="24"/>
                                <w:szCs w:val="24"/>
                              </w:rPr>
                            </w:pPr>
                            <w:r>
                              <w:rPr>
                                <w:b/>
                                <w:bCs/>
                                <w:i/>
                                <w:iCs/>
                                <w:sz w:val="24"/>
                                <w:szCs w:val="24"/>
                              </w:rPr>
                              <w:t>Ciberseguridad Avanzada en la Fabricación: 2 créditos (Prerequisito: Ciberseguridad en la Fabricación)</w:t>
                            </w:r>
                          </w:p>
                          <w:p w14:paraId="52E1B1F9" w14:textId="77777777" w:rsidR="005140B3" w:rsidRDefault="005140B3" w:rsidP="00FD01A9">
                            <w:pPr>
                              <w:widowControl w:val="0"/>
                              <w:tabs>
                                <w:tab w:val="left" w:pos="0"/>
                              </w:tabs>
                              <w:spacing w:after="0"/>
                              <w:rPr>
                                <w:sz w:val="20"/>
                                <w:szCs w:val="20"/>
                              </w:rPr>
                            </w:pPr>
                            <w:r>
                              <w:t xml:space="preserve">Este curso </w:t>
                            </w:r>
                            <w:proofErr w:type="spellStart"/>
                            <w:r>
                              <w:t>continuará</w:t>
                            </w:r>
                            <w:proofErr w:type="spellEnd"/>
                            <w:r>
                              <w:t xml:space="preserve"> </w:t>
                            </w:r>
                            <w:proofErr w:type="spellStart"/>
                            <w:r>
                              <w:t>exponiendo</w:t>
                            </w:r>
                            <w:proofErr w:type="spellEnd"/>
                            <w:r>
                              <w:t xml:space="preserve"> a los estudiantes al campo </w:t>
                            </w:r>
                            <w:proofErr w:type="spellStart"/>
                            <w:r>
                              <w:t>revlolucionario</w:t>
                            </w:r>
                            <w:proofErr w:type="spellEnd"/>
                            <w:r>
                              <w:t xml:space="preserve"> y </w:t>
                            </w:r>
                            <w:proofErr w:type="spellStart"/>
                            <w:r>
                              <w:t>creciente</w:t>
                            </w:r>
                            <w:proofErr w:type="spellEnd"/>
                            <w:r>
                              <w:t xml:space="preserve"> de la </w:t>
                            </w:r>
                            <w:proofErr w:type="spellStart"/>
                            <w:r>
                              <w:t>ciberseguraidad</w:t>
                            </w:r>
                            <w:proofErr w:type="spellEnd"/>
                            <w:r>
                              <w:t xml:space="preserve"> de lo que </w:t>
                            </w:r>
                            <w:proofErr w:type="spellStart"/>
                            <w:r>
                              <w:t>respecta</w:t>
                            </w:r>
                            <w:proofErr w:type="spellEnd"/>
                            <w:r>
                              <w:t xml:space="preserve"> a la fabricación. Los estudiantes </w:t>
                            </w:r>
                            <w:proofErr w:type="spellStart"/>
                            <w:r>
                              <w:t>aplicarán</w:t>
                            </w:r>
                            <w:proofErr w:type="spellEnd"/>
                            <w:r>
                              <w:t xml:space="preserve"> los principios de ciberseguridad, investigarán tecnologías emergentes, </w:t>
                            </w:r>
                            <w:proofErr w:type="spellStart"/>
                            <w:r>
                              <w:t>analizaran</w:t>
                            </w:r>
                            <w:proofErr w:type="spellEnd"/>
                            <w:r>
                              <w:t xml:space="preserve"> </w:t>
                            </w:r>
                            <w:proofErr w:type="spellStart"/>
                            <w:r>
                              <w:t>inteligencia</w:t>
                            </w:r>
                            <w:proofErr w:type="spellEnd"/>
                            <w:r>
                              <w:t xml:space="preserve"> de amenazas y </w:t>
                            </w:r>
                            <w:proofErr w:type="spellStart"/>
                            <w:r>
                              <w:t>diseñerán</w:t>
                            </w:r>
                            <w:proofErr w:type="spellEnd"/>
                            <w:r>
                              <w:t xml:space="preserve"> medidas de protección. Los estudiantes participarán en actividades de equipo </w:t>
                            </w:r>
                            <w:proofErr w:type="spellStart"/>
                            <w:r>
                              <w:t>empresarial</w:t>
                            </w:r>
                            <w:proofErr w:type="spellEnd"/>
                            <w:r>
                              <w:t xml:space="preserve"> para </w:t>
                            </w:r>
                            <w:proofErr w:type="spellStart"/>
                            <w:r>
                              <w:t>asegurar</w:t>
                            </w:r>
                            <w:proofErr w:type="spellEnd"/>
                            <w:r>
                              <w:t xml:space="preserve"> los </w:t>
                            </w:r>
                            <w:proofErr w:type="spellStart"/>
                            <w:r>
                              <w:t>procesos</w:t>
                            </w:r>
                            <w:proofErr w:type="spellEnd"/>
                            <w:r>
                              <w:t xml:space="preserve"> de </w:t>
                            </w:r>
                            <w:proofErr w:type="spellStart"/>
                            <w:r>
                              <w:t>producciön</w:t>
                            </w:r>
                            <w:proofErr w:type="spellEnd"/>
                            <w:r>
                              <w:t xml:space="preserve"> </w:t>
                            </w:r>
                            <w:proofErr w:type="spellStart"/>
                            <w:r>
                              <w:t>automatizados</w:t>
                            </w:r>
                            <w:proofErr w:type="spellEnd"/>
                            <w:r>
                              <w:t xml:space="preserve"> mientras demuestran los conceptos y políticas de ciberseguridad. Al final, los estudiantes </w:t>
                            </w:r>
                            <w:proofErr w:type="spellStart"/>
                            <w:r>
                              <w:t>tomarán</w:t>
                            </w:r>
                            <w:proofErr w:type="spellEnd"/>
                            <w:r>
                              <w:t xml:space="preserve"> una prueba de certificación de la industria. (2 bloques en la Academia de Carreras).</w:t>
                            </w:r>
                          </w:p>
                          <w:p w14:paraId="3775774C" w14:textId="77777777" w:rsidR="005140B3" w:rsidRDefault="005140B3" w:rsidP="00FD01A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D0FDFE" id="Text Box 818" o:spid="_x0000_s1326" type="#_x0000_t202" style="position:absolute;margin-left:43pt;margin-top:26.15pt;width:289.05pt;height:204.8pt;z-index:-250101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jTYvAIAAMc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" filled="f" stroked="f">
                <v:textbox>
                  <w:txbxContent>
                    <w:p w14:paraId="7EDBD75B" w14:textId="77777777" w:rsidR="005140B3" w:rsidRDefault="005140B3" w:rsidP="00FD01A9">
                      <w:pPr>
                        <w:widowControl w:val="0"/>
                        <w:tabs>
                          <w:tab w:val="left" w:pos="0"/>
                        </w:tabs>
                        <w:spacing w:after="0"/>
                        <w:rPr>
                          <w:b/>
                          <w:bCs/>
                          <w:i/>
                          <w:iCs/>
                          <w:sz w:val="24"/>
                          <w:szCs w:val="24"/>
                        </w:rPr>
                      </w:pPr>
                      <w:r>
                        <w:rPr>
                          <w:b/>
                          <w:bCs/>
                          <w:i/>
                          <w:iCs/>
                          <w:sz w:val="24"/>
                          <w:szCs w:val="24"/>
                        </w:rPr>
                        <w:t>Ciberseguridad Avanzada en la Fabricación: 2 créditos (Prerequisito: Ciberseguridad en la Fabricación)</w:t>
                      </w:r>
                    </w:p>
                    <w:p w14:paraId="52E1B1F9" w14:textId="77777777" w:rsidR="005140B3" w:rsidRDefault="005140B3" w:rsidP="00FD01A9">
                      <w:pPr>
                        <w:widowControl w:val="0"/>
                        <w:tabs>
                          <w:tab w:val="left" w:pos="0"/>
                        </w:tabs>
                        <w:spacing w:after="0"/>
                        <w:rPr>
                          <w:sz w:val="20"/>
                          <w:szCs w:val="20"/>
                        </w:rPr>
                      </w:pPr>
                      <w:r>
                        <w:t xml:space="preserve">Este curso </w:t>
                      </w:r>
                      <w:proofErr w:type="spellStart"/>
                      <w:r>
                        <w:t>continuará</w:t>
                      </w:r>
                      <w:proofErr w:type="spellEnd"/>
                      <w:r>
                        <w:t xml:space="preserve"> </w:t>
                      </w:r>
                      <w:proofErr w:type="spellStart"/>
                      <w:r>
                        <w:t>exponiendo</w:t>
                      </w:r>
                      <w:proofErr w:type="spellEnd"/>
                      <w:r>
                        <w:t xml:space="preserve"> a los estudiantes al campo </w:t>
                      </w:r>
                      <w:proofErr w:type="spellStart"/>
                      <w:r>
                        <w:t>revlolucionario</w:t>
                      </w:r>
                      <w:proofErr w:type="spellEnd"/>
                      <w:r>
                        <w:t xml:space="preserve"> y </w:t>
                      </w:r>
                      <w:proofErr w:type="spellStart"/>
                      <w:r>
                        <w:t>creciente</w:t>
                      </w:r>
                      <w:proofErr w:type="spellEnd"/>
                      <w:r>
                        <w:t xml:space="preserve"> de la </w:t>
                      </w:r>
                      <w:proofErr w:type="spellStart"/>
                      <w:r>
                        <w:t>ciberseguraidad</w:t>
                      </w:r>
                      <w:proofErr w:type="spellEnd"/>
                      <w:r>
                        <w:t xml:space="preserve"> de lo que </w:t>
                      </w:r>
                      <w:proofErr w:type="spellStart"/>
                      <w:r>
                        <w:t>respecta</w:t>
                      </w:r>
                      <w:proofErr w:type="spellEnd"/>
                      <w:r>
                        <w:t xml:space="preserve"> a la fabricación. Los estudiantes </w:t>
                      </w:r>
                      <w:proofErr w:type="spellStart"/>
                      <w:r>
                        <w:t>aplicarán</w:t>
                      </w:r>
                      <w:proofErr w:type="spellEnd"/>
                      <w:r>
                        <w:t xml:space="preserve"> los principios de ciberseguridad, investigarán tecnologías emergentes, </w:t>
                      </w:r>
                      <w:proofErr w:type="spellStart"/>
                      <w:r>
                        <w:t>analizaran</w:t>
                      </w:r>
                      <w:proofErr w:type="spellEnd"/>
                      <w:r>
                        <w:t xml:space="preserve"> </w:t>
                      </w:r>
                      <w:proofErr w:type="spellStart"/>
                      <w:r>
                        <w:t>inteligencia</w:t>
                      </w:r>
                      <w:proofErr w:type="spellEnd"/>
                      <w:r>
                        <w:t xml:space="preserve"> de amenazas y </w:t>
                      </w:r>
                      <w:proofErr w:type="spellStart"/>
                      <w:r>
                        <w:t>diseñerán</w:t>
                      </w:r>
                      <w:proofErr w:type="spellEnd"/>
                      <w:r>
                        <w:t xml:space="preserve"> medidas de protección. Los estudiantes participarán en actividades de equipo </w:t>
                      </w:r>
                      <w:proofErr w:type="spellStart"/>
                      <w:r>
                        <w:t>empresarial</w:t>
                      </w:r>
                      <w:proofErr w:type="spellEnd"/>
                      <w:r>
                        <w:t xml:space="preserve"> para </w:t>
                      </w:r>
                      <w:proofErr w:type="spellStart"/>
                      <w:r>
                        <w:t>asegurar</w:t>
                      </w:r>
                      <w:proofErr w:type="spellEnd"/>
                      <w:r>
                        <w:t xml:space="preserve"> los </w:t>
                      </w:r>
                      <w:proofErr w:type="spellStart"/>
                      <w:r>
                        <w:t>procesos</w:t>
                      </w:r>
                      <w:proofErr w:type="spellEnd"/>
                      <w:r>
                        <w:t xml:space="preserve"> de </w:t>
                      </w:r>
                      <w:proofErr w:type="spellStart"/>
                      <w:r>
                        <w:t>producciön</w:t>
                      </w:r>
                      <w:proofErr w:type="spellEnd"/>
                      <w:r>
                        <w:t xml:space="preserve"> </w:t>
                      </w:r>
                      <w:proofErr w:type="spellStart"/>
                      <w:r>
                        <w:t>automatizados</w:t>
                      </w:r>
                      <w:proofErr w:type="spellEnd"/>
                      <w:r>
                        <w:t xml:space="preserve"> mientras demuestran los conceptos y políticas de ciberseguridad. Al final, los estudiantes </w:t>
                      </w:r>
                      <w:proofErr w:type="spellStart"/>
                      <w:r>
                        <w:t>tomarán</w:t>
                      </w:r>
                      <w:proofErr w:type="spellEnd"/>
                      <w:r>
                        <w:t xml:space="preserve"> una prueba de certificación de la industria. (2 bloques en la Academia de Carreras).</w:t>
                      </w:r>
                    </w:p>
                    <w:p w14:paraId="3775774C" w14:textId="77777777" w:rsidR="005140B3" w:rsidRDefault="005140B3" w:rsidP="00FD01A9">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21888" behindDoc="1" locked="0" layoutInCell="1" allowOverlap="1" wp14:anchorId="75ED6081" wp14:editId="2468F44D">
                <wp:simplePos x="0" y="0"/>
                <wp:positionH relativeFrom="margin">
                  <wp:posOffset>-201880</wp:posOffset>
                </wp:positionH>
                <wp:positionV relativeFrom="paragraph">
                  <wp:posOffset>-416214</wp:posOffset>
                </wp:positionV>
                <wp:extent cx="6468745" cy="418465"/>
                <wp:effectExtent l="0" t="0" r="1270" b="635"/>
                <wp:wrapNone/>
                <wp:docPr id="822" name="Text Box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745"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C1F7D" w14:textId="77777777" w:rsidR="005140B3" w:rsidRDefault="005140B3" w:rsidP="00FD01A9">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NEGOCIOS E INFORMACIÓN TECNOLÓGICA</w:t>
                            </w:r>
                            <w:r>
                              <w:rPr>
                                <w:rFonts w:ascii="Century Gothic" w:hAnsi="Century Gothic"/>
                                <w:b/>
                                <w:bCs/>
                                <w:i/>
                                <w:iCs/>
                                <w:sz w:val="36"/>
                                <w:szCs w:val="36"/>
                              </w:rPr>
                              <w:t xml:space="preserve"> </w:t>
                            </w:r>
                            <w:r>
                              <w:rPr>
                                <w:rFonts w:ascii="Century Gothic" w:hAnsi="Century Gothic"/>
                                <w:i/>
                                <w:iCs/>
                                <w:sz w:val="36"/>
                                <w:szCs w:val="36"/>
                              </w:rPr>
                              <w:t>(continúa)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ED6081" id="Text Box 822" o:spid="_x0000_s1327" type="#_x0000_t202" style="position:absolute;margin-left:-15.9pt;margin-top:-32.75pt;width:509.35pt;height:32.95pt;z-index:-250094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UlKuwIAAMY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" filled="f" stroked="f">
                <v:textbox>
                  <w:txbxContent>
                    <w:p w14:paraId="2E9C1F7D" w14:textId="77777777" w:rsidR="005140B3" w:rsidRDefault="005140B3" w:rsidP="00FD01A9">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NEGOCIOS E INFORMACIÓN TECNOLÓGICA</w:t>
                      </w:r>
                      <w:r>
                        <w:rPr>
                          <w:rFonts w:ascii="Century Gothic" w:hAnsi="Century Gothic"/>
                          <w:b/>
                          <w:bCs/>
                          <w:i/>
                          <w:iCs/>
                          <w:sz w:val="36"/>
                          <w:szCs w:val="36"/>
                        </w:rPr>
                        <w:t xml:space="preserve"> </w:t>
                      </w:r>
                      <w:r>
                        <w:rPr>
                          <w:rFonts w:ascii="Century Gothic" w:hAnsi="Century Gothic"/>
                          <w:i/>
                          <w:iCs/>
                          <w:sz w:val="36"/>
                          <w:szCs w:val="36"/>
                        </w:rPr>
                        <w:t>(continúa)</w:t>
                      </w:r>
                    </w:p>
                  </w:txbxContent>
                </v:textbox>
                <w10:wrap anchorx="margin"/>
              </v:shape>
            </w:pict>
          </mc:Fallback>
        </mc:AlternateContent>
      </w:r>
    </w:p>
    <w:p w14:paraId="1080F21E" w14:textId="26752E69" w:rsidR="00C00C9A" w:rsidRDefault="00FD01A9">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219840" behindDoc="1" locked="0" layoutInCell="1" allowOverlap="1" wp14:anchorId="7D021DA5" wp14:editId="51FA7A57">
                <wp:simplePos x="0" y="0"/>
                <wp:positionH relativeFrom="page">
                  <wp:posOffset>4315460</wp:posOffset>
                </wp:positionH>
                <wp:positionV relativeFrom="paragraph">
                  <wp:posOffset>3152858</wp:posOffset>
                </wp:positionV>
                <wp:extent cx="3396343" cy="2921330"/>
                <wp:effectExtent l="0" t="0" r="0" b="0"/>
                <wp:wrapNone/>
                <wp:docPr id="821"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6343" cy="2921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8332F" w14:textId="77777777" w:rsidR="005140B3" w:rsidRDefault="005140B3" w:rsidP="00FD01A9">
                            <w:pPr>
                              <w:widowControl w:val="0"/>
                              <w:spacing w:after="0"/>
                              <w:rPr>
                                <w:b/>
                                <w:bCs/>
                                <w:sz w:val="28"/>
                                <w:szCs w:val="28"/>
                              </w:rPr>
                            </w:pPr>
                            <w:r>
                              <w:rPr>
                                <w:b/>
                                <w:bCs/>
                                <w:i/>
                                <w:iCs/>
                                <w:sz w:val="24"/>
                                <w:szCs w:val="24"/>
                              </w:rPr>
                              <w:t>Administración de Negocios -  1 crédito (Prerequisito:  Ninguno)</w:t>
                            </w:r>
                          </w:p>
                          <w:p w14:paraId="68106FCF" w14:textId="77777777" w:rsidR="005140B3" w:rsidRDefault="005140B3" w:rsidP="00FD01A9">
                            <w:pPr>
                              <w:widowControl w:val="0"/>
                              <w:spacing w:after="0"/>
                              <w:rPr>
                                <w:b/>
                                <w:bCs/>
                                <w:sz w:val="28"/>
                                <w:szCs w:val="28"/>
                              </w:rPr>
                            </w:pPr>
                            <w:r>
                              <w:t xml:space="preserve">Los estudiantes estudian conceptos básicos de administración y estilos de liderazgo mientras que </w:t>
                            </w:r>
                            <w:proofErr w:type="spellStart"/>
                            <w:r>
                              <w:t>exploran</w:t>
                            </w:r>
                            <w:proofErr w:type="spellEnd"/>
                            <w:r>
                              <w:t xml:space="preserve"> la </w:t>
                            </w:r>
                            <w:proofErr w:type="spellStart"/>
                            <w:r>
                              <w:t>adquisición</w:t>
                            </w:r>
                            <w:proofErr w:type="spellEnd"/>
                            <w:r>
                              <w:t xml:space="preserve"> de negocios, </w:t>
                            </w:r>
                            <w:proofErr w:type="spellStart"/>
                            <w:r>
                              <w:t>planeamento</w:t>
                            </w:r>
                            <w:proofErr w:type="spellEnd"/>
                            <w:r>
                              <w:t xml:space="preserve">, </w:t>
                            </w:r>
                            <w:proofErr w:type="spellStart"/>
                            <w:r>
                              <w:t>operaciones</w:t>
                            </w:r>
                            <w:proofErr w:type="spellEnd"/>
                            <w:r>
                              <w:t xml:space="preserve">, </w:t>
                            </w:r>
                            <w:proofErr w:type="spellStart"/>
                            <w:r>
                              <w:t>mercadotécnia</w:t>
                            </w:r>
                            <w:proofErr w:type="spellEnd"/>
                            <w:r>
                              <w:t xml:space="preserve">, </w:t>
                            </w:r>
                            <w:proofErr w:type="spellStart"/>
                            <w:r>
                              <w:t>finazas</w:t>
                            </w:r>
                            <w:proofErr w:type="spellEnd"/>
                            <w:r>
                              <w:t xml:space="preserve">, economía, Comunicaciones, el Mercado global y </w:t>
                            </w:r>
                            <w:proofErr w:type="spellStart"/>
                            <w:r>
                              <w:t>relaciones</w:t>
                            </w:r>
                            <w:proofErr w:type="spellEnd"/>
                            <w:r>
                              <w:t xml:space="preserve"> </w:t>
                            </w:r>
                            <w:proofErr w:type="spellStart"/>
                            <w:r>
                              <w:t>humanas</w:t>
                            </w:r>
                            <w:proofErr w:type="spellEnd"/>
                            <w:r>
                              <w:t xml:space="preserve">. Los conceptos de </w:t>
                            </w:r>
                            <w:proofErr w:type="spellStart"/>
                            <w:r>
                              <w:t>calidad</w:t>
                            </w:r>
                            <w:proofErr w:type="spellEnd"/>
                            <w:r>
                              <w:t xml:space="preserve">, manejo de proyectos, </w:t>
                            </w:r>
                            <w:proofErr w:type="spellStart"/>
                            <w:r>
                              <w:t>resolución</w:t>
                            </w:r>
                            <w:proofErr w:type="spellEnd"/>
                            <w:r>
                              <w:t xml:space="preserve"> de problemas y </w:t>
                            </w:r>
                            <w:proofErr w:type="spellStart"/>
                            <w:r>
                              <w:t>decisiones</w:t>
                            </w:r>
                            <w:proofErr w:type="spellEnd"/>
                            <w:r>
                              <w:t xml:space="preserve"> </w:t>
                            </w:r>
                            <w:proofErr w:type="spellStart"/>
                            <w:r>
                              <w:t>éticas</w:t>
                            </w:r>
                            <w:proofErr w:type="spellEnd"/>
                            <w:r>
                              <w:t xml:space="preserve"> son una parte integral de curso. Las habilidades del liderazgo de los estudiantes pueden ser </w:t>
                            </w:r>
                            <w:proofErr w:type="spellStart"/>
                            <w:r>
                              <w:t>mejoradas</w:t>
                            </w:r>
                            <w:proofErr w:type="spellEnd"/>
                            <w:r>
                              <w:t xml:space="preserve"> por la participación de empresas </w:t>
                            </w:r>
                            <w:proofErr w:type="spellStart"/>
                            <w:r>
                              <w:t>basadas</w:t>
                            </w:r>
                            <w:proofErr w:type="spellEnd"/>
                            <w:r>
                              <w:t xml:space="preserve"> en la escuela o virtualmente, </w:t>
                            </w:r>
                            <w:proofErr w:type="spellStart"/>
                            <w:r>
                              <w:t>prácticas</w:t>
                            </w:r>
                            <w:proofErr w:type="spellEnd"/>
                            <w:r>
                              <w:t xml:space="preserve"> de trabajo, </w:t>
                            </w:r>
                            <w:proofErr w:type="spellStart"/>
                            <w:r>
                              <w:t>internados</w:t>
                            </w:r>
                            <w:proofErr w:type="spellEnd"/>
                            <w:r>
                              <w:t xml:space="preserve"> y/o (FBLA) </w:t>
                            </w:r>
                            <w:proofErr w:type="spellStart"/>
                            <w:r>
                              <w:t>Futuros</w:t>
                            </w:r>
                            <w:proofErr w:type="spellEnd"/>
                            <w:r>
                              <w:t xml:space="preserve"> </w:t>
                            </w:r>
                            <w:proofErr w:type="spellStart"/>
                            <w:r>
                              <w:t>Lideres</w:t>
                            </w:r>
                            <w:proofErr w:type="spellEnd"/>
                            <w:r>
                              <w:t xml:space="preserve"> de América.</w:t>
                            </w:r>
                          </w:p>
                          <w:p w14:paraId="599E3AF4" w14:textId="77777777" w:rsidR="005140B3" w:rsidRDefault="005140B3" w:rsidP="00FD01A9">
                            <w:pPr>
                              <w:widowControl w:val="0"/>
                              <w:tabs>
                                <w:tab w:val="left" w:pos="0"/>
                              </w:tabs>
                              <w:spacing w:after="0"/>
                              <w:rPr>
                                <w:sz w:val="20"/>
                                <w:szCs w:val="20"/>
                              </w:rPr>
                            </w:pPr>
                            <w:r>
                              <w:t> </w:t>
                            </w:r>
                          </w:p>
                          <w:p w14:paraId="26488BEB" w14:textId="77777777" w:rsidR="005140B3" w:rsidRDefault="005140B3" w:rsidP="00FD01A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021DA5" id="Text Box 821" o:spid="_x0000_s1328" type="#_x0000_t202" style="position:absolute;margin-left:339.8pt;margin-top:248.25pt;width:267.45pt;height:230.05pt;z-index:-250096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" filled="f" stroked="f">
                <v:textbox>
                  <w:txbxContent>
                    <w:p w14:paraId="5538332F" w14:textId="77777777" w:rsidR="005140B3" w:rsidRDefault="005140B3" w:rsidP="00FD01A9">
                      <w:pPr>
                        <w:widowControl w:val="0"/>
                        <w:spacing w:after="0"/>
                        <w:rPr>
                          <w:b/>
                          <w:bCs/>
                          <w:sz w:val="28"/>
                          <w:szCs w:val="28"/>
                        </w:rPr>
                      </w:pPr>
                      <w:r>
                        <w:rPr>
                          <w:b/>
                          <w:bCs/>
                          <w:i/>
                          <w:iCs/>
                          <w:sz w:val="24"/>
                          <w:szCs w:val="24"/>
                        </w:rPr>
                        <w:t>Administración de Negocios -  1 crédito (Prerequisito:  Ninguno)</w:t>
                      </w:r>
                    </w:p>
                    <w:p w14:paraId="68106FCF" w14:textId="77777777" w:rsidR="005140B3" w:rsidRDefault="005140B3" w:rsidP="00FD01A9">
                      <w:pPr>
                        <w:widowControl w:val="0"/>
                        <w:spacing w:after="0"/>
                        <w:rPr>
                          <w:b/>
                          <w:bCs/>
                          <w:sz w:val="28"/>
                          <w:szCs w:val="28"/>
                        </w:rPr>
                      </w:pPr>
                      <w:r>
                        <w:t xml:space="preserve">Los estudiantes estudian conceptos básicos de administración y estilos de liderazgo mientras que </w:t>
                      </w:r>
                      <w:proofErr w:type="spellStart"/>
                      <w:r>
                        <w:t>exploran</w:t>
                      </w:r>
                      <w:proofErr w:type="spellEnd"/>
                      <w:r>
                        <w:t xml:space="preserve"> la </w:t>
                      </w:r>
                      <w:proofErr w:type="spellStart"/>
                      <w:r>
                        <w:t>adquisición</w:t>
                      </w:r>
                      <w:proofErr w:type="spellEnd"/>
                      <w:r>
                        <w:t xml:space="preserve"> de negocios, </w:t>
                      </w:r>
                      <w:proofErr w:type="spellStart"/>
                      <w:r>
                        <w:t>planeamento</w:t>
                      </w:r>
                      <w:proofErr w:type="spellEnd"/>
                      <w:r>
                        <w:t xml:space="preserve">, </w:t>
                      </w:r>
                      <w:proofErr w:type="spellStart"/>
                      <w:r>
                        <w:t>operaciones</w:t>
                      </w:r>
                      <w:proofErr w:type="spellEnd"/>
                      <w:r>
                        <w:t xml:space="preserve">, </w:t>
                      </w:r>
                      <w:proofErr w:type="spellStart"/>
                      <w:r>
                        <w:t>mercadotécnia</w:t>
                      </w:r>
                      <w:proofErr w:type="spellEnd"/>
                      <w:r>
                        <w:t xml:space="preserve">, </w:t>
                      </w:r>
                      <w:proofErr w:type="spellStart"/>
                      <w:r>
                        <w:t>finazas</w:t>
                      </w:r>
                      <w:proofErr w:type="spellEnd"/>
                      <w:r>
                        <w:t xml:space="preserve">, economía, Comunicaciones, el Mercado global y </w:t>
                      </w:r>
                      <w:proofErr w:type="spellStart"/>
                      <w:r>
                        <w:t>relaciones</w:t>
                      </w:r>
                      <w:proofErr w:type="spellEnd"/>
                      <w:r>
                        <w:t xml:space="preserve"> </w:t>
                      </w:r>
                      <w:proofErr w:type="spellStart"/>
                      <w:r>
                        <w:t>humanas</w:t>
                      </w:r>
                      <w:proofErr w:type="spellEnd"/>
                      <w:r>
                        <w:t xml:space="preserve">. Los conceptos de </w:t>
                      </w:r>
                      <w:proofErr w:type="spellStart"/>
                      <w:r>
                        <w:t>calidad</w:t>
                      </w:r>
                      <w:proofErr w:type="spellEnd"/>
                      <w:r>
                        <w:t xml:space="preserve">, manejo de proyectos, </w:t>
                      </w:r>
                      <w:proofErr w:type="spellStart"/>
                      <w:r>
                        <w:t>resolución</w:t>
                      </w:r>
                      <w:proofErr w:type="spellEnd"/>
                      <w:r>
                        <w:t xml:space="preserve"> de problemas y </w:t>
                      </w:r>
                      <w:proofErr w:type="spellStart"/>
                      <w:r>
                        <w:t>decisiones</w:t>
                      </w:r>
                      <w:proofErr w:type="spellEnd"/>
                      <w:r>
                        <w:t xml:space="preserve"> </w:t>
                      </w:r>
                      <w:proofErr w:type="spellStart"/>
                      <w:r>
                        <w:t>éticas</w:t>
                      </w:r>
                      <w:proofErr w:type="spellEnd"/>
                      <w:r>
                        <w:t xml:space="preserve"> son una parte integral de curso. Las habilidades del liderazgo de los estudiantes pueden ser </w:t>
                      </w:r>
                      <w:proofErr w:type="spellStart"/>
                      <w:r>
                        <w:t>mejoradas</w:t>
                      </w:r>
                      <w:proofErr w:type="spellEnd"/>
                      <w:r>
                        <w:t xml:space="preserve"> por la participación de empresas </w:t>
                      </w:r>
                      <w:proofErr w:type="spellStart"/>
                      <w:r>
                        <w:t>basadas</w:t>
                      </w:r>
                      <w:proofErr w:type="spellEnd"/>
                      <w:r>
                        <w:t xml:space="preserve"> en la escuela o virtualmente, </w:t>
                      </w:r>
                      <w:proofErr w:type="spellStart"/>
                      <w:r>
                        <w:t>prácticas</w:t>
                      </w:r>
                      <w:proofErr w:type="spellEnd"/>
                      <w:r>
                        <w:t xml:space="preserve"> de trabajo, </w:t>
                      </w:r>
                      <w:proofErr w:type="spellStart"/>
                      <w:r>
                        <w:t>internados</w:t>
                      </w:r>
                      <w:proofErr w:type="spellEnd"/>
                      <w:r>
                        <w:t xml:space="preserve"> y/o (FBLA) </w:t>
                      </w:r>
                      <w:proofErr w:type="spellStart"/>
                      <w:r>
                        <w:t>Futuros</w:t>
                      </w:r>
                      <w:proofErr w:type="spellEnd"/>
                      <w:r>
                        <w:t xml:space="preserve"> </w:t>
                      </w:r>
                      <w:proofErr w:type="spellStart"/>
                      <w:r>
                        <w:t>Lideres</w:t>
                      </w:r>
                      <w:proofErr w:type="spellEnd"/>
                      <w:r>
                        <w:t xml:space="preserve"> de América.</w:t>
                      </w:r>
                    </w:p>
                    <w:p w14:paraId="599E3AF4" w14:textId="77777777" w:rsidR="005140B3" w:rsidRDefault="005140B3" w:rsidP="00FD01A9">
                      <w:pPr>
                        <w:widowControl w:val="0"/>
                        <w:tabs>
                          <w:tab w:val="left" w:pos="0"/>
                        </w:tabs>
                        <w:spacing w:after="0"/>
                        <w:rPr>
                          <w:sz w:val="20"/>
                          <w:szCs w:val="20"/>
                        </w:rPr>
                      </w:pPr>
                      <w:r>
                        <w:t> </w:t>
                      </w:r>
                    </w:p>
                    <w:p w14:paraId="26488BEB" w14:textId="77777777" w:rsidR="005140B3" w:rsidRDefault="005140B3" w:rsidP="00FD01A9">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15744" behindDoc="1" locked="0" layoutInCell="1" allowOverlap="1" wp14:anchorId="75ACBD01" wp14:editId="2CC8810C">
                <wp:simplePos x="0" y="0"/>
                <wp:positionH relativeFrom="page">
                  <wp:posOffset>509905</wp:posOffset>
                </wp:positionH>
                <wp:positionV relativeFrom="paragraph">
                  <wp:posOffset>2868006</wp:posOffset>
                </wp:positionV>
                <wp:extent cx="3776353" cy="4607626"/>
                <wp:effectExtent l="0" t="0" r="0" b="2540"/>
                <wp:wrapNone/>
                <wp:docPr id="817"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353" cy="4607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E7048" w14:textId="77777777" w:rsidR="005140B3" w:rsidRDefault="005140B3" w:rsidP="00FD01A9">
                            <w:pPr>
                              <w:widowControl w:val="0"/>
                              <w:tabs>
                                <w:tab w:val="left" w:pos="0"/>
                              </w:tabs>
                              <w:spacing w:after="0"/>
                              <w:rPr>
                                <w:b/>
                                <w:bCs/>
                                <w:i/>
                                <w:iCs/>
                                <w:sz w:val="24"/>
                                <w:szCs w:val="24"/>
                              </w:rPr>
                            </w:pPr>
                            <w:r>
                              <w:rPr>
                                <w:b/>
                                <w:bCs/>
                                <w:i/>
                                <w:iCs/>
                                <w:sz w:val="24"/>
                                <w:szCs w:val="24"/>
                              </w:rPr>
                              <w:t xml:space="preserve">Introducción al Diseño y Desarrollo de </w:t>
                            </w:r>
                            <w:proofErr w:type="spellStart"/>
                            <w:r>
                              <w:rPr>
                                <w:b/>
                                <w:bCs/>
                                <w:i/>
                                <w:iCs/>
                                <w:sz w:val="24"/>
                                <w:szCs w:val="24"/>
                              </w:rPr>
                              <w:t>Juegos</w:t>
                            </w:r>
                            <w:proofErr w:type="spellEnd"/>
                            <w:r>
                              <w:rPr>
                                <w:b/>
                                <w:bCs/>
                                <w:i/>
                                <w:iCs/>
                                <w:sz w:val="24"/>
                                <w:szCs w:val="24"/>
                              </w:rPr>
                              <w:t xml:space="preserve"> – 1 crédito (Prerequisito: ninguno)</w:t>
                            </w:r>
                          </w:p>
                          <w:p w14:paraId="17D6538C" w14:textId="77777777" w:rsidR="005140B3" w:rsidRDefault="005140B3" w:rsidP="00FD01A9">
                            <w:pPr>
                              <w:widowControl w:val="0"/>
                              <w:tabs>
                                <w:tab w:val="left" w:pos="0"/>
                              </w:tabs>
                              <w:spacing w:after="0"/>
                              <w:rPr>
                                <w:b/>
                                <w:bCs/>
                                <w:i/>
                                <w:iCs/>
                              </w:rPr>
                            </w:pPr>
                            <w:r>
                              <w:t xml:space="preserve">Este curso es una </w:t>
                            </w:r>
                            <w:proofErr w:type="spellStart"/>
                            <w:r>
                              <w:t>descripción</w:t>
                            </w:r>
                            <w:proofErr w:type="spellEnd"/>
                            <w:r>
                              <w:t xml:space="preserve"> general </w:t>
                            </w:r>
                            <w:proofErr w:type="spellStart"/>
                            <w:r>
                              <w:t>introductoria</w:t>
                            </w:r>
                            <w:proofErr w:type="spellEnd"/>
                            <w:r>
                              <w:t xml:space="preserve"> del diseño y desarrollo de </w:t>
                            </w:r>
                            <w:proofErr w:type="spellStart"/>
                            <w:r>
                              <w:t>videojuegos</w:t>
                            </w:r>
                            <w:proofErr w:type="spellEnd"/>
                            <w:r>
                              <w:t xml:space="preserve"> y los </w:t>
                            </w:r>
                            <w:proofErr w:type="spellStart"/>
                            <w:r>
                              <w:t>fundamentos</w:t>
                            </w:r>
                            <w:proofErr w:type="spellEnd"/>
                            <w:r>
                              <w:t xml:space="preserve"> de la industria de los </w:t>
                            </w:r>
                            <w:proofErr w:type="spellStart"/>
                            <w:r>
                              <w:t>juegos</w:t>
                            </w:r>
                            <w:proofErr w:type="spellEnd"/>
                            <w:r>
                              <w:t xml:space="preserve">. Los temas incluyen una breve historia de los </w:t>
                            </w:r>
                            <w:proofErr w:type="spellStart"/>
                            <w:r>
                              <w:t>videojuegos</w:t>
                            </w:r>
                            <w:proofErr w:type="spellEnd"/>
                            <w:r>
                              <w:t xml:space="preserve">, los </w:t>
                            </w:r>
                            <w:proofErr w:type="spellStart"/>
                            <w:r>
                              <w:t>enlementos</w:t>
                            </w:r>
                            <w:proofErr w:type="spellEnd"/>
                            <w:r>
                              <w:t xml:space="preserve"> que </w:t>
                            </w:r>
                            <w:proofErr w:type="spellStart"/>
                            <w:r>
                              <w:t>definen</w:t>
                            </w:r>
                            <w:proofErr w:type="spellEnd"/>
                            <w:r>
                              <w:t xml:space="preserve"> un </w:t>
                            </w:r>
                            <w:proofErr w:type="spellStart"/>
                            <w:r>
                              <w:t>videojuego</w:t>
                            </w:r>
                            <w:proofErr w:type="spellEnd"/>
                            <w:r>
                              <w:t xml:space="preserve">, las </w:t>
                            </w:r>
                            <w:proofErr w:type="spellStart"/>
                            <w:r>
                              <w:t>estrategias</w:t>
                            </w:r>
                            <w:proofErr w:type="spellEnd"/>
                            <w:r>
                              <w:t xml:space="preserve"> de </w:t>
                            </w:r>
                            <w:proofErr w:type="spellStart"/>
                            <w:r>
                              <w:t>creación</w:t>
                            </w:r>
                            <w:proofErr w:type="spellEnd"/>
                            <w:r>
                              <w:t xml:space="preserve"> de contenido, el proceso de diseño y desarrollo, las </w:t>
                            </w:r>
                            <w:proofErr w:type="spellStart"/>
                            <w:r>
                              <w:t>profesiones</w:t>
                            </w:r>
                            <w:proofErr w:type="spellEnd"/>
                            <w:r>
                              <w:t xml:space="preserve"> de la industria y las técnicas de diseño y desarrollo de </w:t>
                            </w:r>
                            <w:proofErr w:type="spellStart"/>
                            <w:r>
                              <w:t>juegos</w:t>
                            </w:r>
                            <w:proofErr w:type="spellEnd"/>
                            <w:r>
                              <w:t xml:space="preserve">. El diseño y desarrollo de </w:t>
                            </w:r>
                            <w:proofErr w:type="spellStart"/>
                            <w:r>
                              <w:t>juegos</w:t>
                            </w:r>
                            <w:proofErr w:type="spellEnd"/>
                            <w:r>
                              <w:t xml:space="preserve"> </w:t>
                            </w:r>
                            <w:proofErr w:type="spellStart"/>
                            <w:r>
                              <w:t>implica</w:t>
                            </w:r>
                            <w:proofErr w:type="spellEnd"/>
                            <w:r>
                              <w:t xml:space="preserve"> la </w:t>
                            </w:r>
                            <w:proofErr w:type="spellStart"/>
                            <w:r>
                              <w:t>creación</w:t>
                            </w:r>
                            <w:proofErr w:type="spellEnd"/>
                            <w:r>
                              <w:t xml:space="preserve"> de </w:t>
                            </w:r>
                            <w:proofErr w:type="spellStart"/>
                            <w:r>
                              <w:t>videojuegos</w:t>
                            </w:r>
                            <w:proofErr w:type="spellEnd"/>
                            <w:r>
                              <w:t xml:space="preserve">, un </w:t>
                            </w:r>
                            <w:proofErr w:type="spellStart"/>
                            <w:r>
                              <w:t>tema</w:t>
                            </w:r>
                            <w:proofErr w:type="spellEnd"/>
                            <w:r>
                              <w:t xml:space="preserve"> que </w:t>
                            </w:r>
                            <w:proofErr w:type="spellStart"/>
                            <w:r>
                              <w:t>rside</w:t>
                            </w:r>
                            <w:proofErr w:type="spellEnd"/>
                            <w:r>
                              <w:t xml:space="preserve"> </w:t>
                            </w:r>
                            <w:proofErr w:type="spellStart"/>
                            <w:r>
                              <w:t>principalmente</w:t>
                            </w:r>
                            <w:proofErr w:type="spellEnd"/>
                            <w:r>
                              <w:t xml:space="preserve"> en el dominio de la informática, con </w:t>
                            </w:r>
                            <w:proofErr w:type="spellStart"/>
                            <w:r>
                              <w:t>cierta</w:t>
                            </w:r>
                            <w:proofErr w:type="spellEnd"/>
                            <w:r>
                              <w:t xml:space="preserve"> </w:t>
                            </w:r>
                            <w:proofErr w:type="spellStart"/>
                            <w:r>
                              <w:t>cobertura</w:t>
                            </w:r>
                            <w:proofErr w:type="spellEnd"/>
                            <w:r>
                              <w:t xml:space="preserve"> de las artes </w:t>
                            </w:r>
                            <w:proofErr w:type="spellStart"/>
                            <w:r>
                              <w:t>digitales</w:t>
                            </w:r>
                            <w:proofErr w:type="spellEnd"/>
                            <w:r>
                              <w:t xml:space="preserve">. Los estudiantes </w:t>
                            </w:r>
                            <w:proofErr w:type="spellStart"/>
                            <w:r>
                              <w:t>diseñarán</w:t>
                            </w:r>
                            <w:proofErr w:type="spellEnd"/>
                            <w:r>
                              <w:t xml:space="preserve"> y desarrollarán sus </w:t>
                            </w:r>
                            <w:proofErr w:type="spellStart"/>
                            <w:r>
                              <w:t>propios</w:t>
                            </w:r>
                            <w:proofErr w:type="spellEnd"/>
                            <w:r>
                              <w:t xml:space="preserve"> </w:t>
                            </w:r>
                            <w:proofErr w:type="spellStart"/>
                            <w:r>
                              <w:t>juegos</w:t>
                            </w:r>
                            <w:proofErr w:type="spellEnd"/>
                            <w:r>
                              <w:t xml:space="preserve"> </w:t>
                            </w:r>
                            <w:proofErr w:type="spellStart"/>
                            <w:r>
                              <w:t>originales</w:t>
                            </w:r>
                            <w:proofErr w:type="spellEnd"/>
                            <w:r>
                              <w:t xml:space="preserve"> </w:t>
                            </w:r>
                            <w:proofErr w:type="spellStart"/>
                            <w:r>
                              <w:t>utilizando</w:t>
                            </w:r>
                            <w:proofErr w:type="spellEnd"/>
                            <w:r>
                              <w:t xml:space="preserve"> la </w:t>
                            </w:r>
                            <w:proofErr w:type="spellStart"/>
                            <w:r>
                              <w:t>aplicación</w:t>
                            </w:r>
                            <w:proofErr w:type="spellEnd"/>
                            <w:r>
                              <w:t xml:space="preserve"> Web Scratch </w:t>
                            </w:r>
                            <w:proofErr w:type="spellStart"/>
                            <w:r>
                              <w:t>gratuita</w:t>
                            </w:r>
                            <w:proofErr w:type="spellEnd"/>
                            <w:r>
                              <w:t xml:space="preserve"> del MIT y Unity, software </w:t>
                            </w:r>
                            <w:proofErr w:type="spellStart"/>
                            <w:r>
                              <w:t>gratuito</w:t>
                            </w:r>
                            <w:proofErr w:type="spellEnd"/>
                            <w:r>
                              <w:t xml:space="preserve"> que es </w:t>
                            </w:r>
                            <w:proofErr w:type="spellStart"/>
                            <w:r>
                              <w:t>ampliamente</w:t>
                            </w:r>
                            <w:proofErr w:type="spellEnd"/>
                            <w:r>
                              <w:t xml:space="preserve"> </w:t>
                            </w:r>
                            <w:proofErr w:type="spellStart"/>
                            <w:r>
                              <w:t>utilizado</w:t>
                            </w:r>
                            <w:proofErr w:type="spellEnd"/>
                            <w:r>
                              <w:t xml:space="preserve"> por los </w:t>
                            </w:r>
                            <w:proofErr w:type="spellStart"/>
                            <w:r>
                              <w:t>profecionales</w:t>
                            </w:r>
                            <w:proofErr w:type="spellEnd"/>
                            <w:r>
                              <w:t xml:space="preserve"> de la industria de los </w:t>
                            </w:r>
                            <w:proofErr w:type="spellStart"/>
                            <w:r>
                              <w:t>juegos</w:t>
                            </w:r>
                            <w:proofErr w:type="spellEnd"/>
                            <w:r>
                              <w:t xml:space="preserve">. Se anima a los estudiantes de todos los </w:t>
                            </w:r>
                            <w:proofErr w:type="spellStart"/>
                            <w:r>
                              <w:t>origígenes</w:t>
                            </w:r>
                            <w:proofErr w:type="spellEnd"/>
                            <w:r>
                              <w:t xml:space="preserve"> a que </w:t>
                            </w:r>
                            <w:proofErr w:type="spellStart"/>
                            <w:r>
                              <w:t>tomen</w:t>
                            </w:r>
                            <w:proofErr w:type="spellEnd"/>
                            <w:r>
                              <w:t xml:space="preserve"> </w:t>
                            </w:r>
                            <w:proofErr w:type="spellStart"/>
                            <w:r>
                              <w:t>Introdución</w:t>
                            </w:r>
                            <w:proofErr w:type="spellEnd"/>
                            <w:r>
                              <w:t xml:space="preserve"> al Diseño y desarrollo de </w:t>
                            </w:r>
                            <w:proofErr w:type="spellStart"/>
                            <w:r>
                              <w:t>Juegos</w:t>
                            </w:r>
                            <w:proofErr w:type="spellEnd"/>
                            <w:r>
                              <w:t xml:space="preserve">. Los estudiantes </w:t>
                            </w:r>
                            <w:proofErr w:type="spellStart"/>
                            <w:r>
                              <w:t>comprenderan</w:t>
                            </w:r>
                            <w:proofErr w:type="spellEnd"/>
                            <w:r>
                              <w:t xml:space="preserve"> el valor de la diversidad en la industria de los </w:t>
                            </w:r>
                            <w:proofErr w:type="spellStart"/>
                            <w:r>
                              <w:t>videojuegos</w:t>
                            </w:r>
                            <w:proofErr w:type="spellEnd"/>
                            <w:r>
                              <w:t xml:space="preserve"> y </w:t>
                            </w:r>
                            <w:proofErr w:type="spellStart"/>
                            <w:r>
                              <w:t>obtendran</w:t>
                            </w:r>
                            <w:proofErr w:type="spellEnd"/>
                            <w:r>
                              <w:t xml:space="preserve"> una base </w:t>
                            </w:r>
                            <w:proofErr w:type="spellStart"/>
                            <w:r>
                              <w:t>solida</w:t>
                            </w:r>
                            <w:proofErr w:type="spellEnd"/>
                            <w:r>
                              <w:t xml:space="preserve"> para </w:t>
                            </w:r>
                            <w:proofErr w:type="spellStart"/>
                            <w:r>
                              <w:t>continuar</w:t>
                            </w:r>
                            <w:proofErr w:type="spellEnd"/>
                            <w:r>
                              <w:t xml:space="preserve"> sus estudios en diseños de </w:t>
                            </w:r>
                            <w:proofErr w:type="spellStart"/>
                            <w:r>
                              <w:t>juegos</w:t>
                            </w:r>
                            <w:proofErr w:type="spellEnd"/>
                            <w:r>
                              <w:t xml:space="preserve">, desarrollo de </w:t>
                            </w:r>
                            <w:proofErr w:type="spellStart"/>
                            <w:r>
                              <w:t>juegos</w:t>
                            </w:r>
                            <w:proofErr w:type="spellEnd"/>
                            <w:r>
                              <w:t xml:space="preserve"> o de estudios relacionados en ciencia de la </w:t>
                            </w:r>
                            <w:proofErr w:type="spellStart"/>
                            <w:r>
                              <w:t>computación</w:t>
                            </w:r>
                            <w:proofErr w:type="spellEnd"/>
                            <w:r>
                              <w:t xml:space="preserve"> de artes </w:t>
                            </w:r>
                            <w:proofErr w:type="spellStart"/>
                            <w:r>
                              <w:t>digitales</w:t>
                            </w:r>
                            <w:proofErr w:type="spellEnd"/>
                            <w:r>
                              <w:t xml:space="preserve">. Este curso se ofrecerá en linea solo a travéz de Virtual Virginia. </w:t>
                            </w:r>
                          </w:p>
                          <w:p w14:paraId="144FF016" w14:textId="77777777" w:rsidR="005140B3" w:rsidRDefault="005140B3" w:rsidP="00FD01A9">
                            <w:pPr>
                              <w:widowControl w:val="0"/>
                              <w:spacing w:after="0" w:line="256" w:lineRule="auto"/>
                              <w:rPr>
                                <w:sz w:val="48"/>
                                <w:szCs w:val="48"/>
                              </w:rPr>
                            </w:pPr>
                            <w:r>
                              <w:rPr>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ACBD01" id="Text Box 817" o:spid="_x0000_s1329" type="#_x0000_t202" style="position:absolute;margin-left:40.15pt;margin-top:225.85pt;width:297.35pt;height:362.8pt;z-index:-250100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" filled="f" stroked="f">
                <v:textbox>
                  <w:txbxContent>
                    <w:p w14:paraId="306E7048" w14:textId="77777777" w:rsidR="005140B3" w:rsidRDefault="005140B3" w:rsidP="00FD01A9">
                      <w:pPr>
                        <w:widowControl w:val="0"/>
                        <w:tabs>
                          <w:tab w:val="left" w:pos="0"/>
                        </w:tabs>
                        <w:spacing w:after="0"/>
                        <w:rPr>
                          <w:b/>
                          <w:bCs/>
                          <w:i/>
                          <w:iCs/>
                          <w:sz w:val="24"/>
                          <w:szCs w:val="24"/>
                        </w:rPr>
                      </w:pPr>
                      <w:r>
                        <w:rPr>
                          <w:b/>
                          <w:bCs/>
                          <w:i/>
                          <w:iCs/>
                          <w:sz w:val="24"/>
                          <w:szCs w:val="24"/>
                        </w:rPr>
                        <w:t xml:space="preserve">Introducción al Diseño y Desarrollo de </w:t>
                      </w:r>
                      <w:proofErr w:type="spellStart"/>
                      <w:r>
                        <w:rPr>
                          <w:b/>
                          <w:bCs/>
                          <w:i/>
                          <w:iCs/>
                          <w:sz w:val="24"/>
                          <w:szCs w:val="24"/>
                        </w:rPr>
                        <w:t>Juegos</w:t>
                      </w:r>
                      <w:proofErr w:type="spellEnd"/>
                      <w:r>
                        <w:rPr>
                          <w:b/>
                          <w:bCs/>
                          <w:i/>
                          <w:iCs/>
                          <w:sz w:val="24"/>
                          <w:szCs w:val="24"/>
                        </w:rPr>
                        <w:t xml:space="preserve"> – 1 crédito (Prerequisito: ninguno)</w:t>
                      </w:r>
                    </w:p>
                    <w:p w14:paraId="17D6538C" w14:textId="77777777" w:rsidR="005140B3" w:rsidRDefault="005140B3" w:rsidP="00FD01A9">
                      <w:pPr>
                        <w:widowControl w:val="0"/>
                        <w:tabs>
                          <w:tab w:val="left" w:pos="0"/>
                        </w:tabs>
                        <w:spacing w:after="0"/>
                        <w:rPr>
                          <w:b/>
                          <w:bCs/>
                          <w:i/>
                          <w:iCs/>
                        </w:rPr>
                      </w:pPr>
                      <w:r>
                        <w:t xml:space="preserve">Este curso es una </w:t>
                      </w:r>
                      <w:proofErr w:type="spellStart"/>
                      <w:r>
                        <w:t>descripción</w:t>
                      </w:r>
                      <w:proofErr w:type="spellEnd"/>
                      <w:r>
                        <w:t xml:space="preserve"> general </w:t>
                      </w:r>
                      <w:proofErr w:type="spellStart"/>
                      <w:r>
                        <w:t>introductoria</w:t>
                      </w:r>
                      <w:proofErr w:type="spellEnd"/>
                      <w:r>
                        <w:t xml:space="preserve"> del diseño y desarrollo de </w:t>
                      </w:r>
                      <w:proofErr w:type="spellStart"/>
                      <w:r>
                        <w:t>videojuegos</w:t>
                      </w:r>
                      <w:proofErr w:type="spellEnd"/>
                      <w:r>
                        <w:t xml:space="preserve"> y los </w:t>
                      </w:r>
                      <w:proofErr w:type="spellStart"/>
                      <w:r>
                        <w:t>fundamentos</w:t>
                      </w:r>
                      <w:proofErr w:type="spellEnd"/>
                      <w:r>
                        <w:t xml:space="preserve"> de la industria de los </w:t>
                      </w:r>
                      <w:proofErr w:type="spellStart"/>
                      <w:r>
                        <w:t>juegos</w:t>
                      </w:r>
                      <w:proofErr w:type="spellEnd"/>
                      <w:r>
                        <w:t xml:space="preserve">. Los temas incluyen una breve historia de los </w:t>
                      </w:r>
                      <w:proofErr w:type="spellStart"/>
                      <w:r>
                        <w:t>videojuegos</w:t>
                      </w:r>
                      <w:proofErr w:type="spellEnd"/>
                      <w:r>
                        <w:t xml:space="preserve">, los </w:t>
                      </w:r>
                      <w:proofErr w:type="spellStart"/>
                      <w:r>
                        <w:t>enlementos</w:t>
                      </w:r>
                      <w:proofErr w:type="spellEnd"/>
                      <w:r>
                        <w:t xml:space="preserve"> que </w:t>
                      </w:r>
                      <w:proofErr w:type="spellStart"/>
                      <w:r>
                        <w:t>definen</w:t>
                      </w:r>
                      <w:proofErr w:type="spellEnd"/>
                      <w:r>
                        <w:t xml:space="preserve"> un </w:t>
                      </w:r>
                      <w:proofErr w:type="spellStart"/>
                      <w:r>
                        <w:t>videojuego</w:t>
                      </w:r>
                      <w:proofErr w:type="spellEnd"/>
                      <w:r>
                        <w:t xml:space="preserve">, las </w:t>
                      </w:r>
                      <w:proofErr w:type="spellStart"/>
                      <w:r>
                        <w:t>estrategias</w:t>
                      </w:r>
                      <w:proofErr w:type="spellEnd"/>
                      <w:r>
                        <w:t xml:space="preserve"> de </w:t>
                      </w:r>
                      <w:proofErr w:type="spellStart"/>
                      <w:r>
                        <w:t>creación</w:t>
                      </w:r>
                      <w:proofErr w:type="spellEnd"/>
                      <w:r>
                        <w:t xml:space="preserve"> de contenido, el proceso de diseño y desarrollo, las </w:t>
                      </w:r>
                      <w:proofErr w:type="spellStart"/>
                      <w:r>
                        <w:t>profesiones</w:t>
                      </w:r>
                      <w:proofErr w:type="spellEnd"/>
                      <w:r>
                        <w:t xml:space="preserve"> de la industria y las técnicas de diseño y desarrollo de </w:t>
                      </w:r>
                      <w:proofErr w:type="spellStart"/>
                      <w:r>
                        <w:t>juegos</w:t>
                      </w:r>
                      <w:proofErr w:type="spellEnd"/>
                      <w:r>
                        <w:t xml:space="preserve">. El diseño y desarrollo de </w:t>
                      </w:r>
                      <w:proofErr w:type="spellStart"/>
                      <w:r>
                        <w:t>juegos</w:t>
                      </w:r>
                      <w:proofErr w:type="spellEnd"/>
                      <w:r>
                        <w:t xml:space="preserve"> </w:t>
                      </w:r>
                      <w:proofErr w:type="spellStart"/>
                      <w:r>
                        <w:t>implica</w:t>
                      </w:r>
                      <w:proofErr w:type="spellEnd"/>
                      <w:r>
                        <w:t xml:space="preserve"> la </w:t>
                      </w:r>
                      <w:proofErr w:type="spellStart"/>
                      <w:r>
                        <w:t>creación</w:t>
                      </w:r>
                      <w:proofErr w:type="spellEnd"/>
                      <w:r>
                        <w:t xml:space="preserve"> de </w:t>
                      </w:r>
                      <w:proofErr w:type="spellStart"/>
                      <w:r>
                        <w:t>videojuegos</w:t>
                      </w:r>
                      <w:proofErr w:type="spellEnd"/>
                      <w:r>
                        <w:t xml:space="preserve">, un </w:t>
                      </w:r>
                      <w:proofErr w:type="spellStart"/>
                      <w:r>
                        <w:t>tema</w:t>
                      </w:r>
                      <w:proofErr w:type="spellEnd"/>
                      <w:r>
                        <w:t xml:space="preserve"> que </w:t>
                      </w:r>
                      <w:proofErr w:type="spellStart"/>
                      <w:r>
                        <w:t>rside</w:t>
                      </w:r>
                      <w:proofErr w:type="spellEnd"/>
                      <w:r>
                        <w:t xml:space="preserve"> </w:t>
                      </w:r>
                      <w:proofErr w:type="spellStart"/>
                      <w:r>
                        <w:t>principalmente</w:t>
                      </w:r>
                      <w:proofErr w:type="spellEnd"/>
                      <w:r>
                        <w:t xml:space="preserve"> en el dominio de la informática, con </w:t>
                      </w:r>
                      <w:proofErr w:type="spellStart"/>
                      <w:r>
                        <w:t>cierta</w:t>
                      </w:r>
                      <w:proofErr w:type="spellEnd"/>
                      <w:r>
                        <w:t xml:space="preserve"> </w:t>
                      </w:r>
                      <w:proofErr w:type="spellStart"/>
                      <w:r>
                        <w:t>cobertura</w:t>
                      </w:r>
                      <w:proofErr w:type="spellEnd"/>
                      <w:r>
                        <w:t xml:space="preserve"> de las artes </w:t>
                      </w:r>
                      <w:proofErr w:type="spellStart"/>
                      <w:r>
                        <w:t>digitales</w:t>
                      </w:r>
                      <w:proofErr w:type="spellEnd"/>
                      <w:r>
                        <w:t xml:space="preserve">. Los estudiantes </w:t>
                      </w:r>
                      <w:proofErr w:type="spellStart"/>
                      <w:r>
                        <w:t>diseñarán</w:t>
                      </w:r>
                      <w:proofErr w:type="spellEnd"/>
                      <w:r>
                        <w:t xml:space="preserve"> y desarrollarán sus </w:t>
                      </w:r>
                      <w:proofErr w:type="spellStart"/>
                      <w:r>
                        <w:t>propios</w:t>
                      </w:r>
                      <w:proofErr w:type="spellEnd"/>
                      <w:r>
                        <w:t xml:space="preserve"> </w:t>
                      </w:r>
                      <w:proofErr w:type="spellStart"/>
                      <w:r>
                        <w:t>juegos</w:t>
                      </w:r>
                      <w:proofErr w:type="spellEnd"/>
                      <w:r>
                        <w:t xml:space="preserve"> </w:t>
                      </w:r>
                      <w:proofErr w:type="spellStart"/>
                      <w:r>
                        <w:t>originales</w:t>
                      </w:r>
                      <w:proofErr w:type="spellEnd"/>
                      <w:r>
                        <w:t xml:space="preserve"> </w:t>
                      </w:r>
                      <w:proofErr w:type="spellStart"/>
                      <w:r>
                        <w:t>utilizando</w:t>
                      </w:r>
                      <w:proofErr w:type="spellEnd"/>
                      <w:r>
                        <w:t xml:space="preserve"> la </w:t>
                      </w:r>
                      <w:proofErr w:type="spellStart"/>
                      <w:r>
                        <w:t>aplicación</w:t>
                      </w:r>
                      <w:proofErr w:type="spellEnd"/>
                      <w:r>
                        <w:t xml:space="preserve"> Web Scratch </w:t>
                      </w:r>
                      <w:proofErr w:type="spellStart"/>
                      <w:r>
                        <w:t>gratuita</w:t>
                      </w:r>
                      <w:proofErr w:type="spellEnd"/>
                      <w:r>
                        <w:t xml:space="preserve"> del MIT y Unity, software </w:t>
                      </w:r>
                      <w:proofErr w:type="spellStart"/>
                      <w:r>
                        <w:t>gratuito</w:t>
                      </w:r>
                      <w:proofErr w:type="spellEnd"/>
                      <w:r>
                        <w:t xml:space="preserve"> que es </w:t>
                      </w:r>
                      <w:proofErr w:type="spellStart"/>
                      <w:r>
                        <w:t>ampliamente</w:t>
                      </w:r>
                      <w:proofErr w:type="spellEnd"/>
                      <w:r>
                        <w:t xml:space="preserve"> </w:t>
                      </w:r>
                      <w:proofErr w:type="spellStart"/>
                      <w:r>
                        <w:t>utilizado</w:t>
                      </w:r>
                      <w:proofErr w:type="spellEnd"/>
                      <w:r>
                        <w:t xml:space="preserve"> por los </w:t>
                      </w:r>
                      <w:proofErr w:type="spellStart"/>
                      <w:r>
                        <w:t>profecionales</w:t>
                      </w:r>
                      <w:proofErr w:type="spellEnd"/>
                      <w:r>
                        <w:t xml:space="preserve"> de la industria de los </w:t>
                      </w:r>
                      <w:proofErr w:type="spellStart"/>
                      <w:r>
                        <w:t>juegos</w:t>
                      </w:r>
                      <w:proofErr w:type="spellEnd"/>
                      <w:r>
                        <w:t xml:space="preserve">. Se anima a los estudiantes de todos los </w:t>
                      </w:r>
                      <w:proofErr w:type="spellStart"/>
                      <w:r>
                        <w:t>origígenes</w:t>
                      </w:r>
                      <w:proofErr w:type="spellEnd"/>
                      <w:r>
                        <w:t xml:space="preserve"> a que </w:t>
                      </w:r>
                      <w:proofErr w:type="spellStart"/>
                      <w:r>
                        <w:t>tomen</w:t>
                      </w:r>
                      <w:proofErr w:type="spellEnd"/>
                      <w:r>
                        <w:t xml:space="preserve"> </w:t>
                      </w:r>
                      <w:proofErr w:type="spellStart"/>
                      <w:r>
                        <w:t>Introdución</w:t>
                      </w:r>
                      <w:proofErr w:type="spellEnd"/>
                      <w:r>
                        <w:t xml:space="preserve"> al Diseño y desarrollo de </w:t>
                      </w:r>
                      <w:proofErr w:type="spellStart"/>
                      <w:r>
                        <w:t>Juegos</w:t>
                      </w:r>
                      <w:proofErr w:type="spellEnd"/>
                      <w:r>
                        <w:t xml:space="preserve">. Los estudiantes </w:t>
                      </w:r>
                      <w:proofErr w:type="spellStart"/>
                      <w:r>
                        <w:t>comprenderan</w:t>
                      </w:r>
                      <w:proofErr w:type="spellEnd"/>
                      <w:r>
                        <w:t xml:space="preserve"> el valor de la diversidad en la industria de los </w:t>
                      </w:r>
                      <w:proofErr w:type="spellStart"/>
                      <w:r>
                        <w:t>videojuegos</w:t>
                      </w:r>
                      <w:proofErr w:type="spellEnd"/>
                      <w:r>
                        <w:t xml:space="preserve"> y </w:t>
                      </w:r>
                      <w:proofErr w:type="spellStart"/>
                      <w:r>
                        <w:t>obtendran</w:t>
                      </w:r>
                      <w:proofErr w:type="spellEnd"/>
                      <w:r>
                        <w:t xml:space="preserve"> una base </w:t>
                      </w:r>
                      <w:proofErr w:type="spellStart"/>
                      <w:r>
                        <w:t>solida</w:t>
                      </w:r>
                      <w:proofErr w:type="spellEnd"/>
                      <w:r>
                        <w:t xml:space="preserve"> para </w:t>
                      </w:r>
                      <w:proofErr w:type="spellStart"/>
                      <w:r>
                        <w:t>continuar</w:t>
                      </w:r>
                      <w:proofErr w:type="spellEnd"/>
                      <w:r>
                        <w:t xml:space="preserve"> sus estudios en diseños de </w:t>
                      </w:r>
                      <w:proofErr w:type="spellStart"/>
                      <w:r>
                        <w:t>juegos</w:t>
                      </w:r>
                      <w:proofErr w:type="spellEnd"/>
                      <w:r>
                        <w:t xml:space="preserve">, desarrollo de </w:t>
                      </w:r>
                      <w:proofErr w:type="spellStart"/>
                      <w:r>
                        <w:t>juegos</w:t>
                      </w:r>
                      <w:proofErr w:type="spellEnd"/>
                      <w:r>
                        <w:t xml:space="preserve"> o de estudios relacionados en ciencia de la </w:t>
                      </w:r>
                      <w:proofErr w:type="spellStart"/>
                      <w:r>
                        <w:t>computación</w:t>
                      </w:r>
                      <w:proofErr w:type="spellEnd"/>
                      <w:r>
                        <w:t xml:space="preserve"> de artes </w:t>
                      </w:r>
                      <w:proofErr w:type="spellStart"/>
                      <w:r>
                        <w:t>digitales</w:t>
                      </w:r>
                      <w:proofErr w:type="spellEnd"/>
                      <w:r>
                        <w:t xml:space="preserve">. Este curso se ofrecerá en linea solo a travéz de Virtual Virginia. </w:t>
                      </w:r>
                    </w:p>
                    <w:p w14:paraId="144FF016" w14:textId="77777777" w:rsidR="005140B3" w:rsidRDefault="005140B3" w:rsidP="00FD01A9">
                      <w:pPr>
                        <w:widowControl w:val="0"/>
                        <w:spacing w:after="0" w:line="256" w:lineRule="auto"/>
                        <w:rPr>
                          <w:sz w:val="48"/>
                          <w:szCs w:val="48"/>
                        </w:rPr>
                      </w:pPr>
                      <w:r>
                        <w:rPr>
                          <w:sz w:val="48"/>
                          <w:szCs w:val="48"/>
                        </w:rPr>
                        <w:t> </w:t>
                      </w:r>
                    </w:p>
                  </w:txbxContent>
                </v:textbox>
                <w10:wrap anchorx="page"/>
              </v:shape>
            </w:pict>
          </mc:Fallback>
        </mc:AlternateContent>
      </w:r>
      <w:r w:rsidR="00C00C9A">
        <w:rPr>
          <w:rFonts w:ascii="Bookman Old Style" w:hAnsi="Bookman Old Style"/>
          <w:sz w:val="44"/>
        </w:rPr>
        <w:br w:type="page"/>
      </w:r>
    </w:p>
    <w:p w14:paraId="4A81CA8E" w14:textId="073E055A" w:rsidR="00C00C9A" w:rsidRDefault="00FD01A9"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228032" behindDoc="1" locked="0" layoutInCell="1" allowOverlap="1" wp14:anchorId="2B2661A8" wp14:editId="71979DEB">
                <wp:simplePos x="0" y="0"/>
                <wp:positionH relativeFrom="page">
                  <wp:posOffset>4014849</wp:posOffset>
                </wp:positionH>
                <wp:positionV relativeFrom="paragraph">
                  <wp:posOffset>-439973</wp:posOffset>
                </wp:positionV>
                <wp:extent cx="3562598" cy="2992581"/>
                <wp:effectExtent l="0" t="0" r="0" b="0"/>
                <wp:wrapNone/>
                <wp:docPr id="827" name="Text Box 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598" cy="2992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60DDC" w14:textId="77777777" w:rsidR="005140B3" w:rsidRDefault="005140B3" w:rsidP="00FD01A9">
                            <w:pPr>
                              <w:widowControl w:val="0"/>
                              <w:tabs>
                                <w:tab w:val="left" w:pos="0"/>
                              </w:tabs>
                              <w:spacing w:after="0"/>
                              <w:rPr>
                                <w:b/>
                                <w:bCs/>
                                <w:i/>
                                <w:iCs/>
                                <w:sz w:val="24"/>
                                <w:szCs w:val="24"/>
                              </w:rPr>
                            </w:pPr>
                            <w:r>
                              <w:rPr>
                                <w:b/>
                                <w:bCs/>
                                <w:i/>
                                <w:iCs/>
                                <w:sz w:val="24"/>
                                <w:szCs w:val="24"/>
                              </w:rPr>
                              <w:t>Educacion para el Liderazgo y Entrenamiento (LET IV)</w:t>
                            </w:r>
                            <w:r>
                              <w:rPr>
                                <w:b/>
                                <w:bCs/>
                                <w:sz w:val="24"/>
                                <w:szCs w:val="24"/>
                              </w:rPr>
                              <w:t xml:space="preserve"> </w:t>
                            </w:r>
                            <w:r>
                              <w:rPr>
                                <w:b/>
                                <w:bCs/>
                                <w:i/>
                                <w:iCs/>
                                <w:sz w:val="24"/>
                                <w:szCs w:val="24"/>
                              </w:rPr>
                              <w:t>1 crédito (Prerequisito: LET I, II, III)</w:t>
                            </w:r>
                          </w:p>
                          <w:p w14:paraId="62DE95C6" w14:textId="77777777" w:rsidR="005140B3" w:rsidRDefault="005140B3" w:rsidP="00FD01A9">
                            <w:pPr>
                              <w:widowControl w:val="0"/>
                              <w:tabs>
                                <w:tab w:val="left" w:pos="0"/>
                              </w:tabs>
                              <w:spacing w:after="0"/>
                              <w:rPr>
                                <w:i/>
                                <w:iCs/>
                                <w:sz w:val="20"/>
                                <w:szCs w:val="20"/>
                              </w:rPr>
                            </w:pPr>
                            <w:r>
                              <w:rPr>
                                <w:sz w:val="21"/>
                                <w:szCs w:val="21"/>
                              </w:rPr>
                              <w:t xml:space="preserve">Los estudiantes </w:t>
                            </w:r>
                            <w:proofErr w:type="spellStart"/>
                            <w:r>
                              <w:rPr>
                                <w:sz w:val="21"/>
                                <w:szCs w:val="21"/>
                              </w:rPr>
                              <w:t>avanzan</w:t>
                            </w:r>
                            <w:proofErr w:type="spellEnd"/>
                            <w:r>
                              <w:rPr>
                                <w:sz w:val="21"/>
                                <w:szCs w:val="21"/>
                              </w:rPr>
                              <w:t xml:space="preserve"> a </w:t>
                            </w:r>
                            <w:proofErr w:type="spellStart"/>
                            <w:r>
                              <w:rPr>
                                <w:sz w:val="21"/>
                                <w:szCs w:val="21"/>
                              </w:rPr>
                              <w:t>posiciones</w:t>
                            </w:r>
                            <w:proofErr w:type="spellEnd"/>
                            <w:r>
                              <w:rPr>
                                <w:sz w:val="21"/>
                                <w:szCs w:val="21"/>
                              </w:rPr>
                              <w:t xml:space="preserve"> de responsabilidad </w:t>
                            </w:r>
                            <w:proofErr w:type="spellStart"/>
                            <w:r>
                              <w:rPr>
                                <w:sz w:val="21"/>
                                <w:szCs w:val="21"/>
                              </w:rPr>
                              <w:t>aumentadas</w:t>
                            </w:r>
                            <w:proofErr w:type="spellEnd"/>
                            <w:r>
                              <w:rPr>
                                <w:sz w:val="21"/>
                                <w:szCs w:val="21"/>
                              </w:rPr>
                              <w:t xml:space="preserve"> </w:t>
                            </w:r>
                            <w:proofErr w:type="spellStart"/>
                            <w:r>
                              <w:rPr>
                                <w:sz w:val="21"/>
                                <w:szCs w:val="21"/>
                              </w:rPr>
                              <w:t>dirigiendo</w:t>
                            </w:r>
                            <w:proofErr w:type="spellEnd"/>
                            <w:r>
                              <w:rPr>
                                <w:sz w:val="21"/>
                                <w:szCs w:val="21"/>
                              </w:rPr>
                              <w:t xml:space="preserve"> a otros estudiantes en </w:t>
                            </w:r>
                            <w:proofErr w:type="spellStart"/>
                            <w:r>
                              <w:rPr>
                                <w:sz w:val="21"/>
                                <w:szCs w:val="21"/>
                              </w:rPr>
                              <w:t>lograr</w:t>
                            </w:r>
                            <w:proofErr w:type="spellEnd"/>
                            <w:r>
                              <w:rPr>
                                <w:sz w:val="21"/>
                                <w:szCs w:val="21"/>
                              </w:rPr>
                              <w:t xml:space="preserve"> una </w:t>
                            </w:r>
                            <w:proofErr w:type="spellStart"/>
                            <w:r>
                              <w:rPr>
                                <w:sz w:val="21"/>
                                <w:szCs w:val="21"/>
                              </w:rPr>
                              <w:t>miríada</w:t>
                            </w:r>
                            <w:proofErr w:type="spellEnd"/>
                            <w:r>
                              <w:rPr>
                                <w:sz w:val="21"/>
                                <w:szCs w:val="21"/>
                              </w:rPr>
                              <w:t xml:space="preserve"> de tares tales como </w:t>
                            </w:r>
                            <w:proofErr w:type="spellStart"/>
                            <w:r>
                              <w:rPr>
                                <w:sz w:val="21"/>
                                <w:szCs w:val="21"/>
                              </w:rPr>
                              <w:t>planear</w:t>
                            </w:r>
                            <w:proofErr w:type="spellEnd"/>
                            <w:r>
                              <w:rPr>
                                <w:sz w:val="21"/>
                                <w:szCs w:val="21"/>
                              </w:rPr>
                              <w:t xml:space="preserve"> para el </w:t>
                            </w:r>
                            <w:proofErr w:type="spellStart"/>
                            <w:r>
                              <w:rPr>
                                <w:sz w:val="21"/>
                                <w:szCs w:val="21"/>
                              </w:rPr>
                              <w:t>proyecto</w:t>
                            </w:r>
                            <w:proofErr w:type="spellEnd"/>
                            <w:r>
                              <w:rPr>
                                <w:sz w:val="21"/>
                                <w:szCs w:val="21"/>
                              </w:rPr>
                              <w:t xml:space="preserve"> annual de servicios-aprendizaje. </w:t>
                            </w:r>
                            <w:proofErr w:type="spellStart"/>
                            <w:r>
                              <w:rPr>
                                <w:sz w:val="21"/>
                                <w:szCs w:val="21"/>
                              </w:rPr>
                              <w:t>Reciben</w:t>
                            </w:r>
                            <w:proofErr w:type="spellEnd"/>
                            <w:r>
                              <w:rPr>
                                <w:sz w:val="21"/>
                                <w:szCs w:val="21"/>
                              </w:rPr>
                              <w:t xml:space="preserve"> instrucción en la función y las </w:t>
                            </w:r>
                            <w:proofErr w:type="spellStart"/>
                            <w:r>
                              <w:rPr>
                                <w:sz w:val="21"/>
                                <w:szCs w:val="21"/>
                              </w:rPr>
                              <w:t>organizacines</w:t>
                            </w:r>
                            <w:proofErr w:type="spellEnd"/>
                            <w:r>
                              <w:rPr>
                                <w:sz w:val="21"/>
                                <w:szCs w:val="21"/>
                              </w:rPr>
                              <w:t xml:space="preserve"> dentro del </w:t>
                            </w:r>
                            <w:proofErr w:type="spellStart"/>
                            <w:r>
                              <w:rPr>
                                <w:sz w:val="21"/>
                                <w:szCs w:val="21"/>
                              </w:rPr>
                              <w:t>departamento</w:t>
                            </w:r>
                            <w:proofErr w:type="spellEnd"/>
                            <w:r>
                              <w:rPr>
                                <w:sz w:val="21"/>
                                <w:szCs w:val="21"/>
                              </w:rPr>
                              <w:t xml:space="preserve"> de la </w:t>
                            </w:r>
                            <w:proofErr w:type="spellStart"/>
                            <w:r>
                              <w:rPr>
                                <w:sz w:val="21"/>
                                <w:szCs w:val="21"/>
                              </w:rPr>
                              <w:t>defensa</w:t>
                            </w:r>
                            <w:proofErr w:type="spellEnd"/>
                            <w:r>
                              <w:rPr>
                                <w:sz w:val="21"/>
                                <w:szCs w:val="21"/>
                              </w:rPr>
                              <w:t xml:space="preserve">, de “Peace </w:t>
                            </w:r>
                            <w:proofErr w:type="spellStart"/>
                            <w:r>
                              <w:rPr>
                                <w:sz w:val="21"/>
                                <w:szCs w:val="21"/>
                              </w:rPr>
                              <w:t>Corp”y</w:t>
                            </w:r>
                            <w:proofErr w:type="spellEnd"/>
                            <w:r>
                              <w:rPr>
                                <w:sz w:val="21"/>
                                <w:szCs w:val="21"/>
                              </w:rPr>
                              <w:t xml:space="preserve"> de “</w:t>
                            </w:r>
                            <w:proofErr w:type="spellStart"/>
                            <w:r>
                              <w:rPr>
                                <w:sz w:val="21"/>
                                <w:szCs w:val="21"/>
                              </w:rPr>
                              <w:t>AmeriCorp</w:t>
                            </w:r>
                            <w:proofErr w:type="spellEnd"/>
                            <w:r>
                              <w:rPr>
                                <w:sz w:val="21"/>
                                <w:szCs w:val="21"/>
                              </w:rPr>
                              <w:t xml:space="preserve">”. Se enseña a los estudiantes principales avanzados de liderazgo tales como habilidades de </w:t>
                            </w:r>
                            <w:proofErr w:type="spellStart"/>
                            <w:r>
                              <w:rPr>
                                <w:sz w:val="21"/>
                                <w:szCs w:val="21"/>
                              </w:rPr>
                              <w:t>gerencia</w:t>
                            </w:r>
                            <w:proofErr w:type="spellEnd"/>
                            <w:r>
                              <w:rPr>
                                <w:sz w:val="21"/>
                                <w:szCs w:val="21"/>
                              </w:rPr>
                              <w:t xml:space="preserve">, estilos de liderazgo, comunicación y </w:t>
                            </w:r>
                            <w:proofErr w:type="spellStart"/>
                            <w:r>
                              <w:rPr>
                                <w:sz w:val="21"/>
                                <w:szCs w:val="21"/>
                              </w:rPr>
                              <w:t>motivación</w:t>
                            </w:r>
                            <w:proofErr w:type="spellEnd"/>
                            <w:r>
                              <w:rPr>
                                <w:sz w:val="21"/>
                                <w:szCs w:val="21"/>
                              </w:rPr>
                              <w:t xml:space="preserve">. Aprenden habilidades de </w:t>
                            </w:r>
                            <w:proofErr w:type="spellStart"/>
                            <w:r>
                              <w:rPr>
                                <w:sz w:val="21"/>
                                <w:szCs w:val="21"/>
                              </w:rPr>
                              <w:t>enseñanza</w:t>
                            </w:r>
                            <w:proofErr w:type="spellEnd"/>
                            <w:r>
                              <w:rPr>
                                <w:sz w:val="21"/>
                                <w:szCs w:val="21"/>
                              </w:rPr>
                              <w:t xml:space="preserve"> y se les da la oportunidad de </w:t>
                            </w:r>
                            <w:proofErr w:type="spellStart"/>
                            <w:r>
                              <w:rPr>
                                <w:sz w:val="21"/>
                                <w:szCs w:val="21"/>
                              </w:rPr>
                              <w:t>esnseñar</w:t>
                            </w:r>
                            <w:proofErr w:type="spellEnd"/>
                            <w:r>
                              <w:rPr>
                                <w:sz w:val="21"/>
                                <w:szCs w:val="21"/>
                              </w:rPr>
                              <w:t xml:space="preserve"> a estudiantes de LET I. Se les da a los estudiantes de LET IV la oportunidad de completar proyectos de ciudadania e historia. Los estudiantes </w:t>
                            </w:r>
                            <w:proofErr w:type="spellStart"/>
                            <w:r>
                              <w:rPr>
                                <w:sz w:val="21"/>
                                <w:szCs w:val="21"/>
                              </w:rPr>
                              <w:t>dirigen</w:t>
                            </w:r>
                            <w:proofErr w:type="spellEnd"/>
                            <w:r>
                              <w:rPr>
                                <w:sz w:val="21"/>
                                <w:szCs w:val="21"/>
                              </w:rPr>
                              <w:t xml:space="preserve"> entrenamiento </w:t>
                            </w:r>
                            <w:proofErr w:type="spellStart"/>
                            <w:r>
                              <w:rPr>
                                <w:sz w:val="21"/>
                                <w:szCs w:val="21"/>
                              </w:rPr>
                              <w:t>físicos</w:t>
                            </w:r>
                            <w:proofErr w:type="spellEnd"/>
                            <w:r>
                              <w:rPr>
                                <w:sz w:val="21"/>
                                <w:szCs w:val="21"/>
                              </w:rPr>
                              <w:t xml:space="preserve"> y pueden participar en actividades</w:t>
                            </w:r>
                            <w:r>
                              <w:t xml:space="preserve"> </w:t>
                            </w:r>
                            <w:r>
                              <w:rPr>
                                <w:sz w:val="21"/>
                                <w:szCs w:val="21"/>
                              </w:rPr>
                              <w:t xml:space="preserve">de JROTC si </w:t>
                            </w:r>
                            <w:proofErr w:type="spellStart"/>
                            <w:r>
                              <w:rPr>
                                <w:sz w:val="21"/>
                                <w:szCs w:val="21"/>
                              </w:rPr>
                              <w:t>mantienen</w:t>
                            </w:r>
                            <w:proofErr w:type="spellEnd"/>
                            <w:r>
                              <w:rPr>
                                <w:sz w:val="21"/>
                                <w:szCs w:val="21"/>
                              </w:rPr>
                              <w:t xml:space="preserve"> un </w:t>
                            </w:r>
                            <w:proofErr w:type="spellStart"/>
                            <w:r>
                              <w:rPr>
                                <w:sz w:val="21"/>
                                <w:szCs w:val="21"/>
                              </w:rPr>
                              <w:t>mínimo</w:t>
                            </w:r>
                            <w:proofErr w:type="spellEnd"/>
                            <w:r>
                              <w:rPr>
                                <w:sz w:val="21"/>
                                <w:szCs w:val="21"/>
                              </w:rPr>
                              <w:t xml:space="preserve"> de GPA de 2.0.</w:t>
                            </w:r>
                          </w:p>
                          <w:p w14:paraId="1024B981" w14:textId="77777777" w:rsidR="005140B3" w:rsidRDefault="005140B3" w:rsidP="00FD01A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2661A8" id="Text Box 827" o:spid="_x0000_s1330" type="#_x0000_t202" style="position:absolute;margin-left:316.15pt;margin-top:-34.65pt;width:280.5pt;height:235.65pt;z-index:-2500884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SjkvQIAAMc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" filled="f" stroked="f">
                <v:textbox>
                  <w:txbxContent>
                    <w:p w14:paraId="44D60DDC" w14:textId="77777777" w:rsidR="005140B3" w:rsidRDefault="005140B3" w:rsidP="00FD01A9">
                      <w:pPr>
                        <w:widowControl w:val="0"/>
                        <w:tabs>
                          <w:tab w:val="left" w:pos="0"/>
                        </w:tabs>
                        <w:spacing w:after="0"/>
                        <w:rPr>
                          <w:b/>
                          <w:bCs/>
                          <w:i/>
                          <w:iCs/>
                          <w:sz w:val="24"/>
                          <w:szCs w:val="24"/>
                        </w:rPr>
                      </w:pPr>
                      <w:r>
                        <w:rPr>
                          <w:b/>
                          <w:bCs/>
                          <w:i/>
                          <w:iCs/>
                          <w:sz w:val="24"/>
                          <w:szCs w:val="24"/>
                        </w:rPr>
                        <w:t>Educacion para el Liderazgo y Entrenamiento (LET IV)</w:t>
                      </w:r>
                      <w:r>
                        <w:rPr>
                          <w:b/>
                          <w:bCs/>
                          <w:sz w:val="24"/>
                          <w:szCs w:val="24"/>
                        </w:rPr>
                        <w:t xml:space="preserve"> </w:t>
                      </w:r>
                      <w:r>
                        <w:rPr>
                          <w:b/>
                          <w:bCs/>
                          <w:i/>
                          <w:iCs/>
                          <w:sz w:val="24"/>
                          <w:szCs w:val="24"/>
                        </w:rPr>
                        <w:t>1 crédito (Prerequisito: LET I, II, III)</w:t>
                      </w:r>
                    </w:p>
                    <w:p w14:paraId="62DE95C6" w14:textId="77777777" w:rsidR="005140B3" w:rsidRDefault="005140B3" w:rsidP="00FD01A9">
                      <w:pPr>
                        <w:widowControl w:val="0"/>
                        <w:tabs>
                          <w:tab w:val="left" w:pos="0"/>
                        </w:tabs>
                        <w:spacing w:after="0"/>
                        <w:rPr>
                          <w:i/>
                          <w:iCs/>
                          <w:sz w:val="20"/>
                          <w:szCs w:val="20"/>
                        </w:rPr>
                      </w:pPr>
                      <w:r>
                        <w:rPr>
                          <w:sz w:val="21"/>
                          <w:szCs w:val="21"/>
                        </w:rPr>
                        <w:t xml:space="preserve">Los estudiantes </w:t>
                      </w:r>
                      <w:proofErr w:type="spellStart"/>
                      <w:r>
                        <w:rPr>
                          <w:sz w:val="21"/>
                          <w:szCs w:val="21"/>
                        </w:rPr>
                        <w:t>avanzan</w:t>
                      </w:r>
                      <w:proofErr w:type="spellEnd"/>
                      <w:r>
                        <w:rPr>
                          <w:sz w:val="21"/>
                          <w:szCs w:val="21"/>
                        </w:rPr>
                        <w:t xml:space="preserve"> a </w:t>
                      </w:r>
                      <w:proofErr w:type="spellStart"/>
                      <w:r>
                        <w:rPr>
                          <w:sz w:val="21"/>
                          <w:szCs w:val="21"/>
                        </w:rPr>
                        <w:t>posiciones</w:t>
                      </w:r>
                      <w:proofErr w:type="spellEnd"/>
                      <w:r>
                        <w:rPr>
                          <w:sz w:val="21"/>
                          <w:szCs w:val="21"/>
                        </w:rPr>
                        <w:t xml:space="preserve"> de responsabilidad </w:t>
                      </w:r>
                      <w:proofErr w:type="spellStart"/>
                      <w:r>
                        <w:rPr>
                          <w:sz w:val="21"/>
                          <w:szCs w:val="21"/>
                        </w:rPr>
                        <w:t>aumentadas</w:t>
                      </w:r>
                      <w:proofErr w:type="spellEnd"/>
                      <w:r>
                        <w:rPr>
                          <w:sz w:val="21"/>
                          <w:szCs w:val="21"/>
                        </w:rPr>
                        <w:t xml:space="preserve"> </w:t>
                      </w:r>
                      <w:proofErr w:type="spellStart"/>
                      <w:r>
                        <w:rPr>
                          <w:sz w:val="21"/>
                          <w:szCs w:val="21"/>
                        </w:rPr>
                        <w:t>dirigiendo</w:t>
                      </w:r>
                      <w:proofErr w:type="spellEnd"/>
                      <w:r>
                        <w:rPr>
                          <w:sz w:val="21"/>
                          <w:szCs w:val="21"/>
                        </w:rPr>
                        <w:t xml:space="preserve"> a otros estudiantes en </w:t>
                      </w:r>
                      <w:proofErr w:type="spellStart"/>
                      <w:r>
                        <w:rPr>
                          <w:sz w:val="21"/>
                          <w:szCs w:val="21"/>
                        </w:rPr>
                        <w:t>lograr</w:t>
                      </w:r>
                      <w:proofErr w:type="spellEnd"/>
                      <w:r>
                        <w:rPr>
                          <w:sz w:val="21"/>
                          <w:szCs w:val="21"/>
                        </w:rPr>
                        <w:t xml:space="preserve"> una </w:t>
                      </w:r>
                      <w:proofErr w:type="spellStart"/>
                      <w:r>
                        <w:rPr>
                          <w:sz w:val="21"/>
                          <w:szCs w:val="21"/>
                        </w:rPr>
                        <w:t>miríada</w:t>
                      </w:r>
                      <w:proofErr w:type="spellEnd"/>
                      <w:r>
                        <w:rPr>
                          <w:sz w:val="21"/>
                          <w:szCs w:val="21"/>
                        </w:rPr>
                        <w:t xml:space="preserve"> de tares tales como </w:t>
                      </w:r>
                      <w:proofErr w:type="spellStart"/>
                      <w:r>
                        <w:rPr>
                          <w:sz w:val="21"/>
                          <w:szCs w:val="21"/>
                        </w:rPr>
                        <w:t>planear</w:t>
                      </w:r>
                      <w:proofErr w:type="spellEnd"/>
                      <w:r>
                        <w:rPr>
                          <w:sz w:val="21"/>
                          <w:szCs w:val="21"/>
                        </w:rPr>
                        <w:t xml:space="preserve"> para el </w:t>
                      </w:r>
                      <w:proofErr w:type="spellStart"/>
                      <w:r>
                        <w:rPr>
                          <w:sz w:val="21"/>
                          <w:szCs w:val="21"/>
                        </w:rPr>
                        <w:t>proyecto</w:t>
                      </w:r>
                      <w:proofErr w:type="spellEnd"/>
                      <w:r>
                        <w:rPr>
                          <w:sz w:val="21"/>
                          <w:szCs w:val="21"/>
                        </w:rPr>
                        <w:t xml:space="preserve"> annual de servicios-aprendizaje. </w:t>
                      </w:r>
                      <w:proofErr w:type="spellStart"/>
                      <w:r>
                        <w:rPr>
                          <w:sz w:val="21"/>
                          <w:szCs w:val="21"/>
                        </w:rPr>
                        <w:t>Reciben</w:t>
                      </w:r>
                      <w:proofErr w:type="spellEnd"/>
                      <w:r>
                        <w:rPr>
                          <w:sz w:val="21"/>
                          <w:szCs w:val="21"/>
                        </w:rPr>
                        <w:t xml:space="preserve"> instrucción en la función y las </w:t>
                      </w:r>
                      <w:proofErr w:type="spellStart"/>
                      <w:r>
                        <w:rPr>
                          <w:sz w:val="21"/>
                          <w:szCs w:val="21"/>
                        </w:rPr>
                        <w:t>organizacines</w:t>
                      </w:r>
                      <w:proofErr w:type="spellEnd"/>
                      <w:r>
                        <w:rPr>
                          <w:sz w:val="21"/>
                          <w:szCs w:val="21"/>
                        </w:rPr>
                        <w:t xml:space="preserve"> dentro del </w:t>
                      </w:r>
                      <w:proofErr w:type="spellStart"/>
                      <w:r>
                        <w:rPr>
                          <w:sz w:val="21"/>
                          <w:szCs w:val="21"/>
                        </w:rPr>
                        <w:t>departamento</w:t>
                      </w:r>
                      <w:proofErr w:type="spellEnd"/>
                      <w:r>
                        <w:rPr>
                          <w:sz w:val="21"/>
                          <w:szCs w:val="21"/>
                        </w:rPr>
                        <w:t xml:space="preserve"> de la </w:t>
                      </w:r>
                      <w:proofErr w:type="spellStart"/>
                      <w:r>
                        <w:rPr>
                          <w:sz w:val="21"/>
                          <w:szCs w:val="21"/>
                        </w:rPr>
                        <w:t>defensa</w:t>
                      </w:r>
                      <w:proofErr w:type="spellEnd"/>
                      <w:r>
                        <w:rPr>
                          <w:sz w:val="21"/>
                          <w:szCs w:val="21"/>
                        </w:rPr>
                        <w:t xml:space="preserve">, de “Peace </w:t>
                      </w:r>
                      <w:proofErr w:type="spellStart"/>
                      <w:r>
                        <w:rPr>
                          <w:sz w:val="21"/>
                          <w:szCs w:val="21"/>
                        </w:rPr>
                        <w:t>Corp”y</w:t>
                      </w:r>
                      <w:proofErr w:type="spellEnd"/>
                      <w:r>
                        <w:rPr>
                          <w:sz w:val="21"/>
                          <w:szCs w:val="21"/>
                        </w:rPr>
                        <w:t xml:space="preserve"> de “</w:t>
                      </w:r>
                      <w:proofErr w:type="spellStart"/>
                      <w:r>
                        <w:rPr>
                          <w:sz w:val="21"/>
                          <w:szCs w:val="21"/>
                        </w:rPr>
                        <w:t>AmeriCorp</w:t>
                      </w:r>
                      <w:proofErr w:type="spellEnd"/>
                      <w:r>
                        <w:rPr>
                          <w:sz w:val="21"/>
                          <w:szCs w:val="21"/>
                        </w:rPr>
                        <w:t xml:space="preserve">”. Se enseña a los estudiantes principales avanzados de liderazgo tales como habilidades de </w:t>
                      </w:r>
                      <w:proofErr w:type="spellStart"/>
                      <w:r>
                        <w:rPr>
                          <w:sz w:val="21"/>
                          <w:szCs w:val="21"/>
                        </w:rPr>
                        <w:t>gerencia</w:t>
                      </w:r>
                      <w:proofErr w:type="spellEnd"/>
                      <w:r>
                        <w:rPr>
                          <w:sz w:val="21"/>
                          <w:szCs w:val="21"/>
                        </w:rPr>
                        <w:t xml:space="preserve">, estilos de liderazgo, comunicación y </w:t>
                      </w:r>
                      <w:proofErr w:type="spellStart"/>
                      <w:r>
                        <w:rPr>
                          <w:sz w:val="21"/>
                          <w:szCs w:val="21"/>
                        </w:rPr>
                        <w:t>motivación</w:t>
                      </w:r>
                      <w:proofErr w:type="spellEnd"/>
                      <w:r>
                        <w:rPr>
                          <w:sz w:val="21"/>
                          <w:szCs w:val="21"/>
                        </w:rPr>
                        <w:t xml:space="preserve">. Aprenden habilidades de </w:t>
                      </w:r>
                      <w:proofErr w:type="spellStart"/>
                      <w:r>
                        <w:rPr>
                          <w:sz w:val="21"/>
                          <w:szCs w:val="21"/>
                        </w:rPr>
                        <w:t>enseñanza</w:t>
                      </w:r>
                      <w:proofErr w:type="spellEnd"/>
                      <w:r>
                        <w:rPr>
                          <w:sz w:val="21"/>
                          <w:szCs w:val="21"/>
                        </w:rPr>
                        <w:t xml:space="preserve"> y se les da la oportunidad de </w:t>
                      </w:r>
                      <w:proofErr w:type="spellStart"/>
                      <w:r>
                        <w:rPr>
                          <w:sz w:val="21"/>
                          <w:szCs w:val="21"/>
                        </w:rPr>
                        <w:t>esnseñar</w:t>
                      </w:r>
                      <w:proofErr w:type="spellEnd"/>
                      <w:r>
                        <w:rPr>
                          <w:sz w:val="21"/>
                          <w:szCs w:val="21"/>
                        </w:rPr>
                        <w:t xml:space="preserve"> a estudiantes de LET I. Se les da a los estudiantes de LET IV la oportunidad de completar proyectos de ciudadania e historia. Los estudiantes </w:t>
                      </w:r>
                      <w:proofErr w:type="spellStart"/>
                      <w:r>
                        <w:rPr>
                          <w:sz w:val="21"/>
                          <w:szCs w:val="21"/>
                        </w:rPr>
                        <w:t>dirigen</w:t>
                      </w:r>
                      <w:proofErr w:type="spellEnd"/>
                      <w:r>
                        <w:rPr>
                          <w:sz w:val="21"/>
                          <w:szCs w:val="21"/>
                        </w:rPr>
                        <w:t xml:space="preserve"> entrenamiento </w:t>
                      </w:r>
                      <w:proofErr w:type="spellStart"/>
                      <w:r>
                        <w:rPr>
                          <w:sz w:val="21"/>
                          <w:szCs w:val="21"/>
                        </w:rPr>
                        <w:t>físicos</w:t>
                      </w:r>
                      <w:proofErr w:type="spellEnd"/>
                      <w:r>
                        <w:rPr>
                          <w:sz w:val="21"/>
                          <w:szCs w:val="21"/>
                        </w:rPr>
                        <w:t xml:space="preserve"> y pueden participar en actividades</w:t>
                      </w:r>
                      <w:r>
                        <w:t xml:space="preserve"> </w:t>
                      </w:r>
                      <w:r>
                        <w:rPr>
                          <w:sz w:val="21"/>
                          <w:szCs w:val="21"/>
                        </w:rPr>
                        <w:t xml:space="preserve">de JROTC si </w:t>
                      </w:r>
                      <w:proofErr w:type="spellStart"/>
                      <w:r>
                        <w:rPr>
                          <w:sz w:val="21"/>
                          <w:szCs w:val="21"/>
                        </w:rPr>
                        <w:t>mantienen</w:t>
                      </w:r>
                      <w:proofErr w:type="spellEnd"/>
                      <w:r>
                        <w:rPr>
                          <w:sz w:val="21"/>
                          <w:szCs w:val="21"/>
                        </w:rPr>
                        <w:t xml:space="preserve"> un </w:t>
                      </w:r>
                      <w:proofErr w:type="spellStart"/>
                      <w:r>
                        <w:rPr>
                          <w:sz w:val="21"/>
                          <w:szCs w:val="21"/>
                        </w:rPr>
                        <w:t>mínimo</w:t>
                      </w:r>
                      <w:proofErr w:type="spellEnd"/>
                      <w:r>
                        <w:rPr>
                          <w:sz w:val="21"/>
                          <w:szCs w:val="21"/>
                        </w:rPr>
                        <w:t xml:space="preserve"> de GPA de 2.0.</w:t>
                      </w:r>
                    </w:p>
                    <w:p w14:paraId="1024B981" w14:textId="77777777" w:rsidR="005140B3" w:rsidRDefault="005140B3" w:rsidP="00FD01A9">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25984" behindDoc="1" locked="0" layoutInCell="1" allowOverlap="1" wp14:anchorId="2B9E00B6" wp14:editId="676881DB">
                <wp:simplePos x="0" y="0"/>
                <wp:positionH relativeFrom="page">
                  <wp:posOffset>355600</wp:posOffset>
                </wp:positionH>
                <wp:positionV relativeFrom="paragraph">
                  <wp:posOffset>-438463</wp:posOffset>
                </wp:positionV>
                <wp:extent cx="3500755" cy="3823855"/>
                <wp:effectExtent l="0" t="0" r="0" b="5715"/>
                <wp:wrapNone/>
                <wp:docPr id="824" name="Text Box 8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755" cy="382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E226D" w14:textId="77777777" w:rsidR="005140B3" w:rsidRDefault="005140B3" w:rsidP="00FD01A9">
                            <w:pPr>
                              <w:widowControl w:val="0"/>
                              <w:tabs>
                                <w:tab w:val="left" w:pos="0"/>
                              </w:tabs>
                              <w:spacing w:after="0"/>
                              <w:rPr>
                                <w:b/>
                                <w:bCs/>
                                <w:sz w:val="24"/>
                                <w:szCs w:val="24"/>
                              </w:rPr>
                            </w:pPr>
                            <w:r>
                              <w:rPr>
                                <w:b/>
                                <w:bCs/>
                                <w:i/>
                                <w:iCs/>
                                <w:sz w:val="24"/>
                                <w:szCs w:val="24"/>
                              </w:rPr>
                              <w:t>Educación para el Liderazgo y Entrenamiento (LET I) – 1 crédito</w:t>
                            </w:r>
                            <w:r>
                              <w:rPr>
                                <w:b/>
                                <w:bCs/>
                                <w:sz w:val="24"/>
                                <w:szCs w:val="24"/>
                              </w:rPr>
                              <w:t xml:space="preserve"> </w:t>
                            </w:r>
                            <w:r>
                              <w:rPr>
                                <w:b/>
                                <w:bCs/>
                                <w:i/>
                                <w:iCs/>
                                <w:sz w:val="24"/>
                                <w:szCs w:val="24"/>
                              </w:rPr>
                              <w:t>(Prerequisito:  Ninguno)</w:t>
                            </w:r>
                          </w:p>
                          <w:p w14:paraId="52CBA768" w14:textId="77777777" w:rsidR="005140B3" w:rsidRDefault="005140B3" w:rsidP="00FD01A9">
                            <w:pPr>
                              <w:widowControl w:val="0"/>
                              <w:tabs>
                                <w:tab w:val="left" w:pos="0"/>
                              </w:tabs>
                              <w:spacing w:after="0"/>
                              <w:rPr>
                                <w:sz w:val="20"/>
                                <w:szCs w:val="20"/>
                              </w:rPr>
                            </w:pPr>
                            <w:r>
                              <w:t xml:space="preserve">Este curso esta diseñado para </w:t>
                            </w:r>
                            <w:proofErr w:type="spellStart"/>
                            <w:r>
                              <w:t>enseñar</w:t>
                            </w:r>
                            <w:proofErr w:type="spellEnd"/>
                            <w:r>
                              <w:t xml:space="preserve"> a los estudiantes el valor de la ciudadania, el liderazgo, el </w:t>
                            </w:r>
                            <w:proofErr w:type="spellStart"/>
                            <w:r>
                              <w:t>servicio</w:t>
                            </w:r>
                            <w:proofErr w:type="spellEnd"/>
                            <w:r>
                              <w:t xml:space="preserve"> a la comunidad, la responsabilidad personal y un </w:t>
                            </w:r>
                            <w:proofErr w:type="spellStart"/>
                            <w:r>
                              <w:t>sentido</w:t>
                            </w:r>
                            <w:proofErr w:type="spellEnd"/>
                            <w:r>
                              <w:t xml:space="preserve"> de logro, </w:t>
                            </w:r>
                            <w:proofErr w:type="spellStart"/>
                            <w:r>
                              <w:t>mientra</w:t>
                            </w:r>
                            <w:proofErr w:type="spellEnd"/>
                            <w:r>
                              <w:t xml:space="preserve"> que </w:t>
                            </w:r>
                            <w:proofErr w:type="spellStart"/>
                            <w:r>
                              <w:t>inculca</w:t>
                            </w:r>
                            <w:proofErr w:type="spellEnd"/>
                            <w:r>
                              <w:t xml:space="preserve"> en ellos </w:t>
                            </w:r>
                            <w:proofErr w:type="spellStart"/>
                            <w:r>
                              <w:t>autoestima</w:t>
                            </w:r>
                            <w:proofErr w:type="spellEnd"/>
                            <w:r>
                              <w:t xml:space="preserve">, trabajo en equipo y </w:t>
                            </w:r>
                            <w:proofErr w:type="spellStart"/>
                            <w:r>
                              <w:t>autodisciplina</w:t>
                            </w:r>
                            <w:proofErr w:type="spellEnd"/>
                            <w:r>
                              <w:t xml:space="preserve">. El curso </w:t>
                            </w:r>
                            <w:proofErr w:type="spellStart"/>
                            <w:r>
                              <w:t>prepara</w:t>
                            </w:r>
                            <w:proofErr w:type="spellEnd"/>
                            <w:r>
                              <w:t xml:space="preserve"> a los estudiantes para roles </w:t>
                            </w:r>
                            <w:proofErr w:type="spellStart"/>
                            <w:r>
                              <w:t>responsables</w:t>
                            </w:r>
                            <w:proofErr w:type="spellEnd"/>
                            <w:r>
                              <w:t xml:space="preserve"> de liderazgo </w:t>
                            </w:r>
                            <w:proofErr w:type="spellStart"/>
                            <w:r>
                              <w:t>mientra</w:t>
                            </w:r>
                            <w:proofErr w:type="spellEnd"/>
                            <w:r>
                              <w:t xml:space="preserve"> que los </w:t>
                            </w:r>
                            <w:proofErr w:type="spellStart"/>
                            <w:r>
                              <w:t>educa</w:t>
                            </w:r>
                            <w:proofErr w:type="spellEnd"/>
                            <w:r>
                              <w:t xml:space="preserve"> sobre sus derechos, responsabilidades, y </w:t>
                            </w:r>
                            <w:proofErr w:type="spellStart"/>
                            <w:r>
                              <w:t>privilegios</w:t>
                            </w:r>
                            <w:proofErr w:type="spellEnd"/>
                            <w:r>
                              <w:t xml:space="preserve"> como </w:t>
                            </w:r>
                            <w:proofErr w:type="spellStart"/>
                            <w:r>
                              <w:t>ciudadanos</w:t>
                            </w:r>
                            <w:proofErr w:type="spellEnd"/>
                            <w:r>
                              <w:t xml:space="preserve"> americanos. Los estudiantes </w:t>
                            </w:r>
                            <w:proofErr w:type="spellStart"/>
                            <w:r>
                              <w:t>reciben</w:t>
                            </w:r>
                            <w:proofErr w:type="spellEnd"/>
                            <w:r>
                              <w:t xml:space="preserve"> instrucción en habilidades de ciudadanía, </w:t>
                            </w:r>
                            <w:proofErr w:type="spellStart"/>
                            <w:r>
                              <w:t>teoría</w:t>
                            </w:r>
                            <w:proofErr w:type="spellEnd"/>
                            <w:r>
                              <w:t xml:space="preserve"> y uso de liderazgo, estilos de aprendizaje, habilidades de comunicación, </w:t>
                            </w:r>
                            <w:proofErr w:type="spellStart"/>
                            <w:r>
                              <w:t>resolución</w:t>
                            </w:r>
                            <w:proofErr w:type="spellEnd"/>
                            <w:r>
                              <w:t xml:space="preserve"> de conflictos y </w:t>
                            </w:r>
                            <w:proofErr w:type="spellStart"/>
                            <w:r>
                              <w:t>planeamientos</w:t>
                            </w:r>
                            <w:proofErr w:type="spellEnd"/>
                            <w:r>
                              <w:t xml:space="preserve"> </w:t>
                            </w:r>
                            <w:proofErr w:type="spellStart"/>
                            <w:r>
                              <w:t>financieros</w:t>
                            </w:r>
                            <w:proofErr w:type="spellEnd"/>
                            <w:r>
                              <w:t xml:space="preserve">. Se les </w:t>
                            </w:r>
                            <w:proofErr w:type="spellStart"/>
                            <w:r>
                              <w:t>asignará</w:t>
                            </w:r>
                            <w:proofErr w:type="spellEnd"/>
                            <w:r>
                              <w:t xml:space="preserve"> un </w:t>
                            </w:r>
                            <w:proofErr w:type="spellStart"/>
                            <w:r>
                              <w:t>uniforme</w:t>
                            </w:r>
                            <w:proofErr w:type="spellEnd"/>
                            <w:r>
                              <w:t xml:space="preserve"> gratis a los estudiantes y se </w:t>
                            </w:r>
                            <w:proofErr w:type="spellStart"/>
                            <w:r>
                              <w:t>requerirá</w:t>
                            </w:r>
                            <w:proofErr w:type="spellEnd"/>
                            <w:r>
                              <w:t xml:space="preserve"> que se </w:t>
                            </w:r>
                            <w:proofErr w:type="spellStart"/>
                            <w:r>
                              <w:t>apeguen</w:t>
                            </w:r>
                            <w:proofErr w:type="spellEnd"/>
                            <w:r>
                              <w:t xml:space="preserve"> a estándares </w:t>
                            </w:r>
                            <w:proofErr w:type="spellStart"/>
                            <w:r>
                              <w:t>establecidos</w:t>
                            </w:r>
                            <w:proofErr w:type="spellEnd"/>
                            <w:r>
                              <w:t xml:space="preserve"> de </w:t>
                            </w:r>
                            <w:proofErr w:type="spellStart"/>
                            <w:r>
                              <w:t>vestimenta</w:t>
                            </w:r>
                            <w:proofErr w:type="spellEnd"/>
                            <w:r>
                              <w:t xml:space="preserve">. También se </w:t>
                            </w:r>
                            <w:proofErr w:type="spellStart"/>
                            <w:r>
                              <w:t>requerirá</w:t>
                            </w:r>
                            <w:proofErr w:type="spellEnd"/>
                            <w:r>
                              <w:t xml:space="preserve"> que </w:t>
                            </w:r>
                            <w:proofErr w:type="spellStart"/>
                            <w:r>
                              <w:t>participen</w:t>
                            </w:r>
                            <w:proofErr w:type="spellEnd"/>
                            <w:r>
                              <w:t xml:space="preserve"> en entrenamiento </w:t>
                            </w:r>
                            <w:proofErr w:type="spellStart"/>
                            <w:r>
                              <w:t>físico</w:t>
                            </w:r>
                            <w:proofErr w:type="spellEnd"/>
                            <w:r>
                              <w:t xml:space="preserve">. Los estudiantes pueden participar en actividades de JROTC (“Drill Team”, equipo del Aire-Rifle, o equipo de “Raider”, si </w:t>
                            </w:r>
                            <w:proofErr w:type="spellStart"/>
                            <w:r>
                              <w:t>mantienen</w:t>
                            </w:r>
                            <w:proofErr w:type="spellEnd"/>
                            <w:r>
                              <w:t xml:space="preserve"> un </w:t>
                            </w:r>
                            <w:proofErr w:type="spellStart"/>
                            <w:r>
                              <w:t>mínimo</w:t>
                            </w:r>
                            <w:proofErr w:type="spellEnd"/>
                            <w:r>
                              <w:t xml:space="preserve"> GPA de 2.0.</w:t>
                            </w:r>
                          </w:p>
                          <w:p w14:paraId="69E22BA0" w14:textId="77777777" w:rsidR="005140B3" w:rsidRDefault="005140B3" w:rsidP="00FD01A9">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9E00B6" id="Text Box 824" o:spid="_x0000_s1331" type="#_x0000_t202" style="position:absolute;margin-left:28pt;margin-top:-34.5pt;width:275.65pt;height:301.1pt;z-index:-250090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DQvAIAAMc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" filled="f" stroked="f">
                <v:textbox>
                  <w:txbxContent>
                    <w:p w14:paraId="678E226D" w14:textId="77777777" w:rsidR="005140B3" w:rsidRDefault="005140B3" w:rsidP="00FD01A9">
                      <w:pPr>
                        <w:widowControl w:val="0"/>
                        <w:tabs>
                          <w:tab w:val="left" w:pos="0"/>
                        </w:tabs>
                        <w:spacing w:after="0"/>
                        <w:rPr>
                          <w:b/>
                          <w:bCs/>
                          <w:sz w:val="24"/>
                          <w:szCs w:val="24"/>
                        </w:rPr>
                      </w:pPr>
                      <w:r>
                        <w:rPr>
                          <w:b/>
                          <w:bCs/>
                          <w:i/>
                          <w:iCs/>
                          <w:sz w:val="24"/>
                          <w:szCs w:val="24"/>
                        </w:rPr>
                        <w:t>Educación para el Liderazgo y Entrenamiento (LET I) – 1 crédito</w:t>
                      </w:r>
                      <w:r>
                        <w:rPr>
                          <w:b/>
                          <w:bCs/>
                          <w:sz w:val="24"/>
                          <w:szCs w:val="24"/>
                        </w:rPr>
                        <w:t xml:space="preserve"> </w:t>
                      </w:r>
                      <w:r>
                        <w:rPr>
                          <w:b/>
                          <w:bCs/>
                          <w:i/>
                          <w:iCs/>
                          <w:sz w:val="24"/>
                          <w:szCs w:val="24"/>
                        </w:rPr>
                        <w:t>(Prerequisito:  Ninguno)</w:t>
                      </w:r>
                    </w:p>
                    <w:p w14:paraId="52CBA768" w14:textId="77777777" w:rsidR="005140B3" w:rsidRDefault="005140B3" w:rsidP="00FD01A9">
                      <w:pPr>
                        <w:widowControl w:val="0"/>
                        <w:tabs>
                          <w:tab w:val="left" w:pos="0"/>
                        </w:tabs>
                        <w:spacing w:after="0"/>
                        <w:rPr>
                          <w:sz w:val="20"/>
                          <w:szCs w:val="20"/>
                        </w:rPr>
                      </w:pPr>
                      <w:r>
                        <w:t xml:space="preserve">Este curso esta diseñado para </w:t>
                      </w:r>
                      <w:proofErr w:type="spellStart"/>
                      <w:r>
                        <w:t>enseñar</w:t>
                      </w:r>
                      <w:proofErr w:type="spellEnd"/>
                      <w:r>
                        <w:t xml:space="preserve"> a los estudiantes el valor de la ciudadania, el liderazgo, el </w:t>
                      </w:r>
                      <w:proofErr w:type="spellStart"/>
                      <w:r>
                        <w:t>servicio</w:t>
                      </w:r>
                      <w:proofErr w:type="spellEnd"/>
                      <w:r>
                        <w:t xml:space="preserve"> a la comunidad, la responsabilidad personal y un </w:t>
                      </w:r>
                      <w:proofErr w:type="spellStart"/>
                      <w:r>
                        <w:t>sentido</w:t>
                      </w:r>
                      <w:proofErr w:type="spellEnd"/>
                      <w:r>
                        <w:t xml:space="preserve"> de logro, </w:t>
                      </w:r>
                      <w:proofErr w:type="spellStart"/>
                      <w:r>
                        <w:t>mientra</w:t>
                      </w:r>
                      <w:proofErr w:type="spellEnd"/>
                      <w:r>
                        <w:t xml:space="preserve"> que </w:t>
                      </w:r>
                      <w:proofErr w:type="spellStart"/>
                      <w:r>
                        <w:t>inculca</w:t>
                      </w:r>
                      <w:proofErr w:type="spellEnd"/>
                      <w:r>
                        <w:t xml:space="preserve"> en ellos </w:t>
                      </w:r>
                      <w:proofErr w:type="spellStart"/>
                      <w:r>
                        <w:t>autoestima</w:t>
                      </w:r>
                      <w:proofErr w:type="spellEnd"/>
                      <w:r>
                        <w:t xml:space="preserve">, trabajo en equipo y </w:t>
                      </w:r>
                      <w:proofErr w:type="spellStart"/>
                      <w:r>
                        <w:t>autodisciplina</w:t>
                      </w:r>
                      <w:proofErr w:type="spellEnd"/>
                      <w:r>
                        <w:t xml:space="preserve">. El curso </w:t>
                      </w:r>
                      <w:proofErr w:type="spellStart"/>
                      <w:r>
                        <w:t>prepara</w:t>
                      </w:r>
                      <w:proofErr w:type="spellEnd"/>
                      <w:r>
                        <w:t xml:space="preserve"> a los estudiantes para roles </w:t>
                      </w:r>
                      <w:proofErr w:type="spellStart"/>
                      <w:r>
                        <w:t>responsables</w:t>
                      </w:r>
                      <w:proofErr w:type="spellEnd"/>
                      <w:r>
                        <w:t xml:space="preserve"> de liderazgo </w:t>
                      </w:r>
                      <w:proofErr w:type="spellStart"/>
                      <w:r>
                        <w:t>mientra</w:t>
                      </w:r>
                      <w:proofErr w:type="spellEnd"/>
                      <w:r>
                        <w:t xml:space="preserve"> que los </w:t>
                      </w:r>
                      <w:proofErr w:type="spellStart"/>
                      <w:r>
                        <w:t>educa</w:t>
                      </w:r>
                      <w:proofErr w:type="spellEnd"/>
                      <w:r>
                        <w:t xml:space="preserve"> sobre sus derechos, responsabilidades, y </w:t>
                      </w:r>
                      <w:proofErr w:type="spellStart"/>
                      <w:r>
                        <w:t>privilegios</w:t>
                      </w:r>
                      <w:proofErr w:type="spellEnd"/>
                      <w:r>
                        <w:t xml:space="preserve"> como </w:t>
                      </w:r>
                      <w:proofErr w:type="spellStart"/>
                      <w:r>
                        <w:t>ciudadanos</w:t>
                      </w:r>
                      <w:proofErr w:type="spellEnd"/>
                      <w:r>
                        <w:t xml:space="preserve"> americanos. Los estudiantes </w:t>
                      </w:r>
                      <w:proofErr w:type="spellStart"/>
                      <w:r>
                        <w:t>reciben</w:t>
                      </w:r>
                      <w:proofErr w:type="spellEnd"/>
                      <w:r>
                        <w:t xml:space="preserve"> instrucción en habilidades de ciudadanía, </w:t>
                      </w:r>
                      <w:proofErr w:type="spellStart"/>
                      <w:r>
                        <w:t>teoría</w:t>
                      </w:r>
                      <w:proofErr w:type="spellEnd"/>
                      <w:r>
                        <w:t xml:space="preserve"> y uso de liderazgo, estilos de aprendizaje, habilidades de comunicación, </w:t>
                      </w:r>
                      <w:proofErr w:type="spellStart"/>
                      <w:r>
                        <w:t>resolución</w:t>
                      </w:r>
                      <w:proofErr w:type="spellEnd"/>
                      <w:r>
                        <w:t xml:space="preserve"> de conflictos y </w:t>
                      </w:r>
                      <w:proofErr w:type="spellStart"/>
                      <w:r>
                        <w:t>planeamientos</w:t>
                      </w:r>
                      <w:proofErr w:type="spellEnd"/>
                      <w:r>
                        <w:t xml:space="preserve"> </w:t>
                      </w:r>
                      <w:proofErr w:type="spellStart"/>
                      <w:r>
                        <w:t>financieros</w:t>
                      </w:r>
                      <w:proofErr w:type="spellEnd"/>
                      <w:r>
                        <w:t xml:space="preserve">. Se les </w:t>
                      </w:r>
                      <w:proofErr w:type="spellStart"/>
                      <w:r>
                        <w:t>asignará</w:t>
                      </w:r>
                      <w:proofErr w:type="spellEnd"/>
                      <w:r>
                        <w:t xml:space="preserve"> un </w:t>
                      </w:r>
                      <w:proofErr w:type="spellStart"/>
                      <w:r>
                        <w:t>uniforme</w:t>
                      </w:r>
                      <w:proofErr w:type="spellEnd"/>
                      <w:r>
                        <w:t xml:space="preserve"> gratis a los estudiantes y se </w:t>
                      </w:r>
                      <w:proofErr w:type="spellStart"/>
                      <w:r>
                        <w:t>requerirá</w:t>
                      </w:r>
                      <w:proofErr w:type="spellEnd"/>
                      <w:r>
                        <w:t xml:space="preserve"> que se </w:t>
                      </w:r>
                      <w:proofErr w:type="spellStart"/>
                      <w:r>
                        <w:t>apeguen</w:t>
                      </w:r>
                      <w:proofErr w:type="spellEnd"/>
                      <w:r>
                        <w:t xml:space="preserve"> a estándares </w:t>
                      </w:r>
                      <w:proofErr w:type="spellStart"/>
                      <w:r>
                        <w:t>establecidos</w:t>
                      </w:r>
                      <w:proofErr w:type="spellEnd"/>
                      <w:r>
                        <w:t xml:space="preserve"> de </w:t>
                      </w:r>
                      <w:proofErr w:type="spellStart"/>
                      <w:r>
                        <w:t>vestimenta</w:t>
                      </w:r>
                      <w:proofErr w:type="spellEnd"/>
                      <w:r>
                        <w:t xml:space="preserve">. También se </w:t>
                      </w:r>
                      <w:proofErr w:type="spellStart"/>
                      <w:r>
                        <w:t>requerirá</w:t>
                      </w:r>
                      <w:proofErr w:type="spellEnd"/>
                      <w:r>
                        <w:t xml:space="preserve"> que </w:t>
                      </w:r>
                      <w:proofErr w:type="spellStart"/>
                      <w:r>
                        <w:t>participen</w:t>
                      </w:r>
                      <w:proofErr w:type="spellEnd"/>
                      <w:r>
                        <w:t xml:space="preserve"> en entrenamiento </w:t>
                      </w:r>
                      <w:proofErr w:type="spellStart"/>
                      <w:r>
                        <w:t>físico</w:t>
                      </w:r>
                      <w:proofErr w:type="spellEnd"/>
                      <w:r>
                        <w:t xml:space="preserve">. Los estudiantes pueden participar en actividades de JROTC (“Drill Team”, equipo del Aire-Rifle, o equipo de “Raider”, si </w:t>
                      </w:r>
                      <w:proofErr w:type="spellStart"/>
                      <w:r>
                        <w:t>mantienen</w:t>
                      </w:r>
                      <w:proofErr w:type="spellEnd"/>
                      <w:r>
                        <w:t xml:space="preserve"> un </w:t>
                      </w:r>
                      <w:proofErr w:type="spellStart"/>
                      <w:r>
                        <w:t>mínimo</w:t>
                      </w:r>
                      <w:proofErr w:type="spellEnd"/>
                      <w:r>
                        <w:t xml:space="preserve"> GPA de 2.0.</w:t>
                      </w:r>
                    </w:p>
                    <w:p w14:paraId="69E22BA0" w14:textId="77777777" w:rsidR="005140B3" w:rsidRDefault="005140B3" w:rsidP="00FD01A9">
                      <w:pPr>
                        <w:widowControl w:val="0"/>
                        <w:spacing w:after="0" w:line="256" w:lineRule="auto"/>
                      </w:pPr>
                      <w: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23936" behindDoc="1" locked="0" layoutInCell="1" allowOverlap="1" wp14:anchorId="3AD03260" wp14:editId="2A099B35">
                <wp:simplePos x="0" y="0"/>
                <wp:positionH relativeFrom="margin">
                  <wp:posOffset>1270635</wp:posOffset>
                </wp:positionH>
                <wp:positionV relativeFrom="paragraph">
                  <wp:posOffset>-763756</wp:posOffset>
                </wp:positionV>
                <wp:extent cx="3438525" cy="421640"/>
                <wp:effectExtent l="0" t="0" r="3810" b="635"/>
                <wp:wrapNone/>
                <wp:docPr id="823" name="Text 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95302" w14:textId="77777777" w:rsidR="005140B3" w:rsidRDefault="005140B3" w:rsidP="00FD01A9">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JUNIOR ROTC (JROTC)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D03260" id="Text Box 823" o:spid="_x0000_s1332" type="#_x0000_t202" style="position:absolute;margin-left:100.05pt;margin-top:-60.15pt;width:270.75pt;height:33.2pt;z-index:-250092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" filled="f" stroked="f">
                <v:textbox>
                  <w:txbxContent>
                    <w:p w14:paraId="60295302" w14:textId="77777777" w:rsidR="005140B3" w:rsidRDefault="005140B3" w:rsidP="00FD01A9">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JUNIOR ROTC (JROTC)</w:t>
                      </w:r>
                    </w:p>
                  </w:txbxContent>
                </v:textbox>
                <w10:wrap anchorx="margin"/>
              </v:shape>
            </w:pict>
          </mc:Fallback>
        </mc:AlternateContent>
      </w:r>
    </w:p>
    <w:p w14:paraId="52E418A4" w14:textId="4658E44E" w:rsidR="00C00C9A" w:rsidRDefault="00FD01A9">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230080" behindDoc="1" locked="0" layoutInCell="1" allowOverlap="1" wp14:anchorId="30CD08C4" wp14:editId="5A068317">
                <wp:simplePos x="0" y="0"/>
                <wp:positionH relativeFrom="page">
                  <wp:posOffset>356260</wp:posOffset>
                </wp:positionH>
                <wp:positionV relativeFrom="paragraph">
                  <wp:posOffset>6147386</wp:posOffset>
                </wp:positionV>
                <wp:extent cx="6175169" cy="2125684"/>
                <wp:effectExtent l="0" t="0" r="0" b="8255"/>
                <wp:wrapNone/>
                <wp:docPr id="825" name="Text Box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5169" cy="2125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3B837" w14:textId="77777777" w:rsidR="005140B3" w:rsidRDefault="005140B3" w:rsidP="00FD01A9">
                            <w:pPr>
                              <w:widowControl w:val="0"/>
                              <w:tabs>
                                <w:tab w:val="left" w:pos="0"/>
                              </w:tabs>
                              <w:spacing w:after="0"/>
                              <w:rPr>
                                <w:b/>
                                <w:bCs/>
                                <w:i/>
                                <w:iCs/>
                                <w:sz w:val="24"/>
                                <w:szCs w:val="24"/>
                              </w:rPr>
                            </w:pPr>
                            <w:r>
                              <w:rPr>
                                <w:b/>
                                <w:bCs/>
                                <w:sz w:val="24"/>
                                <w:szCs w:val="24"/>
                              </w:rPr>
                              <w:t xml:space="preserve">Educación para el Liderazgo y Entrenamiento (LET III) </w:t>
                            </w:r>
                            <w:r>
                              <w:rPr>
                                <w:b/>
                                <w:bCs/>
                                <w:i/>
                                <w:iCs/>
                                <w:sz w:val="24"/>
                                <w:szCs w:val="24"/>
                              </w:rPr>
                              <w:t>– 1 crédito (Prerequisito: LET I y LET II)</w:t>
                            </w:r>
                          </w:p>
                          <w:p w14:paraId="398EEAA6" w14:textId="77777777" w:rsidR="005140B3" w:rsidRDefault="005140B3" w:rsidP="00FD01A9">
                            <w:pPr>
                              <w:widowControl w:val="0"/>
                              <w:spacing w:after="0" w:line="256" w:lineRule="auto"/>
                              <w:rPr>
                                <w:sz w:val="21"/>
                                <w:szCs w:val="21"/>
                              </w:rPr>
                            </w:pPr>
                            <w:r>
                              <w:rPr>
                                <w:sz w:val="21"/>
                                <w:szCs w:val="21"/>
                              </w:rPr>
                              <w:t xml:space="preserve">Este curso sigue con las habilidades de ciudadanía y liderazgo </w:t>
                            </w:r>
                            <w:proofErr w:type="spellStart"/>
                            <w:r>
                              <w:rPr>
                                <w:sz w:val="21"/>
                                <w:szCs w:val="21"/>
                              </w:rPr>
                              <w:t>aprendidos</w:t>
                            </w:r>
                            <w:proofErr w:type="spellEnd"/>
                            <w:r>
                              <w:rPr>
                                <w:sz w:val="21"/>
                                <w:szCs w:val="21"/>
                              </w:rPr>
                              <w:t xml:space="preserve"> en LET II. Los estudiantes </w:t>
                            </w:r>
                            <w:proofErr w:type="spellStart"/>
                            <w:r>
                              <w:rPr>
                                <w:sz w:val="21"/>
                                <w:szCs w:val="21"/>
                              </w:rPr>
                              <w:t>avanzan</w:t>
                            </w:r>
                            <w:proofErr w:type="spellEnd"/>
                            <w:r>
                              <w:rPr>
                                <w:sz w:val="21"/>
                                <w:szCs w:val="21"/>
                              </w:rPr>
                              <w:t xml:space="preserve"> a </w:t>
                            </w:r>
                            <w:proofErr w:type="spellStart"/>
                            <w:r>
                              <w:rPr>
                                <w:sz w:val="21"/>
                                <w:szCs w:val="21"/>
                              </w:rPr>
                              <w:t>posiciones</w:t>
                            </w:r>
                            <w:proofErr w:type="spellEnd"/>
                            <w:r>
                              <w:rPr>
                                <w:sz w:val="21"/>
                                <w:szCs w:val="21"/>
                              </w:rPr>
                              <w:t xml:space="preserve"> de responsabilidad </w:t>
                            </w:r>
                            <w:proofErr w:type="spellStart"/>
                            <w:r>
                              <w:rPr>
                                <w:sz w:val="21"/>
                                <w:szCs w:val="21"/>
                              </w:rPr>
                              <w:t>aumentadas</w:t>
                            </w:r>
                            <w:proofErr w:type="spellEnd"/>
                            <w:r>
                              <w:rPr>
                                <w:sz w:val="21"/>
                                <w:szCs w:val="21"/>
                              </w:rPr>
                              <w:t xml:space="preserve"> </w:t>
                            </w:r>
                            <w:proofErr w:type="spellStart"/>
                            <w:r>
                              <w:rPr>
                                <w:sz w:val="21"/>
                                <w:szCs w:val="21"/>
                              </w:rPr>
                              <w:t>dirigiendo</w:t>
                            </w:r>
                            <w:proofErr w:type="spellEnd"/>
                            <w:r>
                              <w:rPr>
                                <w:sz w:val="21"/>
                                <w:szCs w:val="21"/>
                              </w:rPr>
                              <w:t xml:space="preserve"> a otros estudiantes en </w:t>
                            </w:r>
                            <w:proofErr w:type="spellStart"/>
                            <w:r>
                              <w:rPr>
                                <w:sz w:val="21"/>
                                <w:szCs w:val="21"/>
                              </w:rPr>
                              <w:t>lograr</w:t>
                            </w:r>
                            <w:proofErr w:type="spellEnd"/>
                            <w:r>
                              <w:rPr>
                                <w:sz w:val="21"/>
                                <w:szCs w:val="21"/>
                              </w:rPr>
                              <w:t xml:space="preserve"> una </w:t>
                            </w:r>
                            <w:proofErr w:type="spellStart"/>
                            <w:r>
                              <w:rPr>
                                <w:sz w:val="21"/>
                                <w:szCs w:val="21"/>
                              </w:rPr>
                              <w:t>miríada</w:t>
                            </w:r>
                            <w:proofErr w:type="spellEnd"/>
                            <w:r>
                              <w:rPr>
                                <w:sz w:val="21"/>
                                <w:szCs w:val="21"/>
                              </w:rPr>
                              <w:t xml:space="preserve"> de </w:t>
                            </w:r>
                            <w:proofErr w:type="spellStart"/>
                            <w:r>
                              <w:rPr>
                                <w:sz w:val="21"/>
                                <w:szCs w:val="21"/>
                              </w:rPr>
                              <w:t>tareas</w:t>
                            </w:r>
                            <w:proofErr w:type="spellEnd"/>
                            <w:r>
                              <w:rPr>
                                <w:sz w:val="21"/>
                                <w:szCs w:val="21"/>
                              </w:rPr>
                              <w:t xml:space="preserve">. </w:t>
                            </w:r>
                            <w:proofErr w:type="spellStart"/>
                            <w:r>
                              <w:rPr>
                                <w:sz w:val="21"/>
                                <w:szCs w:val="21"/>
                              </w:rPr>
                              <w:t>Reciben</w:t>
                            </w:r>
                            <w:proofErr w:type="spellEnd"/>
                            <w:r>
                              <w:rPr>
                                <w:sz w:val="21"/>
                                <w:szCs w:val="21"/>
                              </w:rPr>
                              <w:t xml:space="preserve"> instrucción de </w:t>
                            </w:r>
                            <w:proofErr w:type="spellStart"/>
                            <w:r>
                              <w:rPr>
                                <w:sz w:val="21"/>
                                <w:szCs w:val="21"/>
                              </w:rPr>
                              <w:t>posiciones</w:t>
                            </w:r>
                            <w:proofErr w:type="spellEnd"/>
                            <w:r>
                              <w:rPr>
                                <w:sz w:val="21"/>
                                <w:szCs w:val="21"/>
                              </w:rPr>
                              <w:t xml:space="preserve"> de </w:t>
                            </w:r>
                            <w:proofErr w:type="spellStart"/>
                            <w:r>
                              <w:rPr>
                                <w:sz w:val="21"/>
                                <w:szCs w:val="21"/>
                              </w:rPr>
                              <w:t>gerencia</w:t>
                            </w:r>
                            <w:proofErr w:type="spellEnd"/>
                            <w:r>
                              <w:rPr>
                                <w:sz w:val="21"/>
                                <w:szCs w:val="21"/>
                              </w:rPr>
                              <w:t xml:space="preserve"> de nivel medio y </w:t>
                            </w:r>
                            <w:proofErr w:type="spellStart"/>
                            <w:r>
                              <w:rPr>
                                <w:sz w:val="21"/>
                                <w:szCs w:val="21"/>
                              </w:rPr>
                              <w:t>planeación</w:t>
                            </w:r>
                            <w:proofErr w:type="spellEnd"/>
                            <w:r>
                              <w:rPr>
                                <w:sz w:val="21"/>
                                <w:szCs w:val="21"/>
                              </w:rPr>
                              <w:t xml:space="preserve"> y </w:t>
                            </w:r>
                            <w:proofErr w:type="spellStart"/>
                            <w:r>
                              <w:rPr>
                                <w:sz w:val="21"/>
                                <w:szCs w:val="21"/>
                              </w:rPr>
                              <w:t>estrategias</w:t>
                            </w:r>
                            <w:proofErr w:type="spellEnd"/>
                            <w:r>
                              <w:rPr>
                                <w:sz w:val="21"/>
                                <w:szCs w:val="21"/>
                              </w:rPr>
                              <w:t xml:space="preserve"> de liderazgo. Aprenden habilidades para tener éxito en la vida tales como ser un major </w:t>
                            </w:r>
                            <w:proofErr w:type="spellStart"/>
                            <w:r>
                              <w:rPr>
                                <w:sz w:val="21"/>
                                <w:szCs w:val="21"/>
                              </w:rPr>
                              <w:t>escritor</w:t>
                            </w:r>
                            <w:proofErr w:type="spellEnd"/>
                            <w:r>
                              <w:rPr>
                                <w:sz w:val="21"/>
                                <w:szCs w:val="21"/>
                              </w:rPr>
                              <w:t xml:space="preserve"> y </w:t>
                            </w:r>
                            <w:proofErr w:type="spellStart"/>
                            <w:r>
                              <w:rPr>
                                <w:sz w:val="21"/>
                                <w:szCs w:val="21"/>
                              </w:rPr>
                              <w:t>orador</w:t>
                            </w:r>
                            <w:proofErr w:type="spellEnd"/>
                            <w:r>
                              <w:rPr>
                                <w:sz w:val="21"/>
                                <w:szCs w:val="21"/>
                              </w:rPr>
                              <w:t xml:space="preserve">, manejar el </w:t>
                            </w:r>
                            <w:proofErr w:type="spellStart"/>
                            <w:r>
                              <w:rPr>
                                <w:sz w:val="21"/>
                                <w:szCs w:val="21"/>
                              </w:rPr>
                              <w:t>enojo</w:t>
                            </w:r>
                            <w:proofErr w:type="spellEnd"/>
                            <w:r>
                              <w:rPr>
                                <w:sz w:val="21"/>
                                <w:szCs w:val="21"/>
                              </w:rPr>
                              <w:t xml:space="preserve">, la </w:t>
                            </w:r>
                            <w:proofErr w:type="spellStart"/>
                            <w:r>
                              <w:rPr>
                                <w:sz w:val="21"/>
                                <w:szCs w:val="21"/>
                              </w:rPr>
                              <w:t>resolución</w:t>
                            </w:r>
                            <w:proofErr w:type="spellEnd"/>
                            <w:r>
                              <w:rPr>
                                <w:sz w:val="21"/>
                                <w:szCs w:val="21"/>
                              </w:rPr>
                              <w:t xml:space="preserve"> y </w:t>
                            </w:r>
                            <w:proofErr w:type="spellStart"/>
                            <w:r>
                              <w:rPr>
                                <w:sz w:val="21"/>
                                <w:szCs w:val="21"/>
                              </w:rPr>
                              <w:t>mediación</w:t>
                            </w:r>
                            <w:proofErr w:type="spellEnd"/>
                            <w:r>
                              <w:rPr>
                                <w:sz w:val="21"/>
                                <w:szCs w:val="21"/>
                              </w:rPr>
                              <w:t xml:space="preserve"> de conflictos, </w:t>
                            </w:r>
                            <w:proofErr w:type="spellStart"/>
                            <w:r>
                              <w:rPr>
                                <w:sz w:val="21"/>
                                <w:szCs w:val="21"/>
                              </w:rPr>
                              <w:t>prevención</w:t>
                            </w:r>
                            <w:proofErr w:type="spellEnd"/>
                            <w:r>
                              <w:rPr>
                                <w:sz w:val="21"/>
                                <w:szCs w:val="21"/>
                              </w:rPr>
                              <w:t xml:space="preserve"> de la </w:t>
                            </w:r>
                            <w:proofErr w:type="spellStart"/>
                            <w:r>
                              <w:rPr>
                                <w:sz w:val="21"/>
                                <w:szCs w:val="21"/>
                              </w:rPr>
                              <w:t>violencia</w:t>
                            </w:r>
                            <w:proofErr w:type="spellEnd"/>
                            <w:r>
                              <w:rPr>
                                <w:sz w:val="21"/>
                                <w:szCs w:val="21"/>
                              </w:rPr>
                              <w:t xml:space="preserve">, manejo de </w:t>
                            </w:r>
                            <w:proofErr w:type="spellStart"/>
                            <w:r>
                              <w:rPr>
                                <w:sz w:val="21"/>
                                <w:szCs w:val="21"/>
                              </w:rPr>
                              <w:t>tiempo</w:t>
                            </w:r>
                            <w:proofErr w:type="spellEnd"/>
                            <w:r>
                              <w:rPr>
                                <w:sz w:val="21"/>
                                <w:szCs w:val="21"/>
                              </w:rPr>
                              <w:t xml:space="preserve"> y de </w:t>
                            </w:r>
                            <w:proofErr w:type="spellStart"/>
                            <w:r>
                              <w:rPr>
                                <w:sz w:val="21"/>
                                <w:szCs w:val="21"/>
                              </w:rPr>
                              <w:t>estrategias</w:t>
                            </w:r>
                            <w:proofErr w:type="spellEnd"/>
                            <w:r>
                              <w:rPr>
                                <w:sz w:val="21"/>
                                <w:szCs w:val="21"/>
                              </w:rPr>
                              <w:t xml:space="preserve"> de pensamiento </w:t>
                            </w:r>
                            <w:proofErr w:type="spellStart"/>
                            <w:r>
                              <w:rPr>
                                <w:sz w:val="21"/>
                                <w:szCs w:val="21"/>
                              </w:rPr>
                              <w:t>críticos</w:t>
                            </w:r>
                            <w:proofErr w:type="spellEnd"/>
                            <w:r>
                              <w:rPr>
                                <w:sz w:val="21"/>
                                <w:szCs w:val="21"/>
                              </w:rPr>
                              <w:t xml:space="preserve">. Aprenden acerca de </w:t>
                            </w:r>
                            <w:proofErr w:type="spellStart"/>
                            <w:r>
                              <w:rPr>
                                <w:sz w:val="21"/>
                                <w:szCs w:val="21"/>
                              </w:rPr>
                              <w:t>estrategias</w:t>
                            </w:r>
                            <w:proofErr w:type="spellEnd"/>
                            <w:r>
                              <w:rPr>
                                <w:sz w:val="21"/>
                                <w:szCs w:val="21"/>
                              </w:rPr>
                              <w:t xml:space="preserve"> de </w:t>
                            </w:r>
                            <w:proofErr w:type="spellStart"/>
                            <w:r>
                              <w:rPr>
                                <w:sz w:val="21"/>
                                <w:szCs w:val="21"/>
                              </w:rPr>
                              <w:t>exploración</w:t>
                            </w:r>
                            <w:proofErr w:type="spellEnd"/>
                            <w:r>
                              <w:rPr>
                                <w:sz w:val="21"/>
                                <w:szCs w:val="21"/>
                              </w:rPr>
                              <w:t xml:space="preserve"> de carrera, desarrollan un portafolio, preparación para la </w:t>
                            </w:r>
                            <w:proofErr w:type="spellStart"/>
                            <w:r>
                              <w:rPr>
                                <w:sz w:val="21"/>
                                <w:szCs w:val="21"/>
                              </w:rPr>
                              <w:t>universidad</w:t>
                            </w:r>
                            <w:proofErr w:type="spellEnd"/>
                            <w:r>
                              <w:rPr>
                                <w:sz w:val="21"/>
                                <w:szCs w:val="21"/>
                              </w:rPr>
                              <w:t xml:space="preserve"> y </w:t>
                            </w:r>
                            <w:proofErr w:type="spellStart"/>
                            <w:r>
                              <w:rPr>
                                <w:sz w:val="21"/>
                                <w:szCs w:val="21"/>
                              </w:rPr>
                              <w:t>planeamiento</w:t>
                            </w:r>
                            <w:proofErr w:type="spellEnd"/>
                            <w:r>
                              <w:t xml:space="preserve"> </w:t>
                            </w:r>
                            <w:proofErr w:type="spellStart"/>
                            <w:r>
                              <w:rPr>
                                <w:sz w:val="21"/>
                                <w:szCs w:val="21"/>
                              </w:rPr>
                              <w:t>finaciero</w:t>
                            </w:r>
                            <w:proofErr w:type="spellEnd"/>
                            <w:r>
                              <w:rPr>
                                <w:sz w:val="21"/>
                                <w:szCs w:val="21"/>
                              </w:rPr>
                              <w:t xml:space="preserve">. Los estudiantes </w:t>
                            </w:r>
                            <w:proofErr w:type="spellStart"/>
                            <w:r>
                              <w:rPr>
                                <w:sz w:val="21"/>
                                <w:szCs w:val="21"/>
                              </w:rPr>
                              <w:t>dirigen</w:t>
                            </w:r>
                            <w:proofErr w:type="spellEnd"/>
                            <w:r>
                              <w:rPr>
                                <w:sz w:val="21"/>
                                <w:szCs w:val="21"/>
                              </w:rPr>
                              <w:t xml:space="preserve"> entrenamiento </w:t>
                            </w:r>
                            <w:proofErr w:type="spellStart"/>
                            <w:r>
                              <w:rPr>
                                <w:sz w:val="21"/>
                                <w:szCs w:val="21"/>
                              </w:rPr>
                              <w:t>físico</w:t>
                            </w:r>
                            <w:proofErr w:type="spellEnd"/>
                            <w:r>
                              <w:rPr>
                                <w:sz w:val="21"/>
                                <w:szCs w:val="21"/>
                              </w:rPr>
                              <w:t xml:space="preserve"> y pueden participar en actividades de JROTC si </w:t>
                            </w:r>
                            <w:proofErr w:type="spellStart"/>
                            <w:r>
                              <w:rPr>
                                <w:sz w:val="21"/>
                                <w:szCs w:val="21"/>
                              </w:rPr>
                              <w:t>mantienen</w:t>
                            </w:r>
                            <w:proofErr w:type="spellEnd"/>
                            <w:r>
                              <w:rPr>
                                <w:sz w:val="21"/>
                                <w:szCs w:val="21"/>
                              </w:rPr>
                              <w:t xml:space="preserve"> un </w:t>
                            </w:r>
                            <w:proofErr w:type="spellStart"/>
                            <w:r>
                              <w:rPr>
                                <w:sz w:val="21"/>
                                <w:szCs w:val="21"/>
                              </w:rPr>
                              <w:t>mínimo</w:t>
                            </w:r>
                            <w:proofErr w:type="spellEnd"/>
                            <w:r>
                              <w:rPr>
                                <w:sz w:val="21"/>
                                <w:szCs w:val="21"/>
                              </w:rPr>
                              <w:t xml:space="preserve"> GPA de 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CD08C4" id="Text Box 825" o:spid="_x0000_s1333" type="#_x0000_t202" style="position:absolute;margin-left:28.05pt;margin-top:484.05pt;width:486.25pt;height:167.4pt;z-index:-250086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lqjuwIAAMc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" filled="f" stroked="f">
                <v:textbox>
                  <w:txbxContent>
                    <w:p w14:paraId="3213B837" w14:textId="77777777" w:rsidR="005140B3" w:rsidRDefault="005140B3" w:rsidP="00FD01A9">
                      <w:pPr>
                        <w:widowControl w:val="0"/>
                        <w:tabs>
                          <w:tab w:val="left" w:pos="0"/>
                        </w:tabs>
                        <w:spacing w:after="0"/>
                        <w:rPr>
                          <w:b/>
                          <w:bCs/>
                          <w:i/>
                          <w:iCs/>
                          <w:sz w:val="24"/>
                          <w:szCs w:val="24"/>
                        </w:rPr>
                      </w:pPr>
                      <w:r>
                        <w:rPr>
                          <w:b/>
                          <w:bCs/>
                          <w:sz w:val="24"/>
                          <w:szCs w:val="24"/>
                        </w:rPr>
                        <w:t xml:space="preserve">Educación para el Liderazgo y Entrenamiento (LET III) </w:t>
                      </w:r>
                      <w:r>
                        <w:rPr>
                          <w:b/>
                          <w:bCs/>
                          <w:i/>
                          <w:iCs/>
                          <w:sz w:val="24"/>
                          <w:szCs w:val="24"/>
                        </w:rPr>
                        <w:t>– 1 crédito (Prerequisito: LET I y LET II)</w:t>
                      </w:r>
                    </w:p>
                    <w:p w14:paraId="398EEAA6" w14:textId="77777777" w:rsidR="005140B3" w:rsidRDefault="005140B3" w:rsidP="00FD01A9">
                      <w:pPr>
                        <w:widowControl w:val="0"/>
                        <w:spacing w:after="0" w:line="256" w:lineRule="auto"/>
                        <w:rPr>
                          <w:sz w:val="21"/>
                          <w:szCs w:val="21"/>
                        </w:rPr>
                      </w:pPr>
                      <w:r>
                        <w:rPr>
                          <w:sz w:val="21"/>
                          <w:szCs w:val="21"/>
                        </w:rPr>
                        <w:t xml:space="preserve">Este curso sigue con las habilidades de ciudadanía y liderazgo </w:t>
                      </w:r>
                      <w:proofErr w:type="spellStart"/>
                      <w:r>
                        <w:rPr>
                          <w:sz w:val="21"/>
                          <w:szCs w:val="21"/>
                        </w:rPr>
                        <w:t>aprendidos</w:t>
                      </w:r>
                      <w:proofErr w:type="spellEnd"/>
                      <w:r>
                        <w:rPr>
                          <w:sz w:val="21"/>
                          <w:szCs w:val="21"/>
                        </w:rPr>
                        <w:t xml:space="preserve"> en LET II. Los estudiantes </w:t>
                      </w:r>
                      <w:proofErr w:type="spellStart"/>
                      <w:r>
                        <w:rPr>
                          <w:sz w:val="21"/>
                          <w:szCs w:val="21"/>
                        </w:rPr>
                        <w:t>avanzan</w:t>
                      </w:r>
                      <w:proofErr w:type="spellEnd"/>
                      <w:r>
                        <w:rPr>
                          <w:sz w:val="21"/>
                          <w:szCs w:val="21"/>
                        </w:rPr>
                        <w:t xml:space="preserve"> a </w:t>
                      </w:r>
                      <w:proofErr w:type="spellStart"/>
                      <w:r>
                        <w:rPr>
                          <w:sz w:val="21"/>
                          <w:szCs w:val="21"/>
                        </w:rPr>
                        <w:t>posiciones</w:t>
                      </w:r>
                      <w:proofErr w:type="spellEnd"/>
                      <w:r>
                        <w:rPr>
                          <w:sz w:val="21"/>
                          <w:szCs w:val="21"/>
                        </w:rPr>
                        <w:t xml:space="preserve"> de responsabilidad </w:t>
                      </w:r>
                      <w:proofErr w:type="spellStart"/>
                      <w:r>
                        <w:rPr>
                          <w:sz w:val="21"/>
                          <w:szCs w:val="21"/>
                        </w:rPr>
                        <w:t>aumentadas</w:t>
                      </w:r>
                      <w:proofErr w:type="spellEnd"/>
                      <w:r>
                        <w:rPr>
                          <w:sz w:val="21"/>
                          <w:szCs w:val="21"/>
                        </w:rPr>
                        <w:t xml:space="preserve"> </w:t>
                      </w:r>
                      <w:proofErr w:type="spellStart"/>
                      <w:r>
                        <w:rPr>
                          <w:sz w:val="21"/>
                          <w:szCs w:val="21"/>
                        </w:rPr>
                        <w:t>dirigiendo</w:t>
                      </w:r>
                      <w:proofErr w:type="spellEnd"/>
                      <w:r>
                        <w:rPr>
                          <w:sz w:val="21"/>
                          <w:szCs w:val="21"/>
                        </w:rPr>
                        <w:t xml:space="preserve"> a otros estudiantes en </w:t>
                      </w:r>
                      <w:proofErr w:type="spellStart"/>
                      <w:r>
                        <w:rPr>
                          <w:sz w:val="21"/>
                          <w:szCs w:val="21"/>
                        </w:rPr>
                        <w:t>lograr</w:t>
                      </w:r>
                      <w:proofErr w:type="spellEnd"/>
                      <w:r>
                        <w:rPr>
                          <w:sz w:val="21"/>
                          <w:szCs w:val="21"/>
                        </w:rPr>
                        <w:t xml:space="preserve"> una </w:t>
                      </w:r>
                      <w:proofErr w:type="spellStart"/>
                      <w:r>
                        <w:rPr>
                          <w:sz w:val="21"/>
                          <w:szCs w:val="21"/>
                        </w:rPr>
                        <w:t>miríada</w:t>
                      </w:r>
                      <w:proofErr w:type="spellEnd"/>
                      <w:r>
                        <w:rPr>
                          <w:sz w:val="21"/>
                          <w:szCs w:val="21"/>
                        </w:rPr>
                        <w:t xml:space="preserve"> de </w:t>
                      </w:r>
                      <w:proofErr w:type="spellStart"/>
                      <w:r>
                        <w:rPr>
                          <w:sz w:val="21"/>
                          <w:szCs w:val="21"/>
                        </w:rPr>
                        <w:t>tareas</w:t>
                      </w:r>
                      <w:proofErr w:type="spellEnd"/>
                      <w:r>
                        <w:rPr>
                          <w:sz w:val="21"/>
                          <w:szCs w:val="21"/>
                        </w:rPr>
                        <w:t xml:space="preserve">. </w:t>
                      </w:r>
                      <w:proofErr w:type="spellStart"/>
                      <w:r>
                        <w:rPr>
                          <w:sz w:val="21"/>
                          <w:szCs w:val="21"/>
                        </w:rPr>
                        <w:t>Reciben</w:t>
                      </w:r>
                      <w:proofErr w:type="spellEnd"/>
                      <w:r>
                        <w:rPr>
                          <w:sz w:val="21"/>
                          <w:szCs w:val="21"/>
                        </w:rPr>
                        <w:t xml:space="preserve"> instrucción de </w:t>
                      </w:r>
                      <w:proofErr w:type="spellStart"/>
                      <w:r>
                        <w:rPr>
                          <w:sz w:val="21"/>
                          <w:szCs w:val="21"/>
                        </w:rPr>
                        <w:t>posiciones</w:t>
                      </w:r>
                      <w:proofErr w:type="spellEnd"/>
                      <w:r>
                        <w:rPr>
                          <w:sz w:val="21"/>
                          <w:szCs w:val="21"/>
                        </w:rPr>
                        <w:t xml:space="preserve"> de </w:t>
                      </w:r>
                      <w:proofErr w:type="spellStart"/>
                      <w:r>
                        <w:rPr>
                          <w:sz w:val="21"/>
                          <w:szCs w:val="21"/>
                        </w:rPr>
                        <w:t>gerencia</w:t>
                      </w:r>
                      <w:proofErr w:type="spellEnd"/>
                      <w:r>
                        <w:rPr>
                          <w:sz w:val="21"/>
                          <w:szCs w:val="21"/>
                        </w:rPr>
                        <w:t xml:space="preserve"> de nivel medio y </w:t>
                      </w:r>
                      <w:proofErr w:type="spellStart"/>
                      <w:r>
                        <w:rPr>
                          <w:sz w:val="21"/>
                          <w:szCs w:val="21"/>
                        </w:rPr>
                        <w:t>planeación</w:t>
                      </w:r>
                      <w:proofErr w:type="spellEnd"/>
                      <w:r>
                        <w:rPr>
                          <w:sz w:val="21"/>
                          <w:szCs w:val="21"/>
                        </w:rPr>
                        <w:t xml:space="preserve"> y </w:t>
                      </w:r>
                      <w:proofErr w:type="spellStart"/>
                      <w:r>
                        <w:rPr>
                          <w:sz w:val="21"/>
                          <w:szCs w:val="21"/>
                        </w:rPr>
                        <w:t>estrategias</w:t>
                      </w:r>
                      <w:proofErr w:type="spellEnd"/>
                      <w:r>
                        <w:rPr>
                          <w:sz w:val="21"/>
                          <w:szCs w:val="21"/>
                        </w:rPr>
                        <w:t xml:space="preserve"> de liderazgo. Aprenden habilidades para tener éxito en la vida tales como ser un major </w:t>
                      </w:r>
                      <w:proofErr w:type="spellStart"/>
                      <w:r>
                        <w:rPr>
                          <w:sz w:val="21"/>
                          <w:szCs w:val="21"/>
                        </w:rPr>
                        <w:t>escritor</w:t>
                      </w:r>
                      <w:proofErr w:type="spellEnd"/>
                      <w:r>
                        <w:rPr>
                          <w:sz w:val="21"/>
                          <w:szCs w:val="21"/>
                        </w:rPr>
                        <w:t xml:space="preserve"> y </w:t>
                      </w:r>
                      <w:proofErr w:type="spellStart"/>
                      <w:r>
                        <w:rPr>
                          <w:sz w:val="21"/>
                          <w:szCs w:val="21"/>
                        </w:rPr>
                        <w:t>orador</w:t>
                      </w:r>
                      <w:proofErr w:type="spellEnd"/>
                      <w:r>
                        <w:rPr>
                          <w:sz w:val="21"/>
                          <w:szCs w:val="21"/>
                        </w:rPr>
                        <w:t xml:space="preserve">, manejar el </w:t>
                      </w:r>
                      <w:proofErr w:type="spellStart"/>
                      <w:r>
                        <w:rPr>
                          <w:sz w:val="21"/>
                          <w:szCs w:val="21"/>
                        </w:rPr>
                        <w:t>enojo</w:t>
                      </w:r>
                      <w:proofErr w:type="spellEnd"/>
                      <w:r>
                        <w:rPr>
                          <w:sz w:val="21"/>
                          <w:szCs w:val="21"/>
                        </w:rPr>
                        <w:t xml:space="preserve">, la </w:t>
                      </w:r>
                      <w:proofErr w:type="spellStart"/>
                      <w:r>
                        <w:rPr>
                          <w:sz w:val="21"/>
                          <w:szCs w:val="21"/>
                        </w:rPr>
                        <w:t>resolución</w:t>
                      </w:r>
                      <w:proofErr w:type="spellEnd"/>
                      <w:r>
                        <w:rPr>
                          <w:sz w:val="21"/>
                          <w:szCs w:val="21"/>
                        </w:rPr>
                        <w:t xml:space="preserve"> y </w:t>
                      </w:r>
                      <w:proofErr w:type="spellStart"/>
                      <w:r>
                        <w:rPr>
                          <w:sz w:val="21"/>
                          <w:szCs w:val="21"/>
                        </w:rPr>
                        <w:t>mediación</w:t>
                      </w:r>
                      <w:proofErr w:type="spellEnd"/>
                      <w:r>
                        <w:rPr>
                          <w:sz w:val="21"/>
                          <w:szCs w:val="21"/>
                        </w:rPr>
                        <w:t xml:space="preserve"> de conflictos, </w:t>
                      </w:r>
                      <w:proofErr w:type="spellStart"/>
                      <w:r>
                        <w:rPr>
                          <w:sz w:val="21"/>
                          <w:szCs w:val="21"/>
                        </w:rPr>
                        <w:t>prevención</w:t>
                      </w:r>
                      <w:proofErr w:type="spellEnd"/>
                      <w:r>
                        <w:rPr>
                          <w:sz w:val="21"/>
                          <w:szCs w:val="21"/>
                        </w:rPr>
                        <w:t xml:space="preserve"> de la </w:t>
                      </w:r>
                      <w:proofErr w:type="spellStart"/>
                      <w:r>
                        <w:rPr>
                          <w:sz w:val="21"/>
                          <w:szCs w:val="21"/>
                        </w:rPr>
                        <w:t>violencia</w:t>
                      </w:r>
                      <w:proofErr w:type="spellEnd"/>
                      <w:r>
                        <w:rPr>
                          <w:sz w:val="21"/>
                          <w:szCs w:val="21"/>
                        </w:rPr>
                        <w:t xml:space="preserve">, manejo de </w:t>
                      </w:r>
                      <w:proofErr w:type="spellStart"/>
                      <w:r>
                        <w:rPr>
                          <w:sz w:val="21"/>
                          <w:szCs w:val="21"/>
                        </w:rPr>
                        <w:t>tiempo</w:t>
                      </w:r>
                      <w:proofErr w:type="spellEnd"/>
                      <w:r>
                        <w:rPr>
                          <w:sz w:val="21"/>
                          <w:szCs w:val="21"/>
                        </w:rPr>
                        <w:t xml:space="preserve"> y de </w:t>
                      </w:r>
                      <w:proofErr w:type="spellStart"/>
                      <w:r>
                        <w:rPr>
                          <w:sz w:val="21"/>
                          <w:szCs w:val="21"/>
                        </w:rPr>
                        <w:t>estrategias</w:t>
                      </w:r>
                      <w:proofErr w:type="spellEnd"/>
                      <w:r>
                        <w:rPr>
                          <w:sz w:val="21"/>
                          <w:szCs w:val="21"/>
                        </w:rPr>
                        <w:t xml:space="preserve"> de pensamiento </w:t>
                      </w:r>
                      <w:proofErr w:type="spellStart"/>
                      <w:r>
                        <w:rPr>
                          <w:sz w:val="21"/>
                          <w:szCs w:val="21"/>
                        </w:rPr>
                        <w:t>críticos</w:t>
                      </w:r>
                      <w:proofErr w:type="spellEnd"/>
                      <w:r>
                        <w:rPr>
                          <w:sz w:val="21"/>
                          <w:szCs w:val="21"/>
                        </w:rPr>
                        <w:t xml:space="preserve">. Aprenden acerca de </w:t>
                      </w:r>
                      <w:proofErr w:type="spellStart"/>
                      <w:r>
                        <w:rPr>
                          <w:sz w:val="21"/>
                          <w:szCs w:val="21"/>
                        </w:rPr>
                        <w:t>estrategias</w:t>
                      </w:r>
                      <w:proofErr w:type="spellEnd"/>
                      <w:r>
                        <w:rPr>
                          <w:sz w:val="21"/>
                          <w:szCs w:val="21"/>
                        </w:rPr>
                        <w:t xml:space="preserve"> de </w:t>
                      </w:r>
                      <w:proofErr w:type="spellStart"/>
                      <w:r>
                        <w:rPr>
                          <w:sz w:val="21"/>
                          <w:szCs w:val="21"/>
                        </w:rPr>
                        <w:t>exploración</w:t>
                      </w:r>
                      <w:proofErr w:type="spellEnd"/>
                      <w:r>
                        <w:rPr>
                          <w:sz w:val="21"/>
                          <w:szCs w:val="21"/>
                        </w:rPr>
                        <w:t xml:space="preserve"> de carrera, desarrollan un portafolio, preparación para la </w:t>
                      </w:r>
                      <w:proofErr w:type="spellStart"/>
                      <w:r>
                        <w:rPr>
                          <w:sz w:val="21"/>
                          <w:szCs w:val="21"/>
                        </w:rPr>
                        <w:t>universidad</w:t>
                      </w:r>
                      <w:proofErr w:type="spellEnd"/>
                      <w:r>
                        <w:rPr>
                          <w:sz w:val="21"/>
                          <w:szCs w:val="21"/>
                        </w:rPr>
                        <w:t xml:space="preserve"> y </w:t>
                      </w:r>
                      <w:proofErr w:type="spellStart"/>
                      <w:r>
                        <w:rPr>
                          <w:sz w:val="21"/>
                          <w:szCs w:val="21"/>
                        </w:rPr>
                        <w:t>planeamiento</w:t>
                      </w:r>
                      <w:proofErr w:type="spellEnd"/>
                      <w:r>
                        <w:t xml:space="preserve"> </w:t>
                      </w:r>
                      <w:proofErr w:type="spellStart"/>
                      <w:r>
                        <w:rPr>
                          <w:sz w:val="21"/>
                          <w:szCs w:val="21"/>
                        </w:rPr>
                        <w:t>finaciero</w:t>
                      </w:r>
                      <w:proofErr w:type="spellEnd"/>
                      <w:r>
                        <w:rPr>
                          <w:sz w:val="21"/>
                          <w:szCs w:val="21"/>
                        </w:rPr>
                        <w:t xml:space="preserve">. Los estudiantes </w:t>
                      </w:r>
                      <w:proofErr w:type="spellStart"/>
                      <w:r>
                        <w:rPr>
                          <w:sz w:val="21"/>
                          <w:szCs w:val="21"/>
                        </w:rPr>
                        <w:t>dirigen</w:t>
                      </w:r>
                      <w:proofErr w:type="spellEnd"/>
                      <w:r>
                        <w:rPr>
                          <w:sz w:val="21"/>
                          <w:szCs w:val="21"/>
                        </w:rPr>
                        <w:t xml:space="preserve"> entrenamiento </w:t>
                      </w:r>
                      <w:proofErr w:type="spellStart"/>
                      <w:r>
                        <w:rPr>
                          <w:sz w:val="21"/>
                          <w:szCs w:val="21"/>
                        </w:rPr>
                        <w:t>físico</w:t>
                      </w:r>
                      <w:proofErr w:type="spellEnd"/>
                      <w:r>
                        <w:rPr>
                          <w:sz w:val="21"/>
                          <w:szCs w:val="21"/>
                        </w:rPr>
                        <w:t xml:space="preserve"> y pueden participar en actividades de JROTC si </w:t>
                      </w:r>
                      <w:proofErr w:type="spellStart"/>
                      <w:r>
                        <w:rPr>
                          <w:sz w:val="21"/>
                          <w:szCs w:val="21"/>
                        </w:rPr>
                        <w:t>mantienen</w:t>
                      </w:r>
                      <w:proofErr w:type="spellEnd"/>
                      <w:r>
                        <w:rPr>
                          <w:sz w:val="21"/>
                          <w:szCs w:val="21"/>
                        </w:rPr>
                        <w:t xml:space="preserve"> un </w:t>
                      </w:r>
                      <w:proofErr w:type="spellStart"/>
                      <w:r>
                        <w:rPr>
                          <w:sz w:val="21"/>
                          <w:szCs w:val="21"/>
                        </w:rPr>
                        <w:t>mínimo</w:t>
                      </w:r>
                      <w:proofErr w:type="spellEnd"/>
                      <w:r>
                        <w:rPr>
                          <w:sz w:val="21"/>
                          <w:szCs w:val="21"/>
                        </w:rPr>
                        <w:t xml:space="preserve"> GPA de 2.0.</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32128" behindDoc="1" locked="0" layoutInCell="1" allowOverlap="1" wp14:anchorId="5EAFDE8C" wp14:editId="55DB2362">
                <wp:simplePos x="0" y="0"/>
                <wp:positionH relativeFrom="page">
                  <wp:posOffset>4013390</wp:posOffset>
                </wp:positionH>
                <wp:positionV relativeFrom="paragraph">
                  <wp:posOffset>2061218</wp:posOffset>
                </wp:positionV>
                <wp:extent cx="3562597" cy="3491346"/>
                <wp:effectExtent l="0" t="0" r="0" b="0"/>
                <wp:wrapNone/>
                <wp:docPr id="828" name="Text 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597" cy="3491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98DA9" w14:textId="77777777" w:rsidR="005140B3" w:rsidRDefault="005140B3" w:rsidP="00FD01A9">
                            <w:pPr>
                              <w:widowControl w:val="0"/>
                              <w:tabs>
                                <w:tab w:val="left" w:pos="0"/>
                              </w:tabs>
                              <w:spacing w:after="0"/>
                              <w:rPr>
                                <w:b/>
                                <w:bCs/>
                                <w:i/>
                                <w:iCs/>
                                <w:sz w:val="24"/>
                                <w:szCs w:val="24"/>
                              </w:rPr>
                            </w:pPr>
                            <w:r>
                              <w:rPr>
                                <w:b/>
                                <w:bCs/>
                                <w:sz w:val="24"/>
                                <w:szCs w:val="24"/>
                              </w:rPr>
                              <w:t xml:space="preserve">Educación para el Liderazgo y Entrenamiento (LET V-VIII) </w:t>
                            </w:r>
                            <w:r>
                              <w:rPr>
                                <w:b/>
                                <w:bCs/>
                                <w:i/>
                                <w:iCs/>
                                <w:sz w:val="24"/>
                                <w:szCs w:val="24"/>
                              </w:rPr>
                              <w:t>– 1 crédito (Prerequisito: LET I LET II, LET III y LET IV)</w:t>
                            </w:r>
                          </w:p>
                          <w:p w14:paraId="4FBC4171" w14:textId="77777777" w:rsidR="005140B3" w:rsidRDefault="005140B3" w:rsidP="00FD01A9">
                            <w:pPr>
                              <w:widowControl w:val="0"/>
                              <w:tabs>
                                <w:tab w:val="left" w:pos="0"/>
                              </w:tabs>
                              <w:spacing w:after="0"/>
                              <w:rPr>
                                <w:i/>
                                <w:iCs/>
                              </w:rPr>
                            </w:pPr>
                            <w:r>
                              <w:t xml:space="preserve">Los estudiantes pueden </w:t>
                            </w:r>
                            <w:proofErr w:type="spellStart"/>
                            <w:r>
                              <w:t>avanzar</w:t>
                            </w:r>
                            <w:proofErr w:type="spellEnd"/>
                            <w:r>
                              <w:t xml:space="preserve"> a las </w:t>
                            </w:r>
                            <w:proofErr w:type="spellStart"/>
                            <w:r>
                              <w:t>posiciones</w:t>
                            </w:r>
                            <w:proofErr w:type="spellEnd"/>
                            <w:r>
                              <w:t xml:space="preserve"> más </w:t>
                            </w:r>
                            <w:proofErr w:type="spellStart"/>
                            <w:r>
                              <w:t>altas</w:t>
                            </w:r>
                            <w:proofErr w:type="spellEnd"/>
                            <w:r>
                              <w:t xml:space="preserve"> dentro de la unidad de JROTC y pueden </w:t>
                            </w:r>
                            <w:proofErr w:type="spellStart"/>
                            <w:r>
                              <w:t>experimentar</w:t>
                            </w:r>
                            <w:proofErr w:type="spellEnd"/>
                            <w:r>
                              <w:t xml:space="preserve"> los </w:t>
                            </w:r>
                            <w:proofErr w:type="spellStart"/>
                            <w:r>
                              <w:t>deberes</w:t>
                            </w:r>
                            <w:proofErr w:type="spellEnd"/>
                            <w:r>
                              <w:t xml:space="preserve"> y responsabilidades de </w:t>
                            </w:r>
                            <w:proofErr w:type="spellStart"/>
                            <w:r>
                              <w:t>lideres</w:t>
                            </w:r>
                            <w:proofErr w:type="spellEnd"/>
                            <w:r>
                              <w:t xml:space="preserve"> y de </w:t>
                            </w:r>
                            <w:proofErr w:type="spellStart"/>
                            <w:r>
                              <w:t>oficiales</w:t>
                            </w:r>
                            <w:proofErr w:type="spellEnd"/>
                            <w:r>
                              <w:t xml:space="preserve"> de personal dentro de una </w:t>
                            </w:r>
                            <w:proofErr w:type="spellStart"/>
                            <w:r>
                              <w:t>organización</w:t>
                            </w:r>
                            <w:proofErr w:type="spellEnd"/>
                            <w:r>
                              <w:t xml:space="preserve"> </w:t>
                            </w:r>
                            <w:proofErr w:type="spellStart"/>
                            <w:r>
                              <w:t>grande</w:t>
                            </w:r>
                            <w:proofErr w:type="spellEnd"/>
                            <w:r>
                              <w:t xml:space="preserve">. Los estudiantes </w:t>
                            </w:r>
                            <w:proofErr w:type="spellStart"/>
                            <w:r>
                              <w:t>conducen</w:t>
                            </w:r>
                            <w:proofErr w:type="spellEnd"/>
                            <w:r>
                              <w:t xml:space="preserve"> todo el </w:t>
                            </w:r>
                            <w:proofErr w:type="spellStart"/>
                            <w:r>
                              <w:t>planeamiento</w:t>
                            </w:r>
                            <w:proofErr w:type="spellEnd"/>
                            <w:r>
                              <w:t xml:space="preserve"> que se require para que la unidad de JROTC </w:t>
                            </w:r>
                            <w:proofErr w:type="spellStart"/>
                            <w:r>
                              <w:t>funcione</w:t>
                            </w:r>
                            <w:proofErr w:type="spellEnd"/>
                            <w:r>
                              <w:t xml:space="preserve"> y para </w:t>
                            </w:r>
                            <w:proofErr w:type="spellStart"/>
                            <w:r>
                              <w:t>asegurar</w:t>
                            </w:r>
                            <w:proofErr w:type="spellEnd"/>
                            <w:r>
                              <w:t xml:space="preserve"> la </w:t>
                            </w:r>
                            <w:proofErr w:type="spellStart"/>
                            <w:r>
                              <w:t>ejecución</w:t>
                            </w:r>
                            <w:proofErr w:type="spellEnd"/>
                            <w:r>
                              <w:t xml:space="preserve"> </w:t>
                            </w:r>
                            <w:proofErr w:type="spellStart"/>
                            <w:r>
                              <w:t>acertada</w:t>
                            </w:r>
                            <w:proofErr w:type="spellEnd"/>
                            <w:r>
                              <w:t xml:space="preserve"> de todas las </w:t>
                            </w:r>
                            <w:proofErr w:type="spellStart"/>
                            <w:r>
                              <w:t>tareas</w:t>
                            </w:r>
                            <w:proofErr w:type="spellEnd"/>
                            <w:r>
                              <w:t xml:space="preserve"> </w:t>
                            </w:r>
                            <w:proofErr w:type="spellStart"/>
                            <w:r>
                              <w:t>asignadas</w:t>
                            </w:r>
                            <w:proofErr w:type="spellEnd"/>
                            <w:r>
                              <w:t xml:space="preserve">. </w:t>
                            </w:r>
                            <w:proofErr w:type="spellStart"/>
                            <w:r>
                              <w:t>Reciben</w:t>
                            </w:r>
                            <w:proofErr w:type="spellEnd"/>
                            <w:r>
                              <w:t xml:space="preserve"> instrucción avanzada en ciudadania liderazgo, </w:t>
                            </w:r>
                            <w:proofErr w:type="spellStart"/>
                            <w:r>
                              <w:t>hablidades</w:t>
                            </w:r>
                            <w:proofErr w:type="spellEnd"/>
                            <w:r>
                              <w:t xml:space="preserve"> de la vida, salud, </w:t>
                            </w:r>
                            <w:proofErr w:type="spellStart"/>
                            <w:r>
                              <w:t>actitud</w:t>
                            </w:r>
                            <w:proofErr w:type="spellEnd"/>
                            <w:r>
                              <w:t xml:space="preserve">, </w:t>
                            </w:r>
                            <w:proofErr w:type="spellStart"/>
                            <w:r>
                              <w:t>primeros</w:t>
                            </w:r>
                            <w:proofErr w:type="spellEnd"/>
                            <w:r>
                              <w:t xml:space="preserve"> </w:t>
                            </w:r>
                            <w:proofErr w:type="spellStart"/>
                            <w:r>
                              <w:t>auxilios</w:t>
                            </w:r>
                            <w:proofErr w:type="spellEnd"/>
                            <w:r>
                              <w:t xml:space="preserve">, </w:t>
                            </w:r>
                            <w:proofErr w:type="spellStart"/>
                            <w:r>
                              <w:t>geografía</w:t>
                            </w:r>
                            <w:proofErr w:type="spellEnd"/>
                            <w:r>
                              <w:t xml:space="preserve"> y </w:t>
                            </w:r>
                            <w:proofErr w:type="spellStart"/>
                            <w:r>
                              <w:t>conciencia</w:t>
                            </w:r>
                            <w:proofErr w:type="spellEnd"/>
                            <w:r>
                              <w:t xml:space="preserve"> </w:t>
                            </w:r>
                            <w:proofErr w:type="spellStart"/>
                            <w:r>
                              <w:t>ambiental</w:t>
                            </w:r>
                            <w:proofErr w:type="spellEnd"/>
                            <w:r>
                              <w:t xml:space="preserve">, e historia y gobierno americano. Los estudiantes de LET V-VIII </w:t>
                            </w:r>
                            <w:proofErr w:type="spellStart"/>
                            <w:r>
                              <w:t>puden</w:t>
                            </w:r>
                            <w:proofErr w:type="spellEnd"/>
                            <w:r>
                              <w:t xml:space="preserve"> no </w:t>
                            </w:r>
                            <w:proofErr w:type="spellStart"/>
                            <w:r>
                              <w:t>solamente</w:t>
                            </w:r>
                            <w:proofErr w:type="spellEnd"/>
                            <w:r>
                              <w:t xml:space="preserve"> </w:t>
                            </w:r>
                            <w:proofErr w:type="spellStart"/>
                            <w:r>
                              <w:t>dirigir</w:t>
                            </w:r>
                            <w:proofErr w:type="spellEnd"/>
                            <w:r>
                              <w:t xml:space="preserve"> entrenamiento </w:t>
                            </w:r>
                            <w:proofErr w:type="spellStart"/>
                            <w:r>
                              <w:t>físico</w:t>
                            </w:r>
                            <w:proofErr w:type="spellEnd"/>
                            <w:r>
                              <w:t xml:space="preserve"> y participar en actividades de JROTC </w:t>
                            </w:r>
                            <w:proofErr w:type="spellStart"/>
                            <w:r>
                              <w:t>sino</w:t>
                            </w:r>
                            <w:proofErr w:type="spellEnd"/>
                            <w:r>
                              <w:t xml:space="preserve"> que también tienen la oportunidad de ser </w:t>
                            </w:r>
                            <w:proofErr w:type="spellStart"/>
                            <w:r>
                              <w:t>capitanes</w:t>
                            </w:r>
                            <w:proofErr w:type="spellEnd"/>
                            <w:r>
                              <w:t xml:space="preserve"> o tener otras </w:t>
                            </w:r>
                            <w:proofErr w:type="spellStart"/>
                            <w:r>
                              <w:t>posiciones</w:t>
                            </w:r>
                            <w:proofErr w:type="spellEnd"/>
                            <w:r>
                              <w:t xml:space="preserve"> de liderazgo </w:t>
                            </w:r>
                            <w:proofErr w:type="spellStart"/>
                            <w:r>
                              <w:t>avanzado</w:t>
                            </w:r>
                            <w:proofErr w:type="spellEnd"/>
                            <w:r>
                              <w:t xml:space="preserve"> dentro de los varios equipos si </w:t>
                            </w:r>
                            <w:proofErr w:type="spellStart"/>
                            <w:r>
                              <w:t>mantienen</w:t>
                            </w:r>
                            <w:proofErr w:type="spellEnd"/>
                            <w:r>
                              <w:t xml:space="preserve"> un </w:t>
                            </w:r>
                            <w:proofErr w:type="spellStart"/>
                            <w:r>
                              <w:t>mínimo</w:t>
                            </w:r>
                            <w:proofErr w:type="spellEnd"/>
                            <w:r>
                              <w:t xml:space="preserve"> de GPA de 2.0 </w:t>
                            </w:r>
                          </w:p>
                          <w:p w14:paraId="04277CF9" w14:textId="77777777" w:rsidR="005140B3" w:rsidRDefault="005140B3" w:rsidP="00FD01A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AFDE8C" id="Text Box 828" o:spid="_x0000_s1334" type="#_x0000_t202" style="position:absolute;margin-left:316pt;margin-top:162.3pt;width:280.5pt;height:274.9pt;z-index:-250084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1P3vA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" filled="f" stroked="f">
                <v:textbox>
                  <w:txbxContent>
                    <w:p w14:paraId="1BF98DA9" w14:textId="77777777" w:rsidR="005140B3" w:rsidRDefault="005140B3" w:rsidP="00FD01A9">
                      <w:pPr>
                        <w:widowControl w:val="0"/>
                        <w:tabs>
                          <w:tab w:val="left" w:pos="0"/>
                        </w:tabs>
                        <w:spacing w:after="0"/>
                        <w:rPr>
                          <w:b/>
                          <w:bCs/>
                          <w:i/>
                          <w:iCs/>
                          <w:sz w:val="24"/>
                          <w:szCs w:val="24"/>
                        </w:rPr>
                      </w:pPr>
                      <w:r>
                        <w:rPr>
                          <w:b/>
                          <w:bCs/>
                          <w:sz w:val="24"/>
                          <w:szCs w:val="24"/>
                        </w:rPr>
                        <w:t xml:space="preserve">Educación para el Liderazgo y Entrenamiento (LET V-VIII) </w:t>
                      </w:r>
                      <w:r>
                        <w:rPr>
                          <w:b/>
                          <w:bCs/>
                          <w:i/>
                          <w:iCs/>
                          <w:sz w:val="24"/>
                          <w:szCs w:val="24"/>
                        </w:rPr>
                        <w:t>– 1 crédito (Prerequisito: LET I LET II, LET III y LET IV)</w:t>
                      </w:r>
                    </w:p>
                    <w:p w14:paraId="4FBC4171" w14:textId="77777777" w:rsidR="005140B3" w:rsidRDefault="005140B3" w:rsidP="00FD01A9">
                      <w:pPr>
                        <w:widowControl w:val="0"/>
                        <w:tabs>
                          <w:tab w:val="left" w:pos="0"/>
                        </w:tabs>
                        <w:spacing w:after="0"/>
                        <w:rPr>
                          <w:i/>
                          <w:iCs/>
                        </w:rPr>
                      </w:pPr>
                      <w:r>
                        <w:t xml:space="preserve">Los estudiantes pueden </w:t>
                      </w:r>
                      <w:proofErr w:type="spellStart"/>
                      <w:r>
                        <w:t>avanzar</w:t>
                      </w:r>
                      <w:proofErr w:type="spellEnd"/>
                      <w:r>
                        <w:t xml:space="preserve"> a las </w:t>
                      </w:r>
                      <w:proofErr w:type="spellStart"/>
                      <w:r>
                        <w:t>posiciones</w:t>
                      </w:r>
                      <w:proofErr w:type="spellEnd"/>
                      <w:r>
                        <w:t xml:space="preserve"> más </w:t>
                      </w:r>
                      <w:proofErr w:type="spellStart"/>
                      <w:r>
                        <w:t>altas</w:t>
                      </w:r>
                      <w:proofErr w:type="spellEnd"/>
                      <w:r>
                        <w:t xml:space="preserve"> dentro de la unidad de JROTC y pueden </w:t>
                      </w:r>
                      <w:proofErr w:type="spellStart"/>
                      <w:r>
                        <w:t>experimentar</w:t>
                      </w:r>
                      <w:proofErr w:type="spellEnd"/>
                      <w:r>
                        <w:t xml:space="preserve"> los </w:t>
                      </w:r>
                      <w:proofErr w:type="spellStart"/>
                      <w:r>
                        <w:t>deberes</w:t>
                      </w:r>
                      <w:proofErr w:type="spellEnd"/>
                      <w:r>
                        <w:t xml:space="preserve"> y responsabilidades de </w:t>
                      </w:r>
                      <w:proofErr w:type="spellStart"/>
                      <w:r>
                        <w:t>lideres</w:t>
                      </w:r>
                      <w:proofErr w:type="spellEnd"/>
                      <w:r>
                        <w:t xml:space="preserve"> y de </w:t>
                      </w:r>
                      <w:proofErr w:type="spellStart"/>
                      <w:r>
                        <w:t>oficiales</w:t>
                      </w:r>
                      <w:proofErr w:type="spellEnd"/>
                      <w:r>
                        <w:t xml:space="preserve"> de personal dentro de una </w:t>
                      </w:r>
                      <w:proofErr w:type="spellStart"/>
                      <w:r>
                        <w:t>organización</w:t>
                      </w:r>
                      <w:proofErr w:type="spellEnd"/>
                      <w:r>
                        <w:t xml:space="preserve"> </w:t>
                      </w:r>
                      <w:proofErr w:type="spellStart"/>
                      <w:r>
                        <w:t>grande</w:t>
                      </w:r>
                      <w:proofErr w:type="spellEnd"/>
                      <w:r>
                        <w:t xml:space="preserve">. Los estudiantes </w:t>
                      </w:r>
                      <w:proofErr w:type="spellStart"/>
                      <w:r>
                        <w:t>conducen</w:t>
                      </w:r>
                      <w:proofErr w:type="spellEnd"/>
                      <w:r>
                        <w:t xml:space="preserve"> todo el </w:t>
                      </w:r>
                      <w:proofErr w:type="spellStart"/>
                      <w:r>
                        <w:t>planeamiento</w:t>
                      </w:r>
                      <w:proofErr w:type="spellEnd"/>
                      <w:r>
                        <w:t xml:space="preserve"> que se require para que la unidad de JROTC </w:t>
                      </w:r>
                      <w:proofErr w:type="spellStart"/>
                      <w:r>
                        <w:t>funcione</w:t>
                      </w:r>
                      <w:proofErr w:type="spellEnd"/>
                      <w:r>
                        <w:t xml:space="preserve"> y para </w:t>
                      </w:r>
                      <w:proofErr w:type="spellStart"/>
                      <w:r>
                        <w:t>asegurar</w:t>
                      </w:r>
                      <w:proofErr w:type="spellEnd"/>
                      <w:r>
                        <w:t xml:space="preserve"> la </w:t>
                      </w:r>
                      <w:proofErr w:type="spellStart"/>
                      <w:r>
                        <w:t>ejecución</w:t>
                      </w:r>
                      <w:proofErr w:type="spellEnd"/>
                      <w:r>
                        <w:t xml:space="preserve"> </w:t>
                      </w:r>
                      <w:proofErr w:type="spellStart"/>
                      <w:r>
                        <w:t>acertada</w:t>
                      </w:r>
                      <w:proofErr w:type="spellEnd"/>
                      <w:r>
                        <w:t xml:space="preserve"> de todas las </w:t>
                      </w:r>
                      <w:proofErr w:type="spellStart"/>
                      <w:r>
                        <w:t>tareas</w:t>
                      </w:r>
                      <w:proofErr w:type="spellEnd"/>
                      <w:r>
                        <w:t xml:space="preserve"> </w:t>
                      </w:r>
                      <w:proofErr w:type="spellStart"/>
                      <w:r>
                        <w:t>asignadas</w:t>
                      </w:r>
                      <w:proofErr w:type="spellEnd"/>
                      <w:r>
                        <w:t xml:space="preserve">. </w:t>
                      </w:r>
                      <w:proofErr w:type="spellStart"/>
                      <w:r>
                        <w:t>Reciben</w:t>
                      </w:r>
                      <w:proofErr w:type="spellEnd"/>
                      <w:r>
                        <w:t xml:space="preserve"> instrucción avanzada en ciudadania liderazgo, </w:t>
                      </w:r>
                      <w:proofErr w:type="spellStart"/>
                      <w:r>
                        <w:t>hablidades</w:t>
                      </w:r>
                      <w:proofErr w:type="spellEnd"/>
                      <w:r>
                        <w:t xml:space="preserve"> de la vida, salud, </w:t>
                      </w:r>
                      <w:proofErr w:type="spellStart"/>
                      <w:r>
                        <w:t>actitud</w:t>
                      </w:r>
                      <w:proofErr w:type="spellEnd"/>
                      <w:r>
                        <w:t xml:space="preserve">, </w:t>
                      </w:r>
                      <w:proofErr w:type="spellStart"/>
                      <w:r>
                        <w:t>primeros</w:t>
                      </w:r>
                      <w:proofErr w:type="spellEnd"/>
                      <w:r>
                        <w:t xml:space="preserve"> </w:t>
                      </w:r>
                      <w:proofErr w:type="spellStart"/>
                      <w:r>
                        <w:t>auxilios</w:t>
                      </w:r>
                      <w:proofErr w:type="spellEnd"/>
                      <w:r>
                        <w:t xml:space="preserve">, </w:t>
                      </w:r>
                      <w:proofErr w:type="spellStart"/>
                      <w:r>
                        <w:t>geografía</w:t>
                      </w:r>
                      <w:proofErr w:type="spellEnd"/>
                      <w:r>
                        <w:t xml:space="preserve"> y </w:t>
                      </w:r>
                      <w:proofErr w:type="spellStart"/>
                      <w:r>
                        <w:t>conciencia</w:t>
                      </w:r>
                      <w:proofErr w:type="spellEnd"/>
                      <w:r>
                        <w:t xml:space="preserve"> </w:t>
                      </w:r>
                      <w:proofErr w:type="spellStart"/>
                      <w:r>
                        <w:t>ambiental</w:t>
                      </w:r>
                      <w:proofErr w:type="spellEnd"/>
                      <w:r>
                        <w:t xml:space="preserve">, e historia y gobierno americano. Los estudiantes de LET V-VIII </w:t>
                      </w:r>
                      <w:proofErr w:type="spellStart"/>
                      <w:r>
                        <w:t>puden</w:t>
                      </w:r>
                      <w:proofErr w:type="spellEnd"/>
                      <w:r>
                        <w:t xml:space="preserve"> no </w:t>
                      </w:r>
                      <w:proofErr w:type="spellStart"/>
                      <w:r>
                        <w:t>solamente</w:t>
                      </w:r>
                      <w:proofErr w:type="spellEnd"/>
                      <w:r>
                        <w:t xml:space="preserve"> </w:t>
                      </w:r>
                      <w:proofErr w:type="spellStart"/>
                      <w:r>
                        <w:t>dirigir</w:t>
                      </w:r>
                      <w:proofErr w:type="spellEnd"/>
                      <w:r>
                        <w:t xml:space="preserve"> entrenamiento </w:t>
                      </w:r>
                      <w:proofErr w:type="spellStart"/>
                      <w:r>
                        <w:t>físico</w:t>
                      </w:r>
                      <w:proofErr w:type="spellEnd"/>
                      <w:r>
                        <w:t xml:space="preserve"> y participar en actividades de JROTC </w:t>
                      </w:r>
                      <w:proofErr w:type="spellStart"/>
                      <w:r>
                        <w:t>sino</w:t>
                      </w:r>
                      <w:proofErr w:type="spellEnd"/>
                      <w:r>
                        <w:t xml:space="preserve"> que también tienen la oportunidad de ser </w:t>
                      </w:r>
                      <w:proofErr w:type="spellStart"/>
                      <w:r>
                        <w:t>capitanes</w:t>
                      </w:r>
                      <w:proofErr w:type="spellEnd"/>
                      <w:r>
                        <w:t xml:space="preserve"> o tener otras </w:t>
                      </w:r>
                      <w:proofErr w:type="spellStart"/>
                      <w:r>
                        <w:t>posiciones</w:t>
                      </w:r>
                      <w:proofErr w:type="spellEnd"/>
                      <w:r>
                        <w:t xml:space="preserve"> de liderazgo </w:t>
                      </w:r>
                      <w:proofErr w:type="spellStart"/>
                      <w:r>
                        <w:t>avanzado</w:t>
                      </w:r>
                      <w:proofErr w:type="spellEnd"/>
                      <w:r>
                        <w:t xml:space="preserve"> dentro de los varios equipos si </w:t>
                      </w:r>
                      <w:proofErr w:type="spellStart"/>
                      <w:r>
                        <w:t>mantienen</w:t>
                      </w:r>
                      <w:proofErr w:type="spellEnd"/>
                      <w:r>
                        <w:t xml:space="preserve"> un </w:t>
                      </w:r>
                      <w:proofErr w:type="spellStart"/>
                      <w:r>
                        <w:t>mínimo</w:t>
                      </w:r>
                      <w:proofErr w:type="spellEnd"/>
                      <w:r>
                        <w:t xml:space="preserve"> de GPA de 2.0 </w:t>
                      </w:r>
                    </w:p>
                    <w:p w14:paraId="04277CF9" w14:textId="77777777" w:rsidR="005140B3" w:rsidRDefault="005140B3" w:rsidP="00FD01A9">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29056" behindDoc="1" locked="0" layoutInCell="1" allowOverlap="1" wp14:anchorId="7A7D37A7" wp14:editId="32B8809B">
                <wp:simplePos x="0" y="0"/>
                <wp:positionH relativeFrom="page">
                  <wp:posOffset>351790</wp:posOffset>
                </wp:positionH>
                <wp:positionV relativeFrom="paragraph">
                  <wp:posOffset>2844222</wp:posOffset>
                </wp:positionV>
                <wp:extent cx="3670935" cy="3455720"/>
                <wp:effectExtent l="0" t="0" r="0" b="0"/>
                <wp:wrapNone/>
                <wp:docPr id="826" name="Text Box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45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D44E8" w14:textId="77777777" w:rsidR="005140B3" w:rsidRDefault="005140B3" w:rsidP="00FD01A9">
                            <w:pPr>
                              <w:widowControl w:val="0"/>
                              <w:tabs>
                                <w:tab w:val="left" w:pos="0"/>
                              </w:tabs>
                              <w:spacing w:after="0"/>
                              <w:rPr>
                                <w:b/>
                                <w:bCs/>
                                <w:i/>
                                <w:iCs/>
                                <w:sz w:val="24"/>
                                <w:szCs w:val="24"/>
                              </w:rPr>
                            </w:pPr>
                            <w:r>
                              <w:rPr>
                                <w:b/>
                                <w:bCs/>
                                <w:sz w:val="24"/>
                                <w:szCs w:val="24"/>
                              </w:rPr>
                              <w:t xml:space="preserve">Educación para el Liderazgo y Entrenamiento (LET II) </w:t>
                            </w:r>
                            <w:r>
                              <w:rPr>
                                <w:b/>
                                <w:bCs/>
                                <w:i/>
                                <w:iCs/>
                                <w:sz w:val="24"/>
                                <w:szCs w:val="24"/>
                              </w:rPr>
                              <w:t>– 1 crédito (Prerequisito: LET I )</w:t>
                            </w:r>
                          </w:p>
                          <w:p w14:paraId="08795738" w14:textId="77777777" w:rsidR="005140B3" w:rsidRDefault="005140B3" w:rsidP="00FD01A9">
                            <w:pPr>
                              <w:widowControl w:val="0"/>
                              <w:spacing w:after="0" w:line="256" w:lineRule="auto"/>
                              <w:rPr>
                                <w:sz w:val="20"/>
                                <w:szCs w:val="20"/>
                              </w:rPr>
                            </w:pPr>
                            <w:r>
                              <w:t xml:space="preserve">Este curso sigue con las habilidades de ciudadanía y liderazgo </w:t>
                            </w:r>
                            <w:proofErr w:type="spellStart"/>
                            <w:r>
                              <w:t>aprendidos</w:t>
                            </w:r>
                            <w:proofErr w:type="spellEnd"/>
                            <w:r>
                              <w:t xml:space="preserve"> en LET I. Se les da la oportunidad a los estudiantes de ganar un </w:t>
                            </w:r>
                            <w:proofErr w:type="spellStart"/>
                            <w:r>
                              <w:t>rango</w:t>
                            </w:r>
                            <w:proofErr w:type="spellEnd"/>
                            <w:r>
                              <w:t xml:space="preserve"> </w:t>
                            </w:r>
                            <w:proofErr w:type="spellStart"/>
                            <w:r>
                              <w:t>avanzan</w:t>
                            </w:r>
                            <w:proofErr w:type="spellEnd"/>
                            <w:r>
                              <w:t xml:space="preserve"> en la unidad de JROTC, lo </w:t>
                            </w:r>
                            <w:proofErr w:type="spellStart"/>
                            <w:r>
                              <w:t>cual</w:t>
                            </w:r>
                            <w:proofErr w:type="spellEnd"/>
                            <w:r>
                              <w:t xml:space="preserve"> les </w:t>
                            </w:r>
                            <w:proofErr w:type="spellStart"/>
                            <w:r>
                              <w:t>permitirá</w:t>
                            </w:r>
                            <w:proofErr w:type="spellEnd"/>
                            <w:r>
                              <w:t xml:space="preserve"> </w:t>
                            </w:r>
                            <w:proofErr w:type="spellStart"/>
                            <w:r>
                              <w:t>dirigir</w:t>
                            </w:r>
                            <w:proofErr w:type="spellEnd"/>
                            <w:r>
                              <w:t xml:space="preserve"> otras personas en situaciones practices de </w:t>
                            </w:r>
                            <w:proofErr w:type="spellStart"/>
                            <w:r>
                              <w:t>aplicación</w:t>
                            </w:r>
                            <w:proofErr w:type="spellEnd"/>
                            <w:r>
                              <w:t xml:space="preserve">. Los estudiantes </w:t>
                            </w:r>
                            <w:proofErr w:type="spellStart"/>
                            <w:r>
                              <w:t>reciben</w:t>
                            </w:r>
                            <w:proofErr w:type="spellEnd"/>
                            <w:r>
                              <w:t xml:space="preserve"> instrucción en </w:t>
                            </w:r>
                            <w:proofErr w:type="spellStart"/>
                            <w:r>
                              <w:t>lograr</w:t>
                            </w:r>
                            <w:proofErr w:type="spellEnd"/>
                            <w:r>
                              <w:t xml:space="preserve"> una forma de vida </w:t>
                            </w:r>
                            <w:proofErr w:type="spellStart"/>
                            <w:r>
                              <w:t>sana</w:t>
                            </w:r>
                            <w:proofErr w:type="spellEnd"/>
                            <w:r>
                              <w:t xml:space="preserve">, </w:t>
                            </w:r>
                            <w:proofErr w:type="spellStart"/>
                            <w:r>
                              <w:t>primires</w:t>
                            </w:r>
                            <w:proofErr w:type="spellEnd"/>
                            <w:r>
                              <w:t xml:space="preserve"> </w:t>
                            </w:r>
                            <w:proofErr w:type="spellStart"/>
                            <w:r>
                              <w:t>axilios</w:t>
                            </w:r>
                            <w:proofErr w:type="spellEnd"/>
                            <w:r>
                              <w:t xml:space="preserve"> para situaciones de </w:t>
                            </w:r>
                            <w:proofErr w:type="spellStart"/>
                            <w:r>
                              <w:t>emergencia</w:t>
                            </w:r>
                            <w:proofErr w:type="spellEnd"/>
                            <w:r>
                              <w:t xml:space="preserve"> y de no </w:t>
                            </w:r>
                            <w:proofErr w:type="spellStart"/>
                            <w:r>
                              <w:t>emergencia</w:t>
                            </w:r>
                            <w:proofErr w:type="spellEnd"/>
                            <w:r>
                              <w:t xml:space="preserve"> y </w:t>
                            </w:r>
                            <w:proofErr w:type="spellStart"/>
                            <w:r>
                              <w:t>reconocimientos</w:t>
                            </w:r>
                            <w:proofErr w:type="spellEnd"/>
                            <w:r>
                              <w:t xml:space="preserve"> de las </w:t>
                            </w:r>
                            <w:proofErr w:type="spellStart"/>
                            <w:r>
                              <w:t>drogas</w:t>
                            </w:r>
                            <w:proofErr w:type="spellEnd"/>
                            <w:r>
                              <w:t xml:space="preserve">. Los estudiantes Tambien </w:t>
                            </w:r>
                            <w:proofErr w:type="spellStart"/>
                            <w:r>
                              <w:t>reciben</w:t>
                            </w:r>
                            <w:proofErr w:type="spellEnd"/>
                            <w:r>
                              <w:t xml:space="preserve"> instrucción en </w:t>
                            </w:r>
                            <w:proofErr w:type="spellStart"/>
                            <w:r>
                              <w:t>ciescias</w:t>
                            </w:r>
                            <w:proofErr w:type="spellEnd"/>
                            <w:r>
                              <w:t xml:space="preserve"> de la tierra, la </w:t>
                            </w:r>
                            <w:proofErr w:type="spellStart"/>
                            <w:r>
                              <w:t>geografía</w:t>
                            </w:r>
                            <w:proofErr w:type="spellEnd"/>
                            <w:r>
                              <w:t xml:space="preserve"> y el conocimiento </w:t>
                            </w:r>
                            <w:proofErr w:type="spellStart"/>
                            <w:r>
                              <w:t>ambiental</w:t>
                            </w:r>
                            <w:proofErr w:type="spellEnd"/>
                            <w:r>
                              <w:t xml:space="preserve">. </w:t>
                            </w:r>
                            <w:proofErr w:type="spellStart"/>
                            <w:r>
                              <w:t>Finalmente</w:t>
                            </w:r>
                            <w:proofErr w:type="spellEnd"/>
                            <w:r>
                              <w:t xml:space="preserve">, los estudiantes aprenden acerca del Sistema </w:t>
                            </w:r>
                            <w:proofErr w:type="spellStart"/>
                            <w:r>
                              <w:t>político</w:t>
                            </w:r>
                            <w:proofErr w:type="spellEnd"/>
                            <w:r>
                              <w:t xml:space="preserve"> americano, la </w:t>
                            </w:r>
                            <w:proofErr w:type="spellStart"/>
                            <w:r>
                              <w:t>constitución</w:t>
                            </w:r>
                            <w:proofErr w:type="spellEnd"/>
                            <w:r>
                              <w:t xml:space="preserve"> de </w:t>
                            </w:r>
                            <w:proofErr w:type="spellStart"/>
                            <w:r>
                              <w:t>Estados</w:t>
                            </w:r>
                            <w:proofErr w:type="spellEnd"/>
                            <w:r>
                              <w:t xml:space="preserve"> Unidos, la </w:t>
                            </w:r>
                            <w:proofErr w:type="spellStart"/>
                            <w:r>
                              <w:t>formación</w:t>
                            </w:r>
                            <w:proofErr w:type="spellEnd"/>
                            <w:r>
                              <w:t xml:space="preserve"> de </w:t>
                            </w:r>
                            <w:proofErr w:type="spellStart"/>
                            <w:r>
                              <w:t>instituciones</w:t>
                            </w:r>
                            <w:proofErr w:type="spellEnd"/>
                            <w:r>
                              <w:t xml:space="preserve"> y practices </w:t>
                            </w:r>
                            <w:proofErr w:type="spellStart"/>
                            <w:r>
                              <w:t>americanas</w:t>
                            </w:r>
                            <w:proofErr w:type="spellEnd"/>
                            <w:r>
                              <w:t xml:space="preserve">, la “Bill of </w:t>
                            </w:r>
                            <w:proofErr w:type="spellStart"/>
                            <w:r>
                              <w:t>Rightt</w:t>
                            </w:r>
                            <w:proofErr w:type="spellEnd"/>
                            <w:r>
                              <w:t xml:space="preserve">” y </w:t>
                            </w:r>
                            <w:proofErr w:type="spellStart"/>
                            <w:r>
                              <w:t>papeles</w:t>
                            </w:r>
                            <w:proofErr w:type="spellEnd"/>
                            <w:r>
                              <w:t xml:space="preserve">  de los </w:t>
                            </w:r>
                            <w:proofErr w:type="spellStart"/>
                            <w:r>
                              <w:t>ciudadanos</w:t>
                            </w:r>
                            <w:proofErr w:type="spellEnd"/>
                            <w:r>
                              <w:t xml:space="preserve"> en la </w:t>
                            </w:r>
                            <w:proofErr w:type="spellStart"/>
                            <w:r>
                              <w:t>democracia</w:t>
                            </w:r>
                            <w:proofErr w:type="spellEnd"/>
                            <w:r>
                              <w:t xml:space="preserve"> Americana. Los estudiantes pueden</w:t>
                            </w:r>
                            <w:r>
                              <w:rPr>
                                <w:sz w:val="21"/>
                                <w:szCs w:val="21"/>
                              </w:rPr>
                              <w:t xml:space="preserve"> </w:t>
                            </w:r>
                            <w:proofErr w:type="spellStart"/>
                            <w:r>
                              <w:t>pueden</w:t>
                            </w:r>
                            <w:proofErr w:type="spellEnd"/>
                            <w:r>
                              <w:t xml:space="preserve"> participar en actividades de JROTC si </w:t>
                            </w:r>
                            <w:proofErr w:type="spellStart"/>
                            <w:r>
                              <w:t>mantienen</w:t>
                            </w:r>
                            <w:proofErr w:type="spellEnd"/>
                            <w:r>
                              <w:t xml:space="preserve"> un </w:t>
                            </w:r>
                            <w:proofErr w:type="spellStart"/>
                            <w:r>
                              <w:t>mínimo</w:t>
                            </w:r>
                            <w:proofErr w:type="spellEnd"/>
                            <w:r>
                              <w:t xml:space="preserve"> GPA de 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7D37A7" id="Text Box 826" o:spid="_x0000_s1335" type="#_x0000_t202" style="position:absolute;margin-left:27.7pt;margin-top:223.95pt;width:289.05pt;height:272.1pt;z-index:-2500874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6DtvgIAAMc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" filled="f" stroked="f">
                <v:textbox>
                  <w:txbxContent>
                    <w:p w14:paraId="6BED44E8" w14:textId="77777777" w:rsidR="005140B3" w:rsidRDefault="005140B3" w:rsidP="00FD01A9">
                      <w:pPr>
                        <w:widowControl w:val="0"/>
                        <w:tabs>
                          <w:tab w:val="left" w:pos="0"/>
                        </w:tabs>
                        <w:spacing w:after="0"/>
                        <w:rPr>
                          <w:b/>
                          <w:bCs/>
                          <w:i/>
                          <w:iCs/>
                          <w:sz w:val="24"/>
                          <w:szCs w:val="24"/>
                        </w:rPr>
                      </w:pPr>
                      <w:r>
                        <w:rPr>
                          <w:b/>
                          <w:bCs/>
                          <w:sz w:val="24"/>
                          <w:szCs w:val="24"/>
                        </w:rPr>
                        <w:t xml:space="preserve">Educación para el Liderazgo y Entrenamiento (LET II) </w:t>
                      </w:r>
                      <w:r>
                        <w:rPr>
                          <w:b/>
                          <w:bCs/>
                          <w:i/>
                          <w:iCs/>
                          <w:sz w:val="24"/>
                          <w:szCs w:val="24"/>
                        </w:rPr>
                        <w:t>– 1 crédito (Prerequisito: LET I )</w:t>
                      </w:r>
                    </w:p>
                    <w:p w14:paraId="08795738" w14:textId="77777777" w:rsidR="005140B3" w:rsidRDefault="005140B3" w:rsidP="00FD01A9">
                      <w:pPr>
                        <w:widowControl w:val="0"/>
                        <w:spacing w:after="0" w:line="256" w:lineRule="auto"/>
                        <w:rPr>
                          <w:sz w:val="20"/>
                          <w:szCs w:val="20"/>
                        </w:rPr>
                      </w:pPr>
                      <w:r>
                        <w:t xml:space="preserve">Este curso sigue con las habilidades de ciudadanía y liderazgo </w:t>
                      </w:r>
                      <w:proofErr w:type="spellStart"/>
                      <w:r>
                        <w:t>aprendidos</w:t>
                      </w:r>
                      <w:proofErr w:type="spellEnd"/>
                      <w:r>
                        <w:t xml:space="preserve"> en LET I. Se les da la oportunidad a los estudiantes de ganar un </w:t>
                      </w:r>
                      <w:proofErr w:type="spellStart"/>
                      <w:r>
                        <w:t>rango</w:t>
                      </w:r>
                      <w:proofErr w:type="spellEnd"/>
                      <w:r>
                        <w:t xml:space="preserve"> </w:t>
                      </w:r>
                      <w:proofErr w:type="spellStart"/>
                      <w:r>
                        <w:t>avanzan</w:t>
                      </w:r>
                      <w:proofErr w:type="spellEnd"/>
                      <w:r>
                        <w:t xml:space="preserve"> en la unidad de JROTC, lo </w:t>
                      </w:r>
                      <w:proofErr w:type="spellStart"/>
                      <w:r>
                        <w:t>cual</w:t>
                      </w:r>
                      <w:proofErr w:type="spellEnd"/>
                      <w:r>
                        <w:t xml:space="preserve"> les </w:t>
                      </w:r>
                      <w:proofErr w:type="spellStart"/>
                      <w:r>
                        <w:t>permitirá</w:t>
                      </w:r>
                      <w:proofErr w:type="spellEnd"/>
                      <w:r>
                        <w:t xml:space="preserve"> </w:t>
                      </w:r>
                      <w:proofErr w:type="spellStart"/>
                      <w:r>
                        <w:t>dirigir</w:t>
                      </w:r>
                      <w:proofErr w:type="spellEnd"/>
                      <w:r>
                        <w:t xml:space="preserve"> otras personas en situaciones practices de </w:t>
                      </w:r>
                      <w:proofErr w:type="spellStart"/>
                      <w:r>
                        <w:t>aplicación</w:t>
                      </w:r>
                      <w:proofErr w:type="spellEnd"/>
                      <w:r>
                        <w:t xml:space="preserve">. Los estudiantes </w:t>
                      </w:r>
                      <w:proofErr w:type="spellStart"/>
                      <w:r>
                        <w:t>reciben</w:t>
                      </w:r>
                      <w:proofErr w:type="spellEnd"/>
                      <w:r>
                        <w:t xml:space="preserve"> instrucción en </w:t>
                      </w:r>
                      <w:proofErr w:type="spellStart"/>
                      <w:r>
                        <w:t>lograr</w:t>
                      </w:r>
                      <w:proofErr w:type="spellEnd"/>
                      <w:r>
                        <w:t xml:space="preserve"> una forma de vida </w:t>
                      </w:r>
                      <w:proofErr w:type="spellStart"/>
                      <w:r>
                        <w:t>sana</w:t>
                      </w:r>
                      <w:proofErr w:type="spellEnd"/>
                      <w:r>
                        <w:t xml:space="preserve">, </w:t>
                      </w:r>
                      <w:proofErr w:type="spellStart"/>
                      <w:r>
                        <w:t>primires</w:t>
                      </w:r>
                      <w:proofErr w:type="spellEnd"/>
                      <w:r>
                        <w:t xml:space="preserve"> </w:t>
                      </w:r>
                      <w:proofErr w:type="spellStart"/>
                      <w:r>
                        <w:t>axilios</w:t>
                      </w:r>
                      <w:proofErr w:type="spellEnd"/>
                      <w:r>
                        <w:t xml:space="preserve"> para situaciones de </w:t>
                      </w:r>
                      <w:proofErr w:type="spellStart"/>
                      <w:r>
                        <w:t>emergencia</w:t>
                      </w:r>
                      <w:proofErr w:type="spellEnd"/>
                      <w:r>
                        <w:t xml:space="preserve"> y de no </w:t>
                      </w:r>
                      <w:proofErr w:type="spellStart"/>
                      <w:r>
                        <w:t>emergencia</w:t>
                      </w:r>
                      <w:proofErr w:type="spellEnd"/>
                      <w:r>
                        <w:t xml:space="preserve"> y </w:t>
                      </w:r>
                      <w:proofErr w:type="spellStart"/>
                      <w:r>
                        <w:t>reconocimientos</w:t>
                      </w:r>
                      <w:proofErr w:type="spellEnd"/>
                      <w:r>
                        <w:t xml:space="preserve"> de las </w:t>
                      </w:r>
                      <w:proofErr w:type="spellStart"/>
                      <w:r>
                        <w:t>drogas</w:t>
                      </w:r>
                      <w:proofErr w:type="spellEnd"/>
                      <w:r>
                        <w:t xml:space="preserve">. Los estudiantes Tambien </w:t>
                      </w:r>
                      <w:proofErr w:type="spellStart"/>
                      <w:r>
                        <w:t>reciben</w:t>
                      </w:r>
                      <w:proofErr w:type="spellEnd"/>
                      <w:r>
                        <w:t xml:space="preserve"> instrucción en </w:t>
                      </w:r>
                      <w:proofErr w:type="spellStart"/>
                      <w:r>
                        <w:t>ciescias</w:t>
                      </w:r>
                      <w:proofErr w:type="spellEnd"/>
                      <w:r>
                        <w:t xml:space="preserve"> de la tierra, la </w:t>
                      </w:r>
                      <w:proofErr w:type="spellStart"/>
                      <w:r>
                        <w:t>geografía</w:t>
                      </w:r>
                      <w:proofErr w:type="spellEnd"/>
                      <w:r>
                        <w:t xml:space="preserve"> y el conocimiento </w:t>
                      </w:r>
                      <w:proofErr w:type="spellStart"/>
                      <w:r>
                        <w:t>ambiental</w:t>
                      </w:r>
                      <w:proofErr w:type="spellEnd"/>
                      <w:r>
                        <w:t xml:space="preserve">. </w:t>
                      </w:r>
                      <w:proofErr w:type="spellStart"/>
                      <w:r>
                        <w:t>Finalmente</w:t>
                      </w:r>
                      <w:proofErr w:type="spellEnd"/>
                      <w:r>
                        <w:t xml:space="preserve">, los estudiantes aprenden acerca del Sistema </w:t>
                      </w:r>
                      <w:proofErr w:type="spellStart"/>
                      <w:r>
                        <w:t>político</w:t>
                      </w:r>
                      <w:proofErr w:type="spellEnd"/>
                      <w:r>
                        <w:t xml:space="preserve"> americano, la </w:t>
                      </w:r>
                      <w:proofErr w:type="spellStart"/>
                      <w:r>
                        <w:t>constitución</w:t>
                      </w:r>
                      <w:proofErr w:type="spellEnd"/>
                      <w:r>
                        <w:t xml:space="preserve"> de </w:t>
                      </w:r>
                      <w:proofErr w:type="spellStart"/>
                      <w:r>
                        <w:t>Estados</w:t>
                      </w:r>
                      <w:proofErr w:type="spellEnd"/>
                      <w:r>
                        <w:t xml:space="preserve"> Unidos, la </w:t>
                      </w:r>
                      <w:proofErr w:type="spellStart"/>
                      <w:r>
                        <w:t>formación</w:t>
                      </w:r>
                      <w:proofErr w:type="spellEnd"/>
                      <w:r>
                        <w:t xml:space="preserve"> de </w:t>
                      </w:r>
                      <w:proofErr w:type="spellStart"/>
                      <w:r>
                        <w:t>instituciones</w:t>
                      </w:r>
                      <w:proofErr w:type="spellEnd"/>
                      <w:r>
                        <w:t xml:space="preserve"> y practices </w:t>
                      </w:r>
                      <w:proofErr w:type="spellStart"/>
                      <w:r>
                        <w:t>americanas</w:t>
                      </w:r>
                      <w:proofErr w:type="spellEnd"/>
                      <w:r>
                        <w:t xml:space="preserve">, la “Bill of </w:t>
                      </w:r>
                      <w:proofErr w:type="spellStart"/>
                      <w:r>
                        <w:t>Rightt</w:t>
                      </w:r>
                      <w:proofErr w:type="spellEnd"/>
                      <w:r>
                        <w:t xml:space="preserve">” y </w:t>
                      </w:r>
                      <w:proofErr w:type="spellStart"/>
                      <w:r>
                        <w:t>papeles</w:t>
                      </w:r>
                      <w:proofErr w:type="spellEnd"/>
                      <w:r>
                        <w:t xml:space="preserve">  de los </w:t>
                      </w:r>
                      <w:proofErr w:type="spellStart"/>
                      <w:r>
                        <w:t>ciudadanos</w:t>
                      </w:r>
                      <w:proofErr w:type="spellEnd"/>
                      <w:r>
                        <w:t xml:space="preserve"> en la </w:t>
                      </w:r>
                      <w:proofErr w:type="spellStart"/>
                      <w:r>
                        <w:t>democracia</w:t>
                      </w:r>
                      <w:proofErr w:type="spellEnd"/>
                      <w:r>
                        <w:t xml:space="preserve"> Americana. Los estudiantes pueden</w:t>
                      </w:r>
                      <w:r>
                        <w:rPr>
                          <w:sz w:val="21"/>
                          <w:szCs w:val="21"/>
                        </w:rPr>
                        <w:t xml:space="preserve"> </w:t>
                      </w:r>
                      <w:proofErr w:type="spellStart"/>
                      <w:r>
                        <w:t>pueden</w:t>
                      </w:r>
                      <w:proofErr w:type="spellEnd"/>
                      <w:r>
                        <w:t xml:space="preserve"> participar en actividades de JROTC si </w:t>
                      </w:r>
                      <w:proofErr w:type="spellStart"/>
                      <w:r>
                        <w:t>mantienen</w:t>
                      </w:r>
                      <w:proofErr w:type="spellEnd"/>
                      <w:r>
                        <w:t xml:space="preserve"> un </w:t>
                      </w:r>
                      <w:proofErr w:type="spellStart"/>
                      <w:r>
                        <w:t>mínimo</w:t>
                      </w:r>
                      <w:proofErr w:type="spellEnd"/>
                      <w:r>
                        <w:t xml:space="preserve"> GPA de 2.0.</w:t>
                      </w:r>
                    </w:p>
                  </w:txbxContent>
                </v:textbox>
                <w10:wrap anchorx="page"/>
              </v:shape>
            </w:pict>
          </mc:Fallback>
        </mc:AlternateContent>
      </w:r>
      <w:r w:rsidR="00C00C9A">
        <w:rPr>
          <w:rFonts w:ascii="Bookman Old Style" w:hAnsi="Bookman Old Style"/>
          <w:sz w:val="44"/>
        </w:rPr>
        <w:br w:type="page"/>
      </w:r>
    </w:p>
    <w:p w14:paraId="44356BB9" w14:textId="06E7A004" w:rsidR="00C00C9A" w:rsidRDefault="007B295C"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234176" behindDoc="1" locked="0" layoutInCell="1" allowOverlap="1" wp14:anchorId="060A4994" wp14:editId="61C575AF">
                <wp:simplePos x="0" y="0"/>
                <wp:positionH relativeFrom="margin">
                  <wp:posOffset>-522514</wp:posOffset>
                </wp:positionH>
                <wp:positionV relativeFrom="paragraph">
                  <wp:posOffset>-700644</wp:posOffset>
                </wp:positionV>
                <wp:extent cx="6329548" cy="695960"/>
                <wp:effectExtent l="0" t="0" r="0" b="8890"/>
                <wp:wrapNone/>
                <wp:docPr id="829" name="Text 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548" cy="695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57142" w14:textId="77777777" w:rsidR="005140B3" w:rsidRDefault="005140B3" w:rsidP="00FD01A9">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 xml:space="preserve">CIENCIA DE LA FAMILIA Y EL  CONSUMIDOR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0A4994" id="Text Box 829" o:spid="_x0000_s1336" type="#_x0000_t202" style="position:absolute;margin-left:-41.15pt;margin-top:-55.15pt;width:498.4pt;height:54.8pt;z-index:-250082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JwovQIAAMY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" filled="f" stroked="f">
                <v:textbox>
                  <w:txbxContent>
                    <w:p w14:paraId="53B57142" w14:textId="77777777" w:rsidR="005140B3" w:rsidRDefault="005140B3" w:rsidP="00FD01A9">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 xml:space="preserve">CIENCIA DE LA FAMILIA Y EL  CONSUMIDOR </w:t>
                      </w:r>
                    </w:p>
                  </w:txbxContent>
                </v:textbox>
                <w10:wrap anchorx="margin"/>
              </v:shape>
            </w:pict>
          </mc:Fallback>
        </mc:AlternateContent>
      </w:r>
      <w:r w:rsidR="00FD01A9">
        <w:rPr>
          <w:rFonts w:ascii="Times New Roman" w:hAnsi="Times New Roman" w:cs="Times New Roman"/>
          <w:noProof/>
          <w:sz w:val="24"/>
          <w:szCs w:val="24"/>
        </w:rPr>
        <mc:AlternateContent>
          <mc:Choice Requires="wps">
            <w:drawing>
              <wp:anchor distT="45720" distB="45720" distL="114300" distR="114300" simplePos="0" relativeHeight="253241344" behindDoc="1" locked="0" layoutInCell="1" allowOverlap="1" wp14:anchorId="5EE088C4" wp14:editId="5279D45C">
                <wp:simplePos x="0" y="0"/>
                <wp:positionH relativeFrom="page">
                  <wp:posOffset>3954483</wp:posOffset>
                </wp:positionH>
                <wp:positionV relativeFrom="paragraph">
                  <wp:posOffset>-1</wp:posOffset>
                </wp:positionV>
                <wp:extent cx="3670935" cy="2755075"/>
                <wp:effectExtent l="0" t="0" r="0" b="7620"/>
                <wp:wrapNone/>
                <wp:docPr id="833" name="Text Box 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55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BAC48" w14:textId="77777777" w:rsidR="005140B3" w:rsidRDefault="005140B3" w:rsidP="00FD01A9">
                            <w:pPr>
                              <w:widowControl w:val="0"/>
                              <w:tabs>
                                <w:tab w:val="left" w:pos="0"/>
                              </w:tabs>
                              <w:spacing w:after="0"/>
                              <w:rPr>
                                <w:b/>
                                <w:bCs/>
                                <w:i/>
                                <w:iCs/>
                                <w:sz w:val="24"/>
                                <w:szCs w:val="24"/>
                              </w:rPr>
                            </w:pPr>
                            <w:r>
                              <w:rPr>
                                <w:b/>
                                <w:bCs/>
                                <w:i/>
                                <w:iCs/>
                                <w:sz w:val="24"/>
                                <w:szCs w:val="24"/>
                              </w:rPr>
                              <w:t xml:space="preserve">Artes </w:t>
                            </w:r>
                            <w:proofErr w:type="spellStart"/>
                            <w:r>
                              <w:rPr>
                                <w:b/>
                                <w:bCs/>
                                <w:i/>
                                <w:iCs/>
                                <w:sz w:val="24"/>
                                <w:szCs w:val="24"/>
                              </w:rPr>
                              <w:t>Culinarias</w:t>
                            </w:r>
                            <w:proofErr w:type="spellEnd"/>
                            <w:r>
                              <w:rPr>
                                <w:b/>
                                <w:bCs/>
                                <w:i/>
                                <w:iCs/>
                                <w:sz w:val="24"/>
                                <w:szCs w:val="24"/>
                              </w:rPr>
                              <w:t xml:space="preserve"> II – 2 créditos (Prerequisito: Artes </w:t>
                            </w:r>
                            <w:proofErr w:type="spellStart"/>
                            <w:r>
                              <w:rPr>
                                <w:b/>
                                <w:bCs/>
                                <w:i/>
                                <w:iCs/>
                                <w:sz w:val="24"/>
                                <w:szCs w:val="24"/>
                              </w:rPr>
                              <w:t>Culinarias</w:t>
                            </w:r>
                            <w:proofErr w:type="spellEnd"/>
                            <w:r>
                              <w:rPr>
                                <w:b/>
                                <w:bCs/>
                                <w:i/>
                                <w:iCs/>
                                <w:sz w:val="24"/>
                                <w:szCs w:val="24"/>
                              </w:rPr>
                              <w:t xml:space="preserve"> I)</w:t>
                            </w:r>
                          </w:p>
                          <w:p w14:paraId="7A3D2144" w14:textId="77777777" w:rsidR="005140B3" w:rsidRDefault="005140B3" w:rsidP="00FD01A9">
                            <w:pPr>
                              <w:widowControl w:val="0"/>
                              <w:tabs>
                                <w:tab w:val="left" w:pos="0"/>
                              </w:tabs>
                              <w:spacing w:after="0"/>
                              <w:rPr>
                                <w:sz w:val="20"/>
                                <w:szCs w:val="20"/>
                              </w:rPr>
                            </w:pPr>
                            <w:r>
                              <w:t xml:space="preserve">Esta clase prove a los estudiantes con una oportunidad para </w:t>
                            </w:r>
                            <w:proofErr w:type="spellStart"/>
                            <w:r>
                              <w:t>refinar</w:t>
                            </w:r>
                            <w:proofErr w:type="spellEnd"/>
                            <w:r>
                              <w:t xml:space="preserve"> sus habilidades en </w:t>
                            </w:r>
                            <w:proofErr w:type="spellStart"/>
                            <w:r>
                              <w:t>servir</w:t>
                            </w:r>
                            <w:proofErr w:type="spellEnd"/>
                            <w:r>
                              <w:t xml:space="preserve">, </w:t>
                            </w:r>
                            <w:proofErr w:type="spellStart"/>
                            <w:r>
                              <w:t>supervisar</w:t>
                            </w:r>
                            <w:proofErr w:type="spellEnd"/>
                            <w:r>
                              <w:t xml:space="preserve"> el </w:t>
                            </w:r>
                            <w:proofErr w:type="spellStart"/>
                            <w:r>
                              <w:t>comedor</w:t>
                            </w:r>
                            <w:proofErr w:type="spellEnd"/>
                            <w:r>
                              <w:t xml:space="preserve"> y otras habilidades </w:t>
                            </w:r>
                            <w:proofErr w:type="spellStart"/>
                            <w:r>
                              <w:t>aprendidas</w:t>
                            </w:r>
                            <w:proofErr w:type="spellEnd"/>
                            <w:r>
                              <w:t xml:space="preserve"> en la clase de Artes </w:t>
                            </w:r>
                            <w:proofErr w:type="spellStart"/>
                            <w:r>
                              <w:t>Culinarias</w:t>
                            </w:r>
                            <w:proofErr w:type="spellEnd"/>
                            <w:r>
                              <w:t xml:space="preserve"> I. Los estudiantes se preparan para </w:t>
                            </w:r>
                            <w:proofErr w:type="spellStart"/>
                            <w:r>
                              <w:t>entrar</w:t>
                            </w:r>
                            <w:proofErr w:type="spellEnd"/>
                            <w:r>
                              <w:t xml:space="preserve"> en tales ocupaciones como cocinero, </w:t>
                            </w:r>
                            <w:proofErr w:type="spellStart"/>
                            <w:r>
                              <w:t>ayudante</w:t>
                            </w:r>
                            <w:proofErr w:type="spellEnd"/>
                            <w:r>
                              <w:t xml:space="preserve"> de cocinero, </w:t>
                            </w:r>
                            <w:proofErr w:type="spellStart"/>
                            <w:r>
                              <w:t>decorador</w:t>
                            </w:r>
                            <w:proofErr w:type="spellEnd"/>
                            <w:r>
                              <w:t xml:space="preserve"> de </w:t>
                            </w:r>
                            <w:proofErr w:type="spellStart"/>
                            <w:r>
                              <w:t>pastelitos</w:t>
                            </w:r>
                            <w:proofErr w:type="spellEnd"/>
                            <w:r>
                              <w:t xml:space="preserve">, </w:t>
                            </w:r>
                            <w:proofErr w:type="spellStart"/>
                            <w:r>
                              <w:t>trabajador</w:t>
                            </w:r>
                            <w:proofErr w:type="spellEnd"/>
                            <w:r>
                              <w:t xml:space="preserve"> de </w:t>
                            </w:r>
                            <w:proofErr w:type="spellStart"/>
                            <w:r>
                              <w:t>hospitalidad</w:t>
                            </w:r>
                            <w:proofErr w:type="spellEnd"/>
                            <w:r>
                              <w:t xml:space="preserve">, </w:t>
                            </w:r>
                            <w:proofErr w:type="spellStart"/>
                            <w:r>
                              <w:t>asistente</w:t>
                            </w:r>
                            <w:proofErr w:type="spellEnd"/>
                            <w:r>
                              <w:t xml:space="preserve"> de </w:t>
                            </w:r>
                            <w:proofErr w:type="spellStart"/>
                            <w:r>
                              <w:t>dieta</w:t>
                            </w:r>
                            <w:proofErr w:type="spellEnd"/>
                            <w:r>
                              <w:t xml:space="preserve">, </w:t>
                            </w:r>
                            <w:proofErr w:type="spellStart"/>
                            <w:r>
                              <w:t>demostrador</w:t>
                            </w:r>
                            <w:proofErr w:type="spellEnd"/>
                            <w:r>
                              <w:t xml:space="preserve"> de alimentos y empresario. Se </w:t>
                            </w:r>
                            <w:proofErr w:type="spellStart"/>
                            <w:r>
                              <w:t>enfatízan</w:t>
                            </w:r>
                            <w:proofErr w:type="spellEnd"/>
                            <w:r>
                              <w:t xml:space="preserve"> el </w:t>
                            </w:r>
                            <w:proofErr w:type="spellStart"/>
                            <w:r>
                              <w:t>pensar</w:t>
                            </w:r>
                            <w:proofErr w:type="spellEnd"/>
                            <w:r>
                              <w:t xml:space="preserve"> crítico, </w:t>
                            </w:r>
                            <w:proofErr w:type="spellStart"/>
                            <w:r>
                              <w:t>resolución</w:t>
                            </w:r>
                            <w:proofErr w:type="spellEnd"/>
                            <w:r>
                              <w:t xml:space="preserve"> de manera </w:t>
                            </w:r>
                            <w:proofErr w:type="spellStart"/>
                            <w:r>
                              <w:t>prácticas</w:t>
                            </w:r>
                            <w:proofErr w:type="spellEnd"/>
                            <w:r>
                              <w:t xml:space="preserve"> y oportunidades de negocios dentro del campo de las artes </w:t>
                            </w:r>
                            <w:proofErr w:type="spellStart"/>
                            <w:r>
                              <w:t>culinarias</w:t>
                            </w:r>
                            <w:proofErr w:type="spellEnd"/>
                            <w:r>
                              <w:t xml:space="preserve">. El maestro enfatíza las habilidades </w:t>
                            </w:r>
                            <w:proofErr w:type="spellStart"/>
                            <w:r>
                              <w:t>básicas</w:t>
                            </w:r>
                            <w:proofErr w:type="spellEnd"/>
                            <w:r>
                              <w:t xml:space="preserve"> de matemáticas, la ciencia y la comunicación cuando sea apropiado en el contenido. </w:t>
                            </w:r>
                          </w:p>
                          <w:p w14:paraId="1632291D" w14:textId="77777777" w:rsidR="005140B3" w:rsidRDefault="005140B3" w:rsidP="00FD01A9">
                            <w:pPr>
                              <w:widowControl w:val="0"/>
                              <w:spacing w:after="0" w:line="256" w:lineRule="auto"/>
                              <w:rPr>
                                <w:sz w:val="48"/>
                                <w:szCs w:val="48"/>
                              </w:rPr>
                            </w:pPr>
                            <w:r>
                              <w:rPr>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E088C4" id="Text Box 833" o:spid="_x0000_s1337" type="#_x0000_t202" style="position:absolute;margin-left:311.4pt;margin-top:0;width:289.05pt;height:216.95pt;z-index:-2500751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BvkvQ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" filled="f" stroked="f">
                <v:textbox>
                  <w:txbxContent>
                    <w:p w14:paraId="66EBAC48" w14:textId="77777777" w:rsidR="005140B3" w:rsidRDefault="005140B3" w:rsidP="00FD01A9">
                      <w:pPr>
                        <w:widowControl w:val="0"/>
                        <w:tabs>
                          <w:tab w:val="left" w:pos="0"/>
                        </w:tabs>
                        <w:spacing w:after="0"/>
                        <w:rPr>
                          <w:b/>
                          <w:bCs/>
                          <w:i/>
                          <w:iCs/>
                          <w:sz w:val="24"/>
                          <w:szCs w:val="24"/>
                        </w:rPr>
                      </w:pPr>
                      <w:r>
                        <w:rPr>
                          <w:b/>
                          <w:bCs/>
                          <w:i/>
                          <w:iCs/>
                          <w:sz w:val="24"/>
                          <w:szCs w:val="24"/>
                        </w:rPr>
                        <w:t xml:space="preserve">Artes </w:t>
                      </w:r>
                      <w:proofErr w:type="spellStart"/>
                      <w:r>
                        <w:rPr>
                          <w:b/>
                          <w:bCs/>
                          <w:i/>
                          <w:iCs/>
                          <w:sz w:val="24"/>
                          <w:szCs w:val="24"/>
                        </w:rPr>
                        <w:t>Culinarias</w:t>
                      </w:r>
                      <w:proofErr w:type="spellEnd"/>
                      <w:r>
                        <w:rPr>
                          <w:b/>
                          <w:bCs/>
                          <w:i/>
                          <w:iCs/>
                          <w:sz w:val="24"/>
                          <w:szCs w:val="24"/>
                        </w:rPr>
                        <w:t xml:space="preserve"> II – 2 créditos (Prerequisito: Artes </w:t>
                      </w:r>
                      <w:proofErr w:type="spellStart"/>
                      <w:r>
                        <w:rPr>
                          <w:b/>
                          <w:bCs/>
                          <w:i/>
                          <w:iCs/>
                          <w:sz w:val="24"/>
                          <w:szCs w:val="24"/>
                        </w:rPr>
                        <w:t>Culinarias</w:t>
                      </w:r>
                      <w:proofErr w:type="spellEnd"/>
                      <w:r>
                        <w:rPr>
                          <w:b/>
                          <w:bCs/>
                          <w:i/>
                          <w:iCs/>
                          <w:sz w:val="24"/>
                          <w:szCs w:val="24"/>
                        </w:rPr>
                        <w:t xml:space="preserve"> I)</w:t>
                      </w:r>
                    </w:p>
                    <w:p w14:paraId="7A3D2144" w14:textId="77777777" w:rsidR="005140B3" w:rsidRDefault="005140B3" w:rsidP="00FD01A9">
                      <w:pPr>
                        <w:widowControl w:val="0"/>
                        <w:tabs>
                          <w:tab w:val="left" w:pos="0"/>
                        </w:tabs>
                        <w:spacing w:after="0"/>
                        <w:rPr>
                          <w:sz w:val="20"/>
                          <w:szCs w:val="20"/>
                        </w:rPr>
                      </w:pPr>
                      <w:r>
                        <w:t xml:space="preserve">Esta clase prove a los estudiantes con una oportunidad para </w:t>
                      </w:r>
                      <w:proofErr w:type="spellStart"/>
                      <w:r>
                        <w:t>refinar</w:t>
                      </w:r>
                      <w:proofErr w:type="spellEnd"/>
                      <w:r>
                        <w:t xml:space="preserve"> sus habilidades en </w:t>
                      </w:r>
                      <w:proofErr w:type="spellStart"/>
                      <w:r>
                        <w:t>servir</w:t>
                      </w:r>
                      <w:proofErr w:type="spellEnd"/>
                      <w:r>
                        <w:t xml:space="preserve">, </w:t>
                      </w:r>
                      <w:proofErr w:type="spellStart"/>
                      <w:r>
                        <w:t>supervisar</w:t>
                      </w:r>
                      <w:proofErr w:type="spellEnd"/>
                      <w:r>
                        <w:t xml:space="preserve"> el </w:t>
                      </w:r>
                      <w:proofErr w:type="spellStart"/>
                      <w:r>
                        <w:t>comedor</w:t>
                      </w:r>
                      <w:proofErr w:type="spellEnd"/>
                      <w:r>
                        <w:t xml:space="preserve"> y otras habilidades </w:t>
                      </w:r>
                      <w:proofErr w:type="spellStart"/>
                      <w:r>
                        <w:t>aprendidas</w:t>
                      </w:r>
                      <w:proofErr w:type="spellEnd"/>
                      <w:r>
                        <w:t xml:space="preserve"> en la clase de Artes </w:t>
                      </w:r>
                      <w:proofErr w:type="spellStart"/>
                      <w:r>
                        <w:t>Culinarias</w:t>
                      </w:r>
                      <w:proofErr w:type="spellEnd"/>
                      <w:r>
                        <w:t xml:space="preserve"> I. Los estudiantes se preparan para </w:t>
                      </w:r>
                      <w:proofErr w:type="spellStart"/>
                      <w:r>
                        <w:t>entrar</w:t>
                      </w:r>
                      <w:proofErr w:type="spellEnd"/>
                      <w:r>
                        <w:t xml:space="preserve"> en tales ocupaciones como cocinero, </w:t>
                      </w:r>
                      <w:proofErr w:type="spellStart"/>
                      <w:r>
                        <w:t>ayudante</w:t>
                      </w:r>
                      <w:proofErr w:type="spellEnd"/>
                      <w:r>
                        <w:t xml:space="preserve"> de cocinero, </w:t>
                      </w:r>
                      <w:proofErr w:type="spellStart"/>
                      <w:r>
                        <w:t>decorador</w:t>
                      </w:r>
                      <w:proofErr w:type="spellEnd"/>
                      <w:r>
                        <w:t xml:space="preserve"> de </w:t>
                      </w:r>
                      <w:proofErr w:type="spellStart"/>
                      <w:r>
                        <w:t>pastelitos</w:t>
                      </w:r>
                      <w:proofErr w:type="spellEnd"/>
                      <w:r>
                        <w:t xml:space="preserve">, </w:t>
                      </w:r>
                      <w:proofErr w:type="spellStart"/>
                      <w:r>
                        <w:t>trabajador</w:t>
                      </w:r>
                      <w:proofErr w:type="spellEnd"/>
                      <w:r>
                        <w:t xml:space="preserve"> de </w:t>
                      </w:r>
                      <w:proofErr w:type="spellStart"/>
                      <w:r>
                        <w:t>hospitalidad</w:t>
                      </w:r>
                      <w:proofErr w:type="spellEnd"/>
                      <w:r>
                        <w:t xml:space="preserve">, </w:t>
                      </w:r>
                      <w:proofErr w:type="spellStart"/>
                      <w:r>
                        <w:t>asistente</w:t>
                      </w:r>
                      <w:proofErr w:type="spellEnd"/>
                      <w:r>
                        <w:t xml:space="preserve"> de </w:t>
                      </w:r>
                      <w:proofErr w:type="spellStart"/>
                      <w:r>
                        <w:t>dieta</w:t>
                      </w:r>
                      <w:proofErr w:type="spellEnd"/>
                      <w:r>
                        <w:t xml:space="preserve">, </w:t>
                      </w:r>
                      <w:proofErr w:type="spellStart"/>
                      <w:r>
                        <w:t>demostrador</w:t>
                      </w:r>
                      <w:proofErr w:type="spellEnd"/>
                      <w:r>
                        <w:t xml:space="preserve"> de alimentos y empresario. Se </w:t>
                      </w:r>
                      <w:proofErr w:type="spellStart"/>
                      <w:r>
                        <w:t>enfatízan</w:t>
                      </w:r>
                      <w:proofErr w:type="spellEnd"/>
                      <w:r>
                        <w:t xml:space="preserve"> el </w:t>
                      </w:r>
                      <w:proofErr w:type="spellStart"/>
                      <w:r>
                        <w:t>pensar</w:t>
                      </w:r>
                      <w:proofErr w:type="spellEnd"/>
                      <w:r>
                        <w:t xml:space="preserve"> crítico, </w:t>
                      </w:r>
                      <w:proofErr w:type="spellStart"/>
                      <w:r>
                        <w:t>resolución</w:t>
                      </w:r>
                      <w:proofErr w:type="spellEnd"/>
                      <w:r>
                        <w:t xml:space="preserve"> de manera </w:t>
                      </w:r>
                      <w:proofErr w:type="spellStart"/>
                      <w:r>
                        <w:t>prácticas</w:t>
                      </w:r>
                      <w:proofErr w:type="spellEnd"/>
                      <w:r>
                        <w:t xml:space="preserve"> y oportunidades de negocios dentro del campo de las artes </w:t>
                      </w:r>
                      <w:proofErr w:type="spellStart"/>
                      <w:r>
                        <w:t>culinarias</w:t>
                      </w:r>
                      <w:proofErr w:type="spellEnd"/>
                      <w:r>
                        <w:t xml:space="preserve">. El maestro enfatíza las habilidades </w:t>
                      </w:r>
                      <w:proofErr w:type="spellStart"/>
                      <w:r>
                        <w:t>básicas</w:t>
                      </w:r>
                      <w:proofErr w:type="spellEnd"/>
                      <w:r>
                        <w:t xml:space="preserve"> de matemáticas, la ciencia y la comunicación cuando sea apropiado en el contenido. </w:t>
                      </w:r>
                    </w:p>
                    <w:p w14:paraId="1632291D" w14:textId="77777777" w:rsidR="005140B3" w:rsidRDefault="005140B3" w:rsidP="00FD01A9">
                      <w:pPr>
                        <w:widowControl w:val="0"/>
                        <w:spacing w:after="0" w:line="256" w:lineRule="auto"/>
                        <w:rPr>
                          <w:sz w:val="48"/>
                          <w:szCs w:val="48"/>
                        </w:rPr>
                      </w:pPr>
                      <w:r>
                        <w:rPr>
                          <w:sz w:val="48"/>
                          <w:szCs w:val="48"/>
                        </w:rPr>
                        <w:t> </w:t>
                      </w:r>
                    </w:p>
                  </w:txbxContent>
                </v:textbox>
                <w10:wrap anchorx="page"/>
              </v:shape>
            </w:pict>
          </mc:Fallback>
        </mc:AlternateContent>
      </w:r>
      <w:r w:rsidR="00FD01A9">
        <w:rPr>
          <w:rFonts w:ascii="Times New Roman" w:hAnsi="Times New Roman" w:cs="Times New Roman"/>
          <w:noProof/>
          <w:sz w:val="24"/>
          <w:szCs w:val="24"/>
        </w:rPr>
        <mc:AlternateContent>
          <mc:Choice Requires="wps">
            <w:drawing>
              <wp:anchor distT="45720" distB="45720" distL="114300" distR="114300" simplePos="0" relativeHeight="253236224" behindDoc="1" locked="0" layoutInCell="1" allowOverlap="1" wp14:anchorId="17E3157F" wp14:editId="38D2D44F">
                <wp:simplePos x="0" y="0"/>
                <wp:positionH relativeFrom="page">
                  <wp:posOffset>285008</wp:posOffset>
                </wp:positionH>
                <wp:positionV relativeFrom="paragraph">
                  <wp:posOffset>2012</wp:posOffset>
                </wp:positionV>
                <wp:extent cx="3670935" cy="2391410"/>
                <wp:effectExtent l="0" t="4445" r="0" b="4445"/>
                <wp:wrapNone/>
                <wp:docPr id="831" name="Text Box 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91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EA6A6" w14:textId="77777777" w:rsidR="005140B3" w:rsidRDefault="005140B3" w:rsidP="00FD01A9">
                            <w:pPr>
                              <w:widowControl w:val="0"/>
                              <w:tabs>
                                <w:tab w:val="left" w:pos="0"/>
                              </w:tabs>
                              <w:spacing w:after="0"/>
                              <w:rPr>
                                <w:sz w:val="24"/>
                                <w:szCs w:val="24"/>
                              </w:rPr>
                            </w:pPr>
                            <w:r>
                              <w:rPr>
                                <w:b/>
                                <w:bCs/>
                                <w:i/>
                                <w:iCs/>
                                <w:sz w:val="24"/>
                                <w:szCs w:val="24"/>
                              </w:rPr>
                              <w:t xml:space="preserve">Introducción a las Artes </w:t>
                            </w:r>
                            <w:proofErr w:type="spellStart"/>
                            <w:r>
                              <w:rPr>
                                <w:b/>
                                <w:bCs/>
                                <w:i/>
                                <w:iCs/>
                                <w:sz w:val="24"/>
                                <w:szCs w:val="24"/>
                              </w:rPr>
                              <w:t>Culinarias</w:t>
                            </w:r>
                            <w:proofErr w:type="spellEnd"/>
                            <w:r>
                              <w:rPr>
                                <w:b/>
                                <w:bCs/>
                                <w:i/>
                                <w:iCs/>
                                <w:sz w:val="24"/>
                                <w:szCs w:val="24"/>
                              </w:rPr>
                              <w:t xml:space="preserve"> – 1 crédito (Prerequisito:  Ninguna)</w:t>
                            </w:r>
                          </w:p>
                          <w:p w14:paraId="531BF8DC" w14:textId="77777777" w:rsidR="005140B3" w:rsidRDefault="005140B3" w:rsidP="00FD01A9">
                            <w:pPr>
                              <w:widowControl w:val="0"/>
                              <w:spacing w:after="0" w:line="256" w:lineRule="auto"/>
                              <w:rPr>
                                <w:sz w:val="72"/>
                                <w:szCs w:val="72"/>
                              </w:rPr>
                            </w:pPr>
                            <w:r>
                              <w:rPr>
                                <w:sz w:val="21"/>
                                <w:szCs w:val="21"/>
                              </w:rPr>
                              <w:t xml:space="preserve">La competencia de </w:t>
                            </w:r>
                            <w:proofErr w:type="spellStart"/>
                            <w:r>
                              <w:rPr>
                                <w:sz w:val="21"/>
                                <w:szCs w:val="21"/>
                              </w:rPr>
                              <w:t>comidas</w:t>
                            </w:r>
                            <w:proofErr w:type="spellEnd"/>
                            <w:r>
                              <w:rPr>
                                <w:sz w:val="21"/>
                                <w:szCs w:val="21"/>
                              </w:rPr>
                              <w:t xml:space="preserve"> se </w:t>
                            </w:r>
                            <w:proofErr w:type="spellStart"/>
                            <w:r>
                              <w:rPr>
                                <w:sz w:val="21"/>
                                <w:szCs w:val="21"/>
                              </w:rPr>
                              <w:t>enfocan</w:t>
                            </w:r>
                            <w:proofErr w:type="spellEnd"/>
                            <w:r>
                              <w:rPr>
                                <w:sz w:val="21"/>
                                <w:szCs w:val="21"/>
                              </w:rPr>
                              <w:t xml:space="preserve"> en identificar y explorar las carreras individuales dentro de la industria del </w:t>
                            </w:r>
                            <w:proofErr w:type="spellStart"/>
                            <w:r>
                              <w:rPr>
                                <w:sz w:val="21"/>
                                <w:szCs w:val="21"/>
                              </w:rPr>
                              <w:t>servicio</w:t>
                            </w:r>
                            <w:proofErr w:type="spellEnd"/>
                            <w:r>
                              <w:rPr>
                                <w:sz w:val="21"/>
                                <w:szCs w:val="21"/>
                              </w:rPr>
                              <w:t xml:space="preserve"> de comida. Las unidades de estudio incluyen ciencia de la comida y tecnología </w:t>
                            </w:r>
                            <w:proofErr w:type="spellStart"/>
                            <w:r>
                              <w:rPr>
                                <w:sz w:val="21"/>
                                <w:szCs w:val="21"/>
                              </w:rPr>
                              <w:t>dietêtica</w:t>
                            </w:r>
                            <w:proofErr w:type="spellEnd"/>
                            <w:r>
                              <w:rPr>
                                <w:sz w:val="21"/>
                                <w:szCs w:val="21"/>
                              </w:rPr>
                              <w:t xml:space="preserve"> y servicios de nutrición, </w:t>
                            </w:r>
                            <w:proofErr w:type="spellStart"/>
                            <w:r>
                              <w:rPr>
                                <w:sz w:val="21"/>
                                <w:szCs w:val="21"/>
                              </w:rPr>
                              <w:t>cocinas</w:t>
                            </w:r>
                            <w:proofErr w:type="spellEnd"/>
                            <w:r>
                              <w:rPr>
                                <w:sz w:val="21"/>
                                <w:szCs w:val="21"/>
                              </w:rPr>
                              <w:t xml:space="preserve"> </w:t>
                            </w:r>
                            <w:proofErr w:type="spellStart"/>
                            <w:r>
                              <w:rPr>
                                <w:sz w:val="21"/>
                                <w:szCs w:val="21"/>
                              </w:rPr>
                              <w:t>contemporaneas</w:t>
                            </w:r>
                            <w:proofErr w:type="spellEnd"/>
                            <w:r>
                              <w:rPr>
                                <w:sz w:val="21"/>
                                <w:szCs w:val="21"/>
                              </w:rPr>
                              <w:t xml:space="preserve"> y estilos de </w:t>
                            </w:r>
                            <w:proofErr w:type="spellStart"/>
                            <w:r>
                              <w:rPr>
                                <w:sz w:val="21"/>
                                <w:szCs w:val="21"/>
                              </w:rPr>
                              <w:t>servicio</w:t>
                            </w:r>
                            <w:proofErr w:type="spellEnd"/>
                            <w:r>
                              <w:rPr>
                                <w:sz w:val="21"/>
                                <w:szCs w:val="21"/>
                              </w:rPr>
                              <w:t xml:space="preserve">, preparación y producción de </w:t>
                            </w:r>
                            <w:proofErr w:type="spellStart"/>
                            <w:r>
                              <w:rPr>
                                <w:sz w:val="21"/>
                                <w:szCs w:val="21"/>
                              </w:rPr>
                              <w:t>comidas</w:t>
                            </w:r>
                            <w:proofErr w:type="spellEnd"/>
                            <w:r>
                              <w:rPr>
                                <w:sz w:val="21"/>
                                <w:szCs w:val="21"/>
                              </w:rPr>
                              <w:t xml:space="preserve"> y </w:t>
                            </w:r>
                            <w:proofErr w:type="spellStart"/>
                            <w:r>
                              <w:rPr>
                                <w:sz w:val="21"/>
                                <w:szCs w:val="21"/>
                              </w:rPr>
                              <w:t>bebidas</w:t>
                            </w:r>
                            <w:proofErr w:type="spellEnd"/>
                            <w:r>
                              <w:rPr>
                                <w:sz w:val="21"/>
                                <w:szCs w:val="21"/>
                              </w:rPr>
                              <w:t xml:space="preserve"> y seguridad e </w:t>
                            </w:r>
                            <w:proofErr w:type="spellStart"/>
                            <w:r>
                              <w:rPr>
                                <w:sz w:val="21"/>
                                <w:szCs w:val="21"/>
                              </w:rPr>
                              <w:t>higiene</w:t>
                            </w:r>
                            <w:proofErr w:type="spellEnd"/>
                            <w:r>
                              <w:rPr>
                                <w:sz w:val="21"/>
                                <w:szCs w:val="21"/>
                              </w:rPr>
                              <w:t xml:space="preserve"> de alimentos. Los maestros </w:t>
                            </w:r>
                            <w:proofErr w:type="spellStart"/>
                            <w:r>
                              <w:rPr>
                                <w:sz w:val="21"/>
                                <w:szCs w:val="21"/>
                              </w:rPr>
                              <w:t>refuerzan</w:t>
                            </w:r>
                            <w:proofErr w:type="spellEnd"/>
                            <w:r>
                              <w:rPr>
                                <w:sz w:val="21"/>
                                <w:szCs w:val="21"/>
                              </w:rPr>
                              <w:t xml:space="preserve"> las matemáticas, ciencias, ciencias sociales y los Estándares de aprendizaje del inglés mientras </w:t>
                            </w:r>
                            <w:proofErr w:type="spellStart"/>
                            <w:r>
                              <w:rPr>
                                <w:sz w:val="21"/>
                                <w:szCs w:val="21"/>
                              </w:rPr>
                              <w:t>enseñan</w:t>
                            </w:r>
                            <w:proofErr w:type="spellEnd"/>
                            <w:r>
                              <w:rPr>
                                <w:sz w:val="21"/>
                                <w:szCs w:val="21"/>
                              </w:rPr>
                              <w:t xml:space="preserve"> las competencias necesarias. Los maestros también se </w:t>
                            </w:r>
                            <w:proofErr w:type="spellStart"/>
                            <w:r>
                              <w:rPr>
                                <w:sz w:val="21"/>
                                <w:szCs w:val="21"/>
                              </w:rPr>
                              <w:t>enfocan</w:t>
                            </w:r>
                            <w:proofErr w:type="spellEnd"/>
                            <w:r>
                              <w:rPr>
                                <w:sz w:val="21"/>
                                <w:szCs w:val="21"/>
                              </w:rPr>
                              <w:t xml:space="preserve"> en las habilidades de preparación para el lugar de trabajo.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E3157F" id="Text Box 831" o:spid="_x0000_s1338" type="#_x0000_t202" style="position:absolute;margin-left:22.45pt;margin-top:.15pt;width:289.05pt;height:188.3pt;z-index:-250080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" filled="f" stroked="f">
                <v:textbox>
                  <w:txbxContent>
                    <w:p w14:paraId="3E0EA6A6" w14:textId="77777777" w:rsidR="005140B3" w:rsidRDefault="005140B3" w:rsidP="00FD01A9">
                      <w:pPr>
                        <w:widowControl w:val="0"/>
                        <w:tabs>
                          <w:tab w:val="left" w:pos="0"/>
                        </w:tabs>
                        <w:spacing w:after="0"/>
                        <w:rPr>
                          <w:sz w:val="24"/>
                          <w:szCs w:val="24"/>
                        </w:rPr>
                      </w:pPr>
                      <w:r>
                        <w:rPr>
                          <w:b/>
                          <w:bCs/>
                          <w:i/>
                          <w:iCs/>
                          <w:sz w:val="24"/>
                          <w:szCs w:val="24"/>
                        </w:rPr>
                        <w:t xml:space="preserve">Introducción a las Artes </w:t>
                      </w:r>
                      <w:proofErr w:type="spellStart"/>
                      <w:r>
                        <w:rPr>
                          <w:b/>
                          <w:bCs/>
                          <w:i/>
                          <w:iCs/>
                          <w:sz w:val="24"/>
                          <w:szCs w:val="24"/>
                        </w:rPr>
                        <w:t>Culinarias</w:t>
                      </w:r>
                      <w:proofErr w:type="spellEnd"/>
                      <w:r>
                        <w:rPr>
                          <w:b/>
                          <w:bCs/>
                          <w:i/>
                          <w:iCs/>
                          <w:sz w:val="24"/>
                          <w:szCs w:val="24"/>
                        </w:rPr>
                        <w:t xml:space="preserve"> – 1 crédito (Prerequisito:  Ninguna)</w:t>
                      </w:r>
                    </w:p>
                    <w:p w14:paraId="531BF8DC" w14:textId="77777777" w:rsidR="005140B3" w:rsidRDefault="005140B3" w:rsidP="00FD01A9">
                      <w:pPr>
                        <w:widowControl w:val="0"/>
                        <w:spacing w:after="0" w:line="256" w:lineRule="auto"/>
                        <w:rPr>
                          <w:sz w:val="72"/>
                          <w:szCs w:val="72"/>
                        </w:rPr>
                      </w:pPr>
                      <w:r>
                        <w:rPr>
                          <w:sz w:val="21"/>
                          <w:szCs w:val="21"/>
                        </w:rPr>
                        <w:t xml:space="preserve">La competencia de </w:t>
                      </w:r>
                      <w:proofErr w:type="spellStart"/>
                      <w:r>
                        <w:rPr>
                          <w:sz w:val="21"/>
                          <w:szCs w:val="21"/>
                        </w:rPr>
                        <w:t>comidas</w:t>
                      </w:r>
                      <w:proofErr w:type="spellEnd"/>
                      <w:r>
                        <w:rPr>
                          <w:sz w:val="21"/>
                          <w:szCs w:val="21"/>
                        </w:rPr>
                        <w:t xml:space="preserve"> se </w:t>
                      </w:r>
                      <w:proofErr w:type="spellStart"/>
                      <w:r>
                        <w:rPr>
                          <w:sz w:val="21"/>
                          <w:szCs w:val="21"/>
                        </w:rPr>
                        <w:t>enfocan</w:t>
                      </w:r>
                      <w:proofErr w:type="spellEnd"/>
                      <w:r>
                        <w:rPr>
                          <w:sz w:val="21"/>
                          <w:szCs w:val="21"/>
                        </w:rPr>
                        <w:t xml:space="preserve"> en identificar y explorar las carreras individuales dentro de la industria del </w:t>
                      </w:r>
                      <w:proofErr w:type="spellStart"/>
                      <w:r>
                        <w:rPr>
                          <w:sz w:val="21"/>
                          <w:szCs w:val="21"/>
                        </w:rPr>
                        <w:t>servicio</w:t>
                      </w:r>
                      <w:proofErr w:type="spellEnd"/>
                      <w:r>
                        <w:rPr>
                          <w:sz w:val="21"/>
                          <w:szCs w:val="21"/>
                        </w:rPr>
                        <w:t xml:space="preserve"> de comida. Las unidades de estudio incluyen ciencia de la comida y tecnología </w:t>
                      </w:r>
                      <w:proofErr w:type="spellStart"/>
                      <w:r>
                        <w:rPr>
                          <w:sz w:val="21"/>
                          <w:szCs w:val="21"/>
                        </w:rPr>
                        <w:t>dietêtica</w:t>
                      </w:r>
                      <w:proofErr w:type="spellEnd"/>
                      <w:r>
                        <w:rPr>
                          <w:sz w:val="21"/>
                          <w:szCs w:val="21"/>
                        </w:rPr>
                        <w:t xml:space="preserve"> y servicios de nutrición, </w:t>
                      </w:r>
                      <w:proofErr w:type="spellStart"/>
                      <w:r>
                        <w:rPr>
                          <w:sz w:val="21"/>
                          <w:szCs w:val="21"/>
                        </w:rPr>
                        <w:t>cocinas</w:t>
                      </w:r>
                      <w:proofErr w:type="spellEnd"/>
                      <w:r>
                        <w:rPr>
                          <w:sz w:val="21"/>
                          <w:szCs w:val="21"/>
                        </w:rPr>
                        <w:t xml:space="preserve"> </w:t>
                      </w:r>
                      <w:proofErr w:type="spellStart"/>
                      <w:r>
                        <w:rPr>
                          <w:sz w:val="21"/>
                          <w:szCs w:val="21"/>
                        </w:rPr>
                        <w:t>contemporaneas</w:t>
                      </w:r>
                      <w:proofErr w:type="spellEnd"/>
                      <w:r>
                        <w:rPr>
                          <w:sz w:val="21"/>
                          <w:szCs w:val="21"/>
                        </w:rPr>
                        <w:t xml:space="preserve"> y estilos de </w:t>
                      </w:r>
                      <w:proofErr w:type="spellStart"/>
                      <w:r>
                        <w:rPr>
                          <w:sz w:val="21"/>
                          <w:szCs w:val="21"/>
                        </w:rPr>
                        <w:t>servicio</w:t>
                      </w:r>
                      <w:proofErr w:type="spellEnd"/>
                      <w:r>
                        <w:rPr>
                          <w:sz w:val="21"/>
                          <w:szCs w:val="21"/>
                        </w:rPr>
                        <w:t xml:space="preserve">, preparación y producción de </w:t>
                      </w:r>
                      <w:proofErr w:type="spellStart"/>
                      <w:r>
                        <w:rPr>
                          <w:sz w:val="21"/>
                          <w:szCs w:val="21"/>
                        </w:rPr>
                        <w:t>comidas</w:t>
                      </w:r>
                      <w:proofErr w:type="spellEnd"/>
                      <w:r>
                        <w:rPr>
                          <w:sz w:val="21"/>
                          <w:szCs w:val="21"/>
                        </w:rPr>
                        <w:t xml:space="preserve"> y </w:t>
                      </w:r>
                      <w:proofErr w:type="spellStart"/>
                      <w:r>
                        <w:rPr>
                          <w:sz w:val="21"/>
                          <w:szCs w:val="21"/>
                        </w:rPr>
                        <w:t>bebidas</w:t>
                      </w:r>
                      <w:proofErr w:type="spellEnd"/>
                      <w:r>
                        <w:rPr>
                          <w:sz w:val="21"/>
                          <w:szCs w:val="21"/>
                        </w:rPr>
                        <w:t xml:space="preserve"> y seguridad e </w:t>
                      </w:r>
                      <w:proofErr w:type="spellStart"/>
                      <w:r>
                        <w:rPr>
                          <w:sz w:val="21"/>
                          <w:szCs w:val="21"/>
                        </w:rPr>
                        <w:t>higiene</w:t>
                      </w:r>
                      <w:proofErr w:type="spellEnd"/>
                      <w:r>
                        <w:rPr>
                          <w:sz w:val="21"/>
                          <w:szCs w:val="21"/>
                        </w:rPr>
                        <w:t xml:space="preserve"> de alimentos. Los maestros </w:t>
                      </w:r>
                      <w:proofErr w:type="spellStart"/>
                      <w:r>
                        <w:rPr>
                          <w:sz w:val="21"/>
                          <w:szCs w:val="21"/>
                        </w:rPr>
                        <w:t>refuerzan</w:t>
                      </w:r>
                      <w:proofErr w:type="spellEnd"/>
                      <w:r>
                        <w:rPr>
                          <w:sz w:val="21"/>
                          <w:szCs w:val="21"/>
                        </w:rPr>
                        <w:t xml:space="preserve"> las matemáticas, ciencias, ciencias sociales y los Estándares de aprendizaje del inglés mientras </w:t>
                      </w:r>
                      <w:proofErr w:type="spellStart"/>
                      <w:r>
                        <w:rPr>
                          <w:sz w:val="21"/>
                          <w:szCs w:val="21"/>
                        </w:rPr>
                        <w:t>enseñan</w:t>
                      </w:r>
                      <w:proofErr w:type="spellEnd"/>
                      <w:r>
                        <w:rPr>
                          <w:sz w:val="21"/>
                          <w:szCs w:val="21"/>
                        </w:rPr>
                        <w:t xml:space="preserve"> las competencias necesarias. Los maestros también se </w:t>
                      </w:r>
                      <w:proofErr w:type="spellStart"/>
                      <w:r>
                        <w:rPr>
                          <w:sz w:val="21"/>
                          <w:szCs w:val="21"/>
                        </w:rPr>
                        <w:t>enfocan</w:t>
                      </w:r>
                      <w:proofErr w:type="spellEnd"/>
                      <w:r>
                        <w:rPr>
                          <w:sz w:val="21"/>
                          <w:szCs w:val="21"/>
                        </w:rPr>
                        <w:t xml:space="preserve"> en las habilidades de preparación para el lugar de trabajo.</w:t>
                      </w:r>
                    </w:p>
                  </w:txbxContent>
                </v:textbox>
                <w10:wrap anchorx="page"/>
              </v:shape>
            </w:pict>
          </mc:Fallback>
        </mc:AlternateContent>
      </w:r>
    </w:p>
    <w:p w14:paraId="59893F21" w14:textId="75F5139B" w:rsidR="00C00C9A" w:rsidRDefault="00FD01A9">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244416" behindDoc="1" locked="0" layoutInCell="1" allowOverlap="1" wp14:anchorId="530BDA76" wp14:editId="56B72D14">
                <wp:simplePos x="0" y="0"/>
                <wp:positionH relativeFrom="margin">
                  <wp:posOffset>3063834</wp:posOffset>
                </wp:positionH>
                <wp:positionV relativeFrom="paragraph">
                  <wp:posOffset>4615469</wp:posOffset>
                </wp:positionV>
                <wp:extent cx="3670935" cy="1995054"/>
                <wp:effectExtent l="0" t="0" r="0" b="5715"/>
                <wp:wrapNone/>
                <wp:docPr id="834" name="Text Box 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9950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FE4B5" w14:textId="77777777" w:rsidR="005140B3" w:rsidRDefault="005140B3" w:rsidP="00FD01A9">
                            <w:pPr>
                              <w:widowControl w:val="0"/>
                              <w:spacing w:after="0"/>
                              <w:rPr>
                                <w:b/>
                                <w:bCs/>
                                <w:i/>
                                <w:iCs/>
                                <w:lang w:val="es-ES"/>
                              </w:rPr>
                            </w:pPr>
                            <w:r>
                              <w:rPr>
                                <w:b/>
                                <w:bCs/>
                                <w:i/>
                                <w:iCs/>
                                <w:lang w:val="es-ES"/>
                              </w:rPr>
                              <w:t>Maestros para el mañana - 1 crédito (Requisito previo: Introducción a Maestros para el mañana)</w:t>
                            </w:r>
                          </w:p>
                          <w:p w14:paraId="3DE5F9A7" w14:textId="77777777" w:rsidR="005140B3" w:rsidRDefault="005140B3" w:rsidP="00FD01A9">
                            <w:pPr>
                              <w:widowControl w:val="0"/>
                              <w:spacing w:after="0"/>
                              <w:rPr>
                                <w:lang w:val="es-ES"/>
                              </w:rPr>
                            </w:pPr>
                            <w:r>
                              <w:rPr>
                                <w:lang w:val="es-ES"/>
                              </w:rPr>
                              <w:t xml:space="preserve">Virginia </w:t>
                            </w:r>
                            <w:proofErr w:type="spellStart"/>
                            <w:r>
                              <w:rPr>
                                <w:lang w:val="es-ES"/>
                              </w:rPr>
                              <w:t>Teachers</w:t>
                            </w:r>
                            <w:proofErr w:type="spellEnd"/>
                            <w:r>
                              <w:rPr>
                                <w:lang w:val="es-ES"/>
                              </w:rPr>
                              <w:t xml:space="preserve"> </w:t>
                            </w:r>
                            <w:proofErr w:type="spellStart"/>
                            <w:r>
                              <w:rPr>
                                <w:lang w:val="es-ES"/>
                              </w:rPr>
                              <w:t>for</w:t>
                            </w:r>
                            <w:proofErr w:type="spellEnd"/>
                            <w:r>
                              <w:rPr>
                                <w:lang w:val="es-ES"/>
                              </w:rPr>
                              <w:t xml:space="preserve"> </w:t>
                            </w:r>
                            <w:proofErr w:type="spellStart"/>
                            <w:r>
                              <w:rPr>
                                <w:lang w:val="es-ES"/>
                              </w:rPr>
                              <w:t>Tomorrow</w:t>
                            </w:r>
                            <w:proofErr w:type="spellEnd"/>
                            <w:r>
                              <w:rPr>
                                <w:lang w:val="es-ES"/>
                              </w:rPr>
                              <w:t xml:space="preserve"> (</w:t>
                            </w:r>
                            <w:proofErr w:type="spellStart"/>
                            <w:r>
                              <w:rPr>
                                <w:lang w:val="es-ES"/>
                              </w:rPr>
                              <w:t>VTfT</w:t>
                            </w:r>
                            <w:proofErr w:type="spellEnd"/>
                            <w:r>
                              <w:rPr>
                                <w:lang w:val="es-ES"/>
                              </w:rPr>
                              <w:t xml:space="preserve">) fomenta el interés, la comprensión y el aprecio de los estudiantes por la profesión docente y les permite explorar carreras en educación. Los estudiantes construyen una base para la enseñanza; aprender la historia, estructura y gobierno de la enseñanza; aplicar técnicas de enseñanza profesional en el aula y experiencia de campo de </w:t>
                            </w:r>
                            <w:proofErr w:type="spellStart"/>
                            <w:r>
                              <w:rPr>
                                <w:lang w:val="es-ES"/>
                              </w:rPr>
                              <w:t>VTfT</w:t>
                            </w:r>
                            <w:proofErr w:type="spellEnd"/>
                            <w:r>
                              <w:rPr>
                                <w:lang w:val="es-ES"/>
                              </w:rPr>
                              <w:t>; y reflexionar sobre sus experiencias docentes.</w:t>
                            </w:r>
                          </w:p>
                          <w:p w14:paraId="3AA745EC" w14:textId="77777777" w:rsidR="005140B3" w:rsidRDefault="005140B3" w:rsidP="00FD01A9">
                            <w:pPr>
                              <w:widowControl w:val="0"/>
                              <w:spacing w:after="0"/>
                              <w:rPr>
                                <w:b/>
                                <w:bCs/>
                                <w:i/>
                                <w:iCs/>
                                <w:sz w:val="24"/>
                                <w:szCs w:val="24"/>
                              </w:rPr>
                            </w:pPr>
                            <w:r>
                              <w:rPr>
                                <w:b/>
                                <w:bCs/>
                                <w:i/>
                                <w:iCs/>
                                <w:sz w:val="24"/>
                                <w:szCs w:val="24"/>
                              </w:rPr>
                              <w:t> </w:t>
                            </w:r>
                          </w:p>
                          <w:p w14:paraId="3E3248CC" w14:textId="77777777" w:rsidR="005140B3" w:rsidRDefault="005140B3" w:rsidP="00FD01A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0BDA76" id="Text Box 834" o:spid="_x0000_s1339" type="#_x0000_t202" style="position:absolute;margin-left:241.25pt;margin-top:363.4pt;width:289.05pt;height:157.1pt;z-index:-2500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" filled="f" stroked="f">
                <v:textbox>
                  <w:txbxContent>
                    <w:p w14:paraId="73AFE4B5" w14:textId="77777777" w:rsidR="005140B3" w:rsidRDefault="005140B3" w:rsidP="00FD01A9">
                      <w:pPr>
                        <w:widowControl w:val="0"/>
                        <w:spacing w:after="0"/>
                        <w:rPr>
                          <w:b/>
                          <w:bCs/>
                          <w:i/>
                          <w:iCs/>
                          <w:lang w:val="es-ES"/>
                        </w:rPr>
                      </w:pPr>
                      <w:r>
                        <w:rPr>
                          <w:b/>
                          <w:bCs/>
                          <w:i/>
                          <w:iCs/>
                          <w:lang w:val="es-ES"/>
                        </w:rPr>
                        <w:t>Maestros para el mañana - 1 crédito (Requisito previo: Introducción a Maestros para el mañana)</w:t>
                      </w:r>
                    </w:p>
                    <w:p w14:paraId="3DE5F9A7" w14:textId="77777777" w:rsidR="005140B3" w:rsidRDefault="005140B3" w:rsidP="00FD01A9">
                      <w:pPr>
                        <w:widowControl w:val="0"/>
                        <w:spacing w:after="0"/>
                        <w:rPr>
                          <w:lang w:val="es-ES"/>
                        </w:rPr>
                      </w:pPr>
                      <w:r>
                        <w:rPr>
                          <w:lang w:val="es-ES"/>
                        </w:rPr>
                        <w:t xml:space="preserve">Virginia </w:t>
                      </w:r>
                      <w:proofErr w:type="spellStart"/>
                      <w:r>
                        <w:rPr>
                          <w:lang w:val="es-ES"/>
                        </w:rPr>
                        <w:t>Teachers</w:t>
                      </w:r>
                      <w:proofErr w:type="spellEnd"/>
                      <w:r>
                        <w:rPr>
                          <w:lang w:val="es-ES"/>
                        </w:rPr>
                        <w:t xml:space="preserve"> </w:t>
                      </w:r>
                      <w:proofErr w:type="spellStart"/>
                      <w:r>
                        <w:rPr>
                          <w:lang w:val="es-ES"/>
                        </w:rPr>
                        <w:t>for</w:t>
                      </w:r>
                      <w:proofErr w:type="spellEnd"/>
                      <w:r>
                        <w:rPr>
                          <w:lang w:val="es-ES"/>
                        </w:rPr>
                        <w:t xml:space="preserve"> </w:t>
                      </w:r>
                      <w:proofErr w:type="spellStart"/>
                      <w:r>
                        <w:rPr>
                          <w:lang w:val="es-ES"/>
                        </w:rPr>
                        <w:t>Tomorrow</w:t>
                      </w:r>
                      <w:proofErr w:type="spellEnd"/>
                      <w:r>
                        <w:rPr>
                          <w:lang w:val="es-ES"/>
                        </w:rPr>
                        <w:t xml:space="preserve"> (</w:t>
                      </w:r>
                      <w:proofErr w:type="spellStart"/>
                      <w:r>
                        <w:rPr>
                          <w:lang w:val="es-ES"/>
                        </w:rPr>
                        <w:t>VTfT</w:t>
                      </w:r>
                      <w:proofErr w:type="spellEnd"/>
                      <w:r>
                        <w:rPr>
                          <w:lang w:val="es-ES"/>
                        </w:rPr>
                        <w:t xml:space="preserve">) fomenta el interés, la comprensión y el aprecio de los estudiantes por la profesión docente y les permite explorar carreras en educación. Los estudiantes construyen una base para la enseñanza; aprender la historia, estructura y gobierno de la enseñanza; aplicar técnicas de enseñanza profesional en el aula y experiencia de campo de </w:t>
                      </w:r>
                      <w:proofErr w:type="spellStart"/>
                      <w:r>
                        <w:rPr>
                          <w:lang w:val="es-ES"/>
                        </w:rPr>
                        <w:t>VTfT</w:t>
                      </w:r>
                      <w:proofErr w:type="spellEnd"/>
                      <w:r>
                        <w:rPr>
                          <w:lang w:val="es-ES"/>
                        </w:rPr>
                        <w:t>; y reflexionar sobre sus experiencias docentes.</w:t>
                      </w:r>
                    </w:p>
                    <w:p w14:paraId="3AA745EC" w14:textId="77777777" w:rsidR="005140B3" w:rsidRDefault="005140B3" w:rsidP="00FD01A9">
                      <w:pPr>
                        <w:widowControl w:val="0"/>
                        <w:spacing w:after="0"/>
                        <w:rPr>
                          <w:b/>
                          <w:bCs/>
                          <w:i/>
                          <w:iCs/>
                          <w:sz w:val="24"/>
                          <w:szCs w:val="24"/>
                        </w:rPr>
                      </w:pPr>
                      <w:r>
                        <w:rPr>
                          <w:b/>
                          <w:bCs/>
                          <w:i/>
                          <w:iCs/>
                          <w:sz w:val="24"/>
                          <w:szCs w:val="24"/>
                        </w:rPr>
                        <w:t> </w:t>
                      </w:r>
                    </w:p>
                    <w:p w14:paraId="3E3248CC" w14:textId="77777777" w:rsidR="005140B3" w:rsidRDefault="005140B3" w:rsidP="00FD01A9">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43392" behindDoc="1" locked="0" layoutInCell="1" allowOverlap="1" wp14:anchorId="7A776FE0" wp14:editId="0F5EE83E">
                <wp:simplePos x="0" y="0"/>
                <wp:positionH relativeFrom="page">
                  <wp:posOffset>3954483</wp:posOffset>
                </wp:positionH>
                <wp:positionV relativeFrom="paragraph">
                  <wp:posOffset>2228527</wp:posOffset>
                </wp:positionV>
                <wp:extent cx="3695700" cy="2386941"/>
                <wp:effectExtent l="0" t="0" r="0" b="0"/>
                <wp:wrapNone/>
                <wp:docPr id="835" name="Text Box 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3869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8C4E6" w14:textId="77777777" w:rsidR="005140B3" w:rsidRDefault="005140B3" w:rsidP="00FD01A9">
                            <w:pPr>
                              <w:widowControl w:val="0"/>
                              <w:tabs>
                                <w:tab w:val="left" w:pos="0"/>
                              </w:tabs>
                              <w:spacing w:after="0"/>
                              <w:rPr>
                                <w:b/>
                                <w:bCs/>
                                <w:i/>
                                <w:iCs/>
                                <w:sz w:val="24"/>
                                <w:szCs w:val="24"/>
                              </w:rPr>
                            </w:pPr>
                            <w:r>
                              <w:rPr>
                                <w:b/>
                                <w:bCs/>
                                <w:i/>
                                <w:iCs/>
                                <w:sz w:val="24"/>
                                <w:szCs w:val="24"/>
                              </w:rPr>
                              <w:t xml:space="preserve">Introducción a Maestros del </w:t>
                            </w:r>
                            <w:proofErr w:type="spellStart"/>
                            <w:r>
                              <w:rPr>
                                <w:b/>
                                <w:bCs/>
                                <w:i/>
                                <w:iCs/>
                                <w:sz w:val="24"/>
                                <w:szCs w:val="24"/>
                              </w:rPr>
                              <w:t>Mañana</w:t>
                            </w:r>
                            <w:proofErr w:type="spellEnd"/>
                            <w:r>
                              <w:rPr>
                                <w:b/>
                                <w:bCs/>
                                <w:i/>
                                <w:iCs/>
                                <w:sz w:val="24"/>
                                <w:szCs w:val="24"/>
                              </w:rPr>
                              <w:t xml:space="preserve"> – 1 crédito </w:t>
                            </w:r>
                          </w:p>
                          <w:p w14:paraId="193671D7" w14:textId="77777777" w:rsidR="005140B3" w:rsidRDefault="005140B3" w:rsidP="00FD01A9">
                            <w:pPr>
                              <w:widowControl w:val="0"/>
                              <w:tabs>
                                <w:tab w:val="left" w:pos="0"/>
                              </w:tabs>
                              <w:spacing w:after="0"/>
                              <w:rPr>
                                <w:i/>
                                <w:iCs/>
                                <w:sz w:val="18"/>
                                <w:szCs w:val="18"/>
                              </w:rPr>
                            </w:pPr>
                            <w:r>
                              <w:t xml:space="preserve">Este curso </w:t>
                            </w:r>
                            <w:proofErr w:type="spellStart"/>
                            <w:r>
                              <w:t>fomenta</w:t>
                            </w:r>
                            <w:proofErr w:type="spellEnd"/>
                            <w:r>
                              <w:t xml:space="preserve"> el interés, la comprensión y el </w:t>
                            </w:r>
                            <w:proofErr w:type="spellStart"/>
                            <w:r>
                              <w:t>aprecio</w:t>
                            </w:r>
                            <w:proofErr w:type="spellEnd"/>
                            <w:r>
                              <w:t xml:space="preserve"> de los estudiantes por la </w:t>
                            </w:r>
                            <w:proofErr w:type="spellStart"/>
                            <w:r>
                              <w:t>profesión</w:t>
                            </w:r>
                            <w:proofErr w:type="spellEnd"/>
                            <w:r>
                              <w:t xml:space="preserve"> </w:t>
                            </w:r>
                            <w:proofErr w:type="spellStart"/>
                            <w:r>
                              <w:t>docente</w:t>
                            </w:r>
                            <w:proofErr w:type="spellEnd"/>
                            <w:r>
                              <w:t xml:space="preserve"> y les permite una introducción a las carreras en educación. A los estudiantes se les enseña a desarrollar la </w:t>
                            </w:r>
                            <w:proofErr w:type="spellStart"/>
                            <w:r>
                              <w:t>conciencia</w:t>
                            </w:r>
                            <w:proofErr w:type="spellEnd"/>
                            <w:r>
                              <w:t xml:space="preserve"> de si </w:t>
                            </w:r>
                            <w:proofErr w:type="spellStart"/>
                            <w:r>
                              <w:t>mismos</w:t>
                            </w:r>
                            <w:proofErr w:type="spellEnd"/>
                            <w:r>
                              <w:t xml:space="preserve">, </w:t>
                            </w:r>
                            <w:proofErr w:type="spellStart"/>
                            <w:r>
                              <w:t>colaborar</w:t>
                            </w:r>
                            <w:proofErr w:type="spellEnd"/>
                            <w:r>
                              <w:t xml:space="preserve"> y comunicarse con sus </w:t>
                            </w:r>
                            <w:proofErr w:type="spellStart"/>
                            <w:r>
                              <w:t>compañeros</w:t>
                            </w:r>
                            <w:proofErr w:type="spellEnd"/>
                            <w:r>
                              <w:t xml:space="preserve">, </w:t>
                            </w:r>
                            <w:proofErr w:type="spellStart"/>
                            <w:r>
                              <w:t>construir</w:t>
                            </w:r>
                            <w:proofErr w:type="spellEnd"/>
                            <w:r>
                              <w:t xml:space="preserve"> en </w:t>
                            </w:r>
                            <w:proofErr w:type="spellStart"/>
                            <w:r>
                              <w:t>tornos</w:t>
                            </w:r>
                            <w:proofErr w:type="spellEnd"/>
                            <w:r>
                              <w:t xml:space="preserve"> de </w:t>
                            </w:r>
                            <w:proofErr w:type="spellStart"/>
                            <w:r>
                              <w:t>aprendizajes</w:t>
                            </w:r>
                            <w:proofErr w:type="spellEnd"/>
                            <w:r>
                              <w:t xml:space="preserve"> </w:t>
                            </w:r>
                            <w:proofErr w:type="spellStart"/>
                            <w:r>
                              <w:t>positivos</w:t>
                            </w:r>
                            <w:proofErr w:type="spellEnd"/>
                            <w:r>
                              <w:t xml:space="preserve"> y </w:t>
                            </w:r>
                            <w:proofErr w:type="spellStart"/>
                            <w:r>
                              <w:t>descubrir</w:t>
                            </w:r>
                            <w:proofErr w:type="spellEnd"/>
                            <w:r>
                              <w:t xml:space="preserve"> las </w:t>
                            </w:r>
                            <w:proofErr w:type="spellStart"/>
                            <w:r>
                              <w:t>diferencias</w:t>
                            </w:r>
                            <w:proofErr w:type="spellEnd"/>
                            <w:r>
                              <w:t xml:space="preserve"> de </w:t>
                            </w:r>
                            <w:proofErr w:type="spellStart"/>
                            <w:r>
                              <w:t>aprendizajes</w:t>
                            </w:r>
                            <w:proofErr w:type="spellEnd"/>
                            <w:r>
                              <w:t xml:space="preserve"> de los </w:t>
                            </w:r>
                            <w:proofErr w:type="spellStart"/>
                            <w:r>
                              <w:t>demas</w:t>
                            </w:r>
                            <w:proofErr w:type="spellEnd"/>
                            <w:r>
                              <w:t xml:space="preserve">. El plan de estudios está diseñado para </w:t>
                            </w:r>
                            <w:proofErr w:type="spellStart"/>
                            <w:r>
                              <w:t>ayudar</w:t>
                            </w:r>
                            <w:proofErr w:type="spellEnd"/>
                            <w:r>
                              <w:t xml:space="preserve"> a los estudiantes a </w:t>
                            </w:r>
                            <w:proofErr w:type="spellStart"/>
                            <w:r>
                              <w:t>establecer</w:t>
                            </w:r>
                            <w:proofErr w:type="spellEnd"/>
                            <w:r>
                              <w:t xml:space="preserve"> metas </w:t>
                            </w:r>
                            <w:proofErr w:type="spellStart"/>
                            <w:r>
                              <w:t>alcanzables</w:t>
                            </w:r>
                            <w:proofErr w:type="spellEnd"/>
                            <w:r>
                              <w:t xml:space="preserve"> en el Grupo de Carreras de Educación y Capacitación. Este curso presenta a los estudiantes el programa de Maestros de Virginia para el </w:t>
                            </w:r>
                            <w:proofErr w:type="spellStart"/>
                            <w:r>
                              <w:t>Mañana</w:t>
                            </w:r>
                            <w:proofErr w:type="spellEnd"/>
                            <w:r>
                              <w:t xml:space="preserve"> (VTFM) de la </w:t>
                            </w:r>
                            <w:proofErr w:type="spellStart"/>
                            <w:r>
                              <w:t>escal</w:t>
                            </w:r>
                            <w:proofErr w:type="spellEnd"/>
                            <w:r>
                              <w:t xml:space="preserve"> secundaria.</w:t>
                            </w:r>
                          </w:p>
                          <w:p w14:paraId="58BA071E" w14:textId="77777777" w:rsidR="005140B3" w:rsidRDefault="005140B3" w:rsidP="00FD01A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776FE0" id="Text Box 835" o:spid="_x0000_s1340" type="#_x0000_t202" style="position:absolute;margin-left:311.4pt;margin-top:175.45pt;width:291pt;height:187.95pt;z-index:-2500730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0rvQIAAMc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" filled="f" stroked="f">
                <v:textbox>
                  <w:txbxContent>
                    <w:p w14:paraId="08C8C4E6" w14:textId="77777777" w:rsidR="005140B3" w:rsidRDefault="005140B3" w:rsidP="00FD01A9">
                      <w:pPr>
                        <w:widowControl w:val="0"/>
                        <w:tabs>
                          <w:tab w:val="left" w:pos="0"/>
                        </w:tabs>
                        <w:spacing w:after="0"/>
                        <w:rPr>
                          <w:b/>
                          <w:bCs/>
                          <w:i/>
                          <w:iCs/>
                          <w:sz w:val="24"/>
                          <w:szCs w:val="24"/>
                        </w:rPr>
                      </w:pPr>
                      <w:r>
                        <w:rPr>
                          <w:b/>
                          <w:bCs/>
                          <w:i/>
                          <w:iCs/>
                          <w:sz w:val="24"/>
                          <w:szCs w:val="24"/>
                        </w:rPr>
                        <w:t xml:space="preserve">Introducción a Maestros del </w:t>
                      </w:r>
                      <w:proofErr w:type="spellStart"/>
                      <w:r>
                        <w:rPr>
                          <w:b/>
                          <w:bCs/>
                          <w:i/>
                          <w:iCs/>
                          <w:sz w:val="24"/>
                          <w:szCs w:val="24"/>
                        </w:rPr>
                        <w:t>Mañana</w:t>
                      </w:r>
                      <w:proofErr w:type="spellEnd"/>
                      <w:r>
                        <w:rPr>
                          <w:b/>
                          <w:bCs/>
                          <w:i/>
                          <w:iCs/>
                          <w:sz w:val="24"/>
                          <w:szCs w:val="24"/>
                        </w:rPr>
                        <w:t xml:space="preserve"> – 1 crédito </w:t>
                      </w:r>
                    </w:p>
                    <w:p w14:paraId="193671D7" w14:textId="77777777" w:rsidR="005140B3" w:rsidRDefault="005140B3" w:rsidP="00FD01A9">
                      <w:pPr>
                        <w:widowControl w:val="0"/>
                        <w:tabs>
                          <w:tab w:val="left" w:pos="0"/>
                        </w:tabs>
                        <w:spacing w:after="0"/>
                        <w:rPr>
                          <w:i/>
                          <w:iCs/>
                          <w:sz w:val="18"/>
                          <w:szCs w:val="18"/>
                        </w:rPr>
                      </w:pPr>
                      <w:r>
                        <w:t xml:space="preserve">Este curso </w:t>
                      </w:r>
                      <w:proofErr w:type="spellStart"/>
                      <w:r>
                        <w:t>fomenta</w:t>
                      </w:r>
                      <w:proofErr w:type="spellEnd"/>
                      <w:r>
                        <w:t xml:space="preserve"> el interés, la comprensión y el </w:t>
                      </w:r>
                      <w:proofErr w:type="spellStart"/>
                      <w:r>
                        <w:t>aprecio</w:t>
                      </w:r>
                      <w:proofErr w:type="spellEnd"/>
                      <w:r>
                        <w:t xml:space="preserve"> de los estudiantes por la </w:t>
                      </w:r>
                      <w:proofErr w:type="spellStart"/>
                      <w:r>
                        <w:t>profesión</w:t>
                      </w:r>
                      <w:proofErr w:type="spellEnd"/>
                      <w:r>
                        <w:t xml:space="preserve"> </w:t>
                      </w:r>
                      <w:proofErr w:type="spellStart"/>
                      <w:r>
                        <w:t>docente</w:t>
                      </w:r>
                      <w:proofErr w:type="spellEnd"/>
                      <w:r>
                        <w:t xml:space="preserve"> y les permite una introducción a las carreras en educación. A los estudiantes se les enseña a desarrollar la </w:t>
                      </w:r>
                      <w:proofErr w:type="spellStart"/>
                      <w:r>
                        <w:t>conciencia</w:t>
                      </w:r>
                      <w:proofErr w:type="spellEnd"/>
                      <w:r>
                        <w:t xml:space="preserve"> de si </w:t>
                      </w:r>
                      <w:proofErr w:type="spellStart"/>
                      <w:r>
                        <w:t>mismos</w:t>
                      </w:r>
                      <w:proofErr w:type="spellEnd"/>
                      <w:r>
                        <w:t xml:space="preserve">, </w:t>
                      </w:r>
                      <w:proofErr w:type="spellStart"/>
                      <w:r>
                        <w:t>colaborar</w:t>
                      </w:r>
                      <w:proofErr w:type="spellEnd"/>
                      <w:r>
                        <w:t xml:space="preserve"> y comunicarse con sus </w:t>
                      </w:r>
                      <w:proofErr w:type="spellStart"/>
                      <w:r>
                        <w:t>compañeros</w:t>
                      </w:r>
                      <w:proofErr w:type="spellEnd"/>
                      <w:r>
                        <w:t xml:space="preserve">, </w:t>
                      </w:r>
                      <w:proofErr w:type="spellStart"/>
                      <w:r>
                        <w:t>construir</w:t>
                      </w:r>
                      <w:proofErr w:type="spellEnd"/>
                      <w:r>
                        <w:t xml:space="preserve"> en </w:t>
                      </w:r>
                      <w:proofErr w:type="spellStart"/>
                      <w:r>
                        <w:t>tornos</w:t>
                      </w:r>
                      <w:proofErr w:type="spellEnd"/>
                      <w:r>
                        <w:t xml:space="preserve"> de </w:t>
                      </w:r>
                      <w:proofErr w:type="spellStart"/>
                      <w:r>
                        <w:t>aprendizajes</w:t>
                      </w:r>
                      <w:proofErr w:type="spellEnd"/>
                      <w:r>
                        <w:t xml:space="preserve"> </w:t>
                      </w:r>
                      <w:proofErr w:type="spellStart"/>
                      <w:r>
                        <w:t>positivos</w:t>
                      </w:r>
                      <w:proofErr w:type="spellEnd"/>
                      <w:r>
                        <w:t xml:space="preserve"> y </w:t>
                      </w:r>
                      <w:proofErr w:type="spellStart"/>
                      <w:r>
                        <w:t>descubrir</w:t>
                      </w:r>
                      <w:proofErr w:type="spellEnd"/>
                      <w:r>
                        <w:t xml:space="preserve"> las </w:t>
                      </w:r>
                      <w:proofErr w:type="spellStart"/>
                      <w:r>
                        <w:t>diferencias</w:t>
                      </w:r>
                      <w:proofErr w:type="spellEnd"/>
                      <w:r>
                        <w:t xml:space="preserve"> de </w:t>
                      </w:r>
                      <w:proofErr w:type="spellStart"/>
                      <w:r>
                        <w:t>aprendizajes</w:t>
                      </w:r>
                      <w:proofErr w:type="spellEnd"/>
                      <w:r>
                        <w:t xml:space="preserve"> de los </w:t>
                      </w:r>
                      <w:proofErr w:type="spellStart"/>
                      <w:r>
                        <w:t>demas</w:t>
                      </w:r>
                      <w:proofErr w:type="spellEnd"/>
                      <w:r>
                        <w:t xml:space="preserve">. El plan de estudios está diseñado para </w:t>
                      </w:r>
                      <w:proofErr w:type="spellStart"/>
                      <w:r>
                        <w:t>ayudar</w:t>
                      </w:r>
                      <w:proofErr w:type="spellEnd"/>
                      <w:r>
                        <w:t xml:space="preserve"> a los estudiantes a </w:t>
                      </w:r>
                      <w:proofErr w:type="spellStart"/>
                      <w:r>
                        <w:t>establecer</w:t>
                      </w:r>
                      <w:proofErr w:type="spellEnd"/>
                      <w:r>
                        <w:t xml:space="preserve"> metas </w:t>
                      </w:r>
                      <w:proofErr w:type="spellStart"/>
                      <w:r>
                        <w:t>alcanzables</w:t>
                      </w:r>
                      <w:proofErr w:type="spellEnd"/>
                      <w:r>
                        <w:t xml:space="preserve"> en el Grupo de Carreras de Educación y Capacitación. Este curso presenta a los estudiantes el programa de Maestros de Virginia para el </w:t>
                      </w:r>
                      <w:proofErr w:type="spellStart"/>
                      <w:r>
                        <w:t>Mañana</w:t>
                      </w:r>
                      <w:proofErr w:type="spellEnd"/>
                      <w:r>
                        <w:t xml:space="preserve"> (VTFM) de la </w:t>
                      </w:r>
                      <w:proofErr w:type="spellStart"/>
                      <w:r>
                        <w:t>escal</w:t>
                      </w:r>
                      <w:proofErr w:type="spellEnd"/>
                      <w:r>
                        <w:t xml:space="preserve"> secundaria.</w:t>
                      </w:r>
                    </w:p>
                    <w:p w14:paraId="58BA071E" w14:textId="77777777" w:rsidR="005140B3" w:rsidRDefault="005140B3" w:rsidP="00FD01A9">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39296" behindDoc="1" locked="0" layoutInCell="1" allowOverlap="1" wp14:anchorId="236259F5" wp14:editId="2CF3720A">
                <wp:simplePos x="0" y="0"/>
                <wp:positionH relativeFrom="page">
                  <wp:posOffset>285008</wp:posOffset>
                </wp:positionH>
                <wp:positionV relativeFrom="paragraph">
                  <wp:posOffset>4795850</wp:posOffset>
                </wp:positionV>
                <wp:extent cx="3670935" cy="2328545"/>
                <wp:effectExtent l="0" t="0" r="0" b="0"/>
                <wp:wrapNone/>
                <wp:docPr id="832" name="Text 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28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1C27B" w14:textId="77777777" w:rsidR="005140B3" w:rsidRDefault="005140B3" w:rsidP="00FD01A9">
                            <w:pPr>
                              <w:widowControl w:val="0"/>
                              <w:tabs>
                                <w:tab w:val="left" w:pos="0"/>
                              </w:tabs>
                              <w:spacing w:after="0"/>
                            </w:pPr>
                            <w:proofErr w:type="spellStart"/>
                            <w:r>
                              <w:rPr>
                                <w:b/>
                                <w:bCs/>
                                <w:i/>
                                <w:iCs/>
                                <w:sz w:val="24"/>
                                <w:szCs w:val="24"/>
                              </w:rPr>
                              <w:t>Especialización</w:t>
                            </w:r>
                            <w:proofErr w:type="spellEnd"/>
                            <w:r>
                              <w:rPr>
                                <w:b/>
                                <w:bCs/>
                                <w:i/>
                                <w:iCs/>
                                <w:sz w:val="24"/>
                                <w:szCs w:val="24"/>
                              </w:rPr>
                              <w:t xml:space="preserve"> en Artes </w:t>
                            </w:r>
                            <w:proofErr w:type="spellStart"/>
                            <w:r>
                              <w:rPr>
                                <w:b/>
                                <w:bCs/>
                                <w:i/>
                                <w:iCs/>
                                <w:sz w:val="24"/>
                                <w:szCs w:val="24"/>
                              </w:rPr>
                              <w:t>Culinarias</w:t>
                            </w:r>
                            <w:proofErr w:type="spellEnd"/>
                            <w:r>
                              <w:rPr>
                                <w:b/>
                                <w:bCs/>
                                <w:i/>
                                <w:iCs/>
                                <w:sz w:val="24"/>
                                <w:szCs w:val="24"/>
                              </w:rPr>
                              <w:t xml:space="preserve"> III – 2 créditos (Prerequisito:  Artes </w:t>
                            </w:r>
                            <w:proofErr w:type="spellStart"/>
                            <w:r>
                              <w:rPr>
                                <w:b/>
                                <w:bCs/>
                                <w:i/>
                                <w:iCs/>
                                <w:sz w:val="24"/>
                                <w:szCs w:val="24"/>
                              </w:rPr>
                              <w:t>Culinarias</w:t>
                            </w:r>
                            <w:proofErr w:type="spellEnd"/>
                            <w:r>
                              <w:rPr>
                                <w:b/>
                                <w:bCs/>
                                <w:i/>
                                <w:iCs/>
                                <w:sz w:val="24"/>
                                <w:szCs w:val="24"/>
                              </w:rPr>
                              <w:t xml:space="preserve"> II)</w:t>
                            </w:r>
                          </w:p>
                          <w:p w14:paraId="1D2E9E2F" w14:textId="77777777" w:rsidR="005140B3" w:rsidRDefault="005140B3" w:rsidP="00FD01A9">
                            <w:pPr>
                              <w:widowControl w:val="0"/>
                              <w:tabs>
                                <w:tab w:val="left" w:pos="0"/>
                              </w:tabs>
                              <w:spacing w:after="0"/>
                              <w:rPr>
                                <w:sz w:val="20"/>
                                <w:szCs w:val="20"/>
                              </w:rPr>
                            </w:pPr>
                            <w:r>
                              <w:t xml:space="preserve">Esta clase </w:t>
                            </w:r>
                            <w:proofErr w:type="spellStart"/>
                            <w:r>
                              <w:t>provee</w:t>
                            </w:r>
                            <w:proofErr w:type="spellEnd"/>
                            <w:r>
                              <w:t xml:space="preserve"> a los estudiantes con una oportunidad para </w:t>
                            </w:r>
                            <w:proofErr w:type="spellStart"/>
                            <w:r>
                              <w:t>aumentar</w:t>
                            </w:r>
                            <w:proofErr w:type="spellEnd"/>
                            <w:r>
                              <w:t xml:space="preserve"> sus habilidades para </w:t>
                            </w:r>
                            <w:proofErr w:type="spellStart"/>
                            <w:r>
                              <w:t>planear</w:t>
                            </w:r>
                            <w:proofErr w:type="spellEnd"/>
                            <w:r>
                              <w:t xml:space="preserve"> </w:t>
                            </w:r>
                            <w:proofErr w:type="spellStart"/>
                            <w:r>
                              <w:t>menús</w:t>
                            </w:r>
                            <w:proofErr w:type="spellEnd"/>
                            <w:r>
                              <w:t xml:space="preserve">, aplicar principios de nutrición, </w:t>
                            </w:r>
                            <w:proofErr w:type="spellStart"/>
                            <w:r>
                              <w:t>implementar</w:t>
                            </w:r>
                            <w:proofErr w:type="spellEnd"/>
                            <w:r>
                              <w:t xml:space="preserve"> </w:t>
                            </w:r>
                            <w:proofErr w:type="spellStart"/>
                            <w:r>
                              <w:t>estandáres</w:t>
                            </w:r>
                            <w:proofErr w:type="spellEnd"/>
                            <w:r>
                              <w:t xml:space="preserve"> de </w:t>
                            </w:r>
                            <w:proofErr w:type="spellStart"/>
                            <w:r>
                              <w:t>limpieza</w:t>
                            </w:r>
                            <w:proofErr w:type="spellEnd"/>
                            <w:r>
                              <w:t xml:space="preserve"> y seguridad, y explorar carreras. </w:t>
                            </w:r>
                            <w:proofErr w:type="spellStart"/>
                            <w:r>
                              <w:t>Dependiendo</w:t>
                            </w:r>
                            <w:proofErr w:type="spellEnd"/>
                            <w:r>
                              <w:t xml:space="preserve"> de la </w:t>
                            </w:r>
                            <w:proofErr w:type="spellStart"/>
                            <w:r>
                              <w:t>localidad</w:t>
                            </w:r>
                            <w:proofErr w:type="spellEnd"/>
                            <w:r>
                              <w:t xml:space="preserve">, los estudiantes tienen la </w:t>
                            </w:r>
                            <w:proofErr w:type="spellStart"/>
                            <w:r>
                              <w:t>posibilidad</w:t>
                            </w:r>
                            <w:proofErr w:type="spellEnd"/>
                            <w:r>
                              <w:t xml:space="preserve"> de </w:t>
                            </w:r>
                            <w:proofErr w:type="spellStart"/>
                            <w:r>
                              <w:t>especializarse</w:t>
                            </w:r>
                            <w:proofErr w:type="spellEnd"/>
                            <w:r>
                              <w:t xml:space="preserve"> en una de las </w:t>
                            </w:r>
                            <w:proofErr w:type="spellStart"/>
                            <w:r>
                              <w:t>siguientes</w:t>
                            </w:r>
                            <w:proofErr w:type="spellEnd"/>
                            <w:r>
                              <w:t xml:space="preserve"> técnicas de preparación de comida: </w:t>
                            </w:r>
                            <w:proofErr w:type="spellStart"/>
                            <w:r>
                              <w:t>hornear</w:t>
                            </w:r>
                            <w:proofErr w:type="spellEnd"/>
                            <w:r>
                              <w:t xml:space="preserve"> y preparación de </w:t>
                            </w:r>
                            <w:proofErr w:type="spellStart"/>
                            <w:r>
                              <w:t>pastelitos</w:t>
                            </w:r>
                            <w:proofErr w:type="spellEnd"/>
                            <w:r>
                              <w:t>, catering/</w:t>
                            </w:r>
                            <w:proofErr w:type="spellStart"/>
                            <w:r>
                              <w:t>banquetes</w:t>
                            </w:r>
                            <w:proofErr w:type="spellEnd"/>
                            <w:r>
                              <w:t xml:space="preserve">, restaurants/negocios o </w:t>
                            </w:r>
                            <w:proofErr w:type="spellStart"/>
                            <w:r>
                              <w:t>comidas</w:t>
                            </w:r>
                            <w:proofErr w:type="spellEnd"/>
                            <w:r>
                              <w:t xml:space="preserve"> en </w:t>
                            </w:r>
                            <w:proofErr w:type="spellStart"/>
                            <w:r>
                              <w:t>cantidad</w:t>
                            </w:r>
                            <w:proofErr w:type="spellEnd"/>
                            <w:r>
                              <w:t xml:space="preserve">. Se </w:t>
                            </w:r>
                            <w:proofErr w:type="spellStart"/>
                            <w:r>
                              <w:t>enfatízan</w:t>
                            </w:r>
                            <w:proofErr w:type="spellEnd"/>
                            <w:r>
                              <w:t xml:space="preserve"> el pensamiento crítico, el resolver problemas de manera práctica y oportunidades de negocio dentro del campo de las artes </w:t>
                            </w:r>
                            <w:proofErr w:type="spellStart"/>
                            <w:r>
                              <w:t>culinarias</w:t>
                            </w:r>
                            <w:proofErr w:type="spellEnd"/>
                            <w:r>
                              <w:t>.</w:t>
                            </w:r>
                          </w:p>
                          <w:p w14:paraId="20773F14" w14:textId="77777777" w:rsidR="005140B3" w:rsidRDefault="005140B3" w:rsidP="00FD01A9">
                            <w:pPr>
                              <w:widowControl w:val="0"/>
                              <w:spacing w:after="0" w:line="256" w:lineRule="auto"/>
                              <w:rPr>
                                <w:sz w:val="48"/>
                                <w:szCs w:val="48"/>
                              </w:rPr>
                            </w:pPr>
                            <w:r>
                              <w:rPr>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6259F5" id="Text Box 832" o:spid="_x0000_s1341" type="#_x0000_t202" style="position:absolute;margin-left:22.45pt;margin-top:377.65pt;width:289.05pt;height:183.35pt;z-index:-2500771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bhvQIAAMc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" filled="f" stroked="f">
                <v:textbox>
                  <w:txbxContent>
                    <w:p w14:paraId="0F21C27B" w14:textId="77777777" w:rsidR="005140B3" w:rsidRDefault="005140B3" w:rsidP="00FD01A9">
                      <w:pPr>
                        <w:widowControl w:val="0"/>
                        <w:tabs>
                          <w:tab w:val="left" w:pos="0"/>
                        </w:tabs>
                        <w:spacing w:after="0"/>
                      </w:pPr>
                      <w:proofErr w:type="spellStart"/>
                      <w:r>
                        <w:rPr>
                          <w:b/>
                          <w:bCs/>
                          <w:i/>
                          <w:iCs/>
                          <w:sz w:val="24"/>
                          <w:szCs w:val="24"/>
                        </w:rPr>
                        <w:t>Especialización</w:t>
                      </w:r>
                      <w:proofErr w:type="spellEnd"/>
                      <w:r>
                        <w:rPr>
                          <w:b/>
                          <w:bCs/>
                          <w:i/>
                          <w:iCs/>
                          <w:sz w:val="24"/>
                          <w:szCs w:val="24"/>
                        </w:rPr>
                        <w:t xml:space="preserve"> en Artes </w:t>
                      </w:r>
                      <w:proofErr w:type="spellStart"/>
                      <w:r>
                        <w:rPr>
                          <w:b/>
                          <w:bCs/>
                          <w:i/>
                          <w:iCs/>
                          <w:sz w:val="24"/>
                          <w:szCs w:val="24"/>
                        </w:rPr>
                        <w:t>Culinarias</w:t>
                      </w:r>
                      <w:proofErr w:type="spellEnd"/>
                      <w:r>
                        <w:rPr>
                          <w:b/>
                          <w:bCs/>
                          <w:i/>
                          <w:iCs/>
                          <w:sz w:val="24"/>
                          <w:szCs w:val="24"/>
                        </w:rPr>
                        <w:t xml:space="preserve"> III – 2 créditos (Prerequisito:  Artes </w:t>
                      </w:r>
                      <w:proofErr w:type="spellStart"/>
                      <w:r>
                        <w:rPr>
                          <w:b/>
                          <w:bCs/>
                          <w:i/>
                          <w:iCs/>
                          <w:sz w:val="24"/>
                          <w:szCs w:val="24"/>
                        </w:rPr>
                        <w:t>Culinarias</w:t>
                      </w:r>
                      <w:proofErr w:type="spellEnd"/>
                      <w:r>
                        <w:rPr>
                          <w:b/>
                          <w:bCs/>
                          <w:i/>
                          <w:iCs/>
                          <w:sz w:val="24"/>
                          <w:szCs w:val="24"/>
                        </w:rPr>
                        <w:t xml:space="preserve"> II)</w:t>
                      </w:r>
                    </w:p>
                    <w:p w14:paraId="1D2E9E2F" w14:textId="77777777" w:rsidR="005140B3" w:rsidRDefault="005140B3" w:rsidP="00FD01A9">
                      <w:pPr>
                        <w:widowControl w:val="0"/>
                        <w:tabs>
                          <w:tab w:val="left" w:pos="0"/>
                        </w:tabs>
                        <w:spacing w:after="0"/>
                        <w:rPr>
                          <w:sz w:val="20"/>
                          <w:szCs w:val="20"/>
                        </w:rPr>
                      </w:pPr>
                      <w:r>
                        <w:t xml:space="preserve">Esta clase </w:t>
                      </w:r>
                      <w:proofErr w:type="spellStart"/>
                      <w:r>
                        <w:t>provee</w:t>
                      </w:r>
                      <w:proofErr w:type="spellEnd"/>
                      <w:r>
                        <w:t xml:space="preserve"> a los estudiantes con una oportunidad para </w:t>
                      </w:r>
                      <w:proofErr w:type="spellStart"/>
                      <w:r>
                        <w:t>aumentar</w:t>
                      </w:r>
                      <w:proofErr w:type="spellEnd"/>
                      <w:r>
                        <w:t xml:space="preserve"> sus habilidades para </w:t>
                      </w:r>
                      <w:proofErr w:type="spellStart"/>
                      <w:r>
                        <w:t>planear</w:t>
                      </w:r>
                      <w:proofErr w:type="spellEnd"/>
                      <w:r>
                        <w:t xml:space="preserve"> </w:t>
                      </w:r>
                      <w:proofErr w:type="spellStart"/>
                      <w:r>
                        <w:t>menús</w:t>
                      </w:r>
                      <w:proofErr w:type="spellEnd"/>
                      <w:r>
                        <w:t xml:space="preserve">, aplicar principios de nutrición, </w:t>
                      </w:r>
                      <w:proofErr w:type="spellStart"/>
                      <w:r>
                        <w:t>implementar</w:t>
                      </w:r>
                      <w:proofErr w:type="spellEnd"/>
                      <w:r>
                        <w:t xml:space="preserve"> </w:t>
                      </w:r>
                      <w:proofErr w:type="spellStart"/>
                      <w:r>
                        <w:t>estandáres</w:t>
                      </w:r>
                      <w:proofErr w:type="spellEnd"/>
                      <w:r>
                        <w:t xml:space="preserve"> de </w:t>
                      </w:r>
                      <w:proofErr w:type="spellStart"/>
                      <w:r>
                        <w:t>limpieza</w:t>
                      </w:r>
                      <w:proofErr w:type="spellEnd"/>
                      <w:r>
                        <w:t xml:space="preserve"> y seguridad, y explorar carreras. </w:t>
                      </w:r>
                      <w:proofErr w:type="spellStart"/>
                      <w:r>
                        <w:t>Dependiendo</w:t>
                      </w:r>
                      <w:proofErr w:type="spellEnd"/>
                      <w:r>
                        <w:t xml:space="preserve"> de la </w:t>
                      </w:r>
                      <w:proofErr w:type="spellStart"/>
                      <w:r>
                        <w:t>localidad</w:t>
                      </w:r>
                      <w:proofErr w:type="spellEnd"/>
                      <w:r>
                        <w:t xml:space="preserve">, los estudiantes tienen la </w:t>
                      </w:r>
                      <w:proofErr w:type="spellStart"/>
                      <w:r>
                        <w:t>posibilidad</w:t>
                      </w:r>
                      <w:proofErr w:type="spellEnd"/>
                      <w:r>
                        <w:t xml:space="preserve"> de </w:t>
                      </w:r>
                      <w:proofErr w:type="spellStart"/>
                      <w:r>
                        <w:t>especializarse</w:t>
                      </w:r>
                      <w:proofErr w:type="spellEnd"/>
                      <w:r>
                        <w:t xml:space="preserve"> en una de las </w:t>
                      </w:r>
                      <w:proofErr w:type="spellStart"/>
                      <w:r>
                        <w:t>siguientes</w:t>
                      </w:r>
                      <w:proofErr w:type="spellEnd"/>
                      <w:r>
                        <w:t xml:space="preserve"> técnicas de preparación de comida: </w:t>
                      </w:r>
                      <w:proofErr w:type="spellStart"/>
                      <w:r>
                        <w:t>hornear</w:t>
                      </w:r>
                      <w:proofErr w:type="spellEnd"/>
                      <w:r>
                        <w:t xml:space="preserve"> y preparación de </w:t>
                      </w:r>
                      <w:proofErr w:type="spellStart"/>
                      <w:r>
                        <w:t>pastelitos</w:t>
                      </w:r>
                      <w:proofErr w:type="spellEnd"/>
                      <w:r>
                        <w:t>, catering/</w:t>
                      </w:r>
                      <w:proofErr w:type="spellStart"/>
                      <w:r>
                        <w:t>banquetes</w:t>
                      </w:r>
                      <w:proofErr w:type="spellEnd"/>
                      <w:r>
                        <w:t xml:space="preserve">, restaurants/negocios o </w:t>
                      </w:r>
                      <w:proofErr w:type="spellStart"/>
                      <w:r>
                        <w:t>comidas</w:t>
                      </w:r>
                      <w:proofErr w:type="spellEnd"/>
                      <w:r>
                        <w:t xml:space="preserve"> en </w:t>
                      </w:r>
                      <w:proofErr w:type="spellStart"/>
                      <w:r>
                        <w:t>cantidad</w:t>
                      </w:r>
                      <w:proofErr w:type="spellEnd"/>
                      <w:r>
                        <w:t xml:space="preserve">. Se </w:t>
                      </w:r>
                      <w:proofErr w:type="spellStart"/>
                      <w:r>
                        <w:t>enfatízan</w:t>
                      </w:r>
                      <w:proofErr w:type="spellEnd"/>
                      <w:r>
                        <w:t xml:space="preserve"> el pensamiento crítico, el resolver problemas de manera práctica y oportunidades de negocio dentro del campo de las artes </w:t>
                      </w:r>
                      <w:proofErr w:type="spellStart"/>
                      <w:r>
                        <w:t>culinarias</w:t>
                      </w:r>
                      <w:proofErr w:type="spellEnd"/>
                      <w:r>
                        <w:t>.</w:t>
                      </w:r>
                    </w:p>
                    <w:p w14:paraId="20773F14" w14:textId="77777777" w:rsidR="005140B3" w:rsidRDefault="005140B3" w:rsidP="00FD01A9">
                      <w:pPr>
                        <w:widowControl w:val="0"/>
                        <w:spacing w:after="0" w:line="256" w:lineRule="auto"/>
                        <w:rPr>
                          <w:sz w:val="48"/>
                          <w:szCs w:val="48"/>
                        </w:rPr>
                      </w:pPr>
                      <w:r>
                        <w:rPr>
                          <w:sz w:val="48"/>
                          <w:szCs w:val="48"/>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37248" behindDoc="1" locked="0" layoutInCell="1" allowOverlap="1" wp14:anchorId="7DBC5B7C" wp14:editId="126AA97A">
                <wp:simplePos x="0" y="0"/>
                <wp:positionH relativeFrom="page">
                  <wp:posOffset>285008</wp:posOffset>
                </wp:positionH>
                <wp:positionV relativeFrom="paragraph">
                  <wp:posOffset>1762455</wp:posOffset>
                </wp:positionV>
                <wp:extent cx="3670935" cy="3131820"/>
                <wp:effectExtent l="0" t="0" r="0" b="1905"/>
                <wp:wrapNone/>
                <wp:docPr id="830" name="Text 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13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6DF7E" w14:textId="77777777" w:rsidR="005140B3" w:rsidRDefault="005140B3" w:rsidP="00FD01A9">
                            <w:pPr>
                              <w:widowControl w:val="0"/>
                              <w:tabs>
                                <w:tab w:val="left" w:pos="0"/>
                              </w:tabs>
                              <w:spacing w:after="0"/>
                              <w:rPr>
                                <w:b/>
                                <w:bCs/>
                                <w:i/>
                                <w:iCs/>
                                <w:sz w:val="24"/>
                                <w:szCs w:val="24"/>
                              </w:rPr>
                            </w:pPr>
                            <w:r>
                              <w:rPr>
                                <w:b/>
                                <w:bCs/>
                                <w:i/>
                                <w:iCs/>
                                <w:sz w:val="24"/>
                                <w:szCs w:val="24"/>
                              </w:rPr>
                              <w:t xml:space="preserve">Artes </w:t>
                            </w:r>
                            <w:proofErr w:type="spellStart"/>
                            <w:r>
                              <w:rPr>
                                <w:b/>
                                <w:bCs/>
                                <w:i/>
                                <w:iCs/>
                                <w:sz w:val="24"/>
                                <w:szCs w:val="24"/>
                              </w:rPr>
                              <w:t>Culinarias</w:t>
                            </w:r>
                            <w:proofErr w:type="spellEnd"/>
                            <w:r>
                              <w:rPr>
                                <w:b/>
                                <w:bCs/>
                                <w:i/>
                                <w:iCs/>
                                <w:sz w:val="24"/>
                                <w:szCs w:val="24"/>
                              </w:rPr>
                              <w:t xml:space="preserve">  I – 2 </w:t>
                            </w:r>
                            <w:proofErr w:type="spellStart"/>
                            <w:r>
                              <w:rPr>
                                <w:b/>
                                <w:bCs/>
                                <w:i/>
                                <w:iCs/>
                                <w:sz w:val="24"/>
                                <w:szCs w:val="24"/>
                              </w:rPr>
                              <w:t>crédits</w:t>
                            </w:r>
                            <w:proofErr w:type="spellEnd"/>
                            <w:r>
                              <w:rPr>
                                <w:b/>
                                <w:bCs/>
                                <w:i/>
                                <w:iCs/>
                                <w:sz w:val="24"/>
                                <w:szCs w:val="24"/>
                              </w:rPr>
                              <w:t xml:space="preserve"> (Prerequisito:  Ninguno)</w:t>
                            </w:r>
                          </w:p>
                          <w:p w14:paraId="3558E13B" w14:textId="77777777" w:rsidR="005140B3" w:rsidRDefault="005140B3" w:rsidP="00FD01A9">
                            <w:pPr>
                              <w:widowControl w:val="0"/>
                              <w:tabs>
                                <w:tab w:val="left" w:pos="0"/>
                              </w:tabs>
                              <w:spacing w:after="0"/>
                              <w:rPr>
                                <w:sz w:val="20"/>
                                <w:szCs w:val="20"/>
                              </w:rPr>
                            </w:pPr>
                            <w:r>
                              <w:t xml:space="preserve">Los estudiantes practican habilidades de manejo, producción y de </w:t>
                            </w:r>
                            <w:proofErr w:type="spellStart"/>
                            <w:r>
                              <w:t>servicio</w:t>
                            </w:r>
                            <w:proofErr w:type="spellEnd"/>
                            <w:r>
                              <w:t xml:space="preserve"> que se </w:t>
                            </w:r>
                            <w:proofErr w:type="spellStart"/>
                            <w:r>
                              <w:t>usan</w:t>
                            </w:r>
                            <w:proofErr w:type="spellEnd"/>
                            <w:r>
                              <w:t xml:space="preserve"> en </w:t>
                            </w:r>
                            <w:proofErr w:type="spellStart"/>
                            <w:r>
                              <w:t>establecimientos</w:t>
                            </w:r>
                            <w:proofErr w:type="spellEnd"/>
                            <w:r>
                              <w:t xml:space="preserve"> de alimento </w:t>
                            </w:r>
                            <w:proofErr w:type="spellStart"/>
                            <w:r>
                              <w:t>gubernamentales</w:t>
                            </w:r>
                            <w:proofErr w:type="spellEnd"/>
                            <w:r>
                              <w:t xml:space="preserve">, comerciales o </w:t>
                            </w:r>
                            <w:proofErr w:type="spellStart"/>
                            <w:r>
                              <w:t>independientemente</w:t>
                            </w:r>
                            <w:proofErr w:type="spellEnd"/>
                            <w:r>
                              <w:t xml:space="preserve"> </w:t>
                            </w:r>
                            <w:proofErr w:type="spellStart"/>
                            <w:r>
                              <w:t>operados</w:t>
                            </w:r>
                            <w:proofErr w:type="spellEnd"/>
                            <w:r>
                              <w:t xml:space="preserve"> relacionados con </w:t>
                            </w:r>
                            <w:proofErr w:type="spellStart"/>
                            <w:r>
                              <w:t>ocuapciones</w:t>
                            </w:r>
                            <w:proofErr w:type="spellEnd"/>
                            <w:r>
                              <w:t xml:space="preserve"> de alimento. Los estudiantes, </w:t>
                            </w:r>
                            <w:proofErr w:type="spellStart"/>
                            <w:r>
                              <w:t>planean</w:t>
                            </w:r>
                            <w:proofErr w:type="spellEnd"/>
                            <w:r>
                              <w:t xml:space="preserve">, </w:t>
                            </w:r>
                            <w:proofErr w:type="spellStart"/>
                            <w:r>
                              <w:t>seleccionan</w:t>
                            </w:r>
                            <w:proofErr w:type="spellEnd"/>
                            <w:r>
                              <w:t xml:space="preserve">, </w:t>
                            </w:r>
                            <w:proofErr w:type="spellStart"/>
                            <w:r>
                              <w:t>almacenan</w:t>
                            </w:r>
                            <w:proofErr w:type="spellEnd"/>
                            <w:r>
                              <w:t xml:space="preserve">, </w:t>
                            </w:r>
                            <w:proofErr w:type="spellStart"/>
                            <w:r>
                              <w:t>compran</w:t>
                            </w:r>
                            <w:proofErr w:type="spellEnd"/>
                            <w:r>
                              <w:t xml:space="preserve">, preparan y </w:t>
                            </w:r>
                            <w:proofErr w:type="spellStart"/>
                            <w:r>
                              <w:t>sirven</w:t>
                            </w:r>
                            <w:proofErr w:type="spellEnd"/>
                            <w:r>
                              <w:t xml:space="preserve"> comida y productos de alimento. Estudian la nutrición básica, la </w:t>
                            </w:r>
                            <w:proofErr w:type="spellStart"/>
                            <w:r>
                              <w:t>limpieza</w:t>
                            </w:r>
                            <w:proofErr w:type="spellEnd"/>
                            <w:r>
                              <w:t xml:space="preserve">, y la seguridad de alimentos, el uso y cuidado de equipo comercial, y la operación de </w:t>
                            </w:r>
                            <w:proofErr w:type="spellStart"/>
                            <w:r>
                              <w:t>establecimientos</w:t>
                            </w:r>
                            <w:proofErr w:type="spellEnd"/>
                            <w:r>
                              <w:t xml:space="preserve"> </w:t>
                            </w:r>
                            <w:proofErr w:type="spellStart"/>
                            <w:r>
                              <w:t>institucionales</w:t>
                            </w:r>
                            <w:proofErr w:type="spellEnd"/>
                            <w:r>
                              <w:t xml:space="preserve"> de comida. Se </w:t>
                            </w:r>
                            <w:proofErr w:type="spellStart"/>
                            <w:r>
                              <w:t>enfatízan</w:t>
                            </w:r>
                            <w:proofErr w:type="spellEnd"/>
                            <w:r>
                              <w:t xml:space="preserve"> el pensamiento crítico, la </w:t>
                            </w:r>
                            <w:proofErr w:type="spellStart"/>
                            <w:r>
                              <w:t>relosolución</w:t>
                            </w:r>
                            <w:proofErr w:type="spellEnd"/>
                            <w:r>
                              <w:t xml:space="preserve"> de problemas de manera práctica y oportunidades de negocio dentro del campo de las artes </w:t>
                            </w:r>
                            <w:proofErr w:type="spellStart"/>
                            <w:r>
                              <w:t>culinarias</w:t>
                            </w:r>
                            <w:proofErr w:type="spellEnd"/>
                            <w:r>
                              <w:t xml:space="preserve"> . El maestro enfatíza las habilidades </w:t>
                            </w:r>
                            <w:proofErr w:type="spellStart"/>
                            <w:r>
                              <w:t>básicas</w:t>
                            </w:r>
                            <w:proofErr w:type="spellEnd"/>
                            <w:r>
                              <w:t xml:space="preserve"> de las </w:t>
                            </w:r>
                            <w:proofErr w:type="spellStart"/>
                            <w:r>
                              <w:t>matemámaticas</w:t>
                            </w:r>
                            <w:proofErr w:type="spellEnd"/>
                            <w:r>
                              <w:t xml:space="preserve">, la ciencia, la comunicación cuando sea apropiado. La clase de instrucción a las artes </w:t>
                            </w:r>
                            <w:proofErr w:type="spellStart"/>
                            <w:r>
                              <w:t>culinarias</w:t>
                            </w:r>
                            <w:proofErr w:type="spellEnd"/>
                            <w:r>
                              <w:t xml:space="preserve"> es un </w:t>
                            </w:r>
                            <w:proofErr w:type="spellStart"/>
                            <w:r>
                              <w:t>requisito</w:t>
                            </w:r>
                            <w:proofErr w:type="spellEnd"/>
                            <w:r>
                              <w:t xml:space="preserve"> previo </w:t>
                            </w:r>
                            <w:proofErr w:type="spellStart"/>
                            <w:r>
                              <w:t>recomendado</w:t>
                            </w:r>
                            <w:proofErr w:type="spellEnd"/>
                            <w:r>
                              <w:t xml:space="preserve"> para este curso. </w:t>
                            </w:r>
                          </w:p>
                          <w:p w14:paraId="2DC56309" w14:textId="77777777" w:rsidR="005140B3" w:rsidRDefault="005140B3" w:rsidP="00FD01A9">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BC5B7C" id="Text Box 830" o:spid="_x0000_s1342" type="#_x0000_t202" style="position:absolute;margin-left:22.45pt;margin-top:138.8pt;width:289.05pt;height:246.6pt;z-index:-2500792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5KwAIAAMc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" filled="f" stroked="f">
                <v:textbox>
                  <w:txbxContent>
                    <w:p w14:paraId="7326DF7E" w14:textId="77777777" w:rsidR="005140B3" w:rsidRDefault="005140B3" w:rsidP="00FD01A9">
                      <w:pPr>
                        <w:widowControl w:val="0"/>
                        <w:tabs>
                          <w:tab w:val="left" w:pos="0"/>
                        </w:tabs>
                        <w:spacing w:after="0"/>
                        <w:rPr>
                          <w:b/>
                          <w:bCs/>
                          <w:i/>
                          <w:iCs/>
                          <w:sz w:val="24"/>
                          <w:szCs w:val="24"/>
                        </w:rPr>
                      </w:pPr>
                      <w:r>
                        <w:rPr>
                          <w:b/>
                          <w:bCs/>
                          <w:i/>
                          <w:iCs/>
                          <w:sz w:val="24"/>
                          <w:szCs w:val="24"/>
                        </w:rPr>
                        <w:t xml:space="preserve">Artes </w:t>
                      </w:r>
                      <w:proofErr w:type="spellStart"/>
                      <w:r>
                        <w:rPr>
                          <w:b/>
                          <w:bCs/>
                          <w:i/>
                          <w:iCs/>
                          <w:sz w:val="24"/>
                          <w:szCs w:val="24"/>
                        </w:rPr>
                        <w:t>Culinarias</w:t>
                      </w:r>
                      <w:proofErr w:type="spellEnd"/>
                      <w:r>
                        <w:rPr>
                          <w:b/>
                          <w:bCs/>
                          <w:i/>
                          <w:iCs/>
                          <w:sz w:val="24"/>
                          <w:szCs w:val="24"/>
                        </w:rPr>
                        <w:t xml:space="preserve">  I – 2 </w:t>
                      </w:r>
                      <w:proofErr w:type="spellStart"/>
                      <w:r>
                        <w:rPr>
                          <w:b/>
                          <w:bCs/>
                          <w:i/>
                          <w:iCs/>
                          <w:sz w:val="24"/>
                          <w:szCs w:val="24"/>
                        </w:rPr>
                        <w:t>crédits</w:t>
                      </w:r>
                      <w:proofErr w:type="spellEnd"/>
                      <w:r>
                        <w:rPr>
                          <w:b/>
                          <w:bCs/>
                          <w:i/>
                          <w:iCs/>
                          <w:sz w:val="24"/>
                          <w:szCs w:val="24"/>
                        </w:rPr>
                        <w:t xml:space="preserve"> (Prerequisito:  Ninguno)</w:t>
                      </w:r>
                    </w:p>
                    <w:p w14:paraId="3558E13B" w14:textId="77777777" w:rsidR="005140B3" w:rsidRDefault="005140B3" w:rsidP="00FD01A9">
                      <w:pPr>
                        <w:widowControl w:val="0"/>
                        <w:tabs>
                          <w:tab w:val="left" w:pos="0"/>
                        </w:tabs>
                        <w:spacing w:after="0"/>
                        <w:rPr>
                          <w:sz w:val="20"/>
                          <w:szCs w:val="20"/>
                        </w:rPr>
                      </w:pPr>
                      <w:r>
                        <w:t xml:space="preserve">Los estudiantes practican habilidades de manejo, producción y de </w:t>
                      </w:r>
                      <w:proofErr w:type="spellStart"/>
                      <w:r>
                        <w:t>servicio</w:t>
                      </w:r>
                      <w:proofErr w:type="spellEnd"/>
                      <w:r>
                        <w:t xml:space="preserve"> que se </w:t>
                      </w:r>
                      <w:proofErr w:type="spellStart"/>
                      <w:r>
                        <w:t>usan</w:t>
                      </w:r>
                      <w:proofErr w:type="spellEnd"/>
                      <w:r>
                        <w:t xml:space="preserve"> en </w:t>
                      </w:r>
                      <w:proofErr w:type="spellStart"/>
                      <w:r>
                        <w:t>establecimientos</w:t>
                      </w:r>
                      <w:proofErr w:type="spellEnd"/>
                      <w:r>
                        <w:t xml:space="preserve"> de alimento </w:t>
                      </w:r>
                      <w:proofErr w:type="spellStart"/>
                      <w:r>
                        <w:t>gubernamentales</w:t>
                      </w:r>
                      <w:proofErr w:type="spellEnd"/>
                      <w:r>
                        <w:t xml:space="preserve">, comerciales o </w:t>
                      </w:r>
                      <w:proofErr w:type="spellStart"/>
                      <w:r>
                        <w:t>independientemente</w:t>
                      </w:r>
                      <w:proofErr w:type="spellEnd"/>
                      <w:r>
                        <w:t xml:space="preserve"> </w:t>
                      </w:r>
                      <w:proofErr w:type="spellStart"/>
                      <w:r>
                        <w:t>operados</w:t>
                      </w:r>
                      <w:proofErr w:type="spellEnd"/>
                      <w:r>
                        <w:t xml:space="preserve"> relacionados con </w:t>
                      </w:r>
                      <w:proofErr w:type="spellStart"/>
                      <w:r>
                        <w:t>ocuapciones</w:t>
                      </w:r>
                      <w:proofErr w:type="spellEnd"/>
                      <w:r>
                        <w:t xml:space="preserve"> de alimento. Los estudiantes, </w:t>
                      </w:r>
                      <w:proofErr w:type="spellStart"/>
                      <w:r>
                        <w:t>planean</w:t>
                      </w:r>
                      <w:proofErr w:type="spellEnd"/>
                      <w:r>
                        <w:t xml:space="preserve">, </w:t>
                      </w:r>
                      <w:proofErr w:type="spellStart"/>
                      <w:r>
                        <w:t>seleccionan</w:t>
                      </w:r>
                      <w:proofErr w:type="spellEnd"/>
                      <w:r>
                        <w:t xml:space="preserve">, </w:t>
                      </w:r>
                      <w:proofErr w:type="spellStart"/>
                      <w:r>
                        <w:t>almacenan</w:t>
                      </w:r>
                      <w:proofErr w:type="spellEnd"/>
                      <w:r>
                        <w:t xml:space="preserve">, </w:t>
                      </w:r>
                      <w:proofErr w:type="spellStart"/>
                      <w:r>
                        <w:t>compran</w:t>
                      </w:r>
                      <w:proofErr w:type="spellEnd"/>
                      <w:r>
                        <w:t xml:space="preserve">, preparan y </w:t>
                      </w:r>
                      <w:proofErr w:type="spellStart"/>
                      <w:r>
                        <w:t>sirven</w:t>
                      </w:r>
                      <w:proofErr w:type="spellEnd"/>
                      <w:r>
                        <w:t xml:space="preserve"> comida y productos de alimento. Estudian la nutrición básica, la </w:t>
                      </w:r>
                      <w:proofErr w:type="spellStart"/>
                      <w:r>
                        <w:t>limpieza</w:t>
                      </w:r>
                      <w:proofErr w:type="spellEnd"/>
                      <w:r>
                        <w:t xml:space="preserve">, y la seguridad de alimentos, el uso y cuidado de equipo comercial, y la operación de </w:t>
                      </w:r>
                      <w:proofErr w:type="spellStart"/>
                      <w:r>
                        <w:t>establecimientos</w:t>
                      </w:r>
                      <w:proofErr w:type="spellEnd"/>
                      <w:r>
                        <w:t xml:space="preserve"> </w:t>
                      </w:r>
                      <w:proofErr w:type="spellStart"/>
                      <w:r>
                        <w:t>institucionales</w:t>
                      </w:r>
                      <w:proofErr w:type="spellEnd"/>
                      <w:r>
                        <w:t xml:space="preserve"> de comida. Se </w:t>
                      </w:r>
                      <w:proofErr w:type="spellStart"/>
                      <w:r>
                        <w:t>enfatízan</w:t>
                      </w:r>
                      <w:proofErr w:type="spellEnd"/>
                      <w:r>
                        <w:t xml:space="preserve"> el pensamiento crítico, la </w:t>
                      </w:r>
                      <w:proofErr w:type="spellStart"/>
                      <w:r>
                        <w:t>relosolución</w:t>
                      </w:r>
                      <w:proofErr w:type="spellEnd"/>
                      <w:r>
                        <w:t xml:space="preserve"> de problemas de manera práctica y oportunidades de negocio dentro del campo de las artes </w:t>
                      </w:r>
                      <w:proofErr w:type="spellStart"/>
                      <w:r>
                        <w:t>culinarias</w:t>
                      </w:r>
                      <w:proofErr w:type="spellEnd"/>
                      <w:r>
                        <w:t xml:space="preserve"> . El maestro enfatíza las habilidades </w:t>
                      </w:r>
                      <w:proofErr w:type="spellStart"/>
                      <w:r>
                        <w:t>básicas</w:t>
                      </w:r>
                      <w:proofErr w:type="spellEnd"/>
                      <w:r>
                        <w:t xml:space="preserve"> de las </w:t>
                      </w:r>
                      <w:proofErr w:type="spellStart"/>
                      <w:r>
                        <w:t>matemámaticas</w:t>
                      </w:r>
                      <w:proofErr w:type="spellEnd"/>
                      <w:r>
                        <w:t xml:space="preserve">, la ciencia, la comunicación cuando sea apropiado. La clase de instrucción a las artes </w:t>
                      </w:r>
                      <w:proofErr w:type="spellStart"/>
                      <w:r>
                        <w:t>culinarias</w:t>
                      </w:r>
                      <w:proofErr w:type="spellEnd"/>
                      <w:r>
                        <w:t xml:space="preserve"> es un </w:t>
                      </w:r>
                      <w:proofErr w:type="spellStart"/>
                      <w:r>
                        <w:t>requisito</w:t>
                      </w:r>
                      <w:proofErr w:type="spellEnd"/>
                      <w:r>
                        <w:t xml:space="preserve"> previo </w:t>
                      </w:r>
                      <w:proofErr w:type="spellStart"/>
                      <w:r>
                        <w:t>recomendado</w:t>
                      </w:r>
                      <w:proofErr w:type="spellEnd"/>
                      <w:r>
                        <w:t xml:space="preserve"> para este curso. </w:t>
                      </w:r>
                    </w:p>
                    <w:p w14:paraId="2DC56309" w14:textId="77777777" w:rsidR="005140B3" w:rsidRDefault="005140B3" w:rsidP="00FD01A9">
                      <w:pPr>
                        <w:widowControl w:val="0"/>
                        <w:spacing w:after="0" w:line="256" w:lineRule="auto"/>
                        <w:rPr>
                          <w:sz w:val="72"/>
                          <w:szCs w:val="72"/>
                        </w:rPr>
                      </w:pPr>
                      <w:r>
                        <w:rPr>
                          <w:sz w:val="72"/>
                          <w:szCs w:val="72"/>
                        </w:rPr>
                        <w:t> </w:t>
                      </w:r>
                    </w:p>
                  </w:txbxContent>
                </v:textbox>
                <w10:wrap anchorx="page"/>
              </v:shape>
            </w:pict>
          </mc:Fallback>
        </mc:AlternateContent>
      </w:r>
      <w:r w:rsidR="00C00C9A">
        <w:rPr>
          <w:rFonts w:ascii="Bookman Old Style" w:hAnsi="Bookman Old Style"/>
          <w:sz w:val="44"/>
        </w:rPr>
        <w:br w:type="page"/>
      </w:r>
    </w:p>
    <w:p w14:paraId="6C64CEBE" w14:textId="2655D5E3" w:rsidR="00C00C9A" w:rsidRDefault="00E06423"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257728" behindDoc="1" locked="0" layoutInCell="1" allowOverlap="1" wp14:anchorId="4DE697E1" wp14:editId="57FAEAB7">
                <wp:simplePos x="0" y="0"/>
                <wp:positionH relativeFrom="margin">
                  <wp:posOffset>3301241</wp:posOffset>
                </wp:positionH>
                <wp:positionV relativeFrom="paragraph">
                  <wp:posOffset>-58824</wp:posOffset>
                </wp:positionV>
                <wp:extent cx="3448050" cy="2410691"/>
                <wp:effectExtent l="0" t="0" r="0" b="8890"/>
                <wp:wrapNone/>
                <wp:docPr id="841" name="Text Box 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2410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D7ED7" w14:textId="77777777" w:rsidR="005140B3" w:rsidRDefault="005140B3" w:rsidP="00E06423">
                            <w:pPr>
                              <w:widowControl w:val="0"/>
                              <w:tabs>
                                <w:tab w:val="left" w:pos="0"/>
                              </w:tabs>
                              <w:spacing w:after="0"/>
                              <w:rPr>
                                <w:b/>
                                <w:bCs/>
                                <w:i/>
                                <w:iCs/>
                                <w:sz w:val="24"/>
                                <w:szCs w:val="24"/>
                              </w:rPr>
                            </w:pPr>
                            <w:proofErr w:type="spellStart"/>
                            <w:r>
                              <w:rPr>
                                <w:b/>
                                <w:bCs/>
                                <w:i/>
                                <w:iCs/>
                                <w:sz w:val="24"/>
                                <w:szCs w:val="24"/>
                              </w:rPr>
                              <w:t>Terminología</w:t>
                            </w:r>
                            <w:proofErr w:type="spellEnd"/>
                            <w:r>
                              <w:rPr>
                                <w:b/>
                                <w:bCs/>
                                <w:i/>
                                <w:iCs/>
                                <w:sz w:val="24"/>
                                <w:szCs w:val="24"/>
                              </w:rPr>
                              <w:t xml:space="preserve"> Medical – 1 crédit (Prerequisito: – Introducción a la Salud y Ciencia </w:t>
                            </w:r>
                            <w:proofErr w:type="spellStart"/>
                            <w:r>
                              <w:rPr>
                                <w:b/>
                                <w:bCs/>
                                <w:i/>
                                <w:iCs/>
                                <w:sz w:val="24"/>
                                <w:szCs w:val="24"/>
                              </w:rPr>
                              <w:t>Medica</w:t>
                            </w:r>
                            <w:proofErr w:type="spellEnd"/>
                            <w:r>
                              <w:rPr>
                                <w:b/>
                                <w:bCs/>
                                <w:i/>
                                <w:iCs/>
                                <w:sz w:val="24"/>
                                <w:szCs w:val="24"/>
                              </w:rPr>
                              <w:t xml:space="preserve"> es recommended)</w:t>
                            </w:r>
                          </w:p>
                          <w:p w14:paraId="53F7DD7D" w14:textId="77777777" w:rsidR="005140B3" w:rsidRDefault="005140B3" w:rsidP="00E06423">
                            <w:pPr>
                              <w:widowControl w:val="0"/>
                              <w:spacing w:after="0" w:line="256" w:lineRule="auto"/>
                              <w:rPr>
                                <w:sz w:val="48"/>
                                <w:szCs w:val="48"/>
                              </w:rPr>
                            </w:pPr>
                            <w:r>
                              <w:t xml:space="preserve">La </w:t>
                            </w:r>
                            <w:proofErr w:type="spellStart"/>
                            <w:r>
                              <w:t>Terminología</w:t>
                            </w:r>
                            <w:proofErr w:type="spellEnd"/>
                            <w:r>
                              <w:t xml:space="preserve"> </w:t>
                            </w:r>
                            <w:proofErr w:type="spellStart"/>
                            <w:r>
                              <w:t>Médica</w:t>
                            </w:r>
                            <w:proofErr w:type="spellEnd"/>
                            <w:r>
                              <w:t xml:space="preserve"> esta </w:t>
                            </w:r>
                            <w:proofErr w:type="spellStart"/>
                            <w:r>
                              <w:t>diseñada</w:t>
                            </w:r>
                            <w:proofErr w:type="spellEnd"/>
                            <w:r>
                              <w:t xml:space="preserve"> para </w:t>
                            </w:r>
                            <w:proofErr w:type="spellStart"/>
                            <w:r>
                              <w:t>ayudar</w:t>
                            </w:r>
                            <w:proofErr w:type="spellEnd"/>
                            <w:r>
                              <w:t xml:space="preserve"> a los estudiantes a aprender </w:t>
                            </w:r>
                            <w:proofErr w:type="spellStart"/>
                            <w:r>
                              <w:t>terminos</w:t>
                            </w:r>
                            <w:proofErr w:type="spellEnd"/>
                            <w:r>
                              <w:t xml:space="preserve"> </w:t>
                            </w:r>
                            <w:proofErr w:type="spellStart"/>
                            <w:r>
                              <w:t>médicos</w:t>
                            </w:r>
                            <w:proofErr w:type="spellEnd"/>
                            <w:r>
                              <w:t xml:space="preserve"> communes </w:t>
                            </w:r>
                            <w:proofErr w:type="spellStart"/>
                            <w:r>
                              <w:t>escenciales</w:t>
                            </w:r>
                            <w:proofErr w:type="spellEnd"/>
                            <w:r>
                              <w:t xml:space="preserve"> para el cuidado </w:t>
                            </w:r>
                            <w:proofErr w:type="spellStart"/>
                            <w:r>
                              <w:t>escencial</w:t>
                            </w:r>
                            <w:proofErr w:type="spellEnd"/>
                            <w:r>
                              <w:t xml:space="preserve"> de </w:t>
                            </w:r>
                            <w:proofErr w:type="spellStart"/>
                            <w:r>
                              <w:t>pacientes</w:t>
                            </w:r>
                            <w:proofErr w:type="spellEnd"/>
                            <w:r>
                              <w:t xml:space="preserve">. Los temas se presentan en </w:t>
                            </w:r>
                            <w:proofErr w:type="spellStart"/>
                            <w:r>
                              <w:t>orden</w:t>
                            </w:r>
                            <w:proofErr w:type="spellEnd"/>
                            <w:r>
                              <w:t xml:space="preserve"> </w:t>
                            </w:r>
                            <w:proofErr w:type="spellStart"/>
                            <w:r>
                              <w:t>lógico</w:t>
                            </w:r>
                            <w:proofErr w:type="spellEnd"/>
                            <w:r>
                              <w:t xml:space="preserve"> </w:t>
                            </w:r>
                            <w:proofErr w:type="spellStart"/>
                            <w:r>
                              <w:t>comenzando</w:t>
                            </w:r>
                            <w:proofErr w:type="spellEnd"/>
                            <w:r>
                              <w:t xml:space="preserve"> por la </w:t>
                            </w:r>
                            <w:proofErr w:type="spellStart"/>
                            <w:r>
                              <w:t>anotomía</w:t>
                            </w:r>
                            <w:proofErr w:type="spellEnd"/>
                            <w:r>
                              <w:t xml:space="preserve"> de cada </w:t>
                            </w:r>
                            <w:proofErr w:type="spellStart"/>
                            <w:r>
                              <w:t>sistema</w:t>
                            </w:r>
                            <w:proofErr w:type="spellEnd"/>
                            <w:r>
                              <w:t xml:space="preserve"> </w:t>
                            </w:r>
                            <w:proofErr w:type="spellStart"/>
                            <w:r>
                              <w:t>anatómico</w:t>
                            </w:r>
                            <w:proofErr w:type="spellEnd"/>
                            <w:r>
                              <w:t xml:space="preserve"> y </w:t>
                            </w:r>
                            <w:proofErr w:type="spellStart"/>
                            <w:r>
                              <w:t>fisiológico</w:t>
                            </w:r>
                            <w:proofErr w:type="spellEnd"/>
                            <w:r>
                              <w:t xml:space="preserve"> y </w:t>
                            </w:r>
                            <w:proofErr w:type="spellStart"/>
                            <w:r>
                              <w:t>progresa</w:t>
                            </w:r>
                            <w:proofErr w:type="spellEnd"/>
                            <w:r>
                              <w:t xml:space="preserve"> a </w:t>
                            </w:r>
                            <w:proofErr w:type="spellStart"/>
                            <w:r>
                              <w:t>patología</w:t>
                            </w:r>
                            <w:proofErr w:type="spellEnd"/>
                            <w:r>
                              <w:t xml:space="preserve">, pruebas de </w:t>
                            </w:r>
                            <w:proofErr w:type="spellStart"/>
                            <w:r>
                              <w:t>laboratorio</w:t>
                            </w:r>
                            <w:proofErr w:type="spellEnd"/>
                            <w:r>
                              <w:t xml:space="preserve"> y procedimientos </w:t>
                            </w:r>
                            <w:proofErr w:type="spellStart"/>
                            <w:r>
                              <w:t>clínicos</w:t>
                            </w:r>
                            <w:proofErr w:type="spellEnd"/>
                            <w:r>
                              <w:t xml:space="preserve"> </w:t>
                            </w:r>
                            <w:proofErr w:type="spellStart"/>
                            <w:r>
                              <w:t>intervenciones</w:t>
                            </w:r>
                            <w:proofErr w:type="spellEnd"/>
                            <w:r>
                              <w:t xml:space="preserve"> </w:t>
                            </w:r>
                            <w:proofErr w:type="spellStart"/>
                            <w:r>
                              <w:t>terapéuticas</w:t>
                            </w:r>
                            <w:proofErr w:type="spellEnd"/>
                            <w:r>
                              <w:t xml:space="preserve"> y </w:t>
                            </w:r>
                            <w:proofErr w:type="spellStart"/>
                            <w:r>
                              <w:t>farmacología</w:t>
                            </w:r>
                            <w:proofErr w:type="spellEnd"/>
                            <w:r>
                              <w:t xml:space="preserve">. Los estudiantes aprenden conceptos , </w:t>
                            </w:r>
                            <w:proofErr w:type="spellStart"/>
                            <w:r>
                              <w:t>terminos</w:t>
                            </w:r>
                            <w:proofErr w:type="spellEnd"/>
                            <w:r>
                              <w:t xml:space="preserve"> y </w:t>
                            </w:r>
                            <w:proofErr w:type="spellStart"/>
                            <w:r>
                              <w:t>abreviaturas</w:t>
                            </w:r>
                            <w:proofErr w:type="spellEnd"/>
                            <w:r>
                              <w:t xml:space="preserve"> para cada </w:t>
                            </w:r>
                            <w:proofErr w:type="spellStart"/>
                            <w:r>
                              <w:t>tema</w:t>
                            </w:r>
                            <w:proofErr w:type="spellEnd"/>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E697E1" id="Text Box 841" o:spid="_x0000_s1343" type="#_x0000_t202" style="position:absolute;margin-left:259.95pt;margin-top:-4.65pt;width:271.5pt;height:189.8pt;z-index:-2500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Z+RvAIAAMc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" filled="f" stroked="f">
                <v:textbox>
                  <w:txbxContent>
                    <w:p w14:paraId="6CFD7ED7" w14:textId="77777777" w:rsidR="005140B3" w:rsidRDefault="005140B3" w:rsidP="00E06423">
                      <w:pPr>
                        <w:widowControl w:val="0"/>
                        <w:tabs>
                          <w:tab w:val="left" w:pos="0"/>
                        </w:tabs>
                        <w:spacing w:after="0"/>
                        <w:rPr>
                          <w:b/>
                          <w:bCs/>
                          <w:i/>
                          <w:iCs/>
                          <w:sz w:val="24"/>
                          <w:szCs w:val="24"/>
                        </w:rPr>
                      </w:pPr>
                      <w:proofErr w:type="spellStart"/>
                      <w:r>
                        <w:rPr>
                          <w:b/>
                          <w:bCs/>
                          <w:i/>
                          <w:iCs/>
                          <w:sz w:val="24"/>
                          <w:szCs w:val="24"/>
                        </w:rPr>
                        <w:t>Terminología</w:t>
                      </w:r>
                      <w:proofErr w:type="spellEnd"/>
                      <w:r>
                        <w:rPr>
                          <w:b/>
                          <w:bCs/>
                          <w:i/>
                          <w:iCs/>
                          <w:sz w:val="24"/>
                          <w:szCs w:val="24"/>
                        </w:rPr>
                        <w:t xml:space="preserve"> Medical – 1 crédit (Prerequisito: – Introducción a la Salud y Ciencia </w:t>
                      </w:r>
                      <w:proofErr w:type="spellStart"/>
                      <w:r>
                        <w:rPr>
                          <w:b/>
                          <w:bCs/>
                          <w:i/>
                          <w:iCs/>
                          <w:sz w:val="24"/>
                          <w:szCs w:val="24"/>
                        </w:rPr>
                        <w:t>Medica</w:t>
                      </w:r>
                      <w:proofErr w:type="spellEnd"/>
                      <w:r>
                        <w:rPr>
                          <w:b/>
                          <w:bCs/>
                          <w:i/>
                          <w:iCs/>
                          <w:sz w:val="24"/>
                          <w:szCs w:val="24"/>
                        </w:rPr>
                        <w:t xml:space="preserve"> es recommended)</w:t>
                      </w:r>
                    </w:p>
                    <w:p w14:paraId="53F7DD7D" w14:textId="77777777" w:rsidR="005140B3" w:rsidRDefault="005140B3" w:rsidP="00E06423">
                      <w:pPr>
                        <w:widowControl w:val="0"/>
                        <w:spacing w:after="0" w:line="256" w:lineRule="auto"/>
                        <w:rPr>
                          <w:sz w:val="48"/>
                          <w:szCs w:val="48"/>
                        </w:rPr>
                      </w:pPr>
                      <w:r>
                        <w:t xml:space="preserve">La </w:t>
                      </w:r>
                      <w:proofErr w:type="spellStart"/>
                      <w:r>
                        <w:t>Terminología</w:t>
                      </w:r>
                      <w:proofErr w:type="spellEnd"/>
                      <w:r>
                        <w:t xml:space="preserve"> </w:t>
                      </w:r>
                      <w:proofErr w:type="spellStart"/>
                      <w:r>
                        <w:t>Médica</w:t>
                      </w:r>
                      <w:proofErr w:type="spellEnd"/>
                      <w:r>
                        <w:t xml:space="preserve"> esta </w:t>
                      </w:r>
                      <w:proofErr w:type="spellStart"/>
                      <w:r>
                        <w:t>diseñada</w:t>
                      </w:r>
                      <w:proofErr w:type="spellEnd"/>
                      <w:r>
                        <w:t xml:space="preserve"> para </w:t>
                      </w:r>
                      <w:proofErr w:type="spellStart"/>
                      <w:r>
                        <w:t>ayudar</w:t>
                      </w:r>
                      <w:proofErr w:type="spellEnd"/>
                      <w:r>
                        <w:t xml:space="preserve"> a los estudiantes a aprender </w:t>
                      </w:r>
                      <w:proofErr w:type="spellStart"/>
                      <w:r>
                        <w:t>terminos</w:t>
                      </w:r>
                      <w:proofErr w:type="spellEnd"/>
                      <w:r>
                        <w:t xml:space="preserve"> </w:t>
                      </w:r>
                      <w:proofErr w:type="spellStart"/>
                      <w:r>
                        <w:t>médicos</w:t>
                      </w:r>
                      <w:proofErr w:type="spellEnd"/>
                      <w:r>
                        <w:t xml:space="preserve"> communes </w:t>
                      </w:r>
                      <w:proofErr w:type="spellStart"/>
                      <w:r>
                        <w:t>escenciales</w:t>
                      </w:r>
                      <w:proofErr w:type="spellEnd"/>
                      <w:r>
                        <w:t xml:space="preserve"> para el cuidado </w:t>
                      </w:r>
                      <w:proofErr w:type="spellStart"/>
                      <w:r>
                        <w:t>escencial</w:t>
                      </w:r>
                      <w:proofErr w:type="spellEnd"/>
                      <w:r>
                        <w:t xml:space="preserve"> de </w:t>
                      </w:r>
                      <w:proofErr w:type="spellStart"/>
                      <w:r>
                        <w:t>pacientes</w:t>
                      </w:r>
                      <w:proofErr w:type="spellEnd"/>
                      <w:r>
                        <w:t xml:space="preserve">. Los temas se presentan en </w:t>
                      </w:r>
                      <w:proofErr w:type="spellStart"/>
                      <w:r>
                        <w:t>orden</w:t>
                      </w:r>
                      <w:proofErr w:type="spellEnd"/>
                      <w:r>
                        <w:t xml:space="preserve"> </w:t>
                      </w:r>
                      <w:proofErr w:type="spellStart"/>
                      <w:r>
                        <w:t>lógico</w:t>
                      </w:r>
                      <w:proofErr w:type="spellEnd"/>
                      <w:r>
                        <w:t xml:space="preserve"> </w:t>
                      </w:r>
                      <w:proofErr w:type="spellStart"/>
                      <w:r>
                        <w:t>comenzando</w:t>
                      </w:r>
                      <w:proofErr w:type="spellEnd"/>
                      <w:r>
                        <w:t xml:space="preserve"> por la </w:t>
                      </w:r>
                      <w:proofErr w:type="spellStart"/>
                      <w:r>
                        <w:t>anotomía</w:t>
                      </w:r>
                      <w:proofErr w:type="spellEnd"/>
                      <w:r>
                        <w:t xml:space="preserve"> de cada </w:t>
                      </w:r>
                      <w:proofErr w:type="spellStart"/>
                      <w:r>
                        <w:t>sistema</w:t>
                      </w:r>
                      <w:proofErr w:type="spellEnd"/>
                      <w:r>
                        <w:t xml:space="preserve"> </w:t>
                      </w:r>
                      <w:proofErr w:type="spellStart"/>
                      <w:r>
                        <w:t>anatómico</w:t>
                      </w:r>
                      <w:proofErr w:type="spellEnd"/>
                      <w:r>
                        <w:t xml:space="preserve"> y </w:t>
                      </w:r>
                      <w:proofErr w:type="spellStart"/>
                      <w:r>
                        <w:t>fisiológico</w:t>
                      </w:r>
                      <w:proofErr w:type="spellEnd"/>
                      <w:r>
                        <w:t xml:space="preserve"> y </w:t>
                      </w:r>
                      <w:proofErr w:type="spellStart"/>
                      <w:r>
                        <w:t>progresa</w:t>
                      </w:r>
                      <w:proofErr w:type="spellEnd"/>
                      <w:r>
                        <w:t xml:space="preserve"> a </w:t>
                      </w:r>
                      <w:proofErr w:type="spellStart"/>
                      <w:r>
                        <w:t>patología</w:t>
                      </w:r>
                      <w:proofErr w:type="spellEnd"/>
                      <w:r>
                        <w:t xml:space="preserve">, pruebas de </w:t>
                      </w:r>
                      <w:proofErr w:type="spellStart"/>
                      <w:r>
                        <w:t>laboratorio</w:t>
                      </w:r>
                      <w:proofErr w:type="spellEnd"/>
                      <w:r>
                        <w:t xml:space="preserve"> y procedimientos </w:t>
                      </w:r>
                      <w:proofErr w:type="spellStart"/>
                      <w:r>
                        <w:t>clínicos</w:t>
                      </w:r>
                      <w:proofErr w:type="spellEnd"/>
                      <w:r>
                        <w:t xml:space="preserve"> </w:t>
                      </w:r>
                      <w:proofErr w:type="spellStart"/>
                      <w:r>
                        <w:t>intervenciones</w:t>
                      </w:r>
                      <w:proofErr w:type="spellEnd"/>
                      <w:r>
                        <w:t xml:space="preserve"> </w:t>
                      </w:r>
                      <w:proofErr w:type="spellStart"/>
                      <w:r>
                        <w:t>terapéuticas</w:t>
                      </w:r>
                      <w:proofErr w:type="spellEnd"/>
                      <w:r>
                        <w:t xml:space="preserve"> y </w:t>
                      </w:r>
                      <w:proofErr w:type="spellStart"/>
                      <w:r>
                        <w:t>farmacología</w:t>
                      </w:r>
                      <w:proofErr w:type="spellEnd"/>
                      <w:r>
                        <w:t xml:space="preserve">. Los estudiantes aprenden conceptos , </w:t>
                      </w:r>
                      <w:proofErr w:type="spellStart"/>
                      <w:r>
                        <w:t>terminos</w:t>
                      </w:r>
                      <w:proofErr w:type="spellEnd"/>
                      <w:r>
                        <w:t xml:space="preserve"> y </w:t>
                      </w:r>
                      <w:proofErr w:type="spellStart"/>
                      <w:r>
                        <w:t>abreviaturas</w:t>
                      </w:r>
                      <w:proofErr w:type="spellEnd"/>
                      <w:r>
                        <w:t xml:space="preserve"> para cada </w:t>
                      </w:r>
                      <w:proofErr w:type="spellStart"/>
                      <w:r>
                        <w:t>tema</w:t>
                      </w:r>
                      <w:proofErr w:type="spellEnd"/>
                      <w:r>
                        <w:t>.</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46464" behindDoc="1" locked="0" layoutInCell="1" allowOverlap="1" wp14:anchorId="44FF4781" wp14:editId="51AE936C">
                <wp:simplePos x="0" y="0"/>
                <wp:positionH relativeFrom="page">
                  <wp:posOffset>605155</wp:posOffset>
                </wp:positionH>
                <wp:positionV relativeFrom="paragraph">
                  <wp:posOffset>-59946</wp:posOffset>
                </wp:positionV>
                <wp:extent cx="3575685" cy="3360717"/>
                <wp:effectExtent l="0" t="0" r="0" b="0"/>
                <wp:wrapNone/>
                <wp:docPr id="837"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685" cy="33607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44865" w14:textId="77777777" w:rsidR="005140B3" w:rsidRDefault="005140B3" w:rsidP="00E06423">
                            <w:pPr>
                              <w:widowControl w:val="0"/>
                              <w:tabs>
                                <w:tab w:val="left" w:pos="0"/>
                              </w:tabs>
                              <w:spacing w:after="0"/>
                              <w:rPr>
                                <w:b/>
                                <w:bCs/>
                                <w:i/>
                                <w:iCs/>
                                <w:sz w:val="24"/>
                                <w:szCs w:val="24"/>
                              </w:rPr>
                            </w:pPr>
                            <w:r>
                              <w:rPr>
                                <w:b/>
                                <w:bCs/>
                                <w:i/>
                                <w:iCs/>
                                <w:sz w:val="24"/>
                                <w:szCs w:val="24"/>
                              </w:rPr>
                              <w:t>Nutrición y Bienestar – 1 crédito (Prerequisito:  Ninguno)</w:t>
                            </w:r>
                          </w:p>
                          <w:p w14:paraId="62AA3131" w14:textId="77777777" w:rsidR="005140B3" w:rsidRDefault="005140B3" w:rsidP="00E06423">
                            <w:pPr>
                              <w:widowControl w:val="0"/>
                              <w:tabs>
                                <w:tab w:val="left" w:pos="0"/>
                              </w:tabs>
                              <w:spacing w:after="0"/>
                              <w:rPr>
                                <w:sz w:val="20"/>
                                <w:szCs w:val="20"/>
                              </w:rPr>
                            </w:pPr>
                            <w:r>
                              <w:t xml:space="preserve">Los estudiantes inscritos en este curso se </w:t>
                            </w:r>
                            <w:proofErr w:type="spellStart"/>
                            <w:r>
                              <w:t>enfocan</w:t>
                            </w:r>
                            <w:proofErr w:type="spellEnd"/>
                            <w:r>
                              <w:t xml:space="preserve"> en hacer </w:t>
                            </w:r>
                            <w:proofErr w:type="spellStart"/>
                            <w:r>
                              <w:t>desiciones</w:t>
                            </w:r>
                            <w:proofErr w:type="spellEnd"/>
                            <w:r>
                              <w:t xml:space="preserve"> que </w:t>
                            </w:r>
                            <w:proofErr w:type="spellStart"/>
                            <w:r>
                              <w:t>promueven</w:t>
                            </w:r>
                            <w:proofErr w:type="spellEnd"/>
                            <w:r>
                              <w:t xml:space="preserve"> bienestar y </w:t>
                            </w:r>
                            <w:proofErr w:type="spellStart"/>
                            <w:r>
                              <w:t>buena</w:t>
                            </w:r>
                            <w:proofErr w:type="spellEnd"/>
                            <w:r>
                              <w:t xml:space="preserve"> salud; </w:t>
                            </w:r>
                            <w:proofErr w:type="spellStart"/>
                            <w:r>
                              <w:t>analizando</w:t>
                            </w:r>
                            <w:proofErr w:type="spellEnd"/>
                            <w:r>
                              <w:t xml:space="preserve"> </w:t>
                            </w:r>
                            <w:proofErr w:type="spellStart"/>
                            <w:r>
                              <w:t>ralaciones</w:t>
                            </w:r>
                            <w:proofErr w:type="spellEnd"/>
                            <w:r>
                              <w:t xml:space="preserve"> entre necesidades y </w:t>
                            </w:r>
                            <w:proofErr w:type="spellStart"/>
                            <w:r>
                              <w:t>opciones</w:t>
                            </w:r>
                            <w:proofErr w:type="spellEnd"/>
                            <w:r>
                              <w:t xml:space="preserve"> </w:t>
                            </w:r>
                            <w:proofErr w:type="spellStart"/>
                            <w:r>
                              <w:t>psicológicas</w:t>
                            </w:r>
                            <w:proofErr w:type="spellEnd"/>
                            <w:r>
                              <w:t xml:space="preserve"> y </w:t>
                            </w:r>
                            <w:proofErr w:type="spellStart"/>
                            <w:r>
                              <w:t>necesiadades</w:t>
                            </w:r>
                            <w:proofErr w:type="spellEnd"/>
                            <w:r>
                              <w:t xml:space="preserve"> de alimento; </w:t>
                            </w:r>
                            <w:proofErr w:type="spellStart"/>
                            <w:r>
                              <w:t>escogiendo</w:t>
                            </w:r>
                            <w:proofErr w:type="spellEnd"/>
                            <w:r>
                              <w:t xml:space="preserve"> alimentos que </w:t>
                            </w:r>
                            <w:proofErr w:type="spellStart"/>
                            <w:r>
                              <w:t>promueven</w:t>
                            </w:r>
                            <w:proofErr w:type="spellEnd"/>
                            <w:r>
                              <w:t xml:space="preserve"> la salud; </w:t>
                            </w:r>
                            <w:proofErr w:type="spellStart"/>
                            <w:r>
                              <w:t>obteniendo</w:t>
                            </w:r>
                            <w:proofErr w:type="spellEnd"/>
                            <w:r>
                              <w:t xml:space="preserve"> y </w:t>
                            </w:r>
                            <w:proofErr w:type="spellStart"/>
                            <w:r>
                              <w:t>almacenado</w:t>
                            </w:r>
                            <w:proofErr w:type="spellEnd"/>
                            <w:r>
                              <w:t xml:space="preserve"> alimentos para el uso de uno </w:t>
                            </w:r>
                            <w:proofErr w:type="spellStart"/>
                            <w:r>
                              <w:t>mismo</w:t>
                            </w:r>
                            <w:proofErr w:type="spellEnd"/>
                            <w:r>
                              <w:t xml:space="preserve"> y la </w:t>
                            </w:r>
                            <w:proofErr w:type="spellStart"/>
                            <w:r>
                              <w:t>familia</w:t>
                            </w:r>
                            <w:proofErr w:type="spellEnd"/>
                            <w:r>
                              <w:t xml:space="preserve">; </w:t>
                            </w:r>
                            <w:proofErr w:type="spellStart"/>
                            <w:r>
                              <w:t>preparando</w:t>
                            </w:r>
                            <w:proofErr w:type="spellEnd"/>
                            <w:r>
                              <w:t xml:space="preserve"> y </w:t>
                            </w:r>
                            <w:proofErr w:type="spellStart"/>
                            <w:r>
                              <w:t>sirviendo</w:t>
                            </w:r>
                            <w:proofErr w:type="spellEnd"/>
                            <w:r>
                              <w:t xml:space="preserve"> </w:t>
                            </w:r>
                            <w:proofErr w:type="spellStart"/>
                            <w:r>
                              <w:t>comidas</w:t>
                            </w:r>
                            <w:proofErr w:type="spellEnd"/>
                            <w:r>
                              <w:t xml:space="preserve"> y </w:t>
                            </w:r>
                            <w:proofErr w:type="spellStart"/>
                            <w:r>
                              <w:t>bocados</w:t>
                            </w:r>
                            <w:proofErr w:type="spellEnd"/>
                            <w:r>
                              <w:t xml:space="preserve"> </w:t>
                            </w:r>
                            <w:proofErr w:type="spellStart"/>
                            <w:r>
                              <w:t>nutritivos</w:t>
                            </w:r>
                            <w:proofErr w:type="spellEnd"/>
                            <w:r>
                              <w:t xml:space="preserve">; seleccionado y </w:t>
                            </w:r>
                            <w:proofErr w:type="spellStart"/>
                            <w:r>
                              <w:t>usando</w:t>
                            </w:r>
                            <w:proofErr w:type="spellEnd"/>
                            <w:r>
                              <w:t xml:space="preserve"> equipo para la preparación de alimentos e </w:t>
                            </w:r>
                            <w:proofErr w:type="spellStart"/>
                            <w:r>
                              <w:t>identificando</w:t>
                            </w:r>
                            <w:proofErr w:type="spellEnd"/>
                            <w:r>
                              <w:t xml:space="preserve"> </w:t>
                            </w:r>
                            <w:proofErr w:type="spellStart"/>
                            <w:r>
                              <w:t>estrategias</w:t>
                            </w:r>
                            <w:proofErr w:type="spellEnd"/>
                            <w:r>
                              <w:t xml:space="preserve"> para </w:t>
                            </w:r>
                            <w:proofErr w:type="spellStart"/>
                            <w:r>
                              <w:t>promoveer</w:t>
                            </w:r>
                            <w:proofErr w:type="spellEnd"/>
                            <w:r>
                              <w:t xml:space="preserve"> la nutrición y salud </w:t>
                            </w:r>
                            <w:proofErr w:type="spellStart"/>
                            <w:r>
                              <w:t>óptima</w:t>
                            </w:r>
                            <w:proofErr w:type="spellEnd"/>
                            <w:r>
                              <w:t xml:space="preserve"> de la sociedad. Los </w:t>
                            </w:r>
                            <w:proofErr w:type="spellStart"/>
                            <w:r>
                              <w:t>profesores</w:t>
                            </w:r>
                            <w:proofErr w:type="spellEnd"/>
                            <w:r>
                              <w:t xml:space="preserve"> </w:t>
                            </w:r>
                            <w:proofErr w:type="spellStart"/>
                            <w:r>
                              <w:t>destacan</w:t>
                            </w:r>
                            <w:proofErr w:type="spellEnd"/>
                            <w:r>
                              <w:t xml:space="preserve"> las </w:t>
                            </w:r>
                            <w:proofErr w:type="spellStart"/>
                            <w:r>
                              <w:t>normas</w:t>
                            </w:r>
                            <w:proofErr w:type="spellEnd"/>
                            <w:r>
                              <w:t xml:space="preserve"> de aprendizaje de las matemáticas, la ciencia, ciencias sociales y el inglés a medida que </w:t>
                            </w:r>
                            <w:proofErr w:type="spellStart"/>
                            <w:r>
                              <w:t>enseñan</w:t>
                            </w:r>
                            <w:proofErr w:type="spellEnd"/>
                            <w:r>
                              <w:t xml:space="preserve"> las competencias requeridas. Los </w:t>
                            </w:r>
                            <w:proofErr w:type="spellStart"/>
                            <w:r>
                              <w:t>profesores</w:t>
                            </w:r>
                            <w:proofErr w:type="spellEnd"/>
                            <w:r>
                              <w:t xml:space="preserve"> también se </w:t>
                            </w:r>
                            <w:proofErr w:type="spellStart"/>
                            <w:r>
                              <w:t>enfocan</w:t>
                            </w:r>
                            <w:proofErr w:type="spellEnd"/>
                            <w:r>
                              <w:t xml:space="preserve"> en habilidades que preparan a los estudiantes para el lugar de empleo.</w:t>
                            </w:r>
                          </w:p>
                          <w:p w14:paraId="362E1139"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FF4781" id="Text Box 837" o:spid="_x0000_s1344" type="#_x0000_t202" style="position:absolute;margin-left:47.65pt;margin-top:-4.7pt;width:281.55pt;height:264.6pt;z-index:-250070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" filled="f" stroked="f">
                <v:textbox>
                  <w:txbxContent>
                    <w:p w14:paraId="5B944865" w14:textId="77777777" w:rsidR="005140B3" w:rsidRDefault="005140B3" w:rsidP="00E06423">
                      <w:pPr>
                        <w:widowControl w:val="0"/>
                        <w:tabs>
                          <w:tab w:val="left" w:pos="0"/>
                        </w:tabs>
                        <w:spacing w:after="0"/>
                        <w:rPr>
                          <w:b/>
                          <w:bCs/>
                          <w:i/>
                          <w:iCs/>
                          <w:sz w:val="24"/>
                          <w:szCs w:val="24"/>
                        </w:rPr>
                      </w:pPr>
                      <w:r>
                        <w:rPr>
                          <w:b/>
                          <w:bCs/>
                          <w:i/>
                          <w:iCs/>
                          <w:sz w:val="24"/>
                          <w:szCs w:val="24"/>
                        </w:rPr>
                        <w:t>Nutrición y Bienestar – 1 crédito (Prerequisito:  Ninguno)</w:t>
                      </w:r>
                    </w:p>
                    <w:p w14:paraId="62AA3131" w14:textId="77777777" w:rsidR="005140B3" w:rsidRDefault="005140B3" w:rsidP="00E06423">
                      <w:pPr>
                        <w:widowControl w:val="0"/>
                        <w:tabs>
                          <w:tab w:val="left" w:pos="0"/>
                        </w:tabs>
                        <w:spacing w:after="0"/>
                        <w:rPr>
                          <w:sz w:val="20"/>
                          <w:szCs w:val="20"/>
                        </w:rPr>
                      </w:pPr>
                      <w:r>
                        <w:t xml:space="preserve">Los estudiantes inscritos en este curso se </w:t>
                      </w:r>
                      <w:proofErr w:type="spellStart"/>
                      <w:r>
                        <w:t>enfocan</w:t>
                      </w:r>
                      <w:proofErr w:type="spellEnd"/>
                      <w:r>
                        <w:t xml:space="preserve"> en hacer </w:t>
                      </w:r>
                      <w:proofErr w:type="spellStart"/>
                      <w:r>
                        <w:t>desiciones</w:t>
                      </w:r>
                      <w:proofErr w:type="spellEnd"/>
                      <w:r>
                        <w:t xml:space="preserve"> que </w:t>
                      </w:r>
                      <w:proofErr w:type="spellStart"/>
                      <w:r>
                        <w:t>promueven</w:t>
                      </w:r>
                      <w:proofErr w:type="spellEnd"/>
                      <w:r>
                        <w:t xml:space="preserve"> bienestar y </w:t>
                      </w:r>
                      <w:proofErr w:type="spellStart"/>
                      <w:r>
                        <w:t>buena</w:t>
                      </w:r>
                      <w:proofErr w:type="spellEnd"/>
                      <w:r>
                        <w:t xml:space="preserve"> salud; </w:t>
                      </w:r>
                      <w:proofErr w:type="spellStart"/>
                      <w:r>
                        <w:t>analizando</w:t>
                      </w:r>
                      <w:proofErr w:type="spellEnd"/>
                      <w:r>
                        <w:t xml:space="preserve"> </w:t>
                      </w:r>
                      <w:proofErr w:type="spellStart"/>
                      <w:r>
                        <w:t>ralaciones</w:t>
                      </w:r>
                      <w:proofErr w:type="spellEnd"/>
                      <w:r>
                        <w:t xml:space="preserve"> entre necesidades y </w:t>
                      </w:r>
                      <w:proofErr w:type="spellStart"/>
                      <w:r>
                        <w:t>opciones</w:t>
                      </w:r>
                      <w:proofErr w:type="spellEnd"/>
                      <w:r>
                        <w:t xml:space="preserve"> </w:t>
                      </w:r>
                      <w:proofErr w:type="spellStart"/>
                      <w:r>
                        <w:t>psicológicas</w:t>
                      </w:r>
                      <w:proofErr w:type="spellEnd"/>
                      <w:r>
                        <w:t xml:space="preserve"> y </w:t>
                      </w:r>
                      <w:proofErr w:type="spellStart"/>
                      <w:r>
                        <w:t>necesiadades</w:t>
                      </w:r>
                      <w:proofErr w:type="spellEnd"/>
                      <w:r>
                        <w:t xml:space="preserve"> de alimento; </w:t>
                      </w:r>
                      <w:proofErr w:type="spellStart"/>
                      <w:r>
                        <w:t>escogiendo</w:t>
                      </w:r>
                      <w:proofErr w:type="spellEnd"/>
                      <w:r>
                        <w:t xml:space="preserve"> alimentos que </w:t>
                      </w:r>
                      <w:proofErr w:type="spellStart"/>
                      <w:r>
                        <w:t>promueven</w:t>
                      </w:r>
                      <w:proofErr w:type="spellEnd"/>
                      <w:r>
                        <w:t xml:space="preserve"> la salud; </w:t>
                      </w:r>
                      <w:proofErr w:type="spellStart"/>
                      <w:r>
                        <w:t>obteniendo</w:t>
                      </w:r>
                      <w:proofErr w:type="spellEnd"/>
                      <w:r>
                        <w:t xml:space="preserve"> y </w:t>
                      </w:r>
                      <w:proofErr w:type="spellStart"/>
                      <w:r>
                        <w:t>almacenado</w:t>
                      </w:r>
                      <w:proofErr w:type="spellEnd"/>
                      <w:r>
                        <w:t xml:space="preserve"> alimentos para el uso de uno </w:t>
                      </w:r>
                      <w:proofErr w:type="spellStart"/>
                      <w:r>
                        <w:t>mismo</w:t>
                      </w:r>
                      <w:proofErr w:type="spellEnd"/>
                      <w:r>
                        <w:t xml:space="preserve"> y la </w:t>
                      </w:r>
                      <w:proofErr w:type="spellStart"/>
                      <w:r>
                        <w:t>familia</w:t>
                      </w:r>
                      <w:proofErr w:type="spellEnd"/>
                      <w:r>
                        <w:t xml:space="preserve">; </w:t>
                      </w:r>
                      <w:proofErr w:type="spellStart"/>
                      <w:r>
                        <w:t>preparando</w:t>
                      </w:r>
                      <w:proofErr w:type="spellEnd"/>
                      <w:r>
                        <w:t xml:space="preserve"> y </w:t>
                      </w:r>
                      <w:proofErr w:type="spellStart"/>
                      <w:r>
                        <w:t>sirviendo</w:t>
                      </w:r>
                      <w:proofErr w:type="spellEnd"/>
                      <w:r>
                        <w:t xml:space="preserve"> </w:t>
                      </w:r>
                      <w:proofErr w:type="spellStart"/>
                      <w:r>
                        <w:t>comidas</w:t>
                      </w:r>
                      <w:proofErr w:type="spellEnd"/>
                      <w:r>
                        <w:t xml:space="preserve"> y </w:t>
                      </w:r>
                      <w:proofErr w:type="spellStart"/>
                      <w:r>
                        <w:t>bocados</w:t>
                      </w:r>
                      <w:proofErr w:type="spellEnd"/>
                      <w:r>
                        <w:t xml:space="preserve"> </w:t>
                      </w:r>
                      <w:proofErr w:type="spellStart"/>
                      <w:r>
                        <w:t>nutritivos</w:t>
                      </w:r>
                      <w:proofErr w:type="spellEnd"/>
                      <w:r>
                        <w:t xml:space="preserve">; seleccionado y </w:t>
                      </w:r>
                      <w:proofErr w:type="spellStart"/>
                      <w:r>
                        <w:t>usando</w:t>
                      </w:r>
                      <w:proofErr w:type="spellEnd"/>
                      <w:r>
                        <w:t xml:space="preserve"> equipo para la preparación de alimentos e </w:t>
                      </w:r>
                      <w:proofErr w:type="spellStart"/>
                      <w:r>
                        <w:t>identificando</w:t>
                      </w:r>
                      <w:proofErr w:type="spellEnd"/>
                      <w:r>
                        <w:t xml:space="preserve"> </w:t>
                      </w:r>
                      <w:proofErr w:type="spellStart"/>
                      <w:r>
                        <w:t>estrategias</w:t>
                      </w:r>
                      <w:proofErr w:type="spellEnd"/>
                      <w:r>
                        <w:t xml:space="preserve"> para </w:t>
                      </w:r>
                      <w:proofErr w:type="spellStart"/>
                      <w:r>
                        <w:t>promoveer</w:t>
                      </w:r>
                      <w:proofErr w:type="spellEnd"/>
                      <w:r>
                        <w:t xml:space="preserve"> la nutrición y salud </w:t>
                      </w:r>
                      <w:proofErr w:type="spellStart"/>
                      <w:r>
                        <w:t>óptima</w:t>
                      </w:r>
                      <w:proofErr w:type="spellEnd"/>
                      <w:r>
                        <w:t xml:space="preserve"> de la sociedad. Los </w:t>
                      </w:r>
                      <w:proofErr w:type="spellStart"/>
                      <w:r>
                        <w:t>profesores</w:t>
                      </w:r>
                      <w:proofErr w:type="spellEnd"/>
                      <w:r>
                        <w:t xml:space="preserve"> </w:t>
                      </w:r>
                      <w:proofErr w:type="spellStart"/>
                      <w:r>
                        <w:t>destacan</w:t>
                      </w:r>
                      <w:proofErr w:type="spellEnd"/>
                      <w:r>
                        <w:t xml:space="preserve"> las </w:t>
                      </w:r>
                      <w:proofErr w:type="spellStart"/>
                      <w:r>
                        <w:t>normas</w:t>
                      </w:r>
                      <w:proofErr w:type="spellEnd"/>
                      <w:r>
                        <w:t xml:space="preserve"> de aprendizaje de las matemáticas, la ciencia, ciencias sociales y el inglés a medida que </w:t>
                      </w:r>
                      <w:proofErr w:type="spellStart"/>
                      <w:r>
                        <w:t>enseñan</w:t>
                      </w:r>
                      <w:proofErr w:type="spellEnd"/>
                      <w:r>
                        <w:t xml:space="preserve"> las competencias requeridas. Los </w:t>
                      </w:r>
                      <w:proofErr w:type="spellStart"/>
                      <w:r>
                        <w:t>profesores</w:t>
                      </w:r>
                      <w:proofErr w:type="spellEnd"/>
                      <w:r>
                        <w:t xml:space="preserve"> también se </w:t>
                      </w:r>
                      <w:proofErr w:type="spellStart"/>
                      <w:r>
                        <w:t>enfocan</w:t>
                      </w:r>
                      <w:proofErr w:type="spellEnd"/>
                      <w:r>
                        <w:t xml:space="preserve"> en habilidades que preparan a los estudiantes para el lugar de empleo.</w:t>
                      </w:r>
                    </w:p>
                    <w:p w14:paraId="362E1139" w14:textId="77777777" w:rsidR="005140B3" w:rsidRDefault="005140B3" w:rsidP="00E06423">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49536" behindDoc="1" locked="0" layoutInCell="1" allowOverlap="1" wp14:anchorId="3E2F2603" wp14:editId="315A67AF">
                <wp:simplePos x="0" y="0"/>
                <wp:positionH relativeFrom="margin">
                  <wp:posOffset>-593766</wp:posOffset>
                </wp:positionH>
                <wp:positionV relativeFrom="paragraph">
                  <wp:posOffset>-771896</wp:posOffset>
                </wp:positionV>
                <wp:extent cx="3954484" cy="760021"/>
                <wp:effectExtent l="0" t="0" r="0" b="2540"/>
                <wp:wrapNone/>
                <wp:docPr id="838"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4484" cy="7600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20BF2" w14:textId="77777777" w:rsidR="005140B3" w:rsidRDefault="005140B3" w:rsidP="00E06423">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 xml:space="preserve">CIENCIA DE LA FAMILIA Y EL CONSUMIDOR </w:t>
                            </w:r>
                            <w:r>
                              <w:rPr>
                                <w:rFonts w:ascii="Century Gothic" w:hAnsi="Century Gothic"/>
                                <w:i/>
                                <w:iCs/>
                                <w:sz w:val="36"/>
                                <w:szCs w:val="36"/>
                              </w:rPr>
                              <w:t>(continúa)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F2603" id="Text Box 838" o:spid="_x0000_s1345" type="#_x0000_t202" style="position:absolute;margin-left:-46.75pt;margin-top:-60.8pt;width:311.4pt;height:59.85pt;z-index:-2500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icvQIAAMY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" filled="f" stroked="f">
                <v:textbox>
                  <w:txbxContent>
                    <w:p w14:paraId="31D20BF2" w14:textId="77777777" w:rsidR="005140B3" w:rsidRDefault="005140B3" w:rsidP="00E06423">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 xml:space="preserve">CIENCIA DE LA FAMILIA Y EL CONSUMIDOR </w:t>
                      </w:r>
                      <w:r>
                        <w:rPr>
                          <w:rFonts w:ascii="Century Gothic" w:hAnsi="Century Gothic"/>
                          <w:i/>
                          <w:iCs/>
                          <w:sz w:val="36"/>
                          <w:szCs w:val="36"/>
                        </w:rPr>
                        <w:t>(continúa)</w:t>
                      </w:r>
                    </w:p>
                  </w:txbxContent>
                </v:textbox>
                <w10:wrap anchorx="margin"/>
              </v:shape>
            </w:pict>
          </mc:Fallback>
        </mc:AlternateContent>
      </w:r>
    </w:p>
    <w:p w14:paraId="1051169A" w14:textId="4AFA940B" w:rsidR="00C00C9A" w:rsidRDefault="00E06423">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256704" behindDoc="1" locked="0" layoutInCell="1" allowOverlap="1" wp14:anchorId="39961669" wp14:editId="735666FE">
                <wp:simplePos x="0" y="0"/>
                <wp:positionH relativeFrom="margin">
                  <wp:posOffset>3250746</wp:posOffset>
                </wp:positionH>
                <wp:positionV relativeFrom="paragraph">
                  <wp:posOffset>2085588</wp:posOffset>
                </wp:positionV>
                <wp:extent cx="3495675" cy="2315688"/>
                <wp:effectExtent l="0" t="0" r="0" b="8890"/>
                <wp:wrapNone/>
                <wp:docPr id="842" name="Text Box 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23156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9429E" w14:textId="77777777" w:rsidR="005140B3" w:rsidRDefault="005140B3" w:rsidP="00E06423">
                            <w:pPr>
                              <w:widowControl w:val="0"/>
                              <w:tabs>
                                <w:tab w:val="left" w:pos="0"/>
                              </w:tabs>
                              <w:spacing w:after="0"/>
                              <w:rPr>
                                <w:b/>
                                <w:bCs/>
                                <w:i/>
                                <w:iCs/>
                                <w:sz w:val="24"/>
                                <w:szCs w:val="24"/>
                              </w:rPr>
                            </w:pPr>
                            <w:proofErr w:type="spellStart"/>
                            <w:r>
                              <w:rPr>
                                <w:b/>
                                <w:bCs/>
                                <w:i/>
                                <w:iCs/>
                                <w:sz w:val="24"/>
                                <w:szCs w:val="24"/>
                              </w:rPr>
                              <w:t>Ayudante</w:t>
                            </w:r>
                            <w:proofErr w:type="spellEnd"/>
                            <w:r>
                              <w:rPr>
                                <w:b/>
                                <w:bCs/>
                                <w:i/>
                                <w:iCs/>
                                <w:sz w:val="24"/>
                                <w:szCs w:val="24"/>
                              </w:rPr>
                              <w:t xml:space="preserve"> en la Salud A – 1 crédito (Prerequisito –Ninguno </w:t>
                            </w:r>
                            <w:proofErr w:type="spellStart"/>
                            <w:r>
                              <w:rPr>
                                <w:b/>
                                <w:bCs/>
                                <w:i/>
                                <w:iCs/>
                                <w:sz w:val="24"/>
                                <w:szCs w:val="24"/>
                              </w:rPr>
                              <w:t>pero</w:t>
                            </w:r>
                            <w:proofErr w:type="spellEnd"/>
                            <w:r>
                              <w:rPr>
                                <w:b/>
                                <w:bCs/>
                                <w:i/>
                                <w:iCs/>
                                <w:sz w:val="24"/>
                                <w:szCs w:val="24"/>
                              </w:rPr>
                              <w:t xml:space="preserve"> se </w:t>
                            </w:r>
                            <w:proofErr w:type="spellStart"/>
                            <w:r>
                              <w:rPr>
                                <w:b/>
                                <w:bCs/>
                                <w:i/>
                                <w:iCs/>
                                <w:sz w:val="24"/>
                                <w:szCs w:val="24"/>
                              </w:rPr>
                              <w:t>recomineda</w:t>
                            </w:r>
                            <w:proofErr w:type="spellEnd"/>
                            <w:r>
                              <w:rPr>
                                <w:b/>
                                <w:bCs/>
                                <w:i/>
                                <w:iCs/>
                                <w:sz w:val="24"/>
                                <w:szCs w:val="24"/>
                              </w:rPr>
                              <w:t xml:space="preserve"> fuertemente que se tome la </w:t>
                            </w:r>
                            <w:proofErr w:type="spellStart"/>
                            <w:r>
                              <w:rPr>
                                <w:b/>
                                <w:bCs/>
                                <w:i/>
                                <w:iCs/>
                                <w:sz w:val="24"/>
                                <w:szCs w:val="24"/>
                              </w:rPr>
                              <w:t>calse</w:t>
                            </w:r>
                            <w:proofErr w:type="spellEnd"/>
                            <w:r>
                              <w:rPr>
                                <w:b/>
                                <w:bCs/>
                                <w:i/>
                                <w:iCs/>
                                <w:sz w:val="24"/>
                                <w:szCs w:val="24"/>
                              </w:rPr>
                              <w:t xml:space="preserve"> de Salud y Ciencias Médicas)</w:t>
                            </w:r>
                          </w:p>
                          <w:p w14:paraId="168D9C84" w14:textId="77777777" w:rsidR="005140B3" w:rsidRDefault="005140B3" w:rsidP="00E06423">
                            <w:pPr>
                              <w:widowControl w:val="0"/>
                              <w:tabs>
                                <w:tab w:val="left" w:pos="0"/>
                              </w:tabs>
                              <w:spacing w:after="0"/>
                              <w:rPr>
                                <w:i/>
                                <w:iCs/>
                              </w:rPr>
                            </w:pPr>
                            <w:r>
                              <w:t xml:space="preserve">Los estudiantes </w:t>
                            </w:r>
                            <w:proofErr w:type="spellStart"/>
                            <w:r>
                              <w:t>exploran</w:t>
                            </w:r>
                            <w:proofErr w:type="spellEnd"/>
                            <w:r>
                              <w:t xml:space="preserve"> carreras en el campo de la salud al desarrollar habilidades </w:t>
                            </w:r>
                            <w:proofErr w:type="spellStart"/>
                            <w:r>
                              <w:t>básicas</w:t>
                            </w:r>
                            <w:proofErr w:type="spellEnd"/>
                            <w:r>
                              <w:t xml:space="preserve"> </w:t>
                            </w:r>
                            <w:proofErr w:type="spellStart"/>
                            <w:r>
                              <w:t>comunes</w:t>
                            </w:r>
                            <w:proofErr w:type="spellEnd"/>
                            <w:r>
                              <w:t xml:space="preserve"> a las varias carreras de asistencia. Estudian tanto la function como la estructura del cuerpo, principios de salud, </w:t>
                            </w:r>
                            <w:proofErr w:type="spellStart"/>
                            <w:r>
                              <w:t>microbios</w:t>
                            </w:r>
                            <w:proofErr w:type="spellEnd"/>
                            <w:r>
                              <w:t xml:space="preserve"> y </w:t>
                            </w:r>
                            <w:proofErr w:type="spellStart"/>
                            <w:r>
                              <w:t>enfermedades</w:t>
                            </w:r>
                            <w:proofErr w:type="spellEnd"/>
                            <w:r>
                              <w:t xml:space="preserve"> y un </w:t>
                            </w:r>
                            <w:proofErr w:type="spellStart"/>
                            <w:r>
                              <w:t>analisis</w:t>
                            </w:r>
                            <w:proofErr w:type="spellEnd"/>
                            <w:r>
                              <w:t xml:space="preserve">  del </w:t>
                            </w:r>
                            <w:proofErr w:type="spellStart"/>
                            <w:r>
                              <w:t>sistema</w:t>
                            </w:r>
                            <w:proofErr w:type="spellEnd"/>
                            <w:r>
                              <w:t xml:space="preserve"> nacional de salud y cuidado de </w:t>
                            </w:r>
                            <w:proofErr w:type="spellStart"/>
                            <w:r>
                              <w:t>pacientes</w:t>
                            </w:r>
                            <w:proofErr w:type="spellEnd"/>
                            <w:r>
                              <w:t xml:space="preserve">. Estarán disponibles para los estudiantes trabajo </w:t>
                            </w:r>
                            <w:proofErr w:type="spellStart"/>
                            <w:r>
                              <w:t>educativo</w:t>
                            </w:r>
                            <w:proofErr w:type="spellEnd"/>
                            <w:r>
                              <w:t xml:space="preserve"> </w:t>
                            </w:r>
                            <w:proofErr w:type="spellStart"/>
                            <w:r>
                              <w:t>supervisado</w:t>
                            </w:r>
                            <w:proofErr w:type="spellEnd"/>
                            <w:r>
                              <w:t xml:space="preserve">, oportunidades de practicas que son </w:t>
                            </w:r>
                            <w:proofErr w:type="spellStart"/>
                            <w:r>
                              <w:t>manejados</w:t>
                            </w:r>
                            <w:proofErr w:type="spellEnd"/>
                            <w:r>
                              <w:t xml:space="preserve">. </w:t>
                            </w:r>
                          </w:p>
                          <w:p w14:paraId="51BA23D5" w14:textId="77777777" w:rsidR="005140B3" w:rsidRDefault="005140B3" w:rsidP="00E06423">
                            <w:pPr>
                              <w:widowControl w:val="0"/>
                              <w:spacing w:after="0" w:line="256" w:lineRule="auto"/>
                              <w:rPr>
                                <w:sz w:val="48"/>
                                <w:szCs w:val="48"/>
                              </w:rPr>
                            </w:pPr>
                            <w:r>
                              <w:rPr>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961669" id="Text Box 842" o:spid="_x0000_s1346" type="#_x0000_t202" style="position:absolute;margin-left:255.95pt;margin-top:164.2pt;width:275.25pt;height:182.35pt;z-index:-2500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WOsvQIAAMc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" filled="f" stroked="f">
                <v:textbox>
                  <w:txbxContent>
                    <w:p w14:paraId="7549429E" w14:textId="77777777" w:rsidR="005140B3" w:rsidRDefault="005140B3" w:rsidP="00E06423">
                      <w:pPr>
                        <w:widowControl w:val="0"/>
                        <w:tabs>
                          <w:tab w:val="left" w:pos="0"/>
                        </w:tabs>
                        <w:spacing w:after="0"/>
                        <w:rPr>
                          <w:b/>
                          <w:bCs/>
                          <w:i/>
                          <w:iCs/>
                          <w:sz w:val="24"/>
                          <w:szCs w:val="24"/>
                        </w:rPr>
                      </w:pPr>
                      <w:proofErr w:type="spellStart"/>
                      <w:r>
                        <w:rPr>
                          <w:b/>
                          <w:bCs/>
                          <w:i/>
                          <w:iCs/>
                          <w:sz w:val="24"/>
                          <w:szCs w:val="24"/>
                        </w:rPr>
                        <w:t>Ayudante</w:t>
                      </w:r>
                      <w:proofErr w:type="spellEnd"/>
                      <w:r>
                        <w:rPr>
                          <w:b/>
                          <w:bCs/>
                          <w:i/>
                          <w:iCs/>
                          <w:sz w:val="24"/>
                          <w:szCs w:val="24"/>
                        </w:rPr>
                        <w:t xml:space="preserve"> en la Salud A – 1 crédito (Prerequisito –Ninguno </w:t>
                      </w:r>
                      <w:proofErr w:type="spellStart"/>
                      <w:r>
                        <w:rPr>
                          <w:b/>
                          <w:bCs/>
                          <w:i/>
                          <w:iCs/>
                          <w:sz w:val="24"/>
                          <w:szCs w:val="24"/>
                        </w:rPr>
                        <w:t>pero</w:t>
                      </w:r>
                      <w:proofErr w:type="spellEnd"/>
                      <w:r>
                        <w:rPr>
                          <w:b/>
                          <w:bCs/>
                          <w:i/>
                          <w:iCs/>
                          <w:sz w:val="24"/>
                          <w:szCs w:val="24"/>
                        </w:rPr>
                        <w:t xml:space="preserve"> se </w:t>
                      </w:r>
                      <w:proofErr w:type="spellStart"/>
                      <w:r>
                        <w:rPr>
                          <w:b/>
                          <w:bCs/>
                          <w:i/>
                          <w:iCs/>
                          <w:sz w:val="24"/>
                          <w:szCs w:val="24"/>
                        </w:rPr>
                        <w:t>recomineda</w:t>
                      </w:r>
                      <w:proofErr w:type="spellEnd"/>
                      <w:r>
                        <w:rPr>
                          <w:b/>
                          <w:bCs/>
                          <w:i/>
                          <w:iCs/>
                          <w:sz w:val="24"/>
                          <w:szCs w:val="24"/>
                        </w:rPr>
                        <w:t xml:space="preserve"> fuertemente que se tome la </w:t>
                      </w:r>
                      <w:proofErr w:type="spellStart"/>
                      <w:r>
                        <w:rPr>
                          <w:b/>
                          <w:bCs/>
                          <w:i/>
                          <w:iCs/>
                          <w:sz w:val="24"/>
                          <w:szCs w:val="24"/>
                        </w:rPr>
                        <w:t>calse</w:t>
                      </w:r>
                      <w:proofErr w:type="spellEnd"/>
                      <w:r>
                        <w:rPr>
                          <w:b/>
                          <w:bCs/>
                          <w:i/>
                          <w:iCs/>
                          <w:sz w:val="24"/>
                          <w:szCs w:val="24"/>
                        </w:rPr>
                        <w:t xml:space="preserve"> de Salud y Ciencias Médicas)</w:t>
                      </w:r>
                    </w:p>
                    <w:p w14:paraId="168D9C84" w14:textId="77777777" w:rsidR="005140B3" w:rsidRDefault="005140B3" w:rsidP="00E06423">
                      <w:pPr>
                        <w:widowControl w:val="0"/>
                        <w:tabs>
                          <w:tab w:val="left" w:pos="0"/>
                        </w:tabs>
                        <w:spacing w:after="0"/>
                        <w:rPr>
                          <w:i/>
                          <w:iCs/>
                        </w:rPr>
                      </w:pPr>
                      <w:r>
                        <w:t xml:space="preserve">Los estudiantes </w:t>
                      </w:r>
                      <w:proofErr w:type="spellStart"/>
                      <w:r>
                        <w:t>exploran</w:t>
                      </w:r>
                      <w:proofErr w:type="spellEnd"/>
                      <w:r>
                        <w:t xml:space="preserve"> carreras en el campo de la salud al desarrollar habilidades </w:t>
                      </w:r>
                      <w:proofErr w:type="spellStart"/>
                      <w:r>
                        <w:t>básicas</w:t>
                      </w:r>
                      <w:proofErr w:type="spellEnd"/>
                      <w:r>
                        <w:t xml:space="preserve"> </w:t>
                      </w:r>
                      <w:proofErr w:type="spellStart"/>
                      <w:r>
                        <w:t>comunes</w:t>
                      </w:r>
                      <w:proofErr w:type="spellEnd"/>
                      <w:r>
                        <w:t xml:space="preserve"> a las varias carreras de asistencia. Estudian tanto la function como la estructura del cuerpo, principios de salud, </w:t>
                      </w:r>
                      <w:proofErr w:type="spellStart"/>
                      <w:r>
                        <w:t>microbios</w:t>
                      </w:r>
                      <w:proofErr w:type="spellEnd"/>
                      <w:r>
                        <w:t xml:space="preserve"> y </w:t>
                      </w:r>
                      <w:proofErr w:type="spellStart"/>
                      <w:r>
                        <w:t>enfermedades</w:t>
                      </w:r>
                      <w:proofErr w:type="spellEnd"/>
                      <w:r>
                        <w:t xml:space="preserve"> y un </w:t>
                      </w:r>
                      <w:proofErr w:type="spellStart"/>
                      <w:r>
                        <w:t>analisis</w:t>
                      </w:r>
                      <w:proofErr w:type="spellEnd"/>
                      <w:r>
                        <w:t xml:space="preserve">  del </w:t>
                      </w:r>
                      <w:proofErr w:type="spellStart"/>
                      <w:r>
                        <w:t>sistema</w:t>
                      </w:r>
                      <w:proofErr w:type="spellEnd"/>
                      <w:r>
                        <w:t xml:space="preserve"> nacional de salud y cuidado de </w:t>
                      </w:r>
                      <w:proofErr w:type="spellStart"/>
                      <w:r>
                        <w:t>pacientes</w:t>
                      </w:r>
                      <w:proofErr w:type="spellEnd"/>
                      <w:r>
                        <w:t xml:space="preserve">. Estarán disponibles para los estudiantes trabajo </w:t>
                      </w:r>
                      <w:proofErr w:type="spellStart"/>
                      <w:r>
                        <w:t>educativo</w:t>
                      </w:r>
                      <w:proofErr w:type="spellEnd"/>
                      <w:r>
                        <w:t xml:space="preserve"> </w:t>
                      </w:r>
                      <w:proofErr w:type="spellStart"/>
                      <w:r>
                        <w:t>supervisado</w:t>
                      </w:r>
                      <w:proofErr w:type="spellEnd"/>
                      <w:r>
                        <w:t xml:space="preserve">, oportunidades de practicas que son </w:t>
                      </w:r>
                      <w:proofErr w:type="spellStart"/>
                      <w:r>
                        <w:t>manejados</w:t>
                      </w:r>
                      <w:proofErr w:type="spellEnd"/>
                      <w:r>
                        <w:t xml:space="preserve">. </w:t>
                      </w:r>
                    </w:p>
                    <w:p w14:paraId="51BA23D5" w14:textId="77777777" w:rsidR="005140B3" w:rsidRDefault="005140B3" w:rsidP="00E06423">
                      <w:pPr>
                        <w:widowControl w:val="0"/>
                        <w:spacing w:after="0" w:line="256" w:lineRule="auto"/>
                        <w:rPr>
                          <w:sz w:val="48"/>
                          <w:szCs w:val="48"/>
                        </w:rPr>
                      </w:pPr>
                      <w:r>
                        <w:rPr>
                          <w:sz w:val="48"/>
                          <w:szCs w:val="48"/>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55680" behindDoc="1" locked="0" layoutInCell="1" allowOverlap="1" wp14:anchorId="62538805" wp14:editId="43296460">
                <wp:simplePos x="0" y="0"/>
                <wp:positionH relativeFrom="margin">
                  <wp:posOffset>3077342</wp:posOffset>
                </wp:positionH>
                <wp:positionV relativeFrom="paragraph">
                  <wp:posOffset>5066715</wp:posOffset>
                </wp:positionV>
                <wp:extent cx="3670935" cy="2398816"/>
                <wp:effectExtent l="0" t="0" r="0" b="1905"/>
                <wp:wrapNone/>
                <wp:docPr id="843" name="Text Box 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988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D757F" w14:textId="77777777" w:rsidR="005140B3" w:rsidRDefault="005140B3" w:rsidP="00E06423">
                            <w:pPr>
                              <w:widowControl w:val="0"/>
                              <w:tabs>
                                <w:tab w:val="left" w:pos="0"/>
                              </w:tabs>
                              <w:spacing w:after="0"/>
                              <w:rPr>
                                <w:b/>
                                <w:bCs/>
                                <w:i/>
                                <w:iCs/>
                                <w:sz w:val="24"/>
                                <w:szCs w:val="24"/>
                              </w:rPr>
                            </w:pPr>
                            <w:proofErr w:type="spellStart"/>
                            <w:r>
                              <w:rPr>
                                <w:b/>
                                <w:bCs/>
                                <w:i/>
                                <w:iCs/>
                                <w:sz w:val="24"/>
                                <w:szCs w:val="24"/>
                              </w:rPr>
                              <w:t>Ayudante</w:t>
                            </w:r>
                            <w:proofErr w:type="spellEnd"/>
                            <w:r>
                              <w:rPr>
                                <w:b/>
                                <w:bCs/>
                                <w:i/>
                                <w:iCs/>
                                <w:sz w:val="24"/>
                                <w:szCs w:val="24"/>
                              </w:rPr>
                              <w:t xml:space="preserve"> en la Salud B– 1 crédito (Prerequisito – </w:t>
                            </w:r>
                            <w:proofErr w:type="spellStart"/>
                            <w:r>
                              <w:rPr>
                                <w:b/>
                                <w:bCs/>
                                <w:i/>
                                <w:iCs/>
                                <w:sz w:val="24"/>
                                <w:szCs w:val="24"/>
                              </w:rPr>
                              <w:t>Ayudante</w:t>
                            </w:r>
                            <w:proofErr w:type="spellEnd"/>
                            <w:r>
                              <w:rPr>
                                <w:b/>
                                <w:bCs/>
                                <w:i/>
                                <w:iCs/>
                                <w:sz w:val="24"/>
                                <w:szCs w:val="24"/>
                              </w:rPr>
                              <w:t xml:space="preserve"> de Salud I-A)</w:t>
                            </w:r>
                          </w:p>
                          <w:p w14:paraId="76714C0B" w14:textId="77777777" w:rsidR="005140B3" w:rsidRDefault="005140B3" w:rsidP="00E06423">
                            <w:pPr>
                              <w:widowControl w:val="0"/>
                              <w:tabs>
                                <w:tab w:val="left" w:pos="0"/>
                              </w:tabs>
                              <w:spacing w:after="0"/>
                              <w:rPr>
                                <w:sz w:val="20"/>
                                <w:szCs w:val="20"/>
                              </w:rPr>
                            </w:pPr>
                            <w:proofErr w:type="spellStart"/>
                            <w:r>
                              <w:t>Ayudante</w:t>
                            </w:r>
                            <w:proofErr w:type="spellEnd"/>
                            <w:r>
                              <w:t xml:space="preserve"> en la Salud es un curso de preparación ocupacional que </w:t>
                            </w:r>
                            <w:proofErr w:type="spellStart"/>
                            <w:r>
                              <w:t>acentúa</w:t>
                            </w:r>
                            <w:proofErr w:type="spellEnd"/>
                            <w:r>
                              <w:t xml:space="preserve"> el entrenamiento </w:t>
                            </w:r>
                            <w:proofErr w:type="spellStart"/>
                            <w:r>
                              <w:t>avanzado</w:t>
                            </w:r>
                            <w:proofErr w:type="spellEnd"/>
                            <w:r>
                              <w:t xml:space="preserve"> en áreas tales como cuidado del </w:t>
                            </w:r>
                            <w:proofErr w:type="spellStart"/>
                            <w:r>
                              <w:t>cateter</w:t>
                            </w:r>
                            <w:proofErr w:type="spellEnd"/>
                            <w:r>
                              <w:t xml:space="preserve">, gama del </w:t>
                            </w:r>
                            <w:proofErr w:type="spellStart"/>
                            <w:r>
                              <w:t>movimiento</w:t>
                            </w:r>
                            <w:proofErr w:type="spellEnd"/>
                            <w:r>
                              <w:t xml:space="preserve">, </w:t>
                            </w:r>
                            <w:proofErr w:type="spellStart"/>
                            <w:r>
                              <w:t>cuidados</w:t>
                            </w:r>
                            <w:proofErr w:type="spellEnd"/>
                            <w:r>
                              <w:t xml:space="preserve"> del que </w:t>
                            </w:r>
                            <w:proofErr w:type="gramStart"/>
                            <w:r>
                              <w:t>van</w:t>
                            </w:r>
                            <w:proofErr w:type="gramEnd"/>
                            <w:r>
                              <w:t xml:space="preserve"> a </w:t>
                            </w:r>
                            <w:proofErr w:type="spellStart"/>
                            <w:r>
                              <w:t>morir</w:t>
                            </w:r>
                            <w:proofErr w:type="spellEnd"/>
                            <w:r>
                              <w:t xml:space="preserve">, procedimientos de admission, </w:t>
                            </w:r>
                            <w:proofErr w:type="spellStart"/>
                            <w:r>
                              <w:t>transferencia</w:t>
                            </w:r>
                            <w:proofErr w:type="spellEnd"/>
                            <w:r>
                              <w:t xml:space="preserve"> y </w:t>
                            </w:r>
                            <w:proofErr w:type="spellStart"/>
                            <w:r>
                              <w:t>dar</w:t>
                            </w:r>
                            <w:proofErr w:type="spellEnd"/>
                            <w:r>
                              <w:t xml:space="preserve"> de </w:t>
                            </w:r>
                            <w:proofErr w:type="spellStart"/>
                            <w:r>
                              <w:t>alta.</w:t>
                            </w:r>
                            <w:proofErr w:type="spellEnd"/>
                            <w:r>
                              <w:t xml:space="preserve"> Los estudiantes aprenden sistemas de </w:t>
                            </w:r>
                            <w:proofErr w:type="spellStart"/>
                            <w:r>
                              <w:t>enfermedad</w:t>
                            </w:r>
                            <w:proofErr w:type="spellEnd"/>
                            <w:r>
                              <w:t xml:space="preserve"> y del cuerpo con respecto al cuidado </w:t>
                            </w:r>
                            <w:proofErr w:type="spellStart"/>
                            <w:r>
                              <w:t>clínico</w:t>
                            </w:r>
                            <w:proofErr w:type="spellEnd"/>
                            <w:r>
                              <w:t xml:space="preserve"> </w:t>
                            </w:r>
                            <w:proofErr w:type="spellStart"/>
                            <w:r>
                              <w:t>avanzado</w:t>
                            </w:r>
                            <w:proofErr w:type="spellEnd"/>
                            <w:r>
                              <w:t xml:space="preserve"> de </w:t>
                            </w:r>
                            <w:proofErr w:type="spellStart"/>
                            <w:r>
                              <w:t>paciente</w:t>
                            </w:r>
                            <w:proofErr w:type="spellEnd"/>
                            <w:r>
                              <w:t xml:space="preserve"> con problemas </w:t>
                            </w:r>
                            <w:proofErr w:type="spellStart"/>
                            <w:r>
                              <w:t>médicos</w:t>
                            </w:r>
                            <w:proofErr w:type="spellEnd"/>
                            <w:r>
                              <w:t xml:space="preserve"> </w:t>
                            </w:r>
                            <w:proofErr w:type="spellStart"/>
                            <w:r>
                              <w:t>agudos-quirúrgicos</w:t>
                            </w:r>
                            <w:proofErr w:type="spellEnd"/>
                            <w:r>
                              <w:t xml:space="preserve">,  los </w:t>
                            </w:r>
                            <w:proofErr w:type="spellStart"/>
                            <w:r>
                              <w:t>enfermos</w:t>
                            </w:r>
                            <w:proofErr w:type="spellEnd"/>
                            <w:r>
                              <w:t xml:space="preserve"> </w:t>
                            </w:r>
                            <w:proofErr w:type="spellStart"/>
                            <w:r>
                              <w:t>crónicos</w:t>
                            </w:r>
                            <w:proofErr w:type="spellEnd"/>
                            <w:r>
                              <w:t xml:space="preserve"> y los </w:t>
                            </w:r>
                            <w:proofErr w:type="spellStart"/>
                            <w:r>
                              <w:t>ancianos</w:t>
                            </w:r>
                            <w:proofErr w:type="spellEnd"/>
                            <w:r>
                              <w:t xml:space="preserve">. Oportunidades para hacer trabajo </w:t>
                            </w:r>
                            <w:proofErr w:type="spellStart"/>
                            <w:r>
                              <w:t>supervisado</w:t>
                            </w:r>
                            <w:proofErr w:type="spellEnd"/>
                            <w:r>
                              <w:t xml:space="preserve"> y </w:t>
                            </w:r>
                            <w:proofErr w:type="spellStart"/>
                            <w:r>
                              <w:t>prácticas</w:t>
                            </w:r>
                            <w:proofErr w:type="spellEnd"/>
                            <w:r>
                              <w:t xml:space="preserve"> estarán disponibles para los estudiantes.</w:t>
                            </w:r>
                          </w:p>
                          <w:p w14:paraId="737F4A10"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538805" id="Text Box 843" o:spid="_x0000_s1347" type="#_x0000_t202" style="position:absolute;margin-left:242.3pt;margin-top:398.95pt;width:289.05pt;height:188.9pt;z-index:-2500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qlx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" filled="f" stroked="f">
                <v:textbox>
                  <w:txbxContent>
                    <w:p w14:paraId="225D757F" w14:textId="77777777" w:rsidR="005140B3" w:rsidRDefault="005140B3" w:rsidP="00E06423">
                      <w:pPr>
                        <w:widowControl w:val="0"/>
                        <w:tabs>
                          <w:tab w:val="left" w:pos="0"/>
                        </w:tabs>
                        <w:spacing w:after="0"/>
                        <w:rPr>
                          <w:b/>
                          <w:bCs/>
                          <w:i/>
                          <w:iCs/>
                          <w:sz w:val="24"/>
                          <w:szCs w:val="24"/>
                        </w:rPr>
                      </w:pPr>
                      <w:proofErr w:type="spellStart"/>
                      <w:r>
                        <w:rPr>
                          <w:b/>
                          <w:bCs/>
                          <w:i/>
                          <w:iCs/>
                          <w:sz w:val="24"/>
                          <w:szCs w:val="24"/>
                        </w:rPr>
                        <w:t>Ayudante</w:t>
                      </w:r>
                      <w:proofErr w:type="spellEnd"/>
                      <w:r>
                        <w:rPr>
                          <w:b/>
                          <w:bCs/>
                          <w:i/>
                          <w:iCs/>
                          <w:sz w:val="24"/>
                          <w:szCs w:val="24"/>
                        </w:rPr>
                        <w:t xml:space="preserve"> en la Salud B– 1 crédito (Prerequisito – </w:t>
                      </w:r>
                      <w:proofErr w:type="spellStart"/>
                      <w:r>
                        <w:rPr>
                          <w:b/>
                          <w:bCs/>
                          <w:i/>
                          <w:iCs/>
                          <w:sz w:val="24"/>
                          <w:szCs w:val="24"/>
                        </w:rPr>
                        <w:t>Ayudante</w:t>
                      </w:r>
                      <w:proofErr w:type="spellEnd"/>
                      <w:r>
                        <w:rPr>
                          <w:b/>
                          <w:bCs/>
                          <w:i/>
                          <w:iCs/>
                          <w:sz w:val="24"/>
                          <w:szCs w:val="24"/>
                        </w:rPr>
                        <w:t xml:space="preserve"> de Salud I-A)</w:t>
                      </w:r>
                    </w:p>
                    <w:p w14:paraId="76714C0B" w14:textId="77777777" w:rsidR="005140B3" w:rsidRDefault="005140B3" w:rsidP="00E06423">
                      <w:pPr>
                        <w:widowControl w:val="0"/>
                        <w:tabs>
                          <w:tab w:val="left" w:pos="0"/>
                        </w:tabs>
                        <w:spacing w:after="0"/>
                        <w:rPr>
                          <w:sz w:val="20"/>
                          <w:szCs w:val="20"/>
                        </w:rPr>
                      </w:pPr>
                      <w:proofErr w:type="spellStart"/>
                      <w:r>
                        <w:t>Ayudante</w:t>
                      </w:r>
                      <w:proofErr w:type="spellEnd"/>
                      <w:r>
                        <w:t xml:space="preserve"> en la Salud es un curso de preparación ocupacional que </w:t>
                      </w:r>
                      <w:proofErr w:type="spellStart"/>
                      <w:r>
                        <w:t>acentúa</w:t>
                      </w:r>
                      <w:proofErr w:type="spellEnd"/>
                      <w:r>
                        <w:t xml:space="preserve"> el entrenamiento </w:t>
                      </w:r>
                      <w:proofErr w:type="spellStart"/>
                      <w:r>
                        <w:t>avanzado</w:t>
                      </w:r>
                      <w:proofErr w:type="spellEnd"/>
                      <w:r>
                        <w:t xml:space="preserve"> en áreas tales como cuidado del </w:t>
                      </w:r>
                      <w:proofErr w:type="spellStart"/>
                      <w:r>
                        <w:t>cateter</w:t>
                      </w:r>
                      <w:proofErr w:type="spellEnd"/>
                      <w:r>
                        <w:t xml:space="preserve">, gama del </w:t>
                      </w:r>
                      <w:proofErr w:type="spellStart"/>
                      <w:r>
                        <w:t>movimiento</w:t>
                      </w:r>
                      <w:proofErr w:type="spellEnd"/>
                      <w:r>
                        <w:t xml:space="preserve">, </w:t>
                      </w:r>
                      <w:proofErr w:type="spellStart"/>
                      <w:r>
                        <w:t>cuidados</w:t>
                      </w:r>
                      <w:proofErr w:type="spellEnd"/>
                      <w:r>
                        <w:t xml:space="preserve"> del que </w:t>
                      </w:r>
                      <w:proofErr w:type="gramStart"/>
                      <w:r>
                        <w:t>van</w:t>
                      </w:r>
                      <w:proofErr w:type="gramEnd"/>
                      <w:r>
                        <w:t xml:space="preserve"> a </w:t>
                      </w:r>
                      <w:proofErr w:type="spellStart"/>
                      <w:r>
                        <w:t>morir</w:t>
                      </w:r>
                      <w:proofErr w:type="spellEnd"/>
                      <w:r>
                        <w:t xml:space="preserve">, procedimientos de admission, </w:t>
                      </w:r>
                      <w:proofErr w:type="spellStart"/>
                      <w:r>
                        <w:t>transferencia</w:t>
                      </w:r>
                      <w:proofErr w:type="spellEnd"/>
                      <w:r>
                        <w:t xml:space="preserve"> y </w:t>
                      </w:r>
                      <w:proofErr w:type="spellStart"/>
                      <w:r>
                        <w:t>dar</w:t>
                      </w:r>
                      <w:proofErr w:type="spellEnd"/>
                      <w:r>
                        <w:t xml:space="preserve"> de </w:t>
                      </w:r>
                      <w:proofErr w:type="spellStart"/>
                      <w:r>
                        <w:t>alta.</w:t>
                      </w:r>
                      <w:proofErr w:type="spellEnd"/>
                      <w:r>
                        <w:t xml:space="preserve"> Los estudiantes aprenden sistemas de </w:t>
                      </w:r>
                      <w:proofErr w:type="spellStart"/>
                      <w:r>
                        <w:t>enfermedad</w:t>
                      </w:r>
                      <w:proofErr w:type="spellEnd"/>
                      <w:r>
                        <w:t xml:space="preserve"> y del cuerpo con respecto al cuidado </w:t>
                      </w:r>
                      <w:proofErr w:type="spellStart"/>
                      <w:r>
                        <w:t>clínico</w:t>
                      </w:r>
                      <w:proofErr w:type="spellEnd"/>
                      <w:r>
                        <w:t xml:space="preserve"> </w:t>
                      </w:r>
                      <w:proofErr w:type="spellStart"/>
                      <w:r>
                        <w:t>avanzado</w:t>
                      </w:r>
                      <w:proofErr w:type="spellEnd"/>
                      <w:r>
                        <w:t xml:space="preserve"> de </w:t>
                      </w:r>
                      <w:proofErr w:type="spellStart"/>
                      <w:r>
                        <w:t>paciente</w:t>
                      </w:r>
                      <w:proofErr w:type="spellEnd"/>
                      <w:r>
                        <w:t xml:space="preserve"> con problemas </w:t>
                      </w:r>
                      <w:proofErr w:type="spellStart"/>
                      <w:r>
                        <w:t>médicos</w:t>
                      </w:r>
                      <w:proofErr w:type="spellEnd"/>
                      <w:r>
                        <w:t xml:space="preserve"> </w:t>
                      </w:r>
                      <w:proofErr w:type="spellStart"/>
                      <w:r>
                        <w:t>agudos-quirúrgicos</w:t>
                      </w:r>
                      <w:proofErr w:type="spellEnd"/>
                      <w:r>
                        <w:t xml:space="preserve">,  los </w:t>
                      </w:r>
                      <w:proofErr w:type="spellStart"/>
                      <w:r>
                        <w:t>enfermos</w:t>
                      </w:r>
                      <w:proofErr w:type="spellEnd"/>
                      <w:r>
                        <w:t xml:space="preserve"> </w:t>
                      </w:r>
                      <w:proofErr w:type="spellStart"/>
                      <w:r>
                        <w:t>crónicos</w:t>
                      </w:r>
                      <w:proofErr w:type="spellEnd"/>
                      <w:r>
                        <w:t xml:space="preserve"> y los </w:t>
                      </w:r>
                      <w:proofErr w:type="spellStart"/>
                      <w:r>
                        <w:t>ancianos</w:t>
                      </w:r>
                      <w:proofErr w:type="spellEnd"/>
                      <w:r>
                        <w:t xml:space="preserve">. Oportunidades para hacer trabajo </w:t>
                      </w:r>
                      <w:proofErr w:type="spellStart"/>
                      <w:r>
                        <w:t>supervisado</w:t>
                      </w:r>
                      <w:proofErr w:type="spellEnd"/>
                      <w:r>
                        <w:t xml:space="preserve"> y </w:t>
                      </w:r>
                      <w:proofErr w:type="spellStart"/>
                      <w:r>
                        <w:t>prácticas</w:t>
                      </w:r>
                      <w:proofErr w:type="spellEnd"/>
                      <w:r>
                        <w:t xml:space="preserve"> estarán disponibles para los estudiantes.</w:t>
                      </w:r>
                    </w:p>
                    <w:p w14:paraId="737F4A10" w14:textId="77777777" w:rsidR="005140B3" w:rsidRDefault="005140B3" w:rsidP="00E06423">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47488" behindDoc="1" locked="0" layoutInCell="1" allowOverlap="1" wp14:anchorId="1067076B" wp14:editId="43F44252">
                <wp:simplePos x="0" y="0"/>
                <wp:positionH relativeFrom="page">
                  <wp:posOffset>605642</wp:posOffset>
                </wp:positionH>
                <wp:positionV relativeFrom="paragraph">
                  <wp:posOffset>2703541</wp:posOffset>
                </wp:positionV>
                <wp:extent cx="3669137" cy="2470068"/>
                <wp:effectExtent l="0" t="0" r="0" b="6985"/>
                <wp:wrapNone/>
                <wp:docPr id="836"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137" cy="2470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78B2E" w14:textId="77777777" w:rsidR="005140B3" w:rsidRDefault="005140B3" w:rsidP="00E06423">
                            <w:pPr>
                              <w:widowControl w:val="0"/>
                              <w:tabs>
                                <w:tab w:val="left" w:pos="0"/>
                              </w:tabs>
                              <w:spacing w:after="0"/>
                              <w:rPr>
                                <w:b/>
                                <w:bCs/>
                                <w:i/>
                                <w:iCs/>
                                <w:sz w:val="24"/>
                                <w:szCs w:val="24"/>
                              </w:rPr>
                            </w:pPr>
                            <w:proofErr w:type="spellStart"/>
                            <w:r>
                              <w:rPr>
                                <w:b/>
                                <w:bCs/>
                                <w:i/>
                                <w:iCs/>
                                <w:sz w:val="24"/>
                                <w:szCs w:val="24"/>
                              </w:rPr>
                              <w:t>Emprendimiento</w:t>
                            </w:r>
                            <w:proofErr w:type="spellEnd"/>
                            <w:r>
                              <w:rPr>
                                <w:b/>
                                <w:bCs/>
                                <w:i/>
                                <w:iCs/>
                                <w:sz w:val="24"/>
                                <w:szCs w:val="24"/>
                              </w:rPr>
                              <w:t xml:space="preserve"> – 1 credit (Prerequisito:  Ninguno)</w:t>
                            </w:r>
                          </w:p>
                          <w:p w14:paraId="59832486" w14:textId="77777777" w:rsidR="005140B3" w:rsidRDefault="005140B3" w:rsidP="00E06423">
                            <w:pPr>
                              <w:widowControl w:val="0"/>
                              <w:tabs>
                                <w:tab w:val="left" w:pos="0"/>
                              </w:tabs>
                              <w:spacing w:after="0"/>
                              <w:rPr>
                                <w:i/>
                                <w:iCs/>
                                <w:sz w:val="20"/>
                                <w:szCs w:val="20"/>
                              </w:rPr>
                            </w:pPr>
                            <w:r>
                              <w:rPr>
                                <w:iCs/>
                              </w:rPr>
                              <w:t xml:space="preserve">Este curso introduce a los estudiantes al concepto de que un </w:t>
                            </w:r>
                            <w:proofErr w:type="spellStart"/>
                            <w:r>
                              <w:rPr>
                                <w:iCs/>
                              </w:rPr>
                              <w:t>emprendedor</w:t>
                            </w:r>
                            <w:proofErr w:type="spellEnd"/>
                            <w:r>
                              <w:rPr>
                                <w:iCs/>
                              </w:rPr>
                              <w:t xml:space="preserve"> es un </w:t>
                            </w:r>
                            <w:proofErr w:type="spellStart"/>
                            <w:r>
                              <w:rPr>
                                <w:iCs/>
                              </w:rPr>
                              <w:t>individuo</w:t>
                            </w:r>
                            <w:proofErr w:type="spellEnd"/>
                            <w:r>
                              <w:rPr>
                                <w:iCs/>
                              </w:rPr>
                              <w:t xml:space="preserve"> que assume la </w:t>
                            </w:r>
                            <w:proofErr w:type="spellStart"/>
                            <w:r>
                              <w:rPr>
                                <w:iCs/>
                              </w:rPr>
                              <w:t>creación</w:t>
                            </w:r>
                            <w:proofErr w:type="spellEnd"/>
                            <w:r>
                              <w:rPr>
                                <w:iCs/>
                              </w:rPr>
                              <w:t xml:space="preserve">, </w:t>
                            </w:r>
                            <w:proofErr w:type="spellStart"/>
                            <w:r>
                              <w:rPr>
                                <w:iCs/>
                              </w:rPr>
                              <w:t>organizacion</w:t>
                            </w:r>
                            <w:proofErr w:type="spellEnd"/>
                            <w:r>
                              <w:rPr>
                                <w:iCs/>
                              </w:rPr>
                              <w:t xml:space="preserve">, </w:t>
                            </w:r>
                            <w:proofErr w:type="spellStart"/>
                            <w:r>
                              <w:rPr>
                                <w:iCs/>
                              </w:rPr>
                              <w:t>propiedad</w:t>
                            </w:r>
                            <w:proofErr w:type="spellEnd"/>
                            <w:r>
                              <w:rPr>
                                <w:iCs/>
                              </w:rPr>
                              <w:t xml:space="preserve"> y </w:t>
                            </w:r>
                            <w:proofErr w:type="spellStart"/>
                            <w:r>
                              <w:rPr>
                                <w:iCs/>
                              </w:rPr>
                              <w:t>riessgo</w:t>
                            </w:r>
                            <w:proofErr w:type="spellEnd"/>
                            <w:r>
                              <w:rPr>
                                <w:iCs/>
                              </w:rPr>
                              <w:t xml:space="preserve"> de una </w:t>
                            </w:r>
                            <w:proofErr w:type="spellStart"/>
                            <w:r>
                              <w:rPr>
                                <w:iCs/>
                              </w:rPr>
                              <w:t>empresa</w:t>
                            </w:r>
                            <w:proofErr w:type="spellEnd"/>
                            <w:r>
                              <w:rPr>
                                <w:iCs/>
                              </w:rPr>
                              <w:t xml:space="preserve">. Los estudiantes adquirirán información para </w:t>
                            </w:r>
                            <w:proofErr w:type="spellStart"/>
                            <w:r>
                              <w:rPr>
                                <w:iCs/>
                              </w:rPr>
                              <w:t>guiar</w:t>
                            </w:r>
                            <w:proofErr w:type="spellEnd"/>
                            <w:r>
                              <w:rPr>
                                <w:iCs/>
                              </w:rPr>
                              <w:t xml:space="preserve"> la toma de </w:t>
                            </w:r>
                            <w:proofErr w:type="spellStart"/>
                            <w:r>
                              <w:rPr>
                                <w:iCs/>
                              </w:rPr>
                              <w:t>decisiones</w:t>
                            </w:r>
                            <w:proofErr w:type="spellEnd"/>
                            <w:r>
                              <w:rPr>
                                <w:iCs/>
                              </w:rPr>
                              <w:t xml:space="preserve"> comerciales y </w:t>
                            </w:r>
                            <w:proofErr w:type="spellStart"/>
                            <w:r>
                              <w:rPr>
                                <w:iCs/>
                              </w:rPr>
                              <w:t>comprenderán</w:t>
                            </w:r>
                            <w:proofErr w:type="spellEnd"/>
                            <w:r>
                              <w:rPr>
                                <w:iCs/>
                              </w:rPr>
                              <w:t xml:space="preserve"> los conceptos </w:t>
                            </w:r>
                            <w:proofErr w:type="spellStart"/>
                            <w:r>
                              <w:rPr>
                                <w:iCs/>
                              </w:rPr>
                              <w:t>económicos</w:t>
                            </w:r>
                            <w:proofErr w:type="spellEnd"/>
                            <w:r>
                              <w:rPr>
                                <w:iCs/>
                              </w:rPr>
                              <w:t xml:space="preserve"> fundamentals para obtener una base para el empleo en los negocios. Al </w:t>
                            </w:r>
                            <w:proofErr w:type="spellStart"/>
                            <w:r>
                              <w:rPr>
                                <w:iCs/>
                              </w:rPr>
                              <w:t>finalizar</w:t>
                            </w:r>
                            <w:proofErr w:type="spellEnd"/>
                            <w:r>
                              <w:rPr>
                                <w:iCs/>
                              </w:rPr>
                              <w:t xml:space="preserve"> este curso, los estudiantes también demostrarán una comprensión de la </w:t>
                            </w:r>
                            <w:proofErr w:type="spellStart"/>
                            <w:r>
                              <w:rPr>
                                <w:iCs/>
                              </w:rPr>
                              <w:t>propiedad</w:t>
                            </w:r>
                            <w:proofErr w:type="spellEnd"/>
                            <w:r>
                              <w:rPr>
                                <w:iCs/>
                              </w:rPr>
                              <w:t xml:space="preserve"> </w:t>
                            </w:r>
                            <w:proofErr w:type="spellStart"/>
                            <w:r>
                              <w:rPr>
                                <w:iCs/>
                              </w:rPr>
                              <w:t>empresarial</w:t>
                            </w:r>
                            <w:proofErr w:type="spellEnd"/>
                            <w:r>
                              <w:rPr>
                                <w:iCs/>
                              </w:rPr>
                              <w:t xml:space="preserve">, los </w:t>
                            </w:r>
                            <w:proofErr w:type="spellStart"/>
                            <w:r>
                              <w:rPr>
                                <w:iCs/>
                              </w:rPr>
                              <w:t>estados</w:t>
                            </w:r>
                            <w:proofErr w:type="spellEnd"/>
                            <w:r>
                              <w:rPr>
                                <w:iCs/>
                              </w:rPr>
                              <w:t xml:space="preserve"> </w:t>
                            </w:r>
                            <w:proofErr w:type="spellStart"/>
                            <w:r>
                              <w:rPr>
                                <w:iCs/>
                              </w:rPr>
                              <w:t>financieros</w:t>
                            </w:r>
                            <w:proofErr w:type="spellEnd"/>
                            <w:r>
                              <w:rPr>
                                <w:iCs/>
                              </w:rPr>
                              <w:t xml:space="preserve">, los principios de marketing y los principios </w:t>
                            </w:r>
                            <w:proofErr w:type="spellStart"/>
                            <w:r>
                              <w:rPr>
                                <w:iCs/>
                              </w:rPr>
                              <w:t>económicos</w:t>
                            </w:r>
                            <w:proofErr w:type="spellEnd"/>
                            <w:r>
                              <w:rPr>
                                <w:iCs/>
                              </w:rPr>
                              <w:t xml:space="preserve"> básicos. Los estudiantes desarrollarán habilidades de </w:t>
                            </w:r>
                            <w:proofErr w:type="spellStart"/>
                            <w:r>
                              <w:rPr>
                                <w:iCs/>
                              </w:rPr>
                              <w:t>ventas</w:t>
                            </w:r>
                            <w:proofErr w:type="spellEnd"/>
                            <w:r>
                              <w:rPr>
                                <w:iCs/>
                              </w:rPr>
                              <w:t xml:space="preserve"> y </w:t>
                            </w:r>
                            <w:proofErr w:type="spellStart"/>
                            <w:r>
                              <w:rPr>
                                <w:iCs/>
                              </w:rPr>
                              <w:t>servicio</w:t>
                            </w:r>
                            <w:proofErr w:type="spellEnd"/>
                            <w:r>
                              <w:rPr>
                                <w:iCs/>
                              </w:rPr>
                              <w:t xml:space="preserve"> al </w:t>
                            </w:r>
                            <w:proofErr w:type="spellStart"/>
                            <w:r>
                              <w:rPr>
                                <w:iCs/>
                              </w:rPr>
                              <w:t>cliente</w:t>
                            </w:r>
                            <w:proofErr w:type="spellEnd"/>
                            <w:r>
                              <w:rPr>
                                <w:iCs/>
                              </w:rPr>
                              <w:t>.</w:t>
                            </w:r>
                          </w:p>
                          <w:p w14:paraId="171D0718"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67076B" id="Text Box 836" o:spid="_x0000_s1348" type="#_x0000_t202" style="position:absolute;margin-left:47.7pt;margin-top:212.9pt;width:288.9pt;height:194.5pt;z-index:-250068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2pjvQ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" filled="f" stroked="f">
                <v:textbox>
                  <w:txbxContent>
                    <w:p w14:paraId="20578B2E" w14:textId="77777777" w:rsidR="005140B3" w:rsidRDefault="005140B3" w:rsidP="00E06423">
                      <w:pPr>
                        <w:widowControl w:val="0"/>
                        <w:tabs>
                          <w:tab w:val="left" w:pos="0"/>
                        </w:tabs>
                        <w:spacing w:after="0"/>
                        <w:rPr>
                          <w:b/>
                          <w:bCs/>
                          <w:i/>
                          <w:iCs/>
                          <w:sz w:val="24"/>
                          <w:szCs w:val="24"/>
                        </w:rPr>
                      </w:pPr>
                      <w:proofErr w:type="spellStart"/>
                      <w:r>
                        <w:rPr>
                          <w:b/>
                          <w:bCs/>
                          <w:i/>
                          <w:iCs/>
                          <w:sz w:val="24"/>
                          <w:szCs w:val="24"/>
                        </w:rPr>
                        <w:t>Emprendimiento</w:t>
                      </w:r>
                      <w:proofErr w:type="spellEnd"/>
                      <w:r>
                        <w:rPr>
                          <w:b/>
                          <w:bCs/>
                          <w:i/>
                          <w:iCs/>
                          <w:sz w:val="24"/>
                          <w:szCs w:val="24"/>
                        </w:rPr>
                        <w:t xml:space="preserve"> – 1 credit (Prerequisito:  Ninguno)</w:t>
                      </w:r>
                    </w:p>
                    <w:p w14:paraId="59832486" w14:textId="77777777" w:rsidR="005140B3" w:rsidRDefault="005140B3" w:rsidP="00E06423">
                      <w:pPr>
                        <w:widowControl w:val="0"/>
                        <w:tabs>
                          <w:tab w:val="left" w:pos="0"/>
                        </w:tabs>
                        <w:spacing w:after="0"/>
                        <w:rPr>
                          <w:i/>
                          <w:iCs/>
                          <w:sz w:val="20"/>
                          <w:szCs w:val="20"/>
                        </w:rPr>
                      </w:pPr>
                      <w:r>
                        <w:rPr>
                          <w:iCs/>
                        </w:rPr>
                        <w:t xml:space="preserve">Este curso introduce a los estudiantes al concepto de que un </w:t>
                      </w:r>
                      <w:proofErr w:type="spellStart"/>
                      <w:r>
                        <w:rPr>
                          <w:iCs/>
                        </w:rPr>
                        <w:t>emprendedor</w:t>
                      </w:r>
                      <w:proofErr w:type="spellEnd"/>
                      <w:r>
                        <w:rPr>
                          <w:iCs/>
                        </w:rPr>
                        <w:t xml:space="preserve"> es un </w:t>
                      </w:r>
                      <w:proofErr w:type="spellStart"/>
                      <w:r>
                        <w:rPr>
                          <w:iCs/>
                        </w:rPr>
                        <w:t>individuo</w:t>
                      </w:r>
                      <w:proofErr w:type="spellEnd"/>
                      <w:r>
                        <w:rPr>
                          <w:iCs/>
                        </w:rPr>
                        <w:t xml:space="preserve"> que assume la </w:t>
                      </w:r>
                      <w:proofErr w:type="spellStart"/>
                      <w:r>
                        <w:rPr>
                          <w:iCs/>
                        </w:rPr>
                        <w:t>creación</w:t>
                      </w:r>
                      <w:proofErr w:type="spellEnd"/>
                      <w:r>
                        <w:rPr>
                          <w:iCs/>
                        </w:rPr>
                        <w:t xml:space="preserve">, </w:t>
                      </w:r>
                      <w:proofErr w:type="spellStart"/>
                      <w:r>
                        <w:rPr>
                          <w:iCs/>
                        </w:rPr>
                        <w:t>organizacion</w:t>
                      </w:r>
                      <w:proofErr w:type="spellEnd"/>
                      <w:r>
                        <w:rPr>
                          <w:iCs/>
                        </w:rPr>
                        <w:t xml:space="preserve">, </w:t>
                      </w:r>
                      <w:proofErr w:type="spellStart"/>
                      <w:r>
                        <w:rPr>
                          <w:iCs/>
                        </w:rPr>
                        <w:t>propiedad</w:t>
                      </w:r>
                      <w:proofErr w:type="spellEnd"/>
                      <w:r>
                        <w:rPr>
                          <w:iCs/>
                        </w:rPr>
                        <w:t xml:space="preserve"> y </w:t>
                      </w:r>
                      <w:proofErr w:type="spellStart"/>
                      <w:r>
                        <w:rPr>
                          <w:iCs/>
                        </w:rPr>
                        <w:t>riessgo</w:t>
                      </w:r>
                      <w:proofErr w:type="spellEnd"/>
                      <w:r>
                        <w:rPr>
                          <w:iCs/>
                        </w:rPr>
                        <w:t xml:space="preserve"> de una </w:t>
                      </w:r>
                      <w:proofErr w:type="spellStart"/>
                      <w:r>
                        <w:rPr>
                          <w:iCs/>
                        </w:rPr>
                        <w:t>empresa</w:t>
                      </w:r>
                      <w:proofErr w:type="spellEnd"/>
                      <w:r>
                        <w:rPr>
                          <w:iCs/>
                        </w:rPr>
                        <w:t xml:space="preserve">. Los estudiantes adquirirán información para </w:t>
                      </w:r>
                      <w:proofErr w:type="spellStart"/>
                      <w:r>
                        <w:rPr>
                          <w:iCs/>
                        </w:rPr>
                        <w:t>guiar</w:t>
                      </w:r>
                      <w:proofErr w:type="spellEnd"/>
                      <w:r>
                        <w:rPr>
                          <w:iCs/>
                        </w:rPr>
                        <w:t xml:space="preserve"> la toma de </w:t>
                      </w:r>
                      <w:proofErr w:type="spellStart"/>
                      <w:r>
                        <w:rPr>
                          <w:iCs/>
                        </w:rPr>
                        <w:t>decisiones</w:t>
                      </w:r>
                      <w:proofErr w:type="spellEnd"/>
                      <w:r>
                        <w:rPr>
                          <w:iCs/>
                        </w:rPr>
                        <w:t xml:space="preserve"> comerciales y </w:t>
                      </w:r>
                      <w:proofErr w:type="spellStart"/>
                      <w:r>
                        <w:rPr>
                          <w:iCs/>
                        </w:rPr>
                        <w:t>comprenderán</w:t>
                      </w:r>
                      <w:proofErr w:type="spellEnd"/>
                      <w:r>
                        <w:rPr>
                          <w:iCs/>
                        </w:rPr>
                        <w:t xml:space="preserve"> los conceptos </w:t>
                      </w:r>
                      <w:proofErr w:type="spellStart"/>
                      <w:r>
                        <w:rPr>
                          <w:iCs/>
                        </w:rPr>
                        <w:t>económicos</w:t>
                      </w:r>
                      <w:proofErr w:type="spellEnd"/>
                      <w:r>
                        <w:rPr>
                          <w:iCs/>
                        </w:rPr>
                        <w:t xml:space="preserve"> fundamentals para obtener una base para el empleo en los negocios. Al </w:t>
                      </w:r>
                      <w:proofErr w:type="spellStart"/>
                      <w:r>
                        <w:rPr>
                          <w:iCs/>
                        </w:rPr>
                        <w:t>finalizar</w:t>
                      </w:r>
                      <w:proofErr w:type="spellEnd"/>
                      <w:r>
                        <w:rPr>
                          <w:iCs/>
                        </w:rPr>
                        <w:t xml:space="preserve"> este curso, los estudiantes también demostrarán una comprensión de la </w:t>
                      </w:r>
                      <w:proofErr w:type="spellStart"/>
                      <w:r>
                        <w:rPr>
                          <w:iCs/>
                        </w:rPr>
                        <w:t>propiedad</w:t>
                      </w:r>
                      <w:proofErr w:type="spellEnd"/>
                      <w:r>
                        <w:rPr>
                          <w:iCs/>
                        </w:rPr>
                        <w:t xml:space="preserve"> </w:t>
                      </w:r>
                      <w:proofErr w:type="spellStart"/>
                      <w:r>
                        <w:rPr>
                          <w:iCs/>
                        </w:rPr>
                        <w:t>empresarial</w:t>
                      </w:r>
                      <w:proofErr w:type="spellEnd"/>
                      <w:r>
                        <w:rPr>
                          <w:iCs/>
                        </w:rPr>
                        <w:t xml:space="preserve">, los </w:t>
                      </w:r>
                      <w:proofErr w:type="spellStart"/>
                      <w:r>
                        <w:rPr>
                          <w:iCs/>
                        </w:rPr>
                        <w:t>estados</w:t>
                      </w:r>
                      <w:proofErr w:type="spellEnd"/>
                      <w:r>
                        <w:rPr>
                          <w:iCs/>
                        </w:rPr>
                        <w:t xml:space="preserve"> </w:t>
                      </w:r>
                      <w:proofErr w:type="spellStart"/>
                      <w:r>
                        <w:rPr>
                          <w:iCs/>
                        </w:rPr>
                        <w:t>financieros</w:t>
                      </w:r>
                      <w:proofErr w:type="spellEnd"/>
                      <w:r>
                        <w:rPr>
                          <w:iCs/>
                        </w:rPr>
                        <w:t xml:space="preserve">, los principios de marketing y los principios </w:t>
                      </w:r>
                      <w:proofErr w:type="spellStart"/>
                      <w:r>
                        <w:rPr>
                          <w:iCs/>
                        </w:rPr>
                        <w:t>económicos</w:t>
                      </w:r>
                      <w:proofErr w:type="spellEnd"/>
                      <w:r>
                        <w:rPr>
                          <w:iCs/>
                        </w:rPr>
                        <w:t xml:space="preserve"> básicos. Los estudiantes desarrollarán habilidades de </w:t>
                      </w:r>
                      <w:proofErr w:type="spellStart"/>
                      <w:r>
                        <w:rPr>
                          <w:iCs/>
                        </w:rPr>
                        <w:t>ventas</w:t>
                      </w:r>
                      <w:proofErr w:type="spellEnd"/>
                      <w:r>
                        <w:rPr>
                          <w:iCs/>
                        </w:rPr>
                        <w:t xml:space="preserve"> y </w:t>
                      </w:r>
                      <w:proofErr w:type="spellStart"/>
                      <w:r>
                        <w:rPr>
                          <w:iCs/>
                        </w:rPr>
                        <w:t>servicio</w:t>
                      </w:r>
                      <w:proofErr w:type="spellEnd"/>
                      <w:r>
                        <w:rPr>
                          <w:iCs/>
                        </w:rPr>
                        <w:t xml:space="preserve"> al </w:t>
                      </w:r>
                      <w:proofErr w:type="spellStart"/>
                      <w:r>
                        <w:rPr>
                          <w:iCs/>
                        </w:rPr>
                        <w:t>cliente</w:t>
                      </w:r>
                      <w:proofErr w:type="spellEnd"/>
                      <w:r>
                        <w:rPr>
                          <w:iCs/>
                        </w:rPr>
                        <w:t>.</w:t>
                      </w:r>
                    </w:p>
                    <w:p w14:paraId="171D0718" w14:textId="77777777" w:rsidR="005140B3" w:rsidRDefault="005140B3" w:rsidP="00E06423">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51584" behindDoc="1" locked="0" layoutInCell="1" allowOverlap="1" wp14:anchorId="493E8658" wp14:editId="59AD6615">
                <wp:simplePos x="0" y="0"/>
                <wp:positionH relativeFrom="margin">
                  <wp:posOffset>-580530</wp:posOffset>
                </wp:positionH>
                <wp:positionV relativeFrom="paragraph">
                  <wp:posOffset>5070417</wp:posOffset>
                </wp:positionV>
                <wp:extent cx="3724910" cy="695960"/>
                <wp:effectExtent l="2540" t="1905" r="0" b="0"/>
                <wp:wrapNone/>
                <wp:docPr id="839" name="Text Box 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910" cy="695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4C5BE" w14:textId="77777777" w:rsidR="005140B3" w:rsidRDefault="005140B3" w:rsidP="00E06423">
                            <w:pPr>
                              <w:widowControl w:val="0"/>
                              <w:spacing w:after="0"/>
                              <w:jc w:val="center"/>
                              <w:rPr>
                                <w:rFonts w:ascii="Century Gothic" w:hAnsi="Century Gothic"/>
                                <w:i/>
                                <w:iCs/>
                                <w:sz w:val="32"/>
                                <w:szCs w:val="32"/>
                              </w:rPr>
                            </w:pPr>
                            <w:r>
                              <w:rPr>
                                <w:rFonts w:ascii="Century Gothic" w:hAnsi="Century Gothic"/>
                                <w:b/>
                                <w:bCs/>
                                <w:sz w:val="36"/>
                                <w:szCs w:val="36"/>
                                <w:u w:val="single"/>
                              </w:rPr>
                              <w:t xml:space="preserve">SALUD Y CIENCIAS MEDICAS </w:t>
                            </w:r>
                          </w:p>
                          <w:p w14:paraId="7812F9D0" w14:textId="77777777" w:rsidR="005140B3" w:rsidRDefault="005140B3" w:rsidP="00E06423">
                            <w:pPr>
                              <w:widowControl w:val="0"/>
                              <w:spacing w:after="0" w:line="256" w:lineRule="auto"/>
                              <w:rPr>
                                <w:rFonts w:ascii="Calibri" w:hAnsi="Calibri"/>
                                <w:sz w:val="20"/>
                                <w:szCs w:val="20"/>
                              </w:rPr>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3E8658" id="Text Box 839" o:spid="_x0000_s1349" type="#_x0000_t202" style="position:absolute;margin-left:-45.7pt;margin-top:399.25pt;width:293.3pt;height:54.8pt;z-index:-250064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asGvQIAAMY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" filled="f" stroked="f">
                <v:textbox>
                  <w:txbxContent>
                    <w:p w14:paraId="7EB4C5BE" w14:textId="77777777" w:rsidR="005140B3" w:rsidRDefault="005140B3" w:rsidP="00E06423">
                      <w:pPr>
                        <w:widowControl w:val="0"/>
                        <w:spacing w:after="0"/>
                        <w:jc w:val="center"/>
                        <w:rPr>
                          <w:rFonts w:ascii="Century Gothic" w:hAnsi="Century Gothic"/>
                          <w:i/>
                          <w:iCs/>
                          <w:sz w:val="32"/>
                          <w:szCs w:val="32"/>
                        </w:rPr>
                      </w:pPr>
                      <w:r>
                        <w:rPr>
                          <w:rFonts w:ascii="Century Gothic" w:hAnsi="Century Gothic"/>
                          <w:b/>
                          <w:bCs/>
                          <w:sz w:val="36"/>
                          <w:szCs w:val="36"/>
                          <w:u w:val="single"/>
                        </w:rPr>
                        <w:t xml:space="preserve">SALUD Y CIENCIAS MEDICAS </w:t>
                      </w:r>
                    </w:p>
                    <w:p w14:paraId="7812F9D0" w14:textId="77777777" w:rsidR="005140B3" w:rsidRDefault="005140B3" w:rsidP="00E06423">
                      <w:pPr>
                        <w:widowControl w:val="0"/>
                        <w:spacing w:after="0" w:line="256" w:lineRule="auto"/>
                        <w:rPr>
                          <w:rFonts w:ascii="Calibri" w:hAnsi="Calibri"/>
                          <w:sz w:val="20"/>
                          <w:szCs w:val="20"/>
                        </w:rPr>
                      </w:pPr>
                      <w: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53632" behindDoc="1" locked="0" layoutInCell="1" allowOverlap="1" wp14:anchorId="5BB60D50" wp14:editId="624B884F">
                <wp:simplePos x="0" y="0"/>
                <wp:positionH relativeFrom="page">
                  <wp:posOffset>534390</wp:posOffset>
                </wp:positionH>
                <wp:positionV relativeFrom="paragraph">
                  <wp:posOffset>5363613</wp:posOffset>
                </wp:positionV>
                <wp:extent cx="3457575" cy="2683823"/>
                <wp:effectExtent l="0" t="0" r="0" b="2540"/>
                <wp:wrapNone/>
                <wp:docPr id="840" name="Text Box 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2683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9AD0C" w14:textId="77777777" w:rsidR="005140B3" w:rsidRDefault="005140B3" w:rsidP="00E06423">
                            <w:pPr>
                              <w:widowControl w:val="0"/>
                              <w:tabs>
                                <w:tab w:val="left" w:pos="0"/>
                              </w:tabs>
                              <w:spacing w:after="0"/>
                              <w:rPr>
                                <w:b/>
                                <w:bCs/>
                                <w:i/>
                                <w:iCs/>
                                <w:sz w:val="24"/>
                                <w:szCs w:val="24"/>
                              </w:rPr>
                            </w:pPr>
                            <w:r>
                              <w:rPr>
                                <w:b/>
                                <w:bCs/>
                                <w:i/>
                                <w:iCs/>
                                <w:sz w:val="24"/>
                                <w:szCs w:val="24"/>
                              </w:rPr>
                              <w:t xml:space="preserve">Introducción a la Salud y Ciencia </w:t>
                            </w:r>
                            <w:proofErr w:type="spellStart"/>
                            <w:r>
                              <w:rPr>
                                <w:b/>
                                <w:bCs/>
                                <w:i/>
                                <w:iCs/>
                                <w:sz w:val="24"/>
                                <w:szCs w:val="24"/>
                              </w:rPr>
                              <w:t>Medica</w:t>
                            </w:r>
                            <w:proofErr w:type="spellEnd"/>
                            <w:r>
                              <w:rPr>
                                <w:b/>
                                <w:bCs/>
                                <w:i/>
                                <w:iCs/>
                                <w:sz w:val="24"/>
                                <w:szCs w:val="24"/>
                              </w:rPr>
                              <w:t xml:space="preserve"> –1 crédito (Prerequisito: Ninguno)</w:t>
                            </w:r>
                          </w:p>
                          <w:p w14:paraId="43E09048" w14:textId="77777777" w:rsidR="005140B3" w:rsidRDefault="005140B3" w:rsidP="00E06423">
                            <w:pPr>
                              <w:widowControl w:val="0"/>
                              <w:spacing w:after="0" w:line="256" w:lineRule="auto"/>
                              <w:rPr>
                                <w:sz w:val="48"/>
                                <w:szCs w:val="48"/>
                              </w:rPr>
                            </w:pPr>
                            <w:r>
                              <w:t xml:space="preserve">Este curso introduce al estudiante a todas las carreras del cuidado de salud y </w:t>
                            </w:r>
                            <w:proofErr w:type="spellStart"/>
                            <w:r>
                              <w:t>desarrolla</w:t>
                            </w:r>
                            <w:proofErr w:type="spellEnd"/>
                            <w:r>
                              <w:t xml:space="preserve"> habilidades </w:t>
                            </w:r>
                            <w:proofErr w:type="spellStart"/>
                            <w:r>
                              <w:t>básicas</w:t>
                            </w:r>
                            <w:proofErr w:type="spellEnd"/>
                            <w:r>
                              <w:t xml:space="preserve"> que son communes a todas las ocupaciones de salud. A lo largo del curso, la instrucción enfatíza la seguridad, la </w:t>
                            </w:r>
                            <w:proofErr w:type="spellStart"/>
                            <w:r>
                              <w:t>limpieza</w:t>
                            </w:r>
                            <w:proofErr w:type="spellEnd"/>
                            <w:r>
                              <w:t xml:space="preserve">, la </w:t>
                            </w:r>
                            <w:proofErr w:type="spellStart"/>
                            <w:r>
                              <w:t>asepsia</w:t>
                            </w:r>
                            <w:proofErr w:type="spellEnd"/>
                            <w:r>
                              <w:t xml:space="preserve">, la </w:t>
                            </w:r>
                            <w:proofErr w:type="spellStart"/>
                            <w:r>
                              <w:t>profesionalidad</w:t>
                            </w:r>
                            <w:proofErr w:type="spellEnd"/>
                            <w:r>
                              <w:t xml:space="preserve">, la responsabilidad y la </w:t>
                            </w:r>
                            <w:proofErr w:type="spellStart"/>
                            <w:r>
                              <w:t>eficiencia</w:t>
                            </w:r>
                            <w:proofErr w:type="spellEnd"/>
                            <w:r>
                              <w:t xml:space="preserve"> dentro del ambiente de cuidado de salud. Ademas, la instrucción </w:t>
                            </w:r>
                            <w:proofErr w:type="spellStart"/>
                            <w:r>
                              <w:t>pudiera</w:t>
                            </w:r>
                            <w:proofErr w:type="spellEnd"/>
                            <w:r>
                              <w:t xml:space="preserve"> incluir lo básico de </w:t>
                            </w:r>
                            <w:proofErr w:type="spellStart"/>
                            <w:r>
                              <w:t>procedimiento</w:t>
                            </w:r>
                            <w:proofErr w:type="spellEnd"/>
                            <w:r>
                              <w:t xml:space="preserve"> de </w:t>
                            </w:r>
                            <w:proofErr w:type="spellStart"/>
                            <w:r>
                              <w:t>laboratorio</w:t>
                            </w:r>
                            <w:proofErr w:type="spellEnd"/>
                            <w:r>
                              <w:t xml:space="preserve"> medico, los </w:t>
                            </w:r>
                            <w:proofErr w:type="spellStart"/>
                            <w:r>
                              <w:t>funcionamientos</w:t>
                            </w:r>
                            <w:proofErr w:type="spellEnd"/>
                            <w:r>
                              <w:t xml:space="preserve"> de </w:t>
                            </w:r>
                            <w:proofErr w:type="spellStart"/>
                            <w:r>
                              <w:t>farmacología</w:t>
                            </w:r>
                            <w:proofErr w:type="spellEnd"/>
                            <w:r>
                              <w:t xml:space="preserve">, conceptos de la </w:t>
                            </w:r>
                            <w:proofErr w:type="spellStart"/>
                            <w:r>
                              <w:t>biotecnología</w:t>
                            </w:r>
                            <w:proofErr w:type="spellEnd"/>
                            <w:r>
                              <w:t xml:space="preserve"> y habilidades de comunicación que son </w:t>
                            </w:r>
                            <w:proofErr w:type="spellStart"/>
                            <w:r>
                              <w:t>escenciales</w:t>
                            </w:r>
                            <w:proofErr w:type="spellEnd"/>
                            <w:r>
                              <w:t xml:space="preserve"> para </w:t>
                            </w:r>
                            <w:proofErr w:type="spellStart"/>
                            <w:r>
                              <w:t>proveer</w:t>
                            </w:r>
                            <w:proofErr w:type="spellEnd"/>
                            <w:r>
                              <w:t xml:space="preserve"> cuidado de </w:t>
                            </w:r>
                            <w:proofErr w:type="spellStart"/>
                            <w:r>
                              <w:t>calidad</w:t>
                            </w:r>
                            <w:proofErr w:type="spellEnd"/>
                            <w:r>
                              <w:t xml:space="preserve"> a los </w:t>
                            </w:r>
                            <w:proofErr w:type="spellStart"/>
                            <w:r>
                              <w:t>pacientes</w:t>
                            </w:r>
                            <w:proofErr w:type="spellEnd"/>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B60D50" id="Text Box 840" o:spid="_x0000_s1350" type="#_x0000_t202" style="position:absolute;margin-left:42.1pt;margin-top:422.35pt;width:272.25pt;height:211.3pt;z-index:-250062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" filled="f" stroked="f">
                <v:textbox>
                  <w:txbxContent>
                    <w:p w14:paraId="7229AD0C" w14:textId="77777777" w:rsidR="005140B3" w:rsidRDefault="005140B3" w:rsidP="00E06423">
                      <w:pPr>
                        <w:widowControl w:val="0"/>
                        <w:tabs>
                          <w:tab w:val="left" w:pos="0"/>
                        </w:tabs>
                        <w:spacing w:after="0"/>
                        <w:rPr>
                          <w:b/>
                          <w:bCs/>
                          <w:i/>
                          <w:iCs/>
                          <w:sz w:val="24"/>
                          <w:szCs w:val="24"/>
                        </w:rPr>
                      </w:pPr>
                      <w:r>
                        <w:rPr>
                          <w:b/>
                          <w:bCs/>
                          <w:i/>
                          <w:iCs/>
                          <w:sz w:val="24"/>
                          <w:szCs w:val="24"/>
                        </w:rPr>
                        <w:t xml:space="preserve">Introducción a la Salud y Ciencia </w:t>
                      </w:r>
                      <w:proofErr w:type="spellStart"/>
                      <w:r>
                        <w:rPr>
                          <w:b/>
                          <w:bCs/>
                          <w:i/>
                          <w:iCs/>
                          <w:sz w:val="24"/>
                          <w:szCs w:val="24"/>
                        </w:rPr>
                        <w:t>Medica</w:t>
                      </w:r>
                      <w:proofErr w:type="spellEnd"/>
                      <w:r>
                        <w:rPr>
                          <w:b/>
                          <w:bCs/>
                          <w:i/>
                          <w:iCs/>
                          <w:sz w:val="24"/>
                          <w:szCs w:val="24"/>
                        </w:rPr>
                        <w:t xml:space="preserve"> –1 crédito (Prerequisito: Ninguno)</w:t>
                      </w:r>
                    </w:p>
                    <w:p w14:paraId="43E09048" w14:textId="77777777" w:rsidR="005140B3" w:rsidRDefault="005140B3" w:rsidP="00E06423">
                      <w:pPr>
                        <w:widowControl w:val="0"/>
                        <w:spacing w:after="0" w:line="256" w:lineRule="auto"/>
                        <w:rPr>
                          <w:sz w:val="48"/>
                          <w:szCs w:val="48"/>
                        </w:rPr>
                      </w:pPr>
                      <w:r>
                        <w:t xml:space="preserve">Este curso introduce al estudiante a todas las carreras del cuidado de salud y </w:t>
                      </w:r>
                      <w:proofErr w:type="spellStart"/>
                      <w:r>
                        <w:t>desarrolla</w:t>
                      </w:r>
                      <w:proofErr w:type="spellEnd"/>
                      <w:r>
                        <w:t xml:space="preserve"> habilidades </w:t>
                      </w:r>
                      <w:proofErr w:type="spellStart"/>
                      <w:r>
                        <w:t>básicas</w:t>
                      </w:r>
                      <w:proofErr w:type="spellEnd"/>
                      <w:r>
                        <w:t xml:space="preserve"> que son communes a todas las ocupaciones de salud. A lo largo del curso, la instrucción enfatíza la seguridad, la </w:t>
                      </w:r>
                      <w:proofErr w:type="spellStart"/>
                      <w:r>
                        <w:t>limpieza</w:t>
                      </w:r>
                      <w:proofErr w:type="spellEnd"/>
                      <w:r>
                        <w:t xml:space="preserve">, la </w:t>
                      </w:r>
                      <w:proofErr w:type="spellStart"/>
                      <w:r>
                        <w:t>asepsia</w:t>
                      </w:r>
                      <w:proofErr w:type="spellEnd"/>
                      <w:r>
                        <w:t xml:space="preserve">, la </w:t>
                      </w:r>
                      <w:proofErr w:type="spellStart"/>
                      <w:r>
                        <w:t>profesionalidad</w:t>
                      </w:r>
                      <w:proofErr w:type="spellEnd"/>
                      <w:r>
                        <w:t xml:space="preserve">, la responsabilidad y la </w:t>
                      </w:r>
                      <w:proofErr w:type="spellStart"/>
                      <w:r>
                        <w:t>eficiencia</w:t>
                      </w:r>
                      <w:proofErr w:type="spellEnd"/>
                      <w:r>
                        <w:t xml:space="preserve"> dentro del ambiente de cuidado de salud. Ademas, la instrucción </w:t>
                      </w:r>
                      <w:proofErr w:type="spellStart"/>
                      <w:r>
                        <w:t>pudiera</w:t>
                      </w:r>
                      <w:proofErr w:type="spellEnd"/>
                      <w:r>
                        <w:t xml:space="preserve"> incluir lo básico de </w:t>
                      </w:r>
                      <w:proofErr w:type="spellStart"/>
                      <w:r>
                        <w:t>procedimiento</w:t>
                      </w:r>
                      <w:proofErr w:type="spellEnd"/>
                      <w:r>
                        <w:t xml:space="preserve"> de </w:t>
                      </w:r>
                      <w:proofErr w:type="spellStart"/>
                      <w:r>
                        <w:t>laboratorio</w:t>
                      </w:r>
                      <w:proofErr w:type="spellEnd"/>
                      <w:r>
                        <w:t xml:space="preserve"> medico, los </w:t>
                      </w:r>
                      <w:proofErr w:type="spellStart"/>
                      <w:r>
                        <w:t>funcionamientos</w:t>
                      </w:r>
                      <w:proofErr w:type="spellEnd"/>
                      <w:r>
                        <w:t xml:space="preserve"> de </w:t>
                      </w:r>
                      <w:proofErr w:type="spellStart"/>
                      <w:r>
                        <w:t>farmacología</w:t>
                      </w:r>
                      <w:proofErr w:type="spellEnd"/>
                      <w:r>
                        <w:t xml:space="preserve">, conceptos de la </w:t>
                      </w:r>
                      <w:proofErr w:type="spellStart"/>
                      <w:r>
                        <w:t>biotecnología</w:t>
                      </w:r>
                      <w:proofErr w:type="spellEnd"/>
                      <w:r>
                        <w:t xml:space="preserve"> y habilidades de comunicación que son </w:t>
                      </w:r>
                      <w:proofErr w:type="spellStart"/>
                      <w:r>
                        <w:t>escenciales</w:t>
                      </w:r>
                      <w:proofErr w:type="spellEnd"/>
                      <w:r>
                        <w:t xml:space="preserve"> para </w:t>
                      </w:r>
                      <w:proofErr w:type="spellStart"/>
                      <w:r>
                        <w:t>proveer</w:t>
                      </w:r>
                      <w:proofErr w:type="spellEnd"/>
                      <w:r>
                        <w:t xml:space="preserve"> cuidado de </w:t>
                      </w:r>
                      <w:proofErr w:type="spellStart"/>
                      <w:r>
                        <w:t>calidad</w:t>
                      </w:r>
                      <w:proofErr w:type="spellEnd"/>
                      <w:r>
                        <w:t xml:space="preserve"> a los </w:t>
                      </w:r>
                      <w:proofErr w:type="spellStart"/>
                      <w:r>
                        <w:t>pacientes</w:t>
                      </w:r>
                      <w:proofErr w:type="spellEnd"/>
                      <w:r>
                        <w:t>.</w:t>
                      </w:r>
                    </w:p>
                  </w:txbxContent>
                </v:textbox>
                <w10:wrap anchorx="page"/>
              </v:shape>
            </w:pict>
          </mc:Fallback>
        </mc:AlternateContent>
      </w:r>
      <w:r w:rsidR="00C00C9A">
        <w:rPr>
          <w:rFonts w:ascii="Bookman Old Style" w:hAnsi="Bookman Old Style"/>
          <w:sz w:val="44"/>
        </w:rPr>
        <w:br w:type="page"/>
      </w:r>
    </w:p>
    <w:p w14:paraId="1B48384D" w14:textId="3FD09E5F" w:rsidR="00C00C9A" w:rsidRDefault="00E06423"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264896" behindDoc="1" locked="0" layoutInCell="1" allowOverlap="1" wp14:anchorId="54CEC273" wp14:editId="4AC9814B">
                <wp:simplePos x="0" y="0"/>
                <wp:positionH relativeFrom="page">
                  <wp:posOffset>3864173</wp:posOffset>
                </wp:positionH>
                <wp:positionV relativeFrom="paragraph">
                  <wp:posOffset>45292</wp:posOffset>
                </wp:positionV>
                <wp:extent cx="3681351" cy="3645724"/>
                <wp:effectExtent l="0" t="0" r="0" b="0"/>
                <wp:wrapNone/>
                <wp:docPr id="845" name="Text Box 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1351" cy="36457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C78D7" w14:textId="77777777" w:rsidR="005140B3" w:rsidRDefault="005140B3" w:rsidP="00E06423">
                            <w:pPr>
                              <w:widowControl w:val="0"/>
                              <w:spacing w:after="0"/>
                              <w:rPr>
                                <w:b/>
                                <w:bCs/>
                                <w:i/>
                                <w:iCs/>
                                <w:sz w:val="24"/>
                                <w:szCs w:val="24"/>
                              </w:rPr>
                            </w:pPr>
                            <w:r>
                              <w:rPr>
                                <w:b/>
                                <w:bCs/>
                                <w:i/>
                                <w:iCs/>
                                <w:sz w:val="24"/>
                                <w:szCs w:val="24"/>
                              </w:rPr>
                              <w:t xml:space="preserve">Mercadeo de la </w:t>
                            </w:r>
                            <w:proofErr w:type="spellStart"/>
                            <w:r>
                              <w:rPr>
                                <w:b/>
                                <w:bCs/>
                                <w:i/>
                                <w:iCs/>
                                <w:sz w:val="24"/>
                                <w:szCs w:val="24"/>
                              </w:rPr>
                              <w:t>Moda</w:t>
                            </w:r>
                            <w:proofErr w:type="spellEnd"/>
                            <w:r>
                              <w:rPr>
                                <w:b/>
                                <w:bCs/>
                                <w:i/>
                                <w:iCs/>
                                <w:sz w:val="24"/>
                                <w:szCs w:val="24"/>
                              </w:rPr>
                              <w:t xml:space="preserve"> (</w:t>
                            </w:r>
                            <w:proofErr w:type="spellStart"/>
                            <w:r>
                              <w:rPr>
                                <w:b/>
                                <w:bCs/>
                                <w:i/>
                                <w:iCs/>
                                <w:sz w:val="24"/>
                                <w:szCs w:val="24"/>
                              </w:rPr>
                              <w:t>Opción</w:t>
                            </w:r>
                            <w:proofErr w:type="spellEnd"/>
                            <w:r>
                              <w:rPr>
                                <w:b/>
                                <w:bCs/>
                                <w:i/>
                                <w:iCs/>
                                <w:sz w:val="24"/>
                                <w:szCs w:val="24"/>
                              </w:rPr>
                              <w:t xml:space="preserve"> de Co-op) – 1 crédito (Prerequisito: Ninguno) </w:t>
                            </w:r>
                          </w:p>
                          <w:p w14:paraId="23F4BDE1" w14:textId="77777777" w:rsidR="005140B3" w:rsidRDefault="005140B3" w:rsidP="00E06423">
                            <w:pPr>
                              <w:widowControl w:val="0"/>
                              <w:spacing w:after="0"/>
                              <w:rPr>
                                <w:sz w:val="20"/>
                                <w:szCs w:val="20"/>
                              </w:rPr>
                            </w:pPr>
                            <w:r>
                              <w:t xml:space="preserve">En este curso </w:t>
                            </w:r>
                            <w:proofErr w:type="spellStart"/>
                            <w:r>
                              <w:t>especializado</w:t>
                            </w:r>
                            <w:proofErr w:type="spellEnd"/>
                            <w:r>
                              <w:t xml:space="preserve">, los estudiantes </w:t>
                            </w:r>
                            <w:proofErr w:type="spellStart"/>
                            <w:r>
                              <w:t>adquieren</w:t>
                            </w:r>
                            <w:proofErr w:type="spellEnd"/>
                            <w:r>
                              <w:t xml:space="preserve"> el conocimiento básico de la industria de la </w:t>
                            </w:r>
                            <w:proofErr w:type="spellStart"/>
                            <w:r>
                              <w:t>ropa</w:t>
                            </w:r>
                            <w:proofErr w:type="spellEnd"/>
                            <w:r>
                              <w:t xml:space="preserve"> y de los </w:t>
                            </w:r>
                            <w:proofErr w:type="spellStart"/>
                            <w:r>
                              <w:t>accesorios</w:t>
                            </w:r>
                            <w:proofErr w:type="spellEnd"/>
                            <w:r>
                              <w:t xml:space="preserve"> y las habilidades </w:t>
                            </w:r>
                            <w:proofErr w:type="spellStart"/>
                            <w:r>
                              <w:t>necesariaspara</w:t>
                            </w:r>
                            <w:proofErr w:type="spellEnd"/>
                            <w:r>
                              <w:t xml:space="preserve"> el empleo exitoso en negocios de </w:t>
                            </w:r>
                            <w:proofErr w:type="spellStart"/>
                            <w:r>
                              <w:t>ropa</w:t>
                            </w:r>
                            <w:proofErr w:type="spellEnd"/>
                            <w:r>
                              <w:t xml:space="preserve">. Los estudiantes desarrollan habilidades </w:t>
                            </w:r>
                            <w:proofErr w:type="spellStart"/>
                            <w:r>
                              <w:t>generales</w:t>
                            </w:r>
                            <w:proofErr w:type="spellEnd"/>
                            <w:r>
                              <w:t xml:space="preserve"> de comunicación necesarias para el empleo en el campo de comercialización de </w:t>
                            </w:r>
                            <w:proofErr w:type="spellStart"/>
                            <w:r>
                              <w:t>moda</w:t>
                            </w:r>
                            <w:proofErr w:type="spellEnd"/>
                            <w:r>
                              <w:t xml:space="preserve">, habilidades generals de comercialización </w:t>
                            </w:r>
                            <w:proofErr w:type="spellStart"/>
                            <w:r>
                              <w:t>aplicados</w:t>
                            </w:r>
                            <w:proofErr w:type="spellEnd"/>
                            <w:r>
                              <w:t xml:space="preserve"> a la industria de la </w:t>
                            </w:r>
                            <w:proofErr w:type="spellStart"/>
                            <w:r>
                              <w:t>ropa</w:t>
                            </w:r>
                            <w:proofErr w:type="spellEnd"/>
                            <w:r>
                              <w:t xml:space="preserve"> y de los </w:t>
                            </w:r>
                            <w:proofErr w:type="spellStart"/>
                            <w:r>
                              <w:t>accesorios</w:t>
                            </w:r>
                            <w:proofErr w:type="spellEnd"/>
                            <w:r>
                              <w:t xml:space="preserve"> y las habilidades </w:t>
                            </w:r>
                            <w:proofErr w:type="spellStart"/>
                            <w:r>
                              <w:t>especializas</w:t>
                            </w:r>
                            <w:proofErr w:type="spellEnd"/>
                            <w:r>
                              <w:t xml:space="preserve"> </w:t>
                            </w:r>
                            <w:proofErr w:type="spellStart"/>
                            <w:r>
                              <w:t>única</w:t>
                            </w:r>
                            <w:proofErr w:type="spellEnd"/>
                            <w:r>
                              <w:t xml:space="preserve"> al campo de </w:t>
                            </w:r>
                            <w:proofErr w:type="spellStart"/>
                            <w:r>
                              <w:t>comerciaización</w:t>
                            </w:r>
                            <w:proofErr w:type="spellEnd"/>
                            <w:r>
                              <w:t xml:space="preserve"> de la </w:t>
                            </w:r>
                            <w:proofErr w:type="spellStart"/>
                            <w:r>
                              <w:t>moda</w:t>
                            </w:r>
                            <w:proofErr w:type="spellEnd"/>
                            <w:r>
                              <w:t xml:space="preserve">. </w:t>
                            </w:r>
                            <w:proofErr w:type="spellStart"/>
                            <w:r>
                              <w:t>Venta</w:t>
                            </w:r>
                            <w:proofErr w:type="spellEnd"/>
                            <w:r>
                              <w:t xml:space="preserve"> personal, </w:t>
                            </w:r>
                            <w:proofErr w:type="spellStart"/>
                            <w:r>
                              <w:t>distribuición</w:t>
                            </w:r>
                            <w:proofErr w:type="spellEnd"/>
                            <w:r>
                              <w:t xml:space="preserve"> de </w:t>
                            </w:r>
                            <w:proofErr w:type="spellStart"/>
                            <w:r>
                              <w:t>ventas</w:t>
                            </w:r>
                            <w:proofErr w:type="spellEnd"/>
                            <w:r>
                              <w:t xml:space="preserve">, </w:t>
                            </w:r>
                            <w:proofErr w:type="spellStart"/>
                            <w:r>
                              <w:t>planeaficación</w:t>
                            </w:r>
                            <w:proofErr w:type="spellEnd"/>
                            <w:r>
                              <w:t xml:space="preserve"> de </w:t>
                            </w:r>
                            <w:proofErr w:type="spellStart"/>
                            <w:r>
                              <w:t>mercado</w:t>
                            </w:r>
                            <w:proofErr w:type="spellEnd"/>
                            <w:r>
                              <w:t xml:space="preserve"> y la </w:t>
                            </w:r>
                            <w:proofErr w:type="spellStart"/>
                            <w:r>
                              <w:t>technología</w:t>
                            </w:r>
                            <w:proofErr w:type="spellEnd"/>
                            <w:r>
                              <w:t xml:space="preserve"> de </w:t>
                            </w:r>
                            <w:proofErr w:type="spellStart"/>
                            <w:r>
                              <w:t>producto</w:t>
                            </w:r>
                            <w:proofErr w:type="spellEnd"/>
                            <w:r>
                              <w:t>/</w:t>
                            </w:r>
                            <w:proofErr w:type="spellStart"/>
                            <w:r>
                              <w:t>servicio</w:t>
                            </w:r>
                            <w:proofErr w:type="spellEnd"/>
                            <w:r>
                              <w:t xml:space="preserve"> así como las habilidades </w:t>
                            </w:r>
                            <w:proofErr w:type="spellStart"/>
                            <w:r>
                              <w:t>académicas</w:t>
                            </w:r>
                            <w:proofErr w:type="spellEnd"/>
                            <w:r>
                              <w:t xml:space="preserve"> (matemáticas, ciencias, inglés y ciencias sociales) relacionadas con el contenido son una parte de este curso. Los estudiantes que </w:t>
                            </w:r>
                            <w:proofErr w:type="spellStart"/>
                            <w:r>
                              <w:t>partipan</w:t>
                            </w:r>
                            <w:proofErr w:type="spellEnd"/>
                            <w:r>
                              <w:t xml:space="preserve"> en la </w:t>
                            </w:r>
                            <w:proofErr w:type="spellStart"/>
                            <w:r>
                              <w:t>opcion</w:t>
                            </w:r>
                            <w:proofErr w:type="spellEnd"/>
                            <w:r>
                              <w:t xml:space="preserve"> Co-Op pueden </w:t>
                            </w:r>
                            <w:proofErr w:type="spellStart"/>
                            <w:r>
                              <w:t>adquirir</w:t>
                            </w:r>
                            <w:proofErr w:type="spellEnd"/>
                            <w:r>
                              <w:t xml:space="preserve"> un </w:t>
                            </w:r>
                            <w:proofErr w:type="spellStart"/>
                            <w:r>
                              <w:t>crédico</w:t>
                            </w:r>
                            <w:proofErr w:type="spellEnd"/>
                            <w:r>
                              <w:t xml:space="preserve"> adicional por un crédito adicional crédito por un </w:t>
                            </w:r>
                            <w:proofErr w:type="spellStart"/>
                            <w:r>
                              <w:t>mínimo</w:t>
                            </w:r>
                            <w:proofErr w:type="spellEnd"/>
                            <w:r>
                              <w:t xml:space="preserve"> de 396 horas </w:t>
                            </w:r>
                            <w:proofErr w:type="spellStart"/>
                            <w:r>
                              <w:t>trabajadas</w:t>
                            </w:r>
                            <w:proofErr w:type="spellEnd"/>
                            <w:r>
                              <w:t>.</w:t>
                            </w:r>
                          </w:p>
                          <w:p w14:paraId="7F25182F" w14:textId="77777777" w:rsidR="005140B3" w:rsidRDefault="005140B3" w:rsidP="00E06423">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CEC273" id="Text Box 845" o:spid="_x0000_s1351" type="#_x0000_t202" style="position:absolute;margin-left:304.25pt;margin-top:3.55pt;width:289.85pt;height:287.05pt;z-index:-250051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7QvA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" filled="f" stroked="f">
                <v:textbox>
                  <w:txbxContent>
                    <w:p w14:paraId="4D3C78D7" w14:textId="77777777" w:rsidR="005140B3" w:rsidRDefault="005140B3" w:rsidP="00E06423">
                      <w:pPr>
                        <w:widowControl w:val="0"/>
                        <w:spacing w:after="0"/>
                        <w:rPr>
                          <w:b/>
                          <w:bCs/>
                          <w:i/>
                          <w:iCs/>
                          <w:sz w:val="24"/>
                          <w:szCs w:val="24"/>
                        </w:rPr>
                      </w:pPr>
                      <w:r>
                        <w:rPr>
                          <w:b/>
                          <w:bCs/>
                          <w:i/>
                          <w:iCs/>
                          <w:sz w:val="24"/>
                          <w:szCs w:val="24"/>
                        </w:rPr>
                        <w:t xml:space="preserve">Mercadeo de la </w:t>
                      </w:r>
                      <w:proofErr w:type="spellStart"/>
                      <w:r>
                        <w:rPr>
                          <w:b/>
                          <w:bCs/>
                          <w:i/>
                          <w:iCs/>
                          <w:sz w:val="24"/>
                          <w:szCs w:val="24"/>
                        </w:rPr>
                        <w:t>Moda</w:t>
                      </w:r>
                      <w:proofErr w:type="spellEnd"/>
                      <w:r>
                        <w:rPr>
                          <w:b/>
                          <w:bCs/>
                          <w:i/>
                          <w:iCs/>
                          <w:sz w:val="24"/>
                          <w:szCs w:val="24"/>
                        </w:rPr>
                        <w:t xml:space="preserve"> (</w:t>
                      </w:r>
                      <w:proofErr w:type="spellStart"/>
                      <w:r>
                        <w:rPr>
                          <w:b/>
                          <w:bCs/>
                          <w:i/>
                          <w:iCs/>
                          <w:sz w:val="24"/>
                          <w:szCs w:val="24"/>
                        </w:rPr>
                        <w:t>Opción</w:t>
                      </w:r>
                      <w:proofErr w:type="spellEnd"/>
                      <w:r>
                        <w:rPr>
                          <w:b/>
                          <w:bCs/>
                          <w:i/>
                          <w:iCs/>
                          <w:sz w:val="24"/>
                          <w:szCs w:val="24"/>
                        </w:rPr>
                        <w:t xml:space="preserve"> de Co-op) – 1 crédito (Prerequisito: Ninguno) </w:t>
                      </w:r>
                    </w:p>
                    <w:p w14:paraId="23F4BDE1" w14:textId="77777777" w:rsidR="005140B3" w:rsidRDefault="005140B3" w:rsidP="00E06423">
                      <w:pPr>
                        <w:widowControl w:val="0"/>
                        <w:spacing w:after="0"/>
                        <w:rPr>
                          <w:sz w:val="20"/>
                          <w:szCs w:val="20"/>
                        </w:rPr>
                      </w:pPr>
                      <w:r>
                        <w:t xml:space="preserve">En este curso </w:t>
                      </w:r>
                      <w:proofErr w:type="spellStart"/>
                      <w:r>
                        <w:t>especializado</w:t>
                      </w:r>
                      <w:proofErr w:type="spellEnd"/>
                      <w:r>
                        <w:t xml:space="preserve">, los estudiantes </w:t>
                      </w:r>
                      <w:proofErr w:type="spellStart"/>
                      <w:r>
                        <w:t>adquieren</w:t>
                      </w:r>
                      <w:proofErr w:type="spellEnd"/>
                      <w:r>
                        <w:t xml:space="preserve"> el conocimiento básico de la industria de la </w:t>
                      </w:r>
                      <w:proofErr w:type="spellStart"/>
                      <w:r>
                        <w:t>ropa</w:t>
                      </w:r>
                      <w:proofErr w:type="spellEnd"/>
                      <w:r>
                        <w:t xml:space="preserve"> y de los </w:t>
                      </w:r>
                      <w:proofErr w:type="spellStart"/>
                      <w:r>
                        <w:t>accesorios</w:t>
                      </w:r>
                      <w:proofErr w:type="spellEnd"/>
                      <w:r>
                        <w:t xml:space="preserve"> y las habilidades </w:t>
                      </w:r>
                      <w:proofErr w:type="spellStart"/>
                      <w:r>
                        <w:t>necesariaspara</w:t>
                      </w:r>
                      <w:proofErr w:type="spellEnd"/>
                      <w:r>
                        <w:t xml:space="preserve"> el empleo exitoso en negocios de </w:t>
                      </w:r>
                      <w:proofErr w:type="spellStart"/>
                      <w:r>
                        <w:t>ropa</w:t>
                      </w:r>
                      <w:proofErr w:type="spellEnd"/>
                      <w:r>
                        <w:t xml:space="preserve">. Los estudiantes desarrollan habilidades </w:t>
                      </w:r>
                      <w:proofErr w:type="spellStart"/>
                      <w:r>
                        <w:t>generales</w:t>
                      </w:r>
                      <w:proofErr w:type="spellEnd"/>
                      <w:r>
                        <w:t xml:space="preserve"> de comunicación necesarias para el empleo en el campo de comercialización de </w:t>
                      </w:r>
                      <w:proofErr w:type="spellStart"/>
                      <w:r>
                        <w:t>moda</w:t>
                      </w:r>
                      <w:proofErr w:type="spellEnd"/>
                      <w:r>
                        <w:t xml:space="preserve">, habilidades generals de comercialización </w:t>
                      </w:r>
                      <w:proofErr w:type="spellStart"/>
                      <w:r>
                        <w:t>aplicados</w:t>
                      </w:r>
                      <w:proofErr w:type="spellEnd"/>
                      <w:r>
                        <w:t xml:space="preserve"> a la industria de la </w:t>
                      </w:r>
                      <w:proofErr w:type="spellStart"/>
                      <w:r>
                        <w:t>ropa</w:t>
                      </w:r>
                      <w:proofErr w:type="spellEnd"/>
                      <w:r>
                        <w:t xml:space="preserve"> y de los </w:t>
                      </w:r>
                      <w:proofErr w:type="spellStart"/>
                      <w:r>
                        <w:t>accesorios</w:t>
                      </w:r>
                      <w:proofErr w:type="spellEnd"/>
                      <w:r>
                        <w:t xml:space="preserve"> y las habilidades </w:t>
                      </w:r>
                      <w:proofErr w:type="spellStart"/>
                      <w:r>
                        <w:t>especializas</w:t>
                      </w:r>
                      <w:proofErr w:type="spellEnd"/>
                      <w:r>
                        <w:t xml:space="preserve"> </w:t>
                      </w:r>
                      <w:proofErr w:type="spellStart"/>
                      <w:r>
                        <w:t>única</w:t>
                      </w:r>
                      <w:proofErr w:type="spellEnd"/>
                      <w:r>
                        <w:t xml:space="preserve"> al campo de </w:t>
                      </w:r>
                      <w:proofErr w:type="spellStart"/>
                      <w:r>
                        <w:t>comerciaización</w:t>
                      </w:r>
                      <w:proofErr w:type="spellEnd"/>
                      <w:r>
                        <w:t xml:space="preserve"> de la </w:t>
                      </w:r>
                      <w:proofErr w:type="spellStart"/>
                      <w:r>
                        <w:t>moda</w:t>
                      </w:r>
                      <w:proofErr w:type="spellEnd"/>
                      <w:r>
                        <w:t xml:space="preserve">. </w:t>
                      </w:r>
                      <w:proofErr w:type="spellStart"/>
                      <w:r>
                        <w:t>Venta</w:t>
                      </w:r>
                      <w:proofErr w:type="spellEnd"/>
                      <w:r>
                        <w:t xml:space="preserve"> personal, </w:t>
                      </w:r>
                      <w:proofErr w:type="spellStart"/>
                      <w:r>
                        <w:t>distribuición</w:t>
                      </w:r>
                      <w:proofErr w:type="spellEnd"/>
                      <w:r>
                        <w:t xml:space="preserve"> de </w:t>
                      </w:r>
                      <w:proofErr w:type="spellStart"/>
                      <w:r>
                        <w:t>ventas</w:t>
                      </w:r>
                      <w:proofErr w:type="spellEnd"/>
                      <w:r>
                        <w:t xml:space="preserve">, </w:t>
                      </w:r>
                      <w:proofErr w:type="spellStart"/>
                      <w:r>
                        <w:t>planeaficación</w:t>
                      </w:r>
                      <w:proofErr w:type="spellEnd"/>
                      <w:r>
                        <w:t xml:space="preserve"> de </w:t>
                      </w:r>
                      <w:proofErr w:type="spellStart"/>
                      <w:r>
                        <w:t>mercado</w:t>
                      </w:r>
                      <w:proofErr w:type="spellEnd"/>
                      <w:r>
                        <w:t xml:space="preserve"> y la </w:t>
                      </w:r>
                      <w:proofErr w:type="spellStart"/>
                      <w:r>
                        <w:t>technología</w:t>
                      </w:r>
                      <w:proofErr w:type="spellEnd"/>
                      <w:r>
                        <w:t xml:space="preserve"> de </w:t>
                      </w:r>
                      <w:proofErr w:type="spellStart"/>
                      <w:r>
                        <w:t>producto</w:t>
                      </w:r>
                      <w:proofErr w:type="spellEnd"/>
                      <w:r>
                        <w:t>/</w:t>
                      </w:r>
                      <w:proofErr w:type="spellStart"/>
                      <w:r>
                        <w:t>servicio</w:t>
                      </w:r>
                      <w:proofErr w:type="spellEnd"/>
                      <w:r>
                        <w:t xml:space="preserve"> así como las habilidades </w:t>
                      </w:r>
                      <w:proofErr w:type="spellStart"/>
                      <w:r>
                        <w:t>académicas</w:t>
                      </w:r>
                      <w:proofErr w:type="spellEnd"/>
                      <w:r>
                        <w:t xml:space="preserve"> (matemáticas, ciencias, inglés y ciencias sociales) relacionadas con el contenido son una parte de este curso. Los estudiantes que </w:t>
                      </w:r>
                      <w:proofErr w:type="spellStart"/>
                      <w:r>
                        <w:t>partipan</w:t>
                      </w:r>
                      <w:proofErr w:type="spellEnd"/>
                      <w:r>
                        <w:t xml:space="preserve"> en la </w:t>
                      </w:r>
                      <w:proofErr w:type="spellStart"/>
                      <w:r>
                        <w:t>opcion</w:t>
                      </w:r>
                      <w:proofErr w:type="spellEnd"/>
                      <w:r>
                        <w:t xml:space="preserve"> Co-Op pueden </w:t>
                      </w:r>
                      <w:proofErr w:type="spellStart"/>
                      <w:r>
                        <w:t>adquirir</w:t>
                      </w:r>
                      <w:proofErr w:type="spellEnd"/>
                      <w:r>
                        <w:t xml:space="preserve"> un </w:t>
                      </w:r>
                      <w:proofErr w:type="spellStart"/>
                      <w:r>
                        <w:t>crédico</w:t>
                      </w:r>
                      <w:proofErr w:type="spellEnd"/>
                      <w:r>
                        <w:t xml:space="preserve"> adicional por un crédito adicional crédito por un </w:t>
                      </w:r>
                      <w:proofErr w:type="spellStart"/>
                      <w:r>
                        <w:t>mínimo</w:t>
                      </w:r>
                      <w:proofErr w:type="spellEnd"/>
                      <w:r>
                        <w:t xml:space="preserve"> de 396 horas </w:t>
                      </w:r>
                      <w:proofErr w:type="spellStart"/>
                      <w:r>
                        <w:t>trabajadas</w:t>
                      </w:r>
                      <w:proofErr w:type="spellEnd"/>
                      <w:r>
                        <w:t>.</w:t>
                      </w:r>
                    </w:p>
                    <w:p w14:paraId="7F25182F" w14:textId="77777777" w:rsidR="005140B3" w:rsidRDefault="005140B3" w:rsidP="00E06423">
                      <w:pPr>
                        <w:widowControl w:val="0"/>
                        <w:spacing w:after="0" w:line="256" w:lineRule="auto"/>
                      </w:pPr>
                      <w: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59776" behindDoc="1" locked="0" layoutInCell="1" allowOverlap="1" wp14:anchorId="25F4A11F" wp14:editId="5B70CE74">
                <wp:simplePos x="0" y="0"/>
                <wp:positionH relativeFrom="margin">
                  <wp:posOffset>1354859</wp:posOffset>
                </wp:positionH>
                <wp:positionV relativeFrom="paragraph">
                  <wp:posOffset>-624939</wp:posOffset>
                </wp:positionV>
                <wp:extent cx="3439160" cy="436880"/>
                <wp:effectExtent l="0" t="1905" r="0" b="0"/>
                <wp:wrapNone/>
                <wp:docPr id="844" name="Text Box 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160" cy="436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5E540" w14:textId="77777777" w:rsidR="005140B3" w:rsidRDefault="005140B3" w:rsidP="00E06423">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MERCADOTÉCNICA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F4A11F" id="Text Box 844" o:spid="_x0000_s1352" type="#_x0000_t202" style="position:absolute;margin-left:106.7pt;margin-top:-49.2pt;width:270.8pt;height:34.4pt;z-index:-2500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HjjvQIAAMY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" filled="f" stroked="f">
                <v:textbox>
                  <w:txbxContent>
                    <w:p w14:paraId="34D5E540" w14:textId="77777777" w:rsidR="005140B3" w:rsidRDefault="005140B3" w:rsidP="00E06423">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MERCADOTÉCNICA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61824" behindDoc="1" locked="0" layoutInCell="1" allowOverlap="1" wp14:anchorId="3F0A8403" wp14:editId="3E5C8E5E">
                <wp:simplePos x="0" y="0"/>
                <wp:positionH relativeFrom="margin">
                  <wp:posOffset>-581891</wp:posOffset>
                </wp:positionH>
                <wp:positionV relativeFrom="paragraph">
                  <wp:posOffset>-154379</wp:posOffset>
                </wp:positionV>
                <wp:extent cx="3352800" cy="1448789"/>
                <wp:effectExtent l="0" t="0" r="0" b="0"/>
                <wp:wrapNone/>
                <wp:docPr id="848" name="Text Box 8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448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6A26D" w14:textId="77777777" w:rsidR="005140B3" w:rsidRDefault="005140B3" w:rsidP="00E06423">
                            <w:pPr>
                              <w:widowControl w:val="0"/>
                              <w:tabs>
                                <w:tab w:val="left" w:pos="0"/>
                              </w:tabs>
                              <w:spacing w:after="0"/>
                              <w:rPr>
                                <w:b/>
                                <w:bCs/>
                                <w:i/>
                                <w:iCs/>
                                <w:sz w:val="24"/>
                                <w:szCs w:val="24"/>
                              </w:rPr>
                            </w:pPr>
                            <w:r>
                              <w:rPr>
                                <w:b/>
                                <w:bCs/>
                                <w:i/>
                                <w:iCs/>
                                <w:sz w:val="24"/>
                                <w:szCs w:val="24"/>
                              </w:rPr>
                              <w:t xml:space="preserve">Principios de Negocios y Mercadeo – 1 crédito (Prerequisito: Ninguno) </w:t>
                            </w:r>
                          </w:p>
                          <w:p w14:paraId="6891F19B" w14:textId="77777777" w:rsidR="005140B3" w:rsidRDefault="005140B3" w:rsidP="00E06423">
                            <w:pPr>
                              <w:widowControl w:val="0"/>
                              <w:tabs>
                                <w:tab w:val="left" w:pos="0"/>
                              </w:tabs>
                              <w:spacing w:after="0"/>
                              <w:rPr>
                                <w:sz w:val="20"/>
                                <w:szCs w:val="20"/>
                              </w:rPr>
                            </w:pPr>
                            <w:r>
                              <w:t xml:space="preserve">Los estudiantes </w:t>
                            </w:r>
                            <w:proofErr w:type="spellStart"/>
                            <w:r>
                              <w:t>exploran</w:t>
                            </w:r>
                            <w:proofErr w:type="spellEnd"/>
                            <w:r>
                              <w:t xml:space="preserve"> los </w:t>
                            </w:r>
                            <w:proofErr w:type="spellStart"/>
                            <w:r>
                              <w:t>papeles</w:t>
                            </w:r>
                            <w:proofErr w:type="spellEnd"/>
                            <w:r>
                              <w:t xml:space="preserve"> de negocios y de </w:t>
                            </w:r>
                            <w:proofErr w:type="spellStart"/>
                            <w:r>
                              <w:t>mercadeo</w:t>
                            </w:r>
                            <w:proofErr w:type="spellEnd"/>
                            <w:r>
                              <w:t xml:space="preserve"> en el </w:t>
                            </w:r>
                            <w:proofErr w:type="spellStart"/>
                            <w:r>
                              <w:t>sistema</w:t>
                            </w:r>
                            <w:proofErr w:type="spellEnd"/>
                            <w:r>
                              <w:t xml:space="preserve"> de </w:t>
                            </w:r>
                            <w:proofErr w:type="spellStart"/>
                            <w:r>
                              <w:t>empresa</w:t>
                            </w:r>
                            <w:proofErr w:type="spellEnd"/>
                            <w:r>
                              <w:t xml:space="preserve"> libre y en la economía global. Estudian </w:t>
                            </w:r>
                            <w:proofErr w:type="spellStart"/>
                            <w:r>
                              <w:t>cómo</w:t>
                            </w:r>
                            <w:proofErr w:type="spellEnd"/>
                            <w:r>
                              <w:t xml:space="preserve"> </w:t>
                            </w:r>
                            <w:proofErr w:type="spellStart"/>
                            <w:r>
                              <w:t>funciona</w:t>
                            </w:r>
                            <w:proofErr w:type="spellEnd"/>
                            <w:r>
                              <w:t xml:space="preserve"> la economía Americana y se preparan para tomar </w:t>
                            </w:r>
                            <w:proofErr w:type="spellStart"/>
                            <w:r>
                              <w:t>decisiones</w:t>
                            </w:r>
                            <w:proofErr w:type="spellEnd"/>
                            <w:r>
                              <w:t xml:space="preserve"> como </w:t>
                            </w:r>
                            <w:proofErr w:type="spellStart"/>
                            <w:r>
                              <w:t>consumidores</w:t>
                            </w:r>
                            <w:proofErr w:type="spellEnd"/>
                            <w:r>
                              <w:t xml:space="preserve">, </w:t>
                            </w:r>
                            <w:proofErr w:type="spellStart"/>
                            <w:r>
                              <w:t>trabajadores</w:t>
                            </w:r>
                            <w:proofErr w:type="spellEnd"/>
                            <w:r>
                              <w:t xml:space="preserve"> </w:t>
                            </w:r>
                            <w:proofErr w:type="spellStart"/>
                            <w:r>
                              <w:t>asalareados</w:t>
                            </w:r>
                            <w:proofErr w:type="spellEnd"/>
                            <w:r>
                              <w:t xml:space="preserve"> y </w:t>
                            </w:r>
                            <w:proofErr w:type="spellStart"/>
                            <w:r>
                              <w:t>ciudadanos</w:t>
                            </w:r>
                            <w:proofErr w:type="spellEnd"/>
                            <w:r>
                              <w:t>.</w:t>
                            </w:r>
                          </w:p>
                          <w:p w14:paraId="41EEC87C" w14:textId="77777777" w:rsidR="005140B3" w:rsidRDefault="005140B3" w:rsidP="00E06423">
                            <w:pPr>
                              <w:widowControl w:val="0"/>
                              <w:spacing w:after="0" w:line="256" w:lineRule="auto"/>
                              <w:rPr>
                                <w:sz w:val="48"/>
                                <w:szCs w:val="48"/>
                              </w:rPr>
                            </w:pPr>
                            <w:r>
                              <w:rPr>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0A8403" id="Text Box 848" o:spid="_x0000_s1353" type="#_x0000_t202" style="position:absolute;margin-left:-45.8pt;margin-top:-12.15pt;width:264pt;height:114.1pt;z-index:-2500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m45uw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" filled="f" stroked="f">
                <v:textbox>
                  <w:txbxContent>
                    <w:p w14:paraId="1B06A26D" w14:textId="77777777" w:rsidR="005140B3" w:rsidRDefault="005140B3" w:rsidP="00E06423">
                      <w:pPr>
                        <w:widowControl w:val="0"/>
                        <w:tabs>
                          <w:tab w:val="left" w:pos="0"/>
                        </w:tabs>
                        <w:spacing w:after="0"/>
                        <w:rPr>
                          <w:b/>
                          <w:bCs/>
                          <w:i/>
                          <w:iCs/>
                          <w:sz w:val="24"/>
                          <w:szCs w:val="24"/>
                        </w:rPr>
                      </w:pPr>
                      <w:r>
                        <w:rPr>
                          <w:b/>
                          <w:bCs/>
                          <w:i/>
                          <w:iCs/>
                          <w:sz w:val="24"/>
                          <w:szCs w:val="24"/>
                        </w:rPr>
                        <w:t xml:space="preserve">Principios de Negocios y Mercadeo – 1 crédito (Prerequisito: Ninguno) </w:t>
                      </w:r>
                    </w:p>
                    <w:p w14:paraId="6891F19B" w14:textId="77777777" w:rsidR="005140B3" w:rsidRDefault="005140B3" w:rsidP="00E06423">
                      <w:pPr>
                        <w:widowControl w:val="0"/>
                        <w:tabs>
                          <w:tab w:val="left" w:pos="0"/>
                        </w:tabs>
                        <w:spacing w:after="0"/>
                        <w:rPr>
                          <w:sz w:val="20"/>
                          <w:szCs w:val="20"/>
                        </w:rPr>
                      </w:pPr>
                      <w:r>
                        <w:t xml:space="preserve">Los estudiantes </w:t>
                      </w:r>
                      <w:proofErr w:type="spellStart"/>
                      <w:r>
                        <w:t>exploran</w:t>
                      </w:r>
                      <w:proofErr w:type="spellEnd"/>
                      <w:r>
                        <w:t xml:space="preserve"> los </w:t>
                      </w:r>
                      <w:proofErr w:type="spellStart"/>
                      <w:r>
                        <w:t>papeles</w:t>
                      </w:r>
                      <w:proofErr w:type="spellEnd"/>
                      <w:r>
                        <w:t xml:space="preserve"> de negocios y de </w:t>
                      </w:r>
                      <w:proofErr w:type="spellStart"/>
                      <w:r>
                        <w:t>mercadeo</w:t>
                      </w:r>
                      <w:proofErr w:type="spellEnd"/>
                      <w:r>
                        <w:t xml:space="preserve"> en el </w:t>
                      </w:r>
                      <w:proofErr w:type="spellStart"/>
                      <w:r>
                        <w:t>sistema</w:t>
                      </w:r>
                      <w:proofErr w:type="spellEnd"/>
                      <w:r>
                        <w:t xml:space="preserve"> de </w:t>
                      </w:r>
                      <w:proofErr w:type="spellStart"/>
                      <w:r>
                        <w:t>empresa</w:t>
                      </w:r>
                      <w:proofErr w:type="spellEnd"/>
                      <w:r>
                        <w:t xml:space="preserve"> libre y en la economía global. Estudian </w:t>
                      </w:r>
                      <w:proofErr w:type="spellStart"/>
                      <w:r>
                        <w:t>cómo</w:t>
                      </w:r>
                      <w:proofErr w:type="spellEnd"/>
                      <w:r>
                        <w:t xml:space="preserve"> </w:t>
                      </w:r>
                      <w:proofErr w:type="spellStart"/>
                      <w:r>
                        <w:t>funciona</w:t>
                      </w:r>
                      <w:proofErr w:type="spellEnd"/>
                      <w:r>
                        <w:t xml:space="preserve"> la economía Americana y se preparan para tomar </w:t>
                      </w:r>
                      <w:proofErr w:type="spellStart"/>
                      <w:r>
                        <w:t>decisiones</w:t>
                      </w:r>
                      <w:proofErr w:type="spellEnd"/>
                      <w:r>
                        <w:t xml:space="preserve"> como </w:t>
                      </w:r>
                      <w:proofErr w:type="spellStart"/>
                      <w:r>
                        <w:t>consumidores</w:t>
                      </w:r>
                      <w:proofErr w:type="spellEnd"/>
                      <w:r>
                        <w:t xml:space="preserve">, </w:t>
                      </w:r>
                      <w:proofErr w:type="spellStart"/>
                      <w:r>
                        <w:t>trabajadores</w:t>
                      </w:r>
                      <w:proofErr w:type="spellEnd"/>
                      <w:r>
                        <w:t xml:space="preserve"> </w:t>
                      </w:r>
                      <w:proofErr w:type="spellStart"/>
                      <w:r>
                        <w:t>asalareados</w:t>
                      </w:r>
                      <w:proofErr w:type="spellEnd"/>
                      <w:r>
                        <w:t xml:space="preserve"> y </w:t>
                      </w:r>
                      <w:proofErr w:type="spellStart"/>
                      <w:r>
                        <w:t>ciudadanos</w:t>
                      </w:r>
                      <w:proofErr w:type="spellEnd"/>
                      <w:r>
                        <w:t>.</w:t>
                      </w:r>
                    </w:p>
                    <w:p w14:paraId="41EEC87C" w14:textId="77777777" w:rsidR="005140B3" w:rsidRDefault="005140B3" w:rsidP="00E06423">
                      <w:pPr>
                        <w:widowControl w:val="0"/>
                        <w:spacing w:after="0" w:line="256" w:lineRule="auto"/>
                        <w:rPr>
                          <w:sz w:val="48"/>
                          <w:szCs w:val="48"/>
                        </w:rPr>
                      </w:pPr>
                      <w:r>
                        <w:rPr>
                          <w:sz w:val="48"/>
                          <w:szCs w:val="48"/>
                        </w:rPr>
                        <w:t> </w:t>
                      </w:r>
                    </w:p>
                  </w:txbxContent>
                </v:textbox>
                <w10:wrap anchorx="margin"/>
              </v:shape>
            </w:pict>
          </mc:Fallback>
        </mc:AlternateContent>
      </w:r>
    </w:p>
    <w:p w14:paraId="05DBDC8F" w14:textId="10B8E08F" w:rsidR="00C00C9A" w:rsidRDefault="00E06423">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266944" behindDoc="1" locked="0" layoutInCell="1" allowOverlap="1" wp14:anchorId="71CE1E60" wp14:editId="579ED60D">
                <wp:simplePos x="0" y="0"/>
                <wp:positionH relativeFrom="page">
                  <wp:posOffset>3906982</wp:posOffset>
                </wp:positionH>
                <wp:positionV relativeFrom="paragraph">
                  <wp:posOffset>3404186</wp:posOffset>
                </wp:positionV>
                <wp:extent cx="3638550" cy="1959428"/>
                <wp:effectExtent l="0" t="0" r="0" b="3175"/>
                <wp:wrapNone/>
                <wp:docPr id="849" name="Text Box 8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959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04FD3" w14:textId="77777777" w:rsidR="005140B3" w:rsidRDefault="005140B3" w:rsidP="00E06423">
                            <w:pPr>
                              <w:widowControl w:val="0"/>
                              <w:spacing w:after="0"/>
                              <w:rPr>
                                <w:b/>
                                <w:bCs/>
                              </w:rPr>
                            </w:pPr>
                            <w:proofErr w:type="spellStart"/>
                            <w:r>
                              <w:rPr>
                                <w:b/>
                                <w:bCs/>
                                <w:i/>
                                <w:iCs/>
                              </w:rPr>
                              <w:t>Deportes</w:t>
                            </w:r>
                            <w:proofErr w:type="spellEnd"/>
                            <w:r>
                              <w:rPr>
                                <w:b/>
                                <w:bCs/>
                                <w:i/>
                                <w:iCs/>
                              </w:rPr>
                              <w:t xml:space="preserve">, </w:t>
                            </w:r>
                            <w:proofErr w:type="spellStart"/>
                            <w:r>
                              <w:rPr>
                                <w:b/>
                                <w:bCs/>
                                <w:i/>
                                <w:iCs/>
                              </w:rPr>
                              <w:t>Entretenimiento</w:t>
                            </w:r>
                            <w:proofErr w:type="spellEnd"/>
                            <w:r>
                              <w:rPr>
                                <w:b/>
                                <w:bCs/>
                                <w:i/>
                                <w:iCs/>
                              </w:rPr>
                              <w:t xml:space="preserve">, y </w:t>
                            </w:r>
                            <w:proofErr w:type="spellStart"/>
                            <w:r>
                              <w:rPr>
                                <w:b/>
                                <w:bCs/>
                                <w:i/>
                                <w:iCs/>
                              </w:rPr>
                              <w:t>Recreación</w:t>
                            </w:r>
                            <w:proofErr w:type="spellEnd"/>
                            <w:r>
                              <w:rPr>
                                <w:b/>
                                <w:bCs/>
                                <w:i/>
                                <w:iCs/>
                              </w:rPr>
                              <w:t xml:space="preserve"> (</w:t>
                            </w:r>
                            <w:proofErr w:type="spellStart"/>
                            <w:r>
                              <w:rPr>
                                <w:b/>
                                <w:bCs/>
                                <w:i/>
                                <w:iCs/>
                              </w:rPr>
                              <w:t>Opción</w:t>
                            </w:r>
                            <w:proofErr w:type="spellEnd"/>
                            <w:r>
                              <w:rPr>
                                <w:b/>
                                <w:bCs/>
                                <w:i/>
                                <w:iCs/>
                              </w:rPr>
                              <w:t xml:space="preserve"> -Co-op O) – 1 crédito</w:t>
                            </w:r>
                            <w:r>
                              <w:rPr>
                                <w:b/>
                                <w:bCs/>
                              </w:rPr>
                              <w:t xml:space="preserve"> </w:t>
                            </w:r>
                            <w:r>
                              <w:rPr>
                                <w:b/>
                                <w:bCs/>
                                <w:i/>
                                <w:iCs/>
                              </w:rPr>
                              <w:t>(Prerequisito:  Ninguno)</w:t>
                            </w:r>
                          </w:p>
                          <w:p w14:paraId="6EB30A5F" w14:textId="77777777" w:rsidR="005140B3" w:rsidRDefault="005140B3" w:rsidP="00E06423">
                            <w:pPr>
                              <w:widowControl w:val="0"/>
                              <w:spacing w:after="0"/>
                            </w:pPr>
                            <w:r>
                              <w:t xml:space="preserve">Los estudiantes desarrollan habilidades en las àreas de análisis del </w:t>
                            </w:r>
                            <w:proofErr w:type="spellStart"/>
                            <w:r>
                              <w:t>mercadeo</w:t>
                            </w:r>
                            <w:proofErr w:type="spellEnd"/>
                            <w:r>
                              <w:t xml:space="preserve">, de eventos, Comunicaciones y </w:t>
                            </w:r>
                            <w:proofErr w:type="spellStart"/>
                            <w:r>
                              <w:t>relaciones</w:t>
                            </w:r>
                            <w:proofErr w:type="spellEnd"/>
                            <w:r>
                              <w:t xml:space="preserve"> </w:t>
                            </w:r>
                            <w:proofErr w:type="spellStart"/>
                            <w:r>
                              <w:t>humanas</w:t>
                            </w:r>
                            <w:proofErr w:type="spellEnd"/>
                            <w:r>
                              <w:t xml:space="preserve">, junto con una comprensión profundal de los </w:t>
                            </w:r>
                            <w:proofErr w:type="spellStart"/>
                            <w:r>
                              <w:t>deportes</w:t>
                            </w:r>
                            <w:proofErr w:type="spellEnd"/>
                            <w:r>
                              <w:t xml:space="preserve">, el </w:t>
                            </w:r>
                            <w:proofErr w:type="spellStart"/>
                            <w:r>
                              <w:t>entretenimiento</w:t>
                            </w:r>
                            <w:proofErr w:type="spellEnd"/>
                            <w:r>
                              <w:t xml:space="preserve"> y </w:t>
                            </w:r>
                            <w:proofErr w:type="spellStart"/>
                            <w:r>
                              <w:t>opciones</w:t>
                            </w:r>
                            <w:proofErr w:type="spellEnd"/>
                            <w:r>
                              <w:t xml:space="preserve"> de carreras disponibles en la industria de la </w:t>
                            </w:r>
                            <w:proofErr w:type="spellStart"/>
                            <w:r>
                              <w:t>recreación</w:t>
                            </w:r>
                            <w:proofErr w:type="spellEnd"/>
                            <w:r>
                              <w:t xml:space="preserve">. Los estudiantes que participant en la </w:t>
                            </w:r>
                            <w:proofErr w:type="spellStart"/>
                            <w:r>
                              <w:t>opcion</w:t>
                            </w:r>
                            <w:proofErr w:type="spellEnd"/>
                            <w:r>
                              <w:t xml:space="preserve"> Co-Op pueden </w:t>
                            </w:r>
                            <w:proofErr w:type="spellStart"/>
                            <w:r>
                              <w:t>adquirir</w:t>
                            </w:r>
                            <w:proofErr w:type="spellEnd"/>
                            <w:r>
                              <w:t xml:space="preserve"> un crédito adicional por un </w:t>
                            </w:r>
                            <w:proofErr w:type="spellStart"/>
                            <w:r>
                              <w:t>mínimo</w:t>
                            </w:r>
                            <w:proofErr w:type="spellEnd"/>
                            <w:r>
                              <w:t xml:space="preserve"> de 396 horas </w:t>
                            </w:r>
                            <w:proofErr w:type="spellStart"/>
                            <w:r>
                              <w:t>trabajadas</w:t>
                            </w:r>
                            <w:proofErr w:type="spellEnd"/>
                            <w:r>
                              <w:t>.</w:t>
                            </w:r>
                          </w:p>
                          <w:p w14:paraId="65A1CB9B" w14:textId="77777777" w:rsidR="005140B3" w:rsidRDefault="005140B3" w:rsidP="00E06423">
                            <w:pPr>
                              <w:widowControl w:val="0"/>
                              <w:spacing w:after="0"/>
                              <w:rPr>
                                <w:sz w:val="18"/>
                                <w:szCs w:val="18"/>
                              </w:rPr>
                            </w:pPr>
                            <w:r>
                              <w:rPr>
                                <w:sz w:val="18"/>
                                <w:szCs w:val="18"/>
                              </w:rPr>
                              <w:t> </w:t>
                            </w:r>
                          </w:p>
                          <w:p w14:paraId="0B0CE522"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CE1E60" id="Text Box 849" o:spid="_x0000_s1354" type="#_x0000_t202" style="position:absolute;margin-left:307.65pt;margin-top:268.05pt;width:286.5pt;height:154.3pt;z-index:-2500495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1z4vAIAAMc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" filled="f" stroked="f">
                <v:textbox>
                  <w:txbxContent>
                    <w:p w14:paraId="0B704FD3" w14:textId="77777777" w:rsidR="005140B3" w:rsidRDefault="005140B3" w:rsidP="00E06423">
                      <w:pPr>
                        <w:widowControl w:val="0"/>
                        <w:spacing w:after="0"/>
                        <w:rPr>
                          <w:b/>
                          <w:bCs/>
                        </w:rPr>
                      </w:pPr>
                      <w:proofErr w:type="spellStart"/>
                      <w:r>
                        <w:rPr>
                          <w:b/>
                          <w:bCs/>
                          <w:i/>
                          <w:iCs/>
                        </w:rPr>
                        <w:t>Deportes</w:t>
                      </w:r>
                      <w:proofErr w:type="spellEnd"/>
                      <w:r>
                        <w:rPr>
                          <w:b/>
                          <w:bCs/>
                          <w:i/>
                          <w:iCs/>
                        </w:rPr>
                        <w:t xml:space="preserve">, </w:t>
                      </w:r>
                      <w:proofErr w:type="spellStart"/>
                      <w:r>
                        <w:rPr>
                          <w:b/>
                          <w:bCs/>
                          <w:i/>
                          <w:iCs/>
                        </w:rPr>
                        <w:t>Entretenimiento</w:t>
                      </w:r>
                      <w:proofErr w:type="spellEnd"/>
                      <w:r>
                        <w:rPr>
                          <w:b/>
                          <w:bCs/>
                          <w:i/>
                          <w:iCs/>
                        </w:rPr>
                        <w:t xml:space="preserve">, y </w:t>
                      </w:r>
                      <w:proofErr w:type="spellStart"/>
                      <w:r>
                        <w:rPr>
                          <w:b/>
                          <w:bCs/>
                          <w:i/>
                          <w:iCs/>
                        </w:rPr>
                        <w:t>Recreación</w:t>
                      </w:r>
                      <w:proofErr w:type="spellEnd"/>
                      <w:r>
                        <w:rPr>
                          <w:b/>
                          <w:bCs/>
                          <w:i/>
                          <w:iCs/>
                        </w:rPr>
                        <w:t xml:space="preserve"> (</w:t>
                      </w:r>
                      <w:proofErr w:type="spellStart"/>
                      <w:r>
                        <w:rPr>
                          <w:b/>
                          <w:bCs/>
                          <w:i/>
                          <w:iCs/>
                        </w:rPr>
                        <w:t>Opción</w:t>
                      </w:r>
                      <w:proofErr w:type="spellEnd"/>
                      <w:r>
                        <w:rPr>
                          <w:b/>
                          <w:bCs/>
                          <w:i/>
                          <w:iCs/>
                        </w:rPr>
                        <w:t xml:space="preserve"> -Co-op O) – 1 crédito</w:t>
                      </w:r>
                      <w:r>
                        <w:rPr>
                          <w:b/>
                          <w:bCs/>
                        </w:rPr>
                        <w:t xml:space="preserve"> </w:t>
                      </w:r>
                      <w:r>
                        <w:rPr>
                          <w:b/>
                          <w:bCs/>
                          <w:i/>
                          <w:iCs/>
                        </w:rPr>
                        <w:t>(Prerequisito:  Ninguno)</w:t>
                      </w:r>
                    </w:p>
                    <w:p w14:paraId="6EB30A5F" w14:textId="77777777" w:rsidR="005140B3" w:rsidRDefault="005140B3" w:rsidP="00E06423">
                      <w:pPr>
                        <w:widowControl w:val="0"/>
                        <w:spacing w:after="0"/>
                      </w:pPr>
                      <w:r>
                        <w:t xml:space="preserve">Los estudiantes desarrollan habilidades en las àreas de análisis del </w:t>
                      </w:r>
                      <w:proofErr w:type="spellStart"/>
                      <w:r>
                        <w:t>mercadeo</w:t>
                      </w:r>
                      <w:proofErr w:type="spellEnd"/>
                      <w:r>
                        <w:t xml:space="preserve">, de eventos, Comunicaciones y </w:t>
                      </w:r>
                      <w:proofErr w:type="spellStart"/>
                      <w:r>
                        <w:t>relaciones</w:t>
                      </w:r>
                      <w:proofErr w:type="spellEnd"/>
                      <w:r>
                        <w:t xml:space="preserve"> </w:t>
                      </w:r>
                      <w:proofErr w:type="spellStart"/>
                      <w:r>
                        <w:t>humanas</w:t>
                      </w:r>
                      <w:proofErr w:type="spellEnd"/>
                      <w:r>
                        <w:t xml:space="preserve">, junto con una comprensión profundal de los </w:t>
                      </w:r>
                      <w:proofErr w:type="spellStart"/>
                      <w:r>
                        <w:t>deportes</w:t>
                      </w:r>
                      <w:proofErr w:type="spellEnd"/>
                      <w:r>
                        <w:t xml:space="preserve">, el </w:t>
                      </w:r>
                      <w:proofErr w:type="spellStart"/>
                      <w:r>
                        <w:t>entretenimiento</w:t>
                      </w:r>
                      <w:proofErr w:type="spellEnd"/>
                      <w:r>
                        <w:t xml:space="preserve"> y </w:t>
                      </w:r>
                      <w:proofErr w:type="spellStart"/>
                      <w:r>
                        <w:t>opciones</w:t>
                      </w:r>
                      <w:proofErr w:type="spellEnd"/>
                      <w:r>
                        <w:t xml:space="preserve"> de carreras disponibles en la industria de la </w:t>
                      </w:r>
                      <w:proofErr w:type="spellStart"/>
                      <w:r>
                        <w:t>recreación</w:t>
                      </w:r>
                      <w:proofErr w:type="spellEnd"/>
                      <w:r>
                        <w:t xml:space="preserve">. Los estudiantes que participant en la </w:t>
                      </w:r>
                      <w:proofErr w:type="spellStart"/>
                      <w:r>
                        <w:t>opcion</w:t>
                      </w:r>
                      <w:proofErr w:type="spellEnd"/>
                      <w:r>
                        <w:t xml:space="preserve"> Co-Op pueden </w:t>
                      </w:r>
                      <w:proofErr w:type="spellStart"/>
                      <w:r>
                        <w:t>adquirir</w:t>
                      </w:r>
                      <w:proofErr w:type="spellEnd"/>
                      <w:r>
                        <w:t xml:space="preserve"> un crédito adicional por un </w:t>
                      </w:r>
                      <w:proofErr w:type="spellStart"/>
                      <w:r>
                        <w:t>mínimo</w:t>
                      </w:r>
                      <w:proofErr w:type="spellEnd"/>
                      <w:r>
                        <w:t xml:space="preserve"> de 396 horas </w:t>
                      </w:r>
                      <w:proofErr w:type="spellStart"/>
                      <w:r>
                        <w:t>trabajadas</w:t>
                      </w:r>
                      <w:proofErr w:type="spellEnd"/>
                      <w:r>
                        <w:t>.</w:t>
                      </w:r>
                    </w:p>
                    <w:p w14:paraId="65A1CB9B" w14:textId="77777777" w:rsidR="005140B3" w:rsidRDefault="005140B3" w:rsidP="00E06423">
                      <w:pPr>
                        <w:widowControl w:val="0"/>
                        <w:spacing w:after="0"/>
                        <w:rPr>
                          <w:sz w:val="18"/>
                          <w:szCs w:val="18"/>
                        </w:rPr>
                      </w:pPr>
                      <w:r>
                        <w:rPr>
                          <w:sz w:val="18"/>
                          <w:szCs w:val="18"/>
                        </w:rPr>
                        <w:t> </w:t>
                      </w:r>
                    </w:p>
                    <w:p w14:paraId="0B0CE522" w14:textId="77777777" w:rsidR="005140B3" w:rsidRDefault="005140B3" w:rsidP="00E06423">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63872" behindDoc="1" locked="0" layoutInCell="1" allowOverlap="1" wp14:anchorId="2479195D" wp14:editId="5F65A0A5">
                <wp:simplePos x="0" y="0"/>
                <wp:positionH relativeFrom="page">
                  <wp:posOffset>332509</wp:posOffset>
                </wp:positionH>
                <wp:positionV relativeFrom="paragraph">
                  <wp:posOffset>4449214</wp:posOffset>
                </wp:positionV>
                <wp:extent cx="3571875" cy="2850078"/>
                <wp:effectExtent l="0" t="0" r="0" b="7620"/>
                <wp:wrapNone/>
                <wp:docPr id="846" name="Text Box 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850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20F5A" w14:textId="77777777" w:rsidR="005140B3" w:rsidRDefault="005140B3" w:rsidP="00E06423">
                            <w:pPr>
                              <w:widowControl w:val="0"/>
                              <w:spacing w:after="0"/>
                              <w:rPr>
                                <w:b/>
                                <w:bCs/>
                                <w:i/>
                                <w:iCs/>
                                <w:sz w:val="24"/>
                                <w:szCs w:val="24"/>
                              </w:rPr>
                            </w:pPr>
                            <w:r>
                              <w:rPr>
                                <w:b/>
                                <w:bCs/>
                                <w:i/>
                                <w:iCs/>
                                <w:sz w:val="24"/>
                                <w:szCs w:val="24"/>
                              </w:rPr>
                              <w:t>Mercadeo Avanzado (</w:t>
                            </w:r>
                            <w:proofErr w:type="spellStart"/>
                            <w:r>
                              <w:rPr>
                                <w:b/>
                                <w:bCs/>
                                <w:i/>
                                <w:iCs/>
                                <w:sz w:val="24"/>
                                <w:szCs w:val="24"/>
                              </w:rPr>
                              <w:t>Opción</w:t>
                            </w:r>
                            <w:proofErr w:type="spellEnd"/>
                            <w:r>
                              <w:rPr>
                                <w:b/>
                                <w:bCs/>
                                <w:i/>
                                <w:iCs/>
                                <w:sz w:val="24"/>
                                <w:szCs w:val="24"/>
                              </w:rPr>
                              <w:t xml:space="preserve"> Co-Op) – 1 crédito (Prerequisito:  Mercadeo (</w:t>
                            </w:r>
                            <w:proofErr w:type="spellStart"/>
                            <w:r>
                              <w:rPr>
                                <w:b/>
                                <w:bCs/>
                                <w:i/>
                                <w:iCs/>
                                <w:sz w:val="24"/>
                                <w:szCs w:val="24"/>
                              </w:rPr>
                              <w:t>Opción</w:t>
                            </w:r>
                            <w:proofErr w:type="spellEnd"/>
                            <w:r>
                              <w:rPr>
                                <w:b/>
                                <w:bCs/>
                                <w:i/>
                                <w:iCs/>
                                <w:sz w:val="24"/>
                                <w:szCs w:val="24"/>
                              </w:rPr>
                              <w:t xml:space="preserve"> Co-Op)</w:t>
                            </w:r>
                          </w:p>
                          <w:p w14:paraId="5173DF30" w14:textId="77777777" w:rsidR="005140B3" w:rsidRDefault="005140B3" w:rsidP="00E06423">
                            <w:pPr>
                              <w:widowControl w:val="0"/>
                              <w:spacing w:after="0"/>
                              <w:rPr>
                                <w:i/>
                                <w:iCs/>
                              </w:rPr>
                            </w:pPr>
                            <w:r>
                              <w:t xml:space="preserve">Los estudiantes continuan </w:t>
                            </w:r>
                            <w:proofErr w:type="spellStart"/>
                            <w:r>
                              <w:t>adquiriendo</w:t>
                            </w:r>
                            <w:proofErr w:type="spellEnd"/>
                            <w:r>
                              <w:t xml:space="preserve"> conocimento de las funciones y de los </w:t>
                            </w:r>
                            <w:proofErr w:type="spellStart"/>
                            <w:r>
                              <w:t>fundamentos</w:t>
                            </w:r>
                            <w:proofErr w:type="spellEnd"/>
                            <w:r>
                              <w:t xml:space="preserve"> del </w:t>
                            </w:r>
                            <w:proofErr w:type="spellStart"/>
                            <w:r>
                              <w:t>mercadeo</w:t>
                            </w:r>
                            <w:proofErr w:type="spellEnd"/>
                            <w:r>
                              <w:t xml:space="preserve"> </w:t>
                            </w:r>
                            <w:proofErr w:type="spellStart"/>
                            <w:r>
                              <w:t>tal</w:t>
                            </w:r>
                            <w:proofErr w:type="spellEnd"/>
                            <w:r>
                              <w:t xml:space="preserve"> como se </w:t>
                            </w:r>
                            <w:proofErr w:type="spellStart"/>
                            <w:r>
                              <w:t>realcionan</w:t>
                            </w:r>
                            <w:proofErr w:type="spellEnd"/>
                            <w:r>
                              <w:t xml:space="preserve"> con responsabilidades de </w:t>
                            </w:r>
                            <w:proofErr w:type="spellStart"/>
                            <w:r>
                              <w:t>gerencia</w:t>
                            </w:r>
                            <w:proofErr w:type="spellEnd"/>
                            <w:r>
                              <w:t xml:space="preserve"> y de supervisión y desarrollan las habilidades necesarias para el </w:t>
                            </w:r>
                            <w:proofErr w:type="spellStart"/>
                            <w:r>
                              <w:t>avance</w:t>
                            </w:r>
                            <w:proofErr w:type="spellEnd"/>
                            <w:r>
                              <w:t xml:space="preserve">. Desarrollan habilidades para </w:t>
                            </w:r>
                            <w:proofErr w:type="spellStart"/>
                            <w:r>
                              <w:t>pocisiones</w:t>
                            </w:r>
                            <w:proofErr w:type="spellEnd"/>
                            <w:r>
                              <w:t xml:space="preserve"> de supervisión y/o para educación </w:t>
                            </w:r>
                            <w:proofErr w:type="spellStart"/>
                            <w:r>
                              <w:t>continuada</w:t>
                            </w:r>
                            <w:proofErr w:type="spellEnd"/>
                            <w:r>
                              <w:t xml:space="preserve"> en un campo </w:t>
                            </w:r>
                            <w:proofErr w:type="spellStart"/>
                            <w:r>
                              <w:t>relacionado</w:t>
                            </w:r>
                            <w:proofErr w:type="spellEnd"/>
                            <w:r>
                              <w:t xml:space="preserve"> con la comercialización. Las habilidades </w:t>
                            </w:r>
                            <w:proofErr w:type="spellStart"/>
                            <w:r>
                              <w:t>académicas</w:t>
                            </w:r>
                            <w:proofErr w:type="spellEnd"/>
                            <w:r>
                              <w:t xml:space="preserve"> (matemáticas, ciencias, inglés y ciencias sociales) relacionadas con el </w:t>
                            </w:r>
                            <w:proofErr w:type="spellStart"/>
                            <w:r>
                              <w:t>àrea</w:t>
                            </w:r>
                            <w:proofErr w:type="spellEnd"/>
                            <w:r>
                              <w:t xml:space="preserve"> de contenido son una parte de este curso. Los estudiantes que </w:t>
                            </w:r>
                            <w:proofErr w:type="spellStart"/>
                            <w:r>
                              <w:t>participan</w:t>
                            </w:r>
                            <w:proofErr w:type="spellEnd"/>
                            <w:r>
                              <w:t xml:space="preserve"> en la </w:t>
                            </w:r>
                            <w:proofErr w:type="spellStart"/>
                            <w:r>
                              <w:t>opción</w:t>
                            </w:r>
                            <w:proofErr w:type="spellEnd"/>
                            <w:r>
                              <w:t xml:space="preserve"> CO-OP pueden </w:t>
                            </w:r>
                            <w:proofErr w:type="spellStart"/>
                            <w:r>
                              <w:t>adquirir</w:t>
                            </w:r>
                            <w:proofErr w:type="spellEnd"/>
                            <w:r>
                              <w:t xml:space="preserve"> un crédito adicional por un </w:t>
                            </w:r>
                            <w:proofErr w:type="spellStart"/>
                            <w:r>
                              <w:t>mínimo</w:t>
                            </w:r>
                            <w:proofErr w:type="spellEnd"/>
                            <w:r>
                              <w:t xml:space="preserve"> of 396 horas </w:t>
                            </w:r>
                            <w:proofErr w:type="spellStart"/>
                            <w:r>
                              <w:t>trabajadas</w:t>
                            </w:r>
                            <w:proofErr w:type="spellEnd"/>
                            <w:r>
                              <w:t>.</w:t>
                            </w:r>
                          </w:p>
                          <w:p w14:paraId="65461910"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79195D" id="Text Box 846" o:spid="_x0000_s1355" type="#_x0000_t202" style="position:absolute;margin-left:26.2pt;margin-top:350.35pt;width:281.25pt;height:224.4pt;z-index:-250052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utLvQ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" filled="f" stroked="f">
                <v:textbox>
                  <w:txbxContent>
                    <w:p w14:paraId="4EE20F5A" w14:textId="77777777" w:rsidR="005140B3" w:rsidRDefault="005140B3" w:rsidP="00E06423">
                      <w:pPr>
                        <w:widowControl w:val="0"/>
                        <w:spacing w:after="0"/>
                        <w:rPr>
                          <w:b/>
                          <w:bCs/>
                          <w:i/>
                          <w:iCs/>
                          <w:sz w:val="24"/>
                          <w:szCs w:val="24"/>
                        </w:rPr>
                      </w:pPr>
                      <w:r>
                        <w:rPr>
                          <w:b/>
                          <w:bCs/>
                          <w:i/>
                          <w:iCs/>
                          <w:sz w:val="24"/>
                          <w:szCs w:val="24"/>
                        </w:rPr>
                        <w:t>Mercadeo Avanzado (</w:t>
                      </w:r>
                      <w:proofErr w:type="spellStart"/>
                      <w:r>
                        <w:rPr>
                          <w:b/>
                          <w:bCs/>
                          <w:i/>
                          <w:iCs/>
                          <w:sz w:val="24"/>
                          <w:szCs w:val="24"/>
                        </w:rPr>
                        <w:t>Opción</w:t>
                      </w:r>
                      <w:proofErr w:type="spellEnd"/>
                      <w:r>
                        <w:rPr>
                          <w:b/>
                          <w:bCs/>
                          <w:i/>
                          <w:iCs/>
                          <w:sz w:val="24"/>
                          <w:szCs w:val="24"/>
                        </w:rPr>
                        <w:t xml:space="preserve"> Co-Op) – 1 crédito (Prerequisito:  Mercadeo (</w:t>
                      </w:r>
                      <w:proofErr w:type="spellStart"/>
                      <w:r>
                        <w:rPr>
                          <w:b/>
                          <w:bCs/>
                          <w:i/>
                          <w:iCs/>
                          <w:sz w:val="24"/>
                          <w:szCs w:val="24"/>
                        </w:rPr>
                        <w:t>Opción</w:t>
                      </w:r>
                      <w:proofErr w:type="spellEnd"/>
                      <w:r>
                        <w:rPr>
                          <w:b/>
                          <w:bCs/>
                          <w:i/>
                          <w:iCs/>
                          <w:sz w:val="24"/>
                          <w:szCs w:val="24"/>
                        </w:rPr>
                        <w:t xml:space="preserve"> Co-Op)</w:t>
                      </w:r>
                    </w:p>
                    <w:p w14:paraId="5173DF30" w14:textId="77777777" w:rsidR="005140B3" w:rsidRDefault="005140B3" w:rsidP="00E06423">
                      <w:pPr>
                        <w:widowControl w:val="0"/>
                        <w:spacing w:after="0"/>
                        <w:rPr>
                          <w:i/>
                          <w:iCs/>
                        </w:rPr>
                      </w:pPr>
                      <w:r>
                        <w:t xml:space="preserve">Los estudiantes continuan </w:t>
                      </w:r>
                      <w:proofErr w:type="spellStart"/>
                      <w:r>
                        <w:t>adquiriendo</w:t>
                      </w:r>
                      <w:proofErr w:type="spellEnd"/>
                      <w:r>
                        <w:t xml:space="preserve"> conocimento de las funciones y de los </w:t>
                      </w:r>
                      <w:proofErr w:type="spellStart"/>
                      <w:r>
                        <w:t>fundamentos</w:t>
                      </w:r>
                      <w:proofErr w:type="spellEnd"/>
                      <w:r>
                        <w:t xml:space="preserve"> del </w:t>
                      </w:r>
                      <w:proofErr w:type="spellStart"/>
                      <w:r>
                        <w:t>mercadeo</w:t>
                      </w:r>
                      <w:proofErr w:type="spellEnd"/>
                      <w:r>
                        <w:t xml:space="preserve"> </w:t>
                      </w:r>
                      <w:proofErr w:type="spellStart"/>
                      <w:r>
                        <w:t>tal</w:t>
                      </w:r>
                      <w:proofErr w:type="spellEnd"/>
                      <w:r>
                        <w:t xml:space="preserve"> como se </w:t>
                      </w:r>
                      <w:proofErr w:type="spellStart"/>
                      <w:r>
                        <w:t>realcionan</w:t>
                      </w:r>
                      <w:proofErr w:type="spellEnd"/>
                      <w:r>
                        <w:t xml:space="preserve"> con responsabilidades de </w:t>
                      </w:r>
                      <w:proofErr w:type="spellStart"/>
                      <w:r>
                        <w:t>gerencia</w:t>
                      </w:r>
                      <w:proofErr w:type="spellEnd"/>
                      <w:r>
                        <w:t xml:space="preserve"> y de supervisión y desarrollan las habilidades necesarias para el </w:t>
                      </w:r>
                      <w:proofErr w:type="spellStart"/>
                      <w:r>
                        <w:t>avance</w:t>
                      </w:r>
                      <w:proofErr w:type="spellEnd"/>
                      <w:r>
                        <w:t xml:space="preserve">. Desarrollan habilidades para </w:t>
                      </w:r>
                      <w:proofErr w:type="spellStart"/>
                      <w:r>
                        <w:t>pocisiones</w:t>
                      </w:r>
                      <w:proofErr w:type="spellEnd"/>
                      <w:r>
                        <w:t xml:space="preserve"> de supervisión y/o para educación </w:t>
                      </w:r>
                      <w:proofErr w:type="spellStart"/>
                      <w:r>
                        <w:t>continuada</w:t>
                      </w:r>
                      <w:proofErr w:type="spellEnd"/>
                      <w:r>
                        <w:t xml:space="preserve"> en un campo </w:t>
                      </w:r>
                      <w:proofErr w:type="spellStart"/>
                      <w:r>
                        <w:t>relacionado</w:t>
                      </w:r>
                      <w:proofErr w:type="spellEnd"/>
                      <w:r>
                        <w:t xml:space="preserve"> con la comercialización. Las habilidades </w:t>
                      </w:r>
                      <w:proofErr w:type="spellStart"/>
                      <w:r>
                        <w:t>académicas</w:t>
                      </w:r>
                      <w:proofErr w:type="spellEnd"/>
                      <w:r>
                        <w:t xml:space="preserve"> (matemáticas, ciencias, inglés y ciencias sociales) relacionadas con el </w:t>
                      </w:r>
                      <w:proofErr w:type="spellStart"/>
                      <w:r>
                        <w:t>àrea</w:t>
                      </w:r>
                      <w:proofErr w:type="spellEnd"/>
                      <w:r>
                        <w:t xml:space="preserve"> de contenido son una parte de este curso. Los estudiantes que </w:t>
                      </w:r>
                      <w:proofErr w:type="spellStart"/>
                      <w:r>
                        <w:t>participan</w:t>
                      </w:r>
                      <w:proofErr w:type="spellEnd"/>
                      <w:r>
                        <w:t xml:space="preserve"> en la </w:t>
                      </w:r>
                      <w:proofErr w:type="spellStart"/>
                      <w:r>
                        <w:t>opción</w:t>
                      </w:r>
                      <w:proofErr w:type="spellEnd"/>
                      <w:r>
                        <w:t xml:space="preserve"> CO-OP pueden </w:t>
                      </w:r>
                      <w:proofErr w:type="spellStart"/>
                      <w:r>
                        <w:t>adquirir</w:t>
                      </w:r>
                      <w:proofErr w:type="spellEnd"/>
                      <w:r>
                        <w:t xml:space="preserve"> un crédito adicional por un </w:t>
                      </w:r>
                      <w:proofErr w:type="spellStart"/>
                      <w:r>
                        <w:t>mínimo</w:t>
                      </w:r>
                      <w:proofErr w:type="spellEnd"/>
                      <w:r>
                        <w:t xml:space="preserve"> of 396 horas </w:t>
                      </w:r>
                      <w:proofErr w:type="spellStart"/>
                      <w:r>
                        <w:t>trabajadas</w:t>
                      </w:r>
                      <w:proofErr w:type="spellEnd"/>
                      <w:r>
                        <w:t>.</w:t>
                      </w:r>
                    </w:p>
                    <w:p w14:paraId="65461910" w14:textId="77777777" w:rsidR="005140B3" w:rsidRDefault="005140B3" w:rsidP="00E06423">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62848" behindDoc="1" locked="0" layoutInCell="1" allowOverlap="1" wp14:anchorId="11773000" wp14:editId="24569CD7">
                <wp:simplePos x="0" y="0"/>
                <wp:positionH relativeFrom="margin">
                  <wp:posOffset>-581891</wp:posOffset>
                </wp:positionH>
                <wp:positionV relativeFrom="paragraph">
                  <wp:posOffset>791614</wp:posOffset>
                </wp:positionV>
                <wp:extent cx="3461385" cy="3657600"/>
                <wp:effectExtent l="0" t="0" r="0" b="0"/>
                <wp:wrapNone/>
                <wp:docPr id="847" name="Text 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1385" cy="365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E1C96" w14:textId="77777777" w:rsidR="005140B3" w:rsidRDefault="005140B3" w:rsidP="00E06423">
                            <w:pPr>
                              <w:widowControl w:val="0"/>
                              <w:tabs>
                                <w:tab w:val="left" w:pos="0"/>
                              </w:tabs>
                              <w:spacing w:after="0"/>
                              <w:rPr>
                                <w:b/>
                                <w:bCs/>
                                <w:i/>
                                <w:iCs/>
                                <w:sz w:val="24"/>
                                <w:szCs w:val="24"/>
                              </w:rPr>
                            </w:pPr>
                            <w:r>
                              <w:rPr>
                                <w:b/>
                                <w:bCs/>
                                <w:i/>
                                <w:iCs/>
                                <w:sz w:val="24"/>
                                <w:szCs w:val="24"/>
                              </w:rPr>
                              <w:t>Mercadeo (</w:t>
                            </w:r>
                            <w:proofErr w:type="spellStart"/>
                            <w:r>
                              <w:rPr>
                                <w:b/>
                                <w:bCs/>
                                <w:i/>
                                <w:iCs/>
                                <w:sz w:val="24"/>
                                <w:szCs w:val="24"/>
                              </w:rPr>
                              <w:t>Opcion</w:t>
                            </w:r>
                            <w:proofErr w:type="spellEnd"/>
                            <w:r>
                              <w:rPr>
                                <w:b/>
                                <w:bCs/>
                                <w:i/>
                                <w:iCs/>
                                <w:sz w:val="24"/>
                                <w:szCs w:val="24"/>
                              </w:rPr>
                              <w:t xml:space="preserve"> de Co-Op) – 1 crédito (Prerequisito – Ninguno)</w:t>
                            </w:r>
                          </w:p>
                          <w:p w14:paraId="66EB4A4E" w14:textId="77777777" w:rsidR="005140B3" w:rsidRDefault="005140B3" w:rsidP="00E06423">
                            <w:pPr>
                              <w:widowControl w:val="0"/>
                              <w:tabs>
                                <w:tab w:val="left" w:pos="0"/>
                              </w:tabs>
                              <w:spacing w:after="0"/>
                              <w:rPr>
                                <w:sz w:val="20"/>
                                <w:szCs w:val="20"/>
                              </w:rPr>
                            </w:pPr>
                            <w:r>
                              <w:t xml:space="preserve">Los estudiantes están </w:t>
                            </w:r>
                            <w:proofErr w:type="spellStart"/>
                            <w:r>
                              <w:t>intoducidos</w:t>
                            </w:r>
                            <w:proofErr w:type="spellEnd"/>
                            <w:r>
                              <w:t xml:space="preserve"> a las funciones y a las </w:t>
                            </w:r>
                            <w:proofErr w:type="spellStart"/>
                            <w:r>
                              <w:t>fundaciones</w:t>
                            </w:r>
                            <w:proofErr w:type="spellEnd"/>
                            <w:r>
                              <w:t xml:space="preserve"> </w:t>
                            </w:r>
                            <w:proofErr w:type="spellStart"/>
                            <w:r>
                              <w:t>implicadas</w:t>
                            </w:r>
                            <w:proofErr w:type="spellEnd"/>
                            <w:r>
                              <w:t xml:space="preserve"> en la comercialización de </w:t>
                            </w:r>
                            <w:proofErr w:type="spellStart"/>
                            <w:r>
                              <w:t>mercancias</w:t>
                            </w:r>
                            <w:proofErr w:type="spellEnd"/>
                            <w:r>
                              <w:t xml:space="preserve">, de servicios, y de ideas. </w:t>
                            </w:r>
                            <w:proofErr w:type="spellStart"/>
                            <w:r>
                              <w:t>Adquieren</w:t>
                            </w:r>
                            <w:proofErr w:type="spellEnd"/>
                            <w:r>
                              <w:t xml:space="preserve"> las habilidades necesarias para empleo </w:t>
                            </w:r>
                            <w:proofErr w:type="spellStart"/>
                            <w:r>
                              <w:t>acertado</w:t>
                            </w:r>
                            <w:proofErr w:type="spellEnd"/>
                            <w:r>
                              <w:t xml:space="preserve"> en el campo del </w:t>
                            </w:r>
                            <w:proofErr w:type="spellStart"/>
                            <w:r>
                              <w:t>mercadeo</w:t>
                            </w:r>
                            <w:proofErr w:type="spellEnd"/>
                            <w:r>
                              <w:t xml:space="preserve">. Los estudiantes estudian la </w:t>
                            </w:r>
                            <w:proofErr w:type="spellStart"/>
                            <w:r>
                              <w:t>gerencia</w:t>
                            </w:r>
                            <w:proofErr w:type="spellEnd"/>
                            <w:r>
                              <w:t xml:space="preserve"> de </w:t>
                            </w:r>
                            <w:proofErr w:type="spellStart"/>
                            <w:r>
                              <w:t>riesgo</w:t>
                            </w:r>
                            <w:proofErr w:type="spellEnd"/>
                            <w:r>
                              <w:t xml:space="preserve">, la </w:t>
                            </w:r>
                            <w:proofErr w:type="spellStart"/>
                            <w:r>
                              <w:t>venta</w:t>
                            </w:r>
                            <w:proofErr w:type="spellEnd"/>
                            <w:r>
                              <w:t xml:space="preserve">, la </w:t>
                            </w:r>
                            <w:proofErr w:type="spellStart"/>
                            <w:r>
                              <w:t>promoción</w:t>
                            </w:r>
                            <w:proofErr w:type="spellEnd"/>
                            <w:r>
                              <w:t xml:space="preserve">, la </w:t>
                            </w:r>
                            <w:proofErr w:type="spellStart"/>
                            <w:r>
                              <w:t>tazación</w:t>
                            </w:r>
                            <w:proofErr w:type="spellEnd"/>
                            <w:r>
                              <w:t xml:space="preserve">, </w:t>
                            </w:r>
                            <w:proofErr w:type="spellStart"/>
                            <w:r>
                              <w:t>comprar</w:t>
                            </w:r>
                            <w:proofErr w:type="spellEnd"/>
                            <w:r>
                              <w:t xml:space="preserve">, la </w:t>
                            </w:r>
                            <w:proofErr w:type="spellStart"/>
                            <w:r>
                              <w:t>gerencia</w:t>
                            </w:r>
                            <w:proofErr w:type="spellEnd"/>
                            <w:r>
                              <w:t xml:space="preserve"> de información </w:t>
                            </w:r>
                            <w:proofErr w:type="spellStart"/>
                            <w:r>
                              <w:t>comericial</w:t>
                            </w:r>
                            <w:proofErr w:type="spellEnd"/>
                            <w:r>
                              <w:t xml:space="preserve">, el </w:t>
                            </w:r>
                            <w:proofErr w:type="spellStart"/>
                            <w:r>
                              <w:t>planeamiento</w:t>
                            </w:r>
                            <w:proofErr w:type="spellEnd"/>
                            <w:r>
                              <w:t xml:space="preserve"> de servicios y productos, la </w:t>
                            </w:r>
                            <w:proofErr w:type="spellStart"/>
                            <w:r>
                              <w:t>distribución</w:t>
                            </w:r>
                            <w:proofErr w:type="spellEnd"/>
                            <w:r>
                              <w:t xml:space="preserve"> y el </w:t>
                            </w:r>
                            <w:proofErr w:type="spellStart"/>
                            <w:r>
                              <w:t>financiamiento</w:t>
                            </w:r>
                            <w:proofErr w:type="spellEnd"/>
                            <w:r>
                              <w:t xml:space="preserve">. Las habilidades de </w:t>
                            </w:r>
                            <w:proofErr w:type="spellStart"/>
                            <w:r>
                              <w:t>fundación</w:t>
                            </w:r>
                            <w:proofErr w:type="spellEnd"/>
                            <w:r>
                              <w:t xml:space="preserve"> incluyen la economía, los recursos </w:t>
                            </w:r>
                            <w:proofErr w:type="spellStart"/>
                            <w:r>
                              <w:t>humanos</w:t>
                            </w:r>
                            <w:proofErr w:type="spellEnd"/>
                            <w:r>
                              <w:t xml:space="preserve">, y la comercialización y el negocio necesario para el éxito en ocupaciones de </w:t>
                            </w:r>
                            <w:proofErr w:type="spellStart"/>
                            <w:r>
                              <w:t>mercadeo</w:t>
                            </w:r>
                            <w:proofErr w:type="spellEnd"/>
                            <w:r>
                              <w:t xml:space="preserve">. Las habilidades </w:t>
                            </w:r>
                            <w:proofErr w:type="spellStart"/>
                            <w:r>
                              <w:t>académicas</w:t>
                            </w:r>
                            <w:proofErr w:type="spellEnd"/>
                            <w:r>
                              <w:t xml:space="preserve"> (</w:t>
                            </w:r>
                            <w:proofErr w:type="spellStart"/>
                            <w:r>
                              <w:t>matemática</w:t>
                            </w:r>
                            <w:proofErr w:type="spellEnd"/>
                            <w:r>
                              <w:t xml:space="preserve">, ciencia, inglés, y ciencia social) relacionadas con el área de contenido son una parte de este curso. Los estudiantes que </w:t>
                            </w:r>
                            <w:proofErr w:type="spellStart"/>
                            <w:r>
                              <w:t>participan</w:t>
                            </w:r>
                            <w:proofErr w:type="spellEnd"/>
                            <w:r>
                              <w:t xml:space="preserve"> en la </w:t>
                            </w:r>
                            <w:proofErr w:type="spellStart"/>
                            <w:r>
                              <w:t>opción</w:t>
                            </w:r>
                            <w:proofErr w:type="spellEnd"/>
                            <w:r>
                              <w:t xml:space="preserve"> CO-OP pueden </w:t>
                            </w:r>
                            <w:proofErr w:type="spellStart"/>
                            <w:r>
                              <w:t>adquirir</w:t>
                            </w:r>
                            <w:proofErr w:type="spellEnd"/>
                            <w:r>
                              <w:t xml:space="preserve"> un crédito adicional por un </w:t>
                            </w:r>
                            <w:proofErr w:type="spellStart"/>
                            <w:r>
                              <w:t>mínimo</w:t>
                            </w:r>
                            <w:proofErr w:type="spellEnd"/>
                            <w:r>
                              <w:t xml:space="preserve"> de 396 horas </w:t>
                            </w:r>
                            <w:proofErr w:type="spellStart"/>
                            <w:r>
                              <w:t>trabajadas</w:t>
                            </w:r>
                            <w:proofErr w:type="spellEnd"/>
                            <w:r>
                              <w:t>.</w:t>
                            </w:r>
                          </w:p>
                          <w:p w14:paraId="6B8E8BCB" w14:textId="77777777" w:rsidR="005140B3" w:rsidRDefault="005140B3" w:rsidP="00E06423">
                            <w:pPr>
                              <w:widowControl w:val="0"/>
                              <w:tabs>
                                <w:tab w:val="left" w:pos="0"/>
                              </w:tabs>
                              <w:spacing w:after="0"/>
                            </w:pPr>
                            <w:r>
                              <w:t> </w:t>
                            </w:r>
                          </w:p>
                          <w:p w14:paraId="5695E0E8" w14:textId="77777777" w:rsidR="005140B3" w:rsidRDefault="005140B3" w:rsidP="00E06423">
                            <w:pPr>
                              <w:widowControl w:val="0"/>
                              <w:spacing w:after="0" w:line="256" w:lineRule="auto"/>
                              <w:rPr>
                                <w:sz w:val="48"/>
                                <w:szCs w:val="48"/>
                              </w:rPr>
                            </w:pPr>
                            <w:r>
                              <w:rPr>
                                <w:sz w:val="48"/>
                                <w:szCs w:val="48"/>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773000" id="Text Box 847" o:spid="_x0000_s1356" type="#_x0000_t202" style="position:absolute;margin-left:-45.8pt;margin-top:62.35pt;width:272.55pt;height:4in;z-index:-250053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" filled="f" stroked="f">
                <v:textbox>
                  <w:txbxContent>
                    <w:p w14:paraId="008E1C96" w14:textId="77777777" w:rsidR="005140B3" w:rsidRDefault="005140B3" w:rsidP="00E06423">
                      <w:pPr>
                        <w:widowControl w:val="0"/>
                        <w:tabs>
                          <w:tab w:val="left" w:pos="0"/>
                        </w:tabs>
                        <w:spacing w:after="0"/>
                        <w:rPr>
                          <w:b/>
                          <w:bCs/>
                          <w:i/>
                          <w:iCs/>
                          <w:sz w:val="24"/>
                          <w:szCs w:val="24"/>
                        </w:rPr>
                      </w:pPr>
                      <w:r>
                        <w:rPr>
                          <w:b/>
                          <w:bCs/>
                          <w:i/>
                          <w:iCs/>
                          <w:sz w:val="24"/>
                          <w:szCs w:val="24"/>
                        </w:rPr>
                        <w:t>Mercadeo (</w:t>
                      </w:r>
                      <w:proofErr w:type="spellStart"/>
                      <w:r>
                        <w:rPr>
                          <w:b/>
                          <w:bCs/>
                          <w:i/>
                          <w:iCs/>
                          <w:sz w:val="24"/>
                          <w:szCs w:val="24"/>
                        </w:rPr>
                        <w:t>Opcion</w:t>
                      </w:r>
                      <w:proofErr w:type="spellEnd"/>
                      <w:r>
                        <w:rPr>
                          <w:b/>
                          <w:bCs/>
                          <w:i/>
                          <w:iCs/>
                          <w:sz w:val="24"/>
                          <w:szCs w:val="24"/>
                        </w:rPr>
                        <w:t xml:space="preserve"> de Co-Op) – 1 crédito (Prerequisito – Ninguno)</w:t>
                      </w:r>
                    </w:p>
                    <w:p w14:paraId="66EB4A4E" w14:textId="77777777" w:rsidR="005140B3" w:rsidRDefault="005140B3" w:rsidP="00E06423">
                      <w:pPr>
                        <w:widowControl w:val="0"/>
                        <w:tabs>
                          <w:tab w:val="left" w:pos="0"/>
                        </w:tabs>
                        <w:spacing w:after="0"/>
                        <w:rPr>
                          <w:sz w:val="20"/>
                          <w:szCs w:val="20"/>
                        </w:rPr>
                      </w:pPr>
                      <w:r>
                        <w:t xml:space="preserve">Los estudiantes están </w:t>
                      </w:r>
                      <w:proofErr w:type="spellStart"/>
                      <w:r>
                        <w:t>intoducidos</w:t>
                      </w:r>
                      <w:proofErr w:type="spellEnd"/>
                      <w:r>
                        <w:t xml:space="preserve"> a las funciones y a las </w:t>
                      </w:r>
                      <w:proofErr w:type="spellStart"/>
                      <w:r>
                        <w:t>fundaciones</w:t>
                      </w:r>
                      <w:proofErr w:type="spellEnd"/>
                      <w:r>
                        <w:t xml:space="preserve"> </w:t>
                      </w:r>
                      <w:proofErr w:type="spellStart"/>
                      <w:r>
                        <w:t>implicadas</w:t>
                      </w:r>
                      <w:proofErr w:type="spellEnd"/>
                      <w:r>
                        <w:t xml:space="preserve"> en la comercialización de </w:t>
                      </w:r>
                      <w:proofErr w:type="spellStart"/>
                      <w:r>
                        <w:t>mercancias</w:t>
                      </w:r>
                      <w:proofErr w:type="spellEnd"/>
                      <w:r>
                        <w:t xml:space="preserve">, de servicios, y de ideas. </w:t>
                      </w:r>
                      <w:proofErr w:type="spellStart"/>
                      <w:r>
                        <w:t>Adquieren</w:t>
                      </w:r>
                      <w:proofErr w:type="spellEnd"/>
                      <w:r>
                        <w:t xml:space="preserve"> las habilidades necesarias para empleo </w:t>
                      </w:r>
                      <w:proofErr w:type="spellStart"/>
                      <w:r>
                        <w:t>acertado</w:t>
                      </w:r>
                      <w:proofErr w:type="spellEnd"/>
                      <w:r>
                        <w:t xml:space="preserve"> en el campo del </w:t>
                      </w:r>
                      <w:proofErr w:type="spellStart"/>
                      <w:r>
                        <w:t>mercadeo</w:t>
                      </w:r>
                      <w:proofErr w:type="spellEnd"/>
                      <w:r>
                        <w:t xml:space="preserve">. Los estudiantes estudian la </w:t>
                      </w:r>
                      <w:proofErr w:type="spellStart"/>
                      <w:r>
                        <w:t>gerencia</w:t>
                      </w:r>
                      <w:proofErr w:type="spellEnd"/>
                      <w:r>
                        <w:t xml:space="preserve"> de </w:t>
                      </w:r>
                      <w:proofErr w:type="spellStart"/>
                      <w:r>
                        <w:t>riesgo</w:t>
                      </w:r>
                      <w:proofErr w:type="spellEnd"/>
                      <w:r>
                        <w:t xml:space="preserve">, la </w:t>
                      </w:r>
                      <w:proofErr w:type="spellStart"/>
                      <w:r>
                        <w:t>venta</w:t>
                      </w:r>
                      <w:proofErr w:type="spellEnd"/>
                      <w:r>
                        <w:t xml:space="preserve">, la </w:t>
                      </w:r>
                      <w:proofErr w:type="spellStart"/>
                      <w:r>
                        <w:t>promoción</w:t>
                      </w:r>
                      <w:proofErr w:type="spellEnd"/>
                      <w:r>
                        <w:t xml:space="preserve">, la </w:t>
                      </w:r>
                      <w:proofErr w:type="spellStart"/>
                      <w:r>
                        <w:t>tazación</w:t>
                      </w:r>
                      <w:proofErr w:type="spellEnd"/>
                      <w:r>
                        <w:t xml:space="preserve">, </w:t>
                      </w:r>
                      <w:proofErr w:type="spellStart"/>
                      <w:r>
                        <w:t>comprar</w:t>
                      </w:r>
                      <w:proofErr w:type="spellEnd"/>
                      <w:r>
                        <w:t xml:space="preserve">, la </w:t>
                      </w:r>
                      <w:proofErr w:type="spellStart"/>
                      <w:r>
                        <w:t>gerencia</w:t>
                      </w:r>
                      <w:proofErr w:type="spellEnd"/>
                      <w:r>
                        <w:t xml:space="preserve"> de información </w:t>
                      </w:r>
                      <w:proofErr w:type="spellStart"/>
                      <w:r>
                        <w:t>comericial</w:t>
                      </w:r>
                      <w:proofErr w:type="spellEnd"/>
                      <w:r>
                        <w:t xml:space="preserve">, el </w:t>
                      </w:r>
                      <w:proofErr w:type="spellStart"/>
                      <w:r>
                        <w:t>planeamiento</w:t>
                      </w:r>
                      <w:proofErr w:type="spellEnd"/>
                      <w:r>
                        <w:t xml:space="preserve"> de servicios y productos, la </w:t>
                      </w:r>
                      <w:proofErr w:type="spellStart"/>
                      <w:r>
                        <w:t>distribución</w:t>
                      </w:r>
                      <w:proofErr w:type="spellEnd"/>
                      <w:r>
                        <w:t xml:space="preserve"> y el </w:t>
                      </w:r>
                      <w:proofErr w:type="spellStart"/>
                      <w:r>
                        <w:t>financiamiento</w:t>
                      </w:r>
                      <w:proofErr w:type="spellEnd"/>
                      <w:r>
                        <w:t xml:space="preserve">. Las habilidades de </w:t>
                      </w:r>
                      <w:proofErr w:type="spellStart"/>
                      <w:r>
                        <w:t>fundación</w:t>
                      </w:r>
                      <w:proofErr w:type="spellEnd"/>
                      <w:r>
                        <w:t xml:space="preserve"> incluyen la economía, los recursos </w:t>
                      </w:r>
                      <w:proofErr w:type="spellStart"/>
                      <w:r>
                        <w:t>humanos</w:t>
                      </w:r>
                      <w:proofErr w:type="spellEnd"/>
                      <w:r>
                        <w:t xml:space="preserve">, y la comercialización y el negocio necesario para el éxito en ocupaciones de </w:t>
                      </w:r>
                      <w:proofErr w:type="spellStart"/>
                      <w:r>
                        <w:t>mercadeo</w:t>
                      </w:r>
                      <w:proofErr w:type="spellEnd"/>
                      <w:r>
                        <w:t xml:space="preserve">. Las habilidades </w:t>
                      </w:r>
                      <w:proofErr w:type="spellStart"/>
                      <w:r>
                        <w:t>académicas</w:t>
                      </w:r>
                      <w:proofErr w:type="spellEnd"/>
                      <w:r>
                        <w:t xml:space="preserve"> (</w:t>
                      </w:r>
                      <w:proofErr w:type="spellStart"/>
                      <w:r>
                        <w:t>matemática</w:t>
                      </w:r>
                      <w:proofErr w:type="spellEnd"/>
                      <w:r>
                        <w:t xml:space="preserve">, ciencia, inglés, y ciencia social) relacionadas con el área de contenido son una parte de este curso. Los estudiantes que </w:t>
                      </w:r>
                      <w:proofErr w:type="spellStart"/>
                      <w:r>
                        <w:t>participan</w:t>
                      </w:r>
                      <w:proofErr w:type="spellEnd"/>
                      <w:r>
                        <w:t xml:space="preserve"> en la </w:t>
                      </w:r>
                      <w:proofErr w:type="spellStart"/>
                      <w:r>
                        <w:t>opción</w:t>
                      </w:r>
                      <w:proofErr w:type="spellEnd"/>
                      <w:r>
                        <w:t xml:space="preserve"> CO-OP pueden </w:t>
                      </w:r>
                      <w:proofErr w:type="spellStart"/>
                      <w:r>
                        <w:t>adquirir</w:t>
                      </w:r>
                      <w:proofErr w:type="spellEnd"/>
                      <w:r>
                        <w:t xml:space="preserve"> un crédito adicional por un </w:t>
                      </w:r>
                      <w:proofErr w:type="spellStart"/>
                      <w:r>
                        <w:t>mínimo</w:t>
                      </w:r>
                      <w:proofErr w:type="spellEnd"/>
                      <w:r>
                        <w:t xml:space="preserve"> de 396 horas </w:t>
                      </w:r>
                      <w:proofErr w:type="spellStart"/>
                      <w:r>
                        <w:t>trabajadas</w:t>
                      </w:r>
                      <w:proofErr w:type="spellEnd"/>
                      <w:r>
                        <w:t>.</w:t>
                      </w:r>
                    </w:p>
                    <w:p w14:paraId="6B8E8BCB" w14:textId="77777777" w:rsidR="005140B3" w:rsidRDefault="005140B3" w:rsidP="00E06423">
                      <w:pPr>
                        <w:widowControl w:val="0"/>
                        <w:tabs>
                          <w:tab w:val="left" w:pos="0"/>
                        </w:tabs>
                        <w:spacing w:after="0"/>
                      </w:pPr>
                      <w:r>
                        <w:t> </w:t>
                      </w:r>
                    </w:p>
                    <w:p w14:paraId="5695E0E8" w14:textId="77777777" w:rsidR="005140B3" w:rsidRDefault="005140B3" w:rsidP="00E06423">
                      <w:pPr>
                        <w:widowControl w:val="0"/>
                        <w:spacing w:after="0" w:line="256" w:lineRule="auto"/>
                        <w:rPr>
                          <w:sz w:val="48"/>
                          <w:szCs w:val="48"/>
                        </w:rPr>
                      </w:pPr>
                      <w:r>
                        <w:rPr>
                          <w:sz w:val="48"/>
                          <w:szCs w:val="48"/>
                        </w:rPr>
                        <w:t> </w:t>
                      </w:r>
                    </w:p>
                  </w:txbxContent>
                </v:textbox>
                <w10:wrap anchorx="margin"/>
              </v:shape>
            </w:pict>
          </mc:Fallback>
        </mc:AlternateContent>
      </w:r>
      <w:r w:rsidR="00C00C9A">
        <w:rPr>
          <w:rFonts w:ascii="Bookman Old Style" w:hAnsi="Bookman Old Style"/>
          <w:sz w:val="44"/>
        </w:rPr>
        <w:br w:type="page"/>
      </w:r>
    </w:p>
    <w:p w14:paraId="6B872C32" w14:textId="78A9BE94" w:rsidR="00C00C9A" w:rsidRDefault="00E06423"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273088" behindDoc="1" locked="0" layoutInCell="1" allowOverlap="1" wp14:anchorId="311B6F15" wp14:editId="538FD7B2">
                <wp:simplePos x="0" y="0"/>
                <wp:positionH relativeFrom="margin">
                  <wp:posOffset>3467595</wp:posOffset>
                </wp:positionH>
                <wp:positionV relativeFrom="paragraph">
                  <wp:posOffset>344384</wp:posOffset>
                </wp:positionV>
                <wp:extent cx="3148420" cy="1496291"/>
                <wp:effectExtent l="0" t="0" r="0" b="8890"/>
                <wp:wrapNone/>
                <wp:docPr id="852" name="Text Box 8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8420" cy="1496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74B0D" w14:textId="77777777" w:rsidR="005140B3" w:rsidRDefault="005140B3" w:rsidP="00E06423">
                            <w:pPr>
                              <w:widowControl w:val="0"/>
                              <w:spacing w:after="0"/>
                              <w:rPr>
                                <w:b/>
                                <w:bCs/>
                                <w:i/>
                                <w:iCs/>
                                <w:sz w:val="24"/>
                                <w:szCs w:val="24"/>
                              </w:rPr>
                            </w:pPr>
                            <w:proofErr w:type="spellStart"/>
                            <w:r>
                              <w:rPr>
                                <w:b/>
                                <w:bCs/>
                                <w:i/>
                                <w:iCs/>
                                <w:sz w:val="24"/>
                                <w:szCs w:val="24"/>
                              </w:rPr>
                              <w:t>Calefacción</w:t>
                            </w:r>
                            <w:proofErr w:type="spellEnd"/>
                            <w:r>
                              <w:rPr>
                                <w:b/>
                                <w:bCs/>
                                <w:i/>
                                <w:iCs/>
                                <w:sz w:val="24"/>
                                <w:szCs w:val="24"/>
                              </w:rPr>
                              <w:t xml:space="preserve">, </w:t>
                            </w:r>
                            <w:proofErr w:type="spellStart"/>
                            <w:r>
                              <w:rPr>
                                <w:b/>
                                <w:bCs/>
                                <w:i/>
                                <w:iCs/>
                                <w:sz w:val="24"/>
                                <w:szCs w:val="24"/>
                              </w:rPr>
                              <w:t>Ventilación</w:t>
                            </w:r>
                            <w:proofErr w:type="spellEnd"/>
                            <w:r>
                              <w:rPr>
                                <w:b/>
                                <w:bCs/>
                                <w:i/>
                                <w:iCs/>
                                <w:sz w:val="24"/>
                                <w:szCs w:val="24"/>
                              </w:rPr>
                              <w:t xml:space="preserve">, Aire </w:t>
                            </w:r>
                            <w:proofErr w:type="spellStart"/>
                            <w:r>
                              <w:rPr>
                                <w:b/>
                                <w:bCs/>
                                <w:i/>
                                <w:iCs/>
                                <w:sz w:val="24"/>
                                <w:szCs w:val="24"/>
                              </w:rPr>
                              <w:t>Acondicionado</w:t>
                            </w:r>
                            <w:proofErr w:type="spellEnd"/>
                            <w:r>
                              <w:rPr>
                                <w:b/>
                                <w:bCs/>
                                <w:i/>
                                <w:iCs/>
                                <w:sz w:val="24"/>
                                <w:szCs w:val="24"/>
                              </w:rPr>
                              <w:t xml:space="preserve"> y  Refrigeración I – 2 créditos por año </w:t>
                            </w:r>
                          </w:p>
                          <w:p w14:paraId="60870B56" w14:textId="77777777" w:rsidR="005140B3" w:rsidRDefault="005140B3" w:rsidP="00E06423">
                            <w:pPr>
                              <w:widowControl w:val="0"/>
                              <w:spacing w:after="0"/>
                              <w:rPr>
                                <w:i/>
                                <w:iCs/>
                                <w:sz w:val="20"/>
                                <w:szCs w:val="20"/>
                              </w:rPr>
                            </w:pPr>
                            <w:r>
                              <w:t xml:space="preserve">Este programa </w:t>
                            </w:r>
                            <w:proofErr w:type="spellStart"/>
                            <w:r>
                              <w:t>provee</w:t>
                            </w:r>
                            <w:proofErr w:type="spellEnd"/>
                            <w:r>
                              <w:t xml:space="preserve"> a los estudiantes una introducción a la operación del </w:t>
                            </w:r>
                            <w:proofErr w:type="spellStart"/>
                            <w:r>
                              <w:t>sistema</w:t>
                            </w:r>
                            <w:proofErr w:type="spellEnd"/>
                            <w:r>
                              <w:t xml:space="preserve"> HVAC  incluyendo seguridad, selección/uso de herramientas, procedimientos de </w:t>
                            </w:r>
                            <w:proofErr w:type="spellStart"/>
                            <w:r>
                              <w:t>entubado</w:t>
                            </w:r>
                            <w:proofErr w:type="spellEnd"/>
                            <w:r>
                              <w:t xml:space="preserve"> de </w:t>
                            </w:r>
                            <w:proofErr w:type="spellStart"/>
                            <w:r>
                              <w:t>cobre</w:t>
                            </w:r>
                            <w:proofErr w:type="spellEnd"/>
                            <w:r>
                              <w:t xml:space="preserve"> y </w:t>
                            </w:r>
                            <w:proofErr w:type="spellStart"/>
                            <w:r>
                              <w:t>ciclos</w:t>
                            </w:r>
                            <w:proofErr w:type="spellEnd"/>
                            <w:r>
                              <w:t xml:space="preserve"> de refrigeración. </w:t>
                            </w:r>
                          </w:p>
                          <w:p w14:paraId="37CAC560" w14:textId="77777777" w:rsidR="005140B3" w:rsidRDefault="005140B3" w:rsidP="00E06423">
                            <w:pPr>
                              <w:widowControl w:val="0"/>
                              <w:spacing w:after="0"/>
                              <w:rPr>
                                <w:b/>
                                <w:bCs/>
                                <w:i/>
                                <w:iCs/>
                                <w:sz w:val="24"/>
                                <w:szCs w:val="24"/>
                              </w:rPr>
                            </w:pPr>
                            <w:r>
                              <w:rPr>
                                <w:b/>
                                <w:bCs/>
                                <w:i/>
                                <w:iCs/>
                                <w:sz w:val="24"/>
                                <w:szCs w:val="24"/>
                              </w:rPr>
                              <w:t> </w:t>
                            </w:r>
                          </w:p>
                          <w:p w14:paraId="7902B343"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B6F15" id="Text Box 852" o:spid="_x0000_s1357" type="#_x0000_t202" style="position:absolute;margin-left:273.05pt;margin-top:27.1pt;width:247.9pt;height:117.8pt;z-index:-250043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9/LvAIAAMc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" filled="f" stroked="f">
                <v:textbox>
                  <w:txbxContent>
                    <w:p w14:paraId="29774B0D" w14:textId="77777777" w:rsidR="005140B3" w:rsidRDefault="005140B3" w:rsidP="00E06423">
                      <w:pPr>
                        <w:widowControl w:val="0"/>
                        <w:spacing w:after="0"/>
                        <w:rPr>
                          <w:b/>
                          <w:bCs/>
                          <w:i/>
                          <w:iCs/>
                          <w:sz w:val="24"/>
                          <w:szCs w:val="24"/>
                        </w:rPr>
                      </w:pPr>
                      <w:proofErr w:type="spellStart"/>
                      <w:r>
                        <w:rPr>
                          <w:b/>
                          <w:bCs/>
                          <w:i/>
                          <w:iCs/>
                          <w:sz w:val="24"/>
                          <w:szCs w:val="24"/>
                        </w:rPr>
                        <w:t>Calefacción</w:t>
                      </w:r>
                      <w:proofErr w:type="spellEnd"/>
                      <w:r>
                        <w:rPr>
                          <w:b/>
                          <w:bCs/>
                          <w:i/>
                          <w:iCs/>
                          <w:sz w:val="24"/>
                          <w:szCs w:val="24"/>
                        </w:rPr>
                        <w:t xml:space="preserve">, </w:t>
                      </w:r>
                      <w:proofErr w:type="spellStart"/>
                      <w:r>
                        <w:rPr>
                          <w:b/>
                          <w:bCs/>
                          <w:i/>
                          <w:iCs/>
                          <w:sz w:val="24"/>
                          <w:szCs w:val="24"/>
                        </w:rPr>
                        <w:t>Ventilación</w:t>
                      </w:r>
                      <w:proofErr w:type="spellEnd"/>
                      <w:r>
                        <w:rPr>
                          <w:b/>
                          <w:bCs/>
                          <w:i/>
                          <w:iCs/>
                          <w:sz w:val="24"/>
                          <w:szCs w:val="24"/>
                        </w:rPr>
                        <w:t xml:space="preserve">, Aire </w:t>
                      </w:r>
                      <w:proofErr w:type="spellStart"/>
                      <w:r>
                        <w:rPr>
                          <w:b/>
                          <w:bCs/>
                          <w:i/>
                          <w:iCs/>
                          <w:sz w:val="24"/>
                          <w:szCs w:val="24"/>
                        </w:rPr>
                        <w:t>Acondicionado</w:t>
                      </w:r>
                      <w:proofErr w:type="spellEnd"/>
                      <w:r>
                        <w:rPr>
                          <w:b/>
                          <w:bCs/>
                          <w:i/>
                          <w:iCs/>
                          <w:sz w:val="24"/>
                          <w:szCs w:val="24"/>
                        </w:rPr>
                        <w:t xml:space="preserve"> y  Refrigeración I – 2 créditos por año </w:t>
                      </w:r>
                    </w:p>
                    <w:p w14:paraId="60870B56" w14:textId="77777777" w:rsidR="005140B3" w:rsidRDefault="005140B3" w:rsidP="00E06423">
                      <w:pPr>
                        <w:widowControl w:val="0"/>
                        <w:spacing w:after="0"/>
                        <w:rPr>
                          <w:i/>
                          <w:iCs/>
                          <w:sz w:val="20"/>
                          <w:szCs w:val="20"/>
                        </w:rPr>
                      </w:pPr>
                      <w:r>
                        <w:t xml:space="preserve">Este programa </w:t>
                      </w:r>
                      <w:proofErr w:type="spellStart"/>
                      <w:r>
                        <w:t>provee</w:t>
                      </w:r>
                      <w:proofErr w:type="spellEnd"/>
                      <w:r>
                        <w:t xml:space="preserve"> a los estudiantes una introducción a la operación del </w:t>
                      </w:r>
                      <w:proofErr w:type="spellStart"/>
                      <w:r>
                        <w:t>sistema</w:t>
                      </w:r>
                      <w:proofErr w:type="spellEnd"/>
                      <w:r>
                        <w:t xml:space="preserve"> HVAC  incluyendo seguridad, selección/uso de herramientas, procedimientos de </w:t>
                      </w:r>
                      <w:proofErr w:type="spellStart"/>
                      <w:r>
                        <w:t>entubado</w:t>
                      </w:r>
                      <w:proofErr w:type="spellEnd"/>
                      <w:r>
                        <w:t xml:space="preserve"> de </w:t>
                      </w:r>
                      <w:proofErr w:type="spellStart"/>
                      <w:r>
                        <w:t>cobre</w:t>
                      </w:r>
                      <w:proofErr w:type="spellEnd"/>
                      <w:r>
                        <w:t xml:space="preserve"> y </w:t>
                      </w:r>
                      <w:proofErr w:type="spellStart"/>
                      <w:r>
                        <w:t>ciclos</w:t>
                      </w:r>
                      <w:proofErr w:type="spellEnd"/>
                      <w:r>
                        <w:t xml:space="preserve"> de refrigeración. </w:t>
                      </w:r>
                    </w:p>
                    <w:p w14:paraId="37CAC560" w14:textId="77777777" w:rsidR="005140B3" w:rsidRDefault="005140B3" w:rsidP="00E06423">
                      <w:pPr>
                        <w:widowControl w:val="0"/>
                        <w:spacing w:after="0"/>
                        <w:rPr>
                          <w:b/>
                          <w:bCs/>
                          <w:i/>
                          <w:iCs/>
                          <w:sz w:val="24"/>
                          <w:szCs w:val="24"/>
                        </w:rPr>
                      </w:pPr>
                      <w:r>
                        <w:rPr>
                          <w:b/>
                          <w:bCs/>
                          <w:i/>
                          <w:iCs/>
                          <w:sz w:val="24"/>
                          <w:szCs w:val="24"/>
                        </w:rPr>
                        <w:t> </w:t>
                      </w:r>
                    </w:p>
                    <w:p w14:paraId="7902B343" w14:textId="77777777" w:rsidR="005140B3" w:rsidRDefault="005140B3" w:rsidP="00E06423">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70016" behindDoc="1" locked="0" layoutInCell="1" allowOverlap="1" wp14:anchorId="559A7CD0" wp14:editId="728604DE">
                <wp:simplePos x="0" y="0"/>
                <wp:positionH relativeFrom="page">
                  <wp:posOffset>510639</wp:posOffset>
                </wp:positionH>
                <wp:positionV relativeFrom="paragraph">
                  <wp:posOffset>-47501</wp:posOffset>
                </wp:positionV>
                <wp:extent cx="3670935" cy="3230088"/>
                <wp:effectExtent l="0" t="0" r="0" b="8890"/>
                <wp:wrapNone/>
                <wp:docPr id="855" name="Text Box 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230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84893" w14:textId="77777777" w:rsidR="005140B3" w:rsidRDefault="005140B3" w:rsidP="00E06423">
                            <w:pPr>
                              <w:widowControl w:val="0"/>
                              <w:spacing w:after="0"/>
                              <w:rPr>
                                <w:b/>
                                <w:bCs/>
                                <w:i/>
                                <w:iCs/>
                                <w:sz w:val="24"/>
                                <w:szCs w:val="24"/>
                              </w:rPr>
                            </w:pPr>
                            <w:r>
                              <w:rPr>
                                <w:b/>
                                <w:bCs/>
                                <w:i/>
                                <w:iCs/>
                                <w:sz w:val="24"/>
                                <w:szCs w:val="24"/>
                              </w:rPr>
                              <w:t xml:space="preserve">Administración de </w:t>
                            </w:r>
                            <w:proofErr w:type="spellStart"/>
                            <w:r>
                              <w:rPr>
                                <w:b/>
                                <w:bCs/>
                                <w:i/>
                                <w:iCs/>
                                <w:sz w:val="24"/>
                                <w:szCs w:val="24"/>
                              </w:rPr>
                              <w:t>Edificios</w:t>
                            </w:r>
                            <w:proofErr w:type="spellEnd"/>
                            <w:r>
                              <w:rPr>
                                <w:b/>
                                <w:bCs/>
                                <w:i/>
                                <w:iCs/>
                                <w:sz w:val="24"/>
                                <w:szCs w:val="24"/>
                              </w:rPr>
                              <w:t xml:space="preserve"> I – 1 crédit (Prerequisito:  Ninguno)</w:t>
                            </w:r>
                          </w:p>
                          <w:p w14:paraId="1214EE45" w14:textId="77777777" w:rsidR="005140B3" w:rsidRDefault="005140B3" w:rsidP="00E06423">
                            <w:pPr>
                              <w:widowControl w:val="0"/>
                              <w:spacing w:after="0"/>
                              <w:rPr>
                                <w:b/>
                                <w:bCs/>
                                <w:i/>
                                <w:iCs/>
                                <w:sz w:val="24"/>
                                <w:szCs w:val="24"/>
                              </w:rPr>
                            </w:pPr>
                            <w:r>
                              <w:t xml:space="preserve">Este curso está diseñado para </w:t>
                            </w:r>
                            <w:proofErr w:type="spellStart"/>
                            <w:r>
                              <w:t>proveer</w:t>
                            </w:r>
                            <w:proofErr w:type="spellEnd"/>
                            <w:r>
                              <w:t xml:space="preserve"> a los estudiantes con habilidades generals de mantenimiento de </w:t>
                            </w:r>
                            <w:proofErr w:type="spellStart"/>
                            <w:r>
                              <w:t>edificios</w:t>
                            </w:r>
                            <w:proofErr w:type="spellEnd"/>
                            <w:r>
                              <w:t xml:space="preserve"> y </w:t>
                            </w:r>
                            <w:proofErr w:type="spellStart"/>
                            <w:r>
                              <w:t>propiedades</w:t>
                            </w:r>
                            <w:proofErr w:type="spellEnd"/>
                            <w:r>
                              <w:t xml:space="preserve"> en la </w:t>
                            </w:r>
                            <w:proofErr w:type="spellStart"/>
                            <w:r>
                              <w:t>carpintería</w:t>
                            </w:r>
                            <w:proofErr w:type="spellEnd"/>
                            <w:r>
                              <w:t xml:space="preserve">, la </w:t>
                            </w:r>
                            <w:proofErr w:type="spellStart"/>
                            <w:r>
                              <w:t>plomería</w:t>
                            </w:r>
                            <w:proofErr w:type="spellEnd"/>
                            <w:r>
                              <w:t xml:space="preserve"> e </w:t>
                            </w:r>
                            <w:proofErr w:type="spellStart"/>
                            <w:r>
                              <w:t>intalaciòn</w:t>
                            </w:r>
                            <w:proofErr w:type="spellEnd"/>
                            <w:r>
                              <w:t xml:space="preserve"> de </w:t>
                            </w:r>
                            <w:proofErr w:type="spellStart"/>
                            <w:r>
                              <w:t>tubería</w:t>
                            </w:r>
                            <w:proofErr w:type="spellEnd"/>
                            <w:r>
                              <w:t xml:space="preserve"> y </w:t>
                            </w:r>
                            <w:proofErr w:type="spellStart"/>
                            <w:r>
                              <w:t>jardinería</w:t>
                            </w:r>
                            <w:proofErr w:type="spellEnd"/>
                            <w:r>
                              <w:t xml:space="preserve">. Los </w:t>
                            </w:r>
                            <w:proofErr w:type="spellStart"/>
                            <w:r>
                              <w:t>hoteles</w:t>
                            </w:r>
                            <w:proofErr w:type="spellEnd"/>
                            <w:r>
                              <w:t xml:space="preserve">, </w:t>
                            </w:r>
                            <w:proofErr w:type="spellStart"/>
                            <w:r>
                              <w:t>hospitales</w:t>
                            </w:r>
                            <w:proofErr w:type="spellEnd"/>
                            <w:r>
                              <w:t xml:space="preserve">, las escuelas, los </w:t>
                            </w:r>
                            <w:proofErr w:type="spellStart"/>
                            <w:r>
                              <w:t>centros</w:t>
                            </w:r>
                            <w:proofErr w:type="spellEnd"/>
                            <w:r>
                              <w:t xml:space="preserve"> comerciales, los </w:t>
                            </w:r>
                            <w:proofErr w:type="spellStart"/>
                            <w:r>
                              <w:t>complejos</w:t>
                            </w:r>
                            <w:proofErr w:type="spellEnd"/>
                            <w:r>
                              <w:t xml:space="preserve"> de oficina, las </w:t>
                            </w:r>
                            <w:proofErr w:type="spellStart"/>
                            <w:r>
                              <w:t>fábricas</w:t>
                            </w:r>
                            <w:proofErr w:type="spellEnd"/>
                            <w:r>
                              <w:t xml:space="preserve"> y otros </w:t>
                            </w:r>
                            <w:proofErr w:type="spellStart"/>
                            <w:r>
                              <w:t>establecimientos</w:t>
                            </w:r>
                            <w:proofErr w:type="spellEnd"/>
                            <w:r>
                              <w:t xml:space="preserve"> </w:t>
                            </w:r>
                            <w:proofErr w:type="spellStart"/>
                            <w:r>
                              <w:t>utilizan</w:t>
                            </w:r>
                            <w:proofErr w:type="spellEnd"/>
                            <w:r>
                              <w:t xml:space="preserve"> a </w:t>
                            </w:r>
                            <w:proofErr w:type="spellStart"/>
                            <w:r>
                              <w:t>técnicos</w:t>
                            </w:r>
                            <w:proofErr w:type="spellEnd"/>
                            <w:r>
                              <w:t xml:space="preserve"> de mantenimiento de instalaciones para </w:t>
                            </w:r>
                            <w:proofErr w:type="spellStart"/>
                            <w:r>
                              <w:t>mantener</w:t>
                            </w:r>
                            <w:proofErr w:type="spellEnd"/>
                            <w:r>
                              <w:t xml:space="preserve"> sus </w:t>
                            </w:r>
                            <w:proofErr w:type="spellStart"/>
                            <w:r>
                              <w:t>edificios</w:t>
                            </w:r>
                            <w:proofErr w:type="spellEnd"/>
                            <w:r>
                              <w:t xml:space="preserve"> y </w:t>
                            </w:r>
                            <w:proofErr w:type="spellStart"/>
                            <w:r>
                              <w:t>propiedades</w:t>
                            </w:r>
                            <w:proofErr w:type="spellEnd"/>
                            <w:r>
                              <w:t xml:space="preserve"> </w:t>
                            </w:r>
                            <w:proofErr w:type="spellStart"/>
                            <w:r>
                              <w:t>seguros</w:t>
                            </w:r>
                            <w:proofErr w:type="spellEnd"/>
                            <w:r>
                              <w:t xml:space="preserve"> y en </w:t>
                            </w:r>
                            <w:proofErr w:type="spellStart"/>
                            <w:r>
                              <w:t>buenas</w:t>
                            </w:r>
                            <w:proofErr w:type="spellEnd"/>
                            <w:r>
                              <w:t xml:space="preserve"> </w:t>
                            </w:r>
                            <w:proofErr w:type="spellStart"/>
                            <w:r>
                              <w:t>condiciones</w:t>
                            </w:r>
                            <w:proofErr w:type="spellEnd"/>
                            <w:r>
                              <w:t xml:space="preserve">. Los estudiantes aprenderán a </w:t>
                            </w:r>
                            <w:proofErr w:type="spellStart"/>
                            <w:r>
                              <w:t>programar</w:t>
                            </w:r>
                            <w:proofErr w:type="spellEnd"/>
                            <w:r>
                              <w:t xml:space="preserve">, </w:t>
                            </w:r>
                            <w:proofErr w:type="spellStart"/>
                            <w:r>
                              <w:t>realizar</w:t>
                            </w:r>
                            <w:proofErr w:type="spellEnd"/>
                            <w:r>
                              <w:t xml:space="preserve"> y </w:t>
                            </w:r>
                            <w:proofErr w:type="spellStart"/>
                            <w:r>
                              <w:t>documentar</w:t>
                            </w:r>
                            <w:proofErr w:type="spellEnd"/>
                            <w:r>
                              <w:t xml:space="preserve"> </w:t>
                            </w:r>
                            <w:proofErr w:type="spellStart"/>
                            <w:r>
                              <w:t>tareas</w:t>
                            </w:r>
                            <w:proofErr w:type="spellEnd"/>
                            <w:r>
                              <w:t xml:space="preserve"> de mantenimiento </w:t>
                            </w:r>
                            <w:proofErr w:type="spellStart"/>
                            <w:r>
                              <w:t>preventivo</w:t>
                            </w:r>
                            <w:proofErr w:type="spellEnd"/>
                            <w:r>
                              <w:t xml:space="preserve">, hacer </w:t>
                            </w:r>
                            <w:proofErr w:type="spellStart"/>
                            <w:r>
                              <w:t>inspecciones</w:t>
                            </w:r>
                            <w:proofErr w:type="spellEnd"/>
                            <w:r>
                              <w:t xml:space="preserve"> </w:t>
                            </w:r>
                            <w:proofErr w:type="spellStart"/>
                            <w:r>
                              <w:t>rutinarias</w:t>
                            </w:r>
                            <w:proofErr w:type="spellEnd"/>
                            <w:r>
                              <w:t xml:space="preserve">, </w:t>
                            </w:r>
                            <w:proofErr w:type="spellStart"/>
                            <w:r>
                              <w:t>operar</w:t>
                            </w:r>
                            <w:proofErr w:type="spellEnd"/>
                            <w:r>
                              <w:t xml:space="preserve"> con seguridad una variedad de herramientas </w:t>
                            </w:r>
                            <w:proofErr w:type="spellStart"/>
                            <w:r>
                              <w:t>electricas</w:t>
                            </w:r>
                            <w:proofErr w:type="spellEnd"/>
                            <w:r>
                              <w:t xml:space="preserve"> y herramientas de mano, leer e </w:t>
                            </w:r>
                            <w:proofErr w:type="spellStart"/>
                            <w:r>
                              <w:t>interpretar</w:t>
                            </w:r>
                            <w:proofErr w:type="spellEnd"/>
                            <w:r>
                              <w:t xml:space="preserve"> </w:t>
                            </w:r>
                            <w:proofErr w:type="spellStart"/>
                            <w:r>
                              <w:t>planos</w:t>
                            </w:r>
                            <w:proofErr w:type="spellEnd"/>
                            <w:r>
                              <w:t xml:space="preserve"> y hacer uso de </w:t>
                            </w:r>
                            <w:proofErr w:type="spellStart"/>
                            <w:r>
                              <w:t>manuales</w:t>
                            </w:r>
                            <w:proofErr w:type="spellEnd"/>
                            <w:r>
                              <w:t xml:space="preserve"> de </w:t>
                            </w:r>
                            <w:proofErr w:type="spellStart"/>
                            <w:r>
                              <w:t>reparación</w:t>
                            </w:r>
                            <w:proofErr w:type="spellEnd"/>
                            <w:r>
                              <w:t xml:space="preserve"> y </w:t>
                            </w:r>
                            <w:proofErr w:type="spellStart"/>
                            <w:r>
                              <w:t>catálogos</w:t>
                            </w:r>
                            <w:proofErr w:type="spellEnd"/>
                            <w:r>
                              <w:t xml:space="preserve"> para </w:t>
                            </w:r>
                            <w:proofErr w:type="spellStart"/>
                            <w:r>
                              <w:t>ordenar</w:t>
                            </w:r>
                            <w:proofErr w:type="spellEnd"/>
                            <w:r>
                              <w:t xml:space="preserve"> y </w:t>
                            </w:r>
                            <w:proofErr w:type="spellStart"/>
                            <w:r>
                              <w:t>administrar</w:t>
                            </w:r>
                            <w:proofErr w:type="spellEnd"/>
                            <w:r>
                              <w:t xml:space="preserve"> </w:t>
                            </w:r>
                            <w:proofErr w:type="spellStart"/>
                            <w:r>
                              <w:t>suministros</w:t>
                            </w:r>
                            <w:proofErr w:type="spellEnd"/>
                            <w:r>
                              <w:t>.</w:t>
                            </w:r>
                          </w:p>
                          <w:p w14:paraId="48058FC1"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9A7CD0" id="Text Box 855" o:spid="_x0000_s1358" type="#_x0000_t202" style="position:absolute;margin-left:40.2pt;margin-top:-3.75pt;width:289.05pt;height:254.35pt;z-index:-250046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" filled="f" stroked="f">
                <v:textbox>
                  <w:txbxContent>
                    <w:p w14:paraId="0A484893" w14:textId="77777777" w:rsidR="005140B3" w:rsidRDefault="005140B3" w:rsidP="00E06423">
                      <w:pPr>
                        <w:widowControl w:val="0"/>
                        <w:spacing w:after="0"/>
                        <w:rPr>
                          <w:b/>
                          <w:bCs/>
                          <w:i/>
                          <w:iCs/>
                          <w:sz w:val="24"/>
                          <w:szCs w:val="24"/>
                        </w:rPr>
                      </w:pPr>
                      <w:r>
                        <w:rPr>
                          <w:b/>
                          <w:bCs/>
                          <w:i/>
                          <w:iCs/>
                          <w:sz w:val="24"/>
                          <w:szCs w:val="24"/>
                        </w:rPr>
                        <w:t xml:space="preserve">Administración de </w:t>
                      </w:r>
                      <w:proofErr w:type="spellStart"/>
                      <w:r>
                        <w:rPr>
                          <w:b/>
                          <w:bCs/>
                          <w:i/>
                          <w:iCs/>
                          <w:sz w:val="24"/>
                          <w:szCs w:val="24"/>
                        </w:rPr>
                        <w:t>Edificios</w:t>
                      </w:r>
                      <w:proofErr w:type="spellEnd"/>
                      <w:r>
                        <w:rPr>
                          <w:b/>
                          <w:bCs/>
                          <w:i/>
                          <w:iCs/>
                          <w:sz w:val="24"/>
                          <w:szCs w:val="24"/>
                        </w:rPr>
                        <w:t xml:space="preserve"> I – 1 crédit (Prerequisito:  Ninguno)</w:t>
                      </w:r>
                    </w:p>
                    <w:p w14:paraId="1214EE45" w14:textId="77777777" w:rsidR="005140B3" w:rsidRDefault="005140B3" w:rsidP="00E06423">
                      <w:pPr>
                        <w:widowControl w:val="0"/>
                        <w:spacing w:after="0"/>
                        <w:rPr>
                          <w:b/>
                          <w:bCs/>
                          <w:i/>
                          <w:iCs/>
                          <w:sz w:val="24"/>
                          <w:szCs w:val="24"/>
                        </w:rPr>
                      </w:pPr>
                      <w:r>
                        <w:t xml:space="preserve">Este curso está diseñado para </w:t>
                      </w:r>
                      <w:proofErr w:type="spellStart"/>
                      <w:r>
                        <w:t>proveer</w:t>
                      </w:r>
                      <w:proofErr w:type="spellEnd"/>
                      <w:r>
                        <w:t xml:space="preserve"> a los estudiantes con habilidades generals de mantenimiento de </w:t>
                      </w:r>
                      <w:proofErr w:type="spellStart"/>
                      <w:r>
                        <w:t>edificios</w:t>
                      </w:r>
                      <w:proofErr w:type="spellEnd"/>
                      <w:r>
                        <w:t xml:space="preserve"> y </w:t>
                      </w:r>
                      <w:proofErr w:type="spellStart"/>
                      <w:r>
                        <w:t>propiedades</w:t>
                      </w:r>
                      <w:proofErr w:type="spellEnd"/>
                      <w:r>
                        <w:t xml:space="preserve"> en la </w:t>
                      </w:r>
                      <w:proofErr w:type="spellStart"/>
                      <w:r>
                        <w:t>carpintería</w:t>
                      </w:r>
                      <w:proofErr w:type="spellEnd"/>
                      <w:r>
                        <w:t xml:space="preserve">, la </w:t>
                      </w:r>
                      <w:proofErr w:type="spellStart"/>
                      <w:r>
                        <w:t>plomería</w:t>
                      </w:r>
                      <w:proofErr w:type="spellEnd"/>
                      <w:r>
                        <w:t xml:space="preserve"> e </w:t>
                      </w:r>
                      <w:proofErr w:type="spellStart"/>
                      <w:r>
                        <w:t>intalaciòn</w:t>
                      </w:r>
                      <w:proofErr w:type="spellEnd"/>
                      <w:r>
                        <w:t xml:space="preserve"> de </w:t>
                      </w:r>
                      <w:proofErr w:type="spellStart"/>
                      <w:r>
                        <w:t>tubería</w:t>
                      </w:r>
                      <w:proofErr w:type="spellEnd"/>
                      <w:r>
                        <w:t xml:space="preserve"> y </w:t>
                      </w:r>
                      <w:proofErr w:type="spellStart"/>
                      <w:r>
                        <w:t>jardinería</w:t>
                      </w:r>
                      <w:proofErr w:type="spellEnd"/>
                      <w:r>
                        <w:t xml:space="preserve">. Los </w:t>
                      </w:r>
                      <w:proofErr w:type="spellStart"/>
                      <w:r>
                        <w:t>hoteles</w:t>
                      </w:r>
                      <w:proofErr w:type="spellEnd"/>
                      <w:r>
                        <w:t xml:space="preserve">, </w:t>
                      </w:r>
                      <w:proofErr w:type="spellStart"/>
                      <w:r>
                        <w:t>hospitales</w:t>
                      </w:r>
                      <w:proofErr w:type="spellEnd"/>
                      <w:r>
                        <w:t xml:space="preserve">, las escuelas, los </w:t>
                      </w:r>
                      <w:proofErr w:type="spellStart"/>
                      <w:r>
                        <w:t>centros</w:t>
                      </w:r>
                      <w:proofErr w:type="spellEnd"/>
                      <w:r>
                        <w:t xml:space="preserve"> comerciales, los </w:t>
                      </w:r>
                      <w:proofErr w:type="spellStart"/>
                      <w:r>
                        <w:t>complejos</w:t>
                      </w:r>
                      <w:proofErr w:type="spellEnd"/>
                      <w:r>
                        <w:t xml:space="preserve"> de oficina, las </w:t>
                      </w:r>
                      <w:proofErr w:type="spellStart"/>
                      <w:r>
                        <w:t>fábricas</w:t>
                      </w:r>
                      <w:proofErr w:type="spellEnd"/>
                      <w:r>
                        <w:t xml:space="preserve"> y otros </w:t>
                      </w:r>
                      <w:proofErr w:type="spellStart"/>
                      <w:r>
                        <w:t>establecimientos</w:t>
                      </w:r>
                      <w:proofErr w:type="spellEnd"/>
                      <w:r>
                        <w:t xml:space="preserve"> </w:t>
                      </w:r>
                      <w:proofErr w:type="spellStart"/>
                      <w:r>
                        <w:t>utilizan</w:t>
                      </w:r>
                      <w:proofErr w:type="spellEnd"/>
                      <w:r>
                        <w:t xml:space="preserve"> a </w:t>
                      </w:r>
                      <w:proofErr w:type="spellStart"/>
                      <w:r>
                        <w:t>técnicos</w:t>
                      </w:r>
                      <w:proofErr w:type="spellEnd"/>
                      <w:r>
                        <w:t xml:space="preserve"> de mantenimiento de instalaciones para </w:t>
                      </w:r>
                      <w:proofErr w:type="spellStart"/>
                      <w:r>
                        <w:t>mantener</w:t>
                      </w:r>
                      <w:proofErr w:type="spellEnd"/>
                      <w:r>
                        <w:t xml:space="preserve"> sus </w:t>
                      </w:r>
                      <w:proofErr w:type="spellStart"/>
                      <w:r>
                        <w:t>edificios</w:t>
                      </w:r>
                      <w:proofErr w:type="spellEnd"/>
                      <w:r>
                        <w:t xml:space="preserve"> y </w:t>
                      </w:r>
                      <w:proofErr w:type="spellStart"/>
                      <w:r>
                        <w:t>propiedades</w:t>
                      </w:r>
                      <w:proofErr w:type="spellEnd"/>
                      <w:r>
                        <w:t xml:space="preserve"> </w:t>
                      </w:r>
                      <w:proofErr w:type="spellStart"/>
                      <w:r>
                        <w:t>seguros</w:t>
                      </w:r>
                      <w:proofErr w:type="spellEnd"/>
                      <w:r>
                        <w:t xml:space="preserve"> y en </w:t>
                      </w:r>
                      <w:proofErr w:type="spellStart"/>
                      <w:r>
                        <w:t>buenas</w:t>
                      </w:r>
                      <w:proofErr w:type="spellEnd"/>
                      <w:r>
                        <w:t xml:space="preserve"> </w:t>
                      </w:r>
                      <w:proofErr w:type="spellStart"/>
                      <w:r>
                        <w:t>condiciones</w:t>
                      </w:r>
                      <w:proofErr w:type="spellEnd"/>
                      <w:r>
                        <w:t xml:space="preserve">. Los estudiantes aprenderán a </w:t>
                      </w:r>
                      <w:proofErr w:type="spellStart"/>
                      <w:r>
                        <w:t>programar</w:t>
                      </w:r>
                      <w:proofErr w:type="spellEnd"/>
                      <w:r>
                        <w:t xml:space="preserve">, </w:t>
                      </w:r>
                      <w:proofErr w:type="spellStart"/>
                      <w:r>
                        <w:t>realizar</w:t>
                      </w:r>
                      <w:proofErr w:type="spellEnd"/>
                      <w:r>
                        <w:t xml:space="preserve"> y </w:t>
                      </w:r>
                      <w:proofErr w:type="spellStart"/>
                      <w:r>
                        <w:t>documentar</w:t>
                      </w:r>
                      <w:proofErr w:type="spellEnd"/>
                      <w:r>
                        <w:t xml:space="preserve"> </w:t>
                      </w:r>
                      <w:proofErr w:type="spellStart"/>
                      <w:r>
                        <w:t>tareas</w:t>
                      </w:r>
                      <w:proofErr w:type="spellEnd"/>
                      <w:r>
                        <w:t xml:space="preserve"> de mantenimiento </w:t>
                      </w:r>
                      <w:proofErr w:type="spellStart"/>
                      <w:r>
                        <w:t>preventivo</w:t>
                      </w:r>
                      <w:proofErr w:type="spellEnd"/>
                      <w:r>
                        <w:t xml:space="preserve">, hacer </w:t>
                      </w:r>
                      <w:proofErr w:type="spellStart"/>
                      <w:r>
                        <w:t>inspecciones</w:t>
                      </w:r>
                      <w:proofErr w:type="spellEnd"/>
                      <w:r>
                        <w:t xml:space="preserve"> </w:t>
                      </w:r>
                      <w:proofErr w:type="spellStart"/>
                      <w:r>
                        <w:t>rutinarias</w:t>
                      </w:r>
                      <w:proofErr w:type="spellEnd"/>
                      <w:r>
                        <w:t xml:space="preserve">, </w:t>
                      </w:r>
                      <w:proofErr w:type="spellStart"/>
                      <w:r>
                        <w:t>operar</w:t>
                      </w:r>
                      <w:proofErr w:type="spellEnd"/>
                      <w:r>
                        <w:t xml:space="preserve"> con seguridad una variedad de herramientas </w:t>
                      </w:r>
                      <w:proofErr w:type="spellStart"/>
                      <w:r>
                        <w:t>electricas</w:t>
                      </w:r>
                      <w:proofErr w:type="spellEnd"/>
                      <w:r>
                        <w:t xml:space="preserve"> y herramientas de mano, leer e </w:t>
                      </w:r>
                      <w:proofErr w:type="spellStart"/>
                      <w:r>
                        <w:t>interpretar</w:t>
                      </w:r>
                      <w:proofErr w:type="spellEnd"/>
                      <w:r>
                        <w:t xml:space="preserve"> </w:t>
                      </w:r>
                      <w:proofErr w:type="spellStart"/>
                      <w:r>
                        <w:t>planos</w:t>
                      </w:r>
                      <w:proofErr w:type="spellEnd"/>
                      <w:r>
                        <w:t xml:space="preserve"> y hacer uso de </w:t>
                      </w:r>
                      <w:proofErr w:type="spellStart"/>
                      <w:r>
                        <w:t>manuales</w:t>
                      </w:r>
                      <w:proofErr w:type="spellEnd"/>
                      <w:r>
                        <w:t xml:space="preserve"> de </w:t>
                      </w:r>
                      <w:proofErr w:type="spellStart"/>
                      <w:r>
                        <w:t>reparación</w:t>
                      </w:r>
                      <w:proofErr w:type="spellEnd"/>
                      <w:r>
                        <w:t xml:space="preserve"> y </w:t>
                      </w:r>
                      <w:proofErr w:type="spellStart"/>
                      <w:r>
                        <w:t>catálogos</w:t>
                      </w:r>
                      <w:proofErr w:type="spellEnd"/>
                      <w:r>
                        <w:t xml:space="preserve"> para </w:t>
                      </w:r>
                      <w:proofErr w:type="spellStart"/>
                      <w:r>
                        <w:t>ordenar</w:t>
                      </w:r>
                      <w:proofErr w:type="spellEnd"/>
                      <w:r>
                        <w:t xml:space="preserve"> y </w:t>
                      </w:r>
                      <w:proofErr w:type="spellStart"/>
                      <w:r>
                        <w:t>administrar</w:t>
                      </w:r>
                      <w:proofErr w:type="spellEnd"/>
                      <w:r>
                        <w:t xml:space="preserve"> </w:t>
                      </w:r>
                      <w:proofErr w:type="spellStart"/>
                      <w:r>
                        <w:t>suministros</w:t>
                      </w:r>
                      <w:proofErr w:type="spellEnd"/>
                      <w:r>
                        <w:t>.</w:t>
                      </w:r>
                    </w:p>
                    <w:p w14:paraId="48058FC1" w14:textId="77777777" w:rsidR="005140B3" w:rsidRDefault="005140B3" w:rsidP="00E06423">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68992" behindDoc="1" locked="0" layoutInCell="1" allowOverlap="1" wp14:anchorId="35E9637D" wp14:editId="02856B93">
                <wp:simplePos x="0" y="0"/>
                <wp:positionH relativeFrom="margin">
                  <wp:posOffset>1628181</wp:posOffset>
                </wp:positionH>
                <wp:positionV relativeFrom="paragraph">
                  <wp:posOffset>-662767</wp:posOffset>
                </wp:positionV>
                <wp:extent cx="3070860" cy="711200"/>
                <wp:effectExtent l="0" t="0" r="0" b="0"/>
                <wp:wrapNone/>
                <wp:docPr id="856" name="Text Box 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C1AAD" w14:textId="77777777" w:rsidR="005140B3" w:rsidRDefault="005140B3" w:rsidP="00E06423">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EDUCACIÓN COMERCIAL E INDUSTRIAL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E9637D" id="Text Box 856" o:spid="_x0000_s1359" type="#_x0000_t202" style="position:absolute;margin-left:128.2pt;margin-top:-52.2pt;width:241.8pt;height:56pt;z-index:-250047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" filled="f" stroked="f">
                <v:textbox>
                  <w:txbxContent>
                    <w:p w14:paraId="6C6C1AAD" w14:textId="77777777" w:rsidR="005140B3" w:rsidRDefault="005140B3" w:rsidP="00E06423">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EDUCACIÓN COMERCIAL E INDUSTRIAL</w:t>
                      </w:r>
                    </w:p>
                  </w:txbxContent>
                </v:textbox>
                <w10:wrap anchorx="margin"/>
              </v:shape>
            </w:pict>
          </mc:Fallback>
        </mc:AlternateContent>
      </w:r>
    </w:p>
    <w:p w14:paraId="4F7FC8F5" w14:textId="095C4CB6" w:rsidR="00C00C9A" w:rsidRDefault="00E06423">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275136" behindDoc="1" locked="0" layoutInCell="1" allowOverlap="1" wp14:anchorId="6DA4F586" wp14:editId="1C493654">
                <wp:simplePos x="0" y="0"/>
                <wp:positionH relativeFrom="page">
                  <wp:posOffset>4297935</wp:posOffset>
                </wp:positionH>
                <wp:positionV relativeFrom="paragraph">
                  <wp:posOffset>1670124</wp:posOffset>
                </wp:positionV>
                <wp:extent cx="3385927" cy="1579245"/>
                <wp:effectExtent l="0" t="0" r="0" b="1905"/>
                <wp:wrapNone/>
                <wp:docPr id="850" name="Text Box 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927" cy="157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9438B" w14:textId="77777777" w:rsidR="005140B3" w:rsidRDefault="005140B3" w:rsidP="00E06423">
                            <w:pPr>
                              <w:widowControl w:val="0"/>
                              <w:spacing w:after="0"/>
                              <w:rPr>
                                <w:b/>
                                <w:bCs/>
                                <w:i/>
                                <w:iCs/>
                                <w:sz w:val="24"/>
                                <w:szCs w:val="24"/>
                              </w:rPr>
                            </w:pPr>
                            <w:r>
                              <w:rPr>
                                <w:b/>
                                <w:bCs/>
                                <w:i/>
                                <w:iCs/>
                                <w:sz w:val="24"/>
                                <w:szCs w:val="24"/>
                              </w:rPr>
                              <w:t>Tecnología de Mantenimiento Industrial II A – 1</w:t>
                            </w:r>
                            <w:r>
                              <w:rPr>
                                <w:b/>
                                <w:bCs/>
                                <w:i/>
                                <w:iCs/>
                                <w:sz w:val="16"/>
                                <w:szCs w:val="16"/>
                                <w:vertAlign w:val="superscript"/>
                              </w:rPr>
                              <w:t xml:space="preserve">1/2 </w:t>
                            </w:r>
                            <w:r>
                              <w:rPr>
                                <w:b/>
                                <w:bCs/>
                                <w:i/>
                                <w:iCs/>
                                <w:sz w:val="24"/>
                                <w:szCs w:val="24"/>
                              </w:rPr>
                              <w:t xml:space="preserve">créditos (Prerequisito:  Tecnología de Mantenimiento Industrial I)   </w:t>
                            </w:r>
                          </w:p>
                          <w:p w14:paraId="4AA1002A" w14:textId="77777777" w:rsidR="005140B3" w:rsidRDefault="005140B3" w:rsidP="00E06423">
                            <w:pPr>
                              <w:widowControl w:val="0"/>
                              <w:spacing w:after="0"/>
                              <w:rPr>
                                <w:sz w:val="20"/>
                                <w:szCs w:val="20"/>
                              </w:rPr>
                            </w:pPr>
                            <w:r>
                              <w:t xml:space="preserve">Este curso se centra en el </w:t>
                            </w:r>
                            <w:proofErr w:type="spellStart"/>
                            <w:r>
                              <w:t>ajuste</w:t>
                            </w:r>
                            <w:proofErr w:type="spellEnd"/>
                            <w:r>
                              <w:t xml:space="preserve">, el mantenimiento, el </w:t>
                            </w:r>
                            <w:proofErr w:type="spellStart"/>
                            <w:r>
                              <w:t>reemplazo</w:t>
                            </w:r>
                            <w:proofErr w:type="spellEnd"/>
                            <w:r>
                              <w:t xml:space="preserve"> de partes y la </w:t>
                            </w:r>
                            <w:proofErr w:type="spellStart"/>
                            <w:r>
                              <w:t>reparación</w:t>
                            </w:r>
                            <w:proofErr w:type="spellEnd"/>
                            <w:r>
                              <w:t xml:space="preserve"> de herramientas, equipo y </w:t>
                            </w:r>
                            <w:proofErr w:type="spellStart"/>
                            <w:r>
                              <w:t>maquinas</w:t>
                            </w:r>
                            <w:proofErr w:type="spellEnd"/>
                            <w:r>
                              <w:t xml:space="preserve"> </w:t>
                            </w:r>
                            <w:proofErr w:type="spellStart"/>
                            <w:r>
                              <w:t>usadas</w:t>
                            </w:r>
                            <w:proofErr w:type="spellEnd"/>
                            <w:r>
                              <w:t xml:space="preserve"> en industria, incluyendo sistemas </w:t>
                            </w:r>
                            <w:proofErr w:type="spellStart"/>
                            <w:r>
                              <w:t>hidráulicos</w:t>
                            </w:r>
                            <w:proofErr w:type="spellEnd"/>
                            <w:r>
                              <w:t xml:space="preserve"> y </w:t>
                            </w:r>
                            <w:proofErr w:type="spellStart"/>
                            <w:r>
                              <w:t>neumáticos</w:t>
                            </w:r>
                            <w:proofErr w:type="spellEnd"/>
                            <w:r>
                              <w:t>.</w:t>
                            </w:r>
                          </w:p>
                          <w:p w14:paraId="1D902ED7"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4F586" id="Text Box 850" o:spid="_x0000_s1360" type="#_x0000_t202" style="position:absolute;margin-left:338.4pt;margin-top:131.5pt;width:266.6pt;height:124.35pt;z-index:-250041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" filled="f" stroked="f">
                <v:textbox>
                  <w:txbxContent>
                    <w:p w14:paraId="59F9438B" w14:textId="77777777" w:rsidR="005140B3" w:rsidRDefault="005140B3" w:rsidP="00E06423">
                      <w:pPr>
                        <w:widowControl w:val="0"/>
                        <w:spacing w:after="0"/>
                        <w:rPr>
                          <w:b/>
                          <w:bCs/>
                          <w:i/>
                          <w:iCs/>
                          <w:sz w:val="24"/>
                          <w:szCs w:val="24"/>
                        </w:rPr>
                      </w:pPr>
                      <w:r>
                        <w:rPr>
                          <w:b/>
                          <w:bCs/>
                          <w:i/>
                          <w:iCs/>
                          <w:sz w:val="24"/>
                          <w:szCs w:val="24"/>
                        </w:rPr>
                        <w:t>Tecnología de Mantenimiento Industrial II A – 1</w:t>
                      </w:r>
                      <w:r>
                        <w:rPr>
                          <w:b/>
                          <w:bCs/>
                          <w:i/>
                          <w:iCs/>
                          <w:sz w:val="16"/>
                          <w:szCs w:val="16"/>
                          <w:vertAlign w:val="superscript"/>
                        </w:rPr>
                        <w:t xml:space="preserve">1/2 </w:t>
                      </w:r>
                      <w:r>
                        <w:rPr>
                          <w:b/>
                          <w:bCs/>
                          <w:i/>
                          <w:iCs/>
                          <w:sz w:val="24"/>
                          <w:szCs w:val="24"/>
                        </w:rPr>
                        <w:t xml:space="preserve">créditos (Prerequisito:  Tecnología de Mantenimiento Industrial I)   </w:t>
                      </w:r>
                    </w:p>
                    <w:p w14:paraId="4AA1002A" w14:textId="77777777" w:rsidR="005140B3" w:rsidRDefault="005140B3" w:rsidP="00E06423">
                      <w:pPr>
                        <w:widowControl w:val="0"/>
                        <w:spacing w:after="0"/>
                        <w:rPr>
                          <w:sz w:val="20"/>
                          <w:szCs w:val="20"/>
                        </w:rPr>
                      </w:pPr>
                      <w:r>
                        <w:t xml:space="preserve">Este curso se centra en el </w:t>
                      </w:r>
                      <w:proofErr w:type="spellStart"/>
                      <w:r>
                        <w:t>ajuste</w:t>
                      </w:r>
                      <w:proofErr w:type="spellEnd"/>
                      <w:r>
                        <w:t xml:space="preserve">, el mantenimiento, el </w:t>
                      </w:r>
                      <w:proofErr w:type="spellStart"/>
                      <w:r>
                        <w:t>reemplazo</w:t>
                      </w:r>
                      <w:proofErr w:type="spellEnd"/>
                      <w:r>
                        <w:t xml:space="preserve"> de partes y la </w:t>
                      </w:r>
                      <w:proofErr w:type="spellStart"/>
                      <w:r>
                        <w:t>reparación</w:t>
                      </w:r>
                      <w:proofErr w:type="spellEnd"/>
                      <w:r>
                        <w:t xml:space="preserve"> de herramientas, equipo y </w:t>
                      </w:r>
                      <w:proofErr w:type="spellStart"/>
                      <w:r>
                        <w:t>maquinas</w:t>
                      </w:r>
                      <w:proofErr w:type="spellEnd"/>
                      <w:r>
                        <w:t xml:space="preserve"> </w:t>
                      </w:r>
                      <w:proofErr w:type="spellStart"/>
                      <w:r>
                        <w:t>usadas</w:t>
                      </w:r>
                      <w:proofErr w:type="spellEnd"/>
                      <w:r>
                        <w:t xml:space="preserve"> en industria, incluyendo sistemas </w:t>
                      </w:r>
                      <w:proofErr w:type="spellStart"/>
                      <w:r>
                        <w:t>hidráulicos</w:t>
                      </w:r>
                      <w:proofErr w:type="spellEnd"/>
                      <w:r>
                        <w:t xml:space="preserve"> y </w:t>
                      </w:r>
                      <w:proofErr w:type="spellStart"/>
                      <w:r>
                        <w:t>neumáticos</w:t>
                      </w:r>
                      <w:proofErr w:type="spellEnd"/>
                      <w:r>
                        <w:t>.</w:t>
                      </w:r>
                    </w:p>
                    <w:p w14:paraId="1D902ED7" w14:textId="77777777" w:rsidR="005140B3" w:rsidRDefault="005140B3" w:rsidP="00E06423">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74112" behindDoc="1" locked="0" layoutInCell="1" allowOverlap="1" wp14:anchorId="048140F0" wp14:editId="0516318D">
                <wp:simplePos x="0" y="0"/>
                <wp:positionH relativeFrom="margin">
                  <wp:posOffset>3360717</wp:posOffset>
                </wp:positionH>
                <wp:positionV relativeFrom="paragraph">
                  <wp:posOffset>3534814</wp:posOffset>
                </wp:positionV>
                <wp:extent cx="3409678" cy="2196721"/>
                <wp:effectExtent l="0" t="0" r="0" b="0"/>
                <wp:wrapNone/>
                <wp:docPr id="851" name="Text 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678" cy="2196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404CD" w14:textId="77777777" w:rsidR="005140B3" w:rsidRDefault="005140B3" w:rsidP="00E06423">
                            <w:pPr>
                              <w:widowControl w:val="0"/>
                              <w:spacing w:after="0"/>
                              <w:rPr>
                                <w:b/>
                                <w:bCs/>
                                <w:i/>
                                <w:iCs/>
                                <w:sz w:val="24"/>
                                <w:szCs w:val="24"/>
                              </w:rPr>
                            </w:pPr>
                            <w:proofErr w:type="spellStart"/>
                            <w:r>
                              <w:rPr>
                                <w:b/>
                                <w:bCs/>
                                <w:i/>
                                <w:iCs/>
                                <w:sz w:val="24"/>
                                <w:szCs w:val="24"/>
                              </w:rPr>
                              <w:t>Cosmetologia</w:t>
                            </w:r>
                            <w:proofErr w:type="spellEnd"/>
                            <w:r>
                              <w:rPr>
                                <w:b/>
                                <w:bCs/>
                                <w:i/>
                                <w:iCs/>
                                <w:sz w:val="24"/>
                                <w:szCs w:val="24"/>
                              </w:rPr>
                              <w:t xml:space="preserve"> I – 2</w:t>
                            </w:r>
                            <w:r>
                              <w:rPr>
                                <w:b/>
                                <w:bCs/>
                                <w:i/>
                                <w:iCs/>
                                <w:sz w:val="16"/>
                                <w:szCs w:val="16"/>
                                <w:vertAlign w:val="superscript"/>
                              </w:rPr>
                              <w:t xml:space="preserve"> </w:t>
                            </w:r>
                            <w:r>
                              <w:rPr>
                                <w:b/>
                                <w:bCs/>
                                <w:i/>
                                <w:iCs/>
                                <w:sz w:val="24"/>
                                <w:szCs w:val="24"/>
                              </w:rPr>
                              <w:t xml:space="preserve">créditos (Prerequisito:  </w:t>
                            </w:r>
                            <w:r>
                              <w:rPr>
                                <w:b/>
                                <w:bCs/>
                                <w:sz w:val="24"/>
                                <w:szCs w:val="24"/>
                              </w:rPr>
                              <w:t>Ninguno</w:t>
                            </w:r>
                            <w:r>
                              <w:rPr>
                                <w:b/>
                                <w:bCs/>
                                <w:i/>
                                <w:iCs/>
                                <w:sz w:val="24"/>
                                <w:szCs w:val="24"/>
                              </w:rPr>
                              <w:t xml:space="preserve">) </w:t>
                            </w:r>
                          </w:p>
                          <w:p w14:paraId="6A59293A" w14:textId="77777777" w:rsidR="005140B3" w:rsidRDefault="005140B3" w:rsidP="00E06423">
                            <w:pPr>
                              <w:widowControl w:val="0"/>
                              <w:spacing w:after="0"/>
                              <w:rPr>
                                <w:sz w:val="20"/>
                                <w:szCs w:val="20"/>
                              </w:rPr>
                            </w:pPr>
                            <w:r>
                              <w:t xml:space="preserve">La </w:t>
                            </w:r>
                            <w:proofErr w:type="spellStart"/>
                            <w:r>
                              <w:t>cosmetología</w:t>
                            </w:r>
                            <w:proofErr w:type="spellEnd"/>
                            <w:r>
                              <w:t xml:space="preserve"> es el studio del </w:t>
                            </w:r>
                            <w:proofErr w:type="spellStart"/>
                            <w:r>
                              <w:t>cabello</w:t>
                            </w:r>
                            <w:proofErr w:type="spellEnd"/>
                            <w:r>
                              <w:t xml:space="preserve">, la </w:t>
                            </w:r>
                            <w:proofErr w:type="spellStart"/>
                            <w:r>
                              <w:t>piel</w:t>
                            </w:r>
                            <w:proofErr w:type="spellEnd"/>
                            <w:r>
                              <w:t xml:space="preserve"> y las </w:t>
                            </w:r>
                            <w:proofErr w:type="spellStart"/>
                            <w:r>
                              <w:t>uñas</w:t>
                            </w:r>
                            <w:proofErr w:type="spellEnd"/>
                            <w:r>
                              <w:t xml:space="preserve"> y lo </w:t>
                            </w:r>
                            <w:proofErr w:type="spellStart"/>
                            <w:r>
                              <w:t>relacionado</w:t>
                            </w:r>
                            <w:proofErr w:type="spellEnd"/>
                            <w:r>
                              <w:t xml:space="preserve"> a su cuidado. Los estudiantes estudian y se preparan en un </w:t>
                            </w:r>
                            <w:proofErr w:type="spellStart"/>
                            <w:r>
                              <w:t>laboratorio</w:t>
                            </w:r>
                            <w:proofErr w:type="spellEnd"/>
                            <w:r>
                              <w:t xml:space="preserve"> </w:t>
                            </w:r>
                            <w:proofErr w:type="spellStart"/>
                            <w:r>
                              <w:t>clínico</w:t>
                            </w:r>
                            <w:proofErr w:type="spellEnd"/>
                            <w:r>
                              <w:t xml:space="preserve">, </w:t>
                            </w:r>
                            <w:proofErr w:type="spellStart"/>
                            <w:r>
                              <w:t>usando</w:t>
                            </w:r>
                            <w:proofErr w:type="spellEnd"/>
                            <w:r>
                              <w:t xml:space="preserve"> </w:t>
                            </w:r>
                            <w:proofErr w:type="spellStart"/>
                            <w:r>
                              <w:t>maniquíes</w:t>
                            </w:r>
                            <w:proofErr w:type="spellEnd"/>
                            <w:r>
                              <w:t xml:space="preserve"> y </w:t>
                            </w:r>
                            <w:proofErr w:type="spellStart"/>
                            <w:r>
                              <w:t>modelos</w:t>
                            </w:r>
                            <w:proofErr w:type="spellEnd"/>
                            <w:r>
                              <w:t xml:space="preserve"> </w:t>
                            </w:r>
                            <w:proofErr w:type="spellStart"/>
                            <w:r>
                              <w:t>vivos</w:t>
                            </w:r>
                            <w:proofErr w:type="spellEnd"/>
                            <w:r>
                              <w:t xml:space="preserve"> para practicar sus habilidades. El programa </w:t>
                            </w:r>
                            <w:proofErr w:type="spellStart"/>
                            <w:r>
                              <w:t>acentúa</w:t>
                            </w:r>
                            <w:proofErr w:type="spellEnd"/>
                            <w:r>
                              <w:t xml:space="preserve"> la seguridad y </w:t>
                            </w:r>
                            <w:proofErr w:type="spellStart"/>
                            <w:r>
                              <w:t>sanidad</w:t>
                            </w:r>
                            <w:proofErr w:type="spellEnd"/>
                            <w:r>
                              <w:t xml:space="preserve"> y habilidades </w:t>
                            </w:r>
                            <w:proofErr w:type="spellStart"/>
                            <w:r>
                              <w:t>administrativas</w:t>
                            </w:r>
                            <w:proofErr w:type="spellEnd"/>
                            <w:r>
                              <w:t xml:space="preserve">. Los </w:t>
                            </w:r>
                            <w:proofErr w:type="spellStart"/>
                            <w:r>
                              <w:t>campos</w:t>
                            </w:r>
                            <w:proofErr w:type="spellEnd"/>
                            <w:r>
                              <w:t xml:space="preserve"> de estudio relacionados incluyen la </w:t>
                            </w:r>
                            <w:proofErr w:type="spellStart"/>
                            <w:r>
                              <w:t>psycología</w:t>
                            </w:r>
                            <w:proofErr w:type="spellEnd"/>
                            <w:r>
                              <w:t xml:space="preserve">, la ética y la </w:t>
                            </w:r>
                            <w:proofErr w:type="spellStart"/>
                            <w:r>
                              <w:t>presentación</w:t>
                            </w:r>
                            <w:proofErr w:type="spellEnd"/>
                            <w:r>
                              <w:t xml:space="preserve"> de una imagen </w:t>
                            </w:r>
                            <w:proofErr w:type="spellStart"/>
                            <w:r>
                              <w:t>profesional</w:t>
                            </w:r>
                            <w:proofErr w:type="spellEnd"/>
                            <w:r>
                              <w:t xml:space="preserve">. El completar las habilidades </w:t>
                            </w:r>
                            <w:proofErr w:type="spellStart"/>
                            <w:r>
                              <w:t>prepara</w:t>
                            </w:r>
                            <w:proofErr w:type="spellEnd"/>
                            <w:r>
                              <w:t xml:space="preserve"> a los estudiantes para el examen de </w:t>
                            </w:r>
                            <w:proofErr w:type="spellStart"/>
                            <w:r>
                              <w:t>licencia</w:t>
                            </w:r>
                            <w:proofErr w:type="spellEnd"/>
                            <w:r>
                              <w:t xml:space="preserve"> del Virginia Board of Cosmetology.</w:t>
                            </w:r>
                          </w:p>
                          <w:p w14:paraId="798F808A" w14:textId="77777777" w:rsidR="005140B3" w:rsidRDefault="005140B3" w:rsidP="00E06423">
                            <w:pPr>
                              <w:widowControl w:val="0"/>
                              <w:spacing w:after="0"/>
                              <w:rPr>
                                <w:b/>
                                <w:bCs/>
                                <w:i/>
                                <w:iCs/>
                                <w:sz w:val="24"/>
                                <w:szCs w:val="24"/>
                              </w:rPr>
                            </w:pPr>
                            <w:r>
                              <w:t>.</w:t>
                            </w:r>
                          </w:p>
                          <w:p w14:paraId="1143329C"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8140F0" id="Text Box 851" o:spid="_x0000_s1361" type="#_x0000_t202" style="position:absolute;margin-left:264.6pt;margin-top:278.35pt;width:268.5pt;height:172.95pt;z-index:-250042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xcBvQIAAMc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" filled="f" stroked="f">
                <v:textbox>
                  <w:txbxContent>
                    <w:p w14:paraId="77A404CD" w14:textId="77777777" w:rsidR="005140B3" w:rsidRDefault="005140B3" w:rsidP="00E06423">
                      <w:pPr>
                        <w:widowControl w:val="0"/>
                        <w:spacing w:after="0"/>
                        <w:rPr>
                          <w:b/>
                          <w:bCs/>
                          <w:i/>
                          <w:iCs/>
                          <w:sz w:val="24"/>
                          <w:szCs w:val="24"/>
                        </w:rPr>
                      </w:pPr>
                      <w:proofErr w:type="spellStart"/>
                      <w:r>
                        <w:rPr>
                          <w:b/>
                          <w:bCs/>
                          <w:i/>
                          <w:iCs/>
                          <w:sz w:val="24"/>
                          <w:szCs w:val="24"/>
                        </w:rPr>
                        <w:t>Cosmetologia</w:t>
                      </w:r>
                      <w:proofErr w:type="spellEnd"/>
                      <w:r>
                        <w:rPr>
                          <w:b/>
                          <w:bCs/>
                          <w:i/>
                          <w:iCs/>
                          <w:sz w:val="24"/>
                          <w:szCs w:val="24"/>
                        </w:rPr>
                        <w:t xml:space="preserve"> I – 2</w:t>
                      </w:r>
                      <w:r>
                        <w:rPr>
                          <w:b/>
                          <w:bCs/>
                          <w:i/>
                          <w:iCs/>
                          <w:sz w:val="16"/>
                          <w:szCs w:val="16"/>
                          <w:vertAlign w:val="superscript"/>
                        </w:rPr>
                        <w:t xml:space="preserve"> </w:t>
                      </w:r>
                      <w:r>
                        <w:rPr>
                          <w:b/>
                          <w:bCs/>
                          <w:i/>
                          <w:iCs/>
                          <w:sz w:val="24"/>
                          <w:szCs w:val="24"/>
                        </w:rPr>
                        <w:t xml:space="preserve">créditos (Prerequisito:  </w:t>
                      </w:r>
                      <w:r>
                        <w:rPr>
                          <w:b/>
                          <w:bCs/>
                          <w:sz w:val="24"/>
                          <w:szCs w:val="24"/>
                        </w:rPr>
                        <w:t>Ninguno</w:t>
                      </w:r>
                      <w:r>
                        <w:rPr>
                          <w:b/>
                          <w:bCs/>
                          <w:i/>
                          <w:iCs/>
                          <w:sz w:val="24"/>
                          <w:szCs w:val="24"/>
                        </w:rPr>
                        <w:t xml:space="preserve">) </w:t>
                      </w:r>
                    </w:p>
                    <w:p w14:paraId="6A59293A" w14:textId="77777777" w:rsidR="005140B3" w:rsidRDefault="005140B3" w:rsidP="00E06423">
                      <w:pPr>
                        <w:widowControl w:val="0"/>
                        <w:spacing w:after="0"/>
                        <w:rPr>
                          <w:sz w:val="20"/>
                          <w:szCs w:val="20"/>
                        </w:rPr>
                      </w:pPr>
                      <w:r>
                        <w:t xml:space="preserve">La </w:t>
                      </w:r>
                      <w:proofErr w:type="spellStart"/>
                      <w:r>
                        <w:t>cosmetología</w:t>
                      </w:r>
                      <w:proofErr w:type="spellEnd"/>
                      <w:r>
                        <w:t xml:space="preserve"> es el studio del </w:t>
                      </w:r>
                      <w:proofErr w:type="spellStart"/>
                      <w:r>
                        <w:t>cabello</w:t>
                      </w:r>
                      <w:proofErr w:type="spellEnd"/>
                      <w:r>
                        <w:t xml:space="preserve">, la </w:t>
                      </w:r>
                      <w:proofErr w:type="spellStart"/>
                      <w:r>
                        <w:t>piel</w:t>
                      </w:r>
                      <w:proofErr w:type="spellEnd"/>
                      <w:r>
                        <w:t xml:space="preserve"> y las </w:t>
                      </w:r>
                      <w:proofErr w:type="spellStart"/>
                      <w:r>
                        <w:t>uñas</w:t>
                      </w:r>
                      <w:proofErr w:type="spellEnd"/>
                      <w:r>
                        <w:t xml:space="preserve"> y lo </w:t>
                      </w:r>
                      <w:proofErr w:type="spellStart"/>
                      <w:r>
                        <w:t>relacionado</w:t>
                      </w:r>
                      <w:proofErr w:type="spellEnd"/>
                      <w:r>
                        <w:t xml:space="preserve"> a su cuidado. Los estudiantes estudian y se preparan en un </w:t>
                      </w:r>
                      <w:proofErr w:type="spellStart"/>
                      <w:r>
                        <w:t>laboratorio</w:t>
                      </w:r>
                      <w:proofErr w:type="spellEnd"/>
                      <w:r>
                        <w:t xml:space="preserve"> </w:t>
                      </w:r>
                      <w:proofErr w:type="spellStart"/>
                      <w:r>
                        <w:t>clínico</w:t>
                      </w:r>
                      <w:proofErr w:type="spellEnd"/>
                      <w:r>
                        <w:t xml:space="preserve">, </w:t>
                      </w:r>
                      <w:proofErr w:type="spellStart"/>
                      <w:r>
                        <w:t>usando</w:t>
                      </w:r>
                      <w:proofErr w:type="spellEnd"/>
                      <w:r>
                        <w:t xml:space="preserve"> </w:t>
                      </w:r>
                      <w:proofErr w:type="spellStart"/>
                      <w:r>
                        <w:t>maniquíes</w:t>
                      </w:r>
                      <w:proofErr w:type="spellEnd"/>
                      <w:r>
                        <w:t xml:space="preserve"> y </w:t>
                      </w:r>
                      <w:proofErr w:type="spellStart"/>
                      <w:r>
                        <w:t>modelos</w:t>
                      </w:r>
                      <w:proofErr w:type="spellEnd"/>
                      <w:r>
                        <w:t xml:space="preserve"> </w:t>
                      </w:r>
                      <w:proofErr w:type="spellStart"/>
                      <w:r>
                        <w:t>vivos</w:t>
                      </w:r>
                      <w:proofErr w:type="spellEnd"/>
                      <w:r>
                        <w:t xml:space="preserve"> para practicar sus habilidades. El programa </w:t>
                      </w:r>
                      <w:proofErr w:type="spellStart"/>
                      <w:r>
                        <w:t>acentúa</w:t>
                      </w:r>
                      <w:proofErr w:type="spellEnd"/>
                      <w:r>
                        <w:t xml:space="preserve"> la seguridad y </w:t>
                      </w:r>
                      <w:proofErr w:type="spellStart"/>
                      <w:r>
                        <w:t>sanidad</w:t>
                      </w:r>
                      <w:proofErr w:type="spellEnd"/>
                      <w:r>
                        <w:t xml:space="preserve"> y habilidades </w:t>
                      </w:r>
                      <w:proofErr w:type="spellStart"/>
                      <w:r>
                        <w:t>administrativas</w:t>
                      </w:r>
                      <w:proofErr w:type="spellEnd"/>
                      <w:r>
                        <w:t xml:space="preserve">. Los </w:t>
                      </w:r>
                      <w:proofErr w:type="spellStart"/>
                      <w:r>
                        <w:t>campos</w:t>
                      </w:r>
                      <w:proofErr w:type="spellEnd"/>
                      <w:r>
                        <w:t xml:space="preserve"> de estudio relacionados incluyen la </w:t>
                      </w:r>
                      <w:proofErr w:type="spellStart"/>
                      <w:r>
                        <w:t>psycología</w:t>
                      </w:r>
                      <w:proofErr w:type="spellEnd"/>
                      <w:r>
                        <w:t xml:space="preserve">, la ética y la </w:t>
                      </w:r>
                      <w:proofErr w:type="spellStart"/>
                      <w:r>
                        <w:t>presentación</w:t>
                      </w:r>
                      <w:proofErr w:type="spellEnd"/>
                      <w:r>
                        <w:t xml:space="preserve"> de una imagen </w:t>
                      </w:r>
                      <w:proofErr w:type="spellStart"/>
                      <w:r>
                        <w:t>profesional</w:t>
                      </w:r>
                      <w:proofErr w:type="spellEnd"/>
                      <w:r>
                        <w:t xml:space="preserve">. El completar las habilidades </w:t>
                      </w:r>
                      <w:proofErr w:type="spellStart"/>
                      <w:r>
                        <w:t>prepara</w:t>
                      </w:r>
                      <w:proofErr w:type="spellEnd"/>
                      <w:r>
                        <w:t xml:space="preserve"> a los estudiantes para el examen de </w:t>
                      </w:r>
                      <w:proofErr w:type="spellStart"/>
                      <w:r>
                        <w:t>licencia</w:t>
                      </w:r>
                      <w:proofErr w:type="spellEnd"/>
                      <w:r>
                        <w:t xml:space="preserve"> del Virginia Board of Cosmetology.</w:t>
                      </w:r>
                    </w:p>
                    <w:p w14:paraId="798F808A" w14:textId="77777777" w:rsidR="005140B3" w:rsidRDefault="005140B3" w:rsidP="00E06423">
                      <w:pPr>
                        <w:widowControl w:val="0"/>
                        <w:spacing w:after="0"/>
                        <w:rPr>
                          <w:b/>
                          <w:bCs/>
                          <w:i/>
                          <w:iCs/>
                          <w:sz w:val="24"/>
                          <w:szCs w:val="24"/>
                        </w:rPr>
                      </w:pPr>
                      <w:r>
                        <w:t>.</w:t>
                      </w:r>
                    </w:p>
                    <w:p w14:paraId="1143329C" w14:textId="77777777" w:rsidR="005140B3" w:rsidRDefault="005140B3" w:rsidP="00E06423">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71040" behindDoc="1" locked="0" layoutInCell="1" allowOverlap="1" wp14:anchorId="22B31F91" wp14:editId="14ED2D07">
                <wp:simplePos x="0" y="0"/>
                <wp:positionH relativeFrom="page">
                  <wp:posOffset>510218</wp:posOffset>
                </wp:positionH>
                <wp:positionV relativeFrom="paragraph">
                  <wp:posOffset>2643159</wp:posOffset>
                </wp:positionV>
                <wp:extent cx="3670935" cy="3087584"/>
                <wp:effectExtent l="0" t="0" r="0" b="0"/>
                <wp:wrapNone/>
                <wp:docPr id="854" name="Text Box 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087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8ABEB" w14:textId="77777777" w:rsidR="005140B3" w:rsidRDefault="005140B3" w:rsidP="00E06423">
                            <w:pPr>
                              <w:widowControl w:val="0"/>
                              <w:spacing w:after="0"/>
                              <w:rPr>
                                <w:b/>
                                <w:bCs/>
                                <w:i/>
                                <w:iCs/>
                                <w:sz w:val="24"/>
                                <w:szCs w:val="24"/>
                              </w:rPr>
                            </w:pPr>
                            <w:r>
                              <w:rPr>
                                <w:b/>
                                <w:bCs/>
                                <w:i/>
                                <w:iCs/>
                                <w:sz w:val="24"/>
                                <w:szCs w:val="24"/>
                              </w:rPr>
                              <w:t xml:space="preserve">Administración de </w:t>
                            </w:r>
                            <w:proofErr w:type="spellStart"/>
                            <w:r>
                              <w:rPr>
                                <w:b/>
                                <w:bCs/>
                                <w:i/>
                                <w:iCs/>
                                <w:sz w:val="24"/>
                                <w:szCs w:val="24"/>
                              </w:rPr>
                              <w:t>Edificios</w:t>
                            </w:r>
                            <w:proofErr w:type="spellEnd"/>
                            <w:r>
                              <w:rPr>
                                <w:b/>
                                <w:bCs/>
                                <w:i/>
                                <w:iCs/>
                                <w:sz w:val="24"/>
                                <w:szCs w:val="24"/>
                              </w:rPr>
                              <w:t xml:space="preserve"> II A – 1 crédit (Prerequisito:  </w:t>
                            </w:r>
                            <w:proofErr w:type="spellStart"/>
                            <w:r>
                              <w:rPr>
                                <w:b/>
                                <w:bCs/>
                                <w:i/>
                                <w:iCs/>
                                <w:sz w:val="24"/>
                                <w:szCs w:val="24"/>
                              </w:rPr>
                              <w:t>Adminstración</w:t>
                            </w:r>
                            <w:proofErr w:type="spellEnd"/>
                            <w:r>
                              <w:rPr>
                                <w:b/>
                                <w:bCs/>
                                <w:i/>
                                <w:iCs/>
                                <w:sz w:val="24"/>
                                <w:szCs w:val="24"/>
                              </w:rPr>
                              <w:t xml:space="preserve"> de </w:t>
                            </w:r>
                            <w:proofErr w:type="spellStart"/>
                            <w:r>
                              <w:rPr>
                                <w:b/>
                                <w:bCs/>
                                <w:i/>
                                <w:iCs/>
                                <w:sz w:val="24"/>
                                <w:szCs w:val="24"/>
                              </w:rPr>
                              <w:t>Edificios</w:t>
                            </w:r>
                            <w:proofErr w:type="spellEnd"/>
                            <w:r>
                              <w:rPr>
                                <w:b/>
                                <w:bCs/>
                                <w:i/>
                                <w:iCs/>
                                <w:sz w:val="24"/>
                                <w:szCs w:val="24"/>
                              </w:rPr>
                              <w:t xml:space="preserve"> I)</w:t>
                            </w:r>
                          </w:p>
                          <w:p w14:paraId="029810D2" w14:textId="77777777" w:rsidR="005140B3" w:rsidRDefault="005140B3" w:rsidP="00E06423">
                            <w:pPr>
                              <w:widowControl w:val="0"/>
                              <w:spacing w:after="0"/>
                              <w:rPr>
                                <w:b/>
                                <w:bCs/>
                                <w:i/>
                                <w:iCs/>
                                <w:sz w:val="24"/>
                                <w:szCs w:val="24"/>
                              </w:rPr>
                            </w:pPr>
                            <w:r>
                              <w:t xml:space="preserve">Este curso está diseñado para </w:t>
                            </w:r>
                            <w:proofErr w:type="spellStart"/>
                            <w:r>
                              <w:t>proveer</w:t>
                            </w:r>
                            <w:proofErr w:type="spellEnd"/>
                            <w:r>
                              <w:t xml:space="preserve"> a los estudiantes con habilidades generals de mantenimiento de </w:t>
                            </w:r>
                            <w:proofErr w:type="spellStart"/>
                            <w:r>
                              <w:t>edificios</w:t>
                            </w:r>
                            <w:proofErr w:type="spellEnd"/>
                            <w:r>
                              <w:t xml:space="preserve"> y </w:t>
                            </w:r>
                            <w:proofErr w:type="spellStart"/>
                            <w:r>
                              <w:t>propiedades</w:t>
                            </w:r>
                            <w:proofErr w:type="spellEnd"/>
                            <w:r>
                              <w:t xml:space="preserve"> en la </w:t>
                            </w:r>
                            <w:proofErr w:type="spellStart"/>
                            <w:r>
                              <w:t>carpintería</w:t>
                            </w:r>
                            <w:proofErr w:type="spellEnd"/>
                            <w:r>
                              <w:t xml:space="preserve">, la </w:t>
                            </w:r>
                            <w:proofErr w:type="spellStart"/>
                            <w:r>
                              <w:t>plomería</w:t>
                            </w:r>
                            <w:proofErr w:type="spellEnd"/>
                            <w:r>
                              <w:t xml:space="preserve"> e </w:t>
                            </w:r>
                            <w:proofErr w:type="spellStart"/>
                            <w:r>
                              <w:t>intalaciòn</w:t>
                            </w:r>
                            <w:proofErr w:type="spellEnd"/>
                            <w:r>
                              <w:t xml:space="preserve"> de </w:t>
                            </w:r>
                            <w:proofErr w:type="spellStart"/>
                            <w:r>
                              <w:t>tubería</w:t>
                            </w:r>
                            <w:proofErr w:type="spellEnd"/>
                            <w:r>
                              <w:t xml:space="preserve"> y </w:t>
                            </w:r>
                            <w:proofErr w:type="spellStart"/>
                            <w:r>
                              <w:t>jardinería</w:t>
                            </w:r>
                            <w:proofErr w:type="spellEnd"/>
                            <w:r>
                              <w:t xml:space="preserve">. Los </w:t>
                            </w:r>
                            <w:proofErr w:type="spellStart"/>
                            <w:r>
                              <w:t>hoteles</w:t>
                            </w:r>
                            <w:proofErr w:type="spellEnd"/>
                            <w:r>
                              <w:t xml:space="preserve">, </w:t>
                            </w:r>
                            <w:proofErr w:type="spellStart"/>
                            <w:r>
                              <w:t>hospitales</w:t>
                            </w:r>
                            <w:proofErr w:type="spellEnd"/>
                            <w:r>
                              <w:t xml:space="preserve">, las escuelas, los </w:t>
                            </w:r>
                            <w:proofErr w:type="spellStart"/>
                            <w:r>
                              <w:t>centros</w:t>
                            </w:r>
                            <w:proofErr w:type="spellEnd"/>
                            <w:r>
                              <w:t xml:space="preserve"> comerciales, los </w:t>
                            </w:r>
                            <w:proofErr w:type="spellStart"/>
                            <w:r>
                              <w:t>complejos</w:t>
                            </w:r>
                            <w:proofErr w:type="spellEnd"/>
                            <w:r>
                              <w:t xml:space="preserve"> de oficina, las </w:t>
                            </w:r>
                            <w:proofErr w:type="spellStart"/>
                            <w:r>
                              <w:t>fábricas</w:t>
                            </w:r>
                            <w:proofErr w:type="spellEnd"/>
                            <w:r>
                              <w:t xml:space="preserve"> y otros </w:t>
                            </w:r>
                            <w:proofErr w:type="spellStart"/>
                            <w:r>
                              <w:t>establecimientos</w:t>
                            </w:r>
                            <w:proofErr w:type="spellEnd"/>
                            <w:r>
                              <w:t xml:space="preserve"> </w:t>
                            </w:r>
                            <w:proofErr w:type="spellStart"/>
                            <w:r>
                              <w:t>utilizan</w:t>
                            </w:r>
                            <w:proofErr w:type="spellEnd"/>
                            <w:r>
                              <w:t xml:space="preserve"> a </w:t>
                            </w:r>
                            <w:proofErr w:type="spellStart"/>
                            <w:r>
                              <w:t>técnicos</w:t>
                            </w:r>
                            <w:proofErr w:type="spellEnd"/>
                            <w:r>
                              <w:t xml:space="preserve"> de mantenimiento de instalaciones para </w:t>
                            </w:r>
                            <w:proofErr w:type="spellStart"/>
                            <w:r>
                              <w:t>mantener</w:t>
                            </w:r>
                            <w:proofErr w:type="spellEnd"/>
                            <w:r>
                              <w:t xml:space="preserve"> sus </w:t>
                            </w:r>
                            <w:proofErr w:type="spellStart"/>
                            <w:r>
                              <w:t>edificios</w:t>
                            </w:r>
                            <w:proofErr w:type="spellEnd"/>
                            <w:r>
                              <w:t xml:space="preserve"> y </w:t>
                            </w:r>
                            <w:proofErr w:type="spellStart"/>
                            <w:r>
                              <w:t>propiedades</w:t>
                            </w:r>
                            <w:proofErr w:type="spellEnd"/>
                            <w:r>
                              <w:t xml:space="preserve"> </w:t>
                            </w:r>
                            <w:proofErr w:type="spellStart"/>
                            <w:r>
                              <w:t>seguros</w:t>
                            </w:r>
                            <w:proofErr w:type="spellEnd"/>
                            <w:r>
                              <w:t xml:space="preserve"> y en </w:t>
                            </w:r>
                            <w:proofErr w:type="spellStart"/>
                            <w:r>
                              <w:t>buenas</w:t>
                            </w:r>
                            <w:proofErr w:type="spellEnd"/>
                            <w:r>
                              <w:t xml:space="preserve"> </w:t>
                            </w:r>
                            <w:proofErr w:type="spellStart"/>
                            <w:r>
                              <w:t>condiciones</w:t>
                            </w:r>
                            <w:proofErr w:type="spellEnd"/>
                            <w:r>
                              <w:t xml:space="preserve">. Los estudiantes aprenderán a </w:t>
                            </w:r>
                            <w:proofErr w:type="spellStart"/>
                            <w:r>
                              <w:t>programar</w:t>
                            </w:r>
                            <w:proofErr w:type="spellEnd"/>
                            <w:r>
                              <w:t xml:space="preserve">, </w:t>
                            </w:r>
                            <w:proofErr w:type="spellStart"/>
                            <w:r>
                              <w:t>realizar</w:t>
                            </w:r>
                            <w:proofErr w:type="spellEnd"/>
                            <w:r>
                              <w:t xml:space="preserve"> y </w:t>
                            </w:r>
                            <w:proofErr w:type="spellStart"/>
                            <w:r>
                              <w:t>documentar</w:t>
                            </w:r>
                            <w:proofErr w:type="spellEnd"/>
                            <w:r>
                              <w:t xml:space="preserve"> </w:t>
                            </w:r>
                            <w:proofErr w:type="spellStart"/>
                            <w:r>
                              <w:t>tareas</w:t>
                            </w:r>
                            <w:proofErr w:type="spellEnd"/>
                            <w:r>
                              <w:t xml:space="preserve"> de mantenimiento </w:t>
                            </w:r>
                            <w:proofErr w:type="spellStart"/>
                            <w:r>
                              <w:t>preventivo</w:t>
                            </w:r>
                            <w:proofErr w:type="spellEnd"/>
                            <w:r>
                              <w:t xml:space="preserve">, hacer </w:t>
                            </w:r>
                            <w:proofErr w:type="spellStart"/>
                            <w:r>
                              <w:t>inspecciones</w:t>
                            </w:r>
                            <w:proofErr w:type="spellEnd"/>
                            <w:r>
                              <w:t xml:space="preserve"> </w:t>
                            </w:r>
                            <w:proofErr w:type="spellStart"/>
                            <w:r>
                              <w:t>rutinarias</w:t>
                            </w:r>
                            <w:proofErr w:type="spellEnd"/>
                            <w:r>
                              <w:t xml:space="preserve">, </w:t>
                            </w:r>
                            <w:proofErr w:type="spellStart"/>
                            <w:r>
                              <w:t>operar</w:t>
                            </w:r>
                            <w:proofErr w:type="spellEnd"/>
                            <w:r>
                              <w:t xml:space="preserve"> con seguridad una variedad de herramientas </w:t>
                            </w:r>
                            <w:proofErr w:type="spellStart"/>
                            <w:r>
                              <w:t>electricas</w:t>
                            </w:r>
                            <w:proofErr w:type="spellEnd"/>
                            <w:r>
                              <w:t xml:space="preserve"> y herramientas de mano, leer e </w:t>
                            </w:r>
                            <w:proofErr w:type="spellStart"/>
                            <w:r>
                              <w:t>interpretar</w:t>
                            </w:r>
                            <w:proofErr w:type="spellEnd"/>
                            <w:r>
                              <w:t xml:space="preserve"> </w:t>
                            </w:r>
                            <w:proofErr w:type="spellStart"/>
                            <w:r>
                              <w:t>planos</w:t>
                            </w:r>
                            <w:proofErr w:type="spellEnd"/>
                            <w:r>
                              <w:t xml:space="preserve"> y hacer uso de </w:t>
                            </w:r>
                            <w:proofErr w:type="spellStart"/>
                            <w:r>
                              <w:t>manuales</w:t>
                            </w:r>
                            <w:proofErr w:type="spellEnd"/>
                            <w:r>
                              <w:t xml:space="preserve"> de </w:t>
                            </w:r>
                            <w:proofErr w:type="spellStart"/>
                            <w:r>
                              <w:t>reparación</w:t>
                            </w:r>
                            <w:proofErr w:type="spellEnd"/>
                            <w:r>
                              <w:t xml:space="preserve"> y </w:t>
                            </w:r>
                            <w:proofErr w:type="spellStart"/>
                            <w:r>
                              <w:t>catálogos</w:t>
                            </w:r>
                            <w:proofErr w:type="spellEnd"/>
                            <w:r>
                              <w:t xml:space="preserve"> para </w:t>
                            </w:r>
                            <w:proofErr w:type="spellStart"/>
                            <w:r>
                              <w:t>ordenar</w:t>
                            </w:r>
                            <w:proofErr w:type="spellEnd"/>
                            <w:r>
                              <w:t xml:space="preserve"> y </w:t>
                            </w:r>
                            <w:proofErr w:type="spellStart"/>
                            <w:r>
                              <w:t>administrar</w:t>
                            </w:r>
                            <w:proofErr w:type="spellEnd"/>
                            <w:r>
                              <w:t xml:space="preserve"> </w:t>
                            </w:r>
                            <w:proofErr w:type="spellStart"/>
                            <w:r>
                              <w:t>suministros</w:t>
                            </w:r>
                            <w:proofErr w:type="spellEnd"/>
                            <w:r>
                              <w:t>.</w:t>
                            </w:r>
                          </w:p>
                          <w:p w14:paraId="1EC9EF7B" w14:textId="77777777" w:rsidR="005140B3" w:rsidRDefault="005140B3" w:rsidP="00E06423">
                            <w:pPr>
                              <w:widowControl w:val="0"/>
                              <w:spacing w:after="0"/>
                              <w:rPr>
                                <w:b/>
                                <w:bCs/>
                                <w:i/>
                                <w:iCs/>
                                <w:sz w:val="24"/>
                                <w:szCs w:val="24"/>
                              </w:rPr>
                            </w:pPr>
                            <w:r>
                              <w:t>.</w:t>
                            </w:r>
                          </w:p>
                          <w:p w14:paraId="43F4F516"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B31F91" id="Text Box 854" o:spid="_x0000_s1362" type="#_x0000_t202" style="position:absolute;margin-left:40.15pt;margin-top:208.1pt;width:289.05pt;height:243.1pt;z-index:-250045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" filled="f" stroked="f">
                <v:textbox>
                  <w:txbxContent>
                    <w:p w14:paraId="1868ABEB" w14:textId="77777777" w:rsidR="005140B3" w:rsidRDefault="005140B3" w:rsidP="00E06423">
                      <w:pPr>
                        <w:widowControl w:val="0"/>
                        <w:spacing w:after="0"/>
                        <w:rPr>
                          <w:b/>
                          <w:bCs/>
                          <w:i/>
                          <w:iCs/>
                          <w:sz w:val="24"/>
                          <w:szCs w:val="24"/>
                        </w:rPr>
                      </w:pPr>
                      <w:r>
                        <w:rPr>
                          <w:b/>
                          <w:bCs/>
                          <w:i/>
                          <w:iCs/>
                          <w:sz w:val="24"/>
                          <w:szCs w:val="24"/>
                        </w:rPr>
                        <w:t xml:space="preserve">Administración de </w:t>
                      </w:r>
                      <w:proofErr w:type="spellStart"/>
                      <w:r>
                        <w:rPr>
                          <w:b/>
                          <w:bCs/>
                          <w:i/>
                          <w:iCs/>
                          <w:sz w:val="24"/>
                          <w:szCs w:val="24"/>
                        </w:rPr>
                        <w:t>Edificios</w:t>
                      </w:r>
                      <w:proofErr w:type="spellEnd"/>
                      <w:r>
                        <w:rPr>
                          <w:b/>
                          <w:bCs/>
                          <w:i/>
                          <w:iCs/>
                          <w:sz w:val="24"/>
                          <w:szCs w:val="24"/>
                        </w:rPr>
                        <w:t xml:space="preserve"> II A – 1 crédit (Prerequisito:  </w:t>
                      </w:r>
                      <w:proofErr w:type="spellStart"/>
                      <w:r>
                        <w:rPr>
                          <w:b/>
                          <w:bCs/>
                          <w:i/>
                          <w:iCs/>
                          <w:sz w:val="24"/>
                          <w:szCs w:val="24"/>
                        </w:rPr>
                        <w:t>Adminstración</w:t>
                      </w:r>
                      <w:proofErr w:type="spellEnd"/>
                      <w:r>
                        <w:rPr>
                          <w:b/>
                          <w:bCs/>
                          <w:i/>
                          <w:iCs/>
                          <w:sz w:val="24"/>
                          <w:szCs w:val="24"/>
                        </w:rPr>
                        <w:t xml:space="preserve"> de </w:t>
                      </w:r>
                      <w:proofErr w:type="spellStart"/>
                      <w:r>
                        <w:rPr>
                          <w:b/>
                          <w:bCs/>
                          <w:i/>
                          <w:iCs/>
                          <w:sz w:val="24"/>
                          <w:szCs w:val="24"/>
                        </w:rPr>
                        <w:t>Edificios</w:t>
                      </w:r>
                      <w:proofErr w:type="spellEnd"/>
                      <w:r>
                        <w:rPr>
                          <w:b/>
                          <w:bCs/>
                          <w:i/>
                          <w:iCs/>
                          <w:sz w:val="24"/>
                          <w:szCs w:val="24"/>
                        </w:rPr>
                        <w:t xml:space="preserve"> I)</w:t>
                      </w:r>
                    </w:p>
                    <w:p w14:paraId="029810D2" w14:textId="77777777" w:rsidR="005140B3" w:rsidRDefault="005140B3" w:rsidP="00E06423">
                      <w:pPr>
                        <w:widowControl w:val="0"/>
                        <w:spacing w:after="0"/>
                        <w:rPr>
                          <w:b/>
                          <w:bCs/>
                          <w:i/>
                          <w:iCs/>
                          <w:sz w:val="24"/>
                          <w:szCs w:val="24"/>
                        </w:rPr>
                      </w:pPr>
                      <w:r>
                        <w:t xml:space="preserve">Este curso está diseñado para </w:t>
                      </w:r>
                      <w:proofErr w:type="spellStart"/>
                      <w:r>
                        <w:t>proveer</w:t>
                      </w:r>
                      <w:proofErr w:type="spellEnd"/>
                      <w:r>
                        <w:t xml:space="preserve"> a los estudiantes con habilidades generals de mantenimiento de </w:t>
                      </w:r>
                      <w:proofErr w:type="spellStart"/>
                      <w:r>
                        <w:t>edificios</w:t>
                      </w:r>
                      <w:proofErr w:type="spellEnd"/>
                      <w:r>
                        <w:t xml:space="preserve"> y </w:t>
                      </w:r>
                      <w:proofErr w:type="spellStart"/>
                      <w:r>
                        <w:t>propiedades</w:t>
                      </w:r>
                      <w:proofErr w:type="spellEnd"/>
                      <w:r>
                        <w:t xml:space="preserve"> en la </w:t>
                      </w:r>
                      <w:proofErr w:type="spellStart"/>
                      <w:r>
                        <w:t>carpintería</w:t>
                      </w:r>
                      <w:proofErr w:type="spellEnd"/>
                      <w:r>
                        <w:t xml:space="preserve">, la </w:t>
                      </w:r>
                      <w:proofErr w:type="spellStart"/>
                      <w:r>
                        <w:t>plomería</w:t>
                      </w:r>
                      <w:proofErr w:type="spellEnd"/>
                      <w:r>
                        <w:t xml:space="preserve"> e </w:t>
                      </w:r>
                      <w:proofErr w:type="spellStart"/>
                      <w:r>
                        <w:t>intalaciòn</w:t>
                      </w:r>
                      <w:proofErr w:type="spellEnd"/>
                      <w:r>
                        <w:t xml:space="preserve"> de </w:t>
                      </w:r>
                      <w:proofErr w:type="spellStart"/>
                      <w:r>
                        <w:t>tubería</w:t>
                      </w:r>
                      <w:proofErr w:type="spellEnd"/>
                      <w:r>
                        <w:t xml:space="preserve"> y </w:t>
                      </w:r>
                      <w:proofErr w:type="spellStart"/>
                      <w:r>
                        <w:t>jardinería</w:t>
                      </w:r>
                      <w:proofErr w:type="spellEnd"/>
                      <w:r>
                        <w:t xml:space="preserve">. Los </w:t>
                      </w:r>
                      <w:proofErr w:type="spellStart"/>
                      <w:r>
                        <w:t>hoteles</w:t>
                      </w:r>
                      <w:proofErr w:type="spellEnd"/>
                      <w:r>
                        <w:t xml:space="preserve">, </w:t>
                      </w:r>
                      <w:proofErr w:type="spellStart"/>
                      <w:r>
                        <w:t>hospitales</w:t>
                      </w:r>
                      <w:proofErr w:type="spellEnd"/>
                      <w:r>
                        <w:t xml:space="preserve">, las escuelas, los </w:t>
                      </w:r>
                      <w:proofErr w:type="spellStart"/>
                      <w:r>
                        <w:t>centros</w:t>
                      </w:r>
                      <w:proofErr w:type="spellEnd"/>
                      <w:r>
                        <w:t xml:space="preserve"> comerciales, los </w:t>
                      </w:r>
                      <w:proofErr w:type="spellStart"/>
                      <w:r>
                        <w:t>complejos</w:t>
                      </w:r>
                      <w:proofErr w:type="spellEnd"/>
                      <w:r>
                        <w:t xml:space="preserve"> de oficina, las </w:t>
                      </w:r>
                      <w:proofErr w:type="spellStart"/>
                      <w:r>
                        <w:t>fábricas</w:t>
                      </w:r>
                      <w:proofErr w:type="spellEnd"/>
                      <w:r>
                        <w:t xml:space="preserve"> y otros </w:t>
                      </w:r>
                      <w:proofErr w:type="spellStart"/>
                      <w:r>
                        <w:t>establecimientos</w:t>
                      </w:r>
                      <w:proofErr w:type="spellEnd"/>
                      <w:r>
                        <w:t xml:space="preserve"> </w:t>
                      </w:r>
                      <w:proofErr w:type="spellStart"/>
                      <w:r>
                        <w:t>utilizan</w:t>
                      </w:r>
                      <w:proofErr w:type="spellEnd"/>
                      <w:r>
                        <w:t xml:space="preserve"> a </w:t>
                      </w:r>
                      <w:proofErr w:type="spellStart"/>
                      <w:r>
                        <w:t>técnicos</w:t>
                      </w:r>
                      <w:proofErr w:type="spellEnd"/>
                      <w:r>
                        <w:t xml:space="preserve"> de mantenimiento de instalaciones para </w:t>
                      </w:r>
                      <w:proofErr w:type="spellStart"/>
                      <w:r>
                        <w:t>mantener</w:t>
                      </w:r>
                      <w:proofErr w:type="spellEnd"/>
                      <w:r>
                        <w:t xml:space="preserve"> sus </w:t>
                      </w:r>
                      <w:proofErr w:type="spellStart"/>
                      <w:r>
                        <w:t>edificios</w:t>
                      </w:r>
                      <w:proofErr w:type="spellEnd"/>
                      <w:r>
                        <w:t xml:space="preserve"> y </w:t>
                      </w:r>
                      <w:proofErr w:type="spellStart"/>
                      <w:r>
                        <w:t>propiedades</w:t>
                      </w:r>
                      <w:proofErr w:type="spellEnd"/>
                      <w:r>
                        <w:t xml:space="preserve"> </w:t>
                      </w:r>
                      <w:proofErr w:type="spellStart"/>
                      <w:r>
                        <w:t>seguros</w:t>
                      </w:r>
                      <w:proofErr w:type="spellEnd"/>
                      <w:r>
                        <w:t xml:space="preserve"> y en </w:t>
                      </w:r>
                      <w:proofErr w:type="spellStart"/>
                      <w:r>
                        <w:t>buenas</w:t>
                      </w:r>
                      <w:proofErr w:type="spellEnd"/>
                      <w:r>
                        <w:t xml:space="preserve"> </w:t>
                      </w:r>
                      <w:proofErr w:type="spellStart"/>
                      <w:r>
                        <w:t>condiciones</w:t>
                      </w:r>
                      <w:proofErr w:type="spellEnd"/>
                      <w:r>
                        <w:t xml:space="preserve">. Los estudiantes aprenderán a </w:t>
                      </w:r>
                      <w:proofErr w:type="spellStart"/>
                      <w:r>
                        <w:t>programar</w:t>
                      </w:r>
                      <w:proofErr w:type="spellEnd"/>
                      <w:r>
                        <w:t xml:space="preserve">, </w:t>
                      </w:r>
                      <w:proofErr w:type="spellStart"/>
                      <w:r>
                        <w:t>realizar</w:t>
                      </w:r>
                      <w:proofErr w:type="spellEnd"/>
                      <w:r>
                        <w:t xml:space="preserve"> y </w:t>
                      </w:r>
                      <w:proofErr w:type="spellStart"/>
                      <w:r>
                        <w:t>documentar</w:t>
                      </w:r>
                      <w:proofErr w:type="spellEnd"/>
                      <w:r>
                        <w:t xml:space="preserve"> </w:t>
                      </w:r>
                      <w:proofErr w:type="spellStart"/>
                      <w:r>
                        <w:t>tareas</w:t>
                      </w:r>
                      <w:proofErr w:type="spellEnd"/>
                      <w:r>
                        <w:t xml:space="preserve"> de mantenimiento </w:t>
                      </w:r>
                      <w:proofErr w:type="spellStart"/>
                      <w:r>
                        <w:t>preventivo</w:t>
                      </w:r>
                      <w:proofErr w:type="spellEnd"/>
                      <w:r>
                        <w:t xml:space="preserve">, hacer </w:t>
                      </w:r>
                      <w:proofErr w:type="spellStart"/>
                      <w:r>
                        <w:t>inspecciones</w:t>
                      </w:r>
                      <w:proofErr w:type="spellEnd"/>
                      <w:r>
                        <w:t xml:space="preserve"> </w:t>
                      </w:r>
                      <w:proofErr w:type="spellStart"/>
                      <w:r>
                        <w:t>rutinarias</w:t>
                      </w:r>
                      <w:proofErr w:type="spellEnd"/>
                      <w:r>
                        <w:t xml:space="preserve">, </w:t>
                      </w:r>
                      <w:proofErr w:type="spellStart"/>
                      <w:r>
                        <w:t>operar</w:t>
                      </w:r>
                      <w:proofErr w:type="spellEnd"/>
                      <w:r>
                        <w:t xml:space="preserve"> con seguridad una variedad de herramientas </w:t>
                      </w:r>
                      <w:proofErr w:type="spellStart"/>
                      <w:r>
                        <w:t>electricas</w:t>
                      </w:r>
                      <w:proofErr w:type="spellEnd"/>
                      <w:r>
                        <w:t xml:space="preserve"> y herramientas de mano, leer e </w:t>
                      </w:r>
                      <w:proofErr w:type="spellStart"/>
                      <w:r>
                        <w:t>interpretar</w:t>
                      </w:r>
                      <w:proofErr w:type="spellEnd"/>
                      <w:r>
                        <w:t xml:space="preserve"> </w:t>
                      </w:r>
                      <w:proofErr w:type="spellStart"/>
                      <w:r>
                        <w:t>planos</w:t>
                      </w:r>
                      <w:proofErr w:type="spellEnd"/>
                      <w:r>
                        <w:t xml:space="preserve"> y hacer uso de </w:t>
                      </w:r>
                      <w:proofErr w:type="spellStart"/>
                      <w:r>
                        <w:t>manuales</w:t>
                      </w:r>
                      <w:proofErr w:type="spellEnd"/>
                      <w:r>
                        <w:t xml:space="preserve"> de </w:t>
                      </w:r>
                      <w:proofErr w:type="spellStart"/>
                      <w:r>
                        <w:t>reparación</w:t>
                      </w:r>
                      <w:proofErr w:type="spellEnd"/>
                      <w:r>
                        <w:t xml:space="preserve"> y </w:t>
                      </w:r>
                      <w:proofErr w:type="spellStart"/>
                      <w:r>
                        <w:t>catálogos</w:t>
                      </w:r>
                      <w:proofErr w:type="spellEnd"/>
                      <w:r>
                        <w:t xml:space="preserve"> para </w:t>
                      </w:r>
                      <w:proofErr w:type="spellStart"/>
                      <w:r>
                        <w:t>ordenar</w:t>
                      </w:r>
                      <w:proofErr w:type="spellEnd"/>
                      <w:r>
                        <w:t xml:space="preserve"> y </w:t>
                      </w:r>
                      <w:proofErr w:type="spellStart"/>
                      <w:r>
                        <w:t>administrar</w:t>
                      </w:r>
                      <w:proofErr w:type="spellEnd"/>
                      <w:r>
                        <w:t xml:space="preserve"> </w:t>
                      </w:r>
                      <w:proofErr w:type="spellStart"/>
                      <w:r>
                        <w:t>suministros</w:t>
                      </w:r>
                      <w:proofErr w:type="spellEnd"/>
                      <w:r>
                        <w:t>.</w:t>
                      </w:r>
                    </w:p>
                    <w:p w14:paraId="1EC9EF7B" w14:textId="77777777" w:rsidR="005140B3" w:rsidRDefault="005140B3" w:rsidP="00E06423">
                      <w:pPr>
                        <w:widowControl w:val="0"/>
                        <w:spacing w:after="0"/>
                        <w:rPr>
                          <w:b/>
                          <w:bCs/>
                          <w:i/>
                          <w:iCs/>
                          <w:sz w:val="24"/>
                          <w:szCs w:val="24"/>
                        </w:rPr>
                      </w:pPr>
                      <w:r>
                        <w:t>.</w:t>
                      </w:r>
                    </w:p>
                    <w:p w14:paraId="43F4F516" w14:textId="77777777" w:rsidR="005140B3" w:rsidRDefault="005140B3" w:rsidP="00E06423">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72064" behindDoc="1" locked="0" layoutInCell="1" allowOverlap="1" wp14:anchorId="4CCEB5A6" wp14:editId="73A32092">
                <wp:simplePos x="0" y="0"/>
                <wp:positionH relativeFrom="page">
                  <wp:posOffset>510540</wp:posOffset>
                </wp:positionH>
                <wp:positionV relativeFrom="paragraph">
                  <wp:posOffset>5964151</wp:posOffset>
                </wp:positionV>
                <wp:extent cx="3670935" cy="2113807"/>
                <wp:effectExtent l="0" t="0" r="0" b="1270"/>
                <wp:wrapNone/>
                <wp:docPr id="853" name="Text Box 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138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B2EB3" w14:textId="77777777" w:rsidR="005140B3" w:rsidRDefault="005140B3" w:rsidP="00E06423">
                            <w:pPr>
                              <w:widowControl w:val="0"/>
                              <w:spacing w:after="0"/>
                              <w:rPr>
                                <w:b/>
                                <w:bCs/>
                                <w:i/>
                                <w:iCs/>
                                <w:sz w:val="24"/>
                                <w:szCs w:val="24"/>
                              </w:rPr>
                            </w:pPr>
                            <w:r>
                              <w:rPr>
                                <w:b/>
                                <w:bCs/>
                                <w:i/>
                                <w:iCs/>
                                <w:sz w:val="24"/>
                                <w:szCs w:val="24"/>
                              </w:rPr>
                              <w:t xml:space="preserve">Administración de </w:t>
                            </w:r>
                            <w:proofErr w:type="spellStart"/>
                            <w:r>
                              <w:rPr>
                                <w:b/>
                                <w:bCs/>
                                <w:i/>
                                <w:iCs/>
                                <w:sz w:val="24"/>
                                <w:szCs w:val="24"/>
                              </w:rPr>
                              <w:t>Edificios</w:t>
                            </w:r>
                            <w:proofErr w:type="spellEnd"/>
                            <w:r>
                              <w:rPr>
                                <w:b/>
                                <w:bCs/>
                                <w:i/>
                                <w:iCs/>
                                <w:sz w:val="24"/>
                                <w:szCs w:val="24"/>
                              </w:rPr>
                              <w:t xml:space="preserve"> II B – 1 crédit (Prerequisito:  </w:t>
                            </w:r>
                            <w:proofErr w:type="spellStart"/>
                            <w:r>
                              <w:rPr>
                                <w:b/>
                                <w:bCs/>
                                <w:i/>
                                <w:iCs/>
                                <w:sz w:val="24"/>
                                <w:szCs w:val="24"/>
                              </w:rPr>
                              <w:t>Adminstración</w:t>
                            </w:r>
                            <w:proofErr w:type="spellEnd"/>
                            <w:r>
                              <w:rPr>
                                <w:b/>
                                <w:bCs/>
                                <w:i/>
                                <w:iCs/>
                                <w:sz w:val="24"/>
                                <w:szCs w:val="24"/>
                              </w:rPr>
                              <w:t xml:space="preserve"> de </w:t>
                            </w:r>
                            <w:proofErr w:type="spellStart"/>
                            <w:r>
                              <w:rPr>
                                <w:b/>
                                <w:bCs/>
                                <w:i/>
                                <w:iCs/>
                                <w:sz w:val="24"/>
                                <w:szCs w:val="24"/>
                              </w:rPr>
                              <w:t>Edificios</w:t>
                            </w:r>
                            <w:proofErr w:type="spellEnd"/>
                            <w:r>
                              <w:rPr>
                                <w:b/>
                                <w:bCs/>
                                <w:i/>
                                <w:iCs/>
                                <w:sz w:val="24"/>
                                <w:szCs w:val="24"/>
                              </w:rPr>
                              <w:t xml:space="preserve"> II)</w:t>
                            </w:r>
                          </w:p>
                          <w:p w14:paraId="55EB5D78" w14:textId="77777777" w:rsidR="005140B3" w:rsidRDefault="005140B3" w:rsidP="00E06423">
                            <w:pPr>
                              <w:widowControl w:val="0"/>
                              <w:spacing w:after="0"/>
                              <w:rPr>
                                <w:b/>
                                <w:bCs/>
                                <w:i/>
                                <w:iCs/>
                                <w:sz w:val="24"/>
                                <w:szCs w:val="24"/>
                              </w:rPr>
                            </w:pPr>
                            <w:r>
                              <w:t xml:space="preserve">Este curso está diseñado para </w:t>
                            </w:r>
                            <w:proofErr w:type="spellStart"/>
                            <w:r>
                              <w:t>proveer</w:t>
                            </w:r>
                            <w:proofErr w:type="spellEnd"/>
                            <w:r>
                              <w:t xml:space="preserve"> a los estudiantes con habilidades generals de mantenimiento de </w:t>
                            </w:r>
                            <w:proofErr w:type="spellStart"/>
                            <w:r>
                              <w:t>edificios</w:t>
                            </w:r>
                            <w:proofErr w:type="spellEnd"/>
                            <w:r>
                              <w:t xml:space="preserve"> y </w:t>
                            </w:r>
                            <w:proofErr w:type="spellStart"/>
                            <w:r>
                              <w:t>propiedades</w:t>
                            </w:r>
                            <w:proofErr w:type="spellEnd"/>
                            <w:r>
                              <w:t xml:space="preserve"> en la </w:t>
                            </w:r>
                            <w:proofErr w:type="spellStart"/>
                            <w:r>
                              <w:t>carpintería</w:t>
                            </w:r>
                            <w:proofErr w:type="spellEnd"/>
                            <w:r>
                              <w:t xml:space="preserve">, la </w:t>
                            </w:r>
                            <w:proofErr w:type="spellStart"/>
                            <w:r>
                              <w:t>plomería</w:t>
                            </w:r>
                            <w:proofErr w:type="spellEnd"/>
                            <w:r>
                              <w:t xml:space="preserve"> e </w:t>
                            </w:r>
                            <w:proofErr w:type="spellStart"/>
                            <w:r>
                              <w:t>intalaciòn</w:t>
                            </w:r>
                            <w:proofErr w:type="spellEnd"/>
                            <w:r>
                              <w:t xml:space="preserve"> de </w:t>
                            </w:r>
                            <w:proofErr w:type="spellStart"/>
                            <w:r>
                              <w:t>tubería</w:t>
                            </w:r>
                            <w:proofErr w:type="spellEnd"/>
                            <w:r>
                              <w:t xml:space="preserve"> y </w:t>
                            </w:r>
                            <w:proofErr w:type="spellStart"/>
                            <w:r>
                              <w:t>jardinería</w:t>
                            </w:r>
                            <w:proofErr w:type="spellEnd"/>
                            <w:r>
                              <w:t xml:space="preserve">. Los estudiantes aprenderán habilidades avanzadas al </w:t>
                            </w:r>
                            <w:proofErr w:type="spellStart"/>
                            <w:r>
                              <w:t>realizar</w:t>
                            </w:r>
                            <w:proofErr w:type="spellEnd"/>
                            <w:r>
                              <w:t xml:space="preserve"> y </w:t>
                            </w:r>
                            <w:proofErr w:type="spellStart"/>
                            <w:r>
                              <w:t>documentar</w:t>
                            </w:r>
                            <w:proofErr w:type="spellEnd"/>
                            <w:r>
                              <w:t xml:space="preserve"> </w:t>
                            </w:r>
                            <w:proofErr w:type="spellStart"/>
                            <w:r>
                              <w:t>tareas</w:t>
                            </w:r>
                            <w:proofErr w:type="spellEnd"/>
                            <w:r>
                              <w:t xml:space="preserve"> de mantenimiento </w:t>
                            </w:r>
                            <w:proofErr w:type="spellStart"/>
                            <w:r>
                              <w:t>preventivo</w:t>
                            </w:r>
                            <w:proofErr w:type="spellEnd"/>
                            <w:r>
                              <w:t xml:space="preserve">, hacer </w:t>
                            </w:r>
                            <w:proofErr w:type="spellStart"/>
                            <w:r>
                              <w:t>inspecciones</w:t>
                            </w:r>
                            <w:proofErr w:type="spellEnd"/>
                            <w:r>
                              <w:t xml:space="preserve"> </w:t>
                            </w:r>
                            <w:proofErr w:type="spellStart"/>
                            <w:r>
                              <w:t>rutinarias</w:t>
                            </w:r>
                            <w:proofErr w:type="spellEnd"/>
                            <w:r>
                              <w:t xml:space="preserve">, </w:t>
                            </w:r>
                            <w:proofErr w:type="spellStart"/>
                            <w:r>
                              <w:t>operar</w:t>
                            </w:r>
                            <w:proofErr w:type="spellEnd"/>
                            <w:r>
                              <w:t xml:space="preserve"> con seguridad una variedad de herramientas </w:t>
                            </w:r>
                            <w:proofErr w:type="spellStart"/>
                            <w:r>
                              <w:t>eléctricas</w:t>
                            </w:r>
                            <w:proofErr w:type="spellEnd"/>
                            <w:r>
                              <w:t xml:space="preserve"> y herramientas de mano.</w:t>
                            </w:r>
                          </w:p>
                          <w:p w14:paraId="416DB9A2" w14:textId="77777777" w:rsidR="005140B3" w:rsidRDefault="005140B3" w:rsidP="00E06423">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CEB5A6" id="Text Box 853" o:spid="_x0000_s1363" type="#_x0000_t202" style="position:absolute;margin-left:40.2pt;margin-top:469.6pt;width:289.05pt;height:166.45pt;z-index:-250044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SJ7vQIAAMc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" filled="f" stroked="f">
                <v:textbox>
                  <w:txbxContent>
                    <w:p w14:paraId="276B2EB3" w14:textId="77777777" w:rsidR="005140B3" w:rsidRDefault="005140B3" w:rsidP="00E06423">
                      <w:pPr>
                        <w:widowControl w:val="0"/>
                        <w:spacing w:after="0"/>
                        <w:rPr>
                          <w:b/>
                          <w:bCs/>
                          <w:i/>
                          <w:iCs/>
                          <w:sz w:val="24"/>
                          <w:szCs w:val="24"/>
                        </w:rPr>
                      </w:pPr>
                      <w:r>
                        <w:rPr>
                          <w:b/>
                          <w:bCs/>
                          <w:i/>
                          <w:iCs/>
                          <w:sz w:val="24"/>
                          <w:szCs w:val="24"/>
                        </w:rPr>
                        <w:t xml:space="preserve">Administración de </w:t>
                      </w:r>
                      <w:proofErr w:type="spellStart"/>
                      <w:r>
                        <w:rPr>
                          <w:b/>
                          <w:bCs/>
                          <w:i/>
                          <w:iCs/>
                          <w:sz w:val="24"/>
                          <w:szCs w:val="24"/>
                        </w:rPr>
                        <w:t>Edificios</w:t>
                      </w:r>
                      <w:proofErr w:type="spellEnd"/>
                      <w:r>
                        <w:rPr>
                          <w:b/>
                          <w:bCs/>
                          <w:i/>
                          <w:iCs/>
                          <w:sz w:val="24"/>
                          <w:szCs w:val="24"/>
                        </w:rPr>
                        <w:t xml:space="preserve"> II B – 1 crédit (Prerequisito:  </w:t>
                      </w:r>
                      <w:proofErr w:type="spellStart"/>
                      <w:r>
                        <w:rPr>
                          <w:b/>
                          <w:bCs/>
                          <w:i/>
                          <w:iCs/>
                          <w:sz w:val="24"/>
                          <w:szCs w:val="24"/>
                        </w:rPr>
                        <w:t>Adminstración</w:t>
                      </w:r>
                      <w:proofErr w:type="spellEnd"/>
                      <w:r>
                        <w:rPr>
                          <w:b/>
                          <w:bCs/>
                          <w:i/>
                          <w:iCs/>
                          <w:sz w:val="24"/>
                          <w:szCs w:val="24"/>
                        </w:rPr>
                        <w:t xml:space="preserve"> de </w:t>
                      </w:r>
                      <w:proofErr w:type="spellStart"/>
                      <w:r>
                        <w:rPr>
                          <w:b/>
                          <w:bCs/>
                          <w:i/>
                          <w:iCs/>
                          <w:sz w:val="24"/>
                          <w:szCs w:val="24"/>
                        </w:rPr>
                        <w:t>Edificios</w:t>
                      </w:r>
                      <w:proofErr w:type="spellEnd"/>
                      <w:r>
                        <w:rPr>
                          <w:b/>
                          <w:bCs/>
                          <w:i/>
                          <w:iCs/>
                          <w:sz w:val="24"/>
                          <w:szCs w:val="24"/>
                        </w:rPr>
                        <w:t xml:space="preserve"> II)</w:t>
                      </w:r>
                    </w:p>
                    <w:p w14:paraId="55EB5D78" w14:textId="77777777" w:rsidR="005140B3" w:rsidRDefault="005140B3" w:rsidP="00E06423">
                      <w:pPr>
                        <w:widowControl w:val="0"/>
                        <w:spacing w:after="0"/>
                        <w:rPr>
                          <w:b/>
                          <w:bCs/>
                          <w:i/>
                          <w:iCs/>
                          <w:sz w:val="24"/>
                          <w:szCs w:val="24"/>
                        </w:rPr>
                      </w:pPr>
                      <w:r>
                        <w:t xml:space="preserve">Este curso está diseñado para </w:t>
                      </w:r>
                      <w:proofErr w:type="spellStart"/>
                      <w:r>
                        <w:t>proveer</w:t>
                      </w:r>
                      <w:proofErr w:type="spellEnd"/>
                      <w:r>
                        <w:t xml:space="preserve"> a los estudiantes con habilidades generals de mantenimiento de </w:t>
                      </w:r>
                      <w:proofErr w:type="spellStart"/>
                      <w:r>
                        <w:t>edificios</w:t>
                      </w:r>
                      <w:proofErr w:type="spellEnd"/>
                      <w:r>
                        <w:t xml:space="preserve"> y </w:t>
                      </w:r>
                      <w:proofErr w:type="spellStart"/>
                      <w:r>
                        <w:t>propiedades</w:t>
                      </w:r>
                      <w:proofErr w:type="spellEnd"/>
                      <w:r>
                        <w:t xml:space="preserve"> en la </w:t>
                      </w:r>
                      <w:proofErr w:type="spellStart"/>
                      <w:r>
                        <w:t>carpintería</w:t>
                      </w:r>
                      <w:proofErr w:type="spellEnd"/>
                      <w:r>
                        <w:t xml:space="preserve">, la </w:t>
                      </w:r>
                      <w:proofErr w:type="spellStart"/>
                      <w:r>
                        <w:t>plomería</w:t>
                      </w:r>
                      <w:proofErr w:type="spellEnd"/>
                      <w:r>
                        <w:t xml:space="preserve"> e </w:t>
                      </w:r>
                      <w:proofErr w:type="spellStart"/>
                      <w:r>
                        <w:t>intalaciòn</w:t>
                      </w:r>
                      <w:proofErr w:type="spellEnd"/>
                      <w:r>
                        <w:t xml:space="preserve"> de </w:t>
                      </w:r>
                      <w:proofErr w:type="spellStart"/>
                      <w:r>
                        <w:t>tubería</w:t>
                      </w:r>
                      <w:proofErr w:type="spellEnd"/>
                      <w:r>
                        <w:t xml:space="preserve"> y </w:t>
                      </w:r>
                      <w:proofErr w:type="spellStart"/>
                      <w:r>
                        <w:t>jardinería</w:t>
                      </w:r>
                      <w:proofErr w:type="spellEnd"/>
                      <w:r>
                        <w:t xml:space="preserve">. Los estudiantes aprenderán habilidades avanzadas al </w:t>
                      </w:r>
                      <w:proofErr w:type="spellStart"/>
                      <w:r>
                        <w:t>realizar</w:t>
                      </w:r>
                      <w:proofErr w:type="spellEnd"/>
                      <w:r>
                        <w:t xml:space="preserve"> y </w:t>
                      </w:r>
                      <w:proofErr w:type="spellStart"/>
                      <w:r>
                        <w:t>documentar</w:t>
                      </w:r>
                      <w:proofErr w:type="spellEnd"/>
                      <w:r>
                        <w:t xml:space="preserve"> </w:t>
                      </w:r>
                      <w:proofErr w:type="spellStart"/>
                      <w:r>
                        <w:t>tareas</w:t>
                      </w:r>
                      <w:proofErr w:type="spellEnd"/>
                      <w:r>
                        <w:t xml:space="preserve"> de mantenimiento </w:t>
                      </w:r>
                      <w:proofErr w:type="spellStart"/>
                      <w:r>
                        <w:t>preventivo</w:t>
                      </w:r>
                      <w:proofErr w:type="spellEnd"/>
                      <w:r>
                        <w:t xml:space="preserve">, hacer </w:t>
                      </w:r>
                      <w:proofErr w:type="spellStart"/>
                      <w:r>
                        <w:t>inspecciones</w:t>
                      </w:r>
                      <w:proofErr w:type="spellEnd"/>
                      <w:r>
                        <w:t xml:space="preserve"> </w:t>
                      </w:r>
                      <w:proofErr w:type="spellStart"/>
                      <w:r>
                        <w:t>rutinarias</w:t>
                      </w:r>
                      <w:proofErr w:type="spellEnd"/>
                      <w:r>
                        <w:t xml:space="preserve">, </w:t>
                      </w:r>
                      <w:proofErr w:type="spellStart"/>
                      <w:r>
                        <w:t>operar</w:t>
                      </w:r>
                      <w:proofErr w:type="spellEnd"/>
                      <w:r>
                        <w:t xml:space="preserve"> con seguridad una variedad de herramientas </w:t>
                      </w:r>
                      <w:proofErr w:type="spellStart"/>
                      <w:r>
                        <w:t>eléctricas</w:t>
                      </w:r>
                      <w:proofErr w:type="spellEnd"/>
                      <w:r>
                        <w:t xml:space="preserve"> y herramientas de mano.</w:t>
                      </w:r>
                    </w:p>
                    <w:p w14:paraId="416DB9A2" w14:textId="77777777" w:rsidR="005140B3" w:rsidRDefault="005140B3" w:rsidP="00E06423">
                      <w:pPr>
                        <w:widowControl w:val="0"/>
                        <w:spacing w:after="0" w:line="256" w:lineRule="auto"/>
                        <w:rPr>
                          <w:sz w:val="52"/>
                          <w:szCs w:val="52"/>
                        </w:rPr>
                      </w:pPr>
                      <w:r>
                        <w:rPr>
                          <w:sz w:val="52"/>
                          <w:szCs w:val="52"/>
                        </w:rPr>
                        <w:t> </w:t>
                      </w:r>
                    </w:p>
                  </w:txbxContent>
                </v:textbox>
                <w10:wrap anchorx="page"/>
              </v:shape>
            </w:pict>
          </mc:Fallback>
        </mc:AlternateContent>
      </w:r>
      <w:r w:rsidR="00C00C9A">
        <w:rPr>
          <w:rFonts w:ascii="Bookman Old Style" w:hAnsi="Bookman Old Style"/>
          <w:sz w:val="44"/>
        </w:rPr>
        <w:br w:type="page"/>
      </w:r>
    </w:p>
    <w:p w14:paraId="2F81A874" w14:textId="17B81EFC" w:rsidR="00C00C9A" w:rsidRDefault="001271A3"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g">
            <w:drawing>
              <wp:anchor distT="0" distB="0" distL="114300" distR="114300" simplePos="0" relativeHeight="253277184" behindDoc="0" locked="0" layoutInCell="1" allowOverlap="1" wp14:anchorId="601CCB2F" wp14:editId="4682D57A">
                <wp:simplePos x="0" y="0"/>
                <wp:positionH relativeFrom="page">
                  <wp:posOffset>189865</wp:posOffset>
                </wp:positionH>
                <wp:positionV relativeFrom="paragraph">
                  <wp:posOffset>-159723</wp:posOffset>
                </wp:positionV>
                <wp:extent cx="7506335" cy="956310"/>
                <wp:effectExtent l="0" t="1905" r="0" b="13335"/>
                <wp:wrapNone/>
                <wp:docPr id="857" name="Group 8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06335" cy="956310"/>
                          <a:chOff x="-10629" y="-10515"/>
                          <a:chExt cx="750" cy="95"/>
                        </a:xfrm>
                      </wpg:grpSpPr>
                      <wps:wsp>
                        <wps:cNvPr id="858" name="Text Box 2"/>
                        <wps:cNvSpPr txBox="1">
                          <a:spLocks noChangeArrowheads="1"/>
                        </wps:cNvSpPr>
                        <wps:spPr bwMode="auto">
                          <a:xfrm>
                            <a:off x="-10529" y="-10515"/>
                            <a:ext cx="540" cy="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BC2C9" w14:textId="77777777" w:rsidR="005140B3" w:rsidRDefault="005140B3" w:rsidP="00E06423">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NEW TECH ACADEMIES</w:t>
                              </w:r>
                            </w:p>
                          </w:txbxContent>
                        </wps:txbx>
                        <wps:bodyPr rot="0" vert="horz" wrap="square" lIns="91440" tIns="45720" rIns="91440" bIns="45720" anchor="t" anchorCtr="0" upright="1">
                          <a:noAutofit/>
                        </wps:bodyPr>
                      </wps:wsp>
                      <wps:wsp>
                        <wps:cNvPr id="859" name="Text Box 2"/>
                        <wps:cNvSpPr txBox="1">
                          <a:spLocks noChangeArrowheads="1"/>
                        </wps:cNvSpPr>
                        <wps:spPr bwMode="auto">
                          <a:xfrm>
                            <a:off x="-10629" y="-10471"/>
                            <a:ext cx="750" cy="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C6466" w14:textId="77777777" w:rsidR="005140B3" w:rsidRDefault="005140B3" w:rsidP="00E06423">
                              <w:pPr>
                                <w:widowControl w:val="0"/>
                                <w:spacing w:after="0" w:line="256" w:lineRule="auto"/>
                                <w:jc w:val="center"/>
                                <w:rPr>
                                  <w:rFonts w:ascii="Century Gothic" w:hAnsi="Century Gothic"/>
                                  <w:i/>
                                  <w:iCs/>
                                  <w:sz w:val="28"/>
                                  <w:szCs w:val="28"/>
                                </w:rPr>
                              </w:pPr>
                              <w:r>
                                <w:rPr>
                                  <w:rFonts w:ascii="Century Gothic" w:hAnsi="Century Gothic"/>
                                  <w:b/>
                                  <w:bCs/>
                                  <w:i/>
                                  <w:iCs/>
                                  <w:sz w:val="32"/>
                                  <w:szCs w:val="32"/>
                                </w:rPr>
                                <w:t>BENGAL TECH ACADEMY (BTA) &amp; WARRIOR TECH ACADEMY (WTA)</w:t>
                              </w:r>
                            </w:p>
                          </w:txbxContent>
                        </wps:txbx>
                        <wps:bodyPr rot="0" vert="horz" wrap="square" lIns="91440" tIns="45720" rIns="91440" bIns="45720" anchor="t" anchorCtr="0" upright="1">
                          <a:noAutofit/>
                        </wps:bodyPr>
                      </wps:wsp>
                      <wps:wsp>
                        <wps:cNvPr id="860" name="Straight Connector 54"/>
                        <wps:cNvCnPr>
                          <a:cxnSpLocks noChangeShapeType="1"/>
                        </wps:cNvCnPr>
                        <wps:spPr bwMode="auto">
                          <a:xfrm flipV="1">
                            <a:off x="-10617" y="-10492"/>
                            <a:ext cx="153"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861" name="Straight Connector 55"/>
                        <wps:cNvCnPr>
                          <a:cxnSpLocks noChangeShapeType="1"/>
                        </wps:cNvCnPr>
                        <wps:spPr bwMode="auto">
                          <a:xfrm flipV="1">
                            <a:off x="-10058" y="-10494"/>
                            <a:ext cx="153"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1CCB2F" id="Group 857" o:spid="_x0000_s1364" style="position:absolute;margin-left:14.95pt;margin-top:-12.6pt;width:591.05pt;height:75.3pt;z-index:253277184;mso-position-horizontal-relative:page" coordorigin="-10629,-10515" coordsize="7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">
                <v:shape id="_x0000_s1365" type="#_x0000_t202" style="position:absolute;left:-10529;top:-10515;width:540;height: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" filled="f" stroked="f">
                  <v:textbox>
                    <w:txbxContent>
                      <w:p w14:paraId="4BABC2C9" w14:textId="77777777" w:rsidR="005140B3" w:rsidRDefault="005140B3" w:rsidP="00E06423">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NEW TECH ACADEMIES</w:t>
                        </w:r>
                      </w:p>
                    </w:txbxContent>
                  </v:textbox>
                </v:shape>
                <v:shape id="_x0000_s1366" type="#_x0000_t202" style="position:absolute;left:-10629;top:-10471;width:750;height: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" filled="f" stroked="f">
                  <v:textbox>
                    <w:txbxContent>
                      <w:p w14:paraId="175C6466" w14:textId="77777777" w:rsidR="005140B3" w:rsidRDefault="005140B3" w:rsidP="00E06423">
                        <w:pPr>
                          <w:widowControl w:val="0"/>
                          <w:spacing w:after="0" w:line="256" w:lineRule="auto"/>
                          <w:jc w:val="center"/>
                          <w:rPr>
                            <w:rFonts w:ascii="Century Gothic" w:hAnsi="Century Gothic"/>
                            <w:i/>
                            <w:iCs/>
                            <w:sz w:val="28"/>
                            <w:szCs w:val="28"/>
                          </w:rPr>
                        </w:pPr>
                        <w:r>
                          <w:rPr>
                            <w:rFonts w:ascii="Century Gothic" w:hAnsi="Century Gothic"/>
                            <w:b/>
                            <w:bCs/>
                            <w:i/>
                            <w:iCs/>
                            <w:sz w:val="32"/>
                            <w:szCs w:val="32"/>
                          </w:rPr>
                          <w:t>BENGAL TECH ACADEMY (BTA) &amp; WARRIOR TECH ACADEMY (WTA)</w:t>
                        </w:r>
                      </w:p>
                    </w:txbxContent>
                  </v:textbox>
                </v:shape>
                <v:line id="Straight Connector 54" o:spid="_x0000_s1367" style="position:absolute;flip:y;visibility:visible;mso-wrap-style:square" from="-10617,-10492" to="-10464,-10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" strokeweight="2.25pt">
                  <v:stroke joinstyle="miter"/>
                </v:line>
                <v:line id="Straight Connector 55" o:spid="_x0000_s1368" style="position:absolute;flip:y;visibility:visible;mso-wrap-style:square" from="-10058,-10494" to="-9905,-10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" strokeweight="2.25pt">
                  <v:stroke joinstyle="miter"/>
                </v:line>
                <w10:wrap anchorx="page"/>
              </v:group>
            </w:pict>
          </mc:Fallback>
        </mc:AlternateContent>
      </w:r>
    </w:p>
    <w:p w14:paraId="53E2BF29" w14:textId="0D8958D4" w:rsidR="001271A3" w:rsidRDefault="001271A3" w:rsidP="001271A3">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36576" distB="36576" distL="36576" distR="36576" simplePos="0" relativeHeight="253279232" behindDoc="0" locked="0" layoutInCell="1" allowOverlap="1" wp14:anchorId="65B3267A" wp14:editId="01E9DB91">
                <wp:simplePos x="0" y="0"/>
                <wp:positionH relativeFrom="column">
                  <wp:posOffset>-498343</wp:posOffset>
                </wp:positionH>
                <wp:positionV relativeFrom="paragraph">
                  <wp:posOffset>886106</wp:posOffset>
                </wp:positionV>
                <wp:extent cx="6911439" cy="5237018"/>
                <wp:effectExtent l="0" t="0" r="3810" b="1905"/>
                <wp:wrapNone/>
                <wp:docPr id="862" name="Text Box 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1439" cy="523701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4D81271" w14:textId="77777777" w:rsidR="005140B3" w:rsidRPr="001271A3" w:rsidRDefault="005140B3" w:rsidP="001271A3">
                            <w:pPr>
                              <w:widowControl w:val="0"/>
                              <w:spacing w:after="0"/>
                              <w:rPr>
                                <w:szCs w:val="18"/>
                              </w:rPr>
                            </w:pPr>
                            <w:r w:rsidRPr="001271A3">
                              <w:rPr>
                                <w:szCs w:val="18"/>
                              </w:rPr>
                              <w:t xml:space="preserve">Bengal Tech Academy (BTA) and Warrior Tech Academy (WTA) ofrecen cursos </w:t>
                            </w:r>
                            <w:proofErr w:type="spellStart"/>
                            <w:r w:rsidRPr="001271A3">
                              <w:rPr>
                                <w:szCs w:val="18"/>
                              </w:rPr>
                              <w:t>tradicionales</w:t>
                            </w:r>
                            <w:proofErr w:type="spellEnd"/>
                            <w:r w:rsidRPr="001271A3">
                              <w:rPr>
                                <w:szCs w:val="18"/>
                              </w:rPr>
                              <w:t xml:space="preserve"> en un ambiente de aprendizaje basado en problemas y </w:t>
                            </w:r>
                            <w:proofErr w:type="spellStart"/>
                            <w:r w:rsidRPr="001271A3">
                              <w:rPr>
                                <w:szCs w:val="18"/>
                              </w:rPr>
                              <w:t>proyecto</w:t>
                            </w:r>
                            <w:proofErr w:type="spellEnd"/>
                            <w:r w:rsidRPr="001271A3">
                              <w:rPr>
                                <w:szCs w:val="18"/>
                              </w:rPr>
                              <w:t xml:space="preserve"> en donde el aprendizaje es </w:t>
                            </w:r>
                            <w:proofErr w:type="spellStart"/>
                            <w:r w:rsidRPr="001271A3">
                              <w:rPr>
                                <w:szCs w:val="18"/>
                              </w:rPr>
                              <w:t>conducido</w:t>
                            </w:r>
                            <w:proofErr w:type="spellEnd"/>
                            <w:r w:rsidRPr="001271A3">
                              <w:rPr>
                                <w:szCs w:val="18"/>
                              </w:rPr>
                              <w:t xml:space="preserve"> por los </w:t>
                            </w:r>
                            <w:proofErr w:type="spellStart"/>
                            <w:r w:rsidRPr="001271A3">
                              <w:rPr>
                                <w:szCs w:val="18"/>
                              </w:rPr>
                              <w:t>alumnos</w:t>
                            </w:r>
                            <w:proofErr w:type="spellEnd"/>
                            <w:r w:rsidRPr="001271A3">
                              <w:rPr>
                                <w:szCs w:val="18"/>
                              </w:rPr>
                              <w:t xml:space="preserve">, es </w:t>
                            </w:r>
                            <w:proofErr w:type="spellStart"/>
                            <w:r w:rsidRPr="001271A3">
                              <w:rPr>
                                <w:szCs w:val="18"/>
                              </w:rPr>
                              <w:t>atractivo</w:t>
                            </w:r>
                            <w:proofErr w:type="spellEnd"/>
                            <w:r w:rsidRPr="001271A3">
                              <w:rPr>
                                <w:szCs w:val="18"/>
                              </w:rPr>
                              <w:t xml:space="preserve"> y cumple las necesidades de una gran variedad de habilidades </w:t>
                            </w:r>
                            <w:proofErr w:type="spellStart"/>
                            <w:r w:rsidRPr="001271A3">
                              <w:rPr>
                                <w:szCs w:val="18"/>
                              </w:rPr>
                              <w:t>académicas</w:t>
                            </w:r>
                            <w:proofErr w:type="spellEnd"/>
                            <w:r w:rsidRPr="001271A3">
                              <w:rPr>
                                <w:szCs w:val="18"/>
                              </w:rPr>
                              <w:t xml:space="preserve">. Los estudiantes en grupos </w:t>
                            </w:r>
                            <w:proofErr w:type="spellStart"/>
                            <w:r w:rsidRPr="001271A3">
                              <w:rPr>
                                <w:szCs w:val="18"/>
                              </w:rPr>
                              <w:t>colaborativos</w:t>
                            </w:r>
                            <w:proofErr w:type="spellEnd"/>
                            <w:r w:rsidRPr="001271A3">
                              <w:rPr>
                                <w:szCs w:val="18"/>
                              </w:rPr>
                              <w:t xml:space="preserve"> para resolver problemas </w:t>
                            </w:r>
                            <w:proofErr w:type="spellStart"/>
                            <w:r w:rsidRPr="001271A3">
                              <w:rPr>
                                <w:szCs w:val="18"/>
                              </w:rPr>
                              <w:t>complejos</w:t>
                            </w:r>
                            <w:proofErr w:type="spellEnd"/>
                            <w:r w:rsidRPr="001271A3">
                              <w:rPr>
                                <w:szCs w:val="18"/>
                              </w:rPr>
                              <w:t xml:space="preserve"> y contemporáneos que  </w:t>
                            </w:r>
                            <w:proofErr w:type="spellStart"/>
                            <w:r w:rsidRPr="001271A3">
                              <w:rPr>
                                <w:szCs w:val="18"/>
                              </w:rPr>
                              <w:t>promueven</w:t>
                            </w:r>
                            <w:proofErr w:type="spellEnd"/>
                            <w:r w:rsidRPr="001271A3">
                              <w:rPr>
                                <w:szCs w:val="18"/>
                              </w:rPr>
                              <w:t xml:space="preserve"> </w:t>
                            </w:r>
                            <w:proofErr w:type="spellStart"/>
                            <w:r w:rsidRPr="001271A3">
                              <w:rPr>
                                <w:szCs w:val="18"/>
                              </w:rPr>
                              <w:t>bsu</w:t>
                            </w:r>
                            <w:proofErr w:type="spellEnd"/>
                            <w:r w:rsidRPr="001271A3">
                              <w:rPr>
                                <w:szCs w:val="18"/>
                              </w:rPr>
                              <w:t xml:space="preserve"> </w:t>
                            </w:r>
                            <w:proofErr w:type="spellStart"/>
                            <w:r w:rsidRPr="001271A3">
                              <w:rPr>
                                <w:szCs w:val="18"/>
                              </w:rPr>
                              <w:t>èxito</w:t>
                            </w:r>
                            <w:proofErr w:type="spellEnd"/>
                            <w:r w:rsidRPr="001271A3">
                              <w:rPr>
                                <w:szCs w:val="18"/>
                              </w:rPr>
                              <w:t xml:space="preserve"> como </w:t>
                            </w:r>
                            <w:proofErr w:type="spellStart"/>
                            <w:r w:rsidRPr="001271A3">
                              <w:rPr>
                                <w:szCs w:val="18"/>
                              </w:rPr>
                              <w:t>ciudadanos</w:t>
                            </w:r>
                            <w:proofErr w:type="spellEnd"/>
                            <w:r w:rsidRPr="001271A3">
                              <w:rPr>
                                <w:szCs w:val="18"/>
                              </w:rPr>
                              <w:t xml:space="preserve"> </w:t>
                            </w:r>
                            <w:proofErr w:type="spellStart"/>
                            <w:r w:rsidRPr="001271A3">
                              <w:rPr>
                                <w:szCs w:val="18"/>
                              </w:rPr>
                              <w:t>responsables</w:t>
                            </w:r>
                            <w:proofErr w:type="spellEnd"/>
                            <w:r w:rsidRPr="001271A3">
                              <w:rPr>
                                <w:szCs w:val="18"/>
                              </w:rPr>
                              <w:t xml:space="preserve"> y </w:t>
                            </w:r>
                            <w:proofErr w:type="spellStart"/>
                            <w:r w:rsidRPr="001271A3">
                              <w:rPr>
                                <w:szCs w:val="18"/>
                              </w:rPr>
                              <w:t>concientes</w:t>
                            </w:r>
                            <w:proofErr w:type="spellEnd"/>
                            <w:r w:rsidRPr="001271A3">
                              <w:rPr>
                                <w:szCs w:val="18"/>
                              </w:rPr>
                              <w:t xml:space="preserve"> </w:t>
                            </w:r>
                            <w:proofErr w:type="spellStart"/>
                            <w:r w:rsidRPr="001271A3">
                              <w:rPr>
                                <w:szCs w:val="18"/>
                              </w:rPr>
                              <w:t>globalmente</w:t>
                            </w:r>
                            <w:proofErr w:type="spellEnd"/>
                            <w:r w:rsidRPr="001271A3">
                              <w:rPr>
                                <w:szCs w:val="18"/>
                              </w:rPr>
                              <w:t xml:space="preserve">. A todos los estudiantes se les enseña y </w:t>
                            </w:r>
                            <w:proofErr w:type="spellStart"/>
                            <w:r w:rsidRPr="001271A3">
                              <w:rPr>
                                <w:szCs w:val="18"/>
                              </w:rPr>
                              <w:t>evalúa</w:t>
                            </w:r>
                            <w:proofErr w:type="spellEnd"/>
                            <w:r w:rsidRPr="001271A3">
                              <w:rPr>
                                <w:szCs w:val="18"/>
                              </w:rPr>
                              <w:t xml:space="preserve"> en base  a cinco </w:t>
                            </w:r>
                            <w:proofErr w:type="spellStart"/>
                            <w:r w:rsidRPr="001271A3">
                              <w:rPr>
                                <w:szCs w:val="18"/>
                              </w:rPr>
                              <w:t>resultados</w:t>
                            </w:r>
                            <w:proofErr w:type="spellEnd"/>
                            <w:r w:rsidRPr="001271A3">
                              <w:rPr>
                                <w:szCs w:val="18"/>
                              </w:rPr>
                              <w:t xml:space="preserve"> de aprendizaje en cada Proyecto </w:t>
                            </w:r>
                            <w:proofErr w:type="spellStart"/>
                            <w:r w:rsidRPr="001271A3">
                              <w:rPr>
                                <w:szCs w:val="18"/>
                              </w:rPr>
                              <w:t>y en</w:t>
                            </w:r>
                            <w:proofErr w:type="spellEnd"/>
                            <w:r w:rsidRPr="001271A3">
                              <w:rPr>
                                <w:szCs w:val="18"/>
                              </w:rPr>
                              <w:t xml:space="preserve"> cada clase.</w:t>
                            </w:r>
                          </w:p>
                          <w:p w14:paraId="10483B71" w14:textId="77777777" w:rsidR="005140B3" w:rsidRPr="001271A3" w:rsidRDefault="005140B3" w:rsidP="001271A3">
                            <w:pPr>
                              <w:widowControl w:val="0"/>
                              <w:spacing w:after="0"/>
                              <w:rPr>
                                <w:szCs w:val="18"/>
                              </w:rPr>
                            </w:pPr>
                            <w:r w:rsidRPr="001271A3">
                              <w:rPr>
                                <w:rFonts w:ascii="Symbol" w:hAnsi="Symbol"/>
                                <w:szCs w:val="18"/>
                              </w:rPr>
                              <w:t></w:t>
                            </w:r>
                            <w:r w:rsidRPr="001271A3">
                              <w:rPr>
                                <w:szCs w:val="18"/>
                              </w:rPr>
                              <w:t xml:space="preserve"> Responsabilidad (10%): La habilidad de </w:t>
                            </w:r>
                            <w:proofErr w:type="spellStart"/>
                            <w:r w:rsidRPr="001271A3">
                              <w:rPr>
                                <w:szCs w:val="18"/>
                              </w:rPr>
                              <w:t>incrementar</w:t>
                            </w:r>
                            <w:proofErr w:type="spellEnd"/>
                            <w:r w:rsidRPr="001271A3">
                              <w:rPr>
                                <w:szCs w:val="18"/>
                              </w:rPr>
                              <w:t xml:space="preserve"> la propia </w:t>
                            </w:r>
                            <w:proofErr w:type="spellStart"/>
                            <w:r w:rsidRPr="001271A3">
                              <w:rPr>
                                <w:szCs w:val="18"/>
                              </w:rPr>
                              <w:t>inteligencia</w:t>
                            </w:r>
                            <w:proofErr w:type="spellEnd"/>
                            <w:r w:rsidRPr="001271A3">
                              <w:rPr>
                                <w:szCs w:val="18"/>
                              </w:rPr>
                              <w:t xml:space="preserve"> y habilidades por medio del </w:t>
                            </w:r>
                            <w:proofErr w:type="spellStart"/>
                            <w:r w:rsidRPr="001271A3">
                              <w:rPr>
                                <w:szCs w:val="18"/>
                              </w:rPr>
                              <w:t>esfuerzo</w:t>
                            </w:r>
                            <w:proofErr w:type="spellEnd"/>
                            <w:r w:rsidRPr="001271A3">
                              <w:rPr>
                                <w:szCs w:val="18"/>
                              </w:rPr>
                              <w:t xml:space="preserve">, práctica, y </w:t>
                            </w:r>
                            <w:proofErr w:type="spellStart"/>
                            <w:r w:rsidRPr="001271A3">
                              <w:rPr>
                                <w:szCs w:val="18"/>
                              </w:rPr>
                              <w:t>retos</w:t>
                            </w:r>
                            <w:proofErr w:type="spellEnd"/>
                            <w:r w:rsidRPr="001271A3">
                              <w:rPr>
                                <w:szCs w:val="18"/>
                              </w:rPr>
                              <w:t xml:space="preserve"> a la habilidad de aprender a aprender y </w:t>
                            </w:r>
                            <w:proofErr w:type="spellStart"/>
                            <w:r w:rsidRPr="001271A3">
                              <w:rPr>
                                <w:szCs w:val="18"/>
                              </w:rPr>
                              <w:t>monitonear</w:t>
                            </w:r>
                            <w:proofErr w:type="spellEnd"/>
                            <w:r w:rsidRPr="001271A3">
                              <w:rPr>
                                <w:szCs w:val="18"/>
                              </w:rPr>
                              <w:t xml:space="preserve"> el </w:t>
                            </w:r>
                            <w:proofErr w:type="spellStart"/>
                            <w:r w:rsidRPr="001271A3">
                              <w:rPr>
                                <w:szCs w:val="18"/>
                              </w:rPr>
                              <w:t>progreso</w:t>
                            </w:r>
                            <w:proofErr w:type="spellEnd"/>
                            <w:r w:rsidRPr="001271A3">
                              <w:rPr>
                                <w:szCs w:val="18"/>
                              </w:rPr>
                              <w:t xml:space="preserve"> para ser </w:t>
                            </w:r>
                            <w:proofErr w:type="spellStart"/>
                            <w:r w:rsidRPr="001271A3">
                              <w:rPr>
                                <w:szCs w:val="18"/>
                              </w:rPr>
                              <w:t>exitosos</w:t>
                            </w:r>
                            <w:proofErr w:type="spellEnd"/>
                            <w:r w:rsidRPr="001271A3">
                              <w:rPr>
                                <w:szCs w:val="18"/>
                              </w:rPr>
                              <w:t xml:space="preserve"> en el trabajo, la escuela y la vida.</w:t>
                            </w:r>
                          </w:p>
                          <w:p w14:paraId="3E1D0EFB" w14:textId="77777777" w:rsidR="005140B3" w:rsidRPr="001271A3" w:rsidRDefault="005140B3" w:rsidP="001271A3">
                            <w:pPr>
                              <w:widowControl w:val="0"/>
                              <w:spacing w:after="0"/>
                              <w:rPr>
                                <w:szCs w:val="18"/>
                              </w:rPr>
                            </w:pPr>
                            <w:r w:rsidRPr="001271A3">
                              <w:rPr>
                                <w:rFonts w:ascii="Symbol" w:hAnsi="Symbol"/>
                                <w:szCs w:val="18"/>
                              </w:rPr>
                              <w:t></w:t>
                            </w:r>
                            <w:r w:rsidRPr="001271A3">
                              <w:rPr>
                                <w:szCs w:val="18"/>
                              </w:rPr>
                              <w:t xml:space="preserve"> Colaboración (10%): La habilidad de ser un </w:t>
                            </w:r>
                            <w:proofErr w:type="spellStart"/>
                            <w:r w:rsidRPr="001271A3">
                              <w:rPr>
                                <w:szCs w:val="18"/>
                              </w:rPr>
                              <w:t>miembro</w:t>
                            </w:r>
                            <w:proofErr w:type="spellEnd"/>
                            <w:r w:rsidRPr="001271A3">
                              <w:rPr>
                                <w:szCs w:val="18"/>
                              </w:rPr>
                              <w:t xml:space="preserve"> </w:t>
                            </w:r>
                            <w:proofErr w:type="spellStart"/>
                            <w:r w:rsidRPr="001271A3">
                              <w:rPr>
                                <w:szCs w:val="18"/>
                              </w:rPr>
                              <w:t>productivo</w:t>
                            </w:r>
                            <w:proofErr w:type="spellEnd"/>
                            <w:r w:rsidRPr="001271A3">
                              <w:rPr>
                                <w:szCs w:val="18"/>
                              </w:rPr>
                              <w:t xml:space="preserve"> de  equipos diversos a travéz de una </w:t>
                            </w:r>
                            <w:proofErr w:type="spellStart"/>
                            <w:r w:rsidRPr="001271A3">
                              <w:rPr>
                                <w:szCs w:val="18"/>
                              </w:rPr>
                              <w:t>robusta</w:t>
                            </w:r>
                            <w:proofErr w:type="spellEnd"/>
                            <w:r w:rsidRPr="001271A3">
                              <w:rPr>
                                <w:szCs w:val="18"/>
                              </w:rPr>
                              <w:t xml:space="preserve"> comunicación interpersonal un compromise con éxito compartido, liderazgo e </w:t>
                            </w:r>
                            <w:proofErr w:type="spellStart"/>
                            <w:r w:rsidRPr="001271A3">
                              <w:rPr>
                                <w:szCs w:val="18"/>
                              </w:rPr>
                              <w:t>iniciativa</w:t>
                            </w:r>
                            <w:proofErr w:type="spellEnd"/>
                            <w:r w:rsidRPr="001271A3">
                              <w:rPr>
                                <w:szCs w:val="18"/>
                              </w:rPr>
                              <w:t>.</w:t>
                            </w:r>
                          </w:p>
                          <w:p w14:paraId="7BD47E1C" w14:textId="77777777" w:rsidR="005140B3" w:rsidRPr="001271A3" w:rsidRDefault="005140B3" w:rsidP="001271A3">
                            <w:pPr>
                              <w:widowControl w:val="0"/>
                              <w:spacing w:after="0"/>
                              <w:rPr>
                                <w:szCs w:val="18"/>
                              </w:rPr>
                            </w:pPr>
                            <w:r w:rsidRPr="001271A3">
                              <w:rPr>
                                <w:rFonts w:ascii="Symbol" w:hAnsi="Symbol"/>
                                <w:szCs w:val="18"/>
                              </w:rPr>
                              <w:t></w:t>
                            </w:r>
                            <w:r w:rsidRPr="001271A3">
                              <w:rPr>
                                <w:szCs w:val="18"/>
                              </w:rPr>
                              <w:t xml:space="preserve"> Conocimiento y Pensamiento (50%): La habilidad de </w:t>
                            </w:r>
                            <w:proofErr w:type="spellStart"/>
                            <w:r w:rsidRPr="001271A3">
                              <w:rPr>
                                <w:szCs w:val="18"/>
                              </w:rPr>
                              <w:t>razonar</w:t>
                            </w:r>
                            <w:proofErr w:type="spellEnd"/>
                            <w:r w:rsidRPr="001271A3">
                              <w:rPr>
                                <w:szCs w:val="18"/>
                              </w:rPr>
                              <w:t xml:space="preserve">, resolver problemas, desarrollar </w:t>
                            </w:r>
                            <w:proofErr w:type="spellStart"/>
                            <w:r w:rsidRPr="001271A3">
                              <w:rPr>
                                <w:szCs w:val="18"/>
                              </w:rPr>
                              <w:t>desiciones</w:t>
                            </w:r>
                            <w:proofErr w:type="spellEnd"/>
                            <w:r w:rsidRPr="001271A3">
                              <w:rPr>
                                <w:szCs w:val="18"/>
                              </w:rPr>
                              <w:t xml:space="preserve"> y </w:t>
                            </w:r>
                            <w:proofErr w:type="spellStart"/>
                            <w:r w:rsidRPr="001271A3">
                              <w:rPr>
                                <w:szCs w:val="18"/>
                              </w:rPr>
                              <w:t>argumentos</w:t>
                            </w:r>
                            <w:proofErr w:type="spellEnd"/>
                            <w:r w:rsidRPr="001271A3">
                              <w:rPr>
                                <w:szCs w:val="18"/>
                              </w:rPr>
                              <w:t xml:space="preserve"> </w:t>
                            </w:r>
                            <w:proofErr w:type="spellStart"/>
                            <w:r w:rsidRPr="001271A3">
                              <w:rPr>
                                <w:szCs w:val="18"/>
                              </w:rPr>
                              <w:t>solidos</w:t>
                            </w:r>
                            <w:proofErr w:type="spellEnd"/>
                            <w:r w:rsidRPr="001271A3">
                              <w:rPr>
                                <w:szCs w:val="18"/>
                              </w:rPr>
                              <w:t xml:space="preserve"> y crear nuevas ideas </w:t>
                            </w:r>
                            <w:proofErr w:type="spellStart"/>
                            <w:r w:rsidRPr="001271A3">
                              <w:rPr>
                                <w:szCs w:val="18"/>
                              </w:rPr>
                              <w:t>usando</w:t>
                            </w:r>
                            <w:proofErr w:type="spellEnd"/>
                            <w:r w:rsidRPr="001271A3">
                              <w:rPr>
                                <w:szCs w:val="18"/>
                              </w:rPr>
                              <w:t xml:space="preserve"> recursos apropiados y </w:t>
                            </w:r>
                            <w:proofErr w:type="spellStart"/>
                            <w:r w:rsidRPr="001271A3">
                              <w:rPr>
                                <w:szCs w:val="18"/>
                              </w:rPr>
                              <w:t>aplicando</w:t>
                            </w:r>
                            <w:proofErr w:type="spellEnd"/>
                            <w:r w:rsidRPr="001271A3">
                              <w:rPr>
                                <w:szCs w:val="18"/>
                              </w:rPr>
                              <w:t xml:space="preserve"> el conocimiento y habilidades de una </w:t>
                            </w:r>
                            <w:proofErr w:type="spellStart"/>
                            <w:r w:rsidRPr="001271A3">
                              <w:rPr>
                                <w:szCs w:val="18"/>
                              </w:rPr>
                              <w:t>disciplina</w:t>
                            </w:r>
                            <w:proofErr w:type="spellEnd"/>
                            <w:r w:rsidRPr="001271A3">
                              <w:rPr>
                                <w:szCs w:val="18"/>
                              </w:rPr>
                              <w:t>.</w:t>
                            </w:r>
                          </w:p>
                          <w:p w14:paraId="21F6EA97" w14:textId="77777777" w:rsidR="005140B3" w:rsidRPr="001271A3" w:rsidRDefault="005140B3" w:rsidP="001271A3">
                            <w:pPr>
                              <w:widowControl w:val="0"/>
                              <w:spacing w:after="0"/>
                              <w:rPr>
                                <w:szCs w:val="18"/>
                              </w:rPr>
                            </w:pPr>
                            <w:r w:rsidRPr="001271A3">
                              <w:rPr>
                                <w:rFonts w:ascii="Symbol" w:hAnsi="Symbol"/>
                                <w:szCs w:val="18"/>
                              </w:rPr>
                              <w:t></w:t>
                            </w:r>
                            <w:r w:rsidRPr="001271A3">
                              <w:rPr>
                                <w:szCs w:val="18"/>
                              </w:rPr>
                              <w:t> </w:t>
                            </w:r>
                            <w:proofErr w:type="spellStart"/>
                            <w:r w:rsidRPr="001271A3">
                              <w:rPr>
                                <w:szCs w:val="18"/>
                              </w:rPr>
                              <w:t>Communicación</w:t>
                            </w:r>
                            <w:proofErr w:type="spellEnd"/>
                            <w:r w:rsidRPr="001271A3">
                              <w:rPr>
                                <w:szCs w:val="18"/>
                              </w:rPr>
                              <w:t xml:space="preserve"> Oral (15%): La habilidad de </w:t>
                            </w:r>
                            <w:proofErr w:type="spellStart"/>
                            <w:r w:rsidRPr="001271A3">
                              <w:rPr>
                                <w:szCs w:val="18"/>
                              </w:rPr>
                              <w:t>comunicar</w:t>
                            </w:r>
                            <w:proofErr w:type="spellEnd"/>
                            <w:r w:rsidRPr="001271A3">
                              <w:rPr>
                                <w:szCs w:val="18"/>
                              </w:rPr>
                              <w:t xml:space="preserve"> conocimientos y </w:t>
                            </w:r>
                            <w:proofErr w:type="spellStart"/>
                            <w:r w:rsidRPr="001271A3">
                              <w:rPr>
                                <w:szCs w:val="18"/>
                              </w:rPr>
                              <w:t>pensamientos</w:t>
                            </w:r>
                            <w:proofErr w:type="spellEnd"/>
                            <w:r w:rsidRPr="001271A3">
                              <w:rPr>
                                <w:szCs w:val="18"/>
                              </w:rPr>
                              <w:t xml:space="preserve"> a travéz de presentaciones orales </w:t>
                            </w:r>
                            <w:proofErr w:type="spellStart"/>
                            <w:r w:rsidRPr="001271A3">
                              <w:rPr>
                                <w:szCs w:val="18"/>
                              </w:rPr>
                              <w:t>efectivas</w:t>
                            </w:r>
                            <w:proofErr w:type="spellEnd"/>
                            <w:r w:rsidRPr="001271A3">
                              <w:rPr>
                                <w:szCs w:val="18"/>
                              </w:rPr>
                              <w:t>.</w:t>
                            </w:r>
                          </w:p>
                          <w:p w14:paraId="1892646C" w14:textId="77777777" w:rsidR="005140B3" w:rsidRPr="001271A3" w:rsidRDefault="005140B3" w:rsidP="001271A3">
                            <w:pPr>
                              <w:widowControl w:val="0"/>
                              <w:spacing w:after="0"/>
                              <w:rPr>
                                <w:szCs w:val="18"/>
                              </w:rPr>
                            </w:pPr>
                            <w:r w:rsidRPr="001271A3">
                              <w:rPr>
                                <w:szCs w:val="18"/>
                              </w:rPr>
                              <w:t xml:space="preserve">Comunicación Escrita (15%): La habilidad de </w:t>
                            </w:r>
                            <w:proofErr w:type="spellStart"/>
                            <w:r w:rsidRPr="001271A3">
                              <w:rPr>
                                <w:szCs w:val="18"/>
                              </w:rPr>
                              <w:t>comunicar</w:t>
                            </w:r>
                            <w:proofErr w:type="spellEnd"/>
                            <w:r w:rsidRPr="001271A3">
                              <w:rPr>
                                <w:szCs w:val="18"/>
                              </w:rPr>
                              <w:t xml:space="preserve"> </w:t>
                            </w:r>
                            <w:proofErr w:type="spellStart"/>
                            <w:r w:rsidRPr="001271A3">
                              <w:rPr>
                                <w:szCs w:val="18"/>
                              </w:rPr>
                              <w:t>efectivamente</w:t>
                            </w:r>
                            <w:proofErr w:type="spellEnd"/>
                            <w:r w:rsidRPr="001271A3">
                              <w:rPr>
                                <w:szCs w:val="18"/>
                              </w:rPr>
                              <w:t xml:space="preserve"> conocimientos y </w:t>
                            </w:r>
                            <w:proofErr w:type="spellStart"/>
                            <w:r w:rsidRPr="001271A3">
                              <w:rPr>
                                <w:szCs w:val="18"/>
                              </w:rPr>
                              <w:t>pensamientos</w:t>
                            </w:r>
                            <w:proofErr w:type="spellEnd"/>
                            <w:r w:rsidRPr="001271A3">
                              <w:rPr>
                                <w:szCs w:val="18"/>
                              </w:rPr>
                              <w:t xml:space="preserve"> a travéz de la escritura </w:t>
                            </w:r>
                            <w:proofErr w:type="spellStart"/>
                            <w:r w:rsidRPr="001271A3">
                              <w:rPr>
                                <w:szCs w:val="18"/>
                              </w:rPr>
                              <w:t>organizando</w:t>
                            </w:r>
                            <w:proofErr w:type="spellEnd"/>
                            <w:r w:rsidRPr="001271A3">
                              <w:rPr>
                                <w:szCs w:val="18"/>
                              </w:rPr>
                              <w:t xml:space="preserve"> y </w:t>
                            </w:r>
                            <w:proofErr w:type="spellStart"/>
                            <w:r w:rsidRPr="001271A3">
                              <w:rPr>
                                <w:szCs w:val="18"/>
                              </w:rPr>
                              <w:t>estructurando</w:t>
                            </w:r>
                            <w:proofErr w:type="spellEnd"/>
                            <w:r w:rsidRPr="001271A3">
                              <w:rPr>
                                <w:szCs w:val="18"/>
                              </w:rPr>
                              <w:t xml:space="preserve"> ideas </w:t>
                            </w:r>
                            <w:proofErr w:type="spellStart"/>
                            <w:r w:rsidRPr="001271A3">
                              <w:rPr>
                                <w:szCs w:val="18"/>
                              </w:rPr>
                              <w:t>usando</w:t>
                            </w:r>
                            <w:proofErr w:type="spellEnd"/>
                            <w:r w:rsidRPr="001271A3">
                              <w:rPr>
                                <w:szCs w:val="18"/>
                              </w:rPr>
                              <w:t xml:space="preserve"> </w:t>
                            </w:r>
                            <w:proofErr w:type="spellStart"/>
                            <w:r w:rsidRPr="001271A3">
                              <w:rPr>
                                <w:szCs w:val="18"/>
                              </w:rPr>
                              <w:t>convenciones</w:t>
                            </w:r>
                            <w:proofErr w:type="spellEnd"/>
                            <w:r w:rsidRPr="001271A3">
                              <w:rPr>
                                <w:szCs w:val="18"/>
                              </w:rPr>
                              <w:t xml:space="preserve"> y lenguaje apropiado a la </w:t>
                            </w:r>
                            <w:proofErr w:type="spellStart"/>
                            <w:r w:rsidRPr="001271A3">
                              <w:rPr>
                                <w:szCs w:val="18"/>
                              </w:rPr>
                              <w:t>disciplina</w:t>
                            </w:r>
                            <w:proofErr w:type="spellEnd"/>
                            <w:r w:rsidRPr="001271A3">
                              <w:rPr>
                                <w:szCs w:val="18"/>
                              </w:rPr>
                              <w:t>.</w:t>
                            </w:r>
                          </w:p>
                          <w:p w14:paraId="4323343D" w14:textId="77777777" w:rsidR="005140B3" w:rsidRPr="001271A3" w:rsidRDefault="005140B3" w:rsidP="001271A3">
                            <w:pPr>
                              <w:widowControl w:val="0"/>
                              <w:spacing w:after="0"/>
                              <w:rPr>
                                <w:szCs w:val="18"/>
                              </w:rPr>
                            </w:pPr>
                            <w:r w:rsidRPr="001271A3">
                              <w:rPr>
                                <w:szCs w:val="18"/>
                              </w:rPr>
                              <w:t> </w:t>
                            </w:r>
                          </w:p>
                          <w:p w14:paraId="3897DA0F" w14:textId="77777777" w:rsidR="005140B3" w:rsidRPr="001271A3" w:rsidRDefault="005140B3" w:rsidP="001271A3">
                            <w:pPr>
                              <w:widowControl w:val="0"/>
                              <w:spacing w:after="0"/>
                              <w:rPr>
                                <w:szCs w:val="18"/>
                              </w:rPr>
                            </w:pPr>
                            <w:r w:rsidRPr="001271A3">
                              <w:rPr>
                                <w:szCs w:val="18"/>
                              </w:rPr>
                              <w:t xml:space="preserve">BTA y WTA son parte de una red </w:t>
                            </w:r>
                            <w:proofErr w:type="spellStart"/>
                            <w:r w:rsidRPr="001271A3">
                              <w:rPr>
                                <w:szCs w:val="18"/>
                              </w:rPr>
                              <w:t>educativa</w:t>
                            </w:r>
                            <w:proofErr w:type="spellEnd"/>
                            <w:r w:rsidRPr="001271A3">
                              <w:rPr>
                                <w:szCs w:val="18"/>
                              </w:rPr>
                              <w:t xml:space="preserve"> nacional </w:t>
                            </w:r>
                            <w:proofErr w:type="spellStart"/>
                            <w:r w:rsidRPr="001271A3">
                              <w:rPr>
                                <w:szCs w:val="18"/>
                              </w:rPr>
                              <w:t>llamada</w:t>
                            </w:r>
                            <w:proofErr w:type="spellEnd"/>
                            <w:r w:rsidRPr="001271A3">
                              <w:rPr>
                                <w:szCs w:val="18"/>
                              </w:rPr>
                              <w:t xml:space="preserve"> New Tech. En las clases New Tech, el aprendizaje es contextual, creativo,  </w:t>
                            </w:r>
                            <w:proofErr w:type="spellStart"/>
                            <w:r w:rsidRPr="001271A3">
                              <w:rPr>
                                <w:szCs w:val="18"/>
                              </w:rPr>
                              <w:t>colaborativo</w:t>
                            </w:r>
                            <w:proofErr w:type="spellEnd"/>
                            <w:r w:rsidRPr="001271A3">
                              <w:rPr>
                                <w:szCs w:val="18"/>
                              </w:rPr>
                              <w:t xml:space="preserve"> </w:t>
                            </w:r>
                            <w:proofErr w:type="spellStart"/>
                            <w:r w:rsidRPr="001271A3">
                              <w:rPr>
                                <w:szCs w:val="18"/>
                              </w:rPr>
                              <w:t>puesto</w:t>
                            </w:r>
                            <w:proofErr w:type="spellEnd"/>
                            <w:r w:rsidRPr="001271A3">
                              <w:rPr>
                                <w:szCs w:val="18"/>
                              </w:rPr>
                              <w:t xml:space="preserve"> que el aprendizaje a base de proyectos (PBL) es el centro del </w:t>
                            </w:r>
                            <w:proofErr w:type="spellStart"/>
                            <w:r w:rsidRPr="001271A3">
                              <w:rPr>
                                <w:szCs w:val="18"/>
                              </w:rPr>
                              <w:t>enfoque</w:t>
                            </w:r>
                            <w:proofErr w:type="spellEnd"/>
                            <w:r w:rsidRPr="001271A3">
                              <w:rPr>
                                <w:szCs w:val="18"/>
                              </w:rPr>
                              <w:t xml:space="preserve"> de instrucción. Los estudiantes </w:t>
                            </w:r>
                            <w:proofErr w:type="spellStart"/>
                            <w:r w:rsidRPr="001271A3">
                              <w:rPr>
                                <w:szCs w:val="18"/>
                              </w:rPr>
                              <w:t>colaboran</w:t>
                            </w:r>
                            <w:proofErr w:type="spellEnd"/>
                            <w:r w:rsidRPr="001271A3">
                              <w:rPr>
                                <w:szCs w:val="18"/>
                              </w:rPr>
                              <w:t xml:space="preserve"> en proyectos significativos que </w:t>
                            </w:r>
                            <w:proofErr w:type="spellStart"/>
                            <w:r w:rsidRPr="001271A3">
                              <w:rPr>
                                <w:szCs w:val="18"/>
                              </w:rPr>
                              <w:t>requieren</w:t>
                            </w:r>
                            <w:proofErr w:type="spellEnd"/>
                            <w:r w:rsidRPr="001271A3">
                              <w:rPr>
                                <w:szCs w:val="18"/>
                              </w:rPr>
                              <w:t xml:space="preserve"> </w:t>
                            </w:r>
                            <w:proofErr w:type="spellStart"/>
                            <w:r w:rsidRPr="001271A3">
                              <w:rPr>
                                <w:szCs w:val="18"/>
                              </w:rPr>
                              <w:t>pensamientos</w:t>
                            </w:r>
                            <w:proofErr w:type="spellEnd"/>
                            <w:r w:rsidRPr="001271A3">
                              <w:rPr>
                                <w:szCs w:val="18"/>
                              </w:rPr>
                              <w:t xml:space="preserve"> crítico, creatividad, y comunicación para fin de resolver </w:t>
                            </w:r>
                            <w:proofErr w:type="spellStart"/>
                            <w:r w:rsidRPr="001271A3">
                              <w:rPr>
                                <w:szCs w:val="18"/>
                              </w:rPr>
                              <w:t>preguntas</w:t>
                            </w:r>
                            <w:proofErr w:type="spellEnd"/>
                            <w:r w:rsidRPr="001271A3">
                              <w:rPr>
                                <w:szCs w:val="18"/>
                              </w:rPr>
                              <w:t xml:space="preserve"> </w:t>
                            </w:r>
                            <w:proofErr w:type="spellStart"/>
                            <w:r w:rsidRPr="001271A3">
                              <w:rPr>
                                <w:szCs w:val="18"/>
                              </w:rPr>
                              <w:t>desafiantes</w:t>
                            </w:r>
                            <w:proofErr w:type="spellEnd"/>
                            <w:r w:rsidRPr="001271A3">
                              <w:rPr>
                                <w:szCs w:val="18"/>
                              </w:rPr>
                              <w:t xml:space="preserve">  o resolver problemas </w:t>
                            </w:r>
                            <w:proofErr w:type="spellStart"/>
                            <w:r w:rsidRPr="001271A3">
                              <w:rPr>
                                <w:szCs w:val="18"/>
                              </w:rPr>
                              <w:t>complejos</w:t>
                            </w:r>
                            <w:proofErr w:type="spellEnd"/>
                            <w:r w:rsidRPr="001271A3">
                              <w:rPr>
                                <w:szCs w:val="18"/>
                              </w:rPr>
                              <w:t xml:space="preserve"> </w:t>
                            </w:r>
                            <w:proofErr w:type="spellStart"/>
                            <w:r w:rsidRPr="001271A3">
                              <w:rPr>
                                <w:szCs w:val="18"/>
                              </w:rPr>
                              <w:t>integrados</w:t>
                            </w:r>
                            <w:proofErr w:type="spellEnd"/>
                            <w:r w:rsidRPr="001271A3">
                              <w:rPr>
                                <w:szCs w:val="18"/>
                              </w:rPr>
                              <w:t xml:space="preserve"> en las áreas de contenido.</w:t>
                            </w:r>
                          </w:p>
                          <w:p w14:paraId="34953962" w14:textId="77777777" w:rsidR="005140B3" w:rsidRPr="001271A3" w:rsidRDefault="005140B3" w:rsidP="001271A3">
                            <w:pPr>
                              <w:widowControl w:val="0"/>
                              <w:spacing w:after="0"/>
                              <w:rPr>
                                <w:szCs w:val="18"/>
                              </w:rPr>
                            </w:pPr>
                            <w:r w:rsidRPr="001271A3">
                              <w:rPr>
                                <w:szCs w:val="18"/>
                              </w:rPr>
                              <w:tab/>
                            </w:r>
                          </w:p>
                          <w:p w14:paraId="5BC72676" w14:textId="77777777" w:rsidR="005140B3" w:rsidRPr="001271A3" w:rsidRDefault="005140B3" w:rsidP="001271A3">
                            <w:pPr>
                              <w:widowControl w:val="0"/>
                              <w:rPr>
                                <w:szCs w:val="18"/>
                              </w:rPr>
                            </w:pPr>
                            <w:proofErr w:type="spellStart"/>
                            <w:r w:rsidRPr="001271A3">
                              <w:rPr>
                                <w:szCs w:val="18"/>
                              </w:rPr>
                              <w:t>Adicionalmente</w:t>
                            </w:r>
                            <w:proofErr w:type="spellEnd"/>
                            <w:r w:rsidRPr="001271A3">
                              <w:rPr>
                                <w:szCs w:val="18"/>
                              </w:rPr>
                              <w:t xml:space="preserve">, los estudiantes estan </w:t>
                            </w:r>
                            <w:proofErr w:type="spellStart"/>
                            <w:r w:rsidRPr="001271A3">
                              <w:rPr>
                                <w:szCs w:val="18"/>
                              </w:rPr>
                              <w:t>inersos</w:t>
                            </w:r>
                            <w:proofErr w:type="spellEnd"/>
                            <w:r w:rsidRPr="001271A3">
                              <w:rPr>
                                <w:szCs w:val="18"/>
                              </w:rPr>
                              <w:t xml:space="preserve"> en un ambiente de TRR (</w:t>
                            </w:r>
                            <w:proofErr w:type="spellStart"/>
                            <w:r w:rsidRPr="001271A3">
                              <w:rPr>
                                <w:szCs w:val="18"/>
                              </w:rPr>
                              <w:t>confianza</w:t>
                            </w:r>
                            <w:proofErr w:type="spellEnd"/>
                            <w:r w:rsidRPr="001271A3">
                              <w:rPr>
                                <w:szCs w:val="18"/>
                              </w:rPr>
                              <w:t xml:space="preserve">, respeto, y responsibilidad) como parte del compromiso a una cultura general de la escuela de </w:t>
                            </w:r>
                            <w:proofErr w:type="spellStart"/>
                            <w:r w:rsidRPr="001271A3">
                              <w:rPr>
                                <w:szCs w:val="18"/>
                              </w:rPr>
                              <w:t>fortalecimiento</w:t>
                            </w:r>
                            <w:proofErr w:type="spellEnd"/>
                            <w:r w:rsidRPr="001271A3">
                              <w:rPr>
                                <w:szCs w:val="18"/>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3267A" id="Text Box 862" o:spid="_x0000_s1369" type="#_x0000_t202" style="position:absolute;margin-left:-39.25pt;margin-top:69.75pt;width:544.2pt;height:412.35pt;z-index:253279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" filled="f" fillcolor="#5b9bd5" stroked="f" strokecolor="black [0]" strokeweight="2pt">
                <v:textbox inset="2.88pt,2.88pt,2.88pt,2.88pt">
                  <w:txbxContent>
                    <w:p w14:paraId="24D81271" w14:textId="77777777" w:rsidR="005140B3" w:rsidRPr="001271A3" w:rsidRDefault="005140B3" w:rsidP="001271A3">
                      <w:pPr>
                        <w:widowControl w:val="0"/>
                        <w:spacing w:after="0"/>
                        <w:rPr>
                          <w:szCs w:val="18"/>
                        </w:rPr>
                      </w:pPr>
                      <w:r w:rsidRPr="001271A3">
                        <w:rPr>
                          <w:szCs w:val="18"/>
                        </w:rPr>
                        <w:t xml:space="preserve">Bengal Tech Academy (BTA) and Warrior Tech Academy (WTA) ofrecen cursos </w:t>
                      </w:r>
                      <w:proofErr w:type="spellStart"/>
                      <w:r w:rsidRPr="001271A3">
                        <w:rPr>
                          <w:szCs w:val="18"/>
                        </w:rPr>
                        <w:t>tradicionales</w:t>
                      </w:r>
                      <w:proofErr w:type="spellEnd"/>
                      <w:r w:rsidRPr="001271A3">
                        <w:rPr>
                          <w:szCs w:val="18"/>
                        </w:rPr>
                        <w:t xml:space="preserve"> en un ambiente de aprendizaje basado en problemas y </w:t>
                      </w:r>
                      <w:proofErr w:type="spellStart"/>
                      <w:r w:rsidRPr="001271A3">
                        <w:rPr>
                          <w:szCs w:val="18"/>
                        </w:rPr>
                        <w:t>proyecto</w:t>
                      </w:r>
                      <w:proofErr w:type="spellEnd"/>
                      <w:r w:rsidRPr="001271A3">
                        <w:rPr>
                          <w:szCs w:val="18"/>
                        </w:rPr>
                        <w:t xml:space="preserve"> en donde el aprendizaje es </w:t>
                      </w:r>
                      <w:proofErr w:type="spellStart"/>
                      <w:r w:rsidRPr="001271A3">
                        <w:rPr>
                          <w:szCs w:val="18"/>
                        </w:rPr>
                        <w:t>conducido</w:t>
                      </w:r>
                      <w:proofErr w:type="spellEnd"/>
                      <w:r w:rsidRPr="001271A3">
                        <w:rPr>
                          <w:szCs w:val="18"/>
                        </w:rPr>
                        <w:t xml:space="preserve"> por los </w:t>
                      </w:r>
                      <w:proofErr w:type="spellStart"/>
                      <w:r w:rsidRPr="001271A3">
                        <w:rPr>
                          <w:szCs w:val="18"/>
                        </w:rPr>
                        <w:t>alumnos</w:t>
                      </w:r>
                      <w:proofErr w:type="spellEnd"/>
                      <w:r w:rsidRPr="001271A3">
                        <w:rPr>
                          <w:szCs w:val="18"/>
                        </w:rPr>
                        <w:t xml:space="preserve">, es </w:t>
                      </w:r>
                      <w:proofErr w:type="spellStart"/>
                      <w:r w:rsidRPr="001271A3">
                        <w:rPr>
                          <w:szCs w:val="18"/>
                        </w:rPr>
                        <w:t>atractivo</w:t>
                      </w:r>
                      <w:proofErr w:type="spellEnd"/>
                      <w:r w:rsidRPr="001271A3">
                        <w:rPr>
                          <w:szCs w:val="18"/>
                        </w:rPr>
                        <w:t xml:space="preserve"> y cumple las necesidades de una gran variedad de habilidades </w:t>
                      </w:r>
                      <w:proofErr w:type="spellStart"/>
                      <w:r w:rsidRPr="001271A3">
                        <w:rPr>
                          <w:szCs w:val="18"/>
                        </w:rPr>
                        <w:t>académicas</w:t>
                      </w:r>
                      <w:proofErr w:type="spellEnd"/>
                      <w:r w:rsidRPr="001271A3">
                        <w:rPr>
                          <w:szCs w:val="18"/>
                        </w:rPr>
                        <w:t xml:space="preserve">. Los estudiantes en grupos </w:t>
                      </w:r>
                      <w:proofErr w:type="spellStart"/>
                      <w:r w:rsidRPr="001271A3">
                        <w:rPr>
                          <w:szCs w:val="18"/>
                        </w:rPr>
                        <w:t>colaborativos</w:t>
                      </w:r>
                      <w:proofErr w:type="spellEnd"/>
                      <w:r w:rsidRPr="001271A3">
                        <w:rPr>
                          <w:szCs w:val="18"/>
                        </w:rPr>
                        <w:t xml:space="preserve"> para resolver problemas </w:t>
                      </w:r>
                      <w:proofErr w:type="spellStart"/>
                      <w:r w:rsidRPr="001271A3">
                        <w:rPr>
                          <w:szCs w:val="18"/>
                        </w:rPr>
                        <w:t>complejos</w:t>
                      </w:r>
                      <w:proofErr w:type="spellEnd"/>
                      <w:r w:rsidRPr="001271A3">
                        <w:rPr>
                          <w:szCs w:val="18"/>
                        </w:rPr>
                        <w:t xml:space="preserve"> y contemporáneos que  </w:t>
                      </w:r>
                      <w:proofErr w:type="spellStart"/>
                      <w:r w:rsidRPr="001271A3">
                        <w:rPr>
                          <w:szCs w:val="18"/>
                        </w:rPr>
                        <w:t>promueven</w:t>
                      </w:r>
                      <w:proofErr w:type="spellEnd"/>
                      <w:r w:rsidRPr="001271A3">
                        <w:rPr>
                          <w:szCs w:val="18"/>
                        </w:rPr>
                        <w:t xml:space="preserve"> </w:t>
                      </w:r>
                      <w:proofErr w:type="spellStart"/>
                      <w:r w:rsidRPr="001271A3">
                        <w:rPr>
                          <w:szCs w:val="18"/>
                        </w:rPr>
                        <w:t>bsu</w:t>
                      </w:r>
                      <w:proofErr w:type="spellEnd"/>
                      <w:r w:rsidRPr="001271A3">
                        <w:rPr>
                          <w:szCs w:val="18"/>
                        </w:rPr>
                        <w:t xml:space="preserve"> </w:t>
                      </w:r>
                      <w:proofErr w:type="spellStart"/>
                      <w:r w:rsidRPr="001271A3">
                        <w:rPr>
                          <w:szCs w:val="18"/>
                        </w:rPr>
                        <w:t>èxito</w:t>
                      </w:r>
                      <w:proofErr w:type="spellEnd"/>
                      <w:r w:rsidRPr="001271A3">
                        <w:rPr>
                          <w:szCs w:val="18"/>
                        </w:rPr>
                        <w:t xml:space="preserve"> como </w:t>
                      </w:r>
                      <w:proofErr w:type="spellStart"/>
                      <w:r w:rsidRPr="001271A3">
                        <w:rPr>
                          <w:szCs w:val="18"/>
                        </w:rPr>
                        <w:t>ciudadanos</w:t>
                      </w:r>
                      <w:proofErr w:type="spellEnd"/>
                      <w:r w:rsidRPr="001271A3">
                        <w:rPr>
                          <w:szCs w:val="18"/>
                        </w:rPr>
                        <w:t xml:space="preserve"> </w:t>
                      </w:r>
                      <w:proofErr w:type="spellStart"/>
                      <w:r w:rsidRPr="001271A3">
                        <w:rPr>
                          <w:szCs w:val="18"/>
                        </w:rPr>
                        <w:t>responsables</w:t>
                      </w:r>
                      <w:proofErr w:type="spellEnd"/>
                      <w:r w:rsidRPr="001271A3">
                        <w:rPr>
                          <w:szCs w:val="18"/>
                        </w:rPr>
                        <w:t xml:space="preserve"> y </w:t>
                      </w:r>
                      <w:proofErr w:type="spellStart"/>
                      <w:r w:rsidRPr="001271A3">
                        <w:rPr>
                          <w:szCs w:val="18"/>
                        </w:rPr>
                        <w:t>concientes</w:t>
                      </w:r>
                      <w:proofErr w:type="spellEnd"/>
                      <w:r w:rsidRPr="001271A3">
                        <w:rPr>
                          <w:szCs w:val="18"/>
                        </w:rPr>
                        <w:t xml:space="preserve"> </w:t>
                      </w:r>
                      <w:proofErr w:type="spellStart"/>
                      <w:r w:rsidRPr="001271A3">
                        <w:rPr>
                          <w:szCs w:val="18"/>
                        </w:rPr>
                        <w:t>globalmente</w:t>
                      </w:r>
                      <w:proofErr w:type="spellEnd"/>
                      <w:r w:rsidRPr="001271A3">
                        <w:rPr>
                          <w:szCs w:val="18"/>
                        </w:rPr>
                        <w:t xml:space="preserve">. A todos los estudiantes se les enseña y </w:t>
                      </w:r>
                      <w:proofErr w:type="spellStart"/>
                      <w:r w:rsidRPr="001271A3">
                        <w:rPr>
                          <w:szCs w:val="18"/>
                        </w:rPr>
                        <w:t>evalúa</w:t>
                      </w:r>
                      <w:proofErr w:type="spellEnd"/>
                      <w:r w:rsidRPr="001271A3">
                        <w:rPr>
                          <w:szCs w:val="18"/>
                        </w:rPr>
                        <w:t xml:space="preserve"> en base  a cinco </w:t>
                      </w:r>
                      <w:proofErr w:type="spellStart"/>
                      <w:r w:rsidRPr="001271A3">
                        <w:rPr>
                          <w:szCs w:val="18"/>
                        </w:rPr>
                        <w:t>resultados</w:t>
                      </w:r>
                      <w:proofErr w:type="spellEnd"/>
                      <w:r w:rsidRPr="001271A3">
                        <w:rPr>
                          <w:szCs w:val="18"/>
                        </w:rPr>
                        <w:t xml:space="preserve"> de aprendizaje en cada Proyecto </w:t>
                      </w:r>
                      <w:proofErr w:type="spellStart"/>
                      <w:r w:rsidRPr="001271A3">
                        <w:rPr>
                          <w:szCs w:val="18"/>
                        </w:rPr>
                        <w:t>y en</w:t>
                      </w:r>
                      <w:proofErr w:type="spellEnd"/>
                      <w:r w:rsidRPr="001271A3">
                        <w:rPr>
                          <w:szCs w:val="18"/>
                        </w:rPr>
                        <w:t xml:space="preserve"> cada clase.</w:t>
                      </w:r>
                    </w:p>
                    <w:p w14:paraId="10483B71" w14:textId="77777777" w:rsidR="005140B3" w:rsidRPr="001271A3" w:rsidRDefault="005140B3" w:rsidP="001271A3">
                      <w:pPr>
                        <w:widowControl w:val="0"/>
                        <w:spacing w:after="0"/>
                        <w:rPr>
                          <w:szCs w:val="18"/>
                        </w:rPr>
                      </w:pPr>
                      <w:r w:rsidRPr="001271A3">
                        <w:rPr>
                          <w:rFonts w:ascii="Symbol" w:hAnsi="Symbol"/>
                          <w:szCs w:val="18"/>
                        </w:rPr>
                        <w:t></w:t>
                      </w:r>
                      <w:r w:rsidRPr="001271A3">
                        <w:rPr>
                          <w:szCs w:val="18"/>
                        </w:rPr>
                        <w:t xml:space="preserve"> Responsabilidad (10%): La habilidad de </w:t>
                      </w:r>
                      <w:proofErr w:type="spellStart"/>
                      <w:r w:rsidRPr="001271A3">
                        <w:rPr>
                          <w:szCs w:val="18"/>
                        </w:rPr>
                        <w:t>incrementar</w:t>
                      </w:r>
                      <w:proofErr w:type="spellEnd"/>
                      <w:r w:rsidRPr="001271A3">
                        <w:rPr>
                          <w:szCs w:val="18"/>
                        </w:rPr>
                        <w:t xml:space="preserve"> la propia </w:t>
                      </w:r>
                      <w:proofErr w:type="spellStart"/>
                      <w:r w:rsidRPr="001271A3">
                        <w:rPr>
                          <w:szCs w:val="18"/>
                        </w:rPr>
                        <w:t>inteligencia</w:t>
                      </w:r>
                      <w:proofErr w:type="spellEnd"/>
                      <w:r w:rsidRPr="001271A3">
                        <w:rPr>
                          <w:szCs w:val="18"/>
                        </w:rPr>
                        <w:t xml:space="preserve"> y habilidades por medio del </w:t>
                      </w:r>
                      <w:proofErr w:type="spellStart"/>
                      <w:r w:rsidRPr="001271A3">
                        <w:rPr>
                          <w:szCs w:val="18"/>
                        </w:rPr>
                        <w:t>esfuerzo</w:t>
                      </w:r>
                      <w:proofErr w:type="spellEnd"/>
                      <w:r w:rsidRPr="001271A3">
                        <w:rPr>
                          <w:szCs w:val="18"/>
                        </w:rPr>
                        <w:t xml:space="preserve">, práctica, y </w:t>
                      </w:r>
                      <w:proofErr w:type="spellStart"/>
                      <w:r w:rsidRPr="001271A3">
                        <w:rPr>
                          <w:szCs w:val="18"/>
                        </w:rPr>
                        <w:t>retos</w:t>
                      </w:r>
                      <w:proofErr w:type="spellEnd"/>
                      <w:r w:rsidRPr="001271A3">
                        <w:rPr>
                          <w:szCs w:val="18"/>
                        </w:rPr>
                        <w:t xml:space="preserve"> a la habilidad de aprender a aprender y </w:t>
                      </w:r>
                      <w:proofErr w:type="spellStart"/>
                      <w:r w:rsidRPr="001271A3">
                        <w:rPr>
                          <w:szCs w:val="18"/>
                        </w:rPr>
                        <w:t>monitonear</w:t>
                      </w:r>
                      <w:proofErr w:type="spellEnd"/>
                      <w:r w:rsidRPr="001271A3">
                        <w:rPr>
                          <w:szCs w:val="18"/>
                        </w:rPr>
                        <w:t xml:space="preserve"> el </w:t>
                      </w:r>
                      <w:proofErr w:type="spellStart"/>
                      <w:r w:rsidRPr="001271A3">
                        <w:rPr>
                          <w:szCs w:val="18"/>
                        </w:rPr>
                        <w:t>progreso</w:t>
                      </w:r>
                      <w:proofErr w:type="spellEnd"/>
                      <w:r w:rsidRPr="001271A3">
                        <w:rPr>
                          <w:szCs w:val="18"/>
                        </w:rPr>
                        <w:t xml:space="preserve"> para ser </w:t>
                      </w:r>
                      <w:proofErr w:type="spellStart"/>
                      <w:r w:rsidRPr="001271A3">
                        <w:rPr>
                          <w:szCs w:val="18"/>
                        </w:rPr>
                        <w:t>exitosos</w:t>
                      </w:r>
                      <w:proofErr w:type="spellEnd"/>
                      <w:r w:rsidRPr="001271A3">
                        <w:rPr>
                          <w:szCs w:val="18"/>
                        </w:rPr>
                        <w:t xml:space="preserve"> en el trabajo, la escuela y la vida.</w:t>
                      </w:r>
                    </w:p>
                    <w:p w14:paraId="3E1D0EFB" w14:textId="77777777" w:rsidR="005140B3" w:rsidRPr="001271A3" w:rsidRDefault="005140B3" w:rsidP="001271A3">
                      <w:pPr>
                        <w:widowControl w:val="0"/>
                        <w:spacing w:after="0"/>
                        <w:rPr>
                          <w:szCs w:val="18"/>
                        </w:rPr>
                      </w:pPr>
                      <w:r w:rsidRPr="001271A3">
                        <w:rPr>
                          <w:rFonts w:ascii="Symbol" w:hAnsi="Symbol"/>
                          <w:szCs w:val="18"/>
                        </w:rPr>
                        <w:t></w:t>
                      </w:r>
                      <w:r w:rsidRPr="001271A3">
                        <w:rPr>
                          <w:szCs w:val="18"/>
                        </w:rPr>
                        <w:t xml:space="preserve"> Colaboración (10%): La habilidad de ser un </w:t>
                      </w:r>
                      <w:proofErr w:type="spellStart"/>
                      <w:r w:rsidRPr="001271A3">
                        <w:rPr>
                          <w:szCs w:val="18"/>
                        </w:rPr>
                        <w:t>miembro</w:t>
                      </w:r>
                      <w:proofErr w:type="spellEnd"/>
                      <w:r w:rsidRPr="001271A3">
                        <w:rPr>
                          <w:szCs w:val="18"/>
                        </w:rPr>
                        <w:t xml:space="preserve"> </w:t>
                      </w:r>
                      <w:proofErr w:type="spellStart"/>
                      <w:r w:rsidRPr="001271A3">
                        <w:rPr>
                          <w:szCs w:val="18"/>
                        </w:rPr>
                        <w:t>productivo</w:t>
                      </w:r>
                      <w:proofErr w:type="spellEnd"/>
                      <w:r w:rsidRPr="001271A3">
                        <w:rPr>
                          <w:szCs w:val="18"/>
                        </w:rPr>
                        <w:t xml:space="preserve"> de  equipos diversos a travéz de una </w:t>
                      </w:r>
                      <w:proofErr w:type="spellStart"/>
                      <w:r w:rsidRPr="001271A3">
                        <w:rPr>
                          <w:szCs w:val="18"/>
                        </w:rPr>
                        <w:t>robusta</w:t>
                      </w:r>
                      <w:proofErr w:type="spellEnd"/>
                      <w:r w:rsidRPr="001271A3">
                        <w:rPr>
                          <w:szCs w:val="18"/>
                        </w:rPr>
                        <w:t xml:space="preserve"> comunicación interpersonal un compromise con éxito compartido, liderazgo e </w:t>
                      </w:r>
                      <w:proofErr w:type="spellStart"/>
                      <w:r w:rsidRPr="001271A3">
                        <w:rPr>
                          <w:szCs w:val="18"/>
                        </w:rPr>
                        <w:t>iniciativa</w:t>
                      </w:r>
                      <w:proofErr w:type="spellEnd"/>
                      <w:r w:rsidRPr="001271A3">
                        <w:rPr>
                          <w:szCs w:val="18"/>
                        </w:rPr>
                        <w:t>.</w:t>
                      </w:r>
                    </w:p>
                    <w:p w14:paraId="7BD47E1C" w14:textId="77777777" w:rsidR="005140B3" w:rsidRPr="001271A3" w:rsidRDefault="005140B3" w:rsidP="001271A3">
                      <w:pPr>
                        <w:widowControl w:val="0"/>
                        <w:spacing w:after="0"/>
                        <w:rPr>
                          <w:szCs w:val="18"/>
                        </w:rPr>
                      </w:pPr>
                      <w:r w:rsidRPr="001271A3">
                        <w:rPr>
                          <w:rFonts w:ascii="Symbol" w:hAnsi="Symbol"/>
                          <w:szCs w:val="18"/>
                        </w:rPr>
                        <w:t></w:t>
                      </w:r>
                      <w:r w:rsidRPr="001271A3">
                        <w:rPr>
                          <w:szCs w:val="18"/>
                        </w:rPr>
                        <w:t xml:space="preserve"> Conocimiento y Pensamiento (50%): La habilidad de </w:t>
                      </w:r>
                      <w:proofErr w:type="spellStart"/>
                      <w:r w:rsidRPr="001271A3">
                        <w:rPr>
                          <w:szCs w:val="18"/>
                        </w:rPr>
                        <w:t>razonar</w:t>
                      </w:r>
                      <w:proofErr w:type="spellEnd"/>
                      <w:r w:rsidRPr="001271A3">
                        <w:rPr>
                          <w:szCs w:val="18"/>
                        </w:rPr>
                        <w:t xml:space="preserve">, resolver problemas, desarrollar </w:t>
                      </w:r>
                      <w:proofErr w:type="spellStart"/>
                      <w:r w:rsidRPr="001271A3">
                        <w:rPr>
                          <w:szCs w:val="18"/>
                        </w:rPr>
                        <w:t>desiciones</w:t>
                      </w:r>
                      <w:proofErr w:type="spellEnd"/>
                      <w:r w:rsidRPr="001271A3">
                        <w:rPr>
                          <w:szCs w:val="18"/>
                        </w:rPr>
                        <w:t xml:space="preserve"> y </w:t>
                      </w:r>
                      <w:proofErr w:type="spellStart"/>
                      <w:r w:rsidRPr="001271A3">
                        <w:rPr>
                          <w:szCs w:val="18"/>
                        </w:rPr>
                        <w:t>argumentos</w:t>
                      </w:r>
                      <w:proofErr w:type="spellEnd"/>
                      <w:r w:rsidRPr="001271A3">
                        <w:rPr>
                          <w:szCs w:val="18"/>
                        </w:rPr>
                        <w:t xml:space="preserve"> </w:t>
                      </w:r>
                      <w:proofErr w:type="spellStart"/>
                      <w:r w:rsidRPr="001271A3">
                        <w:rPr>
                          <w:szCs w:val="18"/>
                        </w:rPr>
                        <w:t>solidos</w:t>
                      </w:r>
                      <w:proofErr w:type="spellEnd"/>
                      <w:r w:rsidRPr="001271A3">
                        <w:rPr>
                          <w:szCs w:val="18"/>
                        </w:rPr>
                        <w:t xml:space="preserve"> y crear nuevas ideas </w:t>
                      </w:r>
                      <w:proofErr w:type="spellStart"/>
                      <w:r w:rsidRPr="001271A3">
                        <w:rPr>
                          <w:szCs w:val="18"/>
                        </w:rPr>
                        <w:t>usando</w:t>
                      </w:r>
                      <w:proofErr w:type="spellEnd"/>
                      <w:r w:rsidRPr="001271A3">
                        <w:rPr>
                          <w:szCs w:val="18"/>
                        </w:rPr>
                        <w:t xml:space="preserve"> recursos apropiados y </w:t>
                      </w:r>
                      <w:proofErr w:type="spellStart"/>
                      <w:r w:rsidRPr="001271A3">
                        <w:rPr>
                          <w:szCs w:val="18"/>
                        </w:rPr>
                        <w:t>aplicando</w:t>
                      </w:r>
                      <w:proofErr w:type="spellEnd"/>
                      <w:r w:rsidRPr="001271A3">
                        <w:rPr>
                          <w:szCs w:val="18"/>
                        </w:rPr>
                        <w:t xml:space="preserve"> el conocimiento y habilidades de una </w:t>
                      </w:r>
                      <w:proofErr w:type="spellStart"/>
                      <w:r w:rsidRPr="001271A3">
                        <w:rPr>
                          <w:szCs w:val="18"/>
                        </w:rPr>
                        <w:t>disciplina</w:t>
                      </w:r>
                      <w:proofErr w:type="spellEnd"/>
                      <w:r w:rsidRPr="001271A3">
                        <w:rPr>
                          <w:szCs w:val="18"/>
                        </w:rPr>
                        <w:t>.</w:t>
                      </w:r>
                    </w:p>
                    <w:p w14:paraId="21F6EA97" w14:textId="77777777" w:rsidR="005140B3" w:rsidRPr="001271A3" w:rsidRDefault="005140B3" w:rsidP="001271A3">
                      <w:pPr>
                        <w:widowControl w:val="0"/>
                        <w:spacing w:after="0"/>
                        <w:rPr>
                          <w:szCs w:val="18"/>
                        </w:rPr>
                      </w:pPr>
                      <w:r w:rsidRPr="001271A3">
                        <w:rPr>
                          <w:rFonts w:ascii="Symbol" w:hAnsi="Symbol"/>
                          <w:szCs w:val="18"/>
                        </w:rPr>
                        <w:t></w:t>
                      </w:r>
                      <w:r w:rsidRPr="001271A3">
                        <w:rPr>
                          <w:szCs w:val="18"/>
                        </w:rPr>
                        <w:t> </w:t>
                      </w:r>
                      <w:proofErr w:type="spellStart"/>
                      <w:r w:rsidRPr="001271A3">
                        <w:rPr>
                          <w:szCs w:val="18"/>
                        </w:rPr>
                        <w:t>Communicación</w:t>
                      </w:r>
                      <w:proofErr w:type="spellEnd"/>
                      <w:r w:rsidRPr="001271A3">
                        <w:rPr>
                          <w:szCs w:val="18"/>
                        </w:rPr>
                        <w:t xml:space="preserve"> Oral (15%): La habilidad de </w:t>
                      </w:r>
                      <w:proofErr w:type="spellStart"/>
                      <w:r w:rsidRPr="001271A3">
                        <w:rPr>
                          <w:szCs w:val="18"/>
                        </w:rPr>
                        <w:t>comunicar</w:t>
                      </w:r>
                      <w:proofErr w:type="spellEnd"/>
                      <w:r w:rsidRPr="001271A3">
                        <w:rPr>
                          <w:szCs w:val="18"/>
                        </w:rPr>
                        <w:t xml:space="preserve"> conocimientos y </w:t>
                      </w:r>
                      <w:proofErr w:type="spellStart"/>
                      <w:r w:rsidRPr="001271A3">
                        <w:rPr>
                          <w:szCs w:val="18"/>
                        </w:rPr>
                        <w:t>pensamientos</w:t>
                      </w:r>
                      <w:proofErr w:type="spellEnd"/>
                      <w:r w:rsidRPr="001271A3">
                        <w:rPr>
                          <w:szCs w:val="18"/>
                        </w:rPr>
                        <w:t xml:space="preserve"> a travéz de presentaciones orales </w:t>
                      </w:r>
                      <w:proofErr w:type="spellStart"/>
                      <w:r w:rsidRPr="001271A3">
                        <w:rPr>
                          <w:szCs w:val="18"/>
                        </w:rPr>
                        <w:t>efectivas</w:t>
                      </w:r>
                      <w:proofErr w:type="spellEnd"/>
                      <w:r w:rsidRPr="001271A3">
                        <w:rPr>
                          <w:szCs w:val="18"/>
                        </w:rPr>
                        <w:t>.</w:t>
                      </w:r>
                    </w:p>
                    <w:p w14:paraId="1892646C" w14:textId="77777777" w:rsidR="005140B3" w:rsidRPr="001271A3" w:rsidRDefault="005140B3" w:rsidP="001271A3">
                      <w:pPr>
                        <w:widowControl w:val="0"/>
                        <w:spacing w:after="0"/>
                        <w:rPr>
                          <w:szCs w:val="18"/>
                        </w:rPr>
                      </w:pPr>
                      <w:r w:rsidRPr="001271A3">
                        <w:rPr>
                          <w:szCs w:val="18"/>
                        </w:rPr>
                        <w:t xml:space="preserve">Comunicación Escrita (15%): La habilidad de </w:t>
                      </w:r>
                      <w:proofErr w:type="spellStart"/>
                      <w:r w:rsidRPr="001271A3">
                        <w:rPr>
                          <w:szCs w:val="18"/>
                        </w:rPr>
                        <w:t>comunicar</w:t>
                      </w:r>
                      <w:proofErr w:type="spellEnd"/>
                      <w:r w:rsidRPr="001271A3">
                        <w:rPr>
                          <w:szCs w:val="18"/>
                        </w:rPr>
                        <w:t xml:space="preserve"> </w:t>
                      </w:r>
                      <w:proofErr w:type="spellStart"/>
                      <w:r w:rsidRPr="001271A3">
                        <w:rPr>
                          <w:szCs w:val="18"/>
                        </w:rPr>
                        <w:t>efectivamente</w:t>
                      </w:r>
                      <w:proofErr w:type="spellEnd"/>
                      <w:r w:rsidRPr="001271A3">
                        <w:rPr>
                          <w:szCs w:val="18"/>
                        </w:rPr>
                        <w:t xml:space="preserve"> conocimientos y </w:t>
                      </w:r>
                      <w:proofErr w:type="spellStart"/>
                      <w:r w:rsidRPr="001271A3">
                        <w:rPr>
                          <w:szCs w:val="18"/>
                        </w:rPr>
                        <w:t>pensamientos</w:t>
                      </w:r>
                      <w:proofErr w:type="spellEnd"/>
                      <w:r w:rsidRPr="001271A3">
                        <w:rPr>
                          <w:szCs w:val="18"/>
                        </w:rPr>
                        <w:t xml:space="preserve"> a travéz de la escritura </w:t>
                      </w:r>
                      <w:proofErr w:type="spellStart"/>
                      <w:r w:rsidRPr="001271A3">
                        <w:rPr>
                          <w:szCs w:val="18"/>
                        </w:rPr>
                        <w:t>organizando</w:t>
                      </w:r>
                      <w:proofErr w:type="spellEnd"/>
                      <w:r w:rsidRPr="001271A3">
                        <w:rPr>
                          <w:szCs w:val="18"/>
                        </w:rPr>
                        <w:t xml:space="preserve"> y </w:t>
                      </w:r>
                      <w:proofErr w:type="spellStart"/>
                      <w:r w:rsidRPr="001271A3">
                        <w:rPr>
                          <w:szCs w:val="18"/>
                        </w:rPr>
                        <w:t>estructurando</w:t>
                      </w:r>
                      <w:proofErr w:type="spellEnd"/>
                      <w:r w:rsidRPr="001271A3">
                        <w:rPr>
                          <w:szCs w:val="18"/>
                        </w:rPr>
                        <w:t xml:space="preserve"> ideas </w:t>
                      </w:r>
                      <w:proofErr w:type="spellStart"/>
                      <w:r w:rsidRPr="001271A3">
                        <w:rPr>
                          <w:szCs w:val="18"/>
                        </w:rPr>
                        <w:t>usando</w:t>
                      </w:r>
                      <w:proofErr w:type="spellEnd"/>
                      <w:r w:rsidRPr="001271A3">
                        <w:rPr>
                          <w:szCs w:val="18"/>
                        </w:rPr>
                        <w:t xml:space="preserve"> </w:t>
                      </w:r>
                      <w:proofErr w:type="spellStart"/>
                      <w:r w:rsidRPr="001271A3">
                        <w:rPr>
                          <w:szCs w:val="18"/>
                        </w:rPr>
                        <w:t>convenciones</w:t>
                      </w:r>
                      <w:proofErr w:type="spellEnd"/>
                      <w:r w:rsidRPr="001271A3">
                        <w:rPr>
                          <w:szCs w:val="18"/>
                        </w:rPr>
                        <w:t xml:space="preserve"> y lenguaje apropiado a la </w:t>
                      </w:r>
                      <w:proofErr w:type="spellStart"/>
                      <w:r w:rsidRPr="001271A3">
                        <w:rPr>
                          <w:szCs w:val="18"/>
                        </w:rPr>
                        <w:t>disciplina</w:t>
                      </w:r>
                      <w:proofErr w:type="spellEnd"/>
                      <w:r w:rsidRPr="001271A3">
                        <w:rPr>
                          <w:szCs w:val="18"/>
                        </w:rPr>
                        <w:t>.</w:t>
                      </w:r>
                    </w:p>
                    <w:p w14:paraId="4323343D" w14:textId="77777777" w:rsidR="005140B3" w:rsidRPr="001271A3" w:rsidRDefault="005140B3" w:rsidP="001271A3">
                      <w:pPr>
                        <w:widowControl w:val="0"/>
                        <w:spacing w:after="0"/>
                        <w:rPr>
                          <w:szCs w:val="18"/>
                        </w:rPr>
                      </w:pPr>
                      <w:r w:rsidRPr="001271A3">
                        <w:rPr>
                          <w:szCs w:val="18"/>
                        </w:rPr>
                        <w:t> </w:t>
                      </w:r>
                    </w:p>
                    <w:p w14:paraId="3897DA0F" w14:textId="77777777" w:rsidR="005140B3" w:rsidRPr="001271A3" w:rsidRDefault="005140B3" w:rsidP="001271A3">
                      <w:pPr>
                        <w:widowControl w:val="0"/>
                        <w:spacing w:after="0"/>
                        <w:rPr>
                          <w:szCs w:val="18"/>
                        </w:rPr>
                      </w:pPr>
                      <w:r w:rsidRPr="001271A3">
                        <w:rPr>
                          <w:szCs w:val="18"/>
                        </w:rPr>
                        <w:t xml:space="preserve">BTA y WTA son parte de una red </w:t>
                      </w:r>
                      <w:proofErr w:type="spellStart"/>
                      <w:r w:rsidRPr="001271A3">
                        <w:rPr>
                          <w:szCs w:val="18"/>
                        </w:rPr>
                        <w:t>educativa</w:t>
                      </w:r>
                      <w:proofErr w:type="spellEnd"/>
                      <w:r w:rsidRPr="001271A3">
                        <w:rPr>
                          <w:szCs w:val="18"/>
                        </w:rPr>
                        <w:t xml:space="preserve"> nacional </w:t>
                      </w:r>
                      <w:proofErr w:type="spellStart"/>
                      <w:r w:rsidRPr="001271A3">
                        <w:rPr>
                          <w:szCs w:val="18"/>
                        </w:rPr>
                        <w:t>llamada</w:t>
                      </w:r>
                      <w:proofErr w:type="spellEnd"/>
                      <w:r w:rsidRPr="001271A3">
                        <w:rPr>
                          <w:szCs w:val="18"/>
                        </w:rPr>
                        <w:t xml:space="preserve"> New Tech. En las clases New Tech, el aprendizaje es contextual, creativo,  </w:t>
                      </w:r>
                      <w:proofErr w:type="spellStart"/>
                      <w:r w:rsidRPr="001271A3">
                        <w:rPr>
                          <w:szCs w:val="18"/>
                        </w:rPr>
                        <w:t>colaborativo</w:t>
                      </w:r>
                      <w:proofErr w:type="spellEnd"/>
                      <w:r w:rsidRPr="001271A3">
                        <w:rPr>
                          <w:szCs w:val="18"/>
                        </w:rPr>
                        <w:t xml:space="preserve"> </w:t>
                      </w:r>
                      <w:proofErr w:type="spellStart"/>
                      <w:r w:rsidRPr="001271A3">
                        <w:rPr>
                          <w:szCs w:val="18"/>
                        </w:rPr>
                        <w:t>puesto</w:t>
                      </w:r>
                      <w:proofErr w:type="spellEnd"/>
                      <w:r w:rsidRPr="001271A3">
                        <w:rPr>
                          <w:szCs w:val="18"/>
                        </w:rPr>
                        <w:t xml:space="preserve"> que el aprendizaje a base de proyectos (PBL) es el centro del </w:t>
                      </w:r>
                      <w:proofErr w:type="spellStart"/>
                      <w:r w:rsidRPr="001271A3">
                        <w:rPr>
                          <w:szCs w:val="18"/>
                        </w:rPr>
                        <w:t>enfoque</w:t>
                      </w:r>
                      <w:proofErr w:type="spellEnd"/>
                      <w:r w:rsidRPr="001271A3">
                        <w:rPr>
                          <w:szCs w:val="18"/>
                        </w:rPr>
                        <w:t xml:space="preserve"> de instrucción. Los estudiantes </w:t>
                      </w:r>
                      <w:proofErr w:type="spellStart"/>
                      <w:r w:rsidRPr="001271A3">
                        <w:rPr>
                          <w:szCs w:val="18"/>
                        </w:rPr>
                        <w:t>colaboran</w:t>
                      </w:r>
                      <w:proofErr w:type="spellEnd"/>
                      <w:r w:rsidRPr="001271A3">
                        <w:rPr>
                          <w:szCs w:val="18"/>
                        </w:rPr>
                        <w:t xml:space="preserve"> en proyectos significativos que </w:t>
                      </w:r>
                      <w:proofErr w:type="spellStart"/>
                      <w:r w:rsidRPr="001271A3">
                        <w:rPr>
                          <w:szCs w:val="18"/>
                        </w:rPr>
                        <w:t>requieren</w:t>
                      </w:r>
                      <w:proofErr w:type="spellEnd"/>
                      <w:r w:rsidRPr="001271A3">
                        <w:rPr>
                          <w:szCs w:val="18"/>
                        </w:rPr>
                        <w:t xml:space="preserve"> </w:t>
                      </w:r>
                      <w:proofErr w:type="spellStart"/>
                      <w:r w:rsidRPr="001271A3">
                        <w:rPr>
                          <w:szCs w:val="18"/>
                        </w:rPr>
                        <w:t>pensamientos</w:t>
                      </w:r>
                      <w:proofErr w:type="spellEnd"/>
                      <w:r w:rsidRPr="001271A3">
                        <w:rPr>
                          <w:szCs w:val="18"/>
                        </w:rPr>
                        <w:t xml:space="preserve"> crítico, creatividad, y comunicación para fin de resolver </w:t>
                      </w:r>
                      <w:proofErr w:type="spellStart"/>
                      <w:r w:rsidRPr="001271A3">
                        <w:rPr>
                          <w:szCs w:val="18"/>
                        </w:rPr>
                        <w:t>preguntas</w:t>
                      </w:r>
                      <w:proofErr w:type="spellEnd"/>
                      <w:r w:rsidRPr="001271A3">
                        <w:rPr>
                          <w:szCs w:val="18"/>
                        </w:rPr>
                        <w:t xml:space="preserve"> </w:t>
                      </w:r>
                      <w:proofErr w:type="spellStart"/>
                      <w:r w:rsidRPr="001271A3">
                        <w:rPr>
                          <w:szCs w:val="18"/>
                        </w:rPr>
                        <w:t>desafiantes</w:t>
                      </w:r>
                      <w:proofErr w:type="spellEnd"/>
                      <w:r w:rsidRPr="001271A3">
                        <w:rPr>
                          <w:szCs w:val="18"/>
                        </w:rPr>
                        <w:t xml:space="preserve">  o resolver problemas </w:t>
                      </w:r>
                      <w:proofErr w:type="spellStart"/>
                      <w:r w:rsidRPr="001271A3">
                        <w:rPr>
                          <w:szCs w:val="18"/>
                        </w:rPr>
                        <w:t>complejos</w:t>
                      </w:r>
                      <w:proofErr w:type="spellEnd"/>
                      <w:r w:rsidRPr="001271A3">
                        <w:rPr>
                          <w:szCs w:val="18"/>
                        </w:rPr>
                        <w:t xml:space="preserve"> </w:t>
                      </w:r>
                      <w:proofErr w:type="spellStart"/>
                      <w:r w:rsidRPr="001271A3">
                        <w:rPr>
                          <w:szCs w:val="18"/>
                        </w:rPr>
                        <w:t>integrados</w:t>
                      </w:r>
                      <w:proofErr w:type="spellEnd"/>
                      <w:r w:rsidRPr="001271A3">
                        <w:rPr>
                          <w:szCs w:val="18"/>
                        </w:rPr>
                        <w:t xml:space="preserve"> en las áreas de contenido.</w:t>
                      </w:r>
                    </w:p>
                    <w:p w14:paraId="34953962" w14:textId="77777777" w:rsidR="005140B3" w:rsidRPr="001271A3" w:rsidRDefault="005140B3" w:rsidP="001271A3">
                      <w:pPr>
                        <w:widowControl w:val="0"/>
                        <w:spacing w:after="0"/>
                        <w:rPr>
                          <w:szCs w:val="18"/>
                        </w:rPr>
                      </w:pPr>
                      <w:r w:rsidRPr="001271A3">
                        <w:rPr>
                          <w:szCs w:val="18"/>
                        </w:rPr>
                        <w:tab/>
                      </w:r>
                    </w:p>
                    <w:p w14:paraId="5BC72676" w14:textId="77777777" w:rsidR="005140B3" w:rsidRPr="001271A3" w:rsidRDefault="005140B3" w:rsidP="001271A3">
                      <w:pPr>
                        <w:widowControl w:val="0"/>
                        <w:rPr>
                          <w:szCs w:val="18"/>
                        </w:rPr>
                      </w:pPr>
                      <w:proofErr w:type="spellStart"/>
                      <w:r w:rsidRPr="001271A3">
                        <w:rPr>
                          <w:szCs w:val="18"/>
                        </w:rPr>
                        <w:t>Adicionalmente</w:t>
                      </w:r>
                      <w:proofErr w:type="spellEnd"/>
                      <w:r w:rsidRPr="001271A3">
                        <w:rPr>
                          <w:szCs w:val="18"/>
                        </w:rPr>
                        <w:t xml:space="preserve">, los estudiantes estan </w:t>
                      </w:r>
                      <w:proofErr w:type="spellStart"/>
                      <w:r w:rsidRPr="001271A3">
                        <w:rPr>
                          <w:szCs w:val="18"/>
                        </w:rPr>
                        <w:t>inersos</w:t>
                      </w:r>
                      <w:proofErr w:type="spellEnd"/>
                      <w:r w:rsidRPr="001271A3">
                        <w:rPr>
                          <w:szCs w:val="18"/>
                        </w:rPr>
                        <w:t xml:space="preserve"> en un ambiente de TRR (</w:t>
                      </w:r>
                      <w:proofErr w:type="spellStart"/>
                      <w:r w:rsidRPr="001271A3">
                        <w:rPr>
                          <w:szCs w:val="18"/>
                        </w:rPr>
                        <w:t>confianza</w:t>
                      </w:r>
                      <w:proofErr w:type="spellEnd"/>
                      <w:r w:rsidRPr="001271A3">
                        <w:rPr>
                          <w:szCs w:val="18"/>
                        </w:rPr>
                        <w:t xml:space="preserve">, respeto, y responsibilidad) como parte del compromiso a una cultura general de la escuela de </w:t>
                      </w:r>
                      <w:proofErr w:type="spellStart"/>
                      <w:r w:rsidRPr="001271A3">
                        <w:rPr>
                          <w:szCs w:val="18"/>
                        </w:rPr>
                        <w:t>fortalecimiento</w:t>
                      </w:r>
                      <w:proofErr w:type="spellEnd"/>
                      <w:r w:rsidRPr="001271A3">
                        <w:rPr>
                          <w:szCs w:val="18"/>
                        </w:rPr>
                        <w:t xml:space="preserve">. </w:t>
                      </w:r>
                    </w:p>
                  </w:txbxContent>
                </v:textbox>
              </v:shape>
            </w:pict>
          </mc:Fallback>
        </mc:AlternateContent>
      </w:r>
      <w:r w:rsidR="00C00C9A">
        <w:rPr>
          <w:rFonts w:ascii="Bookman Old Style" w:hAnsi="Bookman Old Style"/>
          <w:sz w:val="44"/>
        </w:rPr>
        <w:br w:type="page"/>
      </w:r>
      <w:r>
        <w:rPr>
          <w:rFonts w:ascii="Times New Roman" w:hAnsi="Times New Roman" w:cs="Times New Roman"/>
          <w:noProof/>
          <w:sz w:val="24"/>
          <w:szCs w:val="24"/>
        </w:rPr>
        <mc:AlternateContent>
          <mc:Choice Requires="wps">
            <w:drawing>
              <wp:anchor distT="0" distB="0" distL="114300" distR="114300" simplePos="0" relativeHeight="253287424" behindDoc="0" locked="0" layoutInCell="1" allowOverlap="1" wp14:anchorId="7A957CD4" wp14:editId="49BDCD2D">
                <wp:simplePos x="0" y="0"/>
                <wp:positionH relativeFrom="column">
                  <wp:posOffset>352425</wp:posOffset>
                </wp:positionH>
                <wp:positionV relativeFrom="paragraph">
                  <wp:posOffset>6196330</wp:posOffset>
                </wp:positionV>
                <wp:extent cx="7015480" cy="3158490"/>
                <wp:effectExtent l="0" t="0" r="4445" b="0"/>
                <wp:wrapNone/>
                <wp:docPr id="866" name="Rectangle 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7015480" cy="315849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252B7" id="Rectangle 866" o:spid="_x0000_s1026" style="position:absolute;margin-left:27.75pt;margin-top:487.9pt;width:552.4pt;height:248.7pt;z-index:2532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" filled="f" stroked="f" insetpen="t">
                <o:lock v:ext="edit" shapetype="t"/>
                <v:textbox inset="0,0,0,0"/>
              </v:rect>
            </w:pict>
          </mc:Fallback>
        </mc:AlternateContent>
      </w:r>
    </w:p>
    <w:tbl>
      <w:tblPr>
        <w:tblpPr w:leftFromText="180" w:rightFromText="180" w:horzAnchor="margin" w:tblpXSpec="center" w:tblpY="4039"/>
        <w:tblW w:w="11048" w:type="dxa"/>
        <w:tblCellMar>
          <w:left w:w="0" w:type="dxa"/>
          <w:right w:w="0" w:type="dxa"/>
        </w:tblCellMar>
        <w:tblLook w:val="04A0" w:firstRow="1" w:lastRow="0" w:firstColumn="1" w:lastColumn="0" w:noHBand="0" w:noVBand="1"/>
      </w:tblPr>
      <w:tblGrid>
        <w:gridCol w:w="2954"/>
        <w:gridCol w:w="1004"/>
        <w:gridCol w:w="1004"/>
        <w:gridCol w:w="1004"/>
        <w:gridCol w:w="1012"/>
        <w:gridCol w:w="1223"/>
        <w:gridCol w:w="1065"/>
        <w:gridCol w:w="947"/>
        <w:gridCol w:w="835"/>
      </w:tblGrid>
      <w:tr w:rsidR="003359C4" w14:paraId="32E41147" w14:textId="77777777" w:rsidTr="001271A3">
        <w:trPr>
          <w:trHeight w:val="578"/>
        </w:trPr>
        <w:tc>
          <w:tcPr>
            <w:tcW w:w="2954" w:type="dxa"/>
            <w:tcBorders>
              <w:top w:val="single" w:sz="8" w:space="0" w:color="000000"/>
              <w:left w:val="single" w:sz="8" w:space="0" w:color="000000"/>
              <w:bottom w:val="single" w:sz="8" w:space="0" w:color="000000"/>
              <w:right w:val="single" w:sz="8" w:space="0" w:color="000000"/>
            </w:tcBorders>
            <w:shd w:val="clear" w:color="auto" w:fill="AEAAAA"/>
            <w:tcMar>
              <w:top w:w="100" w:type="dxa"/>
              <w:left w:w="100" w:type="dxa"/>
              <w:bottom w:w="100" w:type="dxa"/>
              <w:right w:w="100" w:type="dxa"/>
            </w:tcMar>
            <w:hideMark/>
          </w:tcPr>
          <w:p w14:paraId="3CCC6255" w14:textId="77777777" w:rsidR="001271A3" w:rsidRDefault="001271A3" w:rsidP="001271A3">
            <w:pPr>
              <w:widowControl w:val="0"/>
              <w:spacing w:after="0"/>
              <w:rPr>
                <w:rFonts w:ascii="Calibri" w:hAnsi="Calibri" w:cs="Calibri"/>
                <w:color w:val="000000"/>
                <w:kern w:val="28"/>
                <w:sz w:val="20"/>
                <w:szCs w:val="20"/>
                <w14:cntxtAlts/>
              </w:rPr>
            </w:pPr>
            <w:r>
              <w:rPr>
                <w:rFonts w:ascii="Arial" w:hAnsi="Arial" w:cs="Arial"/>
                <w:b/>
                <w:bCs/>
                <w:sz w:val="16"/>
                <w:szCs w:val="16"/>
              </w:rPr>
              <w:lastRenderedPageBreak/>
              <w:t>Clase</w:t>
            </w:r>
          </w:p>
        </w:tc>
        <w:tc>
          <w:tcPr>
            <w:tcW w:w="1004" w:type="dxa"/>
            <w:tcBorders>
              <w:top w:val="single" w:sz="8" w:space="0" w:color="000000"/>
              <w:left w:val="single" w:sz="8" w:space="0" w:color="000000"/>
              <w:bottom w:val="single" w:sz="8" w:space="0" w:color="000000"/>
              <w:right w:val="single" w:sz="8" w:space="0" w:color="000000"/>
            </w:tcBorders>
            <w:shd w:val="clear" w:color="auto" w:fill="AEAAAA"/>
            <w:tcMar>
              <w:top w:w="100" w:type="dxa"/>
              <w:left w:w="100" w:type="dxa"/>
              <w:bottom w:w="100" w:type="dxa"/>
              <w:right w:w="100" w:type="dxa"/>
            </w:tcMar>
            <w:hideMark/>
          </w:tcPr>
          <w:p w14:paraId="07E539F0" w14:textId="77777777" w:rsidR="001271A3" w:rsidRDefault="001271A3" w:rsidP="001271A3">
            <w:pPr>
              <w:widowControl w:val="0"/>
              <w:spacing w:after="0"/>
            </w:pPr>
            <w:r>
              <w:rPr>
                <w:rFonts w:ascii="Arial" w:hAnsi="Arial" w:cs="Arial"/>
                <w:b/>
                <w:bCs/>
                <w:sz w:val="16"/>
                <w:szCs w:val="16"/>
              </w:rPr>
              <w:t>Grado 9</w:t>
            </w:r>
          </w:p>
        </w:tc>
        <w:tc>
          <w:tcPr>
            <w:tcW w:w="1004" w:type="dxa"/>
            <w:tcBorders>
              <w:top w:val="single" w:sz="8" w:space="0" w:color="000000"/>
              <w:left w:val="single" w:sz="8" w:space="0" w:color="000000"/>
              <w:bottom w:val="single" w:sz="8" w:space="0" w:color="000000"/>
              <w:right w:val="single" w:sz="8" w:space="0" w:color="000000"/>
            </w:tcBorders>
            <w:shd w:val="clear" w:color="auto" w:fill="AEAAAA"/>
            <w:tcMar>
              <w:top w:w="100" w:type="dxa"/>
              <w:left w:w="100" w:type="dxa"/>
              <w:bottom w:w="100" w:type="dxa"/>
              <w:right w:w="100" w:type="dxa"/>
            </w:tcMar>
            <w:hideMark/>
          </w:tcPr>
          <w:p w14:paraId="7FEC649B" w14:textId="77777777" w:rsidR="001271A3" w:rsidRDefault="001271A3" w:rsidP="001271A3">
            <w:pPr>
              <w:widowControl w:val="0"/>
              <w:spacing w:after="0"/>
            </w:pPr>
            <w:r>
              <w:rPr>
                <w:rFonts w:ascii="Arial" w:hAnsi="Arial" w:cs="Arial"/>
                <w:b/>
                <w:bCs/>
                <w:sz w:val="16"/>
                <w:szCs w:val="16"/>
              </w:rPr>
              <w:t>Grado 10</w:t>
            </w:r>
          </w:p>
        </w:tc>
        <w:tc>
          <w:tcPr>
            <w:tcW w:w="1004" w:type="dxa"/>
            <w:tcBorders>
              <w:top w:val="single" w:sz="8" w:space="0" w:color="000000"/>
              <w:left w:val="single" w:sz="8" w:space="0" w:color="000000"/>
              <w:bottom w:val="single" w:sz="8" w:space="0" w:color="000000"/>
              <w:right w:val="single" w:sz="8" w:space="0" w:color="000000"/>
            </w:tcBorders>
            <w:shd w:val="clear" w:color="auto" w:fill="AEAAAA"/>
            <w:tcMar>
              <w:top w:w="100" w:type="dxa"/>
              <w:left w:w="100" w:type="dxa"/>
              <w:bottom w:w="100" w:type="dxa"/>
              <w:right w:w="100" w:type="dxa"/>
            </w:tcMar>
            <w:hideMark/>
          </w:tcPr>
          <w:p w14:paraId="2ADC85E5" w14:textId="77777777" w:rsidR="001271A3" w:rsidRDefault="001271A3" w:rsidP="001271A3">
            <w:pPr>
              <w:widowControl w:val="0"/>
              <w:spacing w:after="0"/>
            </w:pPr>
            <w:r>
              <w:rPr>
                <w:rFonts w:ascii="Arial" w:hAnsi="Arial" w:cs="Arial"/>
                <w:b/>
                <w:bCs/>
                <w:sz w:val="16"/>
                <w:szCs w:val="16"/>
              </w:rPr>
              <w:t>Grade 11</w:t>
            </w:r>
          </w:p>
        </w:tc>
        <w:tc>
          <w:tcPr>
            <w:tcW w:w="1012" w:type="dxa"/>
            <w:tcBorders>
              <w:top w:val="single" w:sz="8" w:space="0" w:color="000000"/>
              <w:left w:val="single" w:sz="8" w:space="0" w:color="000000"/>
              <w:bottom w:val="single" w:sz="8" w:space="0" w:color="000000"/>
              <w:right w:val="single" w:sz="8" w:space="0" w:color="000000"/>
            </w:tcBorders>
            <w:shd w:val="clear" w:color="auto" w:fill="AEAAAA"/>
            <w:tcMar>
              <w:top w:w="100" w:type="dxa"/>
              <w:left w:w="100" w:type="dxa"/>
              <w:bottom w:w="100" w:type="dxa"/>
              <w:right w:w="100" w:type="dxa"/>
            </w:tcMar>
            <w:hideMark/>
          </w:tcPr>
          <w:p w14:paraId="69097822" w14:textId="77777777" w:rsidR="001271A3" w:rsidRDefault="001271A3" w:rsidP="001271A3">
            <w:pPr>
              <w:widowControl w:val="0"/>
              <w:spacing w:after="0"/>
            </w:pPr>
            <w:r>
              <w:rPr>
                <w:rFonts w:ascii="Arial" w:hAnsi="Arial" w:cs="Arial"/>
                <w:b/>
                <w:bCs/>
                <w:sz w:val="16"/>
                <w:szCs w:val="16"/>
              </w:rPr>
              <w:t>Grade 12</w:t>
            </w:r>
          </w:p>
        </w:tc>
        <w:tc>
          <w:tcPr>
            <w:tcW w:w="1223" w:type="dxa"/>
            <w:tcBorders>
              <w:top w:val="single" w:sz="8" w:space="0" w:color="000000"/>
              <w:left w:val="single" w:sz="8" w:space="0" w:color="000000"/>
              <w:bottom w:val="single" w:sz="8" w:space="0" w:color="000000"/>
              <w:right w:val="single" w:sz="8" w:space="0" w:color="000000"/>
            </w:tcBorders>
            <w:shd w:val="clear" w:color="auto" w:fill="AEAAAA"/>
            <w:tcMar>
              <w:top w:w="100" w:type="dxa"/>
              <w:left w:w="100" w:type="dxa"/>
              <w:bottom w:w="100" w:type="dxa"/>
              <w:right w:w="100" w:type="dxa"/>
            </w:tcMar>
            <w:hideMark/>
          </w:tcPr>
          <w:p w14:paraId="2B52974E" w14:textId="77777777" w:rsidR="001271A3" w:rsidRDefault="001271A3" w:rsidP="001271A3">
            <w:pPr>
              <w:widowControl w:val="0"/>
              <w:spacing w:after="0"/>
            </w:pPr>
            <w:r>
              <w:rPr>
                <w:rFonts w:ascii="Arial" w:hAnsi="Arial" w:cs="Arial"/>
                <w:b/>
                <w:bCs/>
                <w:sz w:val="16"/>
                <w:szCs w:val="16"/>
              </w:rPr>
              <w:t>Integrado*</w:t>
            </w:r>
          </w:p>
        </w:tc>
        <w:tc>
          <w:tcPr>
            <w:tcW w:w="1065" w:type="dxa"/>
            <w:tcBorders>
              <w:top w:val="single" w:sz="8" w:space="0" w:color="000000"/>
              <w:left w:val="single" w:sz="8" w:space="0" w:color="000000"/>
              <w:bottom w:val="single" w:sz="8" w:space="0" w:color="000000"/>
              <w:right w:val="single" w:sz="8" w:space="0" w:color="000000"/>
            </w:tcBorders>
            <w:shd w:val="clear" w:color="auto" w:fill="AEAAAA"/>
            <w:tcMar>
              <w:top w:w="100" w:type="dxa"/>
              <w:left w:w="100" w:type="dxa"/>
              <w:bottom w:w="100" w:type="dxa"/>
              <w:right w:w="100" w:type="dxa"/>
            </w:tcMar>
            <w:hideMark/>
          </w:tcPr>
          <w:p w14:paraId="1A8354D8" w14:textId="77777777" w:rsidR="001271A3" w:rsidRDefault="001271A3" w:rsidP="001271A3">
            <w:pPr>
              <w:widowControl w:val="0"/>
              <w:spacing w:after="0"/>
            </w:pPr>
            <w:r>
              <w:rPr>
                <w:rFonts w:ascii="Arial" w:hAnsi="Arial" w:cs="Arial"/>
                <w:b/>
                <w:bCs/>
                <w:sz w:val="16"/>
                <w:szCs w:val="16"/>
              </w:rPr>
              <w:t>Materia Sola</w:t>
            </w:r>
          </w:p>
        </w:tc>
        <w:tc>
          <w:tcPr>
            <w:tcW w:w="947" w:type="dxa"/>
            <w:tcBorders>
              <w:top w:val="single" w:sz="8" w:space="0" w:color="000000"/>
              <w:left w:val="single" w:sz="8" w:space="0" w:color="000000"/>
              <w:bottom w:val="single" w:sz="8" w:space="0" w:color="000000"/>
              <w:right w:val="single" w:sz="8" w:space="0" w:color="000000"/>
            </w:tcBorders>
            <w:shd w:val="clear" w:color="auto" w:fill="AEAAAA"/>
            <w:tcMar>
              <w:top w:w="100" w:type="dxa"/>
              <w:left w:w="100" w:type="dxa"/>
              <w:bottom w:w="100" w:type="dxa"/>
              <w:right w:w="100" w:type="dxa"/>
            </w:tcMar>
            <w:hideMark/>
          </w:tcPr>
          <w:p w14:paraId="3B5A9D37" w14:textId="77777777" w:rsidR="001271A3" w:rsidRDefault="001271A3" w:rsidP="001271A3">
            <w:pPr>
              <w:widowControl w:val="0"/>
              <w:spacing w:after="0"/>
            </w:pPr>
            <w:r>
              <w:rPr>
                <w:rFonts w:ascii="Arial" w:hAnsi="Arial" w:cs="Arial"/>
                <w:b/>
                <w:bCs/>
                <w:sz w:val="16"/>
                <w:szCs w:val="16"/>
              </w:rPr>
              <w:t>PBL+</w:t>
            </w:r>
          </w:p>
        </w:tc>
        <w:tc>
          <w:tcPr>
            <w:tcW w:w="835" w:type="dxa"/>
            <w:tcBorders>
              <w:top w:val="single" w:sz="8" w:space="0" w:color="000000"/>
              <w:left w:val="single" w:sz="8" w:space="0" w:color="000000"/>
              <w:bottom w:val="single" w:sz="8" w:space="0" w:color="000000"/>
              <w:right w:val="single" w:sz="8" w:space="0" w:color="000000"/>
            </w:tcBorders>
            <w:shd w:val="clear" w:color="auto" w:fill="AEAAAA"/>
            <w:tcMar>
              <w:top w:w="100" w:type="dxa"/>
              <w:left w:w="100" w:type="dxa"/>
              <w:bottom w:w="100" w:type="dxa"/>
              <w:right w:w="100" w:type="dxa"/>
            </w:tcMar>
            <w:hideMark/>
          </w:tcPr>
          <w:p w14:paraId="1E4E0A0B" w14:textId="77777777" w:rsidR="001271A3" w:rsidRDefault="001271A3" w:rsidP="001271A3">
            <w:pPr>
              <w:widowControl w:val="0"/>
              <w:spacing w:after="0"/>
            </w:pPr>
            <w:r>
              <w:rPr>
                <w:rFonts w:ascii="Arial" w:hAnsi="Arial" w:cs="Arial"/>
                <w:b/>
                <w:bCs/>
                <w:sz w:val="16"/>
                <w:szCs w:val="16"/>
              </w:rPr>
              <w:t>PrBL++</w:t>
            </w:r>
          </w:p>
        </w:tc>
      </w:tr>
      <w:tr w:rsidR="001271A3" w14:paraId="0A65E626" w14:textId="77777777" w:rsidTr="001271A3">
        <w:trPr>
          <w:trHeight w:val="464"/>
        </w:trPr>
        <w:tc>
          <w:tcPr>
            <w:tcW w:w="29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779CFE" w14:textId="77777777" w:rsidR="001271A3" w:rsidRDefault="001271A3" w:rsidP="001271A3">
            <w:pPr>
              <w:widowControl w:val="0"/>
              <w:spacing w:after="0"/>
            </w:pPr>
            <w:r>
              <w:rPr>
                <w:rFonts w:ascii="Arial" w:hAnsi="Arial" w:cs="Arial"/>
                <w:b/>
                <w:bCs/>
                <w:sz w:val="16"/>
                <w:szCs w:val="16"/>
              </w:rPr>
              <w:t>Inglés 9 e Historia Mundial I</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CEB20F" w14:textId="77777777" w:rsidR="001271A3" w:rsidRDefault="001271A3" w:rsidP="001271A3">
            <w:pPr>
              <w:widowControl w:val="0"/>
              <w:spacing w:after="0"/>
            </w:pPr>
            <w:r>
              <w:rPr>
                <w:rFonts w:ascii="Arial" w:hAnsi="Arial" w:cs="Arial"/>
                <w:b/>
                <w:bCs/>
                <w:sz w:val="16"/>
                <w:szCs w:val="16"/>
              </w:rPr>
              <w:t>X</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1D7F8" w14:textId="77777777" w:rsidR="001271A3" w:rsidRDefault="001271A3" w:rsidP="001271A3">
            <w:pPr>
              <w:widowControl w:val="0"/>
              <w:spacing w:after="0"/>
            </w:pPr>
            <w:r>
              <w:t> </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171BEF" w14:textId="77777777" w:rsidR="001271A3" w:rsidRDefault="001271A3" w:rsidP="001271A3">
            <w:pPr>
              <w:widowControl w:val="0"/>
              <w:spacing w:after="0"/>
            </w:pPr>
            <w:r>
              <w:t> </w:t>
            </w:r>
          </w:p>
        </w:tc>
        <w:tc>
          <w:tcPr>
            <w:tcW w:w="10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78DAB" w14:textId="77777777" w:rsidR="001271A3" w:rsidRDefault="001271A3" w:rsidP="001271A3">
            <w:pPr>
              <w:widowControl w:val="0"/>
              <w:spacing w:after="0"/>
            </w:pPr>
            <w:r>
              <w:t> </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22BE0D" w14:textId="77777777" w:rsidR="001271A3" w:rsidRDefault="001271A3" w:rsidP="001271A3">
            <w:pPr>
              <w:widowControl w:val="0"/>
              <w:spacing w:after="0"/>
            </w:pPr>
            <w:r>
              <w:rPr>
                <w:rFonts w:ascii="Arial" w:hAnsi="Arial" w:cs="Arial"/>
                <w:b/>
                <w:bCs/>
                <w:sz w:val="16"/>
                <w:szCs w:val="16"/>
              </w:rPr>
              <w:t>X</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E1C5E6" w14:textId="77777777" w:rsidR="001271A3" w:rsidRDefault="001271A3" w:rsidP="001271A3">
            <w:pPr>
              <w:widowControl w:val="0"/>
              <w:spacing w:after="0"/>
            </w:pPr>
            <w:r>
              <w:t> </w:t>
            </w:r>
          </w:p>
        </w:tc>
        <w:tc>
          <w:tcPr>
            <w:tcW w:w="9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71E5D6" w14:textId="77777777" w:rsidR="001271A3" w:rsidRDefault="001271A3" w:rsidP="001271A3">
            <w:pPr>
              <w:widowControl w:val="0"/>
              <w:spacing w:after="0"/>
            </w:pPr>
            <w:r>
              <w:rPr>
                <w:rFonts w:ascii="Arial" w:hAnsi="Arial" w:cs="Arial"/>
                <w:b/>
                <w:bCs/>
                <w:sz w:val="16"/>
                <w:szCs w:val="16"/>
              </w:rPr>
              <w:t>X</w:t>
            </w:r>
          </w:p>
        </w:tc>
        <w:tc>
          <w:tcPr>
            <w:tcW w:w="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8B486A" w14:textId="77777777" w:rsidR="001271A3" w:rsidRDefault="001271A3" w:rsidP="001271A3">
            <w:pPr>
              <w:widowControl w:val="0"/>
              <w:spacing w:after="0"/>
            </w:pPr>
            <w:r>
              <w:t> </w:t>
            </w:r>
          </w:p>
        </w:tc>
      </w:tr>
      <w:tr w:rsidR="001271A3" w14:paraId="52B935E8" w14:textId="77777777" w:rsidTr="001271A3">
        <w:trPr>
          <w:trHeight w:val="464"/>
        </w:trPr>
        <w:tc>
          <w:tcPr>
            <w:tcW w:w="29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3AF8E7" w14:textId="77777777" w:rsidR="001271A3" w:rsidRDefault="001271A3" w:rsidP="001271A3">
            <w:pPr>
              <w:widowControl w:val="0"/>
              <w:spacing w:after="0"/>
            </w:pPr>
            <w:r>
              <w:rPr>
                <w:rFonts w:ascii="Arial" w:hAnsi="Arial" w:cs="Arial"/>
                <w:b/>
                <w:bCs/>
                <w:sz w:val="16"/>
                <w:szCs w:val="16"/>
              </w:rPr>
              <w:t>Biología y Salud/PE 9</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B7921" w14:textId="77777777" w:rsidR="001271A3" w:rsidRDefault="001271A3" w:rsidP="001271A3">
            <w:pPr>
              <w:widowControl w:val="0"/>
              <w:spacing w:after="0"/>
            </w:pPr>
            <w:r>
              <w:rPr>
                <w:rFonts w:ascii="Arial" w:hAnsi="Arial" w:cs="Arial"/>
                <w:b/>
                <w:bCs/>
                <w:sz w:val="16"/>
                <w:szCs w:val="16"/>
              </w:rPr>
              <w:t>X</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2BE35" w14:textId="77777777" w:rsidR="001271A3" w:rsidRDefault="001271A3" w:rsidP="001271A3">
            <w:pPr>
              <w:widowControl w:val="0"/>
              <w:spacing w:after="0"/>
            </w:pPr>
            <w:r>
              <w:t> </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17D237" w14:textId="77777777" w:rsidR="001271A3" w:rsidRDefault="001271A3" w:rsidP="001271A3">
            <w:pPr>
              <w:widowControl w:val="0"/>
              <w:spacing w:after="0"/>
            </w:pPr>
            <w:r>
              <w:t> </w:t>
            </w:r>
          </w:p>
        </w:tc>
        <w:tc>
          <w:tcPr>
            <w:tcW w:w="10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E87573" w14:textId="77777777" w:rsidR="001271A3" w:rsidRDefault="001271A3" w:rsidP="001271A3">
            <w:pPr>
              <w:widowControl w:val="0"/>
              <w:spacing w:after="0"/>
            </w:pPr>
            <w:r>
              <w:t> </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EEA514" w14:textId="77777777" w:rsidR="001271A3" w:rsidRDefault="001271A3" w:rsidP="001271A3">
            <w:pPr>
              <w:widowControl w:val="0"/>
              <w:spacing w:after="0"/>
            </w:pPr>
            <w:r>
              <w:rPr>
                <w:rFonts w:ascii="Arial" w:hAnsi="Arial" w:cs="Arial"/>
                <w:b/>
                <w:bCs/>
                <w:sz w:val="16"/>
                <w:szCs w:val="16"/>
              </w:rPr>
              <w:t>X</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3FC41D" w14:textId="77777777" w:rsidR="001271A3" w:rsidRDefault="001271A3" w:rsidP="001271A3">
            <w:pPr>
              <w:widowControl w:val="0"/>
              <w:spacing w:after="0"/>
            </w:pPr>
            <w:r>
              <w:t> </w:t>
            </w:r>
          </w:p>
        </w:tc>
        <w:tc>
          <w:tcPr>
            <w:tcW w:w="9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349D3" w14:textId="77777777" w:rsidR="001271A3" w:rsidRDefault="001271A3" w:rsidP="001271A3">
            <w:pPr>
              <w:widowControl w:val="0"/>
              <w:spacing w:after="0"/>
            </w:pPr>
            <w:r>
              <w:rPr>
                <w:rFonts w:ascii="Arial" w:hAnsi="Arial" w:cs="Arial"/>
                <w:b/>
                <w:bCs/>
                <w:sz w:val="16"/>
                <w:szCs w:val="16"/>
              </w:rPr>
              <w:t>X</w:t>
            </w:r>
          </w:p>
        </w:tc>
        <w:tc>
          <w:tcPr>
            <w:tcW w:w="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413D2" w14:textId="77777777" w:rsidR="001271A3" w:rsidRDefault="001271A3" w:rsidP="001271A3">
            <w:pPr>
              <w:widowControl w:val="0"/>
              <w:spacing w:after="0"/>
            </w:pPr>
            <w:r>
              <w:t> </w:t>
            </w:r>
          </w:p>
        </w:tc>
      </w:tr>
      <w:tr w:rsidR="001271A3" w14:paraId="08CE191D" w14:textId="77777777" w:rsidTr="001271A3">
        <w:trPr>
          <w:trHeight w:val="464"/>
        </w:trPr>
        <w:tc>
          <w:tcPr>
            <w:tcW w:w="29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55DE39" w14:textId="77777777" w:rsidR="001271A3" w:rsidRDefault="001271A3" w:rsidP="001271A3">
            <w:pPr>
              <w:widowControl w:val="0"/>
              <w:spacing w:after="0"/>
            </w:pPr>
            <w:r>
              <w:rPr>
                <w:rFonts w:ascii="Arial" w:hAnsi="Arial" w:cs="Arial"/>
                <w:b/>
                <w:bCs/>
                <w:sz w:val="16"/>
                <w:szCs w:val="16"/>
              </w:rPr>
              <w:t>Inglés 10 y Ecología</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3AFB7C" w14:textId="77777777" w:rsidR="001271A3" w:rsidRDefault="001271A3" w:rsidP="001271A3">
            <w:pPr>
              <w:widowControl w:val="0"/>
              <w:spacing w:after="0"/>
            </w:pPr>
            <w:r>
              <w:t> </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CEA887" w14:textId="77777777" w:rsidR="001271A3" w:rsidRDefault="001271A3" w:rsidP="001271A3">
            <w:pPr>
              <w:widowControl w:val="0"/>
              <w:spacing w:after="0"/>
            </w:pPr>
            <w:r>
              <w:rPr>
                <w:rFonts w:ascii="Arial" w:hAnsi="Arial" w:cs="Arial"/>
                <w:b/>
                <w:bCs/>
                <w:sz w:val="16"/>
                <w:szCs w:val="16"/>
              </w:rPr>
              <w:t>X</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40CC5" w14:textId="77777777" w:rsidR="001271A3" w:rsidRDefault="001271A3" w:rsidP="001271A3">
            <w:pPr>
              <w:widowControl w:val="0"/>
              <w:spacing w:after="0"/>
            </w:pPr>
            <w:r>
              <w:t> </w:t>
            </w:r>
          </w:p>
        </w:tc>
        <w:tc>
          <w:tcPr>
            <w:tcW w:w="10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0AD795" w14:textId="77777777" w:rsidR="001271A3" w:rsidRDefault="001271A3" w:rsidP="001271A3">
            <w:pPr>
              <w:widowControl w:val="0"/>
              <w:spacing w:after="0"/>
            </w:pPr>
            <w:r>
              <w:t> </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FD25D4" w14:textId="77777777" w:rsidR="001271A3" w:rsidRDefault="001271A3" w:rsidP="001271A3">
            <w:pPr>
              <w:widowControl w:val="0"/>
              <w:spacing w:after="0"/>
            </w:pPr>
            <w:r>
              <w:rPr>
                <w:rFonts w:ascii="Arial" w:hAnsi="Arial" w:cs="Arial"/>
                <w:b/>
                <w:bCs/>
                <w:sz w:val="16"/>
                <w:szCs w:val="16"/>
              </w:rPr>
              <w:t>X</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1006C" w14:textId="77777777" w:rsidR="001271A3" w:rsidRDefault="001271A3" w:rsidP="001271A3">
            <w:pPr>
              <w:widowControl w:val="0"/>
              <w:spacing w:after="0"/>
            </w:pPr>
            <w:r>
              <w:t> </w:t>
            </w:r>
          </w:p>
        </w:tc>
        <w:tc>
          <w:tcPr>
            <w:tcW w:w="9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9F0E0" w14:textId="77777777" w:rsidR="001271A3" w:rsidRDefault="001271A3" w:rsidP="001271A3">
            <w:pPr>
              <w:widowControl w:val="0"/>
              <w:spacing w:after="0"/>
            </w:pPr>
            <w:r>
              <w:rPr>
                <w:rFonts w:ascii="Arial" w:hAnsi="Arial" w:cs="Arial"/>
                <w:b/>
                <w:bCs/>
                <w:sz w:val="16"/>
                <w:szCs w:val="16"/>
              </w:rPr>
              <w:t>X</w:t>
            </w:r>
          </w:p>
        </w:tc>
        <w:tc>
          <w:tcPr>
            <w:tcW w:w="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BA7959" w14:textId="77777777" w:rsidR="001271A3" w:rsidRDefault="001271A3" w:rsidP="001271A3">
            <w:pPr>
              <w:widowControl w:val="0"/>
              <w:spacing w:after="0"/>
            </w:pPr>
            <w:r>
              <w:t> </w:t>
            </w:r>
          </w:p>
        </w:tc>
      </w:tr>
      <w:tr w:rsidR="001271A3" w14:paraId="6011988F" w14:textId="77777777" w:rsidTr="001271A3">
        <w:trPr>
          <w:trHeight w:val="464"/>
        </w:trPr>
        <w:tc>
          <w:tcPr>
            <w:tcW w:w="29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A61AFA" w14:textId="77777777" w:rsidR="001271A3" w:rsidRDefault="001271A3" w:rsidP="001271A3">
            <w:pPr>
              <w:widowControl w:val="0"/>
              <w:spacing w:after="0"/>
            </w:pPr>
            <w:r>
              <w:rPr>
                <w:rFonts w:ascii="Arial" w:hAnsi="Arial" w:cs="Arial"/>
                <w:b/>
                <w:bCs/>
                <w:sz w:val="16"/>
                <w:szCs w:val="16"/>
              </w:rPr>
              <w:t>Historia Mundial II</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65DC2C" w14:textId="77777777" w:rsidR="001271A3" w:rsidRDefault="001271A3" w:rsidP="001271A3">
            <w:pPr>
              <w:widowControl w:val="0"/>
              <w:spacing w:after="0"/>
            </w:pPr>
            <w:r>
              <w:t> </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BC62FE" w14:textId="77777777" w:rsidR="001271A3" w:rsidRDefault="001271A3" w:rsidP="001271A3">
            <w:pPr>
              <w:widowControl w:val="0"/>
              <w:spacing w:after="0"/>
            </w:pPr>
            <w:r>
              <w:rPr>
                <w:rFonts w:ascii="Arial" w:hAnsi="Arial" w:cs="Arial"/>
                <w:b/>
                <w:bCs/>
                <w:sz w:val="16"/>
                <w:szCs w:val="16"/>
              </w:rPr>
              <w:t>X</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2E9067" w14:textId="77777777" w:rsidR="001271A3" w:rsidRDefault="001271A3" w:rsidP="001271A3">
            <w:pPr>
              <w:widowControl w:val="0"/>
              <w:spacing w:after="0"/>
            </w:pPr>
            <w:r>
              <w:t> </w:t>
            </w:r>
          </w:p>
        </w:tc>
        <w:tc>
          <w:tcPr>
            <w:tcW w:w="10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668900" w14:textId="77777777" w:rsidR="001271A3" w:rsidRDefault="001271A3" w:rsidP="001271A3">
            <w:pPr>
              <w:widowControl w:val="0"/>
              <w:spacing w:after="0"/>
            </w:pPr>
            <w:r>
              <w:t> </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A286B7" w14:textId="77777777" w:rsidR="001271A3" w:rsidRDefault="001271A3" w:rsidP="001271A3">
            <w:pPr>
              <w:widowControl w:val="0"/>
              <w:spacing w:after="0"/>
            </w:pPr>
            <w:r>
              <w:t> </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16D96B" w14:textId="77777777" w:rsidR="001271A3" w:rsidRDefault="001271A3" w:rsidP="001271A3">
            <w:pPr>
              <w:widowControl w:val="0"/>
              <w:spacing w:after="0"/>
            </w:pPr>
            <w:r>
              <w:rPr>
                <w:rFonts w:ascii="Arial" w:hAnsi="Arial" w:cs="Arial"/>
                <w:b/>
                <w:bCs/>
                <w:sz w:val="16"/>
                <w:szCs w:val="16"/>
              </w:rPr>
              <w:t>X</w:t>
            </w:r>
          </w:p>
        </w:tc>
        <w:tc>
          <w:tcPr>
            <w:tcW w:w="9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9FCDE3" w14:textId="77777777" w:rsidR="001271A3" w:rsidRDefault="001271A3" w:rsidP="001271A3">
            <w:pPr>
              <w:widowControl w:val="0"/>
              <w:spacing w:after="0"/>
            </w:pPr>
            <w:r>
              <w:rPr>
                <w:rFonts w:ascii="Arial" w:hAnsi="Arial" w:cs="Arial"/>
                <w:b/>
                <w:bCs/>
                <w:sz w:val="16"/>
                <w:szCs w:val="16"/>
              </w:rPr>
              <w:t>X</w:t>
            </w:r>
          </w:p>
        </w:tc>
        <w:tc>
          <w:tcPr>
            <w:tcW w:w="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A6C81" w14:textId="77777777" w:rsidR="001271A3" w:rsidRDefault="001271A3" w:rsidP="001271A3">
            <w:pPr>
              <w:widowControl w:val="0"/>
              <w:spacing w:after="0"/>
            </w:pPr>
            <w:r>
              <w:t> </w:t>
            </w:r>
          </w:p>
        </w:tc>
      </w:tr>
      <w:tr w:rsidR="001271A3" w14:paraId="775134D0" w14:textId="77777777" w:rsidTr="001271A3">
        <w:trPr>
          <w:trHeight w:val="568"/>
        </w:trPr>
        <w:tc>
          <w:tcPr>
            <w:tcW w:w="29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167DFE" w14:textId="77777777" w:rsidR="001271A3" w:rsidRDefault="001271A3" w:rsidP="001271A3">
            <w:pPr>
              <w:widowControl w:val="0"/>
              <w:spacing w:after="0"/>
            </w:pPr>
            <w:r>
              <w:rPr>
                <w:rFonts w:ascii="Arial" w:hAnsi="Arial" w:cs="Arial"/>
                <w:b/>
                <w:bCs/>
                <w:sz w:val="16"/>
                <w:szCs w:val="16"/>
              </w:rPr>
              <w:t>Inglés 11 e Historia US/VA o</w:t>
            </w:r>
          </w:p>
          <w:p w14:paraId="5FEC3D28" w14:textId="77777777" w:rsidR="001271A3" w:rsidRDefault="001271A3" w:rsidP="001271A3">
            <w:pPr>
              <w:widowControl w:val="0"/>
              <w:spacing w:after="0"/>
              <w:rPr>
                <w:rFonts w:ascii="Times New Roman" w:hAnsi="Times New Roman" w:cs="Times New Roman"/>
                <w:sz w:val="24"/>
                <w:szCs w:val="24"/>
              </w:rPr>
            </w:pPr>
            <w:r>
              <w:rPr>
                <w:rFonts w:ascii="Arial" w:hAnsi="Arial" w:cs="Arial"/>
                <w:b/>
                <w:bCs/>
                <w:sz w:val="16"/>
                <w:szCs w:val="16"/>
              </w:rPr>
              <w:t>Inglés 11 AP/ DE e hIstoria US/VA</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F3171A" w14:textId="77777777" w:rsidR="001271A3" w:rsidRDefault="001271A3" w:rsidP="001271A3">
            <w:pPr>
              <w:widowControl w:val="0"/>
              <w:spacing w:after="0"/>
              <w:rPr>
                <w:rFonts w:ascii="Calibri" w:hAnsi="Calibri" w:cs="Calibri"/>
                <w:sz w:val="20"/>
                <w:szCs w:val="20"/>
              </w:rPr>
            </w:pPr>
            <w:r>
              <w:t> </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CA05AD" w14:textId="77777777" w:rsidR="001271A3" w:rsidRDefault="001271A3" w:rsidP="001271A3">
            <w:pPr>
              <w:widowControl w:val="0"/>
              <w:spacing w:after="0"/>
            </w:pPr>
            <w:r>
              <w:t> </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48B7C1" w14:textId="77777777" w:rsidR="001271A3" w:rsidRDefault="001271A3" w:rsidP="001271A3">
            <w:pPr>
              <w:widowControl w:val="0"/>
              <w:spacing w:after="0"/>
            </w:pPr>
            <w:r>
              <w:rPr>
                <w:rFonts w:ascii="Arial" w:hAnsi="Arial" w:cs="Arial"/>
                <w:b/>
                <w:bCs/>
                <w:sz w:val="16"/>
                <w:szCs w:val="16"/>
              </w:rPr>
              <w:t>X</w:t>
            </w:r>
          </w:p>
        </w:tc>
        <w:tc>
          <w:tcPr>
            <w:tcW w:w="10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BE5556" w14:textId="77777777" w:rsidR="001271A3" w:rsidRDefault="001271A3" w:rsidP="001271A3">
            <w:pPr>
              <w:widowControl w:val="0"/>
              <w:spacing w:after="0"/>
            </w:pPr>
            <w:r>
              <w:t> </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DC7F36" w14:textId="77777777" w:rsidR="001271A3" w:rsidRDefault="001271A3" w:rsidP="001271A3">
            <w:pPr>
              <w:widowControl w:val="0"/>
              <w:spacing w:after="0"/>
            </w:pPr>
            <w:r>
              <w:rPr>
                <w:rFonts w:ascii="Arial" w:hAnsi="Arial" w:cs="Arial"/>
                <w:b/>
                <w:bCs/>
                <w:sz w:val="16"/>
                <w:szCs w:val="16"/>
              </w:rPr>
              <w:t>X</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091295" w14:textId="77777777" w:rsidR="001271A3" w:rsidRDefault="001271A3" w:rsidP="001271A3">
            <w:pPr>
              <w:widowControl w:val="0"/>
              <w:spacing w:after="0"/>
            </w:pPr>
            <w:r>
              <w:t> </w:t>
            </w:r>
          </w:p>
        </w:tc>
        <w:tc>
          <w:tcPr>
            <w:tcW w:w="9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1AC168" w14:textId="77777777" w:rsidR="001271A3" w:rsidRDefault="001271A3" w:rsidP="001271A3">
            <w:pPr>
              <w:widowControl w:val="0"/>
              <w:spacing w:after="0"/>
            </w:pPr>
            <w:r>
              <w:rPr>
                <w:rFonts w:ascii="Arial" w:hAnsi="Arial" w:cs="Arial"/>
                <w:b/>
                <w:bCs/>
                <w:sz w:val="16"/>
                <w:szCs w:val="16"/>
              </w:rPr>
              <w:t>X</w:t>
            </w:r>
          </w:p>
        </w:tc>
        <w:tc>
          <w:tcPr>
            <w:tcW w:w="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7AA679" w14:textId="77777777" w:rsidR="001271A3" w:rsidRDefault="001271A3" w:rsidP="001271A3">
            <w:pPr>
              <w:widowControl w:val="0"/>
              <w:spacing w:after="0"/>
            </w:pPr>
            <w:r>
              <w:t> </w:t>
            </w:r>
          </w:p>
        </w:tc>
      </w:tr>
      <w:tr w:rsidR="001271A3" w14:paraId="21D35044" w14:textId="77777777" w:rsidTr="001271A3">
        <w:trPr>
          <w:trHeight w:val="568"/>
        </w:trPr>
        <w:tc>
          <w:tcPr>
            <w:tcW w:w="29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40CFF" w14:textId="77777777" w:rsidR="001271A3" w:rsidRDefault="001271A3" w:rsidP="001271A3">
            <w:pPr>
              <w:widowControl w:val="0"/>
              <w:spacing w:after="0"/>
            </w:pPr>
            <w:r>
              <w:rPr>
                <w:rFonts w:ascii="Arial" w:hAnsi="Arial" w:cs="Arial"/>
                <w:b/>
                <w:bCs/>
                <w:sz w:val="16"/>
                <w:szCs w:val="16"/>
              </w:rPr>
              <w:t xml:space="preserve">Inglés 12 y Gobierno de US </w:t>
            </w:r>
            <w:r>
              <w:rPr>
                <w:rFonts w:ascii="Arial" w:hAnsi="Arial" w:cs="Arial"/>
                <w:b/>
                <w:bCs/>
                <w:i/>
                <w:iCs/>
                <w:sz w:val="16"/>
                <w:szCs w:val="16"/>
              </w:rPr>
              <w:t>o</w:t>
            </w:r>
          </w:p>
          <w:p w14:paraId="765348CF" w14:textId="77777777" w:rsidR="001271A3" w:rsidRDefault="001271A3" w:rsidP="001271A3">
            <w:pPr>
              <w:widowControl w:val="0"/>
              <w:spacing w:after="0"/>
              <w:rPr>
                <w:rFonts w:ascii="Times New Roman" w:hAnsi="Times New Roman" w:cs="Times New Roman"/>
                <w:sz w:val="24"/>
                <w:szCs w:val="24"/>
              </w:rPr>
            </w:pPr>
            <w:r>
              <w:rPr>
                <w:rFonts w:ascii="Arial" w:hAnsi="Arial" w:cs="Arial"/>
                <w:b/>
                <w:bCs/>
                <w:sz w:val="16"/>
                <w:szCs w:val="16"/>
              </w:rPr>
              <w:t>Inglés 12 AP/ DE y Gobierno de US</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1D138D" w14:textId="77777777" w:rsidR="001271A3" w:rsidRDefault="001271A3" w:rsidP="001271A3">
            <w:pPr>
              <w:widowControl w:val="0"/>
              <w:spacing w:after="0"/>
              <w:rPr>
                <w:rFonts w:ascii="Calibri" w:hAnsi="Calibri" w:cs="Calibri"/>
                <w:sz w:val="20"/>
                <w:szCs w:val="20"/>
              </w:rPr>
            </w:pPr>
            <w:r>
              <w:t> </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83F240" w14:textId="5F7623C9" w:rsidR="001271A3" w:rsidRDefault="001271A3" w:rsidP="001271A3">
            <w:pPr>
              <w:widowControl w:val="0"/>
              <w:spacing w:after="0"/>
            </w:pPr>
            <w:r>
              <w:t> </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F135A0" w14:textId="77777777" w:rsidR="001271A3" w:rsidRDefault="001271A3" w:rsidP="001271A3">
            <w:pPr>
              <w:widowControl w:val="0"/>
              <w:spacing w:after="0"/>
            </w:pPr>
            <w:r>
              <w:t> </w:t>
            </w:r>
          </w:p>
        </w:tc>
        <w:tc>
          <w:tcPr>
            <w:tcW w:w="10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313B2" w14:textId="77777777" w:rsidR="001271A3" w:rsidRDefault="001271A3" w:rsidP="001271A3">
            <w:pPr>
              <w:widowControl w:val="0"/>
              <w:spacing w:after="0"/>
            </w:pPr>
            <w:r>
              <w:rPr>
                <w:rFonts w:ascii="Arial" w:hAnsi="Arial" w:cs="Arial"/>
                <w:b/>
                <w:bCs/>
                <w:sz w:val="16"/>
                <w:szCs w:val="16"/>
              </w:rPr>
              <w:t>X</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73B9A" w14:textId="77777777" w:rsidR="001271A3" w:rsidRDefault="001271A3" w:rsidP="001271A3">
            <w:pPr>
              <w:widowControl w:val="0"/>
              <w:spacing w:after="0"/>
            </w:pPr>
            <w:r>
              <w:rPr>
                <w:rFonts w:ascii="Arial" w:hAnsi="Arial" w:cs="Arial"/>
                <w:b/>
                <w:bCs/>
                <w:sz w:val="16"/>
                <w:szCs w:val="16"/>
              </w:rPr>
              <w:t>X</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F655AB" w14:textId="77777777" w:rsidR="001271A3" w:rsidRDefault="001271A3" w:rsidP="001271A3">
            <w:pPr>
              <w:widowControl w:val="0"/>
              <w:spacing w:after="0"/>
            </w:pPr>
            <w:r>
              <w:t> </w:t>
            </w:r>
          </w:p>
        </w:tc>
        <w:tc>
          <w:tcPr>
            <w:tcW w:w="9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4148FB" w14:textId="77777777" w:rsidR="001271A3" w:rsidRDefault="001271A3" w:rsidP="001271A3">
            <w:pPr>
              <w:widowControl w:val="0"/>
              <w:spacing w:after="0"/>
            </w:pPr>
            <w:r>
              <w:rPr>
                <w:rFonts w:ascii="Arial" w:hAnsi="Arial" w:cs="Arial"/>
                <w:b/>
                <w:bCs/>
                <w:sz w:val="16"/>
                <w:szCs w:val="16"/>
              </w:rPr>
              <w:t>X</w:t>
            </w:r>
          </w:p>
        </w:tc>
        <w:tc>
          <w:tcPr>
            <w:tcW w:w="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998014" w14:textId="77777777" w:rsidR="001271A3" w:rsidRDefault="001271A3" w:rsidP="001271A3">
            <w:pPr>
              <w:widowControl w:val="0"/>
              <w:spacing w:after="0"/>
            </w:pPr>
            <w:r>
              <w:t> </w:t>
            </w:r>
          </w:p>
        </w:tc>
      </w:tr>
      <w:tr w:rsidR="001271A3" w14:paraId="0090C165" w14:textId="77777777" w:rsidTr="001271A3">
        <w:trPr>
          <w:trHeight w:val="464"/>
        </w:trPr>
        <w:tc>
          <w:tcPr>
            <w:tcW w:w="29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BB01BE" w14:textId="77777777" w:rsidR="001271A3" w:rsidRDefault="001271A3" w:rsidP="001271A3">
            <w:pPr>
              <w:widowControl w:val="0"/>
              <w:spacing w:after="0"/>
            </w:pPr>
            <w:r>
              <w:rPr>
                <w:rFonts w:ascii="Arial" w:hAnsi="Arial" w:cs="Arial"/>
                <w:b/>
                <w:bCs/>
                <w:sz w:val="16"/>
                <w:szCs w:val="16"/>
              </w:rPr>
              <w:t>Algebra I</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3EA2FA" w14:textId="77777777" w:rsidR="001271A3" w:rsidRDefault="001271A3" w:rsidP="001271A3">
            <w:pPr>
              <w:widowControl w:val="0"/>
              <w:spacing w:after="0"/>
            </w:pPr>
            <w:r>
              <w:rPr>
                <w:rFonts w:ascii="Arial" w:hAnsi="Arial" w:cs="Arial"/>
                <w:b/>
                <w:bCs/>
                <w:sz w:val="16"/>
                <w:szCs w:val="16"/>
              </w:rPr>
              <w:t>X</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FF1933" w14:textId="251406AD" w:rsidR="001271A3" w:rsidRDefault="001271A3" w:rsidP="001271A3">
            <w:pPr>
              <w:widowControl w:val="0"/>
              <w:spacing w:after="0"/>
            </w:pPr>
            <w:r>
              <w:t> </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76A532" w14:textId="18596BE6" w:rsidR="001271A3" w:rsidRDefault="001271A3" w:rsidP="001271A3">
            <w:pPr>
              <w:widowControl w:val="0"/>
              <w:spacing w:after="0"/>
            </w:pPr>
            <w:r>
              <w:t> </w:t>
            </w:r>
          </w:p>
        </w:tc>
        <w:tc>
          <w:tcPr>
            <w:tcW w:w="10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AC700A" w14:textId="5122ECD4" w:rsidR="001271A3" w:rsidRDefault="001271A3" w:rsidP="001271A3">
            <w:pPr>
              <w:widowControl w:val="0"/>
              <w:spacing w:after="0"/>
            </w:pPr>
            <w:r>
              <w:t> </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319A8" w14:textId="77777777" w:rsidR="001271A3" w:rsidRDefault="001271A3" w:rsidP="001271A3">
            <w:pPr>
              <w:widowControl w:val="0"/>
              <w:spacing w:after="0"/>
            </w:pPr>
            <w:r>
              <w:t> </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0C1CC6" w14:textId="131FF116" w:rsidR="001271A3" w:rsidRDefault="001271A3" w:rsidP="001271A3">
            <w:pPr>
              <w:widowControl w:val="0"/>
              <w:spacing w:after="0"/>
            </w:pPr>
            <w:r>
              <w:rPr>
                <w:rFonts w:ascii="Arial" w:hAnsi="Arial" w:cs="Arial"/>
                <w:b/>
                <w:bCs/>
                <w:sz w:val="16"/>
                <w:szCs w:val="16"/>
              </w:rPr>
              <w:t>X</w:t>
            </w:r>
          </w:p>
        </w:tc>
        <w:tc>
          <w:tcPr>
            <w:tcW w:w="9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B88A23" w14:textId="77777777" w:rsidR="001271A3" w:rsidRDefault="001271A3" w:rsidP="001271A3">
            <w:pPr>
              <w:widowControl w:val="0"/>
              <w:spacing w:after="0"/>
            </w:pPr>
            <w:r>
              <w:t> </w:t>
            </w:r>
          </w:p>
        </w:tc>
        <w:tc>
          <w:tcPr>
            <w:tcW w:w="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808A7" w14:textId="77777777" w:rsidR="001271A3" w:rsidRDefault="001271A3" w:rsidP="001271A3">
            <w:pPr>
              <w:widowControl w:val="0"/>
              <w:spacing w:after="0"/>
            </w:pPr>
            <w:r>
              <w:rPr>
                <w:rFonts w:ascii="Arial" w:hAnsi="Arial" w:cs="Arial"/>
                <w:b/>
                <w:bCs/>
                <w:sz w:val="16"/>
                <w:szCs w:val="16"/>
              </w:rPr>
              <w:t>X</w:t>
            </w:r>
          </w:p>
        </w:tc>
      </w:tr>
      <w:tr w:rsidR="001271A3" w14:paraId="2E661397" w14:textId="77777777" w:rsidTr="001271A3">
        <w:trPr>
          <w:trHeight w:val="464"/>
        </w:trPr>
        <w:tc>
          <w:tcPr>
            <w:tcW w:w="29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57E12F" w14:textId="77777777" w:rsidR="001271A3" w:rsidRDefault="001271A3" w:rsidP="001271A3">
            <w:pPr>
              <w:widowControl w:val="0"/>
              <w:spacing w:after="0"/>
            </w:pPr>
            <w:r>
              <w:rPr>
                <w:rFonts w:ascii="Arial" w:hAnsi="Arial" w:cs="Arial"/>
                <w:b/>
                <w:bCs/>
                <w:sz w:val="16"/>
                <w:szCs w:val="16"/>
              </w:rPr>
              <w:t>Geometría</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66A955" w14:textId="77777777" w:rsidR="001271A3" w:rsidRDefault="001271A3" w:rsidP="001271A3">
            <w:pPr>
              <w:widowControl w:val="0"/>
              <w:spacing w:after="0"/>
            </w:pPr>
            <w:r>
              <w:rPr>
                <w:rFonts w:ascii="Arial" w:hAnsi="Arial" w:cs="Arial"/>
                <w:b/>
                <w:bCs/>
                <w:sz w:val="16"/>
                <w:szCs w:val="16"/>
              </w:rPr>
              <w:t>X</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7AFE58" w14:textId="77777777" w:rsidR="001271A3" w:rsidRDefault="001271A3" w:rsidP="001271A3">
            <w:pPr>
              <w:widowControl w:val="0"/>
              <w:spacing w:after="0"/>
            </w:pPr>
            <w:r>
              <w:rPr>
                <w:rFonts w:ascii="Arial" w:hAnsi="Arial" w:cs="Arial"/>
                <w:b/>
                <w:bCs/>
                <w:sz w:val="16"/>
                <w:szCs w:val="16"/>
              </w:rPr>
              <w:t>X</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7C2EFD" w14:textId="77777777" w:rsidR="001271A3" w:rsidRDefault="001271A3" w:rsidP="001271A3">
            <w:pPr>
              <w:widowControl w:val="0"/>
              <w:spacing w:after="0"/>
            </w:pPr>
            <w:r>
              <w:t> </w:t>
            </w:r>
          </w:p>
        </w:tc>
        <w:tc>
          <w:tcPr>
            <w:tcW w:w="10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238285" w14:textId="77777777" w:rsidR="001271A3" w:rsidRDefault="001271A3" w:rsidP="001271A3">
            <w:pPr>
              <w:widowControl w:val="0"/>
              <w:spacing w:after="0"/>
            </w:pPr>
            <w:r>
              <w:t> </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2DD4A" w14:textId="77777777" w:rsidR="001271A3" w:rsidRDefault="001271A3" w:rsidP="001271A3">
            <w:pPr>
              <w:widowControl w:val="0"/>
              <w:spacing w:after="0"/>
            </w:pPr>
            <w:r>
              <w:t> </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0049D5" w14:textId="77777777" w:rsidR="001271A3" w:rsidRDefault="001271A3" w:rsidP="001271A3">
            <w:pPr>
              <w:widowControl w:val="0"/>
              <w:spacing w:after="0"/>
            </w:pPr>
            <w:r>
              <w:rPr>
                <w:rFonts w:ascii="Arial" w:hAnsi="Arial" w:cs="Arial"/>
                <w:b/>
                <w:bCs/>
                <w:sz w:val="16"/>
                <w:szCs w:val="16"/>
              </w:rPr>
              <w:t>X</w:t>
            </w:r>
          </w:p>
        </w:tc>
        <w:tc>
          <w:tcPr>
            <w:tcW w:w="9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1D443A" w14:textId="77777777" w:rsidR="001271A3" w:rsidRDefault="001271A3" w:rsidP="001271A3">
            <w:pPr>
              <w:widowControl w:val="0"/>
              <w:spacing w:after="0"/>
            </w:pPr>
            <w:r>
              <w:t> </w:t>
            </w:r>
          </w:p>
        </w:tc>
        <w:tc>
          <w:tcPr>
            <w:tcW w:w="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CF225D" w14:textId="77777777" w:rsidR="001271A3" w:rsidRDefault="001271A3" w:rsidP="001271A3">
            <w:pPr>
              <w:widowControl w:val="0"/>
              <w:spacing w:after="0"/>
            </w:pPr>
            <w:r>
              <w:rPr>
                <w:rFonts w:ascii="Arial" w:hAnsi="Arial" w:cs="Arial"/>
                <w:b/>
                <w:bCs/>
                <w:sz w:val="16"/>
                <w:szCs w:val="16"/>
              </w:rPr>
              <w:t>X</w:t>
            </w:r>
          </w:p>
        </w:tc>
      </w:tr>
      <w:tr w:rsidR="001271A3" w14:paraId="1A6C6026" w14:textId="77777777" w:rsidTr="001271A3">
        <w:trPr>
          <w:trHeight w:val="474"/>
        </w:trPr>
        <w:tc>
          <w:tcPr>
            <w:tcW w:w="29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0A5E7A" w14:textId="77777777" w:rsidR="001271A3" w:rsidRDefault="001271A3" w:rsidP="001271A3">
            <w:pPr>
              <w:widowControl w:val="0"/>
              <w:spacing w:after="0"/>
            </w:pPr>
            <w:r>
              <w:rPr>
                <w:rFonts w:ascii="Arial" w:hAnsi="Arial" w:cs="Arial"/>
                <w:b/>
                <w:bCs/>
                <w:sz w:val="16"/>
                <w:szCs w:val="16"/>
              </w:rPr>
              <w:t>Algebra II</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D720E6" w14:textId="77777777" w:rsidR="001271A3" w:rsidRDefault="001271A3" w:rsidP="001271A3">
            <w:pPr>
              <w:widowControl w:val="0"/>
              <w:spacing w:after="0"/>
            </w:pPr>
            <w:r>
              <w:rPr>
                <w:rFonts w:ascii="Arial" w:hAnsi="Arial" w:cs="Arial"/>
                <w:b/>
                <w:bCs/>
                <w:sz w:val="16"/>
                <w:szCs w:val="16"/>
              </w:rPr>
              <w:t>X</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15E256" w14:textId="77777777" w:rsidR="001271A3" w:rsidRDefault="001271A3" w:rsidP="001271A3">
            <w:pPr>
              <w:widowControl w:val="0"/>
              <w:spacing w:after="0"/>
            </w:pPr>
            <w:r>
              <w:rPr>
                <w:rFonts w:ascii="Arial" w:hAnsi="Arial" w:cs="Arial"/>
                <w:b/>
                <w:bCs/>
                <w:sz w:val="16"/>
                <w:szCs w:val="16"/>
              </w:rPr>
              <w:t>X</w:t>
            </w:r>
          </w:p>
        </w:tc>
        <w:tc>
          <w:tcPr>
            <w:tcW w:w="1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98BB5B" w14:textId="77777777" w:rsidR="001271A3" w:rsidRDefault="001271A3" w:rsidP="001271A3">
            <w:pPr>
              <w:widowControl w:val="0"/>
              <w:spacing w:after="0"/>
            </w:pPr>
            <w:r>
              <w:rPr>
                <w:rFonts w:ascii="Arial" w:hAnsi="Arial" w:cs="Arial"/>
                <w:b/>
                <w:bCs/>
                <w:sz w:val="16"/>
                <w:szCs w:val="16"/>
              </w:rPr>
              <w:t>X</w:t>
            </w:r>
          </w:p>
        </w:tc>
        <w:tc>
          <w:tcPr>
            <w:tcW w:w="10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588227" w14:textId="77777777" w:rsidR="001271A3" w:rsidRDefault="001271A3" w:rsidP="001271A3">
            <w:pPr>
              <w:widowControl w:val="0"/>
              <w:spacing w:after="0"/>
            </w:pPr>
            <w:r>
              <w:t> </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5E1D1" w14:textId="77777777" w:rsidR="001271A3" w:rsidRDefault="001271A3" w:rsidP="001271A3">
            <w:pPr>
              <w:widowControl w:val="0"/>
              <w:spacing w:after="0"/>
            </w:pPr>
            <w:r>
              <w:t> </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34EBFC" w14:textId="77777777" w:rsidR="001271A3" w:rsidRDefault="001271A3" w:rsidP="001271A3">
            <w:pPr>
              <w:widowControl w:val="0"/>
              <w:spacing w:after="0"/>
            </w:pPr>
            <w:r>
              <w:rPr>
                <w:rFonts w:ascii="Arial" w:hAnsi="Arial" w:cs="Arial"/>
                <w:b/>
                <w:bCs/>
                <w:sz w:val="16"/>
                <w:szCs w:val="16"/>
              </w:rPr>
              <w:t>X</w:t>
            </w:r>
          </w:p>
        </w:tc>
        <w:tc>
          <w:tcPr>
            <w:tcW w:w="9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E1351" w14:textId="77777777" w:rsidR="001271A3" w:rsidRDefault="001271A3" w:rsidP="001271A3">
            <w:pPr>
              <w:widowControl w:val="0"/>
              <w:spacing w:after="0"/>
            </w:pPr>
            <w:r>
              <w:t> </w:t>
            </w:r>
          </w:p>
        </w:tc>
        <w:tc>
          <w:tcPr>
            <w:tcW w:w="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47CC10" w14:textId="3956B5B4" w:rsidR="001271A3" w:rsidRDefault="001271A3" w:rsidP="001271A3">
            <w:pPr>
              <w:widowControl w:val="0"/>
              <w:spacing w:after="0"/>
            </w:pPr>
            <w:r>
              <w:rPr>
                <w:rFonts w:ascii="Arial" w:hAnsi="Arial" w:cs="Arial"/>
                <w:b/>
                <w:bCs/>
                <w:sz w:val="16"/>
                <w:szCs w:val="16"/>
              </w:rPr>
              <w:t>X</w:t>
            </w:r>
          </w:p>
        </w:tc>
      </w:tr>
    </w:tbl>
    <w:p w14:paraId="78EF8D04" w14:textId="5402F4CA" w:rsidR="001271A3" w:rsidRDefault="001271A3" w:rsidP="001271A3">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3289472" behindDoc="0" locked="0" layoutInCell="1" allowOverlap="1" wp14:anchorId="1075DD86" wp14:editId="18BD75AC">
                <wp:simplePos x="0" y="0"/>
                <wp:positionH relativeFrom="page">
                  <wp:posOffset>178130</wp:posOffset>
                </wp:positionH>
                <wp:positionV relativeFrom="paragraph">
                  <wp:posOffset>-615611</wp:posOffset>
                </wp:positionV>
                <wp:extent cx="7506335" cy="956310"/>
                <wp:effectExtent l="0" t="1905" r="0" b="13335"/>
                <wp:wrapNone/>
                <wp:docPr id="868" name="Group 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06335" cy="956310"/>
                          <a:chOff x="-10629" y="-10515"/>
                          <a:chExt cx="750" cy="95"/>
                        </a:xfrm>
                      </wpg:grpSpPr>
                      <wps:wsp>
                        <wps:cNvPr id="869" name="Text Box 2"/>
                        <wps:cNvSpPr txBox="1">
                          <a:spLocks noChangeArrowheads="1"/>
                        </wps:cNvSpPr>
                        <wps:spPr bwMode="auto">
                          <a:xfrm>
                            <a:off x="-10529" y="-10515"/>
                            <a:ext cx="540" cy="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4714E" w14:textId="77777777" w:rsidR="005140B3" w:rsidRDefault="005140B3" w:rsidP="001271A3">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NEW TECH ACADEMIES</w:t>
                              </w:r>
                            </w:p>
                          </w:txbxContent>
                        </wps:txbx>
                        <wps:bodyPr rot="0" vert="horz" wrap="square" lIns="91440" tIns="45720" rIns="91440" bIns="45720" anchor="t" anchorCtr="0" upright="1">
                          <a:noAutofit/>
                        </wps:bodyPr>
                      </wps:wsp>
                      <wps:wsp>
                        <wps:cNvPr id="870" name="Text Box 2"/>
                        <wps:cNvSpPr txBox="1">
                          <a:spLocks noChangeArrowheads="1"/>
                        </wps:cNvSpPr>
                        <wps:spPr bwMode="auto">
                          <a:xfrm>
                            <a:off x="-10629" y="-10471"/>
                            <a:ext cx="750" cy="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B7EFA" w14:textId="5D0310F0" w:rsidR="005140B3" w:rsidRDefault="005140B3" w:rsidP="001271A3">
                              <w:pPr>
                                <w:widowControl w:val="0"/>
                                <w:spacing w:after="0" w:line="256" w:lineRule="auto"/>
                                <w:jc w:val="center"/>
                                <w:rPr>
                                  <w:rFonts w:ascii="Century Gothic" w:hAnsi="Century Gothic"/>
                                  <w:i/>
                                  <w:iCs/>
                                  <w:sz w:val="28"/>
                                  <w:szCs w:val="28"/>
                                </w:rPr>
                              </w:pPr>
                              <w:r>
                                <w:rPr>
                                  <w:rFonts w:ascii="Century Gothic" w:hAnsi="Century Gothic"/>
                                  <w:i/>
                                  <w:iCs/>
                                  <w:sz w:val="36"/>
                                  <w:szCs w:val="36"/>
                                </w:rPr>
                                <w:t>(continúa)</w:t>
                              </w:r>
                            </w:p>
                          </w:txbxContent>
                        </wps:txbx>
                        <wps:bodyPr rot="0" vert="horz" wrap="square" lIns="91440" tIns="45720" rIns="91440" bIns="45720" anchor="t" anchorCtr="0" upright="1">
                          <a:noAutofit/>
                        </wps:bodyPr>
                      </wps:wsp>
                      <wps:wsp>
                        <wps:cNvPr id="871" name="Straight Connector 54"/>
                        <wps:cNvCnPr>
                          <a:cxnSpLocks noChangeShapeType="1"/>
                        </wps:cNvCnPr>
                        <wps:spPr bwMode="auto">
                          <a:xfrm flipV="1">
                            <a:off x="-10617" y="-10492"/>
                            <a:ext cx="153"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872" name="Straight Connector 55"/>
                        <wps:cNvCnPr>
                          <a:cxnSpLocks noChangeShapeType="1"/>
                        </wps:cNvCnPr>
                        <wps:spPr bwMode="auto">
                          <a:xfrm flipV="1">
                            <a:off x="-10058" y="-10494"/>
                            <a:ext cx="153"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75DD86" id="Group 868" o:spid="_x0000_s1370" style="position:absolute;margin-left:14.05pt;margin-top:-48.45pt;width:591.05pt;height:75.3pt;z-index:253289472;mso-position-horizontal-relative:page" coordorigin="-10629,-10515" coordsize="7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">
                <v:shape id="_x0000_s1371" type="#_x0000_t202" style="position:absolute;left:-10529;top:-10515;width:540;height: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" filled="f" stroked="f">
                  <v:textbox>
                    <w:txbxContent>
                      <w:p w14:paraId="1444714E" w14:textId="77777777" w:rsidR="005140B3" w:rsidRDefault="005140B3" w:rsidP="001271A3">
                        <w:pPr>
                          <w:widowControl w:val="0"/>
                          <w:spacing w:after="0" w:line="256" w:lineRule="auto"/>
                          <w:jc w:val="center"/>
                          <w:rPr>
                            <w:rFonts w:ascii="Bookman Old Style" w:hAnsi="Bookman Old Style"/>
                            <w:b/>
                            <w:bCs/>
                            <w:sz w:val="48"/>
                            <w:szCs w:val="48"/>
                          </w:rPr>
                        </w:pPr>
                        <w:r>
                          <w:rPr>
                            <w:rFonts w:ascii="Bookman Old Style" w:hAnsi="Bookman Old Style"/>
                            <w:b/>
                            <w:bCs/>
                            <w:sz w:val="48"/>
                            <w:szCs w:val="48"/>
                          </w:rPr>
                          <w:t>NEW TECH ACADEMIES</w:t>
                        </w:r>
                      </w:p>
                    </w:txbxContent>
                  </v:textbox>
                </v:shape>
                <v:shape id="_x0000_s1372" type="#_x0000_t202" style="position:absolute;left:-10629;top:-10471;width:750;height: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" filled="f" stroked="f">
                  <v:textbox>
                    <w:txbxContent>
                      <w:p w14:paraId="20BB7EFA" w14:textId="5D0310F0" w:rsidR="005140B3" w:rsidRDefault="005140B3" w:rsidP="001271A3">
                        <w:pPr>
                          <w:widowControl w:val="0"/>
                          <w:spacing w:after="0" w:line="256" w:lineRule="auto"/>
                          <w:jc w:val="center"/>
                          <w:rPr>
                            <w:rFonts w:ascii="Century Gothic" w:hAnsi="Century Gothic"/>
                            <w:i/>
                            <w:iCs/>
                            <w:sz w:val="28"/>
                            <w:szCs w:val="28"/>
                          </w:rPr>
                        </w:pPr>
                        <w:r>
                          <w:rPr>
                            <w:rFonts w:ascii="Century Gothic" w:hAnsi="Century Gothic"/>
                            <w:i/>
                            <w:iCs/>
                            <w:sz w:val="36"/>
                            <w:szCs w:val="36"/>
                          </w:rPr>
                          <w:t>(continúa)</w:t>
                        </w:r>
                      </w:p>
                    </w:txbxContent>
                  </v:textbox>
                </v:shape>
                <v:line id="Straight Connector 54" o:spid="_x0000_s1373" style="position:absolute;flip:y;visibility:visible;mso-wrap-style:square" from="-10617,-10492" to="-10464,-10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" strokeweight="2.25pt">
                  <v:stroke joinstyle="miter"/>
                </v:line>
                <v:line id="Straight Connector 55" o:spid="_x0000_s1374" style="position:absolute;flip:y;visibility:visible;mso-wrap-style:square" from="-10058,-10494" to="-9905,-10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" strokeweight="2.25pt">
                  <v:stroke joinstyle="miter"/>
                </v:line>
                <w10:wrap anchorx="page"/>
              </v:group>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283328" behindDoc="0" locked="0" layoutInCell="1" allowOverlap="1" wp14:anchorId="6E60216F" wp14:editId="302AD7D9">
                <wp:simplePos x="0" y="0"/>
                <wp:positionH relativeFrom="column">
                  <wp:posOffset>352425</wp:posOffset>
                </wp:positionH>
                <wp:positionV relativeFrom="paragraph">
                  <wp:posOffset>6196330</wp:posOffset>
                </wp:positionV>
                <wp:extent cx="7015480" cy="3158490"/>
                <wp:effectExtent l="0" t="0" r="4445" b="0"/>
                <wp:wrapNone/>
                <wp:docPr id="864" name="Rectangle 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7015480" cy="315849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733D4" id="Rectangle 864" o:spid="_x0000_s1026" style="position:absolute;margin-left:27.75pt;margin-top:487.9pt;width:552.4pt;height:248.7pt;z-index:2532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" filled="f" stroked="f" insetpen="t">
                <o:lock v:ext="edit" shapetype="t"/>
                <v:textbox inset="0,0,0,0"/>
              </v:rect>
            </w:pict>
          </mc:Fallback>
        </mc:AlternateContent>
      </w:r>
    </w:p>
    <w:p w14:paraId="6F7B0CC9" w14:textId="35BE04F5" w:rsidR="00C00C9A" w:rsidRDefault="003359C4">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291520" behindDoc="1" locked="0" layoutInCell="1" allowOverlap="1" wp14:anchorId="07F2790B" wp14:editId="34647FD3">
                <wp:simplePos x="0" y="0"/>
                <wp:positionH relativeFrom="margin">
                  <wp:posOffset>818515</wp:posOffset>
                </wp:positionH>
                <wp:positionV relativeFrom="paragraph">
                  <wp:posOffset>9380220</wp:posOffset>
                </wp:positionV>
                <wp:extent cx="6105525" cy="428625"/>
                <wp:effectExtent l="0" t="0" r="635" b="1905"/>
                <wp:wrapNone/>
                <wp:docPr id="875" name="Text Box 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A52D0" w14:textId="77777777" w:rsidR="005140B3" w:rsidRDefault="005140B3" w:rsidP="003359C4">
                            <w:pPr>
                              <w:widowControl w:val="0"/>
                              <w:spacing w:after="0"/>
                              <w:rPr>
                                <w:sz w:val="16"/>
                                <w:szCs w:val="16"/>
                              </w:rPr>
                            </w:pPr>
                            <w:r>
                              <w:rPr>
                                <w:b/>
                                <w:bCs/>
                                <w:sz w:val="16"/>
                                <w:szCs w:val="16"/>
                              </w:rPr>
                              <w:t>*Integrado</w:t>
                            </w:r>
                            <w:r>
                              <w:rPr>
                                <w:sz w:val="16"/>
                                <w:szCs w:val="16"/>
                              </w:rPr>
                              <w:t xml:space="preserve"> – Los cursos </w:t>
                            </w:r>
                            <w:proofErr w:type="spellStart"/>
                            <w:r>
                              <w:rPr>
                                <w:sz w:val="16"/>
                                <w:szCs w:val="16"/>
                              </w:rPr>
                              <w:t>integrados</w:t>
                            </w:r>
                            <w:proofErr w:type="spellEnd"/>
                            <w:r>
                              <w:rPr>
                                <w:sz w:val="16"/>
                                <w:szCs w:val="16"/>
                              </w:rPr>
                              <w:t xml:space="preserve"> </w:t>
                            </w:r>
                            <w:proofErr w:type="spellStart"/>
                            <w:r>
                              <w:rPr>
                                <w:sz w:val="16"/>
                                <w:szCs w:val="16"/>
                              </w:rPr>
                              <w:t>combinan</w:t>
                            </w:r>
                            <w:proofErr w:type="spellEnd"/>
                            <w:r>
                              <w:rPr>
                                <w:sz w:val="16"/>
                                <w:szCs w:val="16"/>
                              </w:rPr>
                              <w:t xml:space="preserve"> dos </w:t>
                            </w:r>
                            <w:proofErr w:type="spellStart"/>
                            <w:r>
                              <w:rPr>
                                <w:sz w:val="16"/>
                                <w:szCs w:val="16"/>
                              </w:rPr>
                              <w:t>materias</w:t>
                            </w:r>
                            <w:proofErr w:type="spellEnd"/>
                            <w:r>
                              <w:rPr>
                                <w:sz w:val="16"/>
                                <w:szCs w:val="16"/>
                              </w:rPr>
                              <w:t xml:space="preserve"> en una clase de un año. Un </w:t>
                            </w:r>
                            <w:proofErr w:type="spellStart"/>
                            <w:r>
                              <w:rPr>
                                <w:sz w:val="16"/>
                                <w:szCs w:val="16"/>
                              </w:rPr>
                              <w:t>currículo</w:t>
                            </w:r>
                            <w:proofErr w:type="spellEnd"/>
                            <w:r>
                              <w:rPr>
                                <w:sz w:val="16"/>
                                <w:szCs w:val="16"/>
                              </w:rPr>
                              <w:t xml:space="preserve"> se enseña en </w:t>
                            </w:r>
                            <w:proofErr w:type="spellStart"/>
                            <w:r>
                              <w:rPr>
                                <w:sz w:val="16"/>
                                <w:szCs w:val="16"/>
                              </w:rPr>
                              <w:t>conjunción</w:t>
                            </w:r>
                            <w:proofErr w:type="spellEnd"/>
                            <w:r>
                              <w:rPr>
                                <w:sz w:val="16"/>
                                <w:szCs w:val="16"/>
                              </w:rPr>
                              <w:t xml:space="preserve"> con el </w:t>
                            </w:r>
                            <w:proofErr w:type="spellStart"/>
                            <w:r>
                              <w:rPr>
                                <w:sz w:val="16"/>
                                <w:szCs w:val="16"/>
                              </w:rPr>
                              <w:t>otro</w:t>
                            </w:r>
                            <w:proofErr w:type="spellEnd"/>
                            <w:r>
                              <w:rPr>
                                <w:sz w:val="16"/>
                                <w:szCs w:val="16"/>
                              </w:rPr>
                              <w:t>.</w:t>
                            </w:r>
                          </w:p>
                          <w:p w14:paraId="18E80221" w14:textId="77777777" w:rsidR="005140B3" w:rsidRDefault="005140B3" w:rsidP="003359C4">
                            <w:pPr>
                              <w:widowControl w:val="0"/>
                              <w:spacing w:after="0"/>
                              <w:jc w:val="center"/>
                              <w:rPr>
                                <w:sz w:val="16"/>
                                <w:szCs w:val="16"/>
                              </w:rPr>
                            </w:pPr>
                            <w:r>
                              <w:rPr>
                                <w:b/>
                                <w:bCs/>
                                <w:sz w:val="16"/>
                                <w:szCs w:val="16"/>
                              </w:rPr>
                              <w:t>+ PBL</w:t>
                            </w:r>
                            <w:r>
                              <w:rPr>
                                <w:sz w:val="16"/>
                                <w:szCs w:val="16"/>
                              </w:rPr>
                              <w:t xml:space="preserve">: Aprendizaje Basado en Proyectos </w:t>
                            </w:r>
                            <w:r>
                              <w:rPr>
                                <w:sz w:val="16"/>
                                <w:szCs w:val="16"/>
                              </w:rPr>
                              <w:tab/>
                            </w:r>
                            <w:r>
                              <w:rPr>
                                <w:b/>
                                <w:bCs/>
                                <w:sz w:val="16"/>
                                <w:szCs w:val="16"/>
                              </w:rPr>
                              <w:t>++ PrBL</w:t>
                            </w:r>
                            <w:r>
                              <w:rPr>
                                <w:sz w:val="16"/>
                                <w:szCs w:val="16"/>
                              </w:rPr>
                              <w:t xml:space="preserve">: Aprendizaje Basado en Problem </w:t>
                            </w:r>
                          </w:p>
                          <w:p w14:paraId="17A67C8A" w14:textId="77777777" w:rsidR="005140B3" w:rsidRDefault="005140B3" w:rsidP="003359C4">
                            <w:pPr>
                              <w:widowControl w:val="0"/>
                              <w:spacing w:after="0" w:line="256" w:lineRule="auto"/>
                              <w:rPr>
                                <w:sz w:val="16"/>
                                <w:szCs w:val="16"/>
                              </w:rPr>
                            </w:pPr>
                            <w:r>
                              <w:rPr>
                                <w:sz w:val="16"/>
                                <w:szCs w:val="16"/>
                              </w:rPr>
                              <w:t> </w:t>
                            </w:r>
                          </w:p>
                          <w:p w14:paraId="690477B9" w14:textId="77777777" w:rsidR="005140B3" w:rsidRDefault="005140B3" w:rsidP="003359C4">
                            <w:pPr>
                              <w:widowControl w:val="0"/>
                              <w:spacing w:after="0" w:line="256" w:lineRule="auto"/>
                              <w:rPr>
                                <w:sz w:val="16"/>
                                <w:szCs w:val="16"/>
                              </w:rPr>
                            </w:pPr>
                            <w:r>
                              <w:rPr>
                                <w:sz w:val="16"/>
                                <w:szCs w:val="16"/>
                              </w:rPr>
                              <w:t> </w:t>
                            </w:r>
                          </w:p>
                          <w:p w14:paraId="6B71D9E2" w14:textId="77777777" w:rsidR="005140B3" w:rsidRDefault="005140B3" w:rsidP="003359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F2790B" id="Text Box 875" o:spid="_x0000_s1375" type="#_x0000_t202" style="position:absolute;margin-left:64.45pt;margin-top:738.6pt;width:480.75pt;height:33.75pt;z-index:-250024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56Eug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" filled="f" stroked="f">
                <v:textbox>
                  <w:txbxContent>
                    <w:p w14:paraId="7C1A52D0" w14:textId="77777777" w:rsidR="005140B3" w:rsidRDefault="005140B3" w:rsidP="003359C4">
                      <w:pPr>
                        <w:widowControl w:val="0"/>
                        <w:spacing w:after="0"/>
                        <w:rPr>
                          <w:sz w:val="16"/>
                          <w:szCs w:val="16"/>
                        </w:rPr>
                      </w:pPr>
                      <w:r>
                        <w:rPr>
                          <w:b/>
                          <w:bCs/>
                          <w:sz w:val="16"/>
                          <w:szCs w:val="16"/>
                        </w:rPr>
                        <w:t>*Integrado</w:t>
                      </w:r>
                      <w:r>
                        <w:rPr>
                          <w:sz w:val="16"/>
                          <w:szCs w:val="16"/>
                        </w:rPr>
                        <w:t xml:space="preserve"> – Los cursos </w:t>
                      </w:r>
                      <w:proofErr w:type="spellStart"/>
                      <w:r>
                        <w:rPr>
                          <w:sz w:val="16"/>
                          <w:szCs w:val="16"/>
                        </w:rPr>
                        <w:t>integrados</w:t>
                      </w:r>
                      <w:proofErr w:type="spellEnd"/>
                      <w:r>
                        <w:rPr>
                          <w:sz w:val="16"/>
                          <w:szCs w:val="16"/>
                        </w:rPr>
                        <w:t xml:space="preserve"> </w:t>
                      </w:r>
                      <w:proofErr w:type="spellStart"/>
                      <w:r>
                        <w:rPr>
                          <w:sz w:val="16"/>
                          <w:szCs w:val="16"/>
                        </w:rPr>
                        <w:t>combinan</w:t>
                      </w:r>
                      <w:proofErr w:type="spellEnd"/>
                      <w:r>
                        <w:rPr>
                          <w:sz w:val="16"/>
                          <w:szCs w:val="16"/>
                        </w:rPr>
                        <w:t xml:space="preserve"> dos </w:t>
                      </w:r>
                      <w:proofErr w:type="spellStart"/>
                      <w:r>
                        <w:rPr>
                          <w:sz w:val="16"/>
                          <w:szCs w:val="16"/>
                        </w:rPr>
                        <w:t>materias</w:t>
                      </w:r>
                      <w:proofErr w:type="spellEnd"/>
                      <w:r>
                        <w:rPr>
                          <w:sz w:val="16"/>
                          <w:szCs w:val="16"/>
                        </w:rPr>
                        <w:t xml:space="preserve"> en una clase de un año. Un </w:t>
                      </w:r>
                      <w:proofErr w:type="spellStart"/>
                      <w:r>
                        <w:rPr>
                          <w:sz w:val="16"/>
                          <w:szCs w:val="16"/>
                        </w:rPr>
                        <w:t>currículo</w:t>
                      </w:r>
                      <w:proofErr w:type="spellEnd"/>
                      <w:r>
                        <w:rPr>
                          <w:sz w:val="16"/>
                          <w:szCs w:val="16"/>
                        </w:rPr>
                        <w:t xml:space="preserve"> se enseña en </w:t>
                      </w:r>
                      <w:proofErr w:type="spellStart"/>
                      <w:r>
                        <w:rPr>
                          <w:sz w:val="16"/>
                          <w:szCs w:val="16"/>
                        </w:rPr>
                        <w:t>conjunción</w:t>
                      </w:r>
                      <w:proofErr w:type="spellEnd"/>
                      <w:r>
                        <w:rPr>
                          <w:sz w:val="16"/>
                          <w:szCs w:val="16"/>
                        </w:rPr>
                        <w:t xml:space="preserve"> con el </w:t>
                      </w:r>
                      <w:proofErr w:type="spellStart"/>
                      <w:r>
                        <w:rPr>
                          <w:sz w:val="16"/>
                          <w:szCs w:val="16"/>
                        </w:rPr>
                        <w:t>otro</w:t>
                      </w:r>
                      <w:proofErr w:type="spellEnd"/>
                      <w:r>
                        <w:rPr>
                          <w:sz w:val="16"/>
                          <w:szCs w:val="16"/>
                        </w:rPr>
                        <w:t>.</w:t>
                      </w:r>
                    </w:p>
                    <w:p w14:paraId="18E80221" w14:textId="77777777" w:rsidR="005140B3" w:rsidRDefault="005140B3" w:rsidP="003359C4">
                      <w:pPr>
                        <w:widowControl w:val="0"/>
                        <w:spacing w:after="0"/>
                        <w:jc w:val="center"/>
                        <w:rPr>
                          <w:sz w:val="16"/>
                          <w:szCs w:val="16"/>
                        </w:rPr>
                      </w:pPr>
                      <w:r>
                        <w:rPr>
                          <w:b/>
                          <w:bCs/>
                          <w:sz w:val="16"/>
                          <w:szCs w:val="16"/>
                        </w:rPr>
                        <w:t>+ PBL</w:t>
                      </w:r>
                      <w:r>
                        <w:rPr>
                          <w:sz w:val="16"/>
                          <w:szCs w:val="16"/>
                        </w:rPr>
                        <w:t xml:space="preserve">: Aprendizaje Basado en Proyectos </w:t>
                      </w:r>
                      <w:r>
                        <w:rPr>
                          <w:sz w:val="16"/>
                          <w:szCs w:val="16"/>
                        </w:rPr>
                        <w:tab/>
                      </w:r>
                      <w:r>
                        <w:rPr>
                          <w:b/>
                          <w:bCs/>
                          <w:sz w:val="16"/>
                          <w:szCs w:val="16"/>
                        </w:rPr>
                        <w:t>++ PrBL</w:t>
                      </w:r>
                      <w:r>
                        <w:rPr>
                          <w:sz w:val="16"/>
                          <w:szCs w:val="16"/>
                        </w:rPr>
                        <w:t xml:space="preserve">: Aprendizaje Basado en Problem </w:t>
                      </w:r>
                    </w:p>
                    <w:p w14:paraId="17A67C8A" w14:textId="77777777" w:rsidR="005140B3" w:rsidRDefault="005140B3" w:rsidP="003359C4">
                      <w:pPr>
                        <w:widowControl w:val="0"/>
                        <w:spacing w:after="0" w:line="256" w:lineRule="auto"/>
                        <w:rPr>
                          <w:sz w:val="16"/>
                          <w:szCs w:val="16"/>
                        </w:rPr>
                      </w:pPr>
                      <w:r>
                        <w:rPr>
                          <w:sz w:val="16"/>
                          <w:szCs w:val="16"/>
                        </w:rPr>
                        <w:t> </w:t>
                      </w:r>
                    </w:p>
                    <w:p w14:paraId="690477B9" w14:textId="77777777" w:rsidR="005140B3" w:rsidRDefault="005140B3" w:rsidP="003359C4">
                      <w:pPr>
                        <w:widowControl w:val="0"/>
                        <w:spacing w:after="0" w:line="256" w:lineRule="auto"/>
                        <w:rPr>
                          <w:sz w:val="16"/>
                          <w:szCs w:val="16"/>
                        </w:rPr>
                      </w:pPr>
                      <w:r>
                        <w:rPr>
                          <w:sz w:val="16"/>
                          <w:szCs w:val="16"/>
                        </w:rPr>
                        <w:t> </w:t>
                      </w:r>
                    </w:p>
                    <w:p w14:paraId="6B71D9E2" w14:textId="77777777" w:rsidR="005140B3" w:rsidRDefault="005140B3" w:rsidP="003359C4">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w:t xml:space="preserve"> </w:t>
      </w:r>
      <w:r>
        <w:rPr>
          <w:rFonts w:ascii="Times New Roman" w:hAnsi="Times New Roman" w:cs="Times New Roman"/>
          <w:noProof/>
          <w:sz w:val="24"/>
          <w:szCs w:val="24"/>
        </w:rPr>
        <mc:AlternateContent>
          <mc:Choice Requires="wps">
            <w:drawing>
              <wp:anchor distT="45720" distB="45720" distL="114300" distR="114300" simplePos="0" relativeHeight="253293568" behindDoc="1" locked="0" layoutInCell="1" allowOverlap="1" wp14:anchorId="1994BFC9" wp14:editId="1BB4466D">
                <wp:simplePos x="0" y="0"/>
                <wp:positionH relativeFrom="margin">
                  <wp:posOffset>818515</wp:posOffset>
                </wp:positionH>
                <wp:positionV relativeFrom="paragraph">
                  <wp:posOffset>9380220</wp:posOffset>
                </wp:positionV>
                <wp:extent cx="6105525" cy="428625"/>
                <wp:effectExtent l="0" t="0" r="635" b="1905"/>
                <wp:wrapNone/>
                <wp:docPr id="876" name="Text Box 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E2F59" w14:textId="77777777" w:rsidR="005140B3" w:rsidRDefault="005140B3" w:rsidP="003359C4">
                            <w:pPr>
                              <w:widowControl w:val="0"/>
                              <w:spacing w:after="0"/>
                              <w:rPr>
                                <w:sz w:val="16"/>
                                <w:szCs w:val="16"/>
                              </w:rPr>
                            </w:pPr>
                            <w:r>
                              <w:rPr>
                                <w:b/>
                                <w:bCs/>
                                <w:sz w:val="16"/>
                                <w:szCs w:val="16"/>
                              </w:rPr>
                              <w:t>*Integrado</w:t>
                            </w:r>
                            <w:r>
                              <w:rPr>
                                <w:sz w:val="16"/>
                                <w:szCs w:val="16"/>
                              </w:rPr>
                              <w:t xml:space="preserve"> – Los cursos </w:t>
                            </w:r>
                            <w:proofErr w:type="spellStart"/>
                            <w:r>
                              <w:rPr>
                                <w:sz w:val="16"/>
                                <w:szCs w:val="16"/>
                              </w:rPr>
                              <w:t>integrados</w:t>
                            </w:r>
                            <w:proofErr w:type="spellEnd"/>
                            <w:r>
                              <w:rPr>
                                <w:sz w:val="16"/>
                                <w:szCs w:val="16"/>
                              </w:rPr>
                              <w:t xml:space="preserve"> </w:t>
                            </w:r>
                            <w:proofErr w:type="spellStart"/>
                            <w:r>
                              <w:rPr>
                                <w:sz w:val="16"/>
                                <w:szCs w:val="16"/>
                              </w:rPr>
                              <w:t>combinan</w:t>
                            </w:r>
                            <w:proofErr w:type="spellEnd"/>
                            <w:r>
                              <w:rPr>
                                <w:sz w:val="16"/>
                                <w:szCs w:val="16"/>
                              </w:rPr>
                              <w:t xml:space="preserve"> dos </w:t>
                            </w:r>
                            <w:proofErr w:type="spellStart"/>
                            <w:r>
                              <w:rPr>
                                <w:sz w:val="16"/>
                                <w:szCs w:val="16"/>
                              </w:rPr>
                              <w:t>materias</w:t>
                            </w:r>
                            <w:proofErr w:type="spellEnd"/>
                            <w:r>
                              <w:rPr>
                                <w:sz w:val="16"/>
                                <w:szCs w:val="16"/>
                              </w:rPr>
                              <w:t xml:space="preserve"> en una clase de un año. Un </w:t>
                            </w:r>
                            <w:proofErr w:type="spellStart"/>
                            <w:r>
                              <w:rPr>
                                <w:sz w:val="16"/>
                                <w:szCs w:val="16"/>
                              </w:rPr>
                              <w:t>currículo</w:t>
                            </w:r>
                            <w:proofErr w:type="spellEnd"/>
                            <w:r>
                              <w:rPr>
                                <w:sz w:val="16"/>
                                <w:szCs w:val="16"/>
                              </w:rPr>
                              <w:t xml:space="preserve"> se enseña en </w:t>
                            </w:r>
                            <w:proofErr w:type="spellStart"/>
                            <w:r>
                              <w:rPr>
                                <w:sz w:val="16"/>
                                <w:szCs w:val="16"/>
                              </w:rPr>
                              <w:t>conjunción</w:t>
                            </w:r>
                            <w:proofErr w:type="spellEnd"/>
                            <w:r>
                              <w:rPr>
                                <w:sz w:val="16"/>
                                <w:szCs w:val="16"/>
                              </w:rPr>
                              <w:t xml:space="preserve"> con el </w:t>
                            </w:r>
                            <w:proofErr w:type="spellStart"/>
                            <w:r>
                              <w:rPr>
                                <w:sz w:val="16"/>
                                <w:szCs w:val="16"/>
                              </w:rPr>
                              <w:t>otro</w:t>
                            </w:r>
                            <w:proofErr w:type="spellEnd"/>
                            <w:r>
                              <w:rPr>
                                <w:sz w:val="16"/>
                                <w:szCs w:val="16"/>
                              </w:rPr>
                              <w:t>.</w:t>
                            </w:r>
                          </w:p>
                          <w:p w14:paraId="3BBB656A" w14:textId="77777777" w:rsidR="005140B3" w:rsidRDefault="005140B3" w:rsidP="003359C4">
                            <w:pPr>
                              <w:widowControl w:val="0"/>
                              <w:spacing w:after="0"/>
                              <w:jc w:val="center"/>
                              <w:rPr>
                                <w:sz w:val="16"/>
                                <w:szCs w:val="16"/>
                              </w:rPr>
                            </w:pPr>
                            <w:r>
                              <w:rPr>
                                <w:b/>
                                <w:bCs/>
                                <w:sz w:val="16"/>
                                <w:szCs w:val="16"/>
                              </w:rPr>
                              <w:t>+ PBL</w:t>
                            </w:r>
                            <w:r>
                              <w:rPr>
                                <w:sz w:val="16"/>
                                <w:szCs w:val="16"/>
                              </w:rPr>
                              <w:t xml:space="preserve">: Aprendizaje Basado en Proyectos </w:t>
                            </w:r>
                            <w:r>
                              <w:rPr>
                                <w:sz w:val="16"/>
                                <w:szCs w:val="16"/>
                              </w:rPr>
                              <w:tab/>
                            </w:r>
                            <w:r>
                              <w:rPr>
                                <w:b/>
                                <w:bCs/>
                                <w:sz w:val="16"/>
                                <w:szCs w:val="16"/>
                              </w:rPr>
                              <w:t>++ PrBL</w:t>
                            </w:r>
                            <w:r>
                              <w:rPr>
                                <w:sz w:val="16"/>
                                <w:szCs w:val="16"/>
                              </w:rPr>
                              <w:t xml:space="preserve">: Aprendizaje Basado en Problem </w:t>
                            </w:r>
                          </w:p>
                          <w:p w14:paraId="1F2E658E" w14:textId="77777777" w:rsidR="005140B3" w:rsidRDefault="005140B3" w:rsidP="003359C4">
                            <w:pPr>
                              <w:widowControl w:val="0"/>
                              <w:spacing w:after="0" w:line="256" w:lineRule="auto"/>
                              <w:rPr>
                                <w:sz w:val="16"/>
                                <w:szCs w:val="16"/>
                              </w:rPr>
                            </w:pPr>
                            <w:r>
                              <w:rPr>
                                <w:sz w:val="16"/>
                                <w:szCs w:val="16"/>
                              </w:rPr>
                              <w:t> </w:t>
                            </w:r>
                          </w:p>
                          <w:p w14:paraId="51FACE74" w14:textId="77777777" w:rsidR="005140B3" w:rsidRDefault="005140B3" w:rsidP="003359C4">
                            <w:pPr>
                              <w:widowControl w:val="0"/>
                              <w:spacing w:after="0" w:line="256" w:lineRule="auto"/>
                              <w:rPr>
                                <w:sz w:val="16"/>
                                <w:szCs w:val="16"/>
                              </w:rPr>
                            </w:pPr>
                            <w:r>
                              <w:rPr>
                                <w:sz w:val="16"/>
                                <w:szCs w:val="16"/>
                              </w:rPr>
                              <w:t> </w:t>
                            </w:r>
                          </w:p>
                          <w:p w14:paraId="1DCF1820" w14:textId="77777777" w:rsidR="005140B3" w:rsidRDefault="005140B3" w:rsidP="003359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94BFC9" id="Text Box 876" o:spid="_x0000_s1376" type="#_x0000_t202" style="position:absolute;margin-left:64.45pt;margin-top:738.6pt;width:480.75pt;height:33.75pt;z-index:-250022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6tkug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" filled="f" stroked="f">
                <v:textbox>
                  <w:txbxContent>
                    <w:p w14:paraId="7A8E2F59" w14:textId="77777777" w:rsidR="005140B3" w:rsidRDefault="005140B3" w:rsidP="003359C4">
                      <w:pPr>
                        <w:widowControl w:val="0"/>
                        <w:spacing w:after="0"/>
                        <w:rPr>
                          <w:sz w:val="16"/>
                          <w:szCs w:val="16"/>
                        </w:rPr>
                      </w:pPr>
                      <w:r>
                        <w:rPr>
                          <w:b/>
                          <w:bCs/>
                          <w:sz w:val="16"/>
                          <w:szCs w:val="16"/>
                        </w:rPr>
                        <w:t>*Integrado</w:t>
                      </w:r>
                      <w:r>
                        <w:rPr>
                          <w:sz w:val="16"/>
                          <w:szCs w:val="16"/>
                        </w:rPr>
                        <w:t xml:space="preserve"> – Los cursos </w:t>
                      </w:r>
                      <w:proofErr w:type="spellStart"/>
                      <w:r>
                        <w:rPr>
                          <w:sz w:val="16"/>
                          <w:szCs w:val="16"/>
                        </w:rPr>
                        <w:t>integrados</w:t>
                      </w:r>
                      <w:proofErr w:type="spellEnd"/>
                      <w:r>
                        <w:rPr>
                          <w:sz w:val="16"/>
                          <w:szCs w:val="16"/>
                        </w:rPr>
                        <w:t xml:space="preserve"> </w:t>
                      </w:r>
                      <w:proofErr w:type="spellStart"/>
                      <w:r>
                        <w:rPr>
                          <w:sz w:val="16"/>
                          <w:szCs w:val="16"/>
                        </w:rPr>
                        <w:t>combinan</w:t>
                      </w:r>
                      <w:proofErr w:type="spellEnd"/>
                      <w:r>
                        <w:rPr>
                          <w:sz w:val="16"/>
                          <w:szCs w:val="16"/>
                        </w:rPr>
                        <w:t xml:space="preserve"> dos </w:t>
                      </w:r>
                      <w:proofErr w:type="spellStart"/>
                      <w:r>
                        <w:rPr>
                          <w:sz w:val="16"/>
                          <w:szCs w:val="16"/>
                        </w:rPr>
                        <w:t>materias</w:t>
                      </w:r>
                      <w:proofErr w:type="spellEnd"/>
                      <w:r>
                        <w:rPr>
                          <w:sz w:val="16"/>
                          <w:szCs w:val="16"/>
                        </w:rPr>
                        <w:t xml:space="preserve"> en una clase de un año. Un </w:t>
                      </w:r>
                      <w:proofErr w:type="spellStart"/>
                      <w:r>
                        <w:rPr>
                          <w:sz w:val="16"/>
                          <w:szCs w:val="16"/>
                        </w:rPr>
                        <w:t>currículo</w:t>
                      </w:r>
                      <w:proofErr w:type="spellEnd"/>
                      <w:r>
                        <w:rPr>
                          <w:sz w:val="16"/>
                          <w:szCs w:val="16"/>
                        </w:rPr>
                        <w:t xml:space="preserve"> se enseña en </w:t>
                      </w:r>
                      <w:proofErr w:type="spellStart"/>
                      <w:r>
                        <w:rPr>
                          <w:sz w:val="16"/>
                          <w:szCs w:val="16"/>
                        </w:rPr>
                        <w:t>conjunción</w:t>
                      </w:r>
                      <w:proofErr w:type="spellEnd"/>
                      <w:r>
                        <w:rPr>
                          <w:sz w:val="16"/>
                          <w:szCs w:val="16"/>
                        </w:rPr>
                        <w:t xml:space="preserve"> con el </w:t>
                      </w:r>
                      <w:proofErr w:type="spellStart"/>
                      <w:r>
                        <w:rPr>
                          <w:sz w:val="16"/>
                          <w:szCs w:val="16"/>
                        </w:rPr>
                        <w:t>otro</w:t>
                      </w:r>
                      <w:proofErr w:type="spellEnd"/>
                      <w:r>
                        <w:rPr>
                          <w:sz w:val="16"/>
                          <w:szCs w:val="16"/>
                        </w:rPr>
                        <w:t>.</w:t>
                      </w:r>
                    </w:p>
                    <w:p w14:paraId="3BBB656A" w14:textId="77777777" w:rsidR="005140B3" w:rsidRDefault="005140B3" w:rsidP="003359C4">
                      <w:pPr>
                        <w:widowControl w:val="0"/>
                        <w:spacing w:after="0"/>
                        <w:jc w:val="center"/>
                        <w:rPr>
                          <w:sz w:val="16"/>
                          <w:szCs w:val="16"/>
                        </w:rPr>
                      </w:pPr>
                      <w:r>
                        <w:rPr>
                          <w:b/>
                          <w:bCs/>
                          <w:sz w:val="16"/>
                          <w:szCs w:val="16"/>
                        </w:rPr>
                        <w:t>+ PBL</w:t>
                      </w:r>
                      <w:r>
                        <w:rPr>
                          <w:sz w:val="16"/>
                          <w:szCs w:val="16"/>
                        </w:rPr>
                        <w:t xml:space="preserve">: Aprendizaje Basado en Proyectos </w:t>
                      </w:r>
                      <w:r>
                        <w:rPr>
                          <w:sz w:val="16"/>
                          <w:szCs w:val="16"/>
                        </w:rPr>
                        <w:tab/>
                      </w:r>
                      <w:r>
                        <w:rPr>
                          <w:b/>
                          <w:bCs/>
                          <w:sz w:val="16"/>
                          <w:szCs w:val="16"/>
                        </w:rPr>
                        <w:t>++ PrBL</w:t>
                      </w:r>
                      <w:r>
                        <w:rPr>
                          <w:sz w:val="16"/>
                          <w:szCs w:val="16"/>
                        </w:rPr>
                        <w:t xml:space="preserve">: Aprendizaje Basado en Problem </w:t>
                      </w:r>
                    </w:p>
                    <w:p w14:paraId="1F2E658E" w14:textId="77777777" w:rsidR="005140B3" w:rsidRDefault="005140B3" w:rsidP="003359C4">
                      <w:pPr>
                        <w:widowControl w:val="0"/>
                        <w:spacing w:after="0" w:line="256" w:lineRule="auto"/>
                        <w:rPr>
                          <w:sz w:val="16"/>
                          <w:szCs w:val="16"/>
                        </w:rPr>
                      </w:pPr>
                      <w:r>
                        <w:rPr>
                          <w:sz w:val="16"/>
                          <w:szCs w:val="16"/>
                        </w:rPr>
                        <w:t> </w:t>
                      </w:r>
                    </w:p>
                    <w:p w14:paraId="51FACE74" w14:textId="77777777" w:rsidR="005140B3" w:rsidRDefault="005140B3" w:rsidP="003359C4">
                      <w:pPr>
                        <w:widowControl w:val="0"/>
                        <w:spacing w:after="0" w:line="256" w:lineRule="auto"/>
                        <w:rPr>
                          <w:sz w:val="16"/>
                          <w:szCs w:val="16"/>
                        </w:rPr>
                      </w:pPr>
                      <w:r>
                        <w:rPr>
                          <w:sz w:val="16"/>
                          <w:szCs w:val="16"/>
                        </w:rPr>
                        <w:t> </w:t>
                      </w:r>
                    </w:p>
                    <w:p w14:paraId="1DCF1820" w14:textId="77777777" w:rsidR="005140B3" w:rsidRDefault="005140B3" w:rsidP="003359C4">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w:t xml:space="preserve"> </w:t>
      </w:r>
      <w:r>
        <w:rPr>
          <w:rFonts w:ascii="Times New Roman" w:hAnsi="Times New Roman" w:cs="Times New Roman"/>
          <w:noProof/>
          <w:sz w:val="24"/>
          <w:szCs w:val="24"/>
        </w:rPr>
        <mc:AlternateContent>
          <mc:Choice Requires="wps">
            <w:drawing>
              <wp:anchor distT="45720" distB="45720" distL="114300" distR="114300" simplePos="0" relativeHeight="253295616" behindDoc="1" locked="0" layoutInCell="1" allowOverlap="1" wp14:anchorId="7E268D9B" wp14:editId="06BA5791">
                <wp:simplePos x="0" y="0"/>
                <wp:positionH relativeFrom="margin">
                  <wp:posOffset>818515</wp:posOffset>
                </wp:positionH>
                <wp:positionV relativeFrom="paragraph">
                  <wp:posOffset>9380220</wp:posOffset>
                </wp:positionV>
                <wp:extent cx="6105525" cy="428625"/>
                <wp:effectExtent l="0" t="0" r="635" b="1905"/>
                <wp:wrapNone/>
                <wp:docPr id="877" name="Text Box 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374C9" w14:textId="77777777" w:rsidR="005140B3" w:rsidRDefault="005140B3" w:rsidP="003359C4">
                            <w:pPr>
                              <w:widowControl w:val="0"/>
                              <w:spacing w:after="0"/>
                              <w:rPr>
                                <w:sz w:val="16"/>
                                <w:szCs w:val="16"/>
                              </w:rPr>
                            </w:pPr>
                            <w:r>
                              <w:rPr>
                                <w:b/>
                                <w:bCs/>
                                <w:sz w:val="16"/>
                                <w:szCs w:val="16"/>
                              </w:rPr>
                              <w:t>*Integrado</w:t>
                            </w:r>
                            <w:r>
                              <w:rPr>
                                <w:sz w:val="16"/>
                                <w:szCs w:val="16"/>
                              </w:rPr>
                              <w:t xml:space="preserve"> – Los cursos </w:t>
                            </w:r>
                            <w:proofErr w:type="spellStart"/>
                            <w:r>
                              <w:rPr>
                                <w:sz w:val="16"/>
                                <w:szCs w:val="16"/>
                              </w:rPr>
                              <w:t>integrados</w:t>
                            </w:r>
                            <w:proofErr w:type="spellEnd"/>
                            <w:r>
                              <w:rPr>
                                <w:sz w:val="16"/>
                                <w:szCs w:val="16"/>
                              </w:rPr>
                              <w:t xml:space="preserve"> </w:t>
                            </w:r>
                            <w:proofErr w:type="spellStart"/>
                            <w:r>
                              <w:rPr>
                                <w:sz w:val="16"/>
                                <w:szCs w:val="16"/>
                              </w:rPr>
                              <w:t>combinan</w:t>
                            </w:r>
                            <w:proofErr w:type="spellEnd"/>
                            <w:r>
                              <w:rPr>
                                <w:sz w:val="16"/>
                                <w:szCs w:val="16"/>
                              </w:rPr>
                              <w:t xml:space="preserve"> dos </w:t>
                            </w:r>
                            <w:proofErr w:type="spellStart"/>
                            <w:r>
                              <w:rPr>
                                <w:sz w:val="16"/>
                                <w:szCs w:val="16"/>
                              </w:rPr>
                              <w:t>materias</w:t>
                            </w:r>
                            <w:proofErr w:type="spellEnd"/>
                            <w:r>
                              <w:rPr>
                                <w:sz w:val="16"/>
                                <w:szCs w:val="16"/>
                              </w:rPr>
                              <w:t xml:space="preserve"> en una clase de un año. Un </w:t>
                            </w:r>
                            <w:proofErr w:type="spellStart"/>
                            <w:r>
                              <w:rPr>
                                <w:sz w:val="16"/>
                                <w:szCs w:val="16"/>
                              </w:rPr>
                              <w:t>currículo</w:t>
                            </w:r>
                            <w:proofErr w:type="spellEnd"/>
                            <w:r>
                              <w:rPr>
                                <w:sz w:val="16"/>
                                <w:szCs w:val="16"/>
                              </w:rPr>
                              <w:t xml:space="preserve"> se enseña en </w:t>
                            </w:r>
                            <w:proofErr w:type="spellStart"/>
                            <w:r>
                              <w:rPr>
                                <w:sz w:val="16"/>
                                <w:szCs w:val="16"/>
                              </w:rPr>
                              <w:t>conjunción</w:t>
                            </w:r>
                            <w:proofErr w:type="spellEnd"/>
                            <w:r>
                              <w:rPr>
                                <w:sz w:val="16"/>
                                <w:szCs w:val="16"/>
                              </w:rPr>
                              <w:t xml:space="preserve"> con el </w:t>
                            </w:r>
                            <w:proofErr w:type="spellStart"/>
                            <w:r>
                              <w:rPr>
                                <w:sz w:val="16"/>
                                <w:szCs w:val="16"/>
                              </w:rPr>
                              <w:t>otro</w:t>
                            </w:r>
                            <w:proofErr w:type="spellEnd"/>
                            <w:r>
                              <w:rPr>
                                <w:sz w:val="16"/>
                                <w:szCs w:val="16"/>
                              </w:rPr>
                              <w:t>.</w:t>
                            </w:r>
                          </w:p>
                          <w:p w14:paraId="0D741811" w14:textId="77777777" w:rsidR="005140B3" w:rsidRDefault="005140B3" w:rsidP="003359C4">
                            <w:pPr>
                              <w:widowControl w:val="0"/>
                              <w:spacing w:after="0"/>
                              <w:jc w:val="center"/>
                              <w:rPr>
                                <w:sz w:val="16"/>
                                <w:szCs w:val="16"/>
                              </w:rPr>
                            </w:pPr>
                            <w:r>
                              <w:rPr>
                                <w:b/>
                                <w:bCs/>
                                <w:sz w:val="16"/>
                                <w:szCs w:val="16"/>
                              </w:rPr>
                              <w:t>+ PBL</w:t>
                            </w:r>
                            <w:r>
                              <w:rPr>
                                <w:sz w:val="16"/>
                                <w:szCs w:val="16"/>
                              </w:rPr>
                              <w:t xml:space="preserve">: Aprendizaje Basado en Proyectos </w:t>
                            </w:r>
                            <w:r>
                              <w:rPr>
                                <w:sz w:val="16"/>
                                <w:szCs w:val="16"/>
                              </w:rPr>
                              <w:tab/>
                            </w:r>
                            <w:r>
                              <w:rPr>
                                <w:b/>
                                <w:bCs/>
                                <w:sz w:val="16"/>
                                <w:szCs w:val="16"/>
                              </w:rPr>
                              <w:t>++ PrBL</w:t>
                            </w:r>
                            <w:r>
                              <w:rPr>
                                <w:sz w:val="16"/>
                                <w:szCs w:val="16"/>
                              </w:rPr>
                              <w:t xml:space="preserve">: Aprendizaje Basado en Problem </w:t>
                            </w:r>
                          </w:p>
                          <w:p w14:paraId="39CBFDDF" w14:textId="77777777" w:rsidR="005140B3" w:rsidRDefault="005140B3" w:rsidP="003359C4">
                            <w:pPr>
                              <w:widowControl w:val="0"/>
                              <w:spacing w:after="0" w:line="256" w:lineRule="auto"/>
                              <w:rPr>
                                <w:sz w:val="16"/>
                                <w:szCs w:val="16"/>
                              </w:rPr>
                            </w:pPr>
                            <w:r>
                              <w:rPr>
                                <w:sz w:val="16"/>
                                <w:szCs w:val="16"/>
                              </w:rPr>
                              <w:t> </w:t>
                            </w:r>
                          </w:p>
                          <w:p w14:paraId="61D7289B" w14:textId="77777777" w:rsidR="005140B3" w:rsidRDefault="005140B3" w:rsidP="003359C4">
                            <w:pPr>
                              <w:widowControl w:val="0"/>
                              <w:spacing w:after="0" w:line="256" w:lineRule="auto"/>
                              <w:rPr>
                                <w:sz w:val="16"/>
                                <w:szCs w:val="16"/>
                              </w:rPr>
                            </w:pPr>
                            <w:r>
                              <w:rPr>
                                <w:sz w:val="16"/>
                                <w:szCs w:val="16"/>
                              </w:rPr>
                              <w:t> </w:t>
                            </w:r>
                          </w:p>
                          <w:p w14:paraId="163D9EEC" w14:textId="77777777" w:rsidR="005140B3" w:rsidRDefault="005140B3" w:rsidP="003359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268D9B" id="Text Box 877" o:spid="_x0000_s1377" type="#_x0000_t202" style="position:absolute;margin-left:64.45pt;margin-top:738.6pt;width:480.75pt;height:33.75pt;z-index:-250020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dyBug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" filled="f" stroked="f">
                <v:textbox>
                  <w:txbxContent>
                    <w:p w14:paraId="281374C9" w14:textId="77777777" w:rsidR="005140B3" w:rsidRDefault="005140B3" w:rsidP="003359C4">
                      <w:pPr>
                        <w:widowControl w:val="0"/>
                        <w:spacing w:after="0"/>
                        <w:rPr>
                          <w:sz w:val="16"/>
                          <w:szCs w:val="16"/>
                        </w:rPr>
                      </w:pPr>
                      <w:r>
                        <w:rPr>
                          <w:b/>
                          <w:bCs/>
                          <w:sz w:val="16"/>
                          <w:szCs w:val="16"/>
                        </w:rPr>
                        <w:t>*Integrado</w:t>
                      </w:r>
                      <w:r>
                        <w:rPr>
                          <w:sz w:val="16"/>
                          <w:szCs w:val="16"/>
                        </w:rPr>
                        <w:t xml:space="preserve"> – Los cursos </w:t>
                      </w:r>
                      <w:proofErr w:type="spellStart"/>
                      <w:r>
                        <w:rPr>
                          <w:sz w:val="16"/>
                          <w:szCs w:val="16"/>
                        </w:rPr>
                        <w:t>integrados</w:t>
                      </w:r>
                      <w:proofErr w:type="spellEnd"/>
                      <w:r>
                        <w:rPr>
                          <w:sz w:val="16"/>
                          <w:szCs w:val="16"/>
                        </w:rPr>
                        <w:t xml:space="preserve"> </w:t>
                      </w:r>
                      <w:proofErr w:type="spellStart"/>
                      <w:r>
                        <w:rPr>
                          <w:sz w:val="16"/>
                          <w:szCs w:val="16"/>
                        </w:rPr>
                        <w:t>combinan</w:t>
                      </w:r>
                      <w:proofErr w:type="spellEnd"/>
                      <w:r>
                        <w:rPr>
                          <w:sz w:val="16"/>
                          <w:szCs w:val="16"/>
                        </w:rPr>
                        <w:t xml:space="preserve"> dos </w:t>
                      </w:r>
                      <w:proofErr w:type="spellStart"/>
                      <w:r>
                        <w:rPr>
                          <w:sz w:val="16"/>
                          <w:szCs w:val="16"/>
                        </w:rPr>
                        <w:t>materias</w:t>
                      </w:r>
                      <w:proofErr w:type="spellEnd"/>
                      <w:r>
                        <w:rPr>
                          <w:sz w:val="16"/>
                          <w:szCs w:val="16"/>
                        </w:rPr>
                        <w:t xml:space="preserve"> en una clase de un año. Un </w:t>
                      </w:r>
                      <w:proofErr w:type="spellStart"/>
                      <w:r>
                        <w:rPr>
                          <w:sz w:val="16"/>
                          <w:szCs w:val="16"/>
                        </w:rPr>
                        <w:t>currículo</w:t>
                      </w:r>
                      <w:proofErr w:type="spellEnd"/>
                      <w:r>
                        <w:rPr>
                          <w:sz w:val="16"/>
                          <w:szCs w:val="16"/>
                        </w:rPr>
                        <w:t xml:space="preserve"> se enseña en </w:t>
                      </w:r>
                      <w:proofErr w:type="spellStart"/>
                      <w:r>
                        <w:rPr>
                          <w:sz w:val="16"/>
                          <w:szCs w:val="16"/>
                        </w:rPr>
                        <w:t>conjunción</w:t>
                      </w:r>
                      <w:proofErr w:type="spellEnd"/>
                      <w:r>
                        <w:rPr>
                          <w:sz w:val="16"/>
                          <w:szCs w:val="16"/>
                        </w:rPr>
                        <w:t xml:space="preserve"> con el </w:t>
                      </w:r>
                      <w:proofErr w:type="spellStart"/>
                      <w:r>
                        <w:rPr>
                          <w:sz w:val="16"/>
                          <w:szCs w:val="16"/>
                        </w:rPr>
                        <w:t>otro</w:t>
                      </w:r>
                      <w:proofErr w:type="spellEnd"/>
                      <w:r>
                        <w:rPr>
                          <w:sz w:val="16"/>
                          <w:szCs w:val="16"/>
                        </w:rPr>
                        <w:t>.</w:t>
                      </w:r>
                    </w:p>
                    <w:p w14:paraId="0D741811" w14:textId="77777777" w:rsidR="005140B3" w:rsidRDefault="005140B3" w:rsidP="003359C4">
                      <w:pPr>
                        <w:widowControl w:val="0"/>
                        <w:spacing w:after="0"/>
                        <w:jc w:val="center"/>
                        <w:rPr>
                          <w:sz w:val="16"/>
                          <w:szCs w:val="16"/>
                        </w:rPr>
                      </w:pPr>
                      <w:r>
                        <w:rPr>
                          <w:b/>
                          <w:bCs/>
                          <w:sz w:val="16"/>
                          <w:szCs w:val="16"/>
                        </w:rPr>
                        <w:t>+ PBL</w:t>
                      </w:r>
                      <w:r>
                        <w:rPr>
                          <w:sz w:val="16"/>
                          <w:szCs w:val="16"/>
                        </w:rPr>
                        <w:t xml:space="preserve">: Aprendizaje Basado en Proyectos </w:t>
                      </w:r>
                      <w:r>
                        <w:rPr>
                          <w:sz w:val="16"/>
                          <w:szCs w:val="16"/>
                        </w:rPr>
                        <w:tab/>
                      </w:r>
                      <w:r>
                        <w:rPr>
                          <w:b/>
                          <w:bCs/>
                          <w:sz w:val="16"/>
                          <w:szCs w:val="16"/>
                        </w:rPr>
                        <w:t>++ PrBL</w:t>
                      </w:r>
                      <w:r>
                        <w:rPr>
                          <w:sz w:val="16"/>
                          <w:szCs w:val="16"/>
                        </w:rPr>
                        <w:t xml:space="preserve">: Aprendizaje Basado en Problem </w:t>
                      </w:r>
                    </w:p>
                    <w:p w14:paraId="39CBFDDF" w14:textId="77777777" w:rsidR="005140B3" w:rsidRDefault="005140B3" w:rsidP="003359C4">
                      <w:pPr>
                        <w:widowControl w:val="0"/>
                        <w:spacing w:after="0" w:line="256" w:lineRule="auto"/>
                        <w:rPr>
                          <w:sz w:val="16"/>
                          <w:szCs w:val="16"/>
                        </w:rPr>
                      </w:pPr>
                      <w:r>
                        <w:rPr>
                          <w:sz w:val="16"/>
                          <w:szCs w:val="16"/>
                        </w:rPr>
                        <w:t> </w:t>
                      </w:r>
                    </w:p>
                    <w:p w14:paraId="61D7289B" w14:textId="77777777" w:rsidR="005140B3" w:rsidRDefault="005140B3" w:rsidP="003359C4">
                      <w:pPr>
                        <w:widowControl w:val="0"/>
                        <w:spacing w:after="0" w:line="256" w:lineRule="auto"/>
                        <w:rPr>
                          <w:sz w:val="16"/>
                          <w:szCs w:val="16"/>
                        </w:rPr>
                      </w:pPr>
                      <w:r>
                        <w:rPr>
                          <w:sz w:val="16"/>
                          <w:szCs w:val="16"/>
                        </w:rPr>
                        <w:t> </w:t>
                      </w:r>
                    </w:p>
                    <w:p w14:paraId="163D9EEC" w14:textId="77777777" w:rsidR="005140B3" w:rsidRDefault="005140B3" w:rsidP="003359C4">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w:t xml:space="preserve"> </w:t>
      </w:r>
      <w:r w:rsidR="001271A3">
        <w:rPr>
          <w:rFonts w:ascii="Times New Roman" w:hAnsi="Times New Roman" w:cs="Times New Roman"/>
          <w:noProof/>
          <w:sz w:val="24"/>
          <w:szCs w:val="24"/>
        </w:rPr>
        <mc:AlternateContent>
          <mc:Choice Requires="wps">
            <w:drawing>
              <wp:anchor distT="0" distB="0" distL="114300" distR="114300" simplePos="0" relativeHeight="253285376" behindDoc="0" locked="0" layoutInCell="1" allowOverlap="1" wp14:anchorId="79B6C9A7" wp14:editId="01512F43">
                <wp:simplePos x="0" y="0"/>
                <wp:positionH relativeFrom="column">
                  <wp:posOffset>-619884</wp:posOffset>
                </wp:positionH>
                <wp:positionV relativeFrom="paragraph">
                  <wp:posOffset>417459</wp:posOffset>
                </wp:positionV>
                <wp:extent cx="7137400" cy="1733797"/>
                <wp:effectExtent l="0" t="0" r="25400" b="19050"/>
                <wp:wrapNone/>
                <wp:docPr id="865" name="Text Box 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0" cy="1733797"/>
                        </a:xfrm>
                        <a:prstGeom prst="rect">
                          <a:avLst/>
                        </a:prstGeom>
                        <a:noFill/>
                        <a:ln w="9525" algn="in">
                          <a:solidFill>
                            <a:schemeClr val="dk1">
                              <a:lumMod val="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4630E57" w14:textId="77777777" w:rsidR="005140B3" w:rsidRDefault="005140B3" w:rsidP="001271A3">
                            <w:pPr>
                              <w:widowControl w:val="0"/>
                              <w:spacing w:after="0"/>
                              <w:rPr>
                                <w:b/>
                                <w:bCs/>
                              </w:rPr>
                            </w:pPr>
                            <w:r>
                              <w:t xml:space="preserve">BTA y WTA son escuelas 1:1 y cada estudiante usa una </w:t>
                            </w:r>
                            <w:proofErr w:type="spellStart"/>
                            <w:r>
                              <w:t>Macbook</w:t>
                            </w:r>
                            <w:proofErr w:type="spellEnd"/>
                            <w:r>
                              <w:t xml:space="preserve"> o iPad para completar su trabajo de curso. </w:t>
                            </w:r>
                            <w:proofErr w:type="spellStart"/>
                            <w:r>
                              <w:t>Agunas</w:t>
                            </w:r>
                            <w:proofErr w:type="spellEnd"/>
                            <w:r>
                              <w:t xml:space="preserve"> clases estan integradas mientras que otras son </w:t>
                            </w:r>
                            <w:proofErr w:type="spellStart"/>
                            <w:r>
                              <w:t>materias</w:t>
                            </w:r>
                            <w:proofErr w:type="spellEnd"/>
                            <w:r>
                              <w:t xml:space="preserve"> </w:t>
                            </w:r>
                            <w:proofErr w:type="spellStart"/>
                            <w:r>
                              <w:t>solas</w:t>
                            </w:r>
                            <w:proofErr w:type="spellEnd"/>
                            <w:r>
                              <w:t xml:space="preserve">. </w:t>
                            </w:r>
                            <w:r>
                              <w:rPr>
                                <w:b/>
                                <w:bCs/>
                              </w:rPr>
                              <w:t xml:space="preserve">TODAS LAS DESCRIPCIONES GENERALES DE CURSOS DE BTA Y WTA SON LAS MISMAS QUE LAS CLASES TRADICIONALES. La </w:t>
                            </w:r>
                            <w:proofErr w:type="spellStart"/>
                            <w:r>
                              <w:rPr>
                                <w:b/>
                                <w:bCs/>
                              </w:rPr>
                              <w:t>diferencia</w:t>
                            </w:r>
                            <w:proofErr w:type="spellEnd"/>
                            <w:r>
                              <w:rPr>
                                <w:b/>
                                <w:bCs/>
                              </w:rPr>
                              <w:t xml:space="preserve">  principal es la manera is que se </w:t>
                            </w:r>
                            <w:proofErr w:type="spellStart"/>
                            <w:r>
                              <w:rPr>
                                <w:b/>
                                <w:bCs/>
                              </w:rPr>
                              <w:t>entrega</w:t>
                            </w:r>
                            <w:proofErr w:type="spellEnd"/>
                            <w:r>
                              <w:rPr>
                                <w:b/>
                                <w:bCs/>
                              </w:rPr>
                              <w:t xml:space="preserve"> el </w:t>
                            </w:r>
                            <w:proofErr w:type="spellStart"/>
                            <w:r>
                              <w:rPr>
                                <w:b/>
                                <w:bCs/>
                              </w:rPr>
                              <w:t>currículo</w:t>
                            </w:r>
                            <w:proofErr w:type="spellEnd"/>
                            <w:r>
                              <w:rPr>
                                <w:b/>
                                <w:bCs/>
                              </w:rPr>
                              <w:t xml:space="preserve"> (Aprendizaje basado en proyectos/problemas) y en los </w:t>
                            </w:r>
                            <w:proofErr w:type="spellStart"/>
                            <w:r>
                              <w:rPr>
                                <w:b/>
                                <w:bCs/>
                              </w:rPr>
                              <w:t>resultados</w:t>
                            </w:r>
                            <w:proofErr w:type="spellEnd"/>
                            <w:r>
                              <w:rPr>
                                <w:b/>
                                <w:bCs/>
                              </w:rPr>
                              <w:t xml:space="preserve"> de las </w:t>
                            </w:r>
                            <w:proofErr w:type="spellStart"/>
                            <w:r>
                              <w:rPr>
                                <w:b/>
                                <w:bCs/>
                              </w:rPr>
                              <w:t>evaluaciones</w:t>
                            </w:r>
                            <w:proofErr w:type="spellEnd"/>
                            <w:r>
                              <w:rPr>
                                <w:b/>
                                <w:bCs/>
                              </w:rPr>
                              <w:t xml:space="preserve"> (responsabilidad, colaboración, conocimiento y pensamiento, </w:t>
                            </w:r>
                            <w:proofErr w:type="spellStart"/>
                            <w:r>
                              <w:rPr>
                                <w:b/>
                                <w:bCs/>
                              </w:rPr>
                              <w:t>communicación</w:t>
                            </w:r>
                            <w:proofErr w:type="spellEnd"/>
                            <w:r>
                              <w:rPr>
                                <w:b/>
                                <w:bCs/>
                              </w:rPr>
                              <w:t xml:space="preserve"> oral, y </w:t>
                            </w:r>
                            <w:proofErr w:type="spellStart"/>
                            <w:r>
                              <w:rPr>
                                <w:b/>
                                <w:bCs/>
                              </w:rPr>
                              <w:t>communicación</w:t>
                            </w:r>
                            <w:proofErr w:type="spellEnd"/>
                            <w:r>
                              <w:rPr>
                                <w:b/>
                                <w:bCs/>
                              </w:rPr>
                              <w:t xml:space="preserve"> escrita). </w:t>
                            </w:r>
                          </w:p>
                          <w:p w14:paraId="172A176B" w14:textId="77777777" w:rsidR="005140B3" w:rsidRDefault="005140B3" w:rsidP="001271A3">
                            <w:pPr>
                              <w:spacing w:after="0"/>
                              <w:rPr>
                                <w:b/>
                                <w:bCs/>
                              </w:rPr>
                            </w:pPr>
                            <w:r>
                              <w:rPr>
                                <w:b/>
                                <w:bCs/>
                              </w:rPr>
                              <w:t> </w:t>
                            </w:r>
                          </w:p>
                          <w:p w14:paraId="44D1286E" w14:textId="77777777" w:rsidR="005140B3" w:rsidRDefault="005140B3" w:rsidP="001271A3">
                            <w:pPr>
                              <w:widowControl w:val="0"/>
                              <w:spacing w:after="0"/>
                            </w:pPr>
                            <w:r>
                              <w:rPr>
                                <w:b/>
                                <w:bCs/>
                              </w:rPr>
                              <w:t xml:space="preserve">Los estudiantes en BTA y WTA pueden </w:t>
                            </w:r>
                            <w:proofErr w:type="spellStart"/>
                            <w:r>
                              <w:rPr>
                                <w:b/>
                                <w:bCs/>
                              </w:rPr>
                              <w:t>registrarse</w:t>
                            </w:r>
                            <w:proofErr w:type="spellEnd"/>
                            <w:r>
                              <w:rPr>
                                <w:b/>
                                <w:bCs/>
                              </w:rPr>
                              <w:t xml:space="preserve"> en Piedmont Governor’s School y ACE grados 11 y 12 mientras </w:t>
                            </w:r>
                            <w:proofErr w:type="spellStart"/>
                            <w:r>
                              <w:rPr>
                                <w:b/>
                                <w:bCs/>
                              </w:rPr>
                              <w:t>permanecen</w:t>
                            </w:r>
                            <w:proofErr w:type="spellEnd"/>
                            <w:r>
                              <w:rPr>
                                <w:b/>
                                <w:bCs/>
                              </w:rPr>
                              <w:t xml:space="preserve"> en el programa de tech academy. Cursos AP/DE estan disponibles en grados 11 y 12.</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6C9A7" id="Text Box 865" o:spid="_x0000_s1378" type="#_x0000_t202" style="position:absolute;margin-left:-48.8pt;margin-top:32.85pt;width:562pt;height:136.5pt;z-index:2532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" filled="f" strokecolor="black [0]" insetpen="t">
                <v:textbox>
                  <w:txbxContent>
                    <w:p w14:paraId="74630E57" w14:textId="77777777" w:rsidR="005140B3" w:rsidRDefault="005140B3" w:rsidP="001271A3">
                      <w:pPr>
                        <w:widowControl w:val="0"/>
                        <w:spacing w:after="0"/>
                        <w:rPr>
                          <w:b/>
                          <w:bCs/>
                        </w:rPr>
                      </w:pPr>
                      <w:r>
                        <w:t xml:space="preserve">BTA y WTA son escuelas 1:1 y cada estudiante usa una </w:t>
                      </w:r>
                      <w:proofErr w:type="spellStart"/>
                      <w:r>
                        <w:t>Macbook</w:t>
                      </w:r>
                      <w:proofErr w:type="spellEnd"/>
                      <w:r>
                        <w:t xml:space="preserve"> o iPad para completar su trabajo de curso. </w:t>
                      </w:r>
                      <w:proofErr w:type="spellStart"/>
                      <w:r>
                        <w:t>Agunas</w:t>
                      </w:r>
                      <w:proofErr w:type="spellEnd"/>
                      <w:r>
                        <w:t xml:space="preserve"> clases estan integradas mientras que otras son </w:t>
                      </w:r>
                      <w:proofErr w:type="spellStart"/>
                      <w:r>
                        <w:t>materias</w:t>
                      </w:r>
                      <w:proofErr w:type="spellEnd"/>
                      <w:r>
                        <w:t xml:space="preserve"> </w:t>
                      </w:r>
                      <w:proofErr w:type="spellStart"/>
                      <w:r>
                        <w:t>solas</w:t>
                      </w:r>
                      <w:proofErr w:type="spellEnd"/>
                      <w:r>
                        <w:t xml:space="preserve">. </w:t>
                      </w:r>
                      <w:r>
                        <w:rPr>
                          <w:b/>
                          <w:bCs/>
                        </w:rPr>
                        <w:t xml:space="preserve">TODAS LAS DESCRIPCIONES GENERALES DE CURSOS DE BTA Y WTA SON LAS MISMAS QUE LAS CLASES TRADICIONALES. La </w:t>
                      </w:r>
                      <w:proofErr w:type="spellStart"/>
                      <w:r>
                        <w:rPr>
                          <w:b/>
                          <w:bCs/>
                        </w:rPr>
                        <w:t>diferencia</w:t>
                      </w:r>
                      <w:proofErr w:type="spellEnd"/>
                      <w:r>
                        <w:rPr>
                          <w:b/>
                          <w:bCs/>
                        </w:rPr>
                        <w:t xml:space="preserve">  principal es la manera is que se </w:t>
                      </w:r>
                      <w:proofErr w:type="spellStart"/>
                      <w:r>
                        <w:rPr>
                          <w:b/>
                          <w:bCs/>
                        </w:rPr>
                        <w:t>entrega</w:t>
                      </w:r>
                      <w:proofErr w:type="spellEnd"/>
                      <w:r>
                        <w:rPr>
                          <w:b/>
                          <w:bCs/>
                        </w:rPr>
                        <w:t xml:space="preserve"> el </w:t>
                      </w:r>
                      <w:proofErr w:type="spellStart"/>
                      <w:r>
                        <w:rPr>
                          <w:b/>
                          <w:bCs/>
                        </w:rPr>
                        <w:t>currículo</w:t>
                      </w:r>
                      <w:proofErr w:type="spellEnd"/>
                      <w:r>
                        <w:rPr>
                          <w:b/>
                          <w:bCs/>
                        </w:rPr>
                        <w:t xml:space="preserve"> (Aprendizaje basado en proyectos/problemas) y en los </w:t>
                      </w:r>
                      <w:proofErr w:type="spellStart"/>
                      <w:r>
                        <w:rPr>
                          <w:b/>
                          <w:bCs/>
                        </w:rPr>
                        <w:t>resultados</w:t>
                      </w:r>
                      <w:proofErr w:type="spellEnd"/>
                      <w:r>
                        <w:rPr>
                          <w:b/>
                          <w:bCs/>
                        </w:rPr>
                        <w:t xml:space="preserve"> de las </w:t>
                      </w:r>
                      <w:proofErr w:type="spellStart"/>
                      <w:r>
                        <w:rPr>
                          <w:b/>
                          <w:bCs/>
                        </w:rPr>
                        <w:t>evaluaciones</w:t>
                      </w:r>
                      <w:proofErr w:type="spellEnd"/>
                      <w:r>
                        <w:rPr>
                          <w:b/>
                          <w:bCs/>
                        </w:rPr>
                        <w:t xml:space="preserve"> (responsabilidad, colaboración, conocimiento y pensamiento, </w:t>
                      </w:r>
                      <w:proofErr w:type="spellStart"/>
                      <w:r>
                        <w:rPr>
                          <w:b/>
                          <w:bCs/>
                        </w:rPr>
                        <w:t>communicación</w:t>
                      </w:r>
                      <w:proofErr w:type="spellEnd"/>
                      <w:r>
                        <w:rPr>
                          <w:b/>
                          <w:bCs/>
                        </w:rPr>
                        <w:t xml:space="preserve"> oral, y </w:t>
                      </w:r>
                      <w:proofErr w:type="spellStart"/>
                      <w:r>
                        <w:rPr>
                          <w:b/>
                          <w:bCs/>
                        </w:rPr>
                        <w:t>communicación</w:t>
                      </w:r>
                      <w:proofErr w:type="spellEnd"/>
                      <w:r>
                        <w:rPr>
                          <w:b/>
                          <w:bCs/>
                        </w:rPr>
                        <w:t xml:space="preserve"> escrita). </w:t>
                      </w:r>
                    </w:p>
                    <w:p w14:paraId="172A176B" w14:textId="77777777" w:rsidR="005140B3" w:rsidRDefault="005140B3" w:rsidP="001271A3">
                      <w:pPr>
                        <w:spacing w:after="0"/>
                        <w:rPr>
                          <w:b/>
                          <w:bCs/>
                        </w:rPr>
                      </w:pPr>
                      <w:r>
                        <w:rPr>
                          <w:b/>
                          <w:bCs/>
                        </w:rPr>
                        <w:t> </w:t>
                      </w:r>
                    </w:p>
                    <w:p w14:paraId="44D1286E" w14:textId="77777777" w:rsidR="005140B3" w:rsidRDefault="005140B3" w:rsidP="001271A3">
                      <w:pPr>
                        <w:widowControl w:val="0"/>
                        <w:spacing w:after="0"/>
                      </w:pPr>
                      <w:r>
                        <w:rPr>
                          <w:b/>
                          <w:bCs/>
                        </w:rPr>
                        <w:t xml:space="preserve">Los estudiantes en BTA y WTA pueden </w:t>
                      </w:r>
                      <w:proofErr w:type="spellStart"/>
                      <w:r>
                        <w:rPr>
                          <w:b/>
                          <w:bCs/>
                        </w:rPr>
                        <w:t>registrarse</w:t>
                      </w:r>
                      <w:proofErr w:type="spellEnd"/>
                      <w:r>
                        <w:rPr>
                          <w:b/>
                          <w:bCs/>
                        </w:rPr>
                        <w:t xml:space="preserve"> en Piedmont Governor’s School y ACE grados 11 y 12 mientras </w:t>
                      </w:r>
                      <w:proofErr w:type="spellStart"/>
                      <w:r>
                        <w:rPr>
                          <w:b/>
                          <w:bCs/>
                        </w:rPr>
                        <w:t>permanecen</w:t>
                      </w:r>
                      <w:proofErr w:type="spellEnd"/>
                      <w:r>
                        <w:rPr>
                          <w:b/>
                          <w:bCs/>
                        </w:rPr>
                        <w:t xml:space="preserve"> en el programa de tech academy. Cursos AP/DE estan disponibles en grados 11 y 12.</w:t>
                      </w:r>
                      <w:r>
                        <w:t xml:space="preserve"> </w:t>
                      </w:r>
                    </w:p>
                  </w:txbxContent>
                </v:textbox>
              </v:shape>
            </w:pict>
          </mc:Fallback>
        </mc:AlternateContent>
      </w:r>
    </w:p>
    <w:p w14:paraId="2D6FE16E" w14:textId="0FBF0713" w:rsidR="00C00C9A" w:rsidRDefault="00C00C9A" w:rsidP="00901A51">
      <w:pPr>
        <w:rPr>
          <w:rFonts w:ascii="Bookman Old Style" w:hAnsi="Bookman Old Style"/>
          <w:sz w:val="44"/>
        </w:rPr>
      </w:pPr>
    </w:p>
    <w:p w14:paraId="22ED2702" w14:textId="11458E58" w:rsidR="003359C4" w:rsidRDefault="003359C4" w:rsidP="003359C4">
      <w:pPr>
        <w:widowControl w:val="0"/>
        <w:spacing w:after="0"/>
        <w:rPr>
          <w:sz w:val="16"/>
          <w:szCs w:val="16"/>
        </w:rPr>
      </w:pPr>
      <w:r w:rsidRPr="003359C4">
        <w:rPr>
          <w:rFonts w:ascii="Bookman Old Style" w:hAnsi="Bookman Old Style"/>
          <w:noProof/>
          <w:sz w:val="44"/>
        </w:rPr>
        <mc:AlternateContent>
          <mc:Choice Requires="wps">
            <w:drawing>
              <wp:anchor distT="45720" distB="45720" distL="114300" distR="114300" simplePos="0" relativeHeight="253297664" behindDoc="0" locked="0" layoutInCell="1" allowOverlap="1" wp14:anchorId="68656E02" wp14:editId="3B6191D2">
                <wp:simplePos x="0" y="0"/>
                <wp:positionH relativeFrom="column">
                  <wp:posOffset>59377</wp:posOffset>
                </wp:positionH>
                <wp:positionV relativeFrom="paragraph">
                  <wp:posOffset>6721294</wp:posOffset>
                </wp:positionV>
                <wp:extent cx="6115050" cy="391795"/>
                <wp:effectExtent l="0" t="0" r="19050" b="27305"/>
                <wp:wrapSquare wrapText="bothSides"/>
                <wp:docPr id="8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391795"/>
                        </a:xfrm>
                        <a:prstGeom prst="rect">
                          <a:avLst/>
                        </a:prstGeom>
                        <a:solidFill>
                          <a:srgbClr val="FFFFFF"/>
                        </a:solidFill>
                        <a:ln w="9525">
                          <a:solidFill>
                            <a:srgbClr val="000000"/>
                          </a:solidFill>
                          <a:miter lim="800000"/>
                          <a:headEnd/>
                          <a:tailEnd/>
                        </a:ln>
                      </wps:spPr>
                      <wps:txbx>
                        <w:txbxContent>
                          <w:p w14:paraId="00AB4B97" w14:textId="55817C50" w:rsidR="005140B3" w:rsidRDefault="005140B3" w:rsidP="003359C4">
                            <w:pPr>
                              <w:widowControl w:val="0"/>
                              <w:spacing w:after="0"/>
                              <w:rPr>
                                <w:sz w:val="16"/>
                                <w:szCs w:val="16"/>
                              </w:rPr>
                            </w:pPr>
                            <w:r>
                              <w:rPr>
                                <w:b/>
                                <w:bCs/>
                                <w:sz w:val="16"/>
                                <w:szCs w:val="16"/>
                              </w:rPr>
                              <w:t>*Integrado</w:t>
                            </w:r>
                            <w:r>
                              <w:rPr>
                                <w:sz w:val="16"/>
                                <w:szCs w:val="16"/>
                              </w:rPr>
                              <w:t xml:space="preserve"> – Los cursos </w:t>
                            </w:r>
                            <w:proofErr w:type="spellStart"/>
                            <w:r>
                              <w:rPr>
                                <w:sz w:val="16"/>
                                <w:szCs w:val="16"/>
                              </w:rPr>
                              <w:t>integrados</w:t>
                            </w:r>
                            <w:proofErr w:type="spellEnd"/>
                            <w:r>
                              <w:rPr>
                                <w:sz w:val="16"/>
                                <w:szCs w:val="16"/>
                              </w:rPr>
                              <w:t xml:space="preserve"> </w:t>
                            </w:r>
                            <w:proofErr w:type="spellStart"/>
                            <w:r>
                              <w:rPr>
                                <w:sz w:val="16"/>
                                <w:szCs w:val="16"/>
                              </w:rPr>
                              <w:t>combinan</w:t>
                            </w:r>
                            <w:proofErr w:type="spellEnd"/>
                            <w:r>
                              <w:rPr>
                                <w:sz w:val="16"/>
                                <w:szCs w:val="16"/>
                              </w:rPr>
                              <w:t xml:space="preserve"> dos </w:t>
                            </w:r>
                            <w:proofErr w:type="spellStart"/>
                            <w:r>
                              <w:rPr>
                                <w:sz w:val="16"/>
                                <w:szCs w:val="16"/>
                              </w:rPr>
                              <w:t>materias</w:t>
                            </w:r>
                            <w:proofErr w:type="spellEnd"/>
                            <w:r>
                              <w:rPr>
                                <w:sz w:val="16"/>
                                <w:szCs w:val="16"/>
                              </w:rPr>
                              <w:t xml:space="preserve"> en una clase de un año. Un </w:t>
                            </w:r>
                            <w:proofErr w:type="spellStart"/>
                            <w:r>
                              <w:rPr>
                                <w:sz w:val="16"/>
                                <w:szCs w:val="16"/>
                              </w:rPr>
                              <w:t>currículo</w:t>
                            </w:r>
                            <w:proofErr w:type="spellEnd"/>
                            <w:r>
                              <w:rPr>
                                <w:sz w:val="16"/>
                                <w:szCs w:val="16"/>
                              </w:rPr>
                              <w:t xml:space="preserve"> se enseña en </w:t>
                            </w:r>
                            <w:proofErr w:type="spellStart"/>
                            <w:r>
                              <w:rPr>
                                <w:sz w:val="16"/>
                                <w:szCs w:val="16"/>
                              </w:rPr>
                              <w:t>conjunción</w:t>
                            </w:r>
                            <w:proofErr w:type="spellEnd"/>
                            <w:r>
                              <w:rPr>
                                <w:sz w:val="16"/>
                                <w:szCs w:val="16"/>
                              </w:rPr>
                              <w:t xml:space="preserve"> con el </w:t>
                            </w:r>
                            <w:proofErr w:type="spellStart"/>
                            <w:r>
                              <w:rPr>
                                <w:sz w:val="16"/>
                                <w:szCs w:val="16"/>
                              </w:rPr>
                              <w:t>otro</w:t>
                            </w:r>
                            <w:proofErr w:type="spellEnd"/>
                            <w:r>
                              <w:rPr>
                                <w:sz w:val="16"/>
                                <w:szCs w:val="16"/>
                              </w:rPr>
                              <w:t>.</w:t>
                            </w:r>
                          </w:p>
                          <w:p w14:paraId="467F85EB" w14:textId="77777777" w:rsidR="005140B3" w:rsidRDefault="005140B3" w:rsidP="003359C4">
                            <w:pPr>
                              <w:widowControl w:val="0"/>
                              <w:spacing w:after="0"/>
                              <w:jc w:val="center"/>
                              <w:rPr>
                                <w:sz w:val="16"/>
                                <w:szCs w:val="16"/>
                              </w:rPr>
                            </w:pPr>
                            <w:r>
                              <w:rPr>
                                <w:b/>
                                <w:bCs/>
                                <w:sz w:val="16"/>
                                <w:szCs w:val="16"/>
                              </w:rPr>
                              <w:t>+ PBL</w:t>
                            </w:r>
                            <w:r>
                              <w:rPr>
                                <w:sz w:val="16"/>
                                <w:szCs w:val="16"/>
                              </w:rPr>
                              <w:t xml:space="preserve">: Aprendizaje Basado en Proyectos </w:t>
                            </w:r>
                            <w:r>
                              <w:rPr>
                                <w:sz w:val="16"/>
                                <w:szCs w:val="16"/>
                              </w:rPr>
                              <w:tab/>
                            </w:r>
                            <w:r>
                              <w:rPr>
                                <w:b/>
                                <w:bCs/>
                                <w:sz w:val="16"/>
                                <w:szCs w:val="16"/>
                              </w:rPr>
                              <w:t>++ PrBL</w:t>
                            </w:r>
                            <w:r>
                              <w:rPr>
                                <w:sz w:val="16"/>
                                <w:szCs w:val="16"/>
                              </w:rPr>
                              <w:t xml:space="preserve">: Aprendizaje Basado en Problem </w:t>
                            </w:r>
                          </w:p>
                          <w:p w14:paraId="2AB1790B" w14:textId="00303C2F" w:rsidR="005140B3" w:rsidRDefault="00514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56E02" id="_x0000_s1379" type="#_x0000_t202" style="position:absolute;margin-left:4.7pt;margin-top:529.25pt;width:481.5pt;height:30.85pt;z-index:253297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">
                <v:textbox>
                  <w:txbxContent>
                    <w:p w14:paraId="00AB4B97" w14:textId="55817C50" w:rsidR="005140B3" w:rsidRDefault="005140B3" w:rsidP="003359C4">
                      <w:pPr>
                        <w:widowControl w:val="0"/>
                        <w:spacing w:after="0"/>
                        <w:rPr>
                          <w:sz w:val="16"/>
                          <w:szCs w:val="16"/>
                        </w:rPr>
                      </w:pPr>
                      <w:r>
                        <w:rPr>
                          <w:b/>
                          <w:bCs/>
                          <w:sz w:val="16"/>
                          <w:szCs w:val="16"/>
                        </w:rPr>
                        <w:t>*Integrado</w:t>
                      </w:r>
                      <w:r>
                        <w:rPr>
                          <w:sz w:val="16"/>
                          <w:szCs w:val="16"/>
                        </w:rPr>
                        <w:t xml:space="preserve"> – Los cursos </w:t>
                      </w:r>
                      <w:proofErr w:type="spellStart"/>
                      <w:r>
                        <w:rPr>
                          <w:sz w:val="16"/>
                          <w:szCs w:val="16"/>
                        </w:rPr>
                        <w:t>integrados</w:t>
                      </w:r>
                      <w:proofErr w:type="spellEnd"/>
                      <w:r>
                        <w:rPr>
                          <w:sz w:val="16"/>
                          <w:szCs w:val="16"/>
                        </w:rPr>
                        <w:t xml:space="preserve"> </w:t>
                      </w:r>
                      <w:proofErr w:type="spellStart"/>
                      <w:r>
                        <w:rPr>
                          <w:sz w:val="16"/>
                          <w:szCs w:val="16"/>
                        </w:rPr>
                        <w:t>combinan</w:t>
                      </w:r>
                      <w:proofErr w:type="spellEnd"/>
                      <w:r>
                        <w:rPr>
                          <w:sz w:val="16"/>
                          <w:szCs w:val="16"/>
                        </w:rPr>
                        <w:t xml:space="preserve"> dos </w:t>
                      </w:r>
                      <w:proofErr w:type="spellStart"/>
                      <w:r>
                        <w:rPr>
                          <w:sz w:val="16"/>
                          <w:szCs w:val="16"/>
                        </w:rPr>
                        <w:t>materias</w:t>
                      </w:r>
                      <w:proofErr w:type="spellEnd"/>
                      <w:r>
                        <w:rPr>
                          <w:sz w:val="16"/>
                          <w:szCs w:val="16"/>
                        </w:rPr>
                        <w:t xml:space="preserve"> en una clase de un año. Un </w:t>
                      </w:r>
                      <w:proofErr w:type="spellStart"/>
                      <w:r>
                        <w:rPr>
                          <w:sz w:val="16"/>
                          <w:szCs w:val="16"/>
                        </w:rPr>
                        <w:t>currículo</w:t>
                      </w:r>
                      <w:proofErr w:type="spellEnd"/>
                      <w:r>
                        <w:rPr>
                          <w:sz w:val="16"/>
                          <w:szCs w:val="16"/>
                        </w:rPr>
                        <w:t xml:space="preserve"> se enseña en </w:t>
                      </w:r>
                      <w:proofErr w:type="spellStart"/>
                      <w:r>
                        <w:rPr>
                          <w:sz w:val="16"/>
                          <w:szCs w:val="16"/>
                        </w:rPr>
                        <w:t>conjunción</w:t>
                      </w:r>
                      <w:proofErr w:type="spellEnd"/>
                      <w:r>
                        <w:rPr>
                          <w:sz w:val="16"/>
                          <w:szCs w:val="16"/>
                        </w:rPr>
                        <w:t xml:space="preserve"> con el </w:t>
                      </w:r>
                      <w:proofErr w:type="spellStart"/>
                      <w:r>
                        <w:rPr>
                          <w:sz w:val="16"/>
                          <w:szCs w:val="16"/>
                        </w:rPr>
                        <w:t>otro</w:t>
                      </w:r>
                      <w:proofErr w:type="spellEnd"/>
                      <w:r>
                        <w:rPr>
                          <w:sz w:val="16"/>
                          <w:szCs w:val="16"/>
                        </w:rPr>
                        <w:t>.</w:t>
                      </w:r>
                    </w:p>
                    <w:p w14:paraId="467F85EB" w14:textId="77777777" w:rsidR="005140B3" w:rsidRDefault="005140B3" w:rsidP="003359C4">
                      <w:pPr>
                        <w:widowControl w:val="0"/>
                        <w:spacing w:after="0"/>
                        <w:jc w:val="center"/>
                        <w:rPr>
                          <w:sz w:val="16"/>
                          <w:szCs w:val="16"/>
                        </w:rPr>
                      </w:pPr>
                      <w:r>
                        <w:rPr>
                          <w:b/>
                          <w:bCs/>
                          <w:sz w:val="16"/>
                          <w:szCs w:val="16"/>
                        </w:rPr>
                        <w:t>+ PBL</w:t>
                      </w:r>
                      <w:r>
                        <w:rPr>
                          <w:sz w:val="16"/>
                          <w:szCs w:val="16"/>
                        </w:rPr>
                        <w:t xml:space="preserve">: Aprendizaje Basado en Proyectos </w:t>
                      </w:r>
                      <w:r>
                        <w:rPr>
                          <w:sz w:val="16"/>
                          <w:szCs w:val="16"/>
                        </w:rPr>
                        <w:tab/>
                      </w:r>
                      <w:r>
                        <w:rPr>
                          <w:b/>
                          <w:bCs/>
                          <w:sz w:val="16"/>
                          <w:szCs w:val="16"/>
                        </w:rPr>
                        <w:t>++ PrBL</w:t>
                      </w:r>
                      <w:r>
                        <w:rPr>
                          <w:sz w:val="16"/>
                          <w:szCs w:val="16"/>
                        </w:rPr>
                        <w:t xml:space="preserve">: Aprendizaje Basado en Problem </w:t>
                      </w:r>
                    </w:p>
                    <w:p w14:paraId="2AB1790B" w14:textId="00303C2F" w:rsidR="005140B3" w:rsidRDefault="005140B3"/>
                  </w:txbxContent>
                </v:textbox>
                <w10:wrap type="square"/>
              </v:shape>
            </w:pict>
          </mc:Fallback>
        </mc:AlternateContent>
      </w:r>
      <w:r w:rsidR="00C00C9A">
        <w:rPr>
          <w:rFonts w:ascii="Bookman Old Style" w:hAnsi="Bookman Old Style"/>
          <w:sz w:val="44"/>
        </w:rPr>
        <w:br w:type="page"/>
      </w:r>
      <w:r>
        <w:rPr>
          <w:rFonts w:ascii="Times New Roman" w:hAnsi="Times New Roman" w:cs="Times New Roman"/>
          <w:noProof/>
          <w:sz w:val="24"/>
          <w:szCs w:val="24"/>
        </w:rPr>
        <w:lastRenderedPageBreak/>
        <mc:AlternateContent>
          <mc:Choice Requires="wps">
            <w:drawing>
              <wp:anchor distT="45720" distB="45720" distL="114300" distR="114300" simplePos="0" relativeHeight="253300736" behindDoc="1" locked="0" layoutInCell="1" allowOverlap="1" wp14:anchorId="6105E10B" wp14:editId="34DD683C">
                <wp:simplePos x="0" y="0"/>
                <wp:positionH relativeFrom="margin">
                  <wp:posOffset>-534390</wp:posOffset>
                </wp:positionH>
                <wp:positionV relativeFrom="paragraph">
                  <wp:posOffset>-95003</wp:posOffset>
                </wp:positionV>
                <wp:extent cx="6946265" cy="914400"/>
                <wp:effectExtent l="0" t="0" r="0" b="0"/>
                <wp:wrapNone/>
                <wp:docPr id="880" name="Text Box 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26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38452" w14:textId="77777777" w:rsidR="005140B3" w:rsidRDefault="005140B3" w:rsidP="003359C4">
                            <w:pPr>
                              <w:widowControl w:val="0"/>
                              <w:spacing w:after="0"/>
                              <w:rPr>
                                <w:i/>
                                <w:iCs/>
                              </w:rPr>
                            </w:pPr>
                            <w:r>
                              <w:rPr>
                                <w:i/>
                                <w:iCs/>
                              </w:rPr>
                              <w:t xml:space="preserve">Patrick Henry Community College ofrece varios programas especifícos de Carrera que incluyen Tecnología Motorsport, Ciberseguridad, Justicia Penal e </w:t>
                            </w:r>
                            <w:proofErr w:type="spellStart"/>
                            <w:r>
                              <w:rPr>
                                <w:i/>
                                <w:iCs/>
                              </w:rPr>
                              <w:t>Inginieria</w:t>
                            </w:r>
                            <w:proofErr w:type="spellEnd"/>
                            <w:r>
                              <w:rPr>
                                <w:i/>
                                <w:iCs/>
                              </w:rPr>
                              <w:t xml:space="preserve"> y Manufactura Avanzada. Los estudiantes interesados en estos cursos deben de </w:t>
                            </w:r>
                            <w:proofErr w:type="spellStart"/>
                            <w:r>
                              <w:rPr>
                                <w:i/>
                                <w:iCs/>
                              </w:rPr>
                              <w:t>entregar</w:t>
                            </w:r>
                            <w:proofErr w:type="spellEnd"/>
                            <w:r>
                              <w:rPr>
                                <w:i/>
                                <w:iCs/>
                              </w:rPr>
                              <w:t xml:space="preserve"> una </w:t>
                            </w:r>
                            <w:proofErr w:type="spellStart"/>
                            <w:r>
                              <w:rPr>
                                <w:i/>
                                <w:iCs/>
                              </w:rPr>
                              <w:t>petición</w:t>
                            </w:r>
                            <w:proofErr w:type="spellEnd"/>
                            <w:r>
                              <w:rPr>
                                <w:i/>
                                <w:iCs/>
                              </w:rPr>
                              <w:t xml:space="preserve"> por escrito al director, el </w:t>
                            </w:r>
                            <w:proofErr w:type="spellStart"/>
                            <w:r>
                              <w:rPr>
                                <w:i/>
                                <w:iCs/>
                              </w:rPr>
                              <w:t>cual</w:t>
                            </w:r>
                            <w:proofErr w:type="spellEnd"/>
                            <w:r>
                              <w:rPr>
                                <w:i/>
                                <w:iCs/>
                              </w:rPr>
                              <w:t xml:space="preserve"> </w:t>
                            </w:r>
                            <w:proofErr w:type="spellStart"/>
                            <w:r>
                              <w:rPr>
                                <w:i/>
                                <w:iCs/>
                              </w:rPr>
                              <w:t>trabajará</w:t>
                            </w:r>
                            <w:proofErr w:type="spellEnd"/>
                            <w:r>
                              <w:rPr>
                                <w:i/>
                                <w:iCs/>
                              </w:rPr>
                              <w:t xml:space="preserve"> en colaboración con </w:t>
                            </w:r>
                            <w:proofErr w:type="spellStart"/>
                            <w:r>
                              <w:rPr>
                                <w:i/>
                                <w:iCs/>
                              </w:rPr>
                              <w:t>instructores</w:t>
                            </w:r>
                            <w:proofErr w:type="spellEnd"/>
                            <w:r>
                              <w:rPr>
                                <w:i/>
                                <w:iCs/>
                              </w:rPr>
                              <w:t xml:space="preserve"> de PHCC para desarrollar un horario  incorporando los cursos de </w:t>
                            </w:r>
                            <w:proofErr w:type="spellStart"/>
                            <w:r>
                              <w:rPr>
                                <w:i/>
                                <w:iCs/>
                              </w:rPr>
                              <w:t>preparatoria</w:t>
                            </w:r>
                            <w:proofErr w:type="spellEnd"/>
                            <w:r>
                              <w:rPr>
                                <w:i/>
                                <w:iCs/>
                              </w:rPr>
                              <w:t>/PHCC.</w:t>
                            </w:r>
                          </w:p>
                          <w:p w14:paraId="4708123C" w14:textId="77777777" w:rsidR="005140B3" w:rsidRDefault="005140B3" w:rsidP="003359C4">
                            <w:pPr>
                              <w:widowControl w:val="0"/>
                              <w:spacing w:after="0" w:line="256" w:lineRule="auto"/>
                              <w:rPr>
                                <w:i/>
                                <w:iCs/>
                                <w:sz w:val="56"/>
                                <w:szCs w:val="56"/>
                              </w:rPr>
                            </w:pPr>
                            <w:r>
                              <w:rPr>
                                <w:i/>
                                <w:iCs/>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05E10B" id="Text Box 880" o:spid="_x0000_s1380" type="#_x0000_t202" style="position:absolute;margin-left:-42.1pt;margin-top:-7.5pt;width:546.95pt;height:1in;z-index:-250015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or0uwIAAMY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" filled="f" stroked="f">
                <v:textbox>
                  <w:txbxContent>
                    <w:p w14:paraId="48538452" w14:textId="77777777" w:rsidR="005140B3" w:rsidRDefault="005140B3" w:rsidP="003359C4">
                      <w:pPr>
                        <w:widowControl w:val="0"/>
                        <w:spacing w:after="0"/>
                        <w:rPr>
                          <w:i/>
                          <w:iCs/>
                        </w:rPr>
                      </w:pPr>
                      <w:r>
                        <w:rPr>
                          <w:i/>
                          <w:iCs/>
                        </w:rPr>
                        <w:t xml:space="preserve">Patrick Henry Community College ofrece varios programas especifícos de Carrera que incluyen Tecnología Motorsport, Ciberseguridad, Justicia Penal e </w:t>
                      </w:r>
                      <w:proofErr w:type="spellStart"/>
                      <w:r>
                        <w:rPr>
                          <w:i/>
                          <w:iCs/>
                        </w:rPr>
                        <w:t>Inginieria</w:t>
                      </w:r>
                      <w:proofErr w:type="spellEnd"/>
                      <w:r>
                        <w:rPr>
                          <w:i/>
                          <w:iCs/>
                        </w:rPr>
                        <w:t xml:space="preserve"> y Manufactura Avanzada. Los estudiantes interesados en estos cursos deben de </w:t>
                      </w:r>
                      <w:proofErr w:type="spellStart"/>
                      <w:r>
                        <w:rPr>
                          <w:i/>
                          <w:iCs/>
                        </w:rPr>
                        <w:t>entregar</w:t>
                      </w:r>
                      <w:proofErr w:type="spellEnd"/>
                      <w:r>
                        <w:rPr>
                          <w:i/>
                          <w:iCs/>
                        </w:rPr>
                        <w:t xml:space="preserve"> una </w:t>
                      </w:r>
                      <w:proofErr w:type="spellStart"/>
                      <w:r>
                        <w:rPr>
                          <w:i/>
                          <w:iCs/>
                        </w:rPr>
                        <w:t>petición</w:t>
                      </w:r>
                      <w:proofErr w:type="spellEnd"/>
                      <w:r>
                        <w:rPr>
                          <w:i/>
                          <w:iCs/>
                        </w:rPr>
                        <w:t xml:space="preserve"> por escrito al director, el </w:t>
                      </w:r>
                      <w:proofErr w:type="spellStart"/>
                      <w:r>
                        <w:rPr>
                          <w:i/>
                          <w:iCs/>
                        </w:rPr>
                        <w:t>cual</w:t>
                      </w:r>
                      <w:proofErr w:type="spellEnd"/>
                      <w:r>
                        <w:rPr>
                          <w:i/>
                          <w:iCs/>
                        </w:rPr>
                        <w:t xml:space="preserve"> </w:t>
                      </w:r>
                      <w:proofErr w:type="spellStart"/>
                      <w:r>
                        <w:rPr>
                          <w:i/>
                          <w:iCs/>
                        </w:rPr>
                        <w:t>trabajará</w:t>
                      </w:r>
                      <w:proofErr w:type="spellEnd"/>
                      <w:r>
                        <w:rPr>
                          <w:i/>
                          <w:iCs/>
                        </w:rPr>
                        <w:t xml:space="preserve"> en colaboración con </w:t>
                      </w:r>
                      <w:proofErr w:type="spellStart"/>
                      <w:r>
                        <w:rPr>
                          <w:i/>
                          <w:iCs/>
                        </w:rPr>
                        <w:t>instructores</w:t>
                      </w:r>
                      <w:proofErr w:type="spellEnd"/>
                      <w:r>
                        <w:rPr>
                          <w:i/>
                          <w:iCs/>
                        </w:rPr>
                        <w:t xml:space="preserve"> de PHCC para desarrollar un horario  incorporando los cursos de </w:t>
                      </w:r>
                      <w:proofErr w:type="spellStart"/>
                      <w:r>
                        <w:rPr>
                          <w:i/>
                          <w:iCs/>
                        </w:rPr>
                        <w:t>preparatoria</w:t>
                      </w:r>
                      <w:proofErr w:type="spellEnd"/>
                      <w:r>
                        <w:rPr>
                          <w:i/>
                          <w:iCs/>
                        </w:rPr>
                        <w:t>/PHCC.</w:t>
                      </w:r>
                    </w:p>
                    <w:p w14:paraId="4708123C" w14:textId="77777777" w:rsidR="005140B3" w:rsidRDefault="005140B3" w:rsidP="003359C4">
                      <w:pPr>
                        <w:widowControl w:val="0"/>
                        <w:spacing w:after="0" w:line="256" w:lineRule="auto"/>
                        <w:rPr>
                          <w:i/>
                          <w:iCs/>
                          <w:sz w:val="56"/>
                          <w:szCs w:val="56"/>
                        </w:rPr>
                      </w:pPr>
                      <w:r>
                        <w:rPr>
                          <w:i/>
                          <w:iCs/>
                          <w:sz w:val="56"/>
                          <w:szCs w:val="56"/>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299712" behindDoc="1" locked="0" layoutInCell="1" allowOverlap="1" wp14:anchorId="1FE64C32" wp14:editId="17BB29EE">
                <wp:simplePos x="0" y="0"/>
                <wp:positionH relativeFrom="margin">
                  <wp:posOffset>396240</wp:posOffset>
                </wp:positionH>
                <wp:positionV relativeFrom="paragraph">
                  <wp:posOffset>-779780</wp:posOffset>
                </wp:positionV>
                <wp:extent cx="5404485" cy="845820"/>
                <wp:effectExtent l="1905" t="0" r="3810" b="0"/>
                <wp:wrapNone/>
                <wp:docPr id="881" name="Text Box 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E3851" w14:textId="77777777" w:rsidR="005140B3" w:rsidRDefault="005140B3" w:rsidP="003359C4">
                            <w:pPr>
                              <w:widowControl w:val="0"/>
                              <w:spacing w:after="0" w:line="256" w:lineRule="auto"/>
                              <w:jc w:val="center"/>
                              <w:rPr>
                                <w:rFonts w:ascii="Century Gothic" w:hAnsi="Century Gothic"/>
                                <w:i/>
                                <w:iCs/>
                                <w:sz w:val="32"/>
                                <w:szCs w:val="32"/>
                              </w:rPr>
                            </w:pPr>
                            <w:r>
                              <w:rPr>
                                <w:rFonts w:ascii="Century Gothic" w:hAnsi="Century Gothic"/>
                                <w:b/>
                                <w:bCs/>
                                <w:sz w:val="40"/>
                                <w:szCs w:val="40"/>
                                <w:u w:val="single"/>
                              </w:rPr>
                              <w:t xml:space="preserve">PATRICK HENRY COMMUNITY COLLEGE                 </w:t>
                            </w:r>
                            <w:r>
                              <w:rPr>
                                <w:rFonts w:ascii="Century Gothic" w:hAnsi="Century Gothic"/>
                                <w:b/>
                                <w:bCs/>
                                <w:i/>
                                <w:iCs/>
                                <w:sz w:val="40"/>
                                <w:szCs w:val="40"/>
                              </w:rPr>
                              <w:t xml:space="preserve">          </w:t>
                            </w:r>
                            <w:r>
                              <w:rPr>
                                <w:rFonts w:ascii="Century Gothic" w:hAnsi="Century Gothic"/>
                                <w:i/>
                                <w:iCs/>
                                <w:sz w:val="36"/>
                                <w:szCs w:val="36"/>
                              </w:rPr>
                              <w:t xml:space="preserve"> Descripción de Cursos CTE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E64C32" id="Text Box 881" o:spid="_x0000_s1381" type="#_x0000_t202" style="position:absolute;margin-left:31.2pt;margin-top:-61.4pt;width:425.55pt;height:66.6pt;z-index:-250016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e/UvQIAAMY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" filled="f" stroked="f">
                <v:textbox>
                  <w:txbxContent>
                    <w:p w14:paraId="7ECE3851" w14:textId="77777777" w:rsidR="005140B3" w:rsidRDefault="005140B3" w:rsidP="003359C4">
                      <w:pPr>
                        <w:widowControl w:val="0"/>
                        <w:spacing w:after="0" w:line="256" w:lineRule="auto"/>
                        <w:jc w:val="center"/>
                        <w:rPr>
                          <w:rFonts w:ascii="Century Gothic" w:hAnsi="Century Gothic"/>
                          <w:i/>
                          <w:iCs/>
                          <w:sz w:val="32"/>
                          <w:szCs w:val="32"/>
                        </w:rPr>
                      </w:pPr>
                      <w:r>
                        <w:rPr>
                          <w:rFonts w:ascii="Century Gothic" w:hAnsi="Century Gothic"/>
                          <w:b/>
                          <w:bCs/>
                          <w:sz w:val="40"/>
                          <w:szCs w:val="40"/>
                          <w:u w:val="single"/>
                        </w:rPr>
                        <w:t xml:space="preserve">PATRICK HENRY COMMUNITY COLLEGE                 </w:t>
                      </w:r>
                      <w:r>
                        <w:rPr>
                          <w:rFonts w:ascii="Century Gothic" w:hAnsi="Century Gothic"/>
                          <w:b/>
                          <w:bCs/>
                          <w:i/>
                          <w:iCs/>
                          <w:sz w:val="40"/>
                          <w:szCs w:val="40"/>
                        </w:rPr>
                        <w:t xml:space="preserve">          </w:t>
                      </w:r>
                      <w:r>
                        <w:rPr>
                          <w:rFonts w:ascii="Century Gothic" w:hAnsi="Century Gothic"/>
                          <w:i/>
                          <w:iCs/>
                          <w:sz w:val="36"/>
                          <w:szCs w:val="36"/>
                        </w:rPr>
                        <w:t xml:space="preserve"> Descripción de Cursos CTE</w:t>
                      </w:r>
                    </w:p>
                  </w:txbxContent>
                </v:textbox>
                <w10:wrap anchorx="margin"/>
              </v:shape>
            </w:pict>
          </mc:Fallback>
        </mc:AlternateContent>
      </w:r>
      <w:r>
        <w:rPr>
          <w:sz w:val="16"/>
          <w:szCs w:val="16"/>
        </w:rPr>
        <w:t xml:space="preserve"> </w:t>
      </w:r>
    </w:p>
    <w:p w14:paraId="7EFE3491" w14:textId="13795526" w:rsidR="003359C4" w:rsidRDefault="003359C4" w:rsidP="003359C4">
      <w:pPr>
        <w:widowControl w:val="0"/>
        <w:spacing w:after="0" w:line="256" w:lineRule="auto"/>
        <w:rPr>
          <w:sz w:val="16"/>
          <w:szCs w:val="16"/>
        </w:rPr>
      </w:pPr>
      <w:r>
        <w:rPr>
          <w:sz w:val="16"/>
          <w:szCs w:val="16"/>
        </w:rPr>
        <w:t> </w:t>
      </w:r>
    </w:p>
    <w:p w14:paraId="79338B65" w14:textId="439ED0EF" w:rsidR="003359C4" w:rsidRDefault="003359C4" w:rsidP="003359C4">
      <w:pPr>
        <w:widowControl w:val="0"/>
        <w:spacing w:after="0" w:line="256" w:lineRule="auto"/>
        <w:rPr>
          <w:sz w:val="16"/>
          <w:szCs w:val="16"/>
        </w:rPr>
      </w:pPr>
      <w:r>
        <w:rPr>
          <w:sz w:val="16"/>
          <w:szCs w:val="16"/>
        </w:rPr>
        <w:t> </w:t>
      </w:r>
    </w:p>
    <w:p w14:paraId="4977911C" w14:textId="75452DCF" w:rsidR="003359C4" w:rsidRDefault="003359C4" w:rsidP="003359C4">
      <w:pPr>
        <w:widowControl w:val="0"/>
        <w:spacing w:after="0" w:line="256" w:lineRule="auto"/>
        <w:rPr>
          <w:sz w:val="52"/>
          <w:szCs w:val="52"/>
        </w:rPr>
      </w:pPr>
      <w:r>
        <w:rPr>
          <w:rFonts w:ascii="Times New Roman" w:hAnsi="Times New Roman" w:cs="Times New Roman"/>
          <w:noProof/>
          <w:sz w:val="24"/>
          <w:szCs w:val="24"/>
        </w:rPr>
        <mc:AlternateContent>
          <mc:Choice Requires="wps">
            <w:drawing>
              <wp:anchor distT="45720" distB="45720" distL="114300" distR="114300" simplePos="0" relativeHeight="253301760" behindDoc="1" locked="0" layoutInCell="1" allowOverlap="1" wp14:anchorId="39975CC1" wp14:editId="42E23649">
                <wp:simplePos x="0" y="0"/>
                <wp:positionH relativeFrom="margin">
                  <wp:posOffset>-534390</wp:posOffset>
                </wp:positionH>
                <wp:positionV relativeFrom="paragraph">
                  <wp:posOffset>397502</wp:posOffset>
                </wp:positionV>
                <wp:extent cx="6837680" cy="855023"/>
                <wp:effectExtent l="0" t="0" r="0" b="2540"/>
                <wp:wrapNone/>
                <wp:docPr id="879" name="Text Box 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855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05679" w14:textId="630E344D" w:rsidR="005140B3" w:rsidRDefault="005140B3" w:rsidP="003359C4">
                            <w:pPr>
                              <w:widowControl w:val="0"/>
                              <w:spacing w:after="0"/>
                            </w:pPr>
                            <w:r>
                              <w:rPr>
                                <w:b/>
                                <w:bCs/>
                                <w:i/>
                                <w:iCs/>
                              </w:rPr>
                              <w:t xml:space="preserve">La </w:t>
                            </w:r>
                            <w:proofErr w:type="spellStart"/>
                            <w:r>
                              <w:rPr>
                                <w:b/>
                                <w:bCs/>
                                <w:i/>
                                <w:iCs/>
                              </w:rPr>
                              <w:t>inscripcción</w:t>
                            </w:r>
                            <w:proofErr w:type="spellEnd"/>
                            <w:r>
                              <w:rPr>
                                <w:b/>
                                <w:bCs/>
                                <w:i/>
                                <w:iCs/>
                              </w:rPr>
                              <w:t xml:space="preserve"> a clases de </w:t>
                            </w:r>
                            <w:proofErr w:type="spellStart"/>
                            <w:r>
                              <w:rPr>
                                <w:b/>
                                <w:bCs/>
                                <w:i/>
                                <w:iCs/>
                              </w:rPr>
                              <w:t>Duales</w:t>
                            </w:r>
                            <w:proofErr w:type="spellEnd"/>
                            <w:r>
                              <w:rPr>
                                <w:b/>
                                <w:bCs/>
                                <w:i/>
                                <w:iCs/>
                              </w:rPr>
                              <w:t xml:space="preserve"> </w:t>
                            </w:r>
                            <w:proofErr w:type="spellStart"/>
                            <w:r>
                              <w:rPr>
                                <w:b/>
                                <w:bCs/>
                                <w:i/>
                                <w:iCs/>
                              </w:rPr>
                              <w:t>depende</w:t>
                            </w:r>
                            <w:proofErr w:type="spellEnd"/>
                            <w:r>
                              <w:rPr>
                                <w:b/>
                                <w:bCs/>
                                <w:i/>
                                <w:iCs/>
                              </w:rPr>
                              <w:t xml:space="preserve"> del </w:t>
                            </w:r>
                            <w:proofErr w:type="spellStart"/>
                            <w:r>
                              <w:rPr>
                                <w:b/>
                                <w:bCs/>
                                <w:i/>
                                <w:iCs/>
                              </w:rPr>
                              <w:t>desempeño</w:t>
                            </w:r>
                            <w:proofErr w:type="spellEnd"/>
                            <w:r>
                              <w:rPr>
                                <w:b/>
                                <w:bCs/>
                                <w:i/>
                                <w:iCs/>
                              </w:rPr>
                              <w:t xml:space="preserve"> del estudiante en todas las </w:t>
                            </w:r>
                            <w:proofErr w:type="spellStart"/>
                            <w:r>
                              <w:rPr>
                                <w:b/>
                                <w:bCs/>
                                <w:i/>
                                <w:iCs/>
                              </w:rPr>
                              <w:t>siguientes</w:t>
                            </w:r>
                            <w:proofErr w:type="spellEnd"/>
                            <w:r>
                              <w:rPr>
                                <w:b/>
                                <w:bCs/>
                                <w:i/>
                                <w:iCs/>
                              </w:rPr>
                              <w:t xml:space="preserve"> para el  1ro de Mayo: </w:t>
                            </w:r>
                            <w:proofErr w:type="spellStart"/>
                            <w:r>
                              <w:rPr>
                                <w:b/>
                                <w:bCs/>
                                <w:i/>
                                <w:iCs/>
                              </w:rPr>
                              <w:t>puntaje</w:t>
                            </w:r>
                            <w:proofErr w:type="spellEnd"/>
                            <w:r>
                              <w:rPr>
                                <w:b/>
                                <w:bCs/>
                                <w:i/>
                                <w:iCs/>
                              </w:rPr>
                              <w:t xml:space="preserve"> </w:t>
                            </w:r>
                            <w:proofErr w:type="spellStart"/>
                            <w:r>
                              <w:rPr>
                                <w:b/>
                                <w:bCs/>
                                <w:i/>
                                <w:iCs/>
                              </w:rPr>
                              <w:t>elegible</w:t>
                            </w:r>
                            <w:proofErr w:type="spellEnd"/>
                            <w:r>
                              <w:rPr>
                                <w:b/>
                                <w:bCs/>
                                <w:i/>
                                <w:iCs/>
                              </w:rPr>
                              <w:t xml:space="preserve"> en examen de colocación de PHCC y </w:t>
                            </w:r>
                            <w:proofErr w:type="spellStart"/>
                            <w:r>
                              <w:rPr>
                                <w:b/>
                                <w:bCs/>
                                <w:i/>
                                <w:iCs/>
                              </w:rPr>
                              <w:t>aceptanción</w:t>
                            </w:r>
                            <w:proofErr w:type="spellEnd"/>
                            <w:r>
                              <w:rPr>
                                <w:b/>
                                <w:bCs/>
                                <w:i/>
                                <w:iCs/>
                              </w:rPr>
                              <w:t xml:space="preserve"> en el curso por el colegio. La disponibilidad de los cursos es basado en el número de </w:t>
                            </w:r>
                            <w:proofErr w:type="spellStart"/>
                            <w:r>
                              <w:rPr>
                                <w:b/>
                                <w:bCs/>
                                <w:i/>
                                <w:iCs/>
                              </w:rPr>
                              <w:t>instructores</w:t>
                            </w:r>
                            <w:proofErr w:type="spellEnd"/>
                            <w:r>
                              <w:rPr>
                                <w:b/>
                                <w:bCs/>
                                <w:i/>
                                <w:iCs/>
                              </w:rPr>
                              <w:t xml:space="preserve"> </w:t>
                            </w:r>
                            <w:proofErr w:type="spellStart"/>
                            <w:r>
                              <w:rPr>
                                <w:b/>
                                <w:bCs/>
                                <w:i/>
                                <w:iCs/>
                              </w:rPr>
                              <w:t>certificados</w:t>
                            </w:r>
                            <w:proofErr w:type="spellEnd"/>
                            <w:r>
                              <w:rPr>
                                <w:b/>
                                <w:bCs/>
                                <w:i/>
                                <w:iCs/>
                              </w:rPr>
                              <w:t xml:space="preserve"> y la inscripción </w:t>
                            </w:r>
                            <w:proofErr w:type="spellStart"/>
                            <w:r>
                              <w:rPr>
                                <w:b/>
                                <w:bCs/>
                                <w:i/>
                                <w:iCs/>
                              </w:rPr>
                              <w:t>estudiantes.enrollment</w:t>
                            </w:r>
                            <w:proofErr w:type="spellEnd"/>
                            <w:r>
                              <w:rPr>
                                <w:b/>
                                <w:bCs/>
                                <w:i/>
                                <w:iCs/>
                              </w:rPr>
                              <w:t xml:space="preserve">. </w:t>
                            </w:r>
                          </w:p>
                          <w:p w14:paraId="56F22F28" w14:textId="77777777" w:rsidR="005140B3" w:rsidRDefault="005140B3" w:rsidP="003359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975CC1" id="Text Box 879" o:spid="_x0000_s1382" type="#_x0000_t202" style="position:absolute;margin-left:-42.1pt;margin-top:31.3pt;width:538.4pt;height:67.3pt;z-index:-250014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EYNuwIAAMY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" filled="f" stroked="f">
                <v:textbox>
                  <w:txbxContent>
                    <w:p w14:paraId="1BB05679" w14:textId="630E344D" w:rsidR="005140B3" w:rsidRDefault="005140B3" w:rsidP="003359C4">
                      <w:pPr>
                        <w:widowControl w:val="0"/>
                        <w:spacing w:after="0"/>
                      </w:pPr>
                      <w:r>
                        <w:rPr>
                          <w:b/>
                          <w:bCs/>
                          <w:i/>
                          <w:iCs/>
                        </w:rPr>
                        <w:t xml:space="preserve">La </w:t>
                      </w:r>
                      <w:proofErr w:type="spellStart"/>
                      <w:r>
                        <w:rPr>
                          <w:b/>
                          <w:bCs/>
                          <w:i/>
                          <w:iCs/>
                        </w:rPr>
                        <w:t>inscripcción</w:t>
                      </w:r>
                      <w:proofErr w:type="spellEnd"/>
                      <w:r>
                        <w:rPr>
                          <w:b/>
                          <w:bCs/>
                          <w:i/>
                          <w:iCs/>
                        </w:rPr>
                        <w:t xml:space="preserve"> a clases de </w:t>
                      </w:r>
                      <w:proofErr w:type="spellStart"/>
                      <w:r>
                        <w:rPr>
                          <w:b/>
                          <w:bCs/>
                          <w:i/>
                          <w:iCs/>
                        </w:rPr>
                        <w:t>Duales</w:t>
                      </w:r>
                      <w:proofErr w:type="spellEnd"/>
                      <w:r>
                        <w:rPr>
                          <w:b/>
                          <w:bCs/>
                          <w:i/>
                          <w:iCs/>
                        </w:rPr>
                        <w:t xml:space="preserve"> </w:t>
                      </w:r>
                      <w:proofErr w:type="spellStart"/>
                      <w:r>
                        <w:rPr>
                          <w:b/>
                          <w:bCs/>
                          <w:i/>
                          <w:iCs/>
                        </w:rPr>
                        <w:t>depende</w:t>
                      </w:r>
                      <w:proofErr w:type="spellEnd"/>
                      <w:r>
                        <w:rPr>
                          <w:b/>
                          <w:bCs/>
                          <w:i/>
                          <w:iCs/>
                        </w:rPr>
                        <w:t xml:space="preserve"> del </w:t>
                      </w:r>
                      <w:proofErr w:type="spellStart"/>
                      <w:r>
                        <w:rPr>
                          <w:b/>
                          <w:bCs/>
                          <w:i/>
                          <w:iCs/>
                        </w:rPr>
                        <w:t>desempeño</w:t>
                      </w:r>
                      <w:proofErr w:type="spellEnd"/>
                      <w:r>
                        <w:rPr>
                          <w:b/>
                          <w:bCs/>
                          <w:i/>
                          <w:iCs/>
                        </w:rPr>
                        <w:t xml:space="preserve"> del estudiante en todas las </w:t>
                      </w:r>
                      <w:proofErr w:type="spellStart"/>
                      <w:r>
                        <w:rPr>
                          <w:b/>
                          <w:bCs/>
                          <w:i/>
                          <w:iCs/>
                        </w:rPr>
                        <w:t>siguientes</w:t>
                      </w:r>
                      <w:proofErr w:type="spellEnd"/>
                      <w:r>
                        <w:rPr>
                          <w:b/>
                          <w:bCs/>
                          <w:i/>
                          <w:iCs/>
                        </w:rPr>
                        <w:t xml:space="preserve"> para el  1ro de Mayo: </w:t>
                      </w:r>
                      <w:proofErr w:type="spellStart"/>
                      <w:r>
                        <w:rPr>
                          <w:b/>
                          <w:bCs/>
                          <w:i/>
                          <w:iCs/>
                        </w:rPr>
                        <w:t>puntaje</w:t>
                      </w:r>
                      <w:proofErr w:type="spellEnd"/>
                      <w:r>
                        <w:rPr>
                          <w:b/>
                          <w:bCs/>
                          <w:i/>
                          <w:iCs/>
                        </w:rPr>
                        <w:t xml:space="preserve"> </w:t>
                      </w:r>
                      <w:proofErr w:type="spellStart"/>
                      <w:r>
                        <w:rPr>
                          <w:b/>
                          <w:bCs/>
                          <w:i/>
                          <w:iCs/>
                        </w:rPr>
                        <w:t>elegible</w:t>
                      </w:r>
                      <w:proofErr w:type="spellEnd"/>
                      <w:r>
                        <w:rPr>
                          <w:b/>
                          <w:bCs/>
                          <w:i/>
                          <w:iCs/>
                        </w:rPr>
                        <w:t xml:space="preserve"> en examen de colocación de PHCC y </w:t>
                      </w:r>
                      <w:proofErr w:type="spellStart"/>
                      <w:r>
                        <w:rPr>
                          <w:b/>
                          <w:bCs/>
                          <w:i/>
                          <w:iCs/>
                        </w:rPr>
                        <w:t>aceptanción</w:t>
                      </w:r>
                      <w:proofErr w:type="spellEnd"/>
                      <w:r>
                        <w:rPr>
                          <w:b/>
                          <w:bCs/>
                          <w:i/>
                          <w:iCs/>
                        </w:rPr>
                        <w:t xml:space="preserve"> en el curso por el colegio. La disponibilidad de los cursos es basado en el número de </w:t>
                      </w:r>
                      <w:proofErr w:type="spellStart"/>
                      <w:r>
                        <w:rPr>
                          <w:b/>
                          <w:bCs/>
                          <w:i/>
                          <w:iCs/>
                        </w:rPr>
                        <w:t>instructores</w:t>
                      </w:r>
                      <w:proofErr w:type="spellEnd"/>
                      <w:r>
                        <w:rPr>
                          <w:b/>
                          <w:bCs/>
                          <w:i/>
                          <w:iCs/>
                        </w:rPr>
                        <w:t xml:space="preserve"> </w:t>
                      </w:r>
                      <w:proofErr w:type="spellStart"/>
                      <w:r>
                        <w:rPr>
                          <w:b/>
                          <w:bCs/>
                          <w:i/>
                          <w:iCs/>
                        </w:rPr>
                        <w:t>certificados</w:t>
                      </w:r>
                      <w:proofErr w:type="spellEnd"/>
                      <w:r>
                        <w:rPr>
                          <w:b/>
                          <w:bCs/>
                          <w:i/>
                          <w:iCs/>
                        </w:rPr>
                        <w:t xml:space="preserve"> y la inscripción </w:t>
                      </w:r>
                      <w:proofErr w:type="spellStart"/>
                      <w:r>
                        <w:rPr>
                          <w:b/>
                          <w:bCs/>
                          <w:i/>
                          <w:iCs/>
                        </w:rPr>
                        <w:t>estudiantes.enrollment</w:t>
                      </w:r>
                      <w:proofErr w:type="spellEnd"/>
                      <w:r>
                        <w:rPr>
                          <w:b/>
                          <w:bCs/>
                          <w:i/>
                          <w:iCs/>
                        </w:rPr>
                        <w:t xml:space="preserve">. </w:t>
                      </w:r>
                    </w:p>
                    <w:p w14:paraId="56F22F28" w14:textId="77777777" w:rsidR="005140B3" w:rsidRDefault="005140B3" w:rsidP="003359C4">
                      <w:pPr>
                        <w:widowControl w:val="0"/>
                        <w:spacing w:after="0" w:line="256" w:lineRule="auto"/>
                        <w:rPr>
                          <w:sz w:val="52"/>
                          <w:szCs w:val="52"/>
                        </w:rPr>
                      </w:pPr>
                      <w:r>
                        <w:rPr>
                          <w:sz w:val="52"/>
                          <w:szCs w:val="52"/>
                        </w:rPr>
                        <w:t> </w:t>
                      </w:r>
                    </w:p>
                  </w:txbxContent>
                </v:textbox>
                <w10:wrap anchorx="margin"/>
              </v:shape>
            </w:pict>
          </mc:Fallback>
        </mc:AlternateContent>
      </w:r>
      <w:r>
        <w:rPr>
          <w:sz w:val="52"/>
          <w:szCs w:val="52"/>
        </w:rPr>
        <w:t> </w:t>
      </w:r>
    </w:p>
    <w:p w14:paraId="0B06BCE9" w14:textId="67E94897" w:rsidR="003359C4" w:rsidRDefault="003359C4" w:rsidP="003359C4">
      <w:pPr>
        <w:widowControl w:val="0"/>
        <w:rPr>
          <w:sz w:val="20"/>
          <w:szCs w:val="20"/>
        </w:rPr>
      </w:pPr>
      <w:r>
        <w:t> </w:t>
      </w:r>
    </w:p>
    <w:p w14:paraId="78FD61E9" w14:textId="2BB6B4E2" w:rsidR="00C00C9A" w:rsidRDefault="008116B5">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319168" behindDoc="1" locked="0" layoutInCell="1" allowOverlap="1" wp14:anchorId="6D91429A" wp14:editId="17EE894D">
                <wp:simplePos x="0" y="0"/>
                <wp:positionH relativeFrom="page">
                  <wp:posOffset>3724275</wp:posOffset>
                </wp:positionH>
                <wp:positionV relativeFrom="paragraph">
                  <wp:posOffset>459740</wp:posOffset>
                </wp:positionV>
                <wp:extent cx="3875405" cy="518160"/>
                <wp:effectExtent l="4445" t="2540" r="0" b="3175"/>
                <wp:wrapNone/>
                <wp:docPr id="893" name="Text Box 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405"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50621" w14:textId="77777777" w:rsidR="005140B3" w:rsidRPr="008116B5" w:rsidRDefault="005140B3" w:rsidP="008116B5">
                            <w:pPr>
                              <w:widowControl w:val="0"/>
                              <w:spacing w:after="0" w:line="256" w:lineRule="auto"/>
                              <w:jc w:val="center"/>
                              <w:rPr>
                                <w:rFonts w:ascii="Century Gothic" w:hAnsi="Century Gothic"/>
                                <w:i/>
                                <w:iCs/>
                                <w:sz w:val="28"/>
                                <w:szCs w:val="32"/>
                              </w:rPr>
                            </w:pPr>
                            <w:r w:rsidRPr="008116B5">
                              <w:rPr>
                                <w:rFonts w:ascii="Century Gothic" w:hAnsi="Century Gothic"/>
                                <w:b/>
                                <w:bCs/>
                                <w:sz w:val="32"/>
                                <w:szCs w:val="36"/>
                                <w:u w:val="single"/>
                              </w:rPr>
                              <w:t>ACADEMIA DE CIBERSEGURIDAD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91429A" id="Text Box 893" o:spid="_x0000_s1383" type="#_x0000_t202" style="position:absolute;margin-left:293.25pt;margin-top:36.2pt;width:305.15pt;height:40.8pt;z-index:-249997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" filled="f" stroked="f">
                <v:textbox>
                  <w:txbxContent>
                    <w:p w14:paraId="78B50621" w14:textId="77777777" w:rsidR="005140B3" w:rsidRPr="008116B5" w:rsidRDefault="005140B3" w:rsidP="008116B5">
                      <w:pPr>
                        <w:widowControl w:val="0"/>
                        <w:spacing w:after="0" w:line="256" w:lineRule="auto"/>
                        <w:jc w:val="center"/>
                        <w:rPr>
                          <w:rFonts w:ascii="Century Gothic" w:hAnsi="Century Gothic"/>
                          <w:i/>
                          <w:iCs/>
                          <w:sz w:val="28"/>
                          <w:szCs w:val="32"/>
                        </w:rPr>
                      </w:pPr>
                      <w:r w:rsidRPr="008116B5">
                        <w:rPr>
                          <w:rFonts w:ascii="Century Gothic" w:hAnsi="Century Gothic"/>
                          <w:b/>
                          <w:bCs/>
                          <w:sz w:val="32"/>
                          <w:szCs w:val="36"/>
                          <w:u w:val="single"/>
                        </w:rPr>
                        <w:t>ACADEMIA DE CIBERSEGURIDAD</w:t>
                      </w:r>
                    </w:p>
                  </w:txbxContent>
                </v:textbox>
                <w10:wrap anchorx="page"/>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03808" behindDoc="1" locked="0" layoutInCell="1" allowOverlap="1" wp14:anchorId="15AA6631" wp14:editId="272AEF6B">
                <wp:simplePos x="0" y="0"/>
                <wp:positionH relativeFrom="page">
                  <wp:posOffset>-23751</wp:posOffset>
                </wp:positionH>
                <wp:positionV relativeFrom="paragraph">
                  <wp:posOffset>519785</wp:posOffset>
                </wp:positionV>
                <wp:extent cx="4098925" cy="380365"/>
                <wp:effectExtent l="0" t="2540" r="0" b="0"/>
                <wp:wrapNone/>
                <wp:docPr id="882" name="Text Box 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8925" cy="38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F2531" w14:textId="77777777" w:rsidR="005140B3" w:rsidRPr="008116B5" w:rsidRDefault="005140B3" w:rsidP="003359C4">
                            <w:pPr>
                              <w:widowControl w:val="0"/>
                              <w:spacing w:after="0" w:line="256" w:lineRule="auto"/>
                              <w:jc w:val="center"/>
                              <w:rPr>
                                <w:rFonts w:ascii="Century Gothic" w:hAnsi="Century Gothic"/>
                                <w:i/>
                                <w:iCs/>
                                <w:sz w:val="28"/>
                                <w:szCs w:val="32"/>
                              </w:rPr>
                            </w:pPr>
                            <w:r w:rsidRPr="008116B5">
                              <w:rPr>
                                <w:rFonts w:ascii="Century Gothic" w:hAnsi="Century Gothic"/>
                                <w:b/>
                                <w:bCs/>
                                <w:sz w:val="32"/>
                                <w:szCs w:val="36"/>
                                <w:u w:val="single"/>
                              </w:rPr>
                              <w:t xml:space="preserve">ACADEMIA DE MOTORSPORTS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AA6631" id="Text Box 882" o:spid="_x0000_s1384" type="#_x0000_t202" style="position:absolute;margin-left:-1.85pt;margin-top:40.95pt;width:322.75pt;height:29.95pt;z-index:-2500126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orvvA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" filled="f" stroked="f">
                <v:textbox>
                  <w:txbxContent>
                    <w:p w14:paraId="451F2531" w14:textId="77777777" w:rsidR="005140B3" w:rsidRPr="008116B5" w:rsidRDefault="005140B3" w:rsidP="003359C4">
                      <w:pPr>
                        <w:widowControl w:val="0"/>
                        <w:spacing w:after="0" w:line="256" w:lineRule="auto"/>
                        <w:jc w:val="center"/>
                        <w:rPr>
                          <w:rFonts w:ascii="Century Gothic" w:hAnsi="Century Gothic"/>
                          <w:i/>
                          <w:iCs/>
                          <w:sz w:val="28"/>
                          <w:szCs w:val="32"/>
                        </w:rPr>
                      </w:pPr>
                      <w:r w:rsidRPr="008116B5">
                        <w:rPr>
                          <w:rFonts w:ascii="Century Gothic" w:hAnsi="Century Gothic"/>
                          <w:b/>
                          <w:bCs/>
                          <w:sz w:val="32"/>
                          <w:szCs w:val="36"/>
                          <w:u w:val="single"/>
                        </w:rPr>
                        <w:t xml:space="preserve">ACADEMIA DE MOTORSPORTS </w:t>
                      </w:r>
                    </w:p>
                  </w:txbxContent>
                </v:textbox>
                <w10:wrap anchorx="page"/>
              </v:shape>
            </w:pict>
          </mc:Fallback>
        </mc:AlternateContent>
      </w:r>
    </w:p>
    <w:p w14:paraId="5619928F" w14:textId="740A3BC5" w:rsidR="00C00C9A" w:rsidRDefault="008116B5" w:rsidP="00901A51">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321216" behindDoc="1" locked="0" layoutInCell="1" allowOverlap="1" wp14:anchorId="79EDAD6D" wp14:editId="553E5C60">
                <wp:simplePos x="0" y="0"/>
                <wp:positionH relativeFrom="page">
                  <wp:posOffset>4074160</wp:posOffset>
                </wp:positionH>
                <wp:positionV relativeFrom="paragraph">
                  <wp:posOffset>439420</wp:posOffset>
                </wp:positionV>
                <wp:extent cx="3576955" cy="1085850"/>
                <wp:effectExtent l="0" t="0" r="0" b="0"/>
                <wp:wrapNone/>
                <wp:docPr id="898" name="Text Box 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1085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84FC2" w14:textId="77777777" w:rsidR="005140B3" w:rsidRDefault="005140B3" w:rsidP="008116B5">
                            <w:pPr>
                              <w:widowControl w:val="0"/>
                              <w:spacing w:after="0"/>
                              <w:rPr>
                                <w:b/>
                                <w:bCs/>
                                <w:i/>
                                <w:iCs/>
                                <w:sz w:val="18"/>
                                <w:szCs w:val="18"/>
                              </w:rPr>
                            </w:pPr>
                            <w:r>
                              <w:rPr>
                                <w:b/>
                                <w:bCs/>
                                <w:i/>
                                <w:iCs/>
                              </w:rPr>
                              <w:t xml:space="preserve">ITN 101 </w:t>
                            </w:r>
                            <w:proofErr w:type="spellStart"/>
                            <w:r>
                              <w:rPr>
                                <w:b/>
                                <w:bCs/>
                                <w:i/>
                                <w:iCs/>
                              </w:rPr>
                              <w:t>Introdución</w:t>
                            </w:r>
                            <w:proofErr w:type="spellEnd"/>
                            <w:r>
                              <w:rPr>
                                <w:b/>
                                <w:bCs/>
                                <w:i/>
                                <w:iCs/>
                              </w:rPr>
                              <w:t xml:space="preserve"> a Conceptos de Redes:</w:t>
                            </w:r>
                          </w:p>
                          <w:p w14:paraId="6F989A85" w14:textId="77777777" w:rsidR="005140B3" w:rsidRDefault="005140B3" w:rsidP="008116B5">
                            <w:pPr>
                              <w:widowControl w:val="0"/>
                              <w:spacing w:after="0"/>
                              <w:rPr>
                                <w:sz w:val="18"/>
                                <w:szCs w:val="18"/>
                              </w:rPr>
                            </w:pPr>
                            <w:proofErr w:type="spellStart"/>
                            <w:r>
                              <w:rPr>
                                <w:sz w:val="18"/>
                                <w:szCs w:val="18"/>
                              </w:rPr>
                              <w:t>Proporciona</w:t>
                            </w:r>
                            <w:proofErr w:type="spellEnd"/>
                            <w:r>
                              <w:rPr>
                                <w:sz w:val="18"/>
                                <w:szCs w:val="18"/>
                              </w:rPr>
                              <w:t xml:space="preserve"> a medio de redes, </w:t>
                            </w:r>
                            <w:proofErr w:type="spellStart"/>
                            <w:r>
                              <w:rPr>
                                <w:sz w:val="18"/>
                                <w:szCs w:val="18"/>
                              </w:rPr>
                              <w:t>topologías</w:t>
                            </w:r>
                            <w:proofErr w:type="spellEnd"/>
                            <w:r>
                              <w:rPr>
                                <w:sz w:val="18"/>
                                <w:szCs w:val="18"/>
                              </w:rPr>
                              <w:t xml:space="preserve"> </w:t>
                            </w:r>
                            <w:proofErr w:type="spellStart"/>
                            <w:r>
                              <w:rPr>
                                <w:sz w:val="18"/>
                                <w:szCs w:val="18"/>
                              </w:rPr>
                              <w:t>físicas</w:t>
                            </w:r>
                            <w:proofErr w:type="spellEnd"/>
                            <w:r>
                              <w:rPr>
                                <w:sz w:val="18"/>
                                <w:szCs w:val="18"/>
                              </w:rPr>
                              <w:t xml:space="preserve"> y </w:t>
                            </w:r>
                            <w:proofErr w:type="spellStart"/>
                            <w:r>
                              <w:rPr>
                                <w:sz w:val="18"/>
                                <w:szCs w:val="18"/>
                              </w:rPr>
                              <w:t>lógicas</w:t>
                            </w:r>
                            <w:proofErr w:type="spellEnd"/>
                            <w:r>
                              <w:rPr>
                                <w:sz w:val="18"/>
                                <w:szCs w:val="18"/>
                              </w:rPr>
                              <w:t xml:space="preserve">, </w:t>
                            </w:r>
                            <w:proofErr w:type="spellStart"/>
                            <w:r>
                              <w:rPr>
                                <w:sz w:val="18"/>
                                <w:szCs w:val="18"/>
                              </w:rPr>
                              <w:t>estandáres</w:t>
                            </w:r>
                            <w:proofErr w:type="spellEnd"/>
                            <w:r>
                              <w:rPr>
                                <w:sz w:val="18"/>
                                <w:szCs w:val="18"/>
                              </w:rPr>
                              <w:t xml:space="preserve"> communes de redes y </w:t>
                            </w:r>
                            <w:proofErr w:type="spellStart"/>
                            <w:r>
                              <w:rPr>
                                <w:sz w:val="18"/>
                                <w:szCs w:val="18"/>
                              </w:rPr>
                              <w:t>protocolos</w:t>
                            </w:r>
                            <w:proofErr w:type="spellEnd"/>
                            <w:r>
                              <w:rPr>
                                <w:sz w:val="18"/>
                                <w:szCs w:val="18"/>
                              </w:rPr>
                              <w:t xml:space="preserve"> de redes </w:t>
                            </w:r>
                            <w:proofErr w:type="spellStart"/>
                            <w:r>
                              <w:rPr>
                                <w:sz w:val="18"/>
                                <w:szCs w:val="18"/>
                              </w:rPr>
                              <w:t>comunes</w:t>
                            </w:r>
                            <w:proofErr w:type="spellEnd"/>
                            <w:r>
                              <w:rPr>
                                <w:sz w:val="18"/>
                                <w:szCs w:val="18"/>
                              </w:rPr>
                              <w:t xml:space="preserve">. Enfatiza el </w:t>
                            </w:r>
                            <w:proofErr w:type="spellStart"/>
                            <w:r>
                              <w:rPr>
                                <w:sz w:val="18"/>
                                <w:szCs w:val="18"/>
                              </w:rPr>
                              <w:t>protocolo</w:t>
                            </w:r>
                            <w:proofErr w:type="spellEnd"/>
                            <w:r>
                              <w:rPr>
                                <w:sz w:val="18"/>
                                <w:szCs w:val="18"/>
                              </w:rPr>
                              <w:t xml:space="preserve"> TCP/IP  y </w:t>
                            </w:r>
                            <w:proofErr w:type="spellStart"/>
                            <w:r>
                              <w:rPr>
                                <w:sz w:val="18"/>
                                <w:szCs w:val="18"/>
                              </w:rPr>
                              <w:t>esquemas</w:t>
                            </w:r>
                            <w:proofErr w:type="spellEnd"/>
                            <w:r>
                              <w:rPr>
                                <w:sz w:val="18"/>
                                <w:szCs w:val="18"/>
                              </w:rPr>
                              <w:t xml:space="preserve"> de </w:t>
                            </w:r>
                            <w:proofErr w:type="spellStart"/>
                            <w:r>
                              <w:rPr>
                                <w:sz w:val="18"/>
                                <w:szCs w:val="18"/>
                              </w:rPr>
                              <w:t>direcciones</w:t>
                            </w:r>
                            <w:proofErr w:type="spellEnd"/>
                            <w:r>
                              <w:rPr>
                                <w:sz w:val="18"/>
                                <w:szCs w:val="18"/>
                              </w:rPr>
                              <w:t xml:space="preserve"> IP incluyendo CIDR. Incluye temas </w:t>
                            </w:r>
                            <w:proofErr w:type="spellStart"/>
                            <w:r>
                              <w:rPr>
                                <w:sz w:val="18"/>
                                <w:szCs w:val="18"/>
                              </w:rPr>
                              <w:t>seleccionados</w:t>
                            </w:r>
                            <w:proofErr w:type="spellEnd"/>
                            <w:r>
                              <w:rPr>
                                <w:sz w:val="18"/>
                                <w:szCs w:val="18"/>
                              </w:rPr>
                              <w:t xml:space="preserve"> en </w:t>
                            </w:r>
                            <w:proofErr w:type="spellStart"/>
                            <w:r>
                              <w:rPr>
                                <w:sz w:val="18"/>
                                <w:szCs w:val="18"/>
                              </w:rPr>
                              <w:t>implementación</w:t>
                            </w:r>
                            <w:proofErr w:type="spellEnd"/>
                            <w:r>
                              <w:rPr>
                                <w:sz w:val="18"/>
                                <w:szCs w:val="18"/>
                              </w:rPr>
                              <w:t xml:space="preserve"> de redes, </w:t>
                            </w:r>
                            <w:proofErr w:type="spellStart"/>
                            <w:r>
                              <w:rPr>
                                <w:sz w:val="18"/>
                                <w:szCs w:val="18"/>
                              </w:rPr>
                              <w:t>soporte</w:t>
                            </w:r>
                            <w:proofErr w:type="spellEnd"/>
                            <w:r>
                              <w:rPr>
                                <w:sz w:val="18"/>
                                <w:szCs w:val="18"/>
                              </w:rPr>
                              <w:t xml:space="preserve">, y </w:t>
                            </w:r>
                            <w:proofErr w:type="spellStart"/>
                            <w:r>
                              <w:rPr>
                                <w:sz w:val="18"/>
                                <w:szCs w:val="18"/>
                              </w:rPr>
                              <w:t>conectividad</w:t>
                            </w:r>
                            <w:proofErr w:type="spellEnd"/>
                            <w:r>
                              <w:rPr>
                                <w:sz w:val="18"/>
                                <w:szCs w:val="18"/>
                              </w:rPr>
                              <w:t xml:space="preserve"> LAN/WAN.</w:t>
                            </w:r>
                          </w:p>
                          <w:p w14:paraId="4C6CC060" w14:textId="77777777" w:rsidR="005140B3" w:rsidRDefault="005140B3" w:rsidP="008116B5">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EDAD6D" id="Text Box 898" o:spid="_x0000_s1385" type="#_x0000_t202" style="position:absolute;margin-left:320.8pt;margin-top:34.6pt;width:281.65pt;height:85.5pt;z-index:-249995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" filled="f" stroked="f">
                <v:textbox>
                  <w:txbxContent>
                    <w:p w14:paraId="31784FC2" w14:textId="77777777" w:rsidR="005140B3" w:rsidRDefault="005140B3" w:rsidP="008116B5">
                      <w:pPr>
                        <w:widowControl w:val="0"/>
                        <w:spacing w:after="0"/>
                        <w:rPr>
                          <w:b/>
                          <w:bCs/>
                          <w:i/>
                          <w:iCs/>
                          <w:sz w:val="18"/>
                          <w:szCs w:val="18"/>
                        </w:rPr>
                      </w:pPr>
                      <w:r>
                        <w:rPr>
                          <w:b/>
                          <w:bCs/>
                          <w:i/>
                          <w:iCs/>
                        </w:rPr>
                        <w:t xml:space="preserve">ITN 101 </w:t>
                      </w:r>
                      <w:proofErr w:type="spellStart"/>
                      <w:r>
                        <w:rPr>
                          <w:b/>
                          <w:bCs/>
                          <w:i/>
                          <w:iCs/>
                        </w:rPr>
                        <w:t>Introdución</w:t>
                      </w:r>
                      <w:proofErr w:type="spellEnd"/>
                      <w:r>
                        <w:rPr>
                          <w:b/>
                          <w:bCs/>
                          <w:i/>
                          <w:iCs/>
                        </w:rPr>
                        <w:t xml:space="preserve"> a Conceptos de Redes:</w:t>
                      </w:r>
                    </w:p>
                    <w:p w14:paraId="6F989A85" w14:textId="77777777" w:rsidR="005140B3" w:rsidRDefault="005140B3" w:rsidP="008116B5">
                      <w:pPr>
                        <w:widowControl w:val="0"/>
                        <w:spacing w:after="0"/>
                        <w:rPr>
                          <w:sz w:val="18"/>
                          <w:szCs w:val="18"/>
                        </w:rPr>
                      </w:pPr>
                      <w:proofErr w:type="spellStart"/>
                      <w:r>
                        <w:rPr>
                          <w:sz w:val="18"/>
                          <w:szCs w:val="18"/>
                        </w:rPr>
                        <w:t>Proporciona</w:t>
                      </w:r>
                      <w:proofErr w:type="spellEnd"/>
                      <w:r>
                        <w:rPr>
                          <w:sz w:val="18"/>
                          <w:szCs w:val="18"/>
                        </w:rPr>
                        <w:t xml:space="preserve"> a medio de redes, </w:t>
                      </w:r>
                      <w:proofErr w:type="spellStart"/>
                      <w:r>
                        <w:rPr>
                          <w:sz w:val="18"/>
                          <w:szCs w:val="18"/>
                        </w:rPr>
                        <w:t>topologías</w:t>
                      </w:r>
                      <w:proofErr w:type="spellEnd"/>
                      <w:r>
                        <w:rPr>
                          <w:sz w:val="18"/>
                          <w:szCs w:val="18"/>
                        </w:rPr>
                        <w:t xml:space="preserve"> </w:t>
                      </w:r>
                      <w:proofErr w:type="spellStart"/>
                      <w:r>
                        <w:rPr>
                          <w:sz w:val="18"/>
                          <w:szCs w:val="18"/>
                        </w:rPr>
                        <w:t>físicas</w:t>
                      </w:r>
                      <w:proofErr w:type="spellEnd"/>
                      <w:r>
                        <w:rPr>
                          <w:sz w:val="18"/>
                          <w:szCs w:val="18"/>
                        </w:rPr>
                        <w:t xml:space="preserve"> y </w:t>
                      </w:r>
                      <w:proofErr w:type="spellStart"/>
                      <w:r>
                        <w:rPr>
                          <w:sz w:val="18"/>
                          <w:szCs w:val="18"/>
                        </w:rPr>
                        <w:t>lógicas</w:t>
                      </w:r>
                      <w:proofErr w:type="spellEnd"/>
                      <w:r>
                        <w:rPr>
                          <w:sz w:val="18"/>
                          <w:szCs w:val="18"/>
                        </w:rPr>
                        <w:t xml:space="preserve">, </w:t>
                      </w:r>
                      <w:proofErr w:type="spellStart"/>
                      <w:r>
                        <w:rPr>
                          <w:sz w:val="18"/>
                          <w:szCs w:val="18"/>
                        </w:rPr>
                        <w:t>estandáres</w:t>
                      </w:r>
                      <w:proofErr w:type="spellEnd"/>
                      <w:r>
                        <w:rPr>
                          <w:sz w:val="18"/>
                          <w:szCs w:val="18"/>
                        </w:rPr>
                        <w:t xml:space="preserve"> communes de redes y </w:t>
                      </w:r>
                      <w:proofErr w:type="spellStart"/>
                      <w:r>
                        <w:rPr>
                          <w:sz w:val="18"/>
                          <w:szCs w:val="18"/>
                        </w:rPr>
                        <w:t>protocolos</w:t>
                      </w:r>
                      <w:proofErr w:type="spellEnd"/>
                      <w:r>
                        <w:rPr>
                          <w:sz w:val="18"/>
                          <w:szCs w:val="18"/>
                        </w:rPr>
                        <w:t xml:space="preserve"> de redes </w:t>
                      </w:r>
                      <w:proofErr w:type="spellStart"/>
                      <w:r>
                        <w:rPr>
                          <w:sz w:val="18"/>
                          <w:szCs w:val="18"/>
                        </w:rPr>
                        <w:t>comunes</w:t>
                      </w:r>
                      <w:proofErr w:type="spellEnd"/>
                      <w:r>
                        <w:rPr>
                          <w:sz w:val="18"/>
                          <w:szCs w:val="18"/>
                        </w:rPr>
                        <w:t xml:space="preserve">. Enfatiza el </w:t>
                      </w:r>
                      <w:proofErr w:type="spellStart"/>
                      <w:r>
                        <w:rPr>
                          <w:sz w:val="18"/>
                          <w:szCs w:val="18"/>
                        </w:rPr>
                        <w:t>protocolo</w:t>
                      </w:r>
                      <w:proofErr w:type="spellEnd"/>
                      <w:r>
                        <w:rPr>
                          <w:sz w:val="18"/>
                          <w:szCs w:val="18"/>
                        </w:rPr>
                        <w:t xml:space="preserve"> TCP/IP  y </w:t>
                      </w:r>
                      <w:proofErr w:type="spellStart"/>
                      <w:r>
                        <w:rPr>
                          <w:sz w:val="18"/>
                          <w:szCs w:val="18"/>
                        </w:rPr>
                        <w:t>esquemas</w:t>
                      </w:r>
                      <w:proofErr w:type="spellEnd"/>
                      <w:r>
                        <w:rPr>
                          <w:sz w:val="18"/>
                          <w:szCs w:val="18"/>
                        </w:rPr>
                        <w:t xml:space="preserve"> de </w:t>
                      </w:r>
                      <w:proofErr w:type="spellStart"/>
                      <w:r>
                        <w:rPr>
                          <w:sz w:val="18"/>
                          <w:szCs w:val="18"/>
                        </w:rPr>
                        <w:t>direcciones</w:t>
                      </w:r>
                      <w:proofErr w:type="spellEnd"/>
                      <w:r>
                        <w:rPr>
                          <w:sz w:val="18"/>
                          <w:szCs w:val="18"/>
                        </w:rPr>
                        <w:t xml:space="preserve"> IP incluyendo CIDR. Incluye temas </w:t>
                      </w:r>
                      <w:proofErr w:type="spellStart"/>
                      <w:r>
                        <w:rPr>
                          <w:sz w:val="18"/>
                          <w:szCs w:val="18"/>
                        </w:rPr>
                        <w:t>seleccionados</w:t>
                      </w:r>
                      <w:proofErr w:type="spellEnd"/>
                      <w:r>
                        <w:rPr>
                          <w:sz w:val="18"/>
                          <w:szCs w:val="18"/>
                        </w:rPr>
                        <w:t xml:space="preserve"> en </w:t>
                      </w:r>
                      <w:proofErr w:type="spellStart"/>
                      <w:r>
                        <w:rPr>
                          <w:sz w:val="18"/>
                          <w:szCs w:val="18"/>
                        </w:rPr>
                        <w:t>implementación</w:t>
                      </w:r>
                      <w:proofErr w:type="spellEnd"/>
                      <w:r>
                        <w:rPr>
                          <w:sz w:val="18"/>
                          <w:szCs w:val="18"/>
                        </w:rPr>
                        <w:t xml:space="preserve"> de redes, </w:t>
                      </w:r>
                      <w:proofErr w:type="spellStart"/>
                      <w:r>
                        <w:rPr>
                          <w:sz w:val="18"/>
                          <w:szCs w:val="18"/>
                        </w:rPr>
                        <w:t>soporte</w:t>
                      </w:r>
                      <w:proofErr w:type="spellEnd"/>
                      <w:r>
                        <w:rPr>
                          <w:sz w:val="18"/>
                          <w:szCs w:val="18"/>
                        </w:rPr>
                        <w:t xml:space="preserve">, y </w:t>
                      </w:r>
                      <w:proofErr w:type="spellStart"/>
                      <w:r>
                        <w:rPr>
                          <w:sz w:val="18"/>
                          <w:szCs w:val="18"/>
                        </w:rPr>
                        <w:t>conectividad</w:t>
                      </w:r>
                      <w:proofErr w:type="spellEnd"/>
                      <w:r>
                        <w:rPr>
                          <w:sz w:val="18"/>
                          <w:szCs w:val="18"/>
                        </w:rPr>
                        <w:t xml:space="preserve"> LAN/WAN.</w:t>
                      </w:r>
                    </w:p>
                    <w:p w14:paraId="4C6CC060" w14:textId="77777777" w:rsidR="005140B3" w:rsidRDefault="005140B3" w:rsidP="008116B5">
                      <w:pPr>
                        <w:widowControl w:val="0"/>
                        <w:spacing w:after="0" w:line="256" w:lineRule="auto"/>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25312" behindDoc="1" locked="0" layoutInCell="1" allowOverlap="1" wp14:anchorId="763A310A" wp14:editId="1847B390">
                <wp:simplePos x="0" y="0"/>
                <wp:positionH relativeFrom="leftMargin">
                  <wp:posOffset>4054475</wp:posOffset>
                </wp:positionH>
                <wp:positionV relativeFrom="paragraph">
                  <wp:posOffset>286385</wp:posOffset>
                </wp:positionV>
                <wp:extent cx="577850" cy="241300"/>
                <wp:effectExtent l="0" t="0" r="0" b="0"/>
                <wp:wrapNone/>
                <wp:docPr id="894" name="Text Box 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E2885" w14:textId="77777777" w:rsidR="005140B3" w:rsidRDefault="005140B3" w:rsidP="008116B5">
                            <w:pPr>
                              <w:widowControl w:val="0"/>
                              <w:spacing w:after="0"/>
                              <w:rPr>
                                <w:b/>
                                <w:bCs/>
                                <w:iCs/>
                                <w:sz w:val="12"/>
                                <w:szCs w:val="12"/>
                                <w:u w:val="single"/>
                              </w:rPr>
                            </w:pPr>
                            <w:r>
                              <w:rPr>
                                <w:b/>
                                <w:bCs/>
                                <w:sz w:val="18"/>
                                <w:szCs w:val="18"/>
                                <w:u w:val="single"/>
                              </w:rPr>
                              <w:t>Año 1:</w:t>
                            </w:r>
                          </w:p>
                          <w:p w14:paraId="11151604" w14:textId="77777777" w:rsidR="005140B3" w:rsidRDefault="005140B3" w:rsidP="008116B5">
                            <w:pPr>
                              <w:widowControl w:val="0"/>
                              <w:spacing w:after="0" w:line="256" w:lineRule="auto"/>
                              <w:rPr>
                                <w:i/>
                                <w:iCs/>
                                <w:sz w:val="72"/>
                                <w:szCs w:val="72"/>
                              </w:rPr>
                            </w:pPr>
                            <w:r>
                              <w:rPr>
                                <w:i/>
                                <w:iCs/>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3A310A" id="Text Box 894" o:spid="_x0000_s1386" type="#_x0000_t202" style="position:absolute;margin-left:319.25pt;margin-top:22.55pt;width:45.5pt;height:19pt;z-index:-249991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CrMvQIAAMU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" filled="f" stroked="f">
                <v:textbox>
                  <w:txbxContent>
                    <w:p w14:paraId="046E2885" w14:textId="77777777" w:rsidR="005140B3" w:rsidRDefault="005140B3" w:rsidP="008116B5">
                      <w:pPr>
                        <w:widowControl w:val="0"/>
                        <w:spacing w:after="0"/>
                        <w:rPr>
                          <w:b/>
                          <w:bCs/>
                          <w:iCs/>
                          <w:sz w:val="12"/>
                          <w:szCs w:val="12"/>
                          <w:u w:val="single"/>
                        </w:rPr>
                      </w:pPr>
                      <w:r>
                        <w:rPr>
                          <w:b/>
                          <w:bCs/>
                          <w:sz w:val="18"/>
                          <w:szCs w:val="18"/>
                          <w:u w:val="single"/>
                        </w:rPr>
                        <w:t>Año 1:</w:t>
                      </w:r>
                    </w:p>
                    <w:p w14:paraId="11151604" w14:textId="77777777" w:rsidR="005140B3" w:rsidRDefault="005140B3" w:rsidP="008116B5">
                      <w:pPr>
                        <w:widowControl w:val="0"/>
                        <w:spacing w:after="0" w:line="256" w:lineRule="auto"/>
                        <w:rPr>
                          <w:i/>
                          <w:iCs/>
                          <w:sz w:val="72"/>
                          <w:szCs w:val="72"/>
                        </w:rPr>
                      </w:pPr>
                      <w:r>
                        <w:rPr>
                          <w:i/>
                          <w:iCs/>
                          <w:sz w:val="72"/>
                          <w:szCs w:val="72"/>
                        </w:rPr>
                        <w:t> </w:t>
                      </w:r>
                    </w:p>
                  </w:txbxContent>
                </v:textbox>
                <w10:wrap anchorx="margin"/>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06880" behindDoc="1" locked="0" layoutInCell="1" allowOverlap="1" wp14:anchorId="748F2DE9" wp14:editId="7FE03829">
                <wp:simplePos x="0" y="0"/>
                <wp:positionH relativeFrom="margin">
                  <wp:posOffset>-542100</wp:posOffset>
                </wp:positionH>
                <wp:positionV relativeFrom="paragraph">
                  <wp:posOffset>527859</wp:posOffset>
                </wp:positionV>
                <wp:extent cx="3670935" cy="819150"/>
                <wp:effectExtent l="4445" t="0" r="1270" b="4445"/>
                <wp:wrapNone/>
                <wp:docPr id="887" name="Text Box 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3997F" w14:textId="77777777" w:rsidR="005140B3" w:rsidRDefault="005140B3" w:rsidP="003359C4">
                            <w:pPr>
                              <w:widowControl w:val="0"/>
                              <w:spacing w:after="0"/>
                              <w:rPr>
                                <w:b/>
                                <w:bCs/>
                                <w:i/>
                                <w:iCs/>
                                <w:sz w:val="18"/>
                                <w:szCs w:val="18"/>
                              </w:rPr>
                            </w:pPr>
                            <w:r>
                              <w:rPr>
                                <w:b/>
                                <w:bCs/>
                                <w:i/>
                                <w:iCs/>
                              </w:rPr>
                              <w:t xml:space="preserve">AUT 111 </w:t>
                            </w:r>
                            <w:proofErr w:type="spellStart"/>
                            <w:r>
                              <w:rPr>
                                <w:b/>
                                <w:bCs/>
                                <w:i/>
                                <w:iCs/>
                              </w:rPr>
                              <w:t>Motores</w:t>
                            </w:r>
                            <w:proofErr w:type="spellEnd"/>
                            <w:r>
                              <w:rPr>
                                <w:b/>
                                <w:bCs/>
                                <w:i/>
                                <w:iCs/>
                              </w:rPr>
                              <w:t xml:space="preserve"> </w:t>
                            </w:r>
                            <w:proofErr w:type="spellStart"/>
                            <w:r>
                              <w:rPr>
                                <w:b/>
                                <w:bCs/>
                                <w:i/>
                                <w:iCs/>
                              </w:rPr>
                              <w:t>Automotrices</w:t>
                            </w:r>
                            <w:proofErr w:type="spellEnd"/>
                            <w:r>
                              <w:rPr>
                                <w:b/>
                                <w:bCs/>
                                <w:i/>
                                <w:iCs/>
                              </w:rPr>
                              <w:t xml:space="preserve"> I:</w:t>
                            </w:r>
                          </w:p>
                          <w:p w14:paraId="02946F69" w14:textId="77777777" w:rsidR="005140B3" w:rsidRDefault="005140B3" w:rsidP="003359C4">
                            <w:pPr>
                              <w:widowControl w:val="0"/>
                              <w:spacing w:after="0"/>
                              <w:rPr>
                                <w:i/>
                                <w:iCs/>
                                <w:sz w:val="12"/>
                                <w:szCs w:val="12"/>
                              </w:rPr>
                            </w:pPr>
                            <w:r>
                              <w:rPr>
                                <w:sz w:val="18"/>
                                <w:szCs w:val="18"/>
                              </w:rPr>
                              <w:t xml:space="preserve">Presenta análisis de poder, condición de </w:t>
                            </w:r>
                            <w:proofErr w:type="spellStart"/>
                            <w:r>
                              <w:rPr>
                                <w:sz w:val="18"/>
                                <w:szCs w:val="18"/>
                              </w:rPr>
                              <w:t>cilindros</w:t>
                            </w:r>
                            <w:proofErr w:type="spellEnd"/>
                            <w:r>
                              <w:rPr>
                                <w:sz w:val="18"/>
                                <w:szCs w:val="18"/>
                              </w:rPr>
                              <w:t xml:space="preserve">, </w:t>
                            </w:r>
                            <w:proofErr w:type="spellStart"/>
                            <w:r>
                              <w:rPr>
                                <w:sz w:val="18"/>
                                <w:szCs w:val="18"/>
                              </w:rPr>
                              <w:t>válvulas</w:t>
                            </w:r>
                            <w:proofErr w:type="spellEnd"/>
                            <w:r>
                              <w:rPr>
                                <w:sz w:val="18"/>
                                <w:szCs w:val="18"/>
                              </w:rPr>
                              <w:t xml:space="preserve"> y </w:t>
                            </w:r>
                            <w:proofErr w:type="spellStart"/>
                            <w:r>
                              <w:rPr>
                                <w:sz w:val="18"/>
                                <w:szCs w:val="18"/>
                              </w:rPr>
                              <w:t>soportes</w:t>
                            </w:r>
                            <w:proofErr w:type="spellEnd"/>
                            <w:r>
                              <w:rPr>
                                <w:sz w:val="18"/>
                                <w:szCs w:val="18"/>
                              </w:rPr>
                              <w:t xml:space="preserve"> en el motor </w:t>
                            </w:r>
                            <w:proofErr w:type="spellStart"/>
                            <w:r>
                              <w:rPr>
                                <w:sz w:val="18"/>
                                <w:szCs w:val="18"/>
                              </w:rPr>
                              <w:t>automotriz</w:t>
                            </w:r>
                            <w:proofErr w:type="spellEnd"/>
                            <w:r>
                              <w:rPr>
                                <w:sz w:val="18"/>
                                <w:szCs w:val="18"/>
                              </w:rPr>
                              <w:t xml:space="preserve"> para </w:t>
                            </w:r>
                            <w:proofErr w:type="spellStart"/>
                            <w:r>
                              <w:rPr>
                                <w:sz w:val="18"/>
                                <w:szCs w:val="18"/>
                              </w:rPr>
                              <w:t>establecer</w:t>
                            </w:r>
                            <w:proofErr w:type="spellEnd"/>
                            <w:r>
                              <w:rPr>
                                <w:sz w:val="18"/>
                                <w:szCs w:val="18"/>
                              </w:rPr>
                              <w:t xml:space="preserve"> la condición actual, </w:t>
                            </w:r>
                            <w:proofErr w:type="spellStart"/>
                            <w:r>
                              <w:rPr>
                                <w:sz w:val="18"/>
                                <w:szCs w:val="18"/>
                              </w:rPr>
                              <w:t>reparaciones</w:t>
                            </w:r>
                            <w:proofErr w:type="spellEnd"/>
                            <w:r>
                              <w:rPr>
                                <w:sz w:val="18"/>
                                <w:szCs w:val="18"/>
                              </w:rPr>
                              <w:t xml:space="preserve"> y </w:t>
                            </w:r>
                            <w:proofErr w:type="spellStart"/>
                            <w:r>
                              <w:rPr>
                                <w:sz w:val="18"/>
                                <w:szCs w:val="18"/>
                              </w:rPr>
                              <w:t>ajustes</w:t>
                            </w:r>
                            <w:proofErr w:type="spellEnd"/>
                            <w:r>
                              <w:rPr>
                                <w:sz w:val="18"/>
                                <w:szCs w:val="18"/>
                              </w:rPr>
                              <w:t>. Parte I de II.</w:t>
                            </w:r>
                          </w:p>
                          <w:p w14:paraId="1382D38F" w14:textId="77777777" w:rsidR="005140B3" w:rsidRDefault="005140B3" w:rsidP="003359C4">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8F2DE9" id="Text Box 887" o:spid="_x0000_s1387" type="#_x0000_t202" style="position:absolute;margin-left:-42.7pt;margin-top:41.55pt;width:289.05pt;height:64.5pt;z-index:-250009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1IDvgIAAMY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" filled="f" stroked="f">
                <v:textbox>
                  <w:txbxContent>
                    <w:p w14:paraId="1C33997F" w14:textId="77777777" w:rsidR="005140B3" w:rsidRDefault="005140B3" w:rsidP="003359C4">
                      <w:pPr>
                        <w:widowControl w:val="0"/>
                        <w:spacing w:after="0"/>
                        <w:rPr>
                          <w:b/>
                          <w:bCs/>
                          <w:i/>
                          <w:iCs/>
                          <w:sz w:val="18"/>
                          <w:szCs w:val="18"/>
                        </w:rPr>
                      </w:pPr>
                      <w:r>
                        <w:rPr>
                          <w:b/>
                          <w:bCs/>
                          <w:i/>
                          <w:iCs/>
                        </w:rPr>
                        <w:t xml:space="preserve">AUT 111 </w:t>
                      </w:r>
                      <w:proofErr w:type="spellStart"/>
                      <w:r>
                        <w:rPr>
                          <w:b/>
                          <w:bCs/>
                          <w:i/>
                          <w:iCs/>
                        </w:rPr>
                        <w:t>Motores</w:t>
                      </w:r>
                      <w:proofErr w:type="spellEnd"/>
                      <w:r>
                        <w:rPr>
                          <w:b/>
                          <w:bCs/>
                          <w:i/>
                          <w:iCs/>
                        </w:rPr>
                        <w:t xml:space="preserve"> </w:t>
                      </w:r>
                      <w:proofErr w:type="spellStart"/>
                      <w:r>
                        <w:rPr>
                          <w:b/>
                          <w:bCs/>
                          <w:i/>
                          <w:iCs/>
                        </w:rPr>
                        <w:t>Automotrices</w:t>
                      </w:r>
                      <w:proofErr w:type="spellEnd"/>
                      <w:r>
                        <w:rPr>
                          <w:b/>
                          <w:bCs/>
                          <w:i/>
                          <w:iCs/>
                        </w:rPr>
                        <w:t xml:space="preserve"> I:</w:t>
                      </w:r>
                    </w:p>
                    <w:p w14:paraId="02946F69" w14:textId="77777777" w:rsidR="005140B3" w:rsidRDefault="005140B3" w:rsidP="003359C4">
                      <w:pPr>
                        <w:widowControl w:val="0"/>
                        <w:spacing w:after="0"/>
                        <w:rPr>
                          <w:i/>
                          <w:iCs/>
                          <w:sz w:val="12"/>
                          <w:szCs w:val="12"/>
                        </w:rPr>
                      </w:pPr>
                      <w:r>
                        <w:rPr>
                          <w:sz w:val="18"/>
                          <w:szCs w:val="18"/>
                        </w:rPr>
                        <w:t xml:space="preserve">Presenta análisis de poder, condición de </w:t>
                      </w:r>
                      <w:proofErr w:type="spellStart"/>
                      <w:r>
                        <w:rPr>
                          <w:sz w:val="18"/>
                          <w:szCs w:val="18"/>
                        </w:rPr>
                        <w:t>cilindros</w:t>
                      </w:r>
                      <w:proofErr w:type="spellEnd"/>
                      <w:r>
                        <w:rPr>
                          <w:sz w:val="18"/>
                          <w:szCs w:val="18"/>
                        </w:rPr>
                        <w:t xml:space="preserve">, </w:t>
                      </w:r>
                      <w:proofErr w:type="spellStart"/>
                      <w:r>
                        <w:rPr>
                          <w:sz w:val="18"/>
                          <w:szCs w:val="18"/>
                        </w:rPr>
                        <w:t>válvulas</w:t>
                      </w:r>
                      <w:proofErr w:type="spellEnd"/>
                      <w:r>
                        <w:rPr>
                          <w:sz w:val="18"/>
                          <w:szCs w:val="18"/>
                        </w:rPr>
                        <w:t xml:space="preserve"> y </w:t>
                      </w:r>
                      <w:proofErr w:type="spellStart"/>
                      <w:r>
                        <w:rPr>
                          <w:sz w:val="18"/>
                          <w:szCs w:val="18"/>
                        </w:rPr>
                        <w:t>soportes</w:t>
                      </w:r>
                      <w:proofErr w:type="spellEnd"/>
                      <w:r>
                        <w:rPr>
                          <w:sz w:val="18"/>
                          <w:szCs w:val="18"/>
                        </w:rPr>
                        <w:t xml:space="preserve"> en el motor </w:t>
                      </w:r>
                      <w:proofErr w:type="spellStart"/>
                      <w:r>
                        <w:rPr>
                          <w:sz w:val="18"/>
                          <w:szCs w:val="18"/>
                        </w:rPr>
                        <w:t>automotriz</w:t>
                      </w:r>
                      <w:proofErr w:type="spellEnd"/>
                      <w:r>
                        <w:rPr>
                          <w:sz w:val="18"/>
                          <w:szCs w:val="18"/>
                        </w:rPr>
                        <w:t xml:space="preserve"> para </w:t>
                      </w:r>
                      <w:proofErr w:type="spellStart"/>
                      <w:r>
                        <w:rPr>
                          <w:sz w:val="18"/>
                          <w:szCs w:val="18"/>
                        </w:rPr>
                        <w:t>establecer</w:t>
                      </w:r>
                      <w:proofErr w:type="spellEnd"/>
                      <w:r>
                        <w:rPr>
                          <w:sz w:val="18"/>
                          <w:szCs w:val="18"/>
                        </w:rPr>
                        <w:t xml:space="preserve"> la condición actual, </w:t>
                      </w:r>
                      <w:proofErr w:type="spellStart"/>
                      <w:r>
                        <w:rPr>
                          <w:sz w:val="18"/>
                          <w:szCs w:val="18"/>
                        </w:rPr>
                        <w:t>reparaciones</w:t>
                      </w:r>
                      <w:proofErr w:type="spellEnd"/>
                      <w:r>
                        <w:rPr>
                          <w:sz w:val="18"/>
                          <w:szCs w:val="18"/>
                        </w:rPr>
                        <w:t xml:space="preserve"> y </w:t>
                      </w:r>
                      <w:proofErr w:type="spellStart"/>
                      <w:r>
                        <w:rPr>
                          <w:sz w:val="18"/>
                          <w:szCs w:val="18"/>
                        </w:rPr>
                        <w:t>ajustes</w:t>
                      </w:r>
                      <w:proofErr w:type="spellEnd"/>
                      <w:r>
                        <w:rPr>
                          <w:sz w:val="18"/>
                          <w:szCs w:val="18"/>
                        </w:rPr>
                        <w:t>. Parte I de II.</w:t>
                      </w:r>
                    </w:p>
                    <w:p w14:paraId="1382D38F" w14:textId="77777777" w:rsidR="005140B3" w:rsidRDefault="005140B3" w:rsidP="003359C4">
                      <w:pPr>
                        <w:widowControl w:val="0"/>
                        <w:spacing w:after="0" w:line="256" w:lineRule="auto"/>
                        <w:rPr>
                          <w:sz w:val="56"/>
                          <w:szCs w:val="56"/>
                        </w:rPr>
                      </w:pPr>
                      <w:r>
                        <w:rPr>
                          <w:sz w:val="56"/>
                          <w:szCs w:val="56"/>
                        </w:rPr>
                        <w:t> </w:t>
                      </w:r>
                    </w:p>
                  </w:txbxContent>
                </v:textbox>
                <w10:wrap anchorx="margin"/>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05856" behindDoc="1" locked="0" layoutInCell="1" allowOverlap="1" wp14:anchorId="4269EBFD" wp14:editId="57D76EDC">
                <wp:simplePos x="0" y="0"/>
                <wp:positionH relativeFrom="leftMargin">
                  <wp:posOffset>360680</wp:posOffset>
                </wp:positionH>
                <wp:positionV relativeFrom="paragraph">
                  <wp:posOffset>370387</wp:posOffset>
                </wp:positionV>
                <wp:extent cx="577850" cy="241300"/>
                <wp:effectExtent l="0" t="0" r="3175" b="1270"/>
                <wp:wrapNone/>
                <wp:docPr id="888" name="Text Box 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56217" w14:textId="77777777" w:rsidR="005140B3" w:rsidRDefault="005140B3" w:rsidP="003359C4">
                            <w:pPr>
                              <w:widowControl w:val="0"/>
                              <w:spacing w:after="0"/>
                              <w:rPr>
                                <w:b/>
                                <w:bCs/>
                                <w:iCs/>
                                <w:sz w:val="12"/>
                                <w:szCs w:val="12"/>
                                <w:u w:val="single"/>
                              </w:rPr>
                            </w:pPr>
                            <w:proofErr w:type="spellStart"/>
                            <w:r>
                              <w:rPr>
                                <w:b/>
                                <w:bCs/>
                                <w:sz w:val="18"/>
                                <w:szCs w:val="18"/>
                                <w:u w:val="single"/>
                              </w:rPr>
                              <w:t>Ańo</w:t>
                            </w:r>
                            <w:proofErr w:type="spellEnd"/>
                            <w:r>
                              <w:rPr>
                                <w:b/>
                                <w:bCs/>
                                <w:sz w:val="18"/>
                                <w:szCs w:val="18"/>
                                <w:u w:val="single"/>
                              </w:rPr>
                              <w:t xml:space="preserve"> 1:</w:t>
                            </w:r>
                          </w:p>
                          <w:p w14:paraId="1180FB41" w14:textId="77777777" w:rsidR="005140B3" w:rsidRDefault="005140B3" w:rsidP="003359C4">
                            <w:pPr>
                              <w:widowControl w:val="0"/>
                              <w:spacing w:after="0" w:line="256" w:lineRule="auto"/>
                              <w:rPr>
                                <w:i/>
                                <w:iCs/>
                                <w:sz w:val="72"/>
                                <w:szCs w:val="72"/>
                              </w:rPr>
                            </w:pPr>
                            <w:r>
                              <w:rPr>
                                <w:i/>
                                <w:iCs/>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69EBFD" id="Text Box 888" o:spid="_x0000_s1388" type="#_x0000_t202" style="position:absolute;margin-left:28.4pt;margin-top:29.15pt;width:45.5pt;height:19pt;z-index:-2500106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T7HvAIAAMU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" filled="f" stroked="f">
                <v:textbox>
                  <w:txbxContent>
                    <w:p w14:paraId="68B56217" w14:textId="77777777" w:rsidR="005140B3" w:rsidRDefault="005140B3" w:rsidP="003359C4">
                      <w:pPr>
                        <w:widowControl w:val="0"/>
                        <w:spacing w:after="0"/>
                        <w:rPr>
                          <w:b/>
                          <w:bCs/>
                          <w:iCs/>
                          <w:sz w:val="12"/>
                          <w:szCs w:val="12"/>
                          <w:u w:val="single"/>
                        </w:rPr>
                      </w:pPr>
                      <w:proofErr w:type="spellStart"/>
                      <w:r>
                        <w:rPr>
                          <w:b/>
                          <w:bCs/>
                          <w:sz w:val="18"/>
                          <w:szCs w:val="18"/>
                          <w:u w:val="single"/>
                        </w:rPr>
                        <w:t>Ańo</w:t>
                      </w:r>
                      <w:proofErr w:type="spellEnd"/>
                      <w:r>
                        <w:rPr>
                          <w:b/>
                          <w:bCs/>
                          <w:sz w:val="18"/>
                          <w:szCs w:val="18"/>
                          <w:u w:val="single"/>
                        </w:rPr>
                        <w:t xml:space="preserve"> 1:</w:t>
                      </w:r>
                    </w:p>
                    <w:p w14:paraId="1180FB41" w14:textId="77777777" w:rsidR="005140B3" w:rsidRDefault="005140B3" w:rsidP="003359C4">
                      <w:pPr>
                        <w:widowControl w:val="0"/>
                        <w:spacing w:after="0" w:line="256" w:lineRule="auto"/>
                        <w:rPr>
                          <w:i/>
                          <w:iCs/>
                          <w:sz w:val="72"/>
                          <w:szCs w:val="72"/>
                        </w:rPr>
                      </w:pPr>
                      <w:r>
                        <w:rPr>
                          <w:i/>
                          <w:iCs/>
                          <w:sz w:val="72"/>
                          <w:szCs w:val="72"/>
                        </w:rPr>
                        <w:t> </w:t>
                      </w:r>
                    </w:p>
                  </w:txbxContent>
                </v:textbox>
                <w10:wrap anchorx="margin"/>
              </v:shape>
            </w:pict>
          </mc:Fallback>
        </mc:AlternateContent>
      </w:r>
    </w:p>
    <w:p w14:paraId="11E3A5CA" w14:textId="2A9D504B" w:rsidR="00C00C9A" w:rsidRDefault="008116B5">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333504" behindDoc="1" locked="0" layoutInCell="1" allowOverlap="1" wp14:anchorId="54017A3E" wp14:editId="3F80B381">
                <wp:simplePos x="0" y="0"/>
                <wp:positionH relativeFrom="page">
                  <wp:posOffset>3983990</wp:posOffset>
                </wp:positionH>
                <wp:positionV relativeFrom="paragraph">
                  <wp:posOffset>5686425</wp:posOffset>
                </wp:positionV>
                <wp:extent cx="3489325" cy="789940"/>
                <wp:effectExtent l="0" t="2540" r="0" b="0"/>
                <wp:wrapNone/>
                <wp:docPr id="900" name="Text Box 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8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2848B" w14:textId="77777777" w:rsidR="005140B3" w:rsidRDefault="005140B3" w:rsidP="008116B5">
                            <w:pPr>
                              <w:widowControl w:val="0"/>
                              <w:spacing w:after="0"/>
                              <w:rPr>
                                <w:b/>
                                <w:bCs/>
                                <w:i/>
                                <w:iCs/>
                                <w:sz w:val="18"/>
                                <w:szCs w:val="18"/>
                              </w:rPr>
                            </w:pPr>
                            <w:r>
                              <w:rPr>
                                <w:b/>
                                <w:bCs/>
                                <w:i/>
                                <w:iCs/>
                              </w:rPr>
                              <w:t>ADJ 237 Investigación Criminal Avanzada:</w:t>
                            </w:r>
                          </w:p>
                          <w:p w14:paraId="7583742D" w14:textId="77777777" w:rsidR="005140B3" w:rsidRDefault="005140B3" w:rsidP="008116B5">
                            <w:pPr>
                              <w:widowControl w:val="0"/>
                              <w:spacing w:after="0"/>
                              <w:rPr>
                                <w:sz w:val="18"/>
                                <w:szCs w:val="18"/>
                              </w:rPr>
                            </w:pPr>
                            <w:r>
                              <w:rPr>
                                <w:sz w:val="18"/>
                                <w:szCs w:val="18"/>
                              </w:rPr>
                              <w:t xml:space="preserve">Presenta herramientas </w:t>
                            </w:r>
                            <w:proofErr w:type="spellStart"/>
                            <w:r>
                              <w:rPr>
                                <w:sz w:val="18"/>
                                <w:szCs w:val="18"/>
                              </w:rPr>
                              <w:t>especializadas</w:t>
                            </w:r>
                            <w:proofErr w:type="spellEnd"/>
                            <w:r>
                              <w:rPr>
                                <w:sz w:val="18"/>
                                <w:szCs w:val="18"/>
                              </w:rPr>
                              <w:t xml:space="preserve"> y </w:t>
                            </w:r>
                            <w:proofErr w:type="spellStart"/>
                            <w:r>
                              <w:rPr>
                                <w:sz w:val="18"/>
                                <w:szCs w:val="18"/>
                              </w:rPr>
                              <w:t>ayudas</w:t>
                            </w:r>
                            <w:proofErr w:type="spellEnd"/>
                            <w:r>
                              <w:rPr>
                                <w:sz w:val="18"/>
                                <w:szCs w:val="18"/>
                              </w:rPr>
                              <w:t xml:space="preserve"> </w:t>
                            </w:r>
                            <w:proofErr w:type="spellStart"/>
                            <w:r>
                              <w:rPr>
                                <w:sz w:val="18"/>
                                <w:szCs w:val="18"/>
                              </w:rPr>
                              <w:t>científicas</w:t>
                            </w:r>
                            <w:proofErr w:type="spellEnd"/>
                            <w:r>
                              <w:rPr>
                                <w:sz w:val="18"/>
                                <w:szCs w:val="18"/>
                              </w:rPr>
                              <w:t xml:space="preserve"> </w:t>
                            </w:r>
                            <w:proofErr w:type="spellStart"/>
                            <w:r>
                              <w:rPr>
                                <w:sz w:val="18"/>
                                <w:szCs w:val="18"/>
                              </w:rPr>
                              <w:t>usadas</w:t>
                            </w:r>
                            <w:proofErr w:type="spellEnd"/>
                            <w:r>
                              <w:rPr>
                                <w:sz w:val="18"/>
                                <w:szCs w:val="18"/>
                              </w:rPr>
                              <w:t xml:space="preserve"> en </w:t>
                            </w:r>
                            <w:proofErr w:type="spellStart"/>
                            <w:r>
                              <w:rPr>
                                <w:sz w:val="18"/>
                                <w:szCs w:val="18"/>
                              </w:rPr>
                              <w:t>investigaciones</w:t>
                            </w:r>
                            <w:proofErr w:type="spellEnd"/>
                            <w:r>
                              <w:rPr>
                                <w:sz w:val="18"/>
                                <w:szCs w:val="18"/>
                              </w:rPr>
                              <w:t xml:space="preserve"> </w:t>
                            </w:r>
                            <w:proofErr w:type="spellStart"/>
                            <w:r>
                              <w:rPr>
                                <w:sz w:val="18"/>
                                <w:szCs w:val="18"/>
                              </w:rPr>
                              <w:t>criminales</w:t>
                            </w:r>
                            <w:proofErr w:type="spellEnd"/>
                            <w:r>
                              <w:rPr>
                                <w:sz w:val="18"/>
                                <w:szCs w:val="18"/>
                              </w:rPr>
                              <w:t xml:space="preserve">. Aplica técnicas de investigación a situaciones </w:t>
                            </w:r>
                            <w:proofErr w:type="spellStart"/>
                            <w:r>
                              <w:rPr>
                                <w:sz w:val="18"/>
                                <w:szCs w:val="18"/>
                              </w:rPr>
                              <w:t>específicas</w:t>
                            </w:r>
                            <w:proofErr w:type="spellEnd"/>
                            <w:r>
                              <w:rPr>
                                <w:sz w:val="18"/>
                                <w:szCs w:val="18"/>
                              </w:rPr>
                              <w:t xml:space="preserve"> y preparación para </w:t>
                            </w:r>
                            <w:proofErr w:type="spellStart"/>
                            <w:r>
                              <w:rPr>
                                <w:sz w:val="18"/>
                                <w:szCs w:val="18"/>
                              </w:rPr>
                              <w:t>juicio</w:t>
                            </w:r>
                            <w:proofErr w:type="spellEnd"/>
                            <w:r>
                              <w:rPr>
                                <w:sz w:val="18"/>
                                <w:szCs w:val="18"/>
                              </w:rPr>
                              <w:t>.</w:t>
                            </w:r>
                          </w:p>
                          <w:p w14:paraId="4F0CDE94" w14:textId="77777777" w:rsidR="005140B3" w:rsidRDefault="005140B3" w:rsidP="008116B5">
                            <w:pPr>
                              <w:widowControl w:val="0"/>
                              <w:spacing w:after="0"/>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017A3E" id="Text Box 900" o:spid="_x0000_s1389" type="#_x0000_t202" style="position:absolute;margin-left:313.7pt;margin-top:447.75pt;width:274.75pt;height:62.2pt;z-index:-249982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hNpvAIAAMY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" filled="f" stroked="f">
                <v:textbox>
                  <w:txbxContent>
                    <w:p w14:paraId="0362848B" w14:textId="77777777" w:rsidR="005140B3" w:rsidRDefault="005140B3" w:rsidP="008116B5">
                      <w:pPr>
                        <w:widowControl w:val="0"/>
                        <w:spacing w:after="0"/>
                        <w:rPr>
                          <w:b/>
                          <w:bCs/>
                          <w:i/>
                          <w:iCs/>
                          <w:sz w:val="18"/>
                          <w:szCs w:val="18"/>
                        </w:rPr>
                      </w:pPr>
                      <w:r>
                        <w:rPr>
                          <w:b/>
                          <w:bCs/>
                          <w:i/>
                          <w:iCs/>
                        </w:rPr>
                        <w:t>ADJ 237 Investigación Criminal Avanzada:</w:t>
                      </w:r>
                    </w:p>
                    <w:p w14:paraId="7583742D" w14:textId="77777777" w:rsidR="005140B3" w:rsidRDefault="005140B3" w:rsidP="008116B5">
                      <w:pPr>
                        <w:widowControl w:val="0"/>
                        <w:spacing w:after="0"/>
                        <w:rPr>
                          <w:sz w:val="18"/>
                          <w:szCs w:val="18"/>
                        </w:rPr>
                      </w:pPr>
                      <w:r>
                        <w:rPr>
                          <w:sz w:val="18"/>
                          <w:szCs w:val="18"/>
                        </w:rPr>
                        <w:t xml:space="preserve">Presenta herramientas </w:t>
                      </w:r>
                      <w:proofErr w:type="spellStart"/>
                      <w:r>
                        <w:rPr>
                          <w:sz w:val="18"/>
                          <w:szCs w:val="18"/>
                        </w:rPr>
                        <w:t>especializadas</w:t>
                      </w:r>
                      <w:proofErr w:type="spellEnd"/>
                      <w:r>
                        <w:rPr>
                          <w:sz w:val="18"/>
                          <w:szCs w:val="18"/>
                        </w:rPr>
                        <w:t xml:space="preserve"> y </w:t>
                      </w:r>
                      <w:proofErr w:type="spellStart"/>
                      <w:r>
                        <w:rPr>
                          <w:sz w:val="18"/>
                          <w:szCs w:val="18"/>
                        </w:rPr>
                        <w:t>ayudas</w:t>
                      </w:r>
                      <w:proofErr w:type="spellEnd"/>
                      <w:r>
                        <w:rPr>
                          <w:sz w:val="18"/>
                          <w:szCs w:val="18"/>
                        </w:rPr>
                        <w:t xml:space="preserve"> </w:t>
                      </w:r>
                      <w:proofErr w:type="spellStart"/>
                      <w:r>
                        <w:rPr>
                          <w:sz w:val="18"/>
                          <w:szCs w:val="18"/>
                        </w:rPr>
                        <w:t>científicas</w:t>
                      </w:r>
                      <w:proofErr w:type="spellEnd"/>
                      <w:r>
                        <w:rPr>
                          <w:sz w:val="18"/>
                          <w:szCs w:val="18"/>
                        </w:rPr>
                        <w:t xml:space="preserve"> </w:t>
                      </w:r>
                      <w:proofErr w:type="spellStart"/>
                      <w:r>
                        <w:rPr>
                          <w:sz w:val="18"/>
                          <w:szCs w:val="18"/>
                        </w:rPr>
                        <w:t>usadas</w:t>
                      </w:r>
                      <w:proofErr w:type="spellEnd"/>
                      <w:r>
                        <w:rPr>
                          <w:sz w:val="18"/>
                          <w:szCs w:val="18"/>
                        </w:rPr>
                        <w:t xml:space="preserve"> en </w:t>
                      </w:r>
                      <w:proofErr w:type="spellStart"/>
                      <w:r>
                        <w:rPr>
                          <w:sz w:val="18"/>
                          <w:szCs w:val="18"/>
                        </w:rPr>
                        <w:t>investigaciones</w:t>
                      </w:r>
                      <w:proofErr w:type="spellEnd"/>
                      <w:r>
                        <w:rPr>
                          <w:sz w:val="18"/>
                          <w:szCs w:val="18"/>
                        </w:rPr>
                        <w:t xml:space="preserve"> </w:t>
                      </w:r>
                      <w:proofErr w:type="spellStart"/>
                      <w:r>
                        <w:rPr>
                          <w:sz w:val="18"/>
                          <w:szCs w:val="18"/>
                        </w:rPr>
                        <w:t>criminales</w:t>
                      </w:r>
                      <w:proofErr w:type="spellEnd"/>
                      <w:r>
                        <w:rPr>
                          <w:sz w:val="18"/>
                          <w:szCs w:val="18"/>
                        </w:rPr>
                        <w:t xml:space="preserve">. Aplica técnicas de investigación a situaciones </w:t>
                      </w:r>
                      <w:proofErr w:type="spellStart"/>
                      <w:r>
                        <w:rPr>
                          <w:sz w:val="18"/>
                          <w:szCs w:val="18"/>
                        </w:rPr>
                        <w:t>específicas</w:t>
                      </w:r>
                      <w:proofErr w:type="spellEnd"/>
                      <w:r>
                        <w:rPr>
                          <w:sz w:val="18"/>
                          <w:szCs w:val="18"/>
                        </w:rPr>
                        <w:t xml:space="preserve"> y preparación para </w:t>
                      </w:r>
                      <w:proofErr w:type="spellStart"/>
                      <w:r>
                        <w:rPr>
                          <w:sz w:val="18"/>
                          <w:szCs w:val="18"/>
                        </w:rPr>
                        <w:t>juicio</w:t>
                      </w:r>
                      <w:proofErr w:type="spellEnd"/>
                      <w:r>
                        <w:rPr>
                          <w:sz w:val="18"/>
                          <w:szCs w:val="18"/>
                        </w:rPr>
                        <w:t>.</w:t>
                      </w:r>
                    </w:p>
                    <w:p w14:paraId="4F0CDE94" w14:textId="77777777" w:rsidR="005140B3" w:rsidRDefault="005140B3" w:rsidP="008116B5">
                      <w:pPr>
                        <w:widowControl w:val="0"/>
                        <w:spacing w:after="0"/>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32480" behindDoc="1" locked="0" layoutInCell="1" allowOverlap="1" wp14:anchorId="3FD7C731" wp14:editId="77BD5D8C">
                <wp:simplePos x="0" y="0"/>
                <wp:positionH relativeFrom="page">
                  <wp:posOffset>3990975</wp:posOffset>
                </wp:positionH>
                <wp:positionV relativeFrom="paragraph">
                  <wp:posOffset>5033010</wp:posOffset>
                </wp:positionV>
                <wp:extent cx="3489325" cy="762000"/>
                <wp:effectExtent l="0" t="0" r="0" b="0"/>
                <wp:wrapNone/>
                <wp:docPr id="901" name="Text Box 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C018A" w14:textId="77777777" w:rsidR="005140B3" w:rsidRDefault="005140B3" w:rsidP="008116B5">
                            <w:pPr>
                              <w:widowControl w:val="0"/>
                              <w:spacing w:after="0"/>
                              <w:rPr>
                                <w:b/>
                                <w:bCs/>
                                <w:i/>
                                <w:iCs/>
                                <w:sz w:val="18"/>
                                <w:szCs w:val="18"/>
                              </w:rPr>
                            </w:pPr>
                            <w:r>
                              <w:rPr>
                                <w:b/>
                                <w:bCs/>
                                <w:i/>
                                <w:iCs/>
                              </w:rPr>
                              <w:t xml:space="preserve">ADJ 105 Sistema de Justicia </w:t>
                            </w:r>
                            <w:proofErr w:type="spellStart"/>
                            <w:r>
                              <w:rPr>
                                <w:b/>
                                <w:bCs/>
                                <w:i/>
                                <w:iCs/>
                              </w:rPr>
                              <w:t>Juvenil</w:t>
                            </w:r>
                            <w:proofErr w:type="spellEnd"/>
                            <w:r>
                              <w:rPr>
                                <w:b/>
                                <w:bCs/>
                                <w:i/>
                                <w:iCs/>
                              </w:rPr>
                              <w:t>:</w:t>
                            </w:r>
                          </w:p>
                          <w:p w14:paraId="1183F5E9" w14:textId="77777777" w:rsidR="005140B3" w:rsidRDefault="005140B3" w:rsidP="008116B5">
                            <w:pPr>
                              <w:widowControl w:val="0"/>
                              <w:spacing w:after="0"/>
                              <w:rPr>
                                <w:sz w:val="18"/>
                                <w:szCs w:val="18"/>
                              </w:rPr>
                            </w:pPr>
                            <w:r>
                              <w:rPr>
                                <w:sz w:val="18"/>
                                <w:szCs w:val="18"/>
                              </w:rPr>
                              <w:t xml:space="preserve">Presenta la evolución, </w:t>
                            </w:r>
                            <w:proofErr w:type="spellStart"/>
                            <w:r>
                              <w:rPr>
                                <w:sz w:val="18"/>
                                <w:szCs w:val="18"/>
                              </w:rPr>
                              <w:t>filosofía</w:t>
                            </w:r>
                            <w:proofErr w:type="spellEnd"/>
                            <w:r>
                              <w:rPr>
                                <w:sz w:val="18"/>
                                <w:szCs w:val="18"/>
                              </w:rPr>
                              <w:t xml:space="preserve">, estructuras y </w:t>
                            </w:r>
                            <w:proofErr w:type="spellStart"/>
                            <w:r>
                              <w:rPr>
                                <w:sz w:val="18"/>
                                <w:szCs w:val="18"/>
                              </w:rPr>
                              <w:t>procesos</w:t>
                            </w:r>
                            <w:proofErr w:type="spellEnd"/>
                            <w:r>
                              <w:rPr>
                                <w:sz w:val="18"/>
                                <w:szCs w:val="18"/>
                              </w:rPr>
                              <w:t xml:space="preserve"> del </w:t>
                            </w:r>
                            <w:proofErr w:type="spellStart"/>
                            <w:r>
                              <w:rPr>
                                <w:sz w:val="18"/>
                                <w:szCs w:val="18"/>
                              </w:rPr>
                              <w:t>sistema</w:t>
                            </w:r>
                            <w:proofErr w:type="spellEnd"/>
                            <w:r>
                              <w:rPr>
                                <w:sz w:val="18"/>
                                <w:szCs w:val="18"/>
                              </w:rPr>
                              <w:t xml:space="preserve">  juvenile de </w:t>
                            </w:r>
                            <w:proofErr w:type="spellStart"/>
                            <w:r>
                              <w:rPr>
                                <w:sz w:val="18"/>
                                <w:szCs w:val="18"/>
                              </w:rPr>
                              <w:t>delincuencia</w:t>
                            </w:r>
                            <w:proofErr w:type="spellEnd"/>
                            <w:r>
                              <w:rPr>
                                <w:sz w:val="18"/>
                                <w:szCs w:val="18"/>
                              </w:rPr>
                              <w:t xml:space="preserve"> </w:t>
                            </w:r>
                            <w:proofErr w:type="spellStart"/>
                            <w:r>
                              <w:rPr>
                                <w:sz w:val="18"/>
                                <w:szCs w:val="18"/>
                              </w:rPr>
                              <w:t>americana</w:t>
                            </w:r>
                            <w:proofErr w:type="spellEnd"/>
                            <w:r>
                              <w:rPr>
                                <w:sz w:val="18"/>
                                <w:szCs w:val="18"/>
                              </w:rPr>
                              <w:t xml:space="preserve">; </w:t>
                            </w:r>
                            <w:proofErr w:type="spellStart"/>
                            <w:r>
                              <w:rPr>
                                <w:sz w:val="18"/>
                                <w:szCs w:val="18"/>
                              </w:rPr>
                              <w:t>exlora</w:t>
                            </w:r>
                            <w:proofErr w:type="spellEnd"/>
                            <w:r>
                              <w:rPr>
                                <w:sz w:val="18"/>
                                <w:szCs w:val="18"/>
                              </w:rPr>
                              <w:t xml:space="preserve"> los derechos de los  </w:t>
                            </w:r>
                            <w:proofErr w:type="spellStart"/>
                            <w:r>
                              <w:rPr>
                                <w:sz w:val="18"/>
                                <w:szCs w:val="18"/>
                              </w:rPr>
                              <w:t>jovenes</w:t>
                            </w:r>
                            <w:proofErr w:type="spellEnd"/>
                            <w:r>
                              <w:rPr>
                                <w:sz w:val="18"/>
                                <w:szCs w:val="18"/>
                              </w:rPr>
                              <w:t xml:space="preserve">, </w:t>
                            </w:r>
                            <w:proofErr w:type="spellStart"/>
                            <w:r>
                              <w:rPr>
                                <w:sz w:val="18"/>
                                <w:szCs w:val="18"/>
                              </w:rPr>
                              <w:t>alternativa</w:t>
                            </w:r>
                            <w:proofErr w:type="spellEnd"/>
                            <w:r>
                              <w:rPr>
                                <w:sz w:val="18"/>
                                <w:szCs w:val="18"/>
                              </w:rPr>
                              <w:t xml:space="preserve">, </w:t>
                            </w:r>
                            <w:proofErr w:type="spellStart"/>
                            <w:r>
                              <w:rPr>
                                <w:sz w:val="18"/>
                                <w:szCs w:val="18"/>
                              </w:rPr>
                              <w:t>métodos</w:t>
                            </w:r>
                            <w:proofErr w:type="spellEnd"/>
                            <w:r>
                              <w:rPr>
                                <w:sz w:val="18"/>
                                <w:szCs w:val="18"/>
                              </w:rPr>
                              <w:t xml:space="preserve"> de </w:t>
                            </w:r>
                            <w:proofErr w:type="spellStart"/>
                            <w:r>
                              <w:rPr>
                                <w:sz w:val="18"/>
                                <w:szCs w:val="18"/>
                              </w:rPr>
                              <w:t>rehabilitación</w:t>
                            </w:r>
                            <w:proofErr w:type="spellEnd"/>
                            <w:r>
                              <w:rPr>
                                <w:sz w:val="18"/>
                                <w:szCs w:val="18"/>
                              </w:rPr>
                              <w:t xml:space="preserve"> y </w:t>
                            </w:r>
                            <w:proofErr w:type="spellStart"/>
                            <w:r>
                              <w:rPr>
                                <w:sz w:val="18"/>
                                <w:szCs w:val="18"/>
                              </w:rPr>
                              <w:t>tendencias</w:t>
                            </w:r>
                            <w:proofErr w:type="spellEnd"/>
                            <w:r>
                              <w:rPr>
                                <w:sz w:val="18"/>
                                <w:szCs w:val="18"/>
                              </w:rPr>
                              <w:t xml:space="preserve"> actuales.</w:t>
                            </w:r>
                          </w:p>
                          <w:p w14:paraId="0E7D98FB" w14:textId="77777777" w:rsidR="005140B3" w:rsidRDefault="005140B3" w:rsidP="008116B5">
                            <w:pPr>
                              <w:widowControl w:val="0"/>
                              <w:spacing w:after="0"/>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D7C731" id="Text Box 901" o:spid="_x0000_s1390" type="#_x0000_t202" style="position:absolute;margin-left:314.25pt;margin-top:396.3pt;width:274.75pt;height:60pt;z-index:-249984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" filled="f" stroked="f">
                <v:textbox>
                  <w:txbxContent>
                    <w:p w14:paraId="736C018A" w14:textId="77777777" w:rsidR="005140B3" w:rsidRDefault="005140B3" w:rsidP="008116B5">
                      <w:pPr>
                        <w:widowControl w:val="0"/>
                        <w:spacing w:after="0"/>
                        <w:rPr>
                          <w:b/>
                          <w:bCs/>
                          <w:i/>
                          <w:iCs/>
                          <w:sz w:val="18"/>
                          <w:szCs w:val="18"/>
                        </w:rPr>
                      </w:pPr>
                      <w:r>
                        <w:rPr>
                          <w:b/>
                          <w:bCs/>
                          <w:i/>
                          <w:iCs/>
                        </w:rPr>
                        <w:t xml:space="preserve">ADJ 105 Sistema de Justicia </w:t>
                      </w:r>
                      <w:proofErr w:type="spellStart"/>
                      <w:r>
                        <w:rPr>
                          <w:b/>
                          <w:bCs/>
                          <w:i/>
                          <w:iCs/>
                        </w:rPr>
                        <w:t>Juvenil</w:t>
                      </w:r>
                      <w:proofErr w:type="spellEnd"/>
                      <w:r>
                        <w:rPr>
                          <w:b/>
                          <w:bCs/>
                          <w:i/>
                          <w:iCs/>
                        </w:rPr>
                        <w:t>:</w:t>
                      </w:r>
                    </w:p>
                    <w:p w14:paraId="1183F5E9" w14:textId="77777777" w:rsidR="005140B3" w:rsidRDefault="005140B3" w:rsidP="008116B5">
                      <w:pPr>
                        <w:widowControl w:val="0"/>
                        <w:spacing w:after="0"/>
                        <w:rPr>
                          <w:sz w:val="18"/>
                          <w:szCs w:val="18"/>
                        </w:rPr>
                      </w:pPr>
                      <w:r>
                        <w:rPr>
                          <w:sz w:val="18"/>
                          <w:szCs w:val="18"/>
                        </w:rPr>
                        <w:t xml:space="preserve">Presenta la evolución, </w:t>
                      </w:r>
                      <w:proofErr w:type="spellStart"/>
                      <w:r>
                        <w:rPr>
                          <w:sz w:val="18"/>
                          <w:szCs w:val="18"/>
                        </w:rPr>
                        <w:t>filosofía</w:t>
                      </w:r>
                      <w:proofErr w:type="spellEnd"/>
                      <w:r>
                        <w:rPr>
                          <w:sz w:val="18"/>
                          <w:szCs w:val="18"/>
                        </w:rPr>
                        <w:t xml:space="preserve">, estructuras y </w:t>
                      </w:r>
                      <w:proofErr w:type="spellStart"/>
                      <w:r>
                        <w:rPr>
                          <w:sz w:val="18"/>
                          <w:szCs w:val="18"/>
                        </w:rPr>
                        <w:t>procesos</w:t>
                      </w:r>
                      <w:proofErr w:type="spellEnd"/>
                      <w:r>
                        <w:rPr>
                          <w:sz w:val="18"/>
                          <w:szCs w:val="18"/>
                        </w:rPr>
                        <w:t xml:space="preserve"> del </w:t>
                      </w:r>
                      <w:proofErr w:type="spellStart"/>
                      <w:r>
                        <w:rPr>
                          <w:sz w:val="18"/>
                          <w:szCs w:val="18"/>
                        </w:rPr>
                        <w:t>sistema</w:t>
                      </w:r>
                      <w:proofErr w:type="spellEnd"/>
                      <w:r>
                        <w:rPr>
                          <w:sz w:val="18"/>
                          <w:szCs w:val="18"/>
                        </w:rPr>
                        <w:t xml:space="preserve">  juvenile de </w:t>
                      </w:r>
                      <w:proofErr w:type="spellStart"/>
                      <w:r>
                        <w:rPr>
                          <w:sz w:val="18"/>
                          <w:szCs w:val="18"/>
                        </w:rPr>
                        <w:t>delincuencia</w:t>
                      </w:r>
                      <w:proofErr w:type="spellEnd"/>
                      <w:r>
                        <w:rPr>
                          <w:sz w:val="18"/>
                          <w:szCs w:val="18"/>
                        </w:rPr>
                        <w:t xml:space="preserve"> </w:t>
                      </w:r>
                      <w:proofErr w:type="spellStart"/>
                      <w:r>
                        <w:rPr>
                          <w:sz w:val="18"/>
                          <w:szCs w:val="18"/>
                        </w:rPr>
                        <w:t>americana</w:t>
                      </w:r>
                      <w:proofErr w:type="spellEnd"/>
                      <w:r>
                        <w:rPr>
                          <w:sz w:val="18"/>
                          <w:szCs w:val="18"/>
                        </w:rPr>
                        <w:t xml:space="preserve">; </w:t>
                      </w:r>
                      <w:proofErr w:type="spellStart"/>
                      <w:r>
                        <w:rPr>
                          <w:sz w:val="18"/>
                          <w:szCs w:val="18"/>
                        </w:rPr>
                        <w:t>exlora</w:t>
                      </w:r>
                      <w:proofErr w:type="spellEnd"/>
                      <w:r>
                        <w:rPr>
                          <w:sz w:val="18"/>
                          <w:szCs w:val="18"/>
                        </w:rPr>
                        <w:t xml:space="preserve"> los derechos de los  </w:t>
                      </w:r>
                      <w:proofErr w:type="spellStart"/>
                      <w:r>
                        <w:rPr>
                          <w:sz w:val="18"/>
                          <w:szCs w:val="18"/>
                        </w:rPr>
                        <w:t>jovenes</w:t>
                      </w:r>
                      <w:proofErr w:type="spellEnd"/>
                      <w:r>
                        <w:rPr>
                          <w:sz w:val="18"/>
                          <w:szCs w:val="18"/>
                        </w:rPr>
                        <w:t xml:space="preserve">, </w:t>
                      </w:r>
                      <w:proofErr w:type="spellStart"/>
                      <w:r>
                        <w:rPr>
                          <w:sz w:val="18"/>
                          <w:szCs w:val="18"/>
                        </w:rPr>
                        <w:t>alternativa</w:t>
                      </w:r>
                      <w:proofErr w:type="spellEnd"/>
                      <w:r>
                        <w:rPr>
                          <w:sz w:val="18"/>
                          <w:szCs w:val="18"/>
                        </w:rPr>
                        <w:t xml:space="preserve">, </w:t>
                      </w:r>
                      <w:proofErr w:type="spellStart"/>
                      <w:r>
                        <w:rPr>
                          <w:sz w:val="18"/>
                          <w:szCs w:val="18"/>
                        </w:rPr>
                        <w:t>métodos</w:t>
                      </w:r>
                      <w:proofErr w:type="spellEnd"/>
                      <w:r>
                        <w:rPr>
                          <w:sz w:val="18"/>
                          <w:szCs w:val="18"/>
                        </w:rPr>
                        <w:t xml:space="preserve"> de </w:t>
                      </w:r>
                      <w:proofErr w:type="spellStart"/>
                      <w:r>
                        <w:rPr>
                          <w:sz w:val="18"/>
                          <w:szCs w:val="18"/>
                        </w:rPr>
                        <w:t>rehabilitación</w:t>
                      </w:r>
                      <w:proofErr w:type="spellEnd"/>
                      <w:r>
                        <w:rPr>
                          <w:sz w:val="18"/>
                          <w:szCs w:val="18"/>
                        </w:rPr>
                        <w:t xml:space="preserve"> y </w:t>
                      </w:r>
                      <w:proofErr w:type="spellStart"/>
                      <w:r>
                        <w:rPr>
                          <w:sz w:val="18"/>
                          <w:szCs w:val="18"/>
                        </w:rPr>
                        <w:t>tendencias</w:t>
                      </w:r>
                      <w:proofErr w:type="spellEnd"/>
                      <w:r>
                        <w:rPr>
                          <w:sz w:val="18"/>
                          <w:szCs w:val="18"/>
                        </w:rPr>
                        <w:t xml:space="preserve"> actuales.</w:t>
                      </w:r>
                    </w:p>
                    <w:p w14:paraId="0E7D98FB" w14:textId="77777777" w:rsidR="005140B3" w:rsidRDefault="005140B3" w:rsidP="008116B5">
                      <w:pPr>
                        <w:widowControl w:val="0"/>
                        <w:spacing w:after="0"/>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31456" behindDoc="1" locked="0" layoutInCell="1" allowOverlap="1" wp14:anchorId="42D35103" wp14:editId="45C50748">
                <wp:simplePos x="0" y="0"/>
                <wp:positionH relativeFrom="page">
                  <wp:posOffset>4000500</wp:posOffset>
                </wp:positionH>
                <wp:positionV relativeFrom="paragraph">
                  <wp:posOffset>4413884</wp:posOffset>
                </wp:positionV>
                <wp:extent cx="3489325" cy="733425"/>
                <wp:effectExtent l="0" t="0" r="0" b="9525"/>
                <wp:wrapNone/>
                <wp:docPr id="902" name="Text Box 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96F52" w14:textId="77777777" w:rsidR="005140B3" w:rsidRDefault="005140B3" w:rsidP="008116B5">
                            <w:pPr>
                              <w:widowControl w:val="0"/>
                              <w:spacing w:after="0"/>
                              <w:rPr>
                                <w:b/>
                                <w:bCs/>
                                <w:i/>
                                <w:iCs/>
                                <w:sz w:val="18"/>
                                <w:szCs w:val="18"/>
                              </w:rPr>
                            </w:pPr>
                            <w:r>
                              <w:rPr>
                                <w:b/>
                                <w:bCs/>
                                <w:i/>
                                <w:iCs/>
                              </w:rPr>
                              <w:t>ADJ 236 Principios Investigación Penal:</w:t>
                            </w:r>
                          </w:p>
                          <w:p w14:paraId="67906551" w14:textId="77777777" w:rsidR="005140B3" w:rsidRDefault="005140B3" w:rsidP="008116B5">
                            <w:pPr>
                              <w:widowControl w:val="0"/>
                              <w:spacing w:after="0"/>
                              <w:rPr>
                                <w:sz w:val="18"/>
                                <w:szCs w:val="18"/>
                              </w:rPr>
                            </w:pPr>
                            <w:r>
                              <w:rPr>
                                <w:sz w:val="18"/>
                                <w:szCs w:val="18"/>
                              </w:rPr>
                              <w:t xml:space="preserve">Explora los </w:t>
                            </w:r>
                            <w:proofErr w:type="spellStart"/>
                            <w:r>
                              <w:rPr>
                                <w:sz w:val="18"/>
                                <w:szCs w:val="18"/>
                              </w:rPr>
                              <w:t>fundamentos</w:t>
                            </w:r>
                            <w:proofErr w:type="spellEnd"/>
                            <w:r>
                              <w:rPr>
                                <w:sz w:val="18"/>
                                <w:szCs w:val="18"/>
                              </w:rPr>
                              <w:t xml:space="preserve"> de técnicas de los procedimientos de investigación criminal. Examina el análisis de </w:t>
                            </w:r>
                            <w:proofErr w:type="spellStart"/>
                            <w:r>
                              <w:rPr>
                                <w:sz w:val="18"/>
                                <w:szCs w:val="18"/>
                              </w:rPr>
                              <w:t>escenas</w:t>
                            </w:r>
                            <w:proofErr w:type="spellEnd"/>
                            <w:r>
                              <w:rPr>
                                <w:sz w:val="18"/>
                                <w:szCs w:val="18"/>
                              </w:rPr>
                              <w:t xml:space="preserve"> de </w:t>
                            </w:r>
                            <w:proofErr w:type="spellStart"/>
                            <w:r>
                              <w:rPr>
                                <w:sz w:val="18"/>
                                <w:szCs w:val="18"/>
                              </w:rPr>
                              <w:t>crimen</w:t>
                            </w:r>
                            <w:proofErr w:type="spellEnd"/>
                            <w:r>
                              <w:rPr>
                                <w:sz w:val="18"/>
                                <w:szCs w:val="18"/>
                              </w:rPr>
                              <w:t xml:space="preserve">, </w:t>
                            </w:r>
                            <w:proofErr w:type="spellStart"/>
                            <w:r>
                              <w:rPr>
                                <w:sz w:val="18"/>
                                <w:szCs w:val="18"/>
                              </w:rPr>
                              <w:t>colecta</w:t>
                            </w:r>
                            <w:proofErr w:type="spellEnd"/>
                            <w:r>
                              <w:rPr>
                                <w:sz w:val="18"/>
                                <w:szCs w:val="18"/>
                              </w:rPr>
                              <w:t xml:space="preserve">, manejo y </w:t>
                            </w:r>
                            <w:proofErr w:type="spellStart"/>
                            <w:r>
                              <w:rPr>
                                <w:sz w:val="18"/>
                                <w:szCs w:val="18"/>
                              </w:rPr>
                              <w:t>preservación</w:t>
                            </w:r>
                            <w:proofErr w:type="spellEnd"/>
                            <w:r>
                              <w:rPr>
                                <w:sz w:val="18"/>
                                <w:szCs w:val="18"/>
                              </w:rPr>
                              <w:t xml:space="preserve"> de </w:t>
                            </w:r>
                            <w:proofErr w:type="spellStart"/>
                            <w:r>
                              <w:rPr>
                                <w:sz w:val="18"/>
                                <w:szCs w:val="18"/>
                              </w:rPr>
                              <w:t>evidencia</w:t>
                            </w:r>
                            <w:proofErr w:type="spellEnd"/>
                            <w:r>
                              <w:rPr>
                                <w:sz w:val="18"/>
                                <w:szCs w:val="18"/>
                              </w:rPr>
                              <w:t>.</w:t>
                            </w:r>
                          </w:p>
                          <w:p w14:paraId="298BCE09" w14:textId="77777777" w:rsidR="005140B3" w:rsidRDefault="005140B3" w:rsidP="008116B5">
                            <w:pPr>
                              <w:widowControl w:val="0"/>
                              <w:spacing w:after="0"/>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D35103" id="Text Box 902" o:spid="_x0000_s1391" type="#_x0000_t202" style="position:absolute;margin-left:315pt;margin-top:347.55pt;width:274.75pt;height:57.75pt;z-index:-249985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DF/uw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" filled="f" stroked="f">
                <v:textbox>
                  <w:txbxContent>
                    <w:p w14:paraId="23D96F52" w14:textId="77777777" w:rsidR="005140B3" w:rsidRDefault="005140B3" w:rsidP="008116B5">
                      <w:pPr>
                        <w:widowControl w:val="0"/>
                        <w:spacing w:after="0"/>
                        <w:rPr>
                          <w:b/>
                          <w:bCs/>
                          <w:i/>
                          <w:iCs/>
                          <w:sz w:val="18"/>
                          <w:szCs w:val="18"/>
                        </w:rPr>
                      </w:pPr>
                      <w:r>
                        <w:rPr>
                          <w:b/>
                          <w:bCs/>
                          <w:i/>
                          <w:iCs/>
                        </w:rPr>
                        <w:t>ADJ 236 Principios Investigación Penal:</w:t>
                      </w:r>
                    </w:p>
                    <w:p w14:paraId="67906551" w14:textId="77777777" w:rsidR="005140B3" w:rsidRDefault="005140B3" w:rsidP="008116B5">
                      <w:pPr>
                        <w:widowControl w:val="0"/>
                        <w:spacing w:after="0"/>
                        <w:rPr>
                          <w:sz w:val="18"/>
                          <w:szCs w:val="18"/>
                        </w:rPr>
                      </w:pPr>
                      <w:r>
                        <w:rPr>
                          <w:sz w:val="18"/>
                          <w:szCs w:val="18"/>
                        </w:rPr>
                        <w:t xml:space="preserve">Explora los </w:t>
                      </w:r>
                      <w:proofErr w:type="spellStart"/>
                      <w:r>
                        <w:rPr>
                          <w:sz w:val="18"/>
                          <w:szCs w:val="18"/>
                        </w:rPr>
                        <w:t>fundamentos</w:t>
                      </w:r>
                      <w:proofErr w:type="spellEnd"/>
                      <w:r>
                        <w:rPr>
                          <w:sz w:val="18"/>
                          <w:szCs w:val="18"/>
                        </w:rPr>
                        <w:t xml:space="preserve"> de técnicas de los procedimientos de investigación criminal. Examina el análisis de </w:t>
                      </w:r>
                      <w:proofErr w:type="spellStart"/>
                      <w:r>
                        <w:rPr>
                          <w:sz w:val="18"/>
                          <w:szCs w:val="18"/>
                        </w:rPr>
                        <w:t>escenas</w:t>
                      </w:r>
                      <w:proofErr w:type="spellEnd"/>
                      <w:r>
                        <w:rPr>
                          <w:sz w:val="18"/>
                          <w:szCs w:val="18"/>
                        </w:rPr>
                        <w:t xml:space="preserve"> de </w:t>
                      </w:r>
                      <w:proofErr w:type="spellStart"/>
                      <w:r>
                        <w:rPr>
                          <w:sz w:val="18"/>
                          <w:szCs w:val="18"/>
                        </w:rPr>
                        <w:t>crimen</w:t>
                      </w:r>
                      <w:proofErr w:type="spellEnd"/>
                      <w:r>
                        <w:rPr>
                          <w:sz w:val="18"/>
                          <w:szCs w:val="18"/>
                        </w:rPr>
                        <w:t xml:space="preserve">, </w:t>
                      </w:r>
                      <w:proofErr w:type="spellStart"/>
                      <w:r>
                        <w:rPr>
                          <w:sz w:val="18"/>
                          <w:szCs w:val="18"/>
                        </w:rPr>
                        <w:t>colecta</w:t>
                      </w:r>
                      <w:proofErr w:type="spellEnd"/>
                      <w:r>
                        <w:rPr>
                          <w:sz w:val="18"/>
                          <w:szCs w:val="18"/>
                        </w:rPr>
                        <w:t xml:space="preserve">, manejo y </w:t>
                      </w:r>
                      <w:proofErr w:type="spellStart"/>
                      <w:r>
                        <w:rPr>
                          <w:sz w:val="18"/>
                          <w:szCs w:val="18"/>
                        </w:rPr>
                        <w:t>preservación</w:t>
                      </w:r>
                      <w:proofErr w:type="spellEnd"/>
                      <w:r>
                        <w:rPr>
                          <w:sz w:val="18"/>
                          <w:szCs w:val="18"/>
                        </w:rPr>
                        <w:t xml:space="preserve"> de </w:t>
                      </w:r>
                      <w:proofErr w:type="spellStart"/>
                      <w:r>
                        <w:rPr>
                          <w:sz w:val="18"/>
                          <w:szCs w:val="18"/>
                        </w:rPr>
                        <w:t>evidencia</w:t>
                      </w:r>
                      <w:proofErr w:type="spellEnd"/>
                      <w:r>
                        <w:rPr>
                          <w:sz w:val="18"/>
                          <w:szCs w:val="18"/>
                        </w:rPr>
                        <w:t>.</w:t>
                      </w:r>
                    </w:p>
                    <w:p w14:paraId="298BCE09" w14:textId="77777777" w:rsidR="005140B3" w:rsidRDefault="005140B3" w:rsidP="008116B5">
                      <w:pPr>
                        <w:widowControl w:val="0"/>
                        <w:spacing w:after="0"/>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30432" behindDoc="1" locked="0" layoutInCell="1" allowOverlap="1" wp14:anchorId="30583418" wp14:editId="6D01B96A">
                <wp:simplePos x="0" y="0"/>
                <wp:positionH relativeFrom="page">
                  <wp:posOffset>4002405</wp:posOffset>
                </wp:positionH>
                <wp:positionV relativeFrom="paragraph">
                  <wp:posOffset>3738245</wp:posOffset>
                </wp:positionV>
                <wp:extent cx="3489325" cy="716915"/>
                <wp:effectExtent l="3810" t="0" r="2540" b="0"/>
                <wp:wrapNone/>
                <wp:docPr id="903" name="Text Box 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6C451" w14:textId="77777777" w:rsidR="005140B3" w:rsidRDefault="005140B3" w:rsidP="008116B5">
                            <w:pPr>
                              <w:widowControl w:val="0"/>
                              <w:spacing w:after="0"/>
                              <w:rPr>
                                <w:b/>
                                <w:bCs/>
                                <w:i/>
                                <w:iCs/>
                                <w:sz w:val="18"/>
                                <w:szCs w:val="18"/>
                              </w:rPr>
                            </w:pPr>
                            <w:r>
                              <w:rPr>
                                <w:b/>
                                <w:bCs/>
                                <w:i/>
                                <w:iCs/>
                              </w:rPr>
                              <w:t xml:space="preserve">ADJ 100 </w:t>
                            </w:r>
                            <w:proofErr w:type="spellStart"/>
                            <w:r>
                              <w:rPr>
                                <w:b/>
                                <w:bCs/>
                                <w:i/>
                                <w:iCs/>
                              </w:rPr>
                              <w:t>Exploración</w:t>
                            </w:r>
                            <w:proofErr w:type="spellEnd"/>
                            <w:r>
                              <w:rPr>
                                <w:b/>
                                <w:bCs/>
                                <w:i/>
                                <w:iCs/>
                              </w:rPr>
                              <w:t xml:space="preserve"> de Justicia:</w:t>
                            </w:r>
                          </w:p>
                          <w:p w14:paraId="411620C8" w14:textId="77777777" w:rsidR="005140B3" w:rsidRDefault="005140B3" w:rsidP="008116B5">
                            <w:pPr>
                              <w:widowControl w:val="0"/>
                              <w:spacing w:after="0"/>
                              <w:rPr>
                                <w:sz w:val="18"/>
                                <w:szCs w:val="18"/>
                              </w:rPr>
                            </w:pPr>
                            <w:r>
                              <w:rPr>
                                <w:sz w:val="18"/>
                                <w:szCs w:val="18"/>
                              </w:rPr>
                              <w:t xml:space="preserve">Presenta una vision general del </w:t>
                            </w:r>
                            <w:proofErr w:type="spellStart"/>
                            <w:r>
                              <w:rPr>
                                <w:sz w:val="18"/>
                                <w:szCs w:val="18"/>
                              </w:rPr>
                              <w:t>sistema</w:t>
                            </w:r>
                            <w:proofErr w:type="spellEnd"/>
                            <w:r>
                              <w:rPr>
                                <w:sz w:val="18"/>
                                <w:szCs w:val="18"/>
                              </w:rPr>
                              <w:t xml:space="preserve"> penal criminal de los </w:t>
                            </w:r>
                            <w:proofErr w:type="spellStart"/>
                            <w:r>
                              <w:rPr>
                                <w:sz w:val="18"/>
                                <w:szCs w:val="18"/>
                              </w:rPr>
                              <w:t>Estados</w:t>
                            </w:r>
                            <w:proofErr w:type="spellEnd"/>
                            <w:r>
                              <w:rPr>
                                <w:sz w:val="18"/>
                                <w:szCs w:val="18"/>
                              </w:rPr>
                              <w:t xml:space="preserve"> Unidos; presenta los </w:t>
                            </w:r>
                            <w:proofErr w:type="spellStart"/>
                            <w:r>
                              <w:rPr>
                                <w:sz w:val="18"/>
                                <w:szCs w:val="18"/>
                              </w:rPr>
                              <w:t>componentes</w:t>
                            </w:r>
                            <w:proofErr w:type="spellEnd"/>
                            <w:r>
                              <w:rPr>
                                <w:sz w:val="18"/>
                                <w:szCs w:val="18"/>
                              </w:rPr>
                              <w:t xml:space="preserve"> </w:t>
                            </w:r>
                            <w:proofErr w:type="spellStart"/>
                            <w:r>
                              <w:rPr>
                                <w:sz w:val="18"/>
                                <w:szCs w:val="18"/>
                              </w:rPr>
                              <w:t>mayores</w:t>
                            </w:r>
                            <w:proofErr w:type="spellEnd"/>
                            <w:r>
                              <w:rPr>
                                <w:sz w:val="18"/>
                                <w:szCs w:val="18"/>
                              </w:rPr>
                              <w:t xml:space="preserve"> </w:t>
                            </w:r>
                            <w:proofErr w:type="spellStart"/>
                            <w:r>
                              <w:rPr>
                                <w:sz w:val="18"/>
                                <w:szCs w:val="18"/>
                              </w:rPr>
                              <w:t>cumplimiento</w:t>
                            </w:r>
                            <w:proofErr w:type="spellEnd"/>
                            <w:r>
                              <w:rPr>
                                <w:sz w:val="18"/>
                                <w:szCs w:val="18"/>
                              </w:rPr>
                              <w:t xml:space="preserve"> de la ley, </w:t>
                            </w:r>
                            <w:proofErr w:type="spellStart"/>
                            <w:r>
                              <w:rPr>
                                <w:sz w:val="18"/>
                                <w:szCs w:val="18"/>
                              </w:rPr>
                              <w:t>judicatura</w:t>
                            </w:r>
                            <w:proofErr w:type="spellEnd"/>
                            <w:r>
                              <w:rPr>
                                <w:sz w:val="18"/>
                                <w:szCs w:val="18"/>
                              </w:rPr>
                              <w:t xml:space="preserve"> y </w:t>
                            </w:r>
                            <w:proofErr w:type="spellStart"/>
                            <w:r>
                              <w:rPr>
                                <w:sz w:val="18"/>
                                <w:szCs w:val="18"/>
                              </w:rPr>
                              <w:t>correccional</w:t>
                            </w:r>
                            <w:proofErr w:type="spellEnd"/>
                            <w:r>
                              <w:rPr>
                                <w:sz w:val="18"/>
                                <w:szCs w:val="18"/>
                              </w:rPr>
                              <w:t>.</w:t>
                            </w:r>
                          </w:p>
                          <w:p w14:paraId="08F46BD5" w14:textId="77777777" w:rsidR="005140B3" w:rsidRDefault="005140B3" w:rsidP="008116B5">
                            <w:pPr>
                              <w:widowControl w:val="0"/>
                              <w:spacing w:after="0"/>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583418" id="Text Box 903" o:spid="_x0000_s1392" type="#_x0000_t202" style="position:absolute;margin-left:315.15pt;margin-top:294.35pt;width:274.75pt;height:56.45pt;z-index:-249986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" filled="f" stroked="f">
                <v:textbox>
                  <w:txbxContent>
                    <w:p w14:paraId="2536C451" w14:textId="77777777" w:rsidR="005140B3" w:rsidRDefault="005140B3" w:rsidP="008116B5">
                      <w:pPr>
                        <w:widowControl w:val="0"/>
                        <w:spacing w:after="0"/>
                        <w:rPr>
                          <w:b/>
                          <w:bCs/>
                          <w:i/>
                          <w:iCs/>
                          <w:sz w:val="18"/>
                          <w:szCs w:val="18"/>
                        </w:rPr>
                      </w:pPr>
                      <w:r>
                        <w:rPr>
                          <w:b/>
                          <w:bCs/>
                          <w:i/>
                          <w:iCs/>
                        </w:rPr>
                        <w:t xml:space="preserve">ADJ 100 </w:t>
                      </w:r>
                      <w:proofErr w:type="spellStart"/>
                      <w:r>
                        <w:rPr>
                          <w:b/>
                          <w:bCs/>
                          <w:i/>
                          <w:iCs/>
                        </w:rPr>
                        <w:t>Exploración</w:t>
                      </w:r>
                      <w:proofErr w:type="spellEnd"/>
                      <w:r>
                        <w:rPr>
                          <w:b/>
                          <w:bCs/>
                          <w:i/>
                          <w:iCs/>
                        </w:rPr>
                        <w:t xml:space="preserve"> de Justicia:</w:t>
                      </w:r>
                    </w:p>
                    <w:p w14:paraId="411620C8" w14:textId="77777777" w:rsidR="005140B3" w:rsidRDefault="005140B3" w:rsidP="008116B5">
                      <w:pPr>
                        <w:widowControl w:val="0"/>
                        <w:spacing w:after="0"/>
                        <w:rPr>
                          <w:sz w:val="18"/>
                          <w:szCs w:val="18"/>
                        </w:rPr>
                      </w:pPr>
                      <w:r>
                        <w:rPr>
                          <w:sz w:val="18"/>
                          <w:szCs w:val="18"/>
                        </w:rPr>
                        <w:t xml:space="preserve">Presenta una vision general del </w:t>
                      </w:r>
                      <w:proofErr w:type="spellStart"/>
                      <w:r>
                        <w:rPr>
                          <w:sz w:val="18"/>
                          <w:szCs w:val="18"/>
                        </w:rPr>
                        <w:t>sistema</w:t>
                      </w:r>
                      <w:proofErr w:type="spellEnd"/>
                      <w:r>
                        <w:rPr>
                          <w:sz w:val="18"/>
                          <w:szCs w:val="18"/>
                        </w:rPr>
                        <w:t xml:space="preserve"> penal criminal de los </w:t>
                      </w:r>
                      <w:proofErr w:type="spellStart"/>
                      <w:r>
                        <w:rPr>
                          <w:sz w:val="18"/>
                          <w:szCs w:val="18"/>
                        </w:rPr>
                        <w:t>Estados</w:t>
                      </w:r>
                      <w:proofErr w:type="spellEnd"/>
                      <w:r>
                        <w:rPr>
                          <w:sz w:val="18"/>
                          <w:szCs w:val="18"/>
                        </w:rPr>
                        <w:t xml:space="preserve"> Unidos; presenta los </w:t>
                      </w:r>
                      <w:proofErr w:type="spellStart"/>
                      <w:r>
                        <w:rPr>
                          <w:sz w:val="18"/>
                          <w:szCs w:val="18"/>
                        </w:rPr>
                        <w:t>componentes</w:t>
                      </w:r>
                      <w:proofErr w:type="spellEnd"/>
                      <w:r>
                        <w:rPr>
                          <w:sz w:val="18"/>
                          <w:szCs w:val="18"/>
                        </w:rPr>
                        <w:t xml:space="preserve"> </w:t>
                      </w:r>
                      <w:proofErr w:type="spellStart"/>
                      <w:r>
                        <w:rPr>
                          <w:sz w:val="18"/>
                          <w:szCs w:val="18"/>
                        </w:rPr>
                        <w:t>mayores</w:t>
                      </w:r>
                      <w:proofErr w:type="spellEnd"/>
                      <w:r>
                        <w:rPr>
                          <w:sz w:val="18"/>
                          <w:szCs w:val="18"/>
                        </w:rPr>
                        <w:t xml:space="preserve"> </w:t>
                      </w:r>
                      <w:proofErr w:type="spellStart"/>
                      <w:r>
                        <w:rPr>
                          <w:sz w:val="18"/>
                          <w:szCs w:val="18"/>
                        </w:rPr>
                        <w:t>cumplimiento</w:t>
                      </w:r>
                      <w:proofErr w:type="spellEnd"/>
                      <w:r>
                        <w:rPr>
                          <w:sz w:val="18"/>
                          <w:szCs w:val="18"/>
                        </w:rPr>
                        <w:t xml:space="preserve"> de la ley, </w:t>
                      </w:r>
                      <w:proofErr w:type="spellStart"/>
                      <w:r>
                        <w:rPr>
                          <w:sz w:val="18"/>
                          <w:szCs w:val="18"/>
                        </w:rPr>
                        <w:t>judicatura</w:t>
                      </w:r>
                      <w:proofErr w:type="spellEnd"/>
                      <w:r>
                        <w:rPr>
                          <w:sz w:val="18"/>
                          <w:szCs w:val="18"/>
                        </w:rPr>
                        <w:t xml:space="preserve"> y </w:t>
                      </w:r>
                      <w:proofErr w:type="spellStart"/>
                      <w:r>
                        <w:rPr>
                          <w:sz w:val="18"/>
                          <w:szCs w:val="18"/>
                        </w:rPr>
                        <w:t>correccional</w:t>
                      </w:r>
                      <w:proofErr w:type="spellEnd"/>
                      <w:r>
                        <w:rPr>
                          <w:sz w:val="18"/>
                          <w:szCs w:val="18"/>
                        </w:rPr>
                        <w:t>.</w:t>
                      </w:r>
                    </w:p>
                    <w:p w14:paraId="08F46BD5" w14:textId="77777777" w:rsidR="005140B3" w:rsidRDefault="005140B3" w:rsidP="008116B5">
                      <w:pPr>
                        <w:widowControl w:val="0"/>
                        <w:spacing w:after="0"/>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29408" behindDoc="1" locked="0" layoutInCell="1" allowOverlap="1" wp14:anchorId="22E46DE2" wp14:editId="6CF3611C">
                <wp:simplePos x="0" y="0"/>
                <wp:positionH relativeFrom="leftMargin">
                  <wp:posOffset>4023360</wp:posOffset>
                </wp:positionH>
                <wp:positionV relativeFrom="paragraph">
                  <wp:posOffset>3601085</wp:posOffset>
                </wp:positionV>
                <wp:extent cx="577850" cy="288925"/>
                <wp:effectExtent l="0" t="0" r="0" b="0"/>
                <wp:wrapNone/>
                <wp:docPr id="904"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8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B7563" w14:textId="77777777" w:rsidR="005140B3" w:rsidRDefault="005140B3" w:rsidP="008116B5">
                            <w:pPr>
                              <w:widowControl w:val="0"/>
                              <w:spacing w:after="0"/>
                              <w:rPr>
                                <w:b/>
                                <w:bCs/>
                                <w:iCs/>
                                <w:sz w:val="12"/>
                                <w:szCs w:val="12"/>
                                <w:u w:val="single"/>
                              </w:rPr>
                            </w:pPr>
                            <w:r>
                              <w:rPr>
                                <w:b/>
                                <w:bCs/>
                                <w:sz w:val="18"/>
                                <w:szCs w:val="18"/>
                                <w:u w:val="single"/>
                              </w:rPr>
                              <w:t>Año 1:</w:t>
                            </w:r>
                          </w:p>
                          <w:p w14:paraId="4D934123" w14:textId="77777777" w:rsidR="005140B3" w:rsidRDefault="005140B3" w:rsidP="008116B5">
                            <w:pPr>
                              <w:widowControl w:val="0"/>
                              <w:spacing w:after="0" w:line="256" w:lineRule="auto"/>
                              <w:rPr>
                                <w:i/>
                                <w:iCs/>
                                <w:sz w:val="72"/>
                                <w:szCs w:val="72"/>
                              </w:rPr>
                            </w:pPr>
                            <w:r>
                              <w:rPr>
                                <w:i/>
                                <w:iCs/>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E46DE2" id="Text Box 904" o:spid="_x0000_s1393" type="#_x0000_t202" style="position:absolute;margin-left:316.8pt;margin-top:283.55pt;width:45.5pt;height:22.75pt;z-index:-249987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" filled="f" stroked="f">
                <v:textbox>
                  <w:txbxContent>
                    <w:p w14:paraId="57BB7563" w14:textId="77777777" w:rsidR="005140B3" w:rsidRDefault="005140B3" w:rsidP="008116B5">
                      <w:pPr>
                        <w:widowControl w:val="0"/>
                        <w:spacing w:after="0"/>
                        <w:rPr>
                          <w:b/>
                          <w:bCs/>
                          <w:iCs/>
                          <w:sz w:val="12"/>
                          <w:szCs w:val="12"/>
                          <w:u w:val="single"/>
                        </w:rPr>
                      </w:pPr>
                      <w:r>
                        <w:rPr>
                          <w:b/>
                          <w:bCs/>
                          <w:sz w:val="18"/>
                          <w:szCs w:val="18"/>
                          <w:u w:val="single"/>
                        </w:rPr>
                        <w:t>Año 1:</w:t>
                      </w:r>
                    </w:p>
                    <w:p w14:paraId="4D934123" w14:textId="77777777" w:rsidR="005140B3" w:rsidRDefault="005140B3" w:rsidP="008116B5">
                      <w:pPr>
                        <w:widowControl w:val="0"/>
                        <w:spacing w:after="0" w:line="256" w:lineRule="auto"/>
                        <w:rPr>
                          <w:i/>
                          <w:iCs/>
                          <w:sz w:val="72"/>
                          <w:szCs w:val="72"/>
                        </w:rPr>
                      </w:pPr>
                      <w:r>
                        <w:rPr>
                          <w:i/>
                          <w:iCs/>
                          <w:sz w:val="72"/>
                          <w:szCs w:val="7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27360" behindDoc="1" locked="0" layoutInCell="1" allowOverlap="1" wp14:anchorId="24BBBDE5" wp14:editId="22A3A785">
                <wp:simplePos x="0" y="0"/>
                <wp:positionH relativeFrom="page">
                  <wp:posOffset>4045585</wp:posOffset>
                </wp:positionH>
                <wp:positionV relativeFrom="paragraph">
                  <wp:posOffset>3352165</wp:posOffset>
                </wp:positionV>
                <wp:extent cx="3436620" cy="417195"/>
                <wp:effectExtent l="2540" t="1270" r="0" b="635"/>
                <wp:wrapNone/>
                <wp:docPr id="899" name="Text Box 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0BED3" w14:textId="77777777" w:rsidR="005140B3" w:rsidRPr="008116B5" w:rsidRDefault="005140B3" w:rsidP="008116B5">
                            <w:pPr>
                              <w:widowControl w:val="0"/>
                              <w:spacing w:after="0" w:line="256" w:lineRule="auto"/>
                              <w:jc w:val="center"/>
                              <w:rPr>
                                <w:rFonts w:ascii="Century Gothic" w:hAnsi="Century Gothic"/>
                                <w:i/>
                                <w:iCs/>
                                <w:sz w:val="28"/>
                                <w:szCs w:val="32"/>
                              </w:rPr>
                            </w:pPr>
                            <w:r w:rsidRPr="008116B5">
                              <w:rPr>
                                <w:rFonts w:ascii="Century Gothic" w:hAnsi="Century Gothic"/>
                                <w:b/>
                                <w:bCs/>
                                <w:sz w:val="32"/>
                                <w:szCs w:val="36"/>
                                <w:u w:val="single"/>
                              </w:rPr>
                              <w:t>JUSTICIA PENAL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BBBDE5" id="Text Box 899" o:spid="_x0000_s1394" type="#_x0000_t202" style="position:absolute;margin-left:318.55pt;margin-top:263.95pt;width:270.6pt;height:32.85pt;z-index:-249989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YR1uwIAAMY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" filled="f" stroked="f">
                <v:textbox>
                  <w:txbxContent>
                    <w:p w14:paraId="5170BED3" w14:textId="77777777" w:rsidR="005140B3" w:rsidRPr="008116B5" w:rsidRDefault="005140B3" w:rsidP="008116B5">
                      <w:pPr>
                        <w:widowControl w:val="0"/>
                        <w:spacing w:after="0" w:line="256" w:lineRule="auto"/>
                        <w:jc w:val="center"/>
                        <w:rPr>
                          <w:rFonts w:ascii="Century Gothic" w:hAnsi="Century Gothic"/>
                          <w:i/>
                          <w:iCs/>
                          <w:sz w:val="28"/>
                          <w:szCs w:val="32"/>
                        </w:rPr>
                      </w:pPr>
                      <w:r w:rsidRPr="008116B5">
                        <w:rPr>
                          <w:rFonts w:ascii="Century Gothic" w:hAnsi="Century Gothic"/>
                          <w:b/>
                          <w:bCs/>
                          <w:sz w:val="32"/>
                          <w:szCs w:val="36"/>
                          <w:u w:val="single"/>
                        </w:rPr>
                        <w:t>JUSTICIA PENAL</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24288" behindDoc="1" locked="0" layoutInCell="1" allowOverlap="1" wp14:anchorId="3B9FA2ED" wp14:editId="38182B1E">
                <wp:simplePos x="0" y="0"/>
                <wp:positionH relativeFrom="page">
                  <wp:posOffset>3995420</wp:posOffset>
                </wp:positionH>
                <wp:positionV relativeFrom="paragraph">
                  <wp:posOffset>2680335</wp:posOffset>
                </wp:positionV>
                <wp:extent cx="3604260" cy="790575"/>
                <wp:effectExtent l="0" t="0" r="0" b="9525"/>
                <wp:wrapNone/>
                <wp:docPr id="895" name="Text Box 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4260"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91C2C" w14:textId="77777777" w:rsidR="005140B3" w:rsidRDefault="005140B3" w:rsidP="008116B5">
                            <w:pPr>
                              <w:widowControl w:val="0"/>
                              <w:spacing w:after="0"/>
                              <w:rPr>
                                <w:b/>
                                <w:bCs/>
                                <w:i/>
                                <w:iCs/>
                                <w:sz w:val="18"/>
                                <w:szCs w:val="18"/>
                              </w:rPr>
                            </w:pPr>
                            <w:r>
                              <w:rPr>
                                <w:b/>
                                <w:bCs/>
                                <w:i/>
                                <w:iCs/>
                              </w:rPr>
                              <w:t xml:space="preserve">ITN I54 Fundamentos de Redes, Router y </w:t>
                            </w:r>
                            <w:proofErr w:type="spellStart"/>
                            <w:r>
                              <w:rPr>
                                <w:b/>
                                <w:bCs/>
                                <w:i/>
                                <w:iCs/>
                              </w:rPr>
                              <w:t>Configuración</w:t>
                            </w:r>
                            <w:proofErr w:type="spellEnd"/>
                            <w:r>
                              <w:rPr>
                                <w:b/>
                                <w:bCs/>
                                <w:i/>
                                <w:iCs/>
                              </w:rPr>
                              <w:t xml:space="preserve"> (ICND1) - Cisco:</w:t>
                            </w:r>
                          </w:p>
                          <w:p w14:paraId="0A5A852D" w14:textId="77777777" w:rsidR="005140B3" w:rsidRDefault="005140B3" w:rsidP="008116B5">
                            <w:pPr>
                              <w:widowControl w:val="0"/>
                              <w:spacing w:after="0"/>
                              <w:rPr>
                                <w:sz w:val="18"/>
                                <w:szCs w:val="18"/>
                              </w:rPr>
                            </w:pPr>
                            <w:proofErr w:type="spellStart"/>
                            <w:r>
                              <w:rPr>
                                <w:sz w:val="18"/>
                                <w:szCs w:val="18"/>
                              </w:rPr>
                              <w:t>Proporciona</w:t>
                            </w:r>
                            <w:proofErr w:type="spellEnd"/>
                            <w:r>
                              <w:rPr>
                                <w:sz w:val="18"/>
                                <w:szCs w:val="18"/>
                              </w:rPr>
                              <w:t xml:space="preserve"> instrucción en los </w:t>
                            </w:r>
                            <w:proofErr w:type="spellStart"/>
                            <w:r>
                              <w:rPr>
                                <w:sz w:val="18"/>
                                <w:szCs w:val="18"/>
                              </w:rPr>
                              <w:t>fundamentos</w:t>
                            </w:r>
                            <w:proofErr w:type="spellEnd"/>
                            <w:r>
                              <w:rPr>
                                <w:sz w:val="18"/>
                                <w:szCs w:val="18"/>
                              </w:rPr>
                              <w:t xml:space="preserve"> de </w:t>
                            </w:r>
                            <w:proofErr w:type="spellStart"/>
                            <w:r>
                              <w:rPr>
                                <w:sz w:val="18"/>
                                <w:szCs w:val="18"/>
                              </w:rPr>
                              <w:t>ambientes</w:t>
                            </w:r>
                            <w:proofErr w:type="spellEnd"/>
                            <w:r>
                              <w:rPr>
                                <w:sz w:val="18"/>
                                <w:szCs w:val="18"/>
                              </w:rPr>
                              <w:t xml:space="preserve"> de redes, lo básico de operación de routers y </w:t>
                            </w:r>
                            <w:proofErr w:type="spellStart"/>
                            <w:r>
                              <w:rPr>
                                <w:sz w:val="18"/>
                                <w:szCs w:val="18"/>
                              </w:rPr>
                              <w:t>configuración</w:t>
                            </w:r>
                            <w:proofErr w:type="spellEnd"/>
                            <w:r>
                              <w:rPr>
                                <w:sz w:val="18"/>
                                <w:szCs w:val="18"/>
                              </w:rPr>
                              <w:t>.</w:t>
                            </w:r>
                          </w:p>
                          <w:p w14:paraId="4DB3C3DF" w14:textId="77777777" w:rsidR="005140B3" w:rsidRDefault="005140B3" w:rsidP="008116B5">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9FA2ED" id="Text Box 895" o:spid="_x0000_s1395" type="#_x0000_t202" style="position:absolute;margin-left:314.6pt;margin-top:211.05pt;width:283.8pt;height:62.25pt;z-index:-249992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" filled="f" stroked="f">
                <v:textbox>
                  <w:txbxContent>
                    <w:p w14:paraId="1C191C2C" w14:textId="77777777" w:rsidR="005140B3" w:rsidRDefault="005140B3" w:rsidP="008116B5">
                      <w:pPr>
                        <w:widowControl w:val="0"/>
                        <w:spacing w:after="0"/>
                        <w:rPr>
                          <w:b/>
                          <w:bCs/>
                          <w:i/>
                          <w:iCs/>
                          <w:sz w:val="18"/>
                          <w:szCs w:val="18"/>
                        </w:rPr>
                      </w:pPr>
                      <w:r>
                        <w:rPr>
                          <w:b/>
                          <w:bCs/>
                          <w:i/>
                          <w:iCs/>
                        </w:rPr>
                        <w:t xml:space="preserve">ITN I54 Fundamentos de Redes, Router y </w:t>
                      </w:r>
                      <w:proofErr w:type="spellStart"/>
                      <w:r>
                        <w:rPr>
                          <w:b/>
                          <w:bCs/>
                          <w:i/>
                          <w:iCs/>
                        </w:rPr>
                        <w:t>Configuración</w:t>
                      </w:r>
                      <w:proofErr w:type="spellEnd"/>
                      <w:r>
                        <w:rPr>
                          <w:b/>
                          <w:bCs/>
                          <w:i/>
                          <w:iCs/>
                        </w:rPr>
                        <w:t xml:space="preserve"> (ICND1) - Cisco:</w:t>
                      </w:r>
                    </w:p>
                    <w:p w14:paraId="0A5A852D" w14:textId="77777777" w:rsidR="005140B3" w:rsidRDefault="005140B3" w:rsidP="008116B5">
                      <w:pPr>
                        <w:widowControl w:val="0"/>
                        <w:spacing w:after="0"/>
                        <w:rPr>
                          <w:sz w:val="18"/>
                          <w:szCs w:val="18"/>
                        </w:rPr>
                      </w:pPr>
                      <w:proofErr w:type="spellStart"/>
                      <w:r>
                        <w:rPr>
                          <w:sz w:val="18"/>
                          <w:szCs w:val="18"/>
                        </w:rPr>
                        <w:t>Proporciona</w:t>
                      </w:r>
                      <w:proofErr w:type="spellEnd"/>
                      <w:r>
                        <w:rPr>
                          <w:sz w:val="18"/>
                          <w:szCs w:val="18"/>
                        </w:rPr>
                        <w:t xml:space="preserve"> instrucción en los </w:t>
                      </w:r>
                      <w:proofErr w:type="spellStart"/>
                      <w:r>
                        <w:rPr>
                          <w:sz w:val="18"/>
                          <w:szCs w:val="18"/>
                        </w:rPr>
                        <w:t>fundamentos</w:t>
                      </w:r>
                      <w:proofErr w:type="spellEnd"/>
                      <w:r>
                        <w:rPr>
                          <w:sz w:val="18"/>
                          <w:szCs w:val="18"/>
                        </w:rPr>
                        <w:t xml:space="preserve"> de </w:t>
                      </w:r>
                      <w:proofErr w:type="spellStart"/>
                      <w:r>
                        <w:rPr>
                          <w:sz w:val="18"/>
                          <w:szCs w:val="18"/>
                        </w:rPr>
                        <w:t>ambientes</w:t>
                      </w:r>
                      <w:proofErr w:type="spellEnd"/>
                      <w:r>
                        <w:rPr>
                          <w:sz w:val="18"/>
                          <w:szCs w:val="18"/>
                        </w:rPr>
                        <w:t xml:space="preserve"> de redes, lo básico de operación de routers y </w:t>
                      </w:r>
                      <w:proofErr w:type="spellStart"/>
                      <w:r>
                        <w:rPr>
                          <w:sz w:val="18"/>
                          <w:szCs w:val="18"/>
                        </w:rPr>
                        <w:t>configuración</w:t>
                      </w:r>
                      <w:proofErr w:type="spellEnd"/>
                      <w:r>
                        <w:rPr>
                          <w:sz w:val="18"/>
                          <w:szCs w:val="18"/>
                        </w:rPr>
                        <w:t>.</w:t>
                      </w:r>
                    </w:p>
                    <w:p w14:paraId="4DB3C3DF" w14:textId="77777777" w:rsidR="005140B3" w:rsidRDefault="005140B3" w:rsidP="008116B5">
                      <w:pPr>
                        <w:widowControl w:val="0"/>
                        <w:spacing w:after="0" w:line="256" w:lineRule="auto"/>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23264" behindDoc="1" locked="0" layoutInCell="1" allowOverlap="1" wp14:anchorId="18316FED" wp14:editId="1F73316D">
                <wp:simplePos x="0" y="0"/>
                <wp:positionH relativeFrom="page">
                  <wp:posOffset>4023360</wp:posOffset>
                </wp:positionH>
                <wp:positionV relativeFrom="paragraph">
                  <wp:posOffset>1708785</wp:posOffset>
                </wp:positionV>
                <wp:extent cx="3554730" cy="1104900"/>
                <wp:effectExtent l="0" t="0" r="0" b="0"/>
                <wp:wrapNone/>
                <wp:docPr id="896" name="Text Box 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4730" cy="110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CEC62" w14:textId="77777777" w:rsidR="005140B3" w:rsidRDefault="005140B3" w:rsidP="008116B5">
                            <w:pPr>
                              <w:widowControl w:val="0"/>
                              <w:spacing w:after="0"/>
                              <w:rPr>
                                <w:b/>
                                <w:bCs/>
                                <w:i/>
                                <w:iCs/>
                                <w:sz w:val="18"/>
                                <w:szCs w:val="18"/>
                              </w:rPr>
                            </w:pPr>
                            <w:r>
                              <w:rPr>
                                <w:b/>
                                <w:bCs/>
                                <w:i/>
                                <w:iCs/>
                              </w:rPr>
                              <w:t xml:space="preserve">ITN 107 Hardware de </w:t>
                            </w:r>
                            <w:proofErr w:type="spellStart"/>
                            <w:r>
                              <w:rPr>
                                <w:b/>
                                <w:bCs/>
                                <w:i/>
                                <w:iCs/>
                              </w:rPr>
                              <w:t>computadores</w:t>
                            </w:r>
                            <w:proofErr w:type="spellEnd"/>
                            <w:r>
                              <w:rPr>
                                <w:b/>
                                <w:bCs/>
                                <w:i/>
                                <w:iCs/>
                              </w:rPr>
                              <w:t xml:space="preserve"> personales  y Troubleshooting:</w:t>
                            </w:r>
                          </w:p>
                          <w:p w14:paraId="2FC52853" w14:textId="77777777" w:rsidR="005140B3" w:rsidRDefault="005140B3" w:rsidP="008116B5">
                            <w:pPr>
                              <w:widowControl w:val="0"/>
                              <w:spacing w:after="0"/>
                              <w:rPr>
                                <w:sz w:val="18"/>
                                <w:szCs w:val="18"/>
                              </w:rPr>
                            </w:pPr>
                            <w:r>
                              <w:rPr>
                                <w:sz w:val="18"/>
                                <w:szCs w:val="18"/>
                              </w:rPr>
                              <w:t xml:space="preserve">Incluye instrucción </w:t>
                            </w:r>
                            <w:proofErr w:type="spellStart"/>
                            <w:r>
                              <w:rPr>
                                <w:sz w:val="18"/>
                                <w:szCs w:val="18"/>
                              </w:rPr>
                              <w:t>especialmente</w:t>
                            </w:r>
                            <w:proofErr w:type="spellEnd"/>
                            <w:r>
                              <w:rPr>
                                <w:sz w:val="18"/>
                                <w:szCs w:val="18"/>
                              </w:rPr>
                              <w:t xml:space="preserve"> </w:t>
                            </w:r>
                            <w:proofErr w:type="spellStart"/>
                            <w:r>
                              <w:rPr>
                                <w:sz w:val="18"/>
                                <w:szCs w:val="18"/>
                              </w:rPr>
                              <w:t>diseñada</w:t>
                            </w:r>
                            <w:proofErr w:type="spellEnd"/>
                            <w:r>
                              <w:rPr>
                                <w:sz w:val="18"/>
                                <w:szCs w:val="18"/>
                              </w:rPr>
                              <w:t xml:space="preserve"> para </w:t>
                            </w:r>
                            <w:proofErr w:type="spellStart"/>
                            <w:r>
                              <w:rPr>
                                <w:sz w:val="18"/>
                                <w:szCs w:val="18"/>
                              </w:rPr>
                              <w:t>dar</w:t>
                            </w:r>
                            <w:proofErr w:type="spellEnd"/>
                            <w:r>
                              <w:rPr>
                                <w:sz w:val="18"/>
                                <w:szCs w:val="18"/>
                              </w:rPr>
                              <w:t xml:space="preserve"> a los estudiantes un conocimiento básico de las </w:t>
                            </w:r>
                            <w:proofErr w:type="spellStart"/>
                            <w:r>
                              <w:rPr>
                                <w:sz w:val="18"/>
                                <w:szCs w:val="18"/>
                              </w:rPr>
                              <w:t>configuraciones</w:t>
                            </w:r>
                            <w:proofErr w:type="spellEnd"/>
                            <w:r>
                              <w:rPr>
                                <w:sz w:val="18"/>
                                <w:szCs w:val="18"/>
                              </w:rPr>
                              <w:t xml:space="preserve"> de hardware y software. Incluye la </w:t>
                            </w:r>
                            <w:proofErr w:type="spellStart"/>
                            <w:r>
                              <w:rPr>
                                <w:sz w:val="18"/>
                                <w:szCs w:val="18"/>
                              </w:rPr>
                              <w:t>instalación</w:t>
                            </w:r>
                            <w:proofErr w:type="spellEnd"/>
                            <w:r>
                              <w:rPr>
                                <w:sz w:val="18"/>
                                <w:szCs w:val="18"/>
                              </w:rPr>
                              <w:t xml:space="preserve"> de varios </w:t>
                            </w:r>
                            <w:proofErr w:type="spellStart"/>
                            <w:r>
                              <w:rPr>
                                <w:sz w:val="18"/>
                                <w:szCs w:val="18"/>
                              </w:rPr>
                              <w:t>dispositivos</w:t>
                            </w:r>
                            <w:proofErr w:type="spellEnd"/>
                            <w:r>
                              <w:rPr>
                                <w:sz w:val="18"/>
                                <w:szCs w:val="18"/>
                              </w:rPr>
                              <w:t xml:space="preserve"> </w:t>
                            </w:r>
                            <w:proofErr w:type="spellStart"/>
                            <w:r>
                              <w:rPr>
                                <w:sz w:val="18"/>
                                <w:szCs w:val="18"/>
                              </w:rPr>
                              <w:t>perífericos</w:t>
                            </w:r>
                            <w:proofErr w:type="spellEnd"/>
                            <w:r>
                              <w:rPr>
                                <w:sz w:val="18"/>
                                <w:szCs w:val="18"/>
                              </w:rPr>
                              <w:t xml:space="preserve"> así como </w:t>
                            </w:r>
                            <w:proofErr w:type="spellStart"/>
                            <w:r>
                              <w:rPr>
                                <w:sz w:val="18"/>
                                <w:szCs w:val="18"/>
                              </w:rPr>
                              <w:t>componentes</w:t>
                            </w:r>
                            <w:proofErr w:type="spellEnd"/>
                            <w:r>
                              <w:rPr>
                                <w:sz w:val="18"/>
                                <w:szCs w:val="18"/>
                              </w:rPr>
                              <w:t xml:space="preserve"> del </w:t>
                            </w:r>
                            <w:proofErr w:type="spellStart"/>
                            <w:r>
                              <w:rPr>
                                <w:sz w:val="18"/>
                                <w:szCs w:val="18"/>
                              </w:rPr>
                              <w:t>sistema</w:t>
                            </w:r>
                            <w:proofErr w:type="spellEnd"/>
                            <w:r>
                              <w:rPr>
                                <w:sz w:val="18"/>
                                <w:szCs w:val="18"/>
                              </w:rPr>
                              <w:t xml:space="preserve"> de hardware básico.</w:t>
                            </w:r>
                          </w:p>
                          <w:p w14:paraId="39A8CEFA" w14:textId="77777777" w:rsidR="005140B3" w:rsidRDefault="005140B3" w:rsidP="008116B5">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316FED" id="Text Box 896" o:spid="_x0000_s1396" type="#_x0000_t202" style="position:absolute;margin-left:316.8pt;margin-top:134.55pt;width:279.9pt;height:87pt;z-index:-249993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p0fvgIAAMc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" filled="f" stroked="f">
                <v:textbox>
                  <w:txbxContent>
                    <w:p w14:paraId="09BCEC62" w14:textId="77777777" w:rsidR="005140B3" w:rsidRDefault="005140B3" w:rsidP="008116B5">
                      <w:pPr>
                        <w:widowControl w:val="0"/>
                        <w:spacing w:after="0"/>
                        <w:rPr>
                          <w:b/>
                          <w:bCs/>
                          <w:i/>
                          <w:iCs/>
                          <w:sz w:val="18"/>
                          <w:szCs w:val="18"/>
                        </w:rPr>
                      </w:pPr>
                      <w:r>
                        <w:rPr>
                          <w:b/>
                          <w:bCs/>
                          <w:i/>
                          <w:iCs/>
                        </w:rPr>
                        <w:t xml:space="preserve">ITN 107 Hardware de </w:t>
                      </w:r>
                      <w:proofErr w:type="spellStart"/>
                      <w:r>
                        <w:rPr>
                          <w:b/>
                          <w:bCs/>
                          <w:i/>
                          <w:iCs/>
                        </w:rPr>
                        <w:t>computadores</w:t>
                      </w:r>
                      <w:proofErr w:type="spellEnd"/>
                      <w:r>
                        <w:rPr>
                          <w:b/>
                          <w:bCs/>
                          <w:i/>
                          <w:iCs/>
                        </w:rPr>
                        <w:t xml:space="preserve"> personales  y Troubleshooting:</w:t>
                      </w:r>
                    </w:p>
                    <w:p w14:paraId="2FC52853" w14:textId="77777777" w:rsidR="005140B3" w:rsidRDefault="005140B3" w:rsidP="008116B5">
                      <w:pPr>
                        <w:widowControl w:val="0"/>
                        <w:spacing w:after="0"/>
                        <w:rPr>
                          <w:sz w:val="18"/>
                          <w:szCs w:val="18"/>
                        </w:rPr>
                      </w:pPr>
                      <w:r>
                        <w:rPr>
                          <w:sz w:val="18"/>
                          <w:szCs w:val="18"/>
                        </w:rPr>
                        <w:t xml:space="preserve">Incluye instrucción </w:t>
                      </w:r>
                      <w:proofErr w:type="spellStart"/>
                      <w:r>
                        <w:rPr>
                          <w:sz w:val="18"/>
                          <w:szCs w:val="18"/>
                        </w:rPr>
                        <w:t>especialmente</w:t>
                      </w:r>
                      <w:proofErr w:type="spellEnd"/>
                      <w:r>
                        <w:rPr>
                          <w:sz w:val="18"/>
                          <w:szCs w:val="18"/>
                        </w:rPr>
                        <w:t xml:space="preserve"> </w:t>
                      </w:r>
                      <w:proofErr w:type="spellStart"/>
                      <w:r>
                        <w:rPr>
                          <w:sz w:val="18"/>
                          <w:szCs w:val="18"/>
                        </w:rPr>
                        <w:t>diseñada</w:t>
                      </w:r>
                      <w:proofErr w:type="spellEnd"/>
                      <w:r>
                        <w:rPr>
                          <w:sz w:val="18"/>
                          <w:szCs w:val="18"/>
                        </w:rPr>
                        <w:t xml:space="preserve"> para </w:t>
                      </w:r>
                      <w:proofErr w:type="spellStart"/>
                      <w:r>
                        <w:rPr>
                          <w:sz w:val="18"/>
                          <w:szCs w:val="18"/>
                        </w:rPr>
                        <w:t>dar</w:t>
                      </w:r>
                      <w:proofErr w:type="spellEnd"/>
                      <w:r>
                        <w:rPr>
                          <w:sz w:val="18"/>
                          <w:szCs w:val="18"/>
                        </w:rPr>
                        <w:t xml:space="preserve"> a los estudiantes un conocimiento básico de las </w:t>
                      </w:r>
                      <w:proofErr w:type="spellStart"/>
                      <w:r>
                        <w:rPr>
                          <w:sz w:val="18"/>
                          <w:szCs w:val="18"/>
                        </w:rPr>
                        <w:t>configuraciones</w:t>
                      </w:r>
                      <w:proofErr w:type="spellEnd"/>
                      <w:r>
                        <w:rPr>
                          <w:sz w:val="18"/>
                          <w:szCs w:val="18"/>
                        </w:rPr>
                        <w:t xml:space="preserve"> de hardware y software. Incluye la </w:t>
                      </w:r>
                      <w:proofErr w:type="spellStart"/>
                      <w:r>
                        <w:rPr>
                          <w:sz w:val="18"/>
                          <w:szCs w:val="18"/>
                        </w:rPr>
                        <w:t>instalación</w:t>
                      </w:r>
                      <w:proofErr w:type="spellEnd"/>
                      <w:r>
                        <w:rPr>
                          <w:sz w:val="18"/>
                          <w:szCs w:val="18"/>
                        </w:rPr>
                        <w:t xml:space="preserve"> de varios </w:t>
                      </w:r>
                      <w:proofErr w:type="spellStart"/>
                      <w:r>
                        <w:rPr>
                          <w:sz w:val="18"/>
                          <w:szCs w:val="18"/>
                        </w:rPr>
                        <w:t>dispositivos</w:t>
                      </w:r>
                      <w:proofErr w:type="spellEnd"/>
                      <w:r>
                        <w:rPr>
                          <w:sz w:val="18"/>
                          <w:szCs w:val="18"/>
                        </w:rPr>
                        <w:t xml:space="preserve"> </w:t>
                      </w:r>
                      <w:proofErr w:type="spellStart"/>
                      <w:r>
                        <w:rPr>
                          <w:sz w:val="18"/>
                          <w:szCs w:val="18"/>
                        </w:rPr>
                        <w:t>perífericos</w:t>
                      </w:r>
                      <w:proofErr w:type="spellEnd"/>
                      <w:r>
                        <w:rPr>
                          <w:sz w:val="18"/>
                          <w:szCs w:val="18"/>
                        </w:rPr>
                        <w:t xml:space="preserve"> así como </w:t>
                      </w:r>
                      <w:proofErr w:type="spellStart"/>
                      <w:r>
                        <w:rPr>
                          <w:sz w:val="18"/>
                          <w:szCs w:val="18"/>
                        </w:rPr>
                        <w:t>componentes</w:t>
                      </w:r>
                      <w:proofErr w:type="spellEnd"/>
                      <w:r>
                        <w:rPr>
                          <w:sz w:val="18"/>
                          <w:szCs w:val="18"/>
                        </w:rPr>
                        <w:t xml:space="preserve"> del </w:t>
                      </w:r>
                      <w:proofErr w:type="spellStart"/>
                      <w:r>
                        <w:rPr>
                          <w:sz w:val="18"/>
                          <w:szCs w:val="18"/>
                        </w:rPr>
                        <w:t>sistema</w:t>
                      </w:r>
                      <w:proofErr w:type="spellEnd"/>
                      <w:r>
                        <w:rPr>
                          <w:sz w:val="18"/>
                          <w:szCs w:val="18"/>
                        </w:rPr>
                        <w:t xml:space="preserve"> de hardware básico.</w:t>
                      </w:r>
                    </w:p>
                    <w:p w14:paraId="39A8CEFA" w14:textId="77777777" w:rsidR="005140B3" w:rsidRDefault="005140B3" w:rsidP="008116B5">
                      <w:pPr>
                        <w:widowControl w:val="0"/>
                        <w:spacing w:after="0" w:line="256" w:lineRule="auto"/>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22240" behindDoc="1" locked="0" layoutInCell="1" allowOverlap="1" wp14:anchorId="2E23383E" wp14:editId="7C4B341B">
                <wp:simplePos x="0" y="0"/>
                <wp:positionH relativeFrom="page">
                  <wp:posOffset>4023360</wp:posOffset>
                </wp:positionH>
                <wp:positionV relativeFrom="paragraph">
                  <wp:posOffset>889635</wp:posOffset>
                </wp:positionV>
                <wp:extent cx="3641090" cy="1076325"/>
                <wp:effectExtent l="0" t="0" r="0" b="3175"/>
                <wp:wrapNone/>
                <wp:docPr id="897" name="Text Box 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1090"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CF79F" w14:textId="77777777" w:rsidR="005140B3" w:rsidRDefault="005140B3" w:rsidP="008116B5">
                            <w:pPr>
                              <w:widowControl w:val="0"/>
                              <w:spacing w:after="0"/>
                              <w:rPr>
                                <w:b/>
                                <w:bCs/>
                                <w:i/>
                                <w:iCs/>
                                <w:sz w:val="18"/>
                                <w:szCs w:val="18"/>
                              </w:rPr>
                            </w:pPr>
                            <w:r>
                              <w:rPr>
                                <w:b/>
                                <w:bCs/>
                                <w:i/>
                                <w:iCs/>
                              </w:rPr>
                              <w:t xml:space="preserve">ITN 106 Sistemas operativos de </w:t>
                            </w:r>
                            <w:proofErr w:type="spellStart"/>
                            <w:r>
                              <w:rPr>
                                <w:b/>
                                <w:bCs/>
                                <w:i/>
                                <w:iCs/>
                              </w:rPr>
                              <w:t>Microcomputadora</w:t>
                            </w:r>
                            <w:proofErr w:type="spellEnd"/>
                            <w:r>
                              <w:rPr>
                                <w:b/>
                                <w:bCs/>
                                <w:i/>
                                <w:iCs/>
                              </w:rPr>
                              <w:t>:</w:t>
                            </w:r>
                          </w:p>
                          <w:p w14:paraId="095452F3" w14:textId="77777777" w:rsidR="005140B3" w:rsidRDefault="005140B3" w:rsidP="008116B5">
                            <w:pPr>
                              <w:widowControl w:val="0"/>
                              <w:spacing w:after="0"/>
                              <w:rPr>
                                <w:sz w:val="18"/>
                                <w:szCs w:val="18"/>
                              </w:rPr>
                            </w:pPr>
                            <w:r>
                              <w:rPr>
                                <w:sz w:val="18"/>
                                <w:szCs w:val="18"/>
                              </w:rPr>
                              <w:t xml:space="preserve">Enseña el uso de </w:t>
                            </w:r>
                            <w:proofErr w:type="spellStart"/>
                            <w:r>
                              <w:rPr>
                                <w:sz w:val="18"/>
                                <w:szCs w:val="18"/>
                              </w:rPr>
                              <w:t>utilidades</w:t>
                            </w:r>
                            <w:proofErr w:type="spellEnd"/>
                            <w:r>
                              <w:rPr>
                                <w:sz w:val="18"/>
                                <w:szCs w:val="18"/>
                              </w:rPr>
                              <w:t xml:space="preserve"> de </w:t>
                            </w:r>
                            <w:proofErr w:type="spellStart"/>
                            <w:r>
                              <w:rPr>
                                <w:sz w:val="18"/>
                                <w:szCs w:val="18"/>
                              </w:rPr>
                              <w:t>sistema</w:t>
                            </w:r>
                            <w:proofErr w:type="spellEnd"/>
                            <w:r>
                              <w:rPr>
                                <w:sz w:val="18"/>
                                <w:szCs w:val="18"/>
                              </w:rPr>
                              <w:t xml:space="preserve"> </w:t>
                            </w:r>
                            <w:proofErr w:type="spellStart"/>
                            <w:r>
                              <w:rPr>
                                <w:sz w:val="18"/>
                                <w:szCs w:val="18"/>
                              </w:rPr>
                              <w:t>operativo</w:t>
                            </w:r>
                            <w:proofErr w:type="spellEnd"/>
                            <w:r>
                              <w:rPr>
                                <w:sz w:val="18"/>
                                <w:szCs w:val="18"/>
                              </w:rPr>
                              <w:t xml:space="preserve"> y estructuras de </w:t>
                            </w:r>
                            <w:proofErr w:type="spellStart"/>
                            <w:r>
                              <w:rPr>
                                <w:sz w:val="18"/>
                                <w:szCs w:val="18"/>
                              </w:rPr>
                              <w:t>directorio</w:t>
                            </w:r>
                            <w:proofErr w:type="spellEnd"/>
                            <w:r>
                              <w:rPr>
                                <w:sz w:val="18"/>
                                <w:szCs w:val="18"/>
                              </w:rPr>
                              <w:t xml:space="preserve"> </w:t>
                            </w:r>
                            <w:proofErr w:type="spellStart"/>
                            <w:r>
                              <w:rPr>
                                <w:sz w:val="18"/>
                                <w:szCs w:val="18"/>
                              </w:rPr>
                              <w:t>multinivel</w:t>
                            </w:r>
                            <w:proofErr w:type="spellEnd"/>
                            <w:r>
                              <w:rPr>
                                <w:sz w:val="18"/>
                                <w:szCs w:val="18"/>
                              </w:rPr>
                              <w:t xml:space="preserve">, </w:t>
                            </w:r>
                            <w:proofErr w:type="spellStart"/>
                            <w:r>
                              <w:rPr>
                                <w:sz w:val="18"/>
                                <w:szCs w:val="18"/>
                              </w:rPr>
                              <w:t>creación</w:t>
                            </w:r>
                            <w:proofErr w:type="spellEnd"/>
                            <w:r>
                              <w:rPr>
                                <w:sz w:val="18"/>
                                <w:szCs w:val="18"/>
                              </w:rPr>
                              <w:t xml:space="preserve"> de </w:t>
                            </w:r>
                            <w:proofErr w:type="spellStart"/>
                            <w:r>
                              <w:rPr>
                                <w:sz w:val="18"/>
                                <w:szCs w:val="18"/>
                              </w:rPr>
                              <w:t>archivos</w:t>
                            </w:r>
                            <w:proofErr w:type="spellEnd"/>
                            <w:r>
                              <w:rPr>
                                <w:sz w:val="18"/>
                                <w:szCs w:val="18"/>
                              </w:rPr>
                              <w:t xml:space="preserve"> en </w:t>
                            </w:r>
                            <w:proofErr w:type="spellStart"/>
                            <w:r>
                              <w:rPr>
                                <w:sz w:val="18"/>
                                <w:szCs w:val="18"/>
                              </w:rPr>
                              <w:t>serie</w:t>
                            </w:r>
                            <w:proofErr w:type="spellEnd"/>
                            <w:r>
                              <w:rPr>
                                <w:sz w:val="18"/>
                                <w:szCs w:val="18"/>
                              </w:rPr>
                              <w:t xml:space="preserve"> y </w:t>
                            </w:r>
                            <w:proofErr w:type="spellStart"/>
                            <w:r>
                              <w:rPr>
                                <w:sz w:val="18"/>
                                <w:szCs w:val="18"/>
                              </w:rPr>
                              <w:t>configuración</w:t>
                            </w:r>
                            <w:proofErr w:type="spellEnd"/>
                            <w:r>
                              <w:rPr>
                                <w:sz w:val="18"/>
                                <w:szCs w:val="18"/>
                              </w:rPr>
                              <w:t xml:space="preserve"> de ambiente de </w:t>
                            </w:r>
                            <w:proofErr w:type="spellStart"/>
                            <w:r>
                              <w:rPr>
                                <w:sz w:val="18"/>
                                <w:szCs w:val="18"/>
                              </w:rPr>
                              <w:t>microcomputadoras</w:t>
                            </w:r>
                            <w:proofErr w:type="spellEnd"/>
                            <w:r>
                              <w:rPr>
                                <w:sz w:val="18"/>
                                <w:szCs w:val="18"/>
                              </w:rPr>
                              <w:t xml:space="preserve">. Pueden incluir un estudio de interfaces </w:t>
                            </w:r>
                            <w:proofErr w:type="spellStart"/>
                            <w:r>
                              <w:rPr>
                                <w:sz w:val="18"/>
                                <w:szCs w:val="18"/>
                              </w:rPr>
                              <w:t>gráficas</w:t>
                            </w:r>
                            <w:proofErr w:type="spellEnd"/>
                            <w:r>
                              <w:rPr>
                                <w:sz w:val="18"/>
                                <w:szCs w:val="18"/>
                              </w:rPr>
                              <w:t>.</w:t>
                            </w:r>
                          </w:p>
                          <w:p w14:paraId="02FEF300" w14:textId="77777777" w:rsidR="005140B3" w:rsidRDefault="005140B3" w:rsidP="008116B5">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23383E" id="Text Box 897" o:spid="_x0000_s1397" type="#_x0000_t202" style="position:absolute;margin-left:316.8pt;margin-top:70.05pt;width:286.7pt;height:84.75pt;z-index:-249994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" filled="f" stroked="f">
                <v:textbox>
                  <w:txbxContent>
                    <w:p w14:paraId="031CF79F" w14:textId="77777777" w:rsidR="005140B3" w:rsidRDefault="005140B3" w:rsidP="008116B5">
                      <w:pPr>
                        <w:widowControl w:val="0"/>
                        <w:spacing w:after="0"/>
                        <w:rPr>
                          <w:b/>
                          <w:bCs/>
                          <w:i/>
                          <w:iCs/>
                          <w:sz w:val="18"/>
                          <w:szCs w:val="18"/>
                        </w:rPr>
                      </w:pPr>
                      <w:r>
                        <w:rPr>
                          <w:b/>
                          <w:bCs/>
                          <w:i/>
                          <w:iCs/>
                        </w:rPr>
                        <w:t xml:space="preserve">ITN 106 Sistemas operativos de </w:t>
                      </w:r>
                      <w:proofErr w:type="spellStart"/>
                      <w:r>
                        <w:rPr>
                          <w:b/>
                          <w:bCs/>
                          <w:i/>
                          <w:iCs/>
                        </w:rPr>
                        <w:t>Microcomputadora</w:t>
                      </w:r>
                      <w:proofErr w:type="spellEnd"/>
                      <w:r>
                        <w:rPr>
                          <w:b/>
                          <w:bCs/>
                          <w:i/>
                          <w:iCs/>
                        </w:rPr>
                        <w:t>:</w:t>
                      </w:r>
                    </w:p>
                    <w:p w14:paraId="095452F3" w14:textId="77777777" w:rsidR="005140B3" w:rsidRDefault="005140B3" w:rsidP="008116B5">
                      <w:pPr>
                        <w:widowControl w:val="0"/>
                        <w:spacing w:after="0"/>
                        <w:rPr>
                          <w:sz w:val="18"/>
                          <w:szCs w:val="18"/>
                        </w:rPr>
                      </w:pPr>
                      <w:r>
                        <w:rPr>
                          <w:sz w:val="18"/>
                          <w:szCs w:val="18"/>
                        </w:rPr>
                        <w:t xml:space="preserve">Enseña el uso de </w:t>
                      </w:r>
                      <w:proofErr w:type="spellStart"/>
                      <w:r>
                        <w:rPr>
                          <w:sz w:val="18"/>
                          <w:szCs w:val="18"/>
                        </w:rPr>
                        <w:t>utilidades</w:t>
                      </w:r>
                      <w:proofErr w:type="spellEnd"/>
                      <w:r>
                        <w:rPr>
                          <w:sz w:val="18"/>
                          <w:szCs w:val="18"/>
                        </w:rPr>
                        <w:t xml:space="preserve"> de </w:t>
                      </w:r>
                      <w:proofErr w:type="spellStart"/>
                      <w:r>
                        <w:rPr>
                          <w:sz w:val="18"/>
                          <w:szCs w:val="18"/>
                        </w:rPr>
                        <w:t>sistema</w:t>
                      </w:r>
                      <w:proofErr w:type="spellEnd"/>
                      <w:r>
                        <w:rPr>
                          <w:sz w:val="18"/>
                          <w:szCs w:val="18"/>
                        </w:rPr>
                        <w:t xml:space="preserve"> </w:t>
                      </w:r>
                      <w:proofErr w:type="spellStart"/>
                      <w:r>
                        <w:rPr>
                          <w:sz w:val="18"/>
                          <w:szCs w:val="18"/>
                        </w:rPr>
                        <w:t>operativo</w:t>
                      </w:r>
                      <w:proofErr w:type="spellEnd"/>
                      <w:r>
                        <w:rPr>
                          <w:sz w:val="18"/>
                          <w:szCs w:val="18"/>
                        </w:rPr>
                        <w:t xml:space="preserve"> y estructuras de </w:t>
                      </w:r>
                      <w:proofErr w:type="spellStart"/>
                      <w:r>
                        <w:rPr>
                          <w:sz w:val="18"/>
                          <w:szCs w:val="18"/>
                        </w:rPr>
                        <w:t>directorio</w:t>
                      </w:r>
                      <w:proofErr w:type="spellEnd"/>
                      <w:r>
                        <w:rPr>
                          <w:sz w:val="18"/>
                          <w:szCs w:val="18"/>
                        </w:rPr>
                        <w:t xml:space="preserve"> </w:t>
                      </w:r>
                      <w:proofErr w:type="spellStart"/>
                      <w:r>
                        <w:rPr>
                          <w:sz w:val="18"/>
                          <w:szCs w:val="18"/>
                        </w:rPr>
                        <w:t>multinivel</w:t>
                      </w:r>
                      <w:proofErr w:type="spellEnd"/>
                      <w:r>
                        <w:rPr>
                          <w:sz w:val="18"/>
                          <w:szCs w:val="18"/>
                        </w:rPr>
                        <w:t xml:space="preserve">, </w:t>
                      </w:r>
                      <w:proofErr w:type="spellStart"/>
                      <w:r>
                        <w:rPr>
                          <w:sz w:val="18"/>
                          <w:szCs w:val="18"/>
                        </w:rPr>
                        <w:t>creación</w:t>
                      </w:r>
                      <w:proofErr w:type="spellEnd"/>
                      <w:r>
                        <w:rPr>
                          <w:sz w:val="18"/>
                          <w:szCs w:val="18"/>
                        </w:rPr>
                        <w:t xml:space="preserve"> de </w:t>
                      </w:r>
                      <w:proofErr w:type="spellStart"/>
                      <w:r>
                        <w:rPr>
                          <w:sz w:val="18"/>
                          <w:szCs w:val="18"/>
                        </w:rPr>
                        <w:t>archivos</w:t>
                      </w:r>
                      <w:proofErr w:type="spellEnd"/>
                      <w:r>
                        <w:rPr>
                          <w:sz w:val="18"/>
                          <w:szCs w:val="18"/>
                        </w:rPr>
                        <w:t xml:space="preserve"> en </w:t>
                      </w:r>
                      <w:proofErr w:type="spellStart"/>
                      <w:r>
                        <w:rPr>
                          <w:sz w:val="18"/>
                          <w:szCs w:val="18"/>
                        </w:rPr>
                        <w:t>serie</w:t>
                      </w:r>
                      <w:proofErr w:type="spellEnd"/>
                      <w:r>
                        <w:rPr>
                          <w:sz w:val="18"/>
                          <w:szCs w:val="18"/>
                        </w:rPr>
                        <w:t xml:space="preserve"> y </w:t>
                      </w:r>
                      <w:proofErr w:type="spellStart"/>
                      <w:r>
                        <w:rPr>
                          <w:sz w:val="18"/>
                          <w:szCs w:val="18"/>
                        </w:rPr>
                        <w:t>configuración</w:t>
                      </w:r>
                      <w:proofErr w:type="spellEnd"/>
                      <w:r>
                        <w:rPr>
                          <w:sz w:val="18"/>
                          <w:szCs w:val="18"/>
                        </w:rPr>
                        <w:t xml:space="preserve"> de ambiente de </w:t>
                      </w:r>
                      <w:proofErr w:type="spellStart"/>
                      <w:r>
                        <w:rPr>
                          <w:sz w:val="18"/>
                          <w:szCs w:val="18"/>
                        </w:rPr>
                        <w:t>microcomputadoras</w:t>
                      </w:r>
                      <w:proofErr w:type="spellEnd"/>
                      <w:r>
                        <w:rPr>
                          <w:sz w:val="18"/>
                          <w:szCs w:val="18"/>
                        </w:rPr>
                        <w:t xml:space="preserve">. Pueden incluir un estudio de interfaces </w:t>
                      </w:r>
                      <w:proofErr w:type="spellStart"/>
                      <w:r>
                        <w:rPr>
                          <w:sz w:val="18"/>
                          <w:szCs w:val="18"/>
                        </w:rPr>
                        <w:t>gráficas</w:t>
                      </w:r>
                      <w:proofErr w:type="spellEnd"/>
                      <w:r>
                        <w:rPr>
                          <w:sz w:val="18"/>
                          <w:szCs w:val="18"/>
                        </w:rPr>
                        <w:t>.</w:t>
                      </w:r>
                    </w:p>
                    <w:p w14:paraId="02FEF300" w14:textId="77777777" w:rsidR="005140B3" w:rsidRDefault="005140B3" w:rsidP="008116B5">
                      <w:pPr>
                        <w:widowControl w:val="0"/>
                        <w:spacing w:after="0" w:line="256" w:lineRule="auto"/>
                        <w:rPr>
                          <w:sz w:val="56"/>
                          <w:szCs w:val="56"/>
                        </w:rPr>
                      </w:pPr>
                      <w:r>
                        <w:rPr>
                          <w:sz w:val="56"/>
                          <w:szCs w:val="56"/>
                        </w:rPr>
                        <w:t> </w:t>
                      </w:r>
                    </w:p>
                  </w:txbxContent>
                </v:textbox>
                <w10:wrap anchorx="page"/>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17120" behindDoc="1" locked="0" layoutInCell="1" allowOverlap="1" wp14:anchorId="13ECDD08" wp14:editId="22B93164">
                <wp:simplePos x="0" y="0"/>
                <wp:positionH relativeFrom="page">
                  <wp:posOffset>342900</wp:posOffset>
                </wp:positionH>
                <wp:positionV relativeFrom="paragraph">
                  <wp:posOffset>5814059</wp:posOffset>
                </wp:positionV>
                <wp:extent cx="3670935" cy="657225"/>
                <wp:effectExtent l="0" t="0" r="0" b="9525"/>
                <wp:wrapNone/>
                <wp:docPr id="890" name="Text Box 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FCBA3" w14:textId="77777777" w:rsidR="005140B3" w:rsidRDefault="005140B3" w:rsidP="003359C4">
                            <w:pPr>
                              <w:widowControl w:val="0"/>
                              <w:spacing w:after="0"/>
                            </w:pPr>
                            <w:r>
                              <w:rPr>
                                <w:b/>
                                <w:bCs/>
                                <w:i/>
                                <w:iCs/>
                              </w:rPr>
                              <w:t>Temas de MTS 295 en:</w:t>
                            </w:r>
                            <w:r>
                              <w:t xml:space="preserve"> </w:t>
                            </w:r>
                          </w:p>
                          <w:p w14:paraId="2F93E2FD" w14:textId="77777777" w:rsidR="005140B3" w:rsidRDefault="005140B3" w:rsidP="003359C4">
                            <w:pPr>
                              <w:widowControl w:val="0"/>
                              <w:spacing w:after="0" w:line="256" w:lineRule="auto"/>
                              <w:rPr>
                                <w:sz w:val="18"/>
                                <w:szCs w:val="18"/>
                              </w:rPr>
                            </w:pPr>
                            <w:r>
                              <w:rPr>
                                <w:sz w:val="18"/>
                                <w:szCs w:val="18"/>
                              </w:rPr>
                              <w:t xml:space="preserve">Brinda la oportunidad de explorar áreas temáticas de interés o necesarias para los estudiantes.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ECDD08" id="Text Box 890" o:spid="_x0000_s1398" type="#_x0000_t202" style="position:absolute;margin-left:27pt;margin-top:457.8pt;width:289.05pt;height:51.75pt;z-index:-249999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zNvAIAAMY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" filled="f" stroked="f">
                <v:textbox>
                  <w:txbxContent>
                    <w:p w14:paraId="07DFCBA3" w14:textId="77777777" w:rsidR="005140B3" w:rsidRDefault="005140B3" w:rsidP="003359C4">
                      <w:pPr>
                        <w:widowControl w:val="0"/>
                        <w:spacing w:after="0"/>
                      </w:pPr>
                      <w:r>
                        <w:rPr>
                          <w:b/>
                          <w:bCs/>
                          <w:i/>
                          <w:iCs/>
                        </w:rPr>
                        <w:t>Temas de MTS 295 en:</w:t>
                      </w:r>
                      <w:r>
                        <w:t xml:space="preserve"> </w:t>
                      </w:r>
                    </w:p>
                    <w:p w14:paraId="2F93E2FD" w14:textId="77777777" w:rsidR="005140B3" w:rsidRDefault="005140B3" w:rsidP="003359C4">
                      <w:pPr>
                        <w:widowControl w:val="0"/>
                        <w:spacing w:after="0" w:line="256" w:lineRule="auto"/>
                        <w:rPr>
                          <w:sz w:val="18"/>
                          <w:szCs w:val="18"/>
                        </w:rPr>
                      </w:pPr>
                      <w:r>
                        <w:rPr>
                          <w:sz w:val="18"/>
                          <w:szCs w:val="18"/>
                        </w:rPr>
                        <w:t xml:space="preserve">Brinda la oportunidad de explorar áreas temáticas de interés o necesarias para los estudiantes. </w:t>
                      </w:r>
                    </w:p>
                  </w:txbxContent>
                </v:textbox>
                <w10:wrap anchorx="page"/>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15072" behindDoc="1" locked="0" layoutInCell="1" allowOverlap="1" wp14:anchorId="7CF4F2BC" wp14:editId="35A89575">
                <wp:simplePos x="0" y="0"/>
                <wp:positionH relativeFrom="page">
                  <wp:posOffset>344170</wp:posOffset>
                </wp:positionH>
                <wp:positionV relativeFrom="paragraph">
                  <wp:posOffset>4895215</wp:posOffset>
                </wp:positionV>
                <wp:extent cx="3670935" cy="1044575"/>
                <wp:effectExtent l="1905" t="0" r="3810" b="0"/>
                <wp:wrapNone/>
                <wp:docPr id="892" name="Text Box 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044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82545" w14:textId="77777777" w:rsidR="005140B3" w:rsidRDefault="005140B3" w:rsidP="003359C4">
                            <w:pPr>
                              <w:widowControl w:val="0"/>
                              <w:spacing w:after="0"/>
                            </w:pPr>
                            <w:r>
                              <w:rPr>
                                <w:b/>
                                <w:bCs/>
                                <w:i/>
                                <w:iCs/>
                              </w:rPr>
                              <w:t xml:space="preserve">AUT 114 Servicio de </w:t>
                            </w:r>
                            <w:proofErr w:type="spellStart"/>
                            <w:r>
                              <w:rPr>
                                <w:b/>
                                <w:bCs/>
                                <w:i/>
                                <w:iCs/>
                              </w:rPr>
                              <w:t>Culata</w:t>
                            </w:r>
                            <w:proofErr w:type="spellEnd"/>
                            <w:r>
                              <w:rPr>
                                <w:b/>
                                <w:bCs/>
                                <w:i/>
                                <w:iCs/>
                              </w:rPr>
                              <w:t xml:space="preserve"> de </w:t>
                            </w:r>
                            <w:proofErr w:type="spellStart"/>
                            <w:r>
                              <w:rPr>
                                <w:b/>
                                <w:bCs/>
                                <w:i/>
                                <w:iCs/>
                              </w:rPr>
                              <w:t>Cilindros</w:t>
                            </w:r>
                            <w:proofErr w:type="spellEnd"/>
                            <w:r>
                              <w:rPr>
                                <w:b/>
                                <w:bCs/>
                                <w:i/>
                                <w:iCs/>
                              </w:rPr>
                              <w:t xml:space="preserve"> II:</w:t>
                            </w:r>
                            <w:r>
                              <w:t xml:space="preserve"> </w:t>
                            </w:r>
                          </w:p>
                          <w:p w14:paraId="64EA85BB" w14:textId="77777777" w:rsidR="005140B3" w:rsidRDefault="005140B3" w:rsidP="003359C4">
                            <w:pPr>
                              <w:widowControl w:val="0"/>
                              <w:spacing w:after="0" w:line="256" w:lineRule="auto"/>
                              <w:rPr>
                                <w:sz w:val="18"/>
                                <w:szCs w:val="18"/>
                              </w:rPr>
                            </w:pPr>
                            <w:proofErr w:type="spellStart"/>
                            <w:r>
                              <w:rPr>
                                <w:sz w:val="18"/>
                                <w:szCs w:val="18"/>
                              </w:rPr>
                              <w:t>Estudia</w:t>
                            </w:r>
                            <w:proofErr w:type="spellEnd"/>
                            <w:r>
                              <w:rPr>
                                <w:sz w:val="18"/>
                                <w:szCs w:val="18"/>
                              </w:rPr>
                              <w:t xml:space="preserve"> el </w:t>
                            </w:r>
                            <w:proofErr w:type="spellStart"/>
                            <w:r>
                              <w:rPr>
                                <w:sz w:val="18"/>
                                <w:szCs w:val="18"/>
                              </w:rPr>
                              <w:t>reacondicionamiento</w:t>
                            </w:r>
                            <w:proofErr w:type="spellEnd"/>
                            <w:r>
                              <w:rPr>
                                <w:sz w:val="18"/>
                                <w:szCs w:val="18"/>
                              </w:rPr>
                              <w:t xml:space="preserve"> de la </w:t>
                            </w:r>
                            <w:proofErr w:type="spellStart"/>
                            <w:r>
                              <w:rPr>
                                <w:sz w:val="18"/>
                                <w:szCs w:val="18"/>
                              </w:rPr>
                              <w:t>culata</w:t>
                            </w:r>
                            <w:proofErr w:type="spellEnd"/>
                            <w:r>
                              <w:rPr>
                                <w:sz w:val="18"/>
                                <w:szCs w:val="18"/>
                              </w:rPr>
                              <w:t xml:space="preserve"> de </w:t>
                            </w:r>
                            <w:proofErr w:type="spellStart"/>
                            <w:r>
                              <w:rPr>
                                <w:sz w:val="18"/>
                                <w:szCs w:val="18"/>
                              </w:rPr>
                              <w:t>cilindros</w:t>
                            </w:r>
                            <w:proofErr w:type="spellEnd"/>
                            <w:r>
                              <w:rPr>
                                <w:sz w:val="18"/>
                                <w:szCs w:val="18"/>
                              </w:rPr>
                              <w:t xml:space="preserve">, </w:t>
                            </w:r>
                            <w:proofErr w:type="spellStart"/>
                            <w:r>
                              <w:rPr>
                                <w:sz w:val="18"/>
                                <w:szCs w:val="18"/>
                              </w:rPr>
                              <w:t>incluido</w:t>
                            </w:r>
                            <w:proofErr w:type="spellEnd"/>
                            <w:r>
                              <w:rPr>
                                <w:sz w:val="18"/>
                                <w:szCs w:val="18"/>
                              </w:rPr>
                              <w:t xml:space="preserve"> el </w:t>
                            </w:r>
                            <w:proofErr w:type="spellStart"/>
                            <w:r>
                              <w:rPr>
                                <w:sz w:val="18"/>
                                <w:szCs w:val="18"/>
                              </w:rPr>
                              <w:t>rectificado</w:t>
                            </w:r>
                            <w:proofErr w:type="spellEnd"/>
                            <w:r>
                              <w:rPr>
                                <w:sz w:val="18"/>
                                <w:szCs w:val="18"/>
                              </w:rPr>
                              <w:t xml:space="preserve"> de asientos de </w:t>
                            </w:r>
                            <w:proofErr w:type="spellStart"/>
                            <w:r>
                              <w:rPr>
                                <w:sz w:val="18"/>
                                <w:szCs w:val="18"/>
                              </w:rPr>
                              <w:t>válvulas</w:t>
                            </w:r>
                            <w:proofErr w:type="spellEnd"/>
                            <w:r>
                              <w:rPr>
                                <w:sz w:val="18"/>
                                <w:szCs w:val="18"/>
                              </w:rPr>
                              <w:t xml:space="preserve">, </w:t>
                            </w:r>
                            <w:proofErr w:type="spellStart"/>
                            <w:r>
                              <w:rPr>
                                <w:sz w:val="18"/>
                                <w:szCs w:val="18"/>
                              </w:rPr>
                              <w:t>rectificado</w:t>
                            </w:r>
                            <w:proofErr w:type="spellEnd"/>
                            <w:r>
                              <w:rPr>
                                <w:sz w:val="18"/>
                                <w:szCs w:val="18"/>
                              </w:rPr>
                              <w:t xml:space="preserve"> de </w:t>
                            </w:r>
                            <w:proofErr w:type="spellStart"/>
                            <w:r>
                              <w:rPr>
                                <w:sz w:val="18"/>
                                <w:szCs w:val="18"/>
                              </w:rPr>
                              <w:t>válvulas</w:t>
                            </w:r>
                            <w:proofErr w:type="spellEnd"/>
                            <w:r>
                              <w:rPr>
                                <w:sz w:val="18"/>
                                <w:szCs w:val="18"/>
                              </w:rPr>
                              <w:t xml:space="preserve">, mantenimiento de </w:t>
                            </w:r>
                            <w:proofErr w:type="spellStart"/>
                            <w:r>
                              <w:rPr>
                                <w:sz w:val="18"/>
                                <w:szCs w:val="18"/>
                              </w:rPr>
                              <w:t>guías</w:t>
                            </w:r>
                            <w:proofErr w:type="spellEnd"/>
                            <w:r>
                              <w:rPr>
                                <w:sz w:val="18"/>
                                <w:szCs w:val="18"/>
                              </w:rPr>
                              <w:t xml:space="preserve"> de </w:t>
                            </w:r>
                            <w:proofErr w:type="spellStart"/>
                            <w:r>
                              <w:rPr>
                                <w:sz w:val="18"/>
                                <w:szCs w:val="18"/>
                              </w:rPr>
                              <w:t>válvulas</w:t>
                            </w:r>
                            <w:proofErr w:type="spellEnd"/>
                            <w:r>
                              <w:rPr>
                                <w:sz w:val="18"/>
                                <w:szCs w:val="18"/>
                              </w:rPr>
                              <w:t xml:space="preserve">, </w:t>
                            </w:r>
                            <w:proofErr w:type="spellStart"/>
                            <w:r>
                              <w:rPr>
                                <w:sz w:val="18"/>
                                <w:szCs w:val="18"/>
                              </w:rPr>
                              <w:t>inserciones</w:t>
                            </w:r>
                            <w:proofErr w:type="spellEnd"/>
                            <w:r>
                              <w:rPr>
                                <w:sz w:val="18"/>
                                <w:szCs w:val="18"/>
                              </w:rPr>
                              <w:t xml:space="preserve"> de asientos de </w:t>
                            </w:r>
                            <w:proofErr w:type="spellStart"/>
                            <w:r>
                              <w:rPr>
                                <w:sz w:val="18"/>
                                <w:szCs w:val="18"/>
                              </w:rPr>
                              <w:t>válvulas</w:t>
                            </w:r>
                            <w:proofErr w:type="spellEnd"/>
                            <w:r>
                              <w:rPr>
                                <w:sz w:val="18"/>
                                <w:szCs w:val="18"/>
                              </w:rPr>
                              <w:t xml:space="preserve">, </w:t>
                            </w:r>
                            <w:proofErr w:type="spellStart"/>
                            <w:r>
                              <w:rPr>
                                <w:sz w:val="18"/>
                                <w:szCs w:val="18"/>
                              </w:rPr>
                              <w:t>corte</w:t>
                            </w:r>
                            <w:proofErr w:type="spellEnd"/>
                            <w:r>
                              <w:rPr>
                                <w:sz w:val="18"/>
                                <w:szCs w:val="18"/>
                              </w:rPr>
                              <w:t xml:space="preserve"> para </w:t>
                            </w:r>
                            <w:proofErr w:type="spellStart"/>
                            <w:r>
                              <w:rPr>
                                <w:sz w:val="18"/>
                                <w:szCs w:val="18"/>
                              </w:rPr>
                              <w:t>sellos</w:t>
                            </w:r>
                            <w:proofErr w:type="spellEnd"/>
                            <w:r>
                              <w:rPr>
                                <w:sz w:val="18"/>
                                <w:szCs w:val="18"/>
                              </w:rPr>
                              <w:t xml:space="preserve"> de </w:t>
                            </w:r>
                            <w:proofErr w:type="spellStart"/>
                            <w:r>
                              <w:rPr>
                                <w:sz w:val="18"/>
                                <w:szCs w:val="18"/>
                              </w:rPr>
                              <w:t>válvulas</w:t>
                            </w:r>
                            <w:proofErr w:type="spellEnd"/>
                            <w:r>
                              <w:rPr>
                                <w:sz w:val="18"/>
                                <w:szCs w:val="18"/>
                              </w:rPr>
                              <w:t xml:space="preserve"> y </w:t>
                            </w:r>
                            <w:proofErr w:type="spellStart"/>
                            <w:r>
                              <w:rPr>
                                <w:sz w:val="18"/>
                                <w:szCs w:val="18"/>
                              </w:rPr>
                              <w:t>resortes</w:t>
                            </w:r>
                            <w:proofErr w:type="spellEnd"/>
                            <w:r>
                              <w:rPr>
                                <w:sz w:val="18"/>
                                <w:szCs w:val="18"/>
                              </w:rPr>
                              <w:t xml:space="preserve">, </w:t>
                            </w:r>
                            <w:proofErr w:type="spellStart"/>
                            <w:r>
                              <w:rPr>
                                <w:sz w:val="18"/>
                                <w:szCs w:val="18"/>
                              </w:rPr>
                              <w:t>reparación</w:t>
                            </w:r>
                            <w:proofErr w:type="spellEnd"/>
                            <w:r>
                              <w:rPr>
                                <w:sz w:val="18"/>
                                <w:szCs w:val="18"/>
                              </w:rPr>
                              <w:t xml:space="preserve"> de </w:t>
                            </w:r>
                            <w:proofErr w:type="spellStart"/>
                            <w:r>
                              <w:rPr>
                                <w:sz w:val="18"/>
                                <w:szCs w:val="18"/>
                              </w:rPr>
                              <w:t>roscas</w:t>
                            </w:r>
                            <w:proofErr w:type="spellEnd"/>
                            <w:r>
                              <w:rPr>
                                <w:sz w:val="18"/>
                                <w:szCs w:val="18"/>
                              </w:rPr>
                              <w:t xml:space="preserve"> y </w:t>
                            </w:r>
                            <w:proofErr w:type="spellStart"/>
                            <w:r>
                              <w:rPr>
                                <w:sz w:val="18"/>
                                <w:szCs w:val="18"/>
                              </w:rPr>
                              <w:t>repavimentación</w:t>
                            </w:r>
                            <w:proofErr w:type="spellEnd"/>
                            <w:r>
                              <w:rPr>
                                <w:sz w:val="18"/>
                                <w:szCs w:val="18"/>
                              </w:rPr>
                              <w:t xml:space="preserve"> de superficies de </w:t>
                            </w:r>
                            <w:proofErr w:type="spellStart"/>
                            <w:r>
                              <w:rPr>
                                <w:sz w:val="18"/>
                                <w:szCs w:val="18"/>
                              </w:rPr>
                              <w:t>contacto</w:t>
                            </w:r>
                            <w:proofErr w:type="spellEnd"/>
                            <w:r>
                              <w:rPr>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F4F2BC" id="Text Box 892" o:spid="_x0000_s1399" type="#_x0000_t202" style="position:absolute;margin-left:27.1pt;margin-top:385.45pt;width:289.05pt;height:82.25pt;z-index:-250001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MLivA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" filled="f" stroked="f">
                <v:textbox>
                  <w:txbxContent>
                    <w:p w14:paraId="00E82545" w14:textId="77777777" w:rsidR="005140B3" w:rsidRDefault="005140B3" w:rsidP="003359C4">
                      <w:pPr>
                        <w:widowControl w:val="0"/>
                        <w:spacing w:after="0"/>
                      </w:pPr>
                      <w:r>
                        <w:rPr>
                          <w:b/>
                          <w:bCs/>
                          <w:i/>
                          <w:iCs/>
                        </w:rPr>
                        <w:t xml:space="preserve">AUT 114 Servicio de </w:t>
                      </w:r>
                      <w:proofErr w:type="spellStart"/>
                      <w:r>
                        <w:rPr>
                          <w:b/>
                          <w:bCs/>
                          <w:i/>
                          <w:iCs/>
                        </w:rPr>
                        <w:t>Culata</w:t>
                      </w:r>
                      <w:proofErr w:type="spellEnd"/>
                      <w:r>
                        <w:rPr>
                          <w:b/>
                          <w:bCs/>
                          <w:i/>
                          <w:iCs/>
                        </w:rPr>
                        <w:t xml:space="preserve"> de </w:t>
                      </w:r>
                      <w:proofErr w:type="spellStart"/>
                      <w:r>
                        <w:rPr>
                          <w:b/>
                          <w:bCs/>
                          <w:i/>
                          <w:iCs/>
                        </w:rPr>
                        <w:t>Cilindros</w:t>
                      </w:r>
                      <w:proofErr w:type="spellEnd"/>
                      <w:r>
                        <w:rPr>
                          <w:b/>
                          <w:bCs/>
                          <w:i/>
                          <w:iCs/>
                        </w:rPr>
                        <w:t xml:space="preserve"> II:</w:t>
                      </w:r>
                      <w:r>
                        <w:t xml:space="preserve"> </w:t>
                      </w:r>
                    </w:p>
                    <w:p w14:paraId="64EA85BB" w14:textId="77777777" w:rsidR="005140B3" w:rsidRDefault="005140B3" w:rsidP="003359C4">
                      <w:pPr>
                        <w:widowControl w:val="0"/>
                        <w:spacing w:after="0" w:line="256" w:lineRule="auto"/>
                        <w:rPr>
                          <w:sz w:val="18"/>
                          <w:szCs w:val="18"/>
                        </w:rPr>
                      </w:pPr>
                      <w:proofErr w:type="spellStart"/>
                      <w:r>
                        <w:rPr>
                          <w:sz w:val="18"/>
                          <w:szCs w:val="18"/>
                        </w:rPr>
                        <w:t>Estudia</w:t>
                      </w:r>
                      <w:proofErr w:type="spellEnd"/>
                      <w:r>
                        <w:rPr>
                          <w:sz w:val="18"/>
                          <w:szCs w:val="18"/>
                        </w:rPr>
                        <w:t xml:space="preserve"> el </w:t>
                      </w:r>
                      <w:proofErr w:type="spellStart"/>
                      <w:r>
                        <w:rPr>
                          <w:sz w:val="18"/>
                          <w:szCs w:val="18"/>
                        </w:rPr>
                        <w:t>reacondicionamiento</w:t>
                      </w:r>
                      <w:proofErr w:type="spellEnd"/>
                      <w:r>
                        <w:rPr>
                          <w:sz w:val="18"/>
                          <w:szCs w:val="18"/>
                        </w:rPr>
                        <w:t xml:space="preserve"> de la </w:t>
                      </w:r>
                      <w:proofErr w:type="spellStart"/>
                      <w:r>
                        <w:rPr>
                          <w:sz w:val="18"/>
                          <w:szCs w:val="18"/>
                        </w:rPr>
                        <w:t>culata</w:t>
                      </w:r>
                      <w:proofErr w:type="spellEnd"/>
                      <w:r>
                        <w:rPr>
                          <w:sz w:val="18"/>
                          <w:szCs w:val="18"/>
                        </w:rPr>
                        <w:t xml:space="preserve"> de </w:t>
                      </w:r>
                      <w:proofErr w:type="spellStart"/>
                      <w:r>
                        <w:rPr>
                          <w:sz w:val="18"/>
                          <w:szCs w:val="18"/>
                        </w:rPr>
                        <w:t>cilindros</w:t>
                      </w:r>
                      <w:proofErr w:type="spellEnd"/>
                      <w:r>
                        <w:rPr>
                          <w:sz w:val="18"/>
                          <w:szCs w:val="18"/>
                        </w:rPr>
                        <w:t xml:space="preserve">, </w:t>
                      </w:r>
                      <w:proofErr w:type="spellStart"/>
                      <w:r>
                        <w:rPr>
                          <w:sz w:val="18"/>
                          <w:szCs w:val="18"/>
                        </w:rPr>
                        <w:t>incluido</w:t>
                      </w:r>
                      <w:proofErr w:type="spellEnd"/>
                      <w:r>
                        <w:rPr>
                          <w:sz w:val="18"/>
                          <w:szCs w:val="18"/>
                        </w:rPr>
                        <w:t xml:space="preserve"> el </w:t>
                      </w:r>
                      <w:proofErr w:type="spellStart"/>
                      <w:r>
                        <w:rPr>
                          <w:sz w:val="18"/>
                          <w:szCs w:val="18"/>
                        </w:rPr>
                        <w:t>rectificado</w:t>
                      </w:r>
                      <w:proofErr w:type="spellEnd"/>
                      <w:r>
                        <w:rPr>
                          <w:sz w:val="18"/>
                          <w:szCs w:val="18"/>
                        </w:rPr>
                        <w:t xml:space="preserve"> de asientos de </w:t>
                      </w:r>
                      <w:proofErr w:type="spellStart"/>
                      <w:r>
                        <w:rPr>
                          <w:sz w:val="18"/>
                          <w:szCs w:val="18"/>
                        </w:rPr>
                        <w:t>válvulas</w:t>
                      </w:r>
                      <w:proofErr w:type="spellEnd"/>
                      <w:r>
                        <w:rPr>
                          <w:sz w:val="18"/>
                          <w:szCs w:val="18"/>
                        </w:rPr>
                        <w:t xml:space="preserve">, </w:t>
                      </w:r>
                      <w:proofErr w:type="spellStart"/>
                      <w:r>
                        <w:rPr>
                          <w:sz w:val="18"/>
                          <w:szCs w:val="18"/>
                        </w:rPr>
                        <w:t>rectificado</w:t>
                      </w:r>
                      <w:proofErr w:type="spellEnd"/>
                      <w:r>
                        <w:rPr>
                          <w:sz w:val="18"/>
                          <w:szCs w:val="18"/>
                        </w:rPr>
                        <w:t xml:space="preserve"> de </w:t>
                      </w:r>
                      <w:proofErr w:type="spellStart"/>
                      <w:r>
                        <w:rPr>
                          <w:sz w:val="18"/>
                          <w:szCs w:val="18"/>
                        </w:rPr>
                        <w:t>válvulas</w:t>
                      </w:r>
                      <w:proofErr w:type="spellEnd"/>
                      <w:r>
                        <w:rPr>
                          <w:sz w:val="18"/>
                          <w:szCs w:val="18"/>
                        </w:rPr>
                        <w:t xml:space="preserve">, mantenimiento de </w:t>
                      </w:r>
                      <w:proofErr w:type="spellStart"/>
                      <w:r>
                        <w:rPr>
                          <w:sz w:val="18"/>
                          <w:szCs w:val="18"/>
                        </w:rPr>
                        <w:t>guías</w:t>
                      </w:r>
                      <w:proofErr w:type="spellEnd"/>
                      <w:r>
                        <w:rPr>
                          <w:sz w:val="18"/>
                          <w:szCs w:val="18"/>
                        </w:rPr>
                        <w:t xml:space="preserve"> de </w:t>
                      </w:r>
                      <w:proofErr w:type="spellStart"/>
                      <w:r>
                        <w:rPr>
                          <w:sz w:val="18"/>
                          <w:szCs w:val="18"/>
                        </w:rPr>
                        <w:t>válvulas</w:t>
                      </w:r>
                      <w:proofErr w:type="spellEnd"/>
                      <w:r>
                        <w:rPr>
                          <w:sz w:val="18"/>
                          <w:szCs w:val="18"/>
                        </w:rPr>
                        <w:t xml:space="preserve">, </w:t>
                      </w:r>
                      <w:proofErr w:type="spellStart"/>
                      <w:r>
                        <w:rPr>
                          <w:sz w:val="18"/>
                          <w:szCs w:val="18"/>
                        </w:rPr>
                        <w:t>inserciones</w:t>
                      </w:r>
                      <w:proofErr w:type="spellEnd"/>
                      <w:r>
                        <w:rPr>
                          <w:sz w:val="18"/>
                          <w:szCs w:val="18"/>
                        </w:rPr>
                        <w:t xml:space="preserve"> de asientos de </w:t>
                      </w:r>
                      <w:proofErr w:type="spellStart"/>
                      <w:r>
                        <w:rPr>
                          <w:sz w:val="18"/>
                          <w:szCs w:val="18"/>
                        </w:rPr>
                        <w:t>válvulas</w:t>
                      </w:r>
                      <w:proofErr w:type="spellEnd"/>
                      <w:r>
                        <w:rPr>
                          <w:sz w:val="18"/>
                          <w:szCs w:val="18"/>
                        </w:rPr>
                        <w:t xml:space="preserve">, </w:t>
                      </w:r>
                      <w:proofErr w:type="spellStart"/>
                      <w:r>
                        <w:rPr>
                          <w:sz w:val="18"/>
                          <w:szCs w:val="18"/>
                        </w:rPr>
                        <w:t>corte</w:t>
                      </w:r>
                      <w:proofErr w:type="spellEnd"/>
                      <w:r>
                        <w:rPr>
                          <w:sz w:val="18"/>
                          <w:szCs w:val="18"/>
                        </w:rPr>
                        <w:t xml:space="preserve"> para </w:t>
                      </w:r>
                      <w:proofErr w:type="spellStart"/>
                      <w:r>
                        <w:rPr>
                          <w:sz w:val="18"/>
                          <w:szCs w:val="18"/>
                        </w:rPr>
                        <w:t>sellos</w:t>
                      </w:r>
                      <w:proofErr w:type="spellEnd"/>
                      <w:r>
                        <w:rPr>
                          <w:sz w:val="18"/>
                          <w:szCs w:val="18"/>
                        </w:rPr>
                        <w:t xml:space="preserve"> de </w:t>
                      </w:r>
                      <w:proofErr w:type="spellStart"/>
                      <w:r>
                        <w:rPr>
                          <w:sz w:val="18"/>
                          <w:szCs w:val="18"/>
                        </w:rPr>
                        <w:t>válvulas</w:t>
                      </w:r>
                      <w:proofErr w:type="spellEnd"/>
                      <w:r>
                        <w:rPr>
                          <w:sz w:val="18"/>
                          <w:szCs w:val="18"/>
                        </w:rPr>
                        <w:t xml:space="preserve"> y </w:t>
                      </w:r>
                      <w:proofErr w:type="spellStart"/>
                      <w:r>
                        <w:rPr>
                          <w:sz w:val="18"/>
                          <w:szCs w:val="18"/>
                        </w:rPr>
                        <w:t>resortes</w:t>
                      </w:r>
                      <w:proofErr w:type="spellEnd"/>
                      <w:r>
                        <w:rPr>
                          <w:sz w:val="18"/>
                          <w:szCs w:val="18"/>
                        </w:rPr>
                        <w:t xml:space="preserve">, </w:t>
                      </w:r>
                      <w:proofErr w:type="spellStart"/>
                      <w:r>
                        <w:rPr>
                          <w:sz w:val="18"/>
                          <w:szCs w:val="18"/>
                        </w:rPr>
                        <w:t>reparación</w:t>
                      </w:r>
                      <w:proofErr w:type="spellEnd"/>
                      <w:r>
                        <w:rPr>
                          <w:sz w:val="18"/>
                          <w:szCs w:val="18"/>
                        </w:rPr>
                        <w:t xml:space="preserve"> de </w:t>
                      </w:r>
                      <w:proofErr w:type="spellStart"/>
                      <w:r>
                        <w:rPr>
                          <w:sz w:val="18"/>
                          <w:szCs w:val="18"/>
                        </w:rPr>
                        <w:t>roscas</w:t>
                      </w:r>
                      <w:proofErr w:type="spellEnd"/>
                      <w:r>
                        <w:rPr>
                          <w:sz w:val="18"/>
                          <w:szCs w:val="18"/>
                        </w:rPr>
                        <w:t xml:space="preserve"> y </w:t>
                      </w:r>
                      <w:proofErr w:type="spellStart"/>
                      <w:r>
                        <w:rPr>
                          <w:sz w:val="18"/>
                          <w:szCs w:val="18"/>
                        </w:rPr>
                        <w:t>repavimentación</w:t>
                      </w:r>
                      <w:proofErr w:type="spellEnd"/>
                      <w:r>
                        <w:rPr>
                          <w:sz w:val="18"/>
                          <w:szCs w:val="18"/>
                        </w:rPr>
                        <w:t xml:space="preserve"> de superficies de </w:t>
                      </w:r>
                      <w:proofErr w:type="spellStart"/>
                      <w:r>
                        <w:rPr>
                          <w:sz w:val="18"/>
                          <w:szCs w:val="18"/>
                        </w:rPr>
                        <w:t>contacto</w:t>
                      </w:r>
                      <w:proofErr w:type="spellEnd"/>
                      <w:r>
                        <w:rPr>
                          <w:sz w:val="18"/>
                          <w:szCs w:val="18"/>
                        </w:rPr>
                        <w:t xml:space="preserve">. </w:t>
                      </w:r>
                    </w:p>
                  </w:txbxContent>
                </v:textbox>
                <w10:wrap anchorx="page"/>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16096" behindDoc="1" locked="0" layoutInCell="1" allowOverlap="1" wp14:anchorId="5C1104AA" wp14:editId="1F7A71F6">
                <wp:simplePos x="0" y="0"/>
                <wp:positionH relativeFrom="page">
                  <wp:posOffset>342265</wp:posOffset>
                </wp:positionH>
                <wp:positionV relativeFrom="paragraph">
                  <wp:posOffset>4046220</wp:posOffset>
                </wp:positionV>
                <wp:extent cx="3670935" cy="1092200"/>
                <wp:effectExtent l="0" t="1905" r="0" b="1270"/>
                <wp:wrapNone/>
                <wp:docPr id="891" name="Text Box 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09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94395" w14:textId="77777777" w:rsidR="005140B3" w:rsidRDefault="005140B3" w:rsidP="003359C4">
                            <w:pPr>
                              <w:widowControl w:val="0"/>
                              <w:spacing w:after="0"/>
                            </w:pPr>
                            <w:r>
                              <w:rPr>
                                <w:b/>
                                <w:bCs/>
                                <w:i/>
                                <w:iCs/>
                                <w:sz w:val="24"/>
                                <w:szCs w:val="24"/>
                              </w:rPr>
                              <w:t>MEC 112 Proceso de la Industria:</w:t>
                            </w:r>
                          </w:p>
                          <w:p w14:paraId="2842789B" w14:textId="77777777" w:rsidR="005140B3" w:rsidRDefault="005140B3" w:rsidP="003359C4">
                            <w:pPr>
                              <w:widowControl w:val="0"/>
                              <w:spacing w:after="0"/>
                              <w:rPr>
                                <w:i/>
                                <w:iCs/>
                                <w:sz w:val="18"/>
                                <w:szCs w:val="18"/>
                              </w:rPr>
                            </w:pPr>
                            <w:proofErr w:type="spellStart"/>
                            <w:r>
                              <w:rPr>
                                <w:sz w:val="18"/>
                                <w:szCs w:val="18"/>
                              </w:rPr>
                              <w:t>Analiza</w:t>
                            </w:r>
                            <w:proofErr w:type="spellEnd"/>
                            <w:r>
                              <w:rPr>
                                <w:sz w:val="18"/>
                                <w:szCs w:val="18"/>
                              </w:rPr>
                              <w:t xml:space="preserve"> los </w:t>
                            </w:r>
                            <w:proofErr w:type="spellStart"/>
                            <w:r>
                              <w:rPr>
                                <w:sz w:val="18"/>
                                <w:szCs w:val="18"/>
                              </w:rPr>
                              <w:t>procesos</w:t>
                            </w:r>
                            <w:proofErr w:type="spellEnd"/>
                            <w:r>
                              <w:rPr>
                                <w:sz w:val="18"/>
                                <w:szCs w:val="18"/>
                              </w:rPr>
                              <w:t xml:space="preserve"> de fabricación de productos a partir de materiales para la industria / </w:t>
                            </w:r>
                            <w:proofErr w:type="spellStart"/>
                            <w:r>
                              <w:rPr>
                                <w:sz w:val="18"/>
                                <w:szCs w:val="18"/>
                              </w:rPr>
                              <w:t>ingeniería</w:t>
                            </w:r>
                            <w:proofErr w:type="spellEnd"/>
                            <w:r>
                              <w:rPr>
                                <w:sz w:val="18"/>
                                <w:szCs w:val="18"/>
                              </w:rPr>
                              <w:t xml:space="preserve">. Incluye </w:t>
                            </w:r>
                            <w:proofErr w:type="spellStart"/>
                            <w:r>
                              <w:rPr>
                                <w:sz w:val="18"/>
                                <w:szCs w:val="18"/>
                              </w:rPr>
                              <w:t>mecanizado</w:t>
                            </w:r>
                            <w:proofErr w:type="spellEnd"/>
                            <w:r>
                              <w:rPr>
                                <w:sz w:val="18"/>
                                <w:szCs w:val="18"/>
                              </w:rPr>
                              <w:t xml:space="preserve">, </w:t>
                            </w:r>
                            <w:proofErr w:type="spellStart"/>
                            <w:r>
                              <w:rPr>
                                <w:sz w:val="18"/>
                                <w:szCs w:val="18"/>
                              </w:rPr>
                              <w:t>fundición</w:t>
                            </w:r>
                            <w:proofErr w:type="spellEnd"/>
                            <w:r>
                              <w:rPr>
                                <w:sz w:val="18"/>
                                <w:szCs w:val="18"/>
                              </w:rPr>
                              <w:t xml:space="preserve">, </w:t>
                            </w:r>
                            <w:proofErr w:type="spellStart"/>
                            <w:r>
                              <w:rPr>
                                <w:sz w:val="18"/>
                                <w:szCs w:val="18"/>
                              </w:rPr>
                              <w:t>conformado</w:t>
                            </w:r>
                            <w:proofErr w:type="spellEnd"/>
                            <w:r>
                              <w:rPr>
                                <w:sz w:val="18"/>
                                <w:szCs w:val="18"/>
                              </w:rPr>
                              <w:t xml:space="preserve">, </w:t>
                            </w:r>
                            <w:proofErr w:type="spellStart"/>
                            <w:r>
                              <w:rPr>
                                <w:sz w:val="18"/>
                                <w:szCs w:val="18"/>
                              </w:rPr>
                              <w:t>moldeado</w:t>
                            </w:r>
                            <w:proofErr w:type="spellEnd"/>
                            <w:r>
                              <w:rPr>
                                <w:sz w:val="18"/>
                                <w:szCs w:val="18"/>
                              </w:rPr>
                              <w:t xml:space="preserve">, trabajo en caliente / </w:t>
                            </w:r>
                            <w:proofErr w:type="spellStart"/>
                            <w:r>
                              <w:rPr>
                                <w:sz w:val="18"/>
                                <w:szCs w:val="18"/>
                              </w:rPr>
                              <w:t>frío</w:t>
                            </w:r>
                            <w:proofErr w:type="spellEnd"/>
                            <w:r>
                              <w:rPr>
                                <w:sz w:val="18"/>
                                <w:szCs w:val="18"/>
                              </w:rPr>
                              <w:t xml:space="preserve">, </w:t>
                            </w:r>
                            <w:proofErr w:type="spellStart"/>
                            <w:r>
                              <w:rPr>
                                <w:sz w:val="18"/>
                                <w:szCs w:val="18"/>
                              </w:rPr>
                              <w:t>mecanizado</w:t>
                            </w:r>
                            <w:proofErr w:type="spellEnd"/>
                            <w:r>
                              <w:rPr>
                                <w:sz w:val="18"/>
                                <w:szCs w:val="18"/>
                              </w:rPr>
                              <w:t xml:space="preserve"> sin </w:t>
                            </w:r>
                            <w:proofErr w:type="spellStart"/>
                            <w:r>
                              <w:rPr>
                                <w:sz w:val="18"/>
                                <w:szCs w:val="18"/>
                              </w:rPr>
                              <w:t>viruta</w:t>
                            </w:r>
                            <w:proofErr w:type="spellEnd"/>
                            <w:r>
                              <w:rPr>
                                <w:sz w:val="18"/>
                                <w:szCs w:val="18"/>
                              </w:rPr>
                              <w:t xml:space="preserve"> y </w:t>
                            </w:r>
                            <w:proofErr w:type="spellStart"/>
                            <w:r>
                              <w:rPr>
                                <w:sz w:val="18"/>
                                <w:szCs w:val="18"/>
                              </w:rPr>
                              <w:t>soldadura</w:t>
                            </w:r>
                            <w:proofErr w:type="spellEnd"/>
                            <w:r>
                              <w:rPr>
                                <w:sz w:val="18"/>
                                <w:szCs w:val="18"/>
                              </w:rPr>
                              <w:t xml:space="preserve">. Aborda los procedimientos de </w:t>
                            </w:r>
                            <w:proofErr w:type="spellStart"/>
                            <w:r>
                              <w:rPr>
                                <w:sz w:val="18"/>
                                <w:szCs w:val="18"/>
                              </w:rPr>
                              <w:t>inspección</w:t>
                            </w:r>
                            <w:proofErr w:type="spellEnd"/>
                            <w:r>
                              <w:rPr>
                                <w:sz w:val="18"/>
                                <w:szCs w:val="18"/>
                              </w:rPr>
                              <w:t xml:space="preserve"> y </w:t>
                            </w:r>
                            <w:proofErr w:type="spellStart"/>
                            <w:r>
                              <w:rPr>
                                <w:sz w:val="18"/>
                                <w:szCs w:val="18"/>
                              </w:rPr>
                              <w:t>aseguramiento</w:t>
                            </w:r>
                            <w:proofErr w:type="spellEnd"/>
                            <w:r>
                              <w:rPr>
                                <w:sz w:val="18"/>
                                <w:szCs w:val="18"/>
                              </w:rPr>
                              <w:t xml:space="preserve"> de la </w:t>
                            </w:r>
                            <w:proofErr w:type="spellStart"/>
                            <w:r>
                              <w:rPr>
                                <w:sz w:val="18"/>
                                <w:szCs w:val="18"/>
                              </w:rPr>
                              <w:t>calidad</w:t>
                            </w:r>
                            <w:proofErr w:type="spellEnd"/>
                            <w:r>
                              <w:rPr>
                                <w:sz w:val="18"/>
                                <w:szCs w:val="18"/>
                              </w:rPr>
                              <w:t xml:space="preserve">. </w:t>
                            </w:r>
                          </w:p>
                          <w:p w14:paraId="1919A51B" w14:textId="77777777" w:rsidR="005140B3" w:rsidRDefault="005140B3" w:rsidP="003359C4">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1104AA" id="Text Box 891" o:spid="_x0000_s1400" type="#_x0000_t202" style="position:absolute;margin-left:26.95pt;margin-top:318.6pt;width:289.05pt;height:86pt;z-index:-250000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H+vA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" filled="f" stroked="f">
                <v:textbox>
                  <w:txbxContent>
                    <w:p w14:paraId="14194395" w14:textId="77777777" w:rsidR="005140B3" w:rsidRDefault="005140B3" w:rsidP="003359C4">
                      <w:pPr>
                        <w:widowControl w:val="0"/>
                        <w:spacing w:after="0"/>
                      </w:pPr>
                      <w:r>
                        <w:rPr>
                          <w:b/>
                          <w:bCs/>
                          <w:i/>
                          <w:iCs/>
                          <w:sz w:val="24"/>
                          <w:szCs w:val="24"/>
                        </w:rPr>
                        <w:t>MEC 112 Proceso de la Industria:</w:t>
                      </w:r>
                    </w:p>
                    <w:p w14:paraId="2842789B" w14:textId="77777777" w:rsidR="005140B3" w:rsidRDefault="005140B3" w:rsidP="003359C4">
                      <w:pPr>
                        <w:widowControl w:val="0"/>
                        <w:spacing w:after="0"/>
                        <w:rPr>
                          <w:i/>
                          <w:iCs/>
                          <w:sz w:val="18"/>
                          <w:szCs w:val="18"/>
                        </w:rPr>
                      </w:pPr>
                      <w:proofErr w:type="spellStart"/>
                      <w:r>
                        <w:rPr>
                          <w:sz w:val="18"/>
                          <w:szCs w:val="18"/>
                        </w:rPr>
                        <w:t>Analiza</w:t>
                      </w:r>
                      <w:proofErr w:type="spellEnd"/>
                      <w:r>
                        <w:rPr>
                          <w:sz w:val="18"/>
                          <w:szCs w:val="18"/>
                        </w:rPr>
                        <w:t xml:space="preserve"> los </w:t>
                      </w:r>
                      <w:proofErr w:type="spellStart"/>
                      <w:r>
                        <w:rPr>
                          <w:sz w:val="18"/>
                          <w:szCs w:val="18"/>
                        </w:rPr>
                        <w:t>procesos</w:t>
                      </w:r>
                      <w:proofErr w:type="spellEnd"/>
                      <w:r>
                        <w:rPr>
                          <w:sz w:val="18"/>
                          <w:szCs w:val="18"/>
                        </w:rPr>
                        <w:t xml:space="preserve"> de fabricación de productos a partir de materiales para la industria / </w:t>
                      </w:r>
                      <w:proofErr w:type="spellStart"/>
                      <w:r>
                        <w:rPr>
                          <w:sz w:val="18"/>
                          <w:szCs w:val="18"/>
                        </w:rPr>
                        <w:t>ingeniería</w:t>
                      </w:r>
                      <w:proofErr w:type="spellEnd"/>
                      <w:r>
                        <w:rPr>
                          <w:sz w:val="18"/>
                          <w:szCs w:val="18"/>
                        </w:rPr>
                        <w:t xml:space="preserve">. Incluye </w:t>
                      </w:r>
                      <w:proofErr w:type="spellStart"/>
                      <w:r>
                        <w:rPr>
                          <w:sz w:val="18"/>
                          <w:szCs w:val="18"/>
                        </w:rPr>
                        <w:t>mecanizado</w:t>
                      </w:r>
                      <w:proofErr w:type="spellEnd"/>
                      <w:r>
                        <w:rPr>
                          <w:sz w:val="18"/>
                          <w:szCs w:val="18"/>
                        </w:rPr>
                        <w:t xml:space="preserve">, </w:t>
                      </w:r>
                      <w:proofErr w:type="spellStart"/>
                      <w:r>
                        <w:rPr>
                          <w:sz w:val="18"/>
                          <w:szCs w:val="18"/>
                        </w:rPr>
                        <w:t>fundición</w:t>
                      </w:r>
                      <w:proofErr w:type="spellEnd"/>
                      <w:r>
                        <w:rPr>
                          <w:sz w:val="18"/>
                          <w:szCs w:val="18"/>
                        </w:rPr>
                        <w:t xml:space="preserve">, </w:t>
                      </w:r>
                      <w:proofErr w:type="spellStart"/>
                      <w:r>
                        <w:rPr>
                          <w:sz w:val="18"/>
                          <w:szCs w:val="18"/>
                        </w:rPr>
                        <w:t>conformado</w:t>
                      </w:r>
                      <w:proofErr w:type="spellEnd"/>
                      <w:r>
                        <w:rPr>
                          <w:sz w:val="18"/>
                          <w:szCs w:val="18"/>
                        </w:rPr>
                        <w:t xml:space="preserve">, </w:t>
                      </w:r>
                      <w:proofErr w:type="spellStart"/>
                      <w:r>
                        <w:rPr>
                          <w:sz w:val="18"/>
                          <w:szCs w:val="18"/>
                        </w:rPr>
                        <w:t>moldeado</w:t>
                      </w:r>
                      <w:proofErr w:type="spellEnd"/>
                      <w:r>
                        <w:rPr>
                          <w:sz w:val="18"/>
                          <w:szCs w:val="18"/>
                        </w:rPr>
                        <w:t xml:space="preserve">, trabajo en caliente / </w:t>
                      </w:r>
                      <w:proofErr w:type="spellStart"/>
                      <w:r>
                        <w:rPr>
                          <w:sz w:val="18"/>
                          <w:szCs w:val="18"/>
                        </w:rPr>
                        <w:t>frío</w:t>
                      </w:r>
                      <w:proofErr w:type="spellEnd"/>
                      <w:r>
                        <w:rPr>
                          <w:sz w:val="18"/>
                          <w:szCs w:val="18"/>
                        </w:rPr>
                        <w:t xml:space="preserve">, </w:t>
                      </w:r>
                      <w:proofErr w:type="spellStart"/>
                      <w:r>
                        <w:rPr>
                          <w:sz w:val="18"/>
                          <w:szCs w:val="18"/>
                        </w:rPr>
                        <w:t>mecanizado</w:t>
                      </w:r>
                      <w:proofErr w:type="spellEnd"/>
                      <w:r>
                        <w:rPr>
                          <w:sz w:val="18"/>
                          <w:szCs w:val="18"/>
                        </w:rPr>
                        <w:t xml:space="preserve"> sin </w:t>
                      </w:r>
                      <w:proofErr w:type="spellStart"/>
                      <w:r>
                        <w:rPr>
                          <w:sz w:val="18"/>
                          <w:szCs w:val="18"/>
                        </w:rPr>
                        <w:t>viruta</w:t>
                      </w:r>
                      <w:proofErr w:type="spellEnd"/>
                      <w:r>
                        <w:rPr>
                          <w:sz w:val="18"/>
                          <w:szCs w:val="18"/>
                        </w:rPr>
                        <w:t xml:space="preserve"> y </w:t>
                      </w:r>
                      <w:proofErr w:type="spellStart"/>
                      <w:r>
                        <w:rPr>
                          <w:sz w:val="18"/>
                          <w:szCs w:val="18"/>
                        </w:rPr>
                        <w:t>soldadura</w:t>
                      </w:r>
                      <w:proofErr w:type="spellEnd"/>
                      <w:r>
                        <w:rPr>
                          <w:sz w:val="18"/>
                          <w:szCs w:val="18"/>
                        </w:rPr>
                        <w:t xml:space="preserve">. Aborda los procedimientos de </w:t>
                      </w:r>
                      <w:proofErr w:type="spellStart"/>
                      <w:r>
                        <w:rPr>
                          <w:sz w:val="18"/>
                          <w:szCs w:val="18"/>
                        </w:rPr>
                        <w:t>inspección</w:t>
                      </w:r>
                      <w:proofErr w:type="spellEnd"/>
                      <w:r>
                        <w:rPr>
                          <w:sz w:val="18"/>
                          <w:szCs w:val="18"/>
                        </w:rPr>
                        <w:t xml:space="preserve"> y </w:t>
                      </w:r>
                      <w:proofErr w:type="spellStart"/>
                      <w:r>
                        <w:rPr>
                          <w:sz w:val="18"/>
                          <w:szCs w:val="18"/>
                        </w:rPr>
                        <w:t>aseguramiento</w:t>
                      </w:r>
                      <w:proofErr w:type="spellEnd"/>
                      <w:r>
                        <w:rPr>
                          <w:sz w:val="18"/>
                          <w:szCs w:val="18"/>
                        </w:rPr>
                        <w:t xml:space="preserve"> de la </w:t>
                      </w:r>
                      <w:proofErr w:type="spellStart"/>
                      <w:r>
                        <w:rPr>
                          <w:sz w:val="18"/>
                          <w:szCs w:val="18"/>
                        </w:rPr>
                        <w:t>calidad</w:t>
                      </w:r>
                      <w:proofErr w:type="spellEnd"/>
                      <w:r>
                        <w:rPr>
                          <w:sz w:val="18"/>
                          <w:szCs w:val="18"/>
                        </w:rPr>
                        <w:t xml:space="preserve">. </w:t>
                      </w:r>
                    </w:p>
                    <w:p w14:paraId="1919A51B" w14:textId="77777777" w:rsidR="005140B3" w:rsidRDefault="005140B3" w:rsidP="003359C4">
                      <w:pPr>
                        <w:widowControl w:val="0"/>
                        <w:spacing w:after="0" w:line="256" w:lineRule="auto"/>
                        <w:rPr>
                          <w:sz w:val="56"/>
                          <w:szCs w:val="56"/>
                        </w:rPr>
                      </w:pPr>
                      <w:r>
                        <w:rPr>
                          <w:sz w:val="56"/>
                          <w:szCs w:val="56"/>
                        </w:rPr>
                        <w:t> </w:t>
                      </w:r>
                    </w:p>
                  </w:txbxContent>
                </v:textbox>
                <w10:wrap anchorx="page"/>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10976" behindDoc="1" locked="0" layoutInCell="1" allowOverlap="1" wp14:anchorId="620EB151" wp14:editId="3772B6A5">
                <wp:simplePos x="0" y="0"/>
                <wp:positionH relativeFrom="page">
                  <wp:posOffset>342900</wp:posOffset>
                </wp:positionH>
                <wp:positionV relativeFrom="paragraph">
                  <wp:posOffset>3103245</wp:posOffset>
                </wp:positionV>
                <wp:extent cx="3670935" cy="1134745"/>
                <wp:effectExtent l="0" t="0" r="0" b="635"/>
                <wp:wrapNone/>
                <wp:docPr id="883" name="Text Box 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34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ED2C8" w14:textId="77777777" w:rsidR="005140B3" w:rsidRDefault="005140B3" w:rsidP="003359C4">
                            <w:pPr>
                              <w:widowControl w:val="0"/>
                              <w:spacing w:after="0"/>
                            </w:pPr>
                            <w:r>
                              <w:rPr>
                                <w:b/>
                                <w:bCs/>
                                <w:i/>
                                <w:iCs/>
                              </w:rPr>
                              <w:t xml:space="preserve">AUT 113 Servicio del Bloque de </w:t>
                            </w:r>
                            <w:proofErr w:type="spellStart"/>
                            <w:r>
                              <w:rPr>
                                <w:b/>
                                <w:bCs/>
                                <w:i/>
                                <w:iCs/>
                              </w:rPr>
                              <w:t>Cilindros</w:t>
                            </w:r>
                            <w:proofErr w:type="spellEnd"/>
                            <w:r>
                              <w:rPr>
                                <w:b/>
                                <w:bCs/>
                                <w:i/>
                                <w:iCs/>
                              </w:rPr>
                              <w:t xml:space="preserve"> I:</w:t>
                            </w:r>
                            <w:r>
                              <w:t xml:space="preserve"> </w:t>
                            </w:r>
                          </w:p>
                          <w:p w14:paraId="0FA8FFBA" w14:textId="77777777" w:rsidR="005140B3" w:rsidRDefault="005140B3" w:rsidP="003359C4">
                            <w:pPr>
                              <w:widowControl w:val="0"/>
                              <w:spacing w:after="0" w:line="256" w:lineRule="auto"/>
                              <w:rPr>
                                <w:sz w:val="18"/>
                                <w:szCs w:val="18"/>
                              </w:rPr>
                            </w:pPr>
                            <w:proofErr w:type="spellStart"/>
                            <w:r>
                              <w:rPr>
                                <w:sz w:val="18"/>
                                <w:szCs w:val="18"/>
                              </w:rPr>
                              <w:t>Estudia</w:t>
                            </w:r>
                            <w:proofErr w:type="spellEnd"/>
                            <w:r>
                              <w:rPr>
                                <w:sz w:val="18"/>
                                <w:szCs w:val="18"/>
                              </w:rPr>
                              <w:t xml:space="preserve"> el </w:t>
                            </w:r>
                            <w:proofErr w:type="spellStart"/>
                            <w:r>
                              <w:rPr>
                                <w:sz w:val="18"/>
                                <w:szCs w:val="18"/>
                              </w:rPr>
                              <w:t>reacondicionamiento</w:t>
                            </w:r>
                            <w:proofErr w:type="spellEnd"/>
                            <w:r>
                              <w:rPr>
                                <w:sz w:val="18"/>
                                <w:szCs w:val="18"/>
                              </w:rPr>
                              <w:t xml:space="preserve"> básico del bloque de </w:t>
                            </w:r>
                            <w:proofErr w:type="spellStart"/>
                            <w:r>
                              <w:rPr>
                                <w:sz w:val="18"/>
                                <w:szCs w:val="18"/>
                              </w:rPr>
                              <w:t>cilindros</w:t>
                            </w:r>
                            <w:proofErr w:type="spellEnd"/>
                            <w:r>
                              <w:rPr>
                                <w:sz w:val="18"/>
                                <w:szCs w:val="18"/>
                              </w:rPr>
                              <w:t xml:space="preserve">, </w:t>
                            </w:r>
                            <w:proofErr w:type="spellStart"/>
                            <w:r>
                              <w:rPr>
                                <w:sz w:val="18"/>
                                <w:szCs w:val="18"/>
                              </w:rPr>
                              <w:t>incluido</w:t>
                            </w:r>
                            <w:proofErr w:type="spellEnd"/>
                            <w:r>
                              <w:rPr>
                                <w:sz w:val="18"/>
                                <w:szCs w:val="18"/>
                              </w:rPr>
                              <w:t xml:space="preserve"> el </w:t>
                            </w:r>
                            <w:proofErr w:type="spellStart"/>
                            <w:r>
                              <w:rPr>
                                <w:sz w:val="18"/>
                                <w:szCs w:val="18"/>
                              </w:rPr>
                              <w:t>mandrinado</w:t>
                            </w:r>
                            <w:proofErr w:type="spellEnd"/>
                            <w:r>
                              <w:rPr>
                                <w:sz w:val="18"/>
                                <w:szCs w:val="18"/>
                              </w:rPr>
                              <w:t xml:space="preserve">, el </w:t>
                            </w:r>
                            <w:proofErr w:type="spellStart"/>
                            <w:r>
                              <w:rPr>
                                <w:sz w:val="18"/>
                                <w:szCs w:val="18"/>
                              </w:rPr>
                              <w:t>cambio</w:t>
                            </w:r>
                            <w:proofErr w:type="spellEnd"/>
                            <w:r>
                              <w:rPr>
                                <w:sz w:val="18"/>
                                <w:szCs w:val="18"/>
                              </w:rPr>
                              <w:t xml:space="preserve"> de </w:t>
                            </w:r>
                            <w:proofErr w:type="spellStart"/>
                            <w:r>
                              <w:rPr>
                                <w:sz w:val="18"/>
                                <w:szCs w:val="18"/>
                              </w:rPr>
                              <w:t>mangas</w:t>
                            </w:r>
                            <w:proofErr w:type="spellEnd"/>
                            <w:r>
                              <w:rPr>
                                <w:sz w:val="18"/>
                                <w:szCs w:val="18"/>
                              </w:rPr>
                              <w:t xml:space="preserve">, el </w:t>
                            </w:r>
                            <w:proofErr w:type="spellStart"/>
                            <w:r>
                              <w:rPr>
                                <w:sz w:val="18"/>
                                <w:szCs w:val="18"/>
                              </w:rPr>
                              <w:t>mandrinado</w:t>
                            </w:r>
                            <w:proofErr w:type="spellEnd"/>
                            <w:r>
                              <w:rPr>
                                <w:sz w:val="18"/>
                                <w:szCs w:val="18"/>
                              </w:rPr>
                              <w:t xml:space="preserve"> de </w:t>
                            </w:r>
                            <w:proofErr w:type="spellStart"/>
                            <w:r>
                              <w:rPr>
                                <w:sz w:val="18"/>
                                <w:szCs w:val="18"/>
                              </w:rPr>
                              <w:t>líneas</w:t>
                            </w:r>
                            <w:proofErr w:type="spellEnd"/>
                            <w:r>
                              <w:rPr>
                                <w:sz w:val="18"/>
                                <w:szCs w:val="18"/>
                              </w:rPr>
                              <w:t xml:space="preserve"> y el </w:t>
                            </w:r>
                            <w:proofErr w:type="spellStart"/>
                            <w:r>
                              <w:rPr>
                                <w:sz w:val="18"/>
                                <w:szCs w:val="18"/>
                              </w:rPr>
                              <w:t>repavimentado</w:t>
                            </w:r>
                            <w:proofErr w:type="spellEnd"/>
                            <w:r>
                              <w:rPr>
                                <w:sz w:val="18"/>
                                <w:szCs w:val="18"/>
                              </w:rPr>
                              <w:t xml:space="preserve"> de la </w:t>
                            </w:r>
                            <w:proofErr w:type="spellStart"/>
                            <w:r>
                              <w:rPr>
                                <w:sz w:val="18"/>
                                <w:szCs w:val="18"/>
                              </w:rPr>
                              <w:t>plataforma</w:t>
                            </w:r>
                            <w:proofErr w:type="spellEnd"/>
                            <w:r>
                              <w:rPr>
                                <w:sz w:val="18"/>
                                <w:szCs w:val="18"/>
                              </w:rPr>
                              <w:t xml:space="preserve">. Incluye técnicas de </w:t>
                            </w:r>
                            <w:proofErr w:type="spellStart"/>
                            <w:r>
                              <w:rPr>
                                <w:sz w:val="18"/>
                                <w:szCs w:val="18"/>
                              </w:rPr>
                              <w:t>reparación</w:t>
                            </w:r>
                            <w:proofErr w:type="spellEnd"/>
                            <w:r>
                              <w:rPr>
                                <w:sz w:val="18"/>
                                <w:szCs w:val="18"/>
                              </w:rPr>
                              <w:t xml:space="preserve"> de </w:t>
                            </w:r>
                            <w:proofErr w:type="spellStart"/>
                            <w:r>
                              <w:rPr>
                                <w:sz w:val="18"/>
                                <w:szCs w:val="18"/>
                              </w:rPr>
                              <w:t>piezas</w:t>
                            </w:r>
                            <w:proofErr w:type="spellEnd"/>
                            <w:r>
                              <w:rPr>
                                <w:sz w:val="18"/>
                                <w:szCs w:val="18"/>
                              </w:rPr>
                              <w:t xml:space="preserve"> </w:t>
                            </w:r>
                            <w:proofErr w:type="spellStart"/>
                            <w:r>
                              <w:rPr>
                                <w:sz w:val="18"/>
                                <w:szCs w:val="18"/>
                              </w:rPr>
                              <w:t>fundidas</w:t>
                            </w:r>
                            <w:proofErr w:type="spellEnd"/>
                            <w:r>
                              <w:rPr>
                                <w:sz w:val="18"/>
                                <w:szCs w:val="18"/>
                              </w:rPr>
                              <w:t xml:space="preserve"> de bloques y </w:t>
                            </w:r>
                            <w:proofErr w:type="spellStart"/>
                            <w:r>
                              <w:rPr>
                                <w:sz w:val="18"/>
                                <w:szCs w:val="18"/>
                              </w:rPr>
                              <w:t>culatas</w:t>
                            </w:r>
                            <w:proofErr w:type="spellEnd"/>
                            <w:r>
                              <w:rPr>
                                <w:sz w:val="18"/>
                                <w:szCs w:val="18"/>
                              </w:rPr>
                              <w:t xml:space="preserve"> </w:t>
                            </w:r>
                            <w:proofErr w:type="spellStart"/>
                            <w:r>
                              <w:rPr>
                                <w:sz w:val="18"/>
                                <w:szCs w:val="18"/>
                              </w:rPr>
                              <w:t>dañadas</w:t>
                            </w:r>
                            <w:proofErr w:type="spellEnd"/>
                            <w:r>
                              <w:rPr>
                                <w:sz w:val="18"/>
                                <w:szCs w:val="18"/>
                              </w:rPr>
                              <w:t xml:space="preserve"> que incluyen </w:t>
                            </w:r>
                            <w:proofErr w:type="spellStart"/>
                            <w:r>
                              <w:rPr>
                                <w:sz w:val="18"/>
                                <w:szCs w:val="18"/>
                              </w:rPr>
                              <w:t>soldadura</w:t>
                            </w:r>
                            <w:proofErr w:type="spellEnd"/>
                            <w:r>
                              <w:rPr>
                                <w:sz w:val="18"/>
                                <w:szCs w:val="18"/>
                              </w:rPr>
                              <w:t xml:space="preserve"> en </w:t>
                            </w:r>
                            <w:proofErr w:type="spellStart"/>
                            <w:r>
                              <w:rPr>
                                <w:sz w:val="18"/>
                                <w:szCs w:val="18"/>
                              </w:rPr>
                              <w:t>frío</w:t>
                            </w:r>
                            <w:proofErr w:type="spellEnd"/>
                            <w:r>
                              <w:rPr>
                                <w:sz w:val="18"/>
                                <w:szCs w:val="18"/>
                              </w:rPr>
                              <w:t xml:space="preserve">, </w:t>
                            </w:r>
                            <w:proofErr w:type="spellStart"/>
                            <w:r>
                              <w:rPr>
                                <w:sz w:val="18"/>
                                <w:szCs w:val="18"/>
                              </w:rPr>
                              <w:t>soldadura</w:t>
                            </w:r>
                            <w:proofErr w:type="spellEnd"/>
                            <w:r>
                              <w:rPr>
                                <w:sz w:val="18"/>
                                <w:szCs w:val="18"/>
                              </w:rPr>
                              <w:t xml:space="preserve"> fuerte, </w:t>
                            </w:r>
                            <w:proofErr w:type="spellStart"/>
                            <w:r>
                              <w:rPr>
                                <w:sz w:val="18"/>
                                <w:szCs w:val="18"/>
                              </w:rPr>
                              <w:t>soldadura</w:t>
                            </w:r>
                            <w:proofErr w:type="spellEnd"/>
                            <w:r>
                              <w:rPr>
                                <w:sz w:val="18"/>
                                <w:szCs w:val="18"/>
                              </w:rPr>
                              <w:t xml:space="preserve"> y </w:t>
                            </w:r>
                            <w:proofErr w:type="spellStart"/>
                            <w:r>
                              <w:rPr>
                                <w:sz w:val="18"/>
                                <w:szCs w:val="18"/>
                              </w:rPr>
                              <w:t>epoxi</w:t>
                            </w:r>
                            <w:proofErr w:type="spellEnd"/>
                            <w:r>
                              <w:rPr>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0EB151" id="Text Box 883" o:spid="_x0000_s1401" type="#_x0000_t202" style="position:absolute;margin-left:27pt;margin-top:244.35pt;width:289.05pt;height:89.35pt;z-index:-250005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0uivQ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" filled="f" stroked="f">
                <v:textbox>
                  <w:txbxContent>
                    <w:p w14:paraId="0CBED2C8" w14:textId="77777777" w:rsidR="005140B3" w:rsidRDefault="005140B3" w:rsidP="003359C4">
                      <w:pPr>
                        <w:widowControl w:val="0"/>
                        <w:spacing w:after="0"/>
                      </w:pPr>
                      <w:r>
                        <w:rPr>
                          <w:b/>
                          <w:bCs/>
                          <w:i/>
                          <w:iCs/>
                        </w:rPr>
                        <w:t xml:space="preserve">AUT 113 Servicio del Bloque de </w:t>
                      </w:r>
                      <w:proofErr w:type="spellStart"/>
                      <w:r>
                        <w:rPr>
                          <w:b/>
                          <w:bCs/>
                          <w:i/>
                          <w:iCs/>
                        </w:rPr>
                        <w:t>Cilindros</w:t>
                      </w:r>
                      <w:proofErr w:type="spellEnd"/>
                      <w:r>
                        <w:rPr>
                          <w:b/>
                          <w:bCs/>
                          <w:i/>
                          <w:iCs/>
                        </w:rPr>
                        <w:t xml:space="preserve"> I:</w:t>
                      </w:r>
                      <w:r>
                        <w:t xml:space="preserve"> </w:t>
                      </w:r>
                    </w:p>
                    <w:p w14:paraId="0FA8FFBA" w14:textId="77777777" w:rsidR="005140B3" w:rsidRDefault="005140B3" w:rsidP="003359C4">
                      <w:pPr>
                        <w:widowControl w:val="0"/>
                        <w:spacing w:after="0" w:line="256" w:lineRule="auto"/>
                        <w:rPr>
                          <w:sz w:val="18"/>
                          <w:szCs w:val="18"/>
                        </w:rPr>
                      </w:pPr>
                      <w:proofErr w:type="spellStart"/>
                      <w:r>
                        <w:rPr>
                          <w:sz w:val="18"/>
                          <w:szCs w:val="18"/>
                        </w:rPr>
                        <w:t>Estudia</w:t>
                      </w:r>
                      <w:proofErr w:type="spellEnd"/>
                      <w:r>
                        <w:rPr>
                          <w:sz w:val="18"/>
                          <w:szCs w:val="18"/>
                        </w:rPr>
                        <w:t xml:space="preserve"> el </w:t>
                      </w:r>
                      <w:proofErr w:type="spellStart"/>
                      <w:r>
                        <w:rPr>
                          <w:sz w:val="18"/>
                          <w:szCs w:val="18"/>
                        </w:rPr>
                        <w:t>reacondicionamiento</w:t>
                      </w:r>
                      <w:proofErr w:type="spellEnd"/>
                      <w:r>
                        <w:rPr>
                          <w:sz w:val="18"/>
                          <w:szCs w:val="18"/>
                        </w:rPr>
                        <w:t xml:space="preserve"> básico del bloque de </w:t>
                      </w:r>
                      <w:proofErr w:type="spellStart"/>
                      <w:r>
                        <w:rPr>
                          <w:sz w:val="18"/>
                          <w:szCs w:val="18"/>
                        </w:rPr>
                        <w:t>cilindros</w:t>
                      </w:r>
                      <w:proofErr w:type="spellEnd"/>
                      <w:r>
                        <w:rPr>
                          <w:sz w:val="18"/>
                          <w:szCs w:val="18"/>
                        </w:rPr>
                        <w:t xml:space="preserve">, </w:t>
                      </w:r>
                      <w:proofErr w:type="spellStart"/>
                      <w:r>
                        <w:rPr>
                          <w:sz w:val="18"/>
                          <w:szCs w:val="18"/>
                        </w:rPr>
                        <w:t>incluido</w:t>
                      </w:r>
                      <w:proofErr w:type="spellEnd"/>
                      <w:r>
                        <w:rPr>
                          <w:sz w:val="18"/>
                          <w:szCs w:val="18"/>
                        </w:rPr>
                        <w:t xml:space="preserve"> el </w:t>
                      </w:r>
                      <w:proofErr w:type="spellStart"/>
                      <w:r>
                        <w:rPr>
                          <w:sz w:val="18"/>
                          <w:szCs w:val="18"/>
                        </w:rPr>
                        <w:t>mandrinado</w:t>
                      </w:r>
                      <w:proofErr w:type="spellEnd"/>
                      <w:r>
                        <w:rPr>
                          <w:sz w:val="18"/>
                          <w:szCs w:val="18"/>
                        </w:rPr>
                        <w:t xml:space="preserve">, el </w:t>
                      </w:r>
                      <w:proofErr w:type="spellStart"/>
                      <w:r>
                        <w:rPr>
                          <w:sz w:val="18"/>
                          <w:szCs w:val="18"/>
                        </w:rPr>
                        <w:t>cambio</w:t>
                      </w:r>
                      <w:proofErr w:type="spellEnd"/>
                      <w:r>
                        <w:rPr>
                          <w:sz w:val="18"/>
                          <w:szCs w:val="18"/>
                        </w:rPr>
                        <w:t xml:space="preserve"> de </w:t>
                      </w:r>
                      <w:proofErr w:type="spellStart"/>
                      <w:r>
                        <w:rPr>
                          <w:sz w:val="18"/>
                          <w:szCs w:val="18"/>
                        </w:rPr>
                        <w:t>mangas</w:t>
                      </w:r>
                      <w:proofErr w:type="spellEnd"/>
                      <w:r>
                        <w:rPr>
                          <w:sz w:val="18"/>
                          <w:szCs w:val="18"/>
                        </w:rPr>
                        <w:t xml:space="preserve">, el </w:t>
                      </w:r>
                      <w:proofErr w:type="spellStart"/>
                      <w:r>
                        <w:rPr>
                          <w:sz w:val="18"/>
                          <w:szCs w:val="18"/>
                        </w:rPr>
                        <w:t>mandrinado</w:t>
                      </w:r>
                      <w:proofErr w:type="spellEnd"/>
                      <w:r>
                        <w:rPr>
                          <w:sz w:val="18"/>
                          <w:szCs w:val="18"/>
                        </w:rPr>
                        <w:t xml:space="preserve"> de </w:t>
                      </w:r>
                      <w:proofErr w:type="spellStart"/>
                      <w:r>
                        <w:rPr>
                          <w:sz w:val="18"/>
                          <w:szCs w:val="18"/>
                        </w:rPr>
                        <w:t>líneas</w:t>
                      </w:r>
                      <w:proofErr w:type="spellEnd"/>
                      <w:r>
                        <w:rPr>
                          <w:sz w:val="18"/>
                          <w:szCs w:val="18"/>
                        </w:rPr>
                        <w:t xml:space="preserve"> y el </w:t>
                      </w:r>
                      <w:proofErr w:type="spellStart"/>
                      <w:r>
                        <w:rPr>
                          <w:sz w:val="18"/>
                          <w:szCs w:val="18"/>
                        </w:rPr>
                        <w:t>repavimentado</w:t>
                      </w:r>
                      <w:proofErr w:type="spellEnd"/>
                      <w:r>
                        <w:rPr>
                          <w:sz w:val="18"/>
                          <w:szCs w:val="18"/>
                        </w:rPr>
                        <w:t xml:space="preserve"> de la </w:t>
                      </w:r>
                      <w:proofErr w:type="spellStart"/>
                      <w:r>
                        <w:rPr>
                          <w:sz w:val="18"/>
                          <w:szCs w:val="18"/>
                        </w:rPr>
                        <w:t>plataforma</w:t>
                      </w:r>
                      <w:proofErr w:type="spellEnd"/>
                      <w:r>
                        <w:rPr>
                          <w:sz w:val="18"/>
                          <w:szCs w:val="18"/>
                        </w:rPr>
                        <w:t xml:space="preserve">. Incluye técnicas de </w:t>
                      </w:r>
                      <w:proofErr w:type="spellStart"/>
                      <w:r>
                        <w:rPr>
                          <w:sz w:val="18"/>
                          <w:szCs w:val="18"/>
                        </w:rPr>
                        <w:t>reparación</w:t>
                      </w:r>
                      <w:proofErr w:type="spellEnd"/>
                      <w:r>
                        <w:rPr>
                          <w:sz w:val="18"/>
                          <w:szCs w:val="18"/>
                        </w:rPr>
                        <w:t xml:space="preserve"> de </w:t>
                      </w:r>
                      <w:proofErr w:type="spellStart"/>
                      <w:r>
                        <w:rPr>
                          <w:sz w:val="18"/>
                          <w:szCs w:val="18"/>
                        </w:rPr>
                        <w:t>piezas</w:t>
                      </w:r>
                      <w:proofErr w:type="spellEnd"/>
                      <w:r>
                        <w:rPr>
                          <w:sz w:val="18"/>
                          <w:szCs w:val="18"/>
                        </w:rPr>
                        <w:t xml:space="preserve"> </w:t>
                      </w:r>
                      <w:proofErr w:type="spellStart"/>
                      <w:r>
                        <w:rPr>
                          <w:sz w:val="18"/>
                          <w:szCs w:val="18"/>
                        </w:rPr>
                        <w:t>fundidas</w:t>
                      </w:r>
                      <w:proofErr w:type="spellEnd"/>
                      <w:r>
                        <w:rPr>
                          <w:sz w:val="18"/>
                          <w:szCs w:val="18"/>
                        </w:rPr>
                        <w:t xml:space="preserve"> de bloques y </w:t>
                      </w:r>
                      <w:proofErr w:type="spellStart"/>
                      <w:r>
                        <w:rPr>
                          <w:sz w:val="18"/>
                          <w:szCs w:val="18"/>
                        </w:rPr>
                        <w:t>culatas</w:t>
                      </w:r>
                      <w:proofErr w:type="spellEnd"/>
                      <w:r>
                        <w:rPr>
                          <w:sz w:val="18"/>
                          <w:szCs w:val="18"/>
                        </w:rPr>
                        <w:t xml:space="preserve"> </w:t>
                      </w:r>
                      <w:proofErr w:type="spellStart"/>
                      <w:r>
                        <w:rPr>
                          <w:sz w:val="18"/>
                          <w:szCs w:val="18"/>
                        </w:rPr>
                        <w:t>dañadas</w:t>
                      </w:r>
                      <w:proofErr w:type="spellEnd"/>
                      <w:r>
                        <w:rPr>
                          <w:sz w:val="18"/>
                          <w:szCs w:val="18"/>
                        </w:rPr>
                        <w:t xml:space="preserve"> que incluyen </w:t>
                      </w:r>
                      <w:proofErr w:type="spellStart"/>
                      <w:r>
                        <w:rPr>
                          <w:sz w:val="18"/>
                          <w:szCs w:val="18"/>
                        </w:rPr>
                        <w:t>soldadura</w:t>
                      </w:r>
                      <w:proofErr w:type="spellEnd"/>
                      <w:r>
                        <w:rPr>
                          <w:sz w:val="18"/>
                          <w:szCs w:val="18"/>
                        </w:rPr>
                        <w:t xml:space="preserve"> en </w:t>
                      </w:r>
                      <w:proofErr w:type="spellStart"/>
                      <w:r>
                        <w:rPr>
                          <w:sz w:val="18"/>
                          <w:szCs w:val="18"/>
                        </w:rPr>
                        <w:t>frío</w:t>
                      </w:r>
                      <w:proofErr w:type="spellEnd"/>
                      <w:r>
                        <w:rPr>
                          <w:sz w:val="18"/>
                          <w:szCs w:val="18"/>
                        </w:rPr>
                        <w:t xml:space="preserve">, </w:t>
                      </w:r>
                      <w:proofErr w:type="spellStart"/>
                      <w:r>
                        <w:rPr>
                          <w:sz w:val="18"/>
                          <w:szCs w:val="18"/>
                        </w:rPr>
                        <w:t>soldadura</w:t>
                      </w:r>
                      <w:proofErr w:type="spellEnd"/>
                      <w:r>
                        <w:rPr>
                          <w:sz w:val="18"/>
                          <w:szCs w:val="18"/>
                        </w:rPr>
                        <w:t xml:space="preserve"> fuerte, </w:t>
                      </w:r>
                      <w:proofErr w:type="spellStart"/>
                      <w:r>
                        <w:rPr>
                          <w:sz w:val="18"/>
                          <w:szCs w:val="18"/>
                        </w:rPr>
                        <w:t>soldadura</w:t>
                      </w:r>
                      <w:proofErr w:type="spellEnd"/>
                      <w:r>
                        <w:rPr>
                          <w:sz w:val="18"/>
                          <w:szCs w:val="18"/>
                        </w:rPr>
                        <w:t xml:space="preserve"> y </w:t>
                      </w:r>
                      <w:proofErr w:type="spellStart"/>
                      <w:r>
                        <w:rPr>
                          <w:sz w:val="18"/>
                          <w:szCs w:val="18"/>
                        </w:rPr>
                        <w:t>epoxi</w:t>
                      </w:r>
                      <w:proofErr w:type="spellEnd"/>
                      <w:r>
                        <w:rPr>
                          <w:sz w:val="18"/>
                          <w:szCs w:val="18"/>
                        </w:rPr>
                        <w:t xml:space="preserve">. </w:t>
                      </w:r>
                    </w:p>
                  </w:txbxContent>
                </v:textbox>
                <w10:wrap anchorx="page"/>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13024" behindDoc="1" locked="0" layoutInCell="1" allowOverlap="1" wp14:anchorId="3EC9E54D" wp14:editId="46D5AE55">
                <wp:simplePos x="0" y="0"/>
                <wp:positionH relativeFrom="leftMargin">
                  <wp:posOffset>379095</wp:posOffset>
                </wp:positionH>
                <wp:positionV relativeFrom="paragraph">
                  <wp:posOffset>2918947</wp:posOffset>
                </wp:positionV>
                <wp:extent cx="577850" cy="241300"/>
                <wp:effectExtent l="0" t="0" r="3175" b="635"/>
                <wp:wrapNone/>
                <wp:docPr id="889" name="Text Box 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E8A78" w14:textId="77777777" w:rsidR="005140B3" w:rsidRDefault="005140B3" w:rsidP="003359C4">
                            <w:pPr>
                              <w:widowControl w:val="0"/>
                              <w:spacing w:after="0"/>
                              <w:rPr>
                                <w:b/>
                                <w:bCs/>
                                <w:iCs/>
                                <w:sz w:val="12"/>
                                <w:szCs w:val="12"/>
                                <w:u w:val="single"/>
                              </w:rPr>
                            </w:pPr>
                            <w:proofErr w:type="spellStart"/>
                            <w:r>
                              <w:rPr>
                                <w:b/>
                                <w:bCs/>
                                <w:sz w:val="18"/>
                                <w:szCs w:val="18"/>
                                <w:u w:val="single"/>
                              </w:rPr>
                              <w:t>Ańo</w:t>
                            </w:r>
                            <w:proofErr w:type="spellEnd"/>
                            <w:r>
                              <w:rPr>
                                <w:b/>
                                <w:bCs/>
                                <w:sz w:val="18"/>
                                <w:szCs w:val="18"/>
                                <w:u w:val="single"/>
                              </w:rPr>
                              <w:t xml:space="preserve"> 2:</w:t>
                            </w:r>
                          </w:p>
                          <w:p w14:paraId="45C31315" w14:textId="77777777" w:rsidR="005140B3" w:rsidRDefault="005140B3" w:rsidP="003359C4">
                            <w:pPr>
                              <w:widowControl w:val="0"/>
                              <w:spacing w:after="0" w:line="256" w:lineRule="auto"/>
                              <w:rPr>
                                <w:i/>
                                <w:iCs/>
                                <w:sz w:val="72"/>
                                <w:szCs w:val="72"/>
                              </w:rPr>
                            </w:pPr>
                            <w:r>
                              <w:rPr>
                                <w:i/>
                                <w:iCs/>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C9E54D" id="Text Box 889" o:spid="_x0000_s1402" type="#_x0000_t202" style="position:absolute;margin-left:29.85pt;margin-top:229.85pt;width:45.5pt;height:19pt;z-index:-2500034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" filled="f" stroked="f">
                <v:textbox>
                  <w:txbxContent>
                    <w:p w14:paraId="626E8A78" w14:textId="77777777" w:rsidR="005140B3" w:rsidRDefault="005140B3" w:rsidP="003359C4">
                      <w:pPr>
                        <w:widowControl w:val="0"/>
                        <w:spacing w:after="0"/>
                        <w:rPr>
                          <w:b/>
                          <w:bCs/>
                          <w:iCs/>
                          <w:sz w:val="12"/>
                          <w:szCs w:val="12"/>
                          <w:u w:val="single"/>
                        </w:rPr>
                      </w:pPr>
                      <w:proofErr w:type="spellStart"/>
                      <w:r>
                        <w:rPr>
                          <w:b/>
                          <w:bCs/>
                          <w:sz w:val="18"/>
                          <w:szCs w:val="18"/>
                          <w:u w:val="single"/>
                        </w:rPr>
                        <w:t>Ańo</w:t>
                      </w:r>
                      <w:proofErr w:type="spellEnd"/>
                      <w:r>
                        <w:rPr>
                          <w:b/>
                          <w:bCs/>
                          <w:sz w:val="18"/>
                          <w:szCs w:val="18"/>
                          <w:u w:val="single"/>
                        </w:rPr>
                        <w:t xml:space="preserve"> 2:</w:t>
                      </w:r>
                    </w:p>
                    <w:p w14:paraId="45C31315" w14:textId="77777777" w:rsidR="005140B3" w:rsidRDefault="005140B3" w:rsidP="003359C4">
                      <w:pPr>
                        <w:widowControl w:val="0"/>
                        <w:spacing w:after="0" w:line="256" w:lineRule="auto"/>
                        <w:rPr>
                          <w:i/>
                          <w:iCs/>
                          <w:sz w:val="72"/>
                          <w:szCs w:val="72"/>
                        </w:rPr>
                      </w:pPr>
                      <w:r>
                        <w:rPr>
                          <w:i/>
                          <w:iCs/>
                          <w:sz w:val="72"/>
                          <w:szCs w:val="72"/>
                        </w:rPr>
                        <w:t> </w:t>
                      </w:r>
                    </w:p>
                  </w:txbxContent>
                </v:textbox>
                <w10:wrap anchorx="margin"/>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09952" behindDoc="1" locked="0" layoutInCell="1" allowOverlap="1" wp14:anchorId="7FCC776E" wp14:editId="0E8DDD48">
                <wp:simplePos x="0" y="0"/>
                <wp:positionH relativeFrom="margin">
                  <wp:posOffset>-534035</wp:posOffset>
                </wp:positionH>
                <wp:positionV relativeFrom="paragraph">
                  <wp:posOffset>2095351</wp:posOffset>
                </wp:positionV>
                <wp:extent cx="3670935" cy="890649"/>
                <wp:effectExtent l="0" t="0" r="0" b="5080"/>
                <wp:wrapNone/>
                <wp:docPr id="884" name="Text Box 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8906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21A80" w14:textId="77777777" w:rsidR="005140B3" w:rsidRDefault="005140B3" w:rsidP="003359C4">
                            <w:pPr>
                              <w:widowControl w:val="0"/>
                              <w:spacing w:after="0"/>
                              <w:rPr>
                                <w:b/>
                                <w:bCs/>
                                <w:i/>
                                <w:iCs/>
                                <w:sz w:val="18"/>
                                <w:szCs w:val="18"/>
                              </w:rPr>
                            </w:pPr>
                            <w:r>
                              <w:rPr>
                                <w:b/>
                                <w:bCs/>
                                <w:i/>
                                <w:iCs/>
                              </w:rPr>
                              <w:t xml:space="preserve">MTS 120 </w:t>
                            </w:r>
                            <w:proofErr w:type="spellStart"/>
                            <w:r>
                              <w:rPr>
                                <w:b/>
                                <w:bCs/>
                                <w:i/>
                                <w:iCs/>
                              </w:rPr>
                              <w:t>Introdución</w:t>
                            </w:r>
                            <w:proofErr w:type="spellEnd"/>
                            <w:r>
                              <w:rPr>
                                <w:b/>
                                <w:bCs/>
                                <w:i/>
                                <w:iCs/>
                              </w:rPr>
                              <w:t xml:space="preserve"> a Tecnología de Motorsports:</w:t>
                            </w:r>
                          </w:p>
                          <w:p w14:paraId="0DAF5FE5" w14:textId="77777777" w:rsidR="005140B3" w:rsidRDefault="005140B3" w:rsidP="003359C4">
                            <w:pPr>
                              <w:widowControl w:val="0"/>
                              <w:spacing w:after="0"/>
                              <w:rPr>
                                <w:i/>
                                <w:iCs/>
                                <w:sz w:val="12"/>
                                <w:szCs w:val="12"/>
                              </w:rPr>
                            </w:pPr>
                            <w:r>
                              <w:rPr>
                                <w:sz w:val="18"/>
                                <w:szCs w:val="18"/>
                              </w:rPr>
                              <w:t xml:space="preserve">Introduce a los estudiantes a un análisis de la industria de Motorsports. Les da a los estudiantes una </w:t>
                            </w:r>
                            <w:proofErr w:type="spellStart"/>
                            <w:r>
                              <w:rPr>
                                <w:sz w:val="18"/>
                                <w:szCs w:val="18"/>
                              </w:rPr>
                              <w:t>explicación</w:t>
                            </w:r>
                            <w:proofErr w:type="spellEnd"/>
                            <w:r>
                              <w:rPr>
                                <w:sz w:val="18"/>
                                <w:szCs w:val="18"/>
                              </w:rPr>
                              <w:t xml:space="preserve"> amplia de la industria, </w:t>
                            </w:r>
                            <w:proofErr w:type="spellStart"/>
                            <w:r>
                              <w:rPr>
                                <w:sz w:val="18"/>
                                <w:szCs w:val="18"/>
                              </w:rPr>
                              <w:t>terminología</w:t>
                            </w:r>
                            <w:proofErr w:type="spellEnd"/>
                            <w:r>
                              <w:rPr>
                                <w:sz w:val="18"/>
                                <w:szCs w:val="18"/>
                              </w:rPr>
                              <w:t xml:space="preserve"> y </w:t>
                            </w:r>
                            <w:proofErr w:type="spellStart"/>
                            <w:r>
                              <w:rPr>
                                <w:sz w:val="18"/>
                                <w:szCs w:val="18"/>
                              </w:rPr>
                              <w:t>technología</w:t>
                            </w:r>
                            <w:proofErr w:type="spellEnd"/>
                            <w:r>
                              <w:rPr>
                                <w:sz w:val="18"/>
                                <w:szCs w:val="18"/>
                              </w:rPr>
                              <w:t xml:space="preserve"> </w:t>
                            </w:r>
                            <w:proofErr w:type="spellStart"/>
                            <w:r>
                              <w:rPr>
                                <w:sz w:val="18"/>
                                <w:szCs w:val="18"/>
                              </w:rPr>
                              <w:t>asociada</w:t>
                            </w:r>
                            <w:proofErr w:type="spellEnd"/>
                            <w:r>
                              <w:rPr>
                                <w:sz w:val="18"/>
                                <w:szCs w:val="18"/>
                              </w:rPr>
                              <w:t xml:space="preserve"> con el desarrollo de un </w:t>
                            </w:r>
                            <w:proofErr w:type="spellStart"/>
                            <w:r>
                              <w:rPr>
                                <w:sz w:val="18"/>
                                <w:szCs w:val="18"/>
                              </w:rPr>
                              <w:t>carro</w:t>
                            </w:r>
                            <w:proofErr w:type="spellEnd"/>
                            <w:r>
                              <w:rPr>
                                <w:sz w:val="18"/>
                                <w:szCs w:val="18"/>
                              </w:rPr>
                              <w:t xml:space="preserve"> de Carrera.</w:t>
                            </w:r>
                          </w:p>
                          <w:p w14:paraId="1BFE7AEF" w14:textId="77777777" w:rsidR="005140B3" w:rsidRDefault="005140B3" w:rsidP="003359C4">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CC776E" id="Text Box 884" o:spid="_x0000_s1403" type="#_x0000_t202" style="position:absolute;margin-left:-42.05pt;margin-top:165pt;width:289.05pt;height:70.15pt;z-index:-250006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" filled="f" stroked="f">
                <v:textbox>
                  <w:txbxContent>
                    <w:p w14:paraId="2AB21A80" w14:textId="77777777" w:rsidR="005140B3" w:rsidRDefault="005140B3" w:rsidP="003359C4">
                      <w:pPr>
                        <w:widowControl w:val="0"/>
                        <w:spacing w:after="0"/>
                        <w:rPr>
                          <w:b/>
                          <w:bCs/>
                          <w:i/>
                          <w:iCs/>
                          <w:sz w:val="18"/>
                          <w:szCs w:val="18"/>
                        </w:rPr>
                      </w:pPr>
                      <w:r>
                        <w:rPr>
                          <w:b/>
                          <w:bCs/>
                          <w:i/>
                          <w:iCs/>
                        </w:rPr>
                        <w:t xml:space="preserve">MTS 120 </w:t>
                      </w:r>
                      <w:proofErr w:type="spellStart"/>
                      <w:r>
                        <w:rPr>
                          <w:b/>
                          <w:bCs/>
                          <w:i/>
                          <w:iCs/>
                        </w:rPr>
                        <w:t>Introdución</w:t>
                      </w:r>
                      <w:proofErr w:type="spellEnd"/>
                      <w:r>
                        <w:rPr>
                          <w:b/>
                          <w:bCs/>
                          <w:i/>
                          <w:iCs/>
                        </w:rPr>
                        <w:t xml:space="preserve"> a Tecnología de Motorsports:</w:t>
                      </w:r>
                    </w:p>
                    <w:p w14:paraId="0DAF5FE5" w14:textId="77777777" w:rsidR="005140B3" w:rsidRDefault="005140B3" w:rsidP="003359C4">
                      <w:pPr>
                        <w:widowControl w:val="0"/>
                        <w:spacing w:after="0"/>
                        <w:rPr>
                          <w:i/>
                          <w:iCs/>
                          <w:sz w:val="12"/>
                          <w:szCs w:val="12"/>
                        </w:rPr>
                      </w:pPr>
                      <w:r>
                        <w:rPr>
                          <w:sz w:val="18"/>
                          <w:szCs w:val="18"/>
                        </w:rPr>
                        <w:t xml:space="preserve">Introduce a los estudiantes a un análisis de la industria de Motorsports. Les da a los estudiantes una </w:t>
                      </w:r>
                      <w:proofErr w:type="spellStart"/>
                      <w:r>
                        <w:rPr>
                          <w:sz w:val="18"/>
                          <w:szCs w:val="18"/>
                        </w:rPr>
                        <w:t>explicación</w:t>
                      </w:r>
                      <w:proofErr w:type="spellEnd"/>
                      <w:r>
                        <w:rPr>
                          <w:sz w:val="18"/>
                          <w:szCs w:val="18"/>
                        </w:rPr>
                        <w:t xml:space="preserve"> amplia de la industria, </w:t>
                      </w:r>
                      <w:proofErr w:type="spellStart"/>
                      <w:r>
                        <w:rPr>
                          <w:sz w:val="18"/>
                          <w:szCs w:val="18"/>
                        </w:rPr>
                        <w:t>terminología</w:t>
                      </w:r>
                      <w:proofErr w:type="spellEnd"/>
                      <w:r>
                        <w:rPr>
                          <w:sz w:val="18"/>
                          <w:szCs w:val="18"/>
                        </w:rPr>
                        <w:t xml:space="preserve"> y </w:t>
                      </w:r>
                      <w:proofErr w:type="spellStart"/>
                      <w:r>
                        <w:rPr>
                          <w:sz w:val="18"/>
                          <w:szCs w:val="18"/>
                        </w:rPr>
                        <w:t>technología</w:t>
                      </w:r>
                      <w:proofErr w:type="spellEnd"/>
                      <w:r>
                        <w:rPr>
                          <w:sz w:val="18"/>
                          <w:szCs w:val="18"/>
                        </w:rPr>
                        <w:t xml:space="preserve"> </w:t>
                      </w:r>
                      <w:proofErr w:type="spellStart"/>
                      <w:r>
                        <w:rPr>
                          <w:sz w:val="18"/>
                          <w:szCs w:val="18"/>
                        </w:rPr>
                        <w:t>asociada</w:t>
                      </w:r>
                      <w:proofErr w:type="spellEnd"/>
                      <w:r>
                        <w:rPr>
                          <w:sz w:val="18"/>
                          <w:szCs w:val="18"/>
                        </w:rPr>
                        <w:t xml:space="preserve"> con el desarrollo de un </w:t>
                      </w:r>
                      <w:proofErr w:type="spellStart"/>
                      <w:r>
                        <w:rPr>
                          <w:sz w:val="18"/>
                          <w:szCs w:val="18"/>
                        </w:rPr>
                        <w:t>carro</w:t>
                      </w:r>
                      <w:proofErr w:type="spellEnd"/>
                      <w:r>
                        <w:rPr>
                          <w:sz w:val="18"/>
                          <w:szCs w:val="18"/>
                        </w:rPr>
                        <w:t xml:space="preserve"> de Carrera.</w:t>
                      </w:r>
                    </w:p>
                    <w:p w14:paraId="1BFE7AEF" w14:textId="77777777" w:rsidR="005140B3" w:rsidRDefault="005140B3" w:rsidP="003359C4">
                      <w:pPr>
                        <w:widowControl w:val="0"/>
                        <w:spacing w:after="0" w:line="256" w:lineRule="auto"/>
                        <w:rPr>
                          <w:sz w:val="56"/>
                          <w:szCs w:val="56"/>
                        </w:rPr>
                      </w:pPr>
                      <w:r>
                        <w:rPr>
                          <w:sz w:val="56"/>
                          <w:szCs w:val="56"/>
                        </w:rPr>
                        <w:t> </w:t>
                      </w:r>
                    </w:p>
                  </w:txbxContent>
                </v:textbox>
                <w10:wrap anchorx="margin"/>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08928" behindDoc="1" locked="0" layoutInCell="1" allowOverlap="1" wp14:anchorId="631A3768" wp14:editId="736EC3EF">
                <wp:simplePos x="0" y="0"/>
                <wp:positionH relativeFrom="margin">
                  <wp:posOffset>-541655</wp:posOffset>
                </wp:positionH>
                <wp:positionV relativeFrom="paragraph">
                  <wp:posOffset>1453688</wp:posOffset>
                </wp:positionV>
                <wp:extent cx="3670935" cy="819150"/>
                <wp:effectExtent l="4445" t="0" r="1270" b="3175"/>
                <wp:wrapNone/>
                <wp:docPr id="885" name="Text Box 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24955" w14:textId="77777777" w:rsidR="005140B3" w:rsidRDefault="005140B3" w:rsidP="003359C4">
                            <w:pPr>
                              <w:widowControl w:val="0"/>
                              <w:spacing w:after="0"/>
                              <w:rPr>
                                <w:b/>
                                <w:bCs/>
                                <w:i/>
                                <w:iCs/>
                                <w:sz w:val="18"/>
                                <w:szCs w:val="18"/>
                              </w:rPr>
                            </w:pPr>
                            <w:r>
                              <w:rPr>
                                <w:b/>
                                <w:bCs/>
                                <w:i/>
                                <w:iCs/>
                              </w:rPr>
                              <w:t xml:space="preserve">AUT 112 </w:t>
                            </w:r>
                            <w:proofErr w:type="spellStart"/>
                            <w:r>
                              <w:rPr>
                                <w:b/>
                                <w:bCs/>
                                <w:i/>
                                <w:iCs/>
                              </w:rPr>
                              <w:t>Motores</w:t>
                            </w:r>
                            <w:proofErr w:type="spellEnd"/>
                            <w:r>
                              <w:rPr>
                                <w:b/>
                                <w:bCs/>
                                <w:i/>
                                <w:iCs/>
                              </w:rPr>
                              <w:t xml:space="preserve"> </w:t>
                            </w:r>
                            <w:proofErr w:type="spellStart"/>
                            <w:r>
                              <w:rPr>
                                <w:b/>
                                <w:bCs/>
                                <w:i/>
                                <w:iCs/>
                              </w:rPr>
                              <w:t>Automotrices</w:t>
                            </w:r>
                            <w:proofErr w:type="spellEnd"/>
                            <w:r>
                              <w:rPr>
                                <w:b/>
                                <w:bCs/>
                                <w:i/>
                                <w:iCs/>
                              </w:rPr>
                              <w:t xml:space="preserve"> II:</w:t>
                            </w:r>
                          </w:p>
                          <w:p w14:paraId="7A34254E" w14:textId="77777777" w:rsidR="005140B3" w:rsidRDefault="005140B3" w:rsidP="003359C4">
                            <w:pPr>
                              <w:widowControl w:val="0"/>
                              <w:spacing w:after="0"/>
                              <w:rPr>
                                <w:i/>
                                <w:iCs/>
                                <w:sz w:val="12"/>
                                <w:szCs w:val="12"/>
                              </w:rPr>
                            </w:pPr>
                            <w:r>
                              <w:rPr>
                                <w:sz w:val="18"/>
                                <w:szCs w:val="18"/>
                              </w:rPr>
                              <w:t xml:space="preserve">Presenta análisis de poder, condición de </w:t>
                            </w:r>
                            <w:proofErr w:type="spellStart"/>
                            <w:r>
                              <w:rPr>
                                <w:sz w:val="18"/>
                                <w:szCs w:val="18"/>
                              </w:rPr>
                              <w:t>cilindros</w:t>
                            </w:r>
                            <w:proofErr w:type="spellEnd"/>
                            <w:r>
                              <w:rPr>
                                <w:sz w:val="18"/>
                                <w:szCs w:val="18"/>
                              </w:rPr>
                              <w:t xml:space="preserve">, </w:t>
                            </w:r>
                            <w:proofErr w:type="spellStart"/>
                            <w:r>
                              <w:rPr>
                                <w:sz w:val="18"/>
                                <w:szCs w:val="18"/>
                              </w:rPr>
                              <w:t>válvulas</w:t>
                            </w:r>
                            <w:proofErr w:type="spellEnd"/>
                            <w:r>
                              <w:rPr>
                                <w:sz w:val="18"/>
                                <w:szCs w:val="18"/>
                              </w:rPr>
                              <w:t xml:space="preserve"> y </w:t>
                            </w:r>
                            <w:proofErr w:type="spellStart"/>
                            <w:r>
                              <w:rPr>
                                <w:sz w:val="18"/>
                                <w:szCs w:val="18"/>
                              </w:rPr>
                              <w:t>soportes</w:t>
                            </w:r>
                            <w:proofErr w:type="spellEnd"/>
                            <w:r>
                              <w:rPr>
                                <w:sz w:val="18"/>
                                <w:szCs w:val="18"/>
                              </w:rPr>
                              <w:t xml:space="preserve"> en el motor </w:t>
                            </w:r>
                            <w:proofErr w:type="spellStart"/>
                            <w:r>
                              <w:rPr>
                                <w:sz w:val="18"/>
                                <w:szCs w:val="18"/>
                              </w:rPr>
                              <w:t>automotriz</w:t>
                            </w:r>
                            <w:proofErr w:type="spellEnd"/>
                            <w:r>
                              <w:rPr>
                                <w:sz w:val="18"/>
                                <w:szCs w:val="18"/>
                              </w:rPr>
                              <w:t xml:space="preserve"> para </w:t>
                            </w:r>
                            <w:proofErr w:type="spellStart"/>
                            <w:r>
                              <w:rPr>
                                <w:sz w:val="18"/>
                                <w:szCs w:val="18"/>
                              </w:rPr>
                              <w:t>establecer</w:t>
                            </w:r>
                            <w:proofErr w:type="spellEnd"/>
                            <w:r>
                              <w:rPr>
                                <w:sz w:val="18"/>
                                <w:szCs w:val="18"/>
                              </w:rPr>
                              <w:t xml:space="preserve"> la condición actual, </w:t>
                            </w:r>
                            <w:proofErr w:type="spellStart"/>
                            <w:r>
                              <w:rPr>
                                <w:sz w:val="18"/>
                                <w:szCs w:val="18"/>
                              </w:rPr>
                              <w:t>reparaciones</w:t>
                            </w:r>
                            <w:proofErr w:type="spellEnd"/>
                            <w:r>
                              <w:rPr>
                                <w:sz w:val="18"/>
                                <w:szCs w:val="18"/>
                              </w:rPr>
                              <w:t xml:space="preserve"> y </w:t>
                            </w:r>
                            <w:proofErr w:type="spellStart"/>
                            <w:r>
                              <w:rPr>
                                <w:sz w:val="18"/>
                                <w:szCs w:val="18"/>
                              </w:rPr>
                              <w:t>ajustes</w:t>
                            </w:r>
                            <w:proofErr w:type="spellEnd"/>
                            <w:r>
                              <w:rPr>
                                <w:sz w:val="18"/>
                                <w:szCs w:val="18"/>
                              </w:rPr>
                              <w:t>. Parte I de II.</w:t>
                            </w:r>
                          </w:p>
                          <w:p w14:paraId="3D8822F6" w14:textId="77777777" w:rsidR="005140B3" w:rsidRDefault="005140B3" w:rsidP="003359C4">
                            <w:pPr>
                              <w:widowControl w:val="0"/>
                              <w:spacing w:after="0"/>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1A3768" id="Text Box 885" o:spid="_x0000_s1404" type="#_x0000_t202" style="position:absolute;margin-left:-42.65pt;margin-top:114.45pt;width:289.05pt;height:64.5pt;z-index:-250007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" filled="f" stroked="f">
                <v:textbox>
                  <w:txbxContent>
                    <w:p w14:paraId="4E324955" w14:textId="77777777" w:rsidR="005140B3" w:rsidRDefault="005140B3" w:rsidP="003359C4">
                      <w:pPr>
                        <w:widowControl w:val="0"/>
                        <w:spacing w:after="0"/>
                        <w:rPr>
                          <w:b/>
                          <w:bCs/>
                          <w:i/>
                          <w:iCs/>
                          <w:sz w:val="18"/>
                          <w:szCs w:val="18"/>
                        </w:rPr>
                      </w:pPr>
                      <w:r>
                        <w:rPr>
                          <w:b/>
                          <w:bCs/>
                          <w:i/>
                          <w:iCs/>
                        </w:rPr>
                        <w:t xml:space="preserve">AUT 112 </w:t>
                      </w:r>
                      <w:proofErr w:type="spellStart"/>
                      <w:r>
                        <w:rPr>
                          <w:b/>
                          <w:bCs/>
                          <w:i/>
                          <w:iCs/>
                        </w:rPr>
                        <w:t>Motores</w:t>
                      </w:r>
                      <w:proofErr w:type="spellEnd"/>
                      <w:r>
                        <w:rPr>
                          <w:b/>
                          <w:bCs/>
                          <w:i/>
                          <w:iCs/>
                        </w:rPr>
                        <w:t xml:space="preserve"> </w:t>
                      </w:r>
                      <w:proofErr w:type="spellStart"/>
                      <w:r>
                        <w:rPr>
                          <w:b/>
                          <w:bCs/>
                          <w:i/>
                          <w:iCs/>
                        </w:rPr>
                        <w:t>Automotrices</w:t>
                      </w:r>
                      <w:proofErr w:type="spellEnd"/>
                      <w:r>
                        <w:rPr>
                          <w:b/>
                          <w:bCs/>
                          <w:i/>
                          <w:iCs/>
                        </w:rPr>
                        <w:t xml:space="preserve"> II:</w:t>
                      </w:r>
                    </w:p>
                    <w:p w14:paraId="7A34254E" w14:textId="77777777" w:rsidR="005140B3" w:rsidRDefault="005140B3" w:rsidP="003359C4">
                      <w:pPr>
                        <w:widowControl w:val="0"/>
                        <w:spacing w:after="0"/>
                        <w:rPr>
                          <w:i/>
                          <w:iCs/>
                          <w:sz w:val="12"/>
                          <w:szCs w:val="12"/>
                        </w:rPr>
                      </w:pPr>
                      <w:r>
                        <w:rPr>
                          <w:sz w:val="18"/>
                          <w:szCs w:val="18"/>
                        </w:rPr>
                        <w:t xml:space="preserve">Presenta análisis de poder, condición de </w:t>
                      </w:r>
                      <w:proofErr w:type="spellStart"/>
                      <w:r>
                        <w:rPr>
                          <w:sz w:val="18"/>
                          <w:szCs w:val="18"/>
                        </w:rPr>
                        <w:t>cilindros</w:t>
                      </w:r>
                      <w:proofErr w:type="spellEnd"/>
                      <w:r>
                        <w:rPr>
                          <w:sz w:val="18"/>
                          <w:szCs w:val="18"/>
                        </w:rPr>
                        <w:t xml:space="preserve">, </w:t>
                      </w:r>
                      <w:proofErr w:type="spellStart"/>
                      <w:r>
                        <w:rPr>
                          <w:sz w:val="18"/>
                          <w:szCs w:val="18"/>
                        </w:rPr>
                        <w:t>válvulas</w:t>
                      </w:r>
                      <w:proofErr w:type="spellEnd"/>
                      <w:r>
                        <w:rPr>
                          <w:sz w:val="18"/>
                          <w:szCs w:val="18"/>
                        </w:rPr>
                        <w:t xml:space="preserve"> y </w:t>
                      </w:r>
                      <w:proofErr w:type="spellStart"/>
                      <w:r>
                        <w:rPr>
                          <w:sz w:val="18"/>
                          <w:szCs w:val="18"/>
                        </w:rPr>
                        <w:t>soportes</w:t>
                      </w:r>
                      <w:proofErr w:type="spellEnd"/>
                      <w:r>
                        <w:rPr>
                          <w:sz w:val="18"/>
                          <w:szCs w:val="18"/>
                        </w:rPr>
                        <w:t xml:space="preserve"> en el motor </w:t>
                      </w:r>
                      <w:proofErr w:type="spellStart"/>
                      <w:r>
                        <w:rPr>
                          <w:sz w:val="18"/>
                          <w:szCs w:val="18"/>
                        </w:rPr>
                        <w:t>automotriz</w:t>
                      </w:r>
                      <w:proofErr w:type="spellEnd"/>
                      <w:r>
                        <w:rPr>
                          <w:sz w:val="18"/>
                          <w:szCs w:val="18"/>
                        </w:rPr>
                        <w:t xml:space="preserve"> para </w:t>
                      </w:r>
                      <w:proofErr w:type="spellStart"/>
                      <w:r>
                        <w:rPr>
                          <w:sz w:val="18"/>
                          <w:szCs w:val="18"/>
                        </w:rPr>
                        <w:t>establecer</w:t>
                      </w:r>
                      <w:proofErr w:type="spellEnd"/>
                      <w:r>
                        <w:rPr>
                          <w:sz w:val="18"/>
                          <w:szCs w:val="18"/>
                        </w:rPr>
                        <w:t xml:space="preserve"> la condición actual, </w:t>
                      </w:r>
                      <w:proofErr w:type="spellStart"/>
                      <w:r>
                        <w:rPr>
                          <w:sz w:val="18"/>
                          <w:szCs w:val="18"/>
                        </w:rPr>
                        <w:t>reparaciones</w:t>
                      </w:r>
                      <w:proofErr w:type="spellEnd"/>
                      <w:r>
                        <w:rPr>
                          <w:sz w:val="18"/>
                          <w:szCs w:val="18"/>
                        </w:rPr>
                        <w:t xml:space="preserve"> y </w:t>
                      </w:r>
                      <w:proofErr w:type="spellStart"/>
                      <w:r>
                        <w:rPr>
                          <w:sz w:val="18"/>
                          <w:szCs w:val="18"/>
                        </w:rPr>
                        <w:t>ajustes</w:t>
                      </w:r>
                      <w:proofErr w:type="spellEnd"/>
                      <w:r>
                        <w:rPr>
                          <w:sz w:val="18"/>
                          <w:szCs w:val="18"/>
                        </w:rPr>
                        <w:t>. Parte I de II.</w:t>
                      </w:r>
                    </w:p>
                    <w:p w14:paraId="3D8822F6" w14:textId="77777777" w:rsidR="005140B3" w:rsidRDefault="005140B3" w:rsidP="003359C4">
                      <w:pPr>
                        <w:widowControl w:val="0"/>
                        <w:spacing w:after="0"/>
                        <w:rPr>
                          <w:sz w:val="56"/>
                          <w:szCs w:val="56"/>
                        </w:rPr>
                      </w:pPr>
                      <w:r>
                        <w:rPr>
                          <w:sz w:val="56"/>
                          <w:szCs w:val="56"/>
                        </w:rPr>
                        <w:t> </w:t>
                      </w:r>
                    </w:p>
                  </w:txbxContent>
                </v:textbox>
                <w10:wrap anchorx="margin"/>
              </v:shape>
            </w:pict>
          </mc:Fallback>
        </mc:AlternateContent>
      </w:r>
      <w:r w:rsidR="003359C4">
        <w:rPr>
          <w:rFonts w:ascii="Times New Roman" w:hAnsi="Times New Roman" w:cs="Times New Roman"/>
          <w:noProof/>
          <w:sz w:val="24"/>
          <w:szCs w:val="24"/>
        </w:rPr>
        <mc:AlternateContent>
          <mc:Choice Requires="wps">
            <w:drawing>
              <wp:anchor distT="45720" distB="45720" distL="114300" distR="114300" simplePos="0" relativeHeight="253307904" behindDoc="1" locked="0" layoutInCell="1" allowOverlap="1" wp14:anchorId="33E13E27" wp14:editId="7B5F8B2D">
                <wp:simplePos x="0" y="0"/>
                <wp:positionH relativeFrom="margin">
                  <wp:posOffset>-557530</wp:posOffset>
                </wp:positionH>
                <wp:positionV relativeFrom="paragraph">
                  <wp:posOffset>682040</wp:posOffset>
                </wp:positionV>
                <wp:extent cx="3670935" cy="938150"/>
                <wp:effectExtent l="0" t="0" r="0" b="0"/>
                <wp:wrapNone/>
                <wp:docPr id="886" name="Text Box 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9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AC236" w14:textId="77777777" w:rsidR="005140B3" w:rsidRDefault="005140B3" w:rsidP="003359C4">
                            <w:pPr>
                              <w:widowControl w:val="0"/>
                              <w:spacing w:after="0"/>
                              <w:rPr>
                                <w:b/>
                                <w:bCs/>
                                <w:i/>
                                <w:iCs/>
                                <w:sz w:val="18"/>
                                <w:szCs w:val="18"/>
                              </w:rPr>
                            </w:pPr>
                            <w:r>
                              <w:rPr>
                                <w:b/>
                                <w:bCs/>
                                <w:i/>
                                <w:iCs/>
                              </w:rPr>
                              <w:t xml:space="preserve">MTS 135 Fabricación de </w:t>
                            </w:r>
                            <w:proofErr w:type="spellStart"/>
                            <w:r>
                              <w:rPr>
                                <w:b/>
                                <w:bCs/>
                                <w:i/>
                                <w:iCs/>
                              </w:rPr>
                              <w:t>Láminas</w:t>
                            </w:r>
                            <w:proofErr w:type="spellEnd"/>
                            <w:r>
                              <w:rPr>
                                <w:b/>
                                <w:bCs/>
                                <w:i/>
                                <w:iCs/>
                              </w:rPr>
                              <w:t xml:space="preserve"> de Metal:</w:t>
                            </w:r>
                          </w:p>
                          <w:p w14:paraId="5AF95101" w14:textId="77777777" w:rsidR="005140B3" w:rsidRDefault="005140B3" w:rsidP="003359C4">
                            <w:pPr>
                              <w:widowControl w:val="0"/>
                              <w:spacing w:after="0"/>
                              <w:rPr>
                                <w:i/>
                                <w:iCs/>
                                <w:sz w:val="12"/>
                                <w:szCs w:val="12"/>
                              </w:rPr>
                            </w:pPr>
                            <w:r>
                              <w:rPr>
                                <w:sz w:val="18"/>
                                <w:szCs w:val="18"/>
                              </w:rPr>
                              <w:t xml:space="preserve">Introduce </w:t>
                            </w:r>
                            <w:proofErr w:type="spellStart"/>
                            <w:r>
                              <w:rPr>
                                <w:sz w:val="18"/>
                                <w:szCs w:val="18"/>
                              </w:rPr>
                              <w:t>terminología</w:t>
                            </w:r>
                            <w:proofErr w:type="spellEnd"/>
                            <w:r>
                              <w:rPr>
                                <w:sz w:val="18"/>
                                <w:szCs w:val="18"/>
                              </w:rPr>
                              <w:t xml:space="preserve"> de </w:t>
                            </w:r>
                            <w:proofErr w:type="spellStart"/>
                            <w:r>
                              <w:rPr>
                                <w:sz w:val="18"/>
                                <w:szCs w:val="18"/>
                              </w:rPr>
                              <w:t>láminas</w:t>
                            </w:r>
                            <w:proofErr w:type="spellEnd"/>
                            <w:r>
                              <w:rPr>
                                <w:sz w:val="18"/>
                                <w:szCs w:val="18"/>
                              </w:rPr>
                              <w:t xml:space="preserve"> de metal e </w:t>
                            </w:r>
                            <w:proofErr w:type="spellStart"/>
                            <w:r>
                              <w:rPr>
                                <w:sz w:val="18"/>
                                <w:szCs w:val="18"/>
                              </w:rPr>
                              <w:t>instalación</w:t>
                            </w:r>
                            <w:proofErr w:type="spellEnd"/>
                            <w:r>
                              <w:rPr>
                                <w:sz w:val="18"/>
                                <w:szCs w:val="18"/>
                              </w:rPr>
                              <w:t xml:space="preserve"> para </w:t>
                            </w:r>
                            <w:proofErr w:type="spellStart"/>
                            <w:r>
                              <w:rPr>
                                <w:sz w:val="18"/>
                                <w:szCs w:val="18"/>
                              </w:rPr>
                              <w:t>cubrir</w:t>
                            </w:r>
                            <w:proofErr w:type="spellEnd"/>
                            <w:r>
                              <w:rPr>
                                <w:sz w:val="18"/>
                                <w:szCs w:val="18"/>
                              </w:rPr>
                              <w:t xml:space="preserve"> estructuras para </w:t>
                            </w:r>
                            <w:proofErr w:type="spellStart"/>
                            <w:r>
                              <w:rPr>
                                <w:sz w:val="18"/>
                                <w:szCs w:val="18"/>
                              </w:rPr>
                              <w:t>carros</w:t>
                            </w:r>
                            <w:proofErr w:type="spellEnd"/>
                            <w:r>
                              <w:rPr>
                                <w:sz w:val="18"/>
                                <w:szCs w:val="18"/>
                              </w:rPr>
                              <w:t xml:space="preserve"> de carrera. </w:t>
                            </w:r>
                            <w:proofErr w:type="spellStart"/>
                            <w:r>
                              <w:rPr>
                                <w:sz w:val="18"/>
                                <w:szCs w:val="18"/>
                              </w:rPr>
                              <w:t>Proporciona</w:t>
                            </w:r>
                            <w:proofErr w:type="spellEnd"/>
                            <w:r>
                              <w:rPr>
                                <w:sz w:val="18"/>
                                <w:szCs w:val="18"/>
                              </w:rPr>
                              <w:t xml:space="preserve"> experiencias </w:t>
                            </w:r>
                            <w:proofErr w:type="spellStart"/>
                            <w:r>
                              <w:rPr>
                                <w:sz w:val="18"/>
                                <w:szCs w:val="18"/>
                              </w:rPr>
                              <w:t>orientadas</w:t>
                            </w:r>
                            <w:proofErr w:type="spellEnd"/>
                            <w:r>
                              <w:rPr>
                                <w:sz w:val="18"/>
                                <w:szCs w:val="18"/>
                              </w:rPr>
                              <w:t xml:space="preserve"> en proyectos y en problemas con equipos y maquinaria </w:t>
                            </w:r>
                            <w:proofErr w:type="spellStart"/>
                            <w:r>
                              <w:rPr>
                                <w:sz w:val="18"/>
                                <w:szCs w:val="18"/>
                              </w:rPr>
                              <w:t>usada</w:t>
                            </w:r>
                            <w:proofErr w:type="spellEnd"/>
                            <w:r>
                              <w:rPr>
                                <w:sz w:val="18"/>
                                <w:szCs w:val="18"/>
                              </w:rPr>
                              <w:t xml:space="preserve"> en la industria de Motorsports.</w:t>
                            </w:r>
                          </w:p>
                          <w:p w14:paraId="29A586D4" w14:textId="77777777" w:rsidR="005140B3" w:rsidRDefault="005140B3" w:rsidP="003359C4">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E13E27" id="Text Box 886" o:spid="_x0000_s1405" type="#_x0000_t202" style="position:absolute;margin-left:-43.9pt;margin-top:53.7pt;width:289.05pt;height:73.85pt;z-index:-250008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" filled="f" stroked="f">
                <v:textbox>
                  <w:txbxContent>
                    <w:p w14:paraId="1CFAC236" w14:textId="77777777" w:rsidR="005140B3" w:rsidRDefault="005140B3" w:rsidP="003359C4">
                      <w:pPr>
                        <w:widowControl w:val="0"/>
                        <w:spacing w:after="0"/>
                        <w:rPr>
                          <w:b/>
                          <w:bCs/>
                          <w:i/>
                          <w:iCs/>
                          <w:sz w:val="18"/>
                          <w:szCs w:val="18"/>
                        </w:rPr>
                      </w:pPr>
                      <w:r>
                        <w:rPr>
                          <w:b/>
                          <w:bCs/>
                          <w:i/>
                          <w:iCs/>
                        </w:rPr>
                        <w:t xml:space="preserve">MTS 135 Fabricación de </w:t>
                      </w:r>
                      <w:proofErr w:type="spellStart"/>
                      <w:r>
                        <w:rPr>
                          <w:b/>
                          <w:bCs/>
                          <w:i/>
                          <w:iCs/>
                        </w:rPr>
                        <w:t>Láminas</w:t>
                      </w:r>
                      <w:proofErr w:type="spellEnd"/>
                      <w:r>
                        <w:rPr>
                          <w:b/>
                          <w:bCs/>
                          <w:i/>
                          <w:iCs/>
                        </w:rPr>
                        <w:t xml:space="preserve"> de Metal:</w:t>
                      </w:r>
                    </w:p>
                    <w:p w14:paraId="5AF95101" w14:textId="77777777" w:rsidR="005140B3" w:rsidRDefault="005140B3" w:rsidP="003359C4">
                      <w:pPr>
                        <w:widowControl w:val="0"/>
                        <w:spacing w:after="0"/>
                        <w:rPr>
                          <w:i/>
                          <w:iCs/>
                          <w:sz w:val="12"/>
                          <w:szCs w:val="12"/>
                        </w:rPr>
                      </w:pPr>
                      <w:r>
                        <w:rPr>
                          <w:sz w:val="18"/>
                          <w:szCs w:val="18"/>
                        </w:rPr>
                        <w:t xml:space="preserve">Introduce </w:t>
                      </w:r>
                      <w:proofErr w:type="spellStart"/>
                      <w:r>
                        <w:rPr>
                          <w:sz w:val="18"/>
                          <w:szCs w:val="18"/>
                        </w:rPr>
                        <w:t>terminología</w:t>
                      </w:r>
                      <w:proofErr w:type="spellEnd"/>
                      <w:r>
                        <w:rPr>
                          <w:sz w:val="18"/>
                          <w:szCs w:val="18"/>
                        </w:rPr>
                        <w:t xml:space="preserve"> de </w:t>
                      </w:r>
                      <w:proofErr w:type="spellStart"/>
                      <w:r>
                        <w:rPr>
                          <w:sz w:val="18"/>
                          <w:szCs w:val="18"/>
                        </w:rPr>
                        <w:t>láminas</w:t>
                      </w:r>
                      <w:proofErr w:type="spellEnd"/>
                      <w:r>
                        <w:rPr>
                          <w:sz w:val="18"/>
                          <w:szCs w:val="18"/>
                        </w:rPr>
                        <w:t xml:space="preserve"> de metal e </w:t>
                      </w:r>
                      <w:proofErr w:type="spellStart"/>
                      <w:r>
                        <w:rPr>
                          <w:sz w:val="18"/>
                          <w:szCs w:val="18"/>
                        </w:rPr>
                        <w:t>instalación</w:t>
                      </w:r>
                      <w:proofErr w:type="spellEnd"/>
                      <w:r>
                        <w:rPr>
                          <w:sz w:val="18"/>
                          <w:szCs w:val="18"/>
                        </w:rPr>
                        <w:t xml:space="preserve"> para </w:t>
                      </w:r>
                      <w:proofErr w:type="spellStart"/>
                      <w:r>
                        <w:rPr>
                          <w:sz w:val="18"/>
                          <w:szCs w:val="18"/>
                        </w:rPr>
                        <w:t>cubrir</w:t>
                      </w:r>
                      <w:proofErr w:type="spellEnd"/>
                      <w:r>
                        <w:rPr>
                          <w:sz w:val="18"/>
                          <w:szCs w:val="18"/>
                        </w:rPr>
                        <w:t xml:space="preserve"> estructuras para </w:t>
                      </w:r>
                      <w:proofErr w:type="spellStart"/>
                      <w:r>
                        <w:rPr>
                          <w:sz w:val="18"/>
                          <w:szCs w:val="18"/>
                        </w:rPr>
                        <w:t>carros</w:t>
                      </w:r>
                      <w:proofErr w:type="spellEnd"/>
                      <w:r>
                        <w:rPr>
                          <w:sz w:val="18"/>
                          <w:szCs w:val="18"/>
                        </w:rPr>
                        <w:t xml:space="preserve"> de carrera. </w:t>
                      </w:r>
                      <w:proofErr w:type="spellStart"/>
                      <w:r>
                        <w:rPr>
                          <w:sz w:val="18"/>
                          <w:szCs w:val="18"/>
                        </w:rPr>
                        <w:t>Proporciona</w:t>
                      </w:r>
                      <w:proofErr w:type="spellEnd"/>
                      <w:r>
                        <w:rPr>
                          <w:sz w:val="18"/>
                          <w:szCs w:val="18"/>
                        </w:rPr>
                        <w:t xml:space="preserve"> experiencias </w:t>
                      </w:r>
                      <w:proofErr w:type="spellStart"/>
                      <w:r>
                        <w:rPr>
                          <w:sz w:val="18"/>
                          <w:szCs w:val="18"/>
                        </w:rPr>
                        <w:t>orientadas</w:t>
                      </w:r>
                      <w:proofErr w:type="spellEnd"/>
                      <w:r>
                        <w:rPr>
                          <w:sz w:val="18"/>
                          <w:szCs w:val="18"/>
                        </w:rPr>
                        <w:t xml:space="preserve"> en proyectos y en problemas con equipos y maquinaria </w:t>
                      </w:r>
                      <w:proofErr w:type="spellStart"/>
                      <w:r>
                        <w:rPr>
                          <w:sz w:val="18"/>
                          <w:szCs w:val="18"/>
                        </w:rPr>
                        <w:t>usada</w:t>
                      </w:r>
                      <w:proofErr w:type="spellEnd"/>
                      <w:r>
                        <w:rPr>
                          <w:sz w:val="18"/>
                          <w:szCs w:val="18"/>
                        </w:rPr>
                        <w:t xml:space="preserve"> en la industria de Motorsports.</w:t>
                      </w:r>
                    </w:p>
                    <w:p w14:paraId="29A586D4" w14:textId="77777777" w:rsidR="005140B3" w:rsidRDefault="005140B3" w:rsidP="003359C4">
                      <w:pPr>
                        <w:widowControl w:val="0"/>
                        <w:spacing w:after="0" w:line="256" w:lineRule="auto"/>
                        <w:rPr>
                          <w:sz w:val="56"/>
                          <w:szCs w:val="56"/>
                        </w:rPr>
                      </w:pPr>
                      <w:r>
                        <w:rPr>
                          <w:sz w:val="56"/>
                          <w:szCs w:val="56"/>
                        </w:rPr>
                        <w:t> </w:t>
                      </w:r>
                    </w:p>
                  </w:txbxContent>
                </v:textbox>
                <w10:wrap anchorx="margin"/>
              </v:shape>
            </w:pict>
          </mc:Fallback>
        </mc:AlternateContent>
      </w:r>
      <w:r w:rsidR="00C00C9A">
        <w:rPr>
          <w:rFonts w:ascii="Bookman Old Style" w:hAnsi="Bookman Old Style"/>
          <w:sz w:val="44"/>
        </w:rPr>
        <w:br w:type="page"/>
      </w:r>
    </w:p>
    <w:p w14:paraId="1C17DEDC" w14:textId="724D4E51" w:rsidR="00C00C9A" w:rsidRDefault="008116B5"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339648" behindDoc="1" locked="0" layoutInCell="1" allowOverlap="1" wp14:anchorId="1FCD9117" wp14:editId="00187461">
                <wp:simplePos x="0" y="0"/>
                <wp:positionH relativeFrom="page">
                  <wp:posOffset>266700</wp:posOffset>
                </wp:positionH>
                <wp:positionV relativeFrom="paragraph">
                  <wp:posOffset>503555</wp:posOffset>
                </wp:positionV>
                <wp:extent cx="3489325" cy="789940"/>
                <wp:effectExtent l="3175" t="3810" r="3175" b="0"/>
                <wp:wrapNone/>
                <wp:docPr id="908" name="Text Box 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8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EAFBD" w14:textId="77777777" w:rsidR="005140B3" w:rsidRDefault="005140B3" w:rsidP="008116B5">
                            <w:pPr>
                              <w:widowControl w:val="0"/>
                              <w:spacing w:after="0"/>
                              <w:rPr>
                                <w:b/>
                                <w:bCs/>
                                <w:i/>
                                <w:iCs/>
                                <w:sz w:val="18"/>
                                <w:szCs w:val="18"/>
                              </w:rPr>
                            </w:pPr>
                            <w:r>
                              <w:rPr>
                                <w:b/>
                                <w:bCs/>
                                <w:i/>
                                <w:iCs/>
                              </w:rPr>
                              <w:t>ADJ 130 Introducción a la Ley Penal:</w:t>
                            </w:r>
                          </w:p>
                          <w:p w14:paraId="7E48BB4D" w14:textId="77777777" w:rsidR="005140B3" w:rsidRDefault="005140B3" w:rsidP="008116B5">
                            <w:pPr>
                              <w:widowControl w:val="0"/>
                              <w:spacing w:after="0"/>
                              <w:rPr>
                                <w:sz w:val="18"/>
                                <w:szCs w:val="18"/>
                              </w:rPr>
                            </w:pPr>
                            <w:r>
                              <w:rPr>
                                <w:sz w:val="18"/>
                                <w:szCs w:val="18"/>
                              </w:rPr>
                              <w:t xml:space="preserve">Explora los principios </w:t>
                            </w:r>
                            <w:proofErr w:type="spellStart"/>
                            <w:r>
                              <w:rPr>
                                <w:sz w:val="18"/>
                                <w:szCs w:val="18"/>
                              </w:rPr>
                              <w:t>generales</w:t>
                            </w:r>
                            <w:proofErr w:type="spellEnd"/>
                            <w:r>
                              <w:rPr>
                                <w:sz w:val="18"/>
                                <w:szCs w:val="18"/>
                              </w:rPr>
                              <w:t xml:space="preserve"> de la Ley Penal Americana, los elementos de </w:t>
                            </w:r>
                            <w:proofErr w:type="spellStart"/>
                            <w:r>
                              <w:rPr>
                                <w:sz w:val="18"/>
                                <w:szCs w:val="18"/>
                              </w:rPr>
                              <w:t>crimenes</w:t>
                            </w:r>
                            <w:proofErr w:type="spellEnd"/>
                            <w:r>
                              <w:rPr>
                                <w:sz w:val="18"/>
                                <w:szCs w:val="18"/>
                              </w:rPr>
                              <w:t xml:space="preserve"> </w:t>
                            </w:r>
                            <w:proofErr w:type="spellStart"/>
                            <w:r>
                              <w:rPr>
                                <w:sz w:val="18"/>
                                <w:szCs w:val="18"/>
                              </w:rPr>
                              <w:t>mayores</w:t>
                            </w:r>
                            <w:proofErr w:type="spellEnd"/>
                            <w:r>
                              <w:rPr>
                                <w:sz w:val="18"/>
                                <w:szCs w:val="18"/>
                              </w:rPr>
                              <w:t xml:space="preserve"> y los </w:t>
                            </w:r>
                            <w:proofErr w:type="spellStart"/>
                            <w:r>
                              <w:rPr>
                                <w:sz w:val="18"/>
                                <w:szCs w:val="18"/>
                              </w:rPr>
                              <w:t>pasos</w:t>
                            </w:r>
                            <w:proofErr w:type="spellEnd"/>
                            <w:r>
                              <w:rPr>
                                <w:sz w:val="18"/>
                                <w:szCs w:val="18"/>
                              </w:rPr>
                              <w:t xml:space="preserve"> básicos de </w:t>
                            </w:r>
                            <w:proofErr w:type="spellStart"/>
                            <w:r>
                              <w:rPr>
                                <w:sz w:val="18"/>
                                <w:szCs w:val="18"/>
                              </w:rPr>
                              <w:t>procedimiento</w:t>
                            </w:r>
                            <w:proofErr w:type="spellEnd"/>
                            <w:r>
                              <w:rPr>
                                <w:sz w:val="18"/>
                                <w:szCs w:val="18"/>
                              </w:rPr>
                              <w:t xml:space="preserve"> de </w:t>
                            </w:r>
                            <w:proofErr w:type="spellStart"/>
                            <w:r>
                              <w:rPr>
                                <w:sz w:val="18"/>
                                <w:szCs w:val="18"/>
                              </w:rPr>
                              <w:t>procuración</w:t>
                            </w:r>
                            <w:proofErr w:type="spellEnd"/>
                            <w:r>
                              <w:rPr>
                                <w:sz w:val="18"/>
                                <w:szCs w:val="18"/>
                              </w:rPr>
                              <w:t xml:space="preserve"> de justiciar.</w:t>
                            </w:r>
                          </w:p>
                          <w:p w14:paraId="47466A6A" w14:textId="77777777" w:rsidR="005140B3" w:rsidRDefault="005140B3" w:rsidP="008116B5">
                            <w:pPr>
                              <w:widowControl w:val="0"/>
                              <w:spacing w:after="0"/>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CD9117" id="Text Box 908" o:spid="_x0000_s1406" type="#_x0000_t202" style="position:absolute;margin-left:21pt;margin-top:39.65pt;width:274.75pt;height:62.2pt;z-index:-249976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" filled="f" stroked="f">
                <v:textbox>
                  <w:txbxContent>
                    <w:p w14:paraId="521EAFBD" w14:textId="77777777" w:rsidR="005140B3" w:rsidRDefault="005140B3" w:rsidP="008116B5">
                      <w:pPr>
                        <w:widowControl w:val="0"/>
                        <w:spacing w:after="0"/>
                        <w:rPr>
                          <w:b/>
                          <w:bCs/>
                          <w:i/>
                          <w:iCs/>
                          <w:sz w:val="18"/>
                          <w:szCs w:val="18"/>
                        </w:rPr>
                      </w:pPr>
                      <w:r>
                        <w:rPr>
                          <w:b/>
                          <w:bCs/>
                          <w:i/>
                          <w:iCs/>
                        </w:rPr>
                        <w:t>ADJ 130 Introducción a la Ley Penal:</w:t>
                      </w:r>
                    </w:p>
                    <w:p w14:paraId="7E48BB4D" w14:textId="77777777" w:rsidR="005140B3" w:rsidRDefault="005140B3" w:rsidP="008116B5">
                      <w:pPr>
                        <w:widowControl w:val="0"/>
                        <w:spacing w:after="0"/>
                        <w:rPr>
                          <w:sz w:val="18"/>
                          <w:szCs w:val="18"/>
                        </w:rPr>
                      </w:pPr>
                      <w:r>
                        <w:rPr>
                          <w:sz w:val="18"/>
                          <w:szCs w:val="18"/>
                        </w:rPr>
                        <w:t xml:space="preserve">Explora los principios </w:t>
                      </w:r>
                      <w:proofErr w:type="spellStart"/>
                      <w:r>
                        <w:rPr>
                          <w:sz w:val="18"/>
                          <w:szCs w:val="18"/>
                        </w:rPr>
                        <w:t>generales</w:t>
                      </w:r>
                      <w:proofErr w:type="spellEnd"/>
                      <w:r>
                        <w:rPr>
                          <w:sz w:val="18"/>
                          <w:szCs w:val="18"/>
                        </w:rPr>
                        <w:t xml:space="preserve"> de la Ley Penal Americana, los elementos de </w:t>
                      </w:r>
                      <w:proofErr w:type="spellStart"/>
                      <w:r>
                        <w:rPr>
                          <w:sz w:val="18"/>
                          <w:szCs w:val="18"/>
                        </w:rPr>
                        <w:t>crimenes</w:t>
                      </w:r>
                      <w:proofErr w:type="spellEnd"/>
                      <w:r>
                        <w:rPr>
                          <w:sz w:val="18"/>
                          <w:szCs w:val="18"/>
                        </w:rPr>
                        <w:t xml:space="preserve"> </w:t>
                      </w:r>
                      <w:proofErr w:type="spellStart"/>
                      <w:r>
                        <w:rPr>
                          <w:sz w:val="18"/>
                          <w:szCs w:val="18"/>
                        </w:rPr>
                        <w:t>mayores</w:t>
                      </w:r>
                      <w:proofErr w:type="spellEnd"/>
                      <w:r>
                        <w:rPr>
                          <w:sz w:val="18"/>
                          <w:szCs w:val="18"/>
                        </w:rPr>
                        <w:t xml:space="preserve"> y los </w:t>
                      </w:r>
                      <w:proofErr w:type="spellStart"/>
                      <w:r>
                        <w:rPr>
                          <w:sz w:val="18"/>
                          <w:szCs w:val="18"/>
                        </w:rPr>
                        <w:t>pasos</w:t>
                      </w:r>
                      <w:proofErr w:type="spellEnd"/>
                      <w:r>
                        <w:rPr>
                          <w:sz w:val="18"/>
                          <w:szCs w:val="18"/>
                        </w:rPr>
                        <w:t xml:space="preserve"> básicos de </w:t>
                      </w:r>
                      <w:proofErr w:type="spellStart"/>
                      <w:r>
                        <w:rPr>
                          <w:sz w:val="18"/>
                          <w:szCs w:val="18"/>
                        </w:rPr>
                        <w:t>procedimiento</w:t>
                      </w:r>
                      <w:proofErr w:type="spellEnd"/>
                      <w:r>
                        <w:rPr>
                          <w:sz w:val="18"/>
                          <w:szCs w:val="18"/>
                        </w:rPr>
                        <w:t xml:space="preserve"> de </w:t>
                      </w:r>
                      <w:proofErr w:type="spellStart"/>
                      <w:r>
                        <w:rPr>
                          <w:sz w:val="18"/>
                          <w:szCs w:val="18"/>
                        </w:rPr>
                        <w:t>procuración</w:t>
                      </w:r>
                      <w:proofErr w:type="spellEnd"/>
                      <w:r>
                        <w:rPr>
                          <w:sz w:val="18"/>
                          <w:szCs w:val="18"/>
                        </w:rPr>
                        <w:t xml:space="preserve"> de justiciar.</w:t>
                      </w:r>
                    </w:p>
                    <w:p w14:paraId="47466A6A" w14:textId="77777777" w:rsidR="005140B3" w:rsidRDefault="005140B3" w:rsidP="008116B5">
                      <w:pPr>
                        <w:widowControl w:val="0"/>
                        <w:spacing w:after="0"/>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37600" behindDoc="1" locked="0" layoutInCell="1" allowOverlap="1" wp14:anchorId="72647BB2" wp14:editId="6F6BADD1">
                <wp:simplePos x="0" y="0"/>
                <wp:positionH relativeFrom="page">
                  <wp:posOffset>296545</wp:posOffset>
                </wp:positionH>
                <wp:positionV relativeFrom="paragraph">
                  <wp:posOffset>-350520</wp:posOffset>
                </wp:positionV>
                <wp:extent cx="3489325" cy="848360"/>
                <wp:effectExtent l="4445" t="1905" r="1905" b="0"/>
                <wp:wrapNone/>
                <wp:docPr id="910"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848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3125D" w14:textId="77777777" w:rsidR="005140B3" w:rsidRDefault="005140B3" w:rsidP="008116B5">
                            <w:pPr>
                              <w:widowControl w:val="0"/>
                              <w:spacing w:after="0"/>
                              <w:rPr>
                                <w:b/>
                                <w:bCs/>
                                <w:i/>
                                <w:iCs/>
                                <w:sz w:val="18"/>
                                <w:szCs w:val="18"/>
                              </w:rPr>
                            </w:pPr>
                            <w:r>
                              <w:rPr>
                                <w:b/>
                                <w:bCs/>
                                <w:i/>
                                <w:iCs/>
                              </w:rPr>
                              <w:t xml:space="preserve">ADJ 133 </w:t>
                            </w:r>
                            <w:proofErr w:type="spellStart"/>
                            <w:r>
                              <w:rPr>
                                <w:b/>
                                <w:bCs/>
                                <w:i/>
                                <w:iCs/>
                              </w:rPr>
                              <w:t>Etica</w:t>
                            </w:r>
                            <w:proofErr w:type="spellEnd"/>
                            <w:r>
                              <w:rPr>
                                <w:b/>
                                <w:bCs/>
                                <w:i/>
                                <w:iCs/>
                              </w:rPr>
                              <w:t xml:space="preserve"> y el Profesional de Justicia Penal:</w:t>
                            </w:r>
                          </w:p>
                          <w:p w14:paraId="7B54410A" w14:textId="77777777" w:rsidR="005140B3" w:rsidRDefault="005140B3" w:rsidP="008116B5">
                            <w:pPr>
                              <w:widowControl w:val="0"/>
                              <w:spacing w:after="0"/>
                              <w:rPr>
                                <w:sz w:val="18"/>
                                <w:szCs w:val="18"/>
                              </w:rPr>
                            </w:pPr>
                            <w:r>
                              <w:rPr>
                                <w:sz w:val="18"/>
                                <w:szCs w:val="18"/>
                              </w:rPr>
                              <w:t xml:space="preserve">Examina </w:t>
                            </w:r>
                            <w:proofErr w:type="spellStart"/>
                            <w:r>
                              <w:rPr>
                                <w:sz w:val="18"/>
                                <w:szCs w:val="18"/>
                              </w:rPr>
                              <w:t>dilema</w:t>
                            </w:r>
                            <w:proofErr w:type="spellEnd"/>
                            <w:r>
                              <w:rPr>
                                <w:sz w:val="18"/>
                                <w:szCs w:val="18"/>
                              </w:rPr>
                              <w:t xml:space="preserve"> </w:t>
                            </w:r>
                            <w:proofErr w:type="spellStart"/>
                            <w:r>
                              <w:rPr>
                                <w:sz w:val="18"/>
                                <w:szCs w:val="18"/>
                              </w:rPr>
                              <w:t>èticos</w:t>
                            </w:r>
                            <w:proofErr w:type="spellEnd"/>
                            <w:r>
                              <w:rPr>
                                <w:sz w:val="18"/>
                                <w:szCs w:val="18"/>
                              </w:rPr>
                              <w:t xml:space="preserve"> </w:t>
                            </w:r>
                            <w:proofErr w:type="spellStart"/>
                            <w:r>
                              <w:rPr>
                                <w:sz w:val="18"/>
                                <w:szCs w:val="18"/>
                              </w:rPr>
                              <w:t>concernientes</w:t>
                            </w:r>
                            <w:proofErr w:type="spellEnd"/>
                            <w:r>
                              <w:rPr>
                                <w:sz w:val="18"/>
                                <w:szCs w:val="18"/>
                              </w:rPr>
                              <w:t xml:space="preserve"> al </w:t>
                            </w:r>
                            <w:proofErr w:type="spellStart"/>
                            <w:r>
                              <w:rPr>
                                <w:sz w:val="18"/>
                                <w:szCs w:val="18"/>
                              </w:rPr>
                              <w:t>sistema</w:t>
                            </w:r>
                            <w:proofErr w:type="spellEnd"/>
                            <w:r>
                              <w:rPr>
                                <w:sz w:val="18"/>
                                <w:szCs w:val="18"/>
                              </w:rPr>
                              <w:t xml:space="preserve"> de justiciar criminal, incluyendo </w:t>
                            </w:r>
                            <w:proofErr w:type="spellStart"/>
                            <w:r>
                              <w:rPr>
                                <w:sz w:val="18"/>
                                <w:szCs w:val="18"/>
                              </w:rPr>
                              <w:t>aquellos</w:t>
                            </w:r>
                            <w:proofErr w:type="spellEnd"/>
                            <w:r>
                              <w:rPr>
                                <w:sz w:val="18"/>
                                <w:szCs w:val="18"/>
                              </w:rPr>
                              <w:t xml:space="preserve"> en </w:t>
                            </w:r>
                            <w:proofErr w:type="spellStart"/>
                            <w:r>
                              <w:rPr>
                                <w:sz w:val="18"/>
                                <w:szCs w:val="18"/>
                              </w:rPr>
                              <w:t>vigilancia</w:t>
                            </w:r>
                            <w:proofErr w:type="spellEnd"/>
                            <w:r>
                              <w:rPr>
                                <w:sz w:val="18"/>
                                <w:szCs w:val="18"/>
                              </w:rPr>
                              <w:t xml:space="preserve">, </w:t>
                            </w:r>
                            <w:proofErr w:type="spellStart"/>
                            <w:r>
                              <w:rPr>
                                <w:sz w:val="18"/>
                                <w:szCs w:val="18"/>
                              </w:rPr>
                              <w:t>cortes</w:t>
                            </w:r>
                            <w:proofErr w:type="spellEnd"/>
                            <w:r>
                              <w:rPr>
                                <w:sz w:val="18"/>
                                <w:szCs w:val="18"/>
                              </w:rPr>
                              <w:t xml:space="preserve"> y </w:t>
                            </w:r>
                            <w:proofErr w:type="spellStart"/>
                            <w:r>
                              <w:rPr>
                                <w:sz w:val="18"/>
                                <w:szCs w:val="18"/>
                              </w:rPr>
                              <w:t>correccionales</w:t>
                            </w:r>
                            <w:proofErr w:type="spellEnd"/>
                            <w:r>
                              <w:rPr>
                                <w:sz w:val="18"/>
                                <w:szCs w:val="18"/>
                              </w:rPr>
                              <w:t xml:space="preserve">. Se </w:t>
                            </w:r>
                            <w:proofErr w:type="spellStart"/>
                            <w:r>
                              <w:rPr>
                                <w:sz w:val="18"/>
                                <w:szCs w:val="18"/>
                              </w:rPr>
                              <w:t>enfoca</w:t>
                            </w:r>
                            <w:proofErr w:type="spellEnd"/>
                            <w:r>
                              <w:rPr>
                                <w:sz w:val="18"/>
                                <w:szCs w:val="18"/>
                              </w:rPr>
                              <w:t xml:space="preserve"> en </w:t>
                            </w:r>
                            <w:proofErr w:type="spellStart"/>
                            <w:r>
                              <w:rPr>
                                <w:sz w:val="18"/>
                                <w:szCs w:val="18"/>
                              </w:rPr>
                              <w:t>algunas</w:t>
                            </w:r>
                            <w:proofErr w:type="spellEnd"/>
                            <w:r>
                              <w:rPr>
                                <w:sz w:val="18"/>
                                <w:szCs w:val="18"/>
                              </w:rPr>
                              <w:t xml:space="preserve"> </w:t>
                            </w:r>
                            <w:proofErr w:type="spellStart"/>
                            <w:r>
                              <w:rPr>
                                <w:sz w:val="18"/>
                                <w:szCs w:val="18"/>
                              </w:rPr>
                              <w:t>decisiones</w:t>
                            </w:r>
                            <w:proofErr w:type="spellEnd"/>
                            <w:r>
                              <w:rPr>
                                <w:sz w:val="18"/>
                                <w:szCs w:val="18"/>
                              </w:rPr>
                              <w:t xml:space="preserve"> </w:t>
                            </w:r>
                            <w:proofErr w:type="spellStart"/>
                            <w:r>
                              <w:rPr>
                                <w:sz w:val="18"/>
                                <w:szCs w:val="18"/>
                              </w:rPr>
                              <w:t>éticas</w:t>
                            </w:r>
                            <w:proofErr w:type="spellEnd"/>
                            <w:r>
                              <w:rPr>
                                <w:sz w:val="18"/>
                                <w:szCs w:val="18"/>
                              </w:rPr>
                              <w:t xml:space="preserve"> especificas que el profecional en justiciar penal debe tomar.</w:t>
                            </w:r>
                          </w:p>
                          <w:p w14:paraId="6A5012DE" w14:textId="77777777" w:rsidR="005140B3" w:rsidRDefault="005140B3" w:rsidP="008116B5">
                            <w:pPr>
                              <w:widowControl w:val="0"/>
                              <w:spacing w:after="0"/>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647BB2" id="Text Box 910" o:spid="_x0000_s1407" type="#_x0000_t202" style="position:absolute;margin-left:23.35pt;margin-top:-27.6pt;width:274.75pt;height:66.8pt;z-index:-249978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" filled="f" stroked="f">
                <v:textbox>
                  <w:txbxContent>
                    <w:p w14:paraId="0D33125D" w14:textId="77777777" w:rsidR="005140B3" w:rsidRDefault="005140B3" w:rsidP="008116B5">
                      <w:pPr>
                        <w:widowControl w:val="0"/>
                        <w:spacing w:after="0"/>
                        <w:rPr>
                          <w:b/>
                          <w:bCs/>
                          <w:i/>
                          <w:iCs/>
                          <w:sz w:val="18"/>
                          <w:szCs w:val="18"/>
                        </w:rPr>
                      </w:pPr>
                      <w:r>
                        <w:rPr>
                          <w:b/>
                          <w:bCs/>
                          <w:i/>
                          <w:iCs/>
                        </w:rPr>
                        <w:t xml:space="preserve">ADJ 133 </w:t>
                      </w:r>
                      <w:proofErr w:type="spellStart"/>
                      <w:r>
                        <w:rPr>
                          <w:b/>
                          <w:bCs/>
                          <w:i/>
                          <w:iCs/>
                        </w:rPr>
                        <w:t>Etica</w:t>
                      </w:r>
                      <w:proofErr w:type="spellEnd"/>
                      <w:r>
                        <w:rPr>
                          <w:b/>
                          <w:bCs/>
                          <w:i/>
                          <w:iCs/>
                        </w:rPr>
                        <w:t xml:space="preserve"> y el Profesional de Justicia Penal:</w:t>
                      </w:r>
                    </w:p>
                    <w:p w14:paraId="7B54410A" w14:textId="77777777" w:rsidR="005140B3" w:rsidRDefault="005140B3" w:rsidP="008116B5">
                      <w:pPr>
                        <w:widowControl w:val="0"/>
                        <w:spacing w:after="0"/>
                        <w:rPr>
                          <w:sz w:val="18"/>
                          <w:szCs w:val="18"/>
                        </w:rPr>
                      </w:pPr>
                      <w:r>
                        <w:rPr>
                          <w:sz w:val="18"/>
                          <w:szCs w:val="18"/>
                        </w:rPr>
                        <w:t xml:space="preserve">Examina </w:t>
                      </w:r>
                      <w:proofErr w:type="spellStart"/>
                      <w:r>
                        <w:rPr>
                          <w:sz w:val="18"/>
                          <w:szCs w:val="18"/>
                        </w:rPr>
                        <w:t>dilema</w:t>
                      </w:r>
                      <w:proofErr w:type="spellEnd"/>
                      <w:r>
                        <w:rPr>
                          <w:sz w:val="18"/>
                          <w:szCs w:val="18"/>
                        </w:rPr>
                        <w:t xml:space="preserve"> </w:t>
                      </w:r>
                      <w:proofErr w:type="spellStart"/>
                      <w:r>
                        <w:rPr>
                          <w:sz w:val="18"/>
                          <w:szCs w:val="18"/>
                        </w:rPr>
                        <w:t>èticos</w:t>
                      </w:r>
                      <w:proofErr w:type="spellEnd"/>
                      <w:r>
                        <w:rPr>
                          <w:sz w:val="18"/>
                          <w:szCs w:val="18"/>
                        </w:rPr>
                        <w:t xml:space="preserve"> </w:t>
                      </w:r>
                      <w:proofErr w:type="spellStart"/>
                      <w:r>
                        <w:rPr>
                          <w:sz w:val="18"/>
                          <w:szCs w:val="18"/>
                        </w:rPr>
                        <w:t>concernientes</w:t>
                      </w:r>
                      <w:proofErr w:type="spellEnd"/>
                      <w:r>
                        <w:rPr>
                          <w:sz w:val="18"/>
                          <w:szCs w:val="18"/>
                        </w:rPr>
                        <w:t xml:space="preserve"> al </w:t>
                      </w:r>
                      <w:proofErr w:type="spellStart"/>
                      <w:r>
                        <w:rPr>
                          <w:sz w:val="18"/>
                          <w:szCs w:val="18"/>
                        </w:rPr>
                        <w:t>sistema</w:t>
                      </w:r>
                      <w:proofErr w:type="spellEnd"/>
                      <w:r>
                        <w:rPr>
                          <w:sz w:val="18"/>
                          <w:szCs w:val="18"/>
                        </w:rPr>
                        <w:t xml:space="preserve"> de justiciar criminal, incluyendo </w:t>
                      </w:r>
                      <w:proofErr w:type="spellStart"/>
                      <w:r>
                        <w:rPr>
                          <w:sz w:val="18"/>
                          <w:szCs w:val="18"/>
                        </w:rPr>
                        <w:t>aquellos</w:t>
                      </w:r>
                      <w:proofErr w:type="spellEnd"/>
                      <w:r>
                        <w:rPr>
                          <w:sz w:val="18"/>
                          <w:szCs w:val="18"/>
                        </w:rPr>
                        <w:t xml:space="preserve"> en </w:t>
                      </w:r>
                      <w:proofErr w:type="spellStart"/>
                      <w:r>
                        <w:rPr>
                          <w:sz w:val="18"/>
                          <w:szCs w:val="18"/>
                        </w:rPr>
                        <w:t>vigilancia</w:t>
                      </w:r>
                      <w:proofErr w:type="spellEnd"/>
                      <w:r>
                        <w:rPr>
                          <w:sz w:val="18"/>
                          <w:szCs w:val="18"/>
                        </w:rPr>
                        <w:t xml:space="preserve">, </w:t>
                      </w:r>
                      <w:proofErr w:type="spellStart"/>
                      <w:r>
                        <w:rPr>
                          <w:sz w:val="18"/>
                          <w:szCs w:val="18"/>
                        </w:rPr>
                        <w:t>cortes</w:t>
                      </w:r>
                      <w:proofErr w:type="spellEnd"/>
                      <w:r>
                        <w:rPr>
                          <w:sz w:val="18"/>
                          <w:szCs w:val="18"/>
                        </w:rPr>
                        <w:t xml:space="preserve"> y </w:t>
                      </w:r>
                      <w:proofErr w:type="spellStart"/>
                      <w:r>
                        <w:rPr>
                          <w:sz w:val="18"/>
                          <w:szCs w:val="18"/>
                        </w:rPr>
                        <w:t>correccionales</w:t>
                      </w:r>
                      <w:proofErr w:type="spellEnd"/>
                      <w:r>
                        <w:rPr>
                          <w:sz w:val="18"/>
                          <w:szCs w:val="18"/>
                        </w:rPr>
                        <w:t xml:space="preserve">. Se </w:t>
                      </w:r>
                      <w:proofErr w:type="spellStart"/>
                      <w:r>
                        <w:rPr>
                          <w:sz w:val="18"/>
                          <w:szCs w:val="18"/>
                        </w:rPr>
                        <w:t>enfoca</w:t>
                      </w:r>
                      <w:proofErr w:type="spellEnd"/>
                      <w:r>
                        <w:rPr>
                          <w:sz w:val="18"/>
                          <w:szCs w:val="18"/>
                        </w:rPr>
                        <w:t xml:space="preserve"> en </w:t>
                      </w:r>
                      <w:proofErr w:type="spellStart"/>
                      <w:r>
                        <w:rPr>
                          <w:sz w:val="18"/>
                          <w:szCs w:val="18"/>
                        </w:rPr>
                        <w:t>algunas</w:t>
                      </w:r>
                      <w:proofErr w:type="spellEnd"/>
                      <w:r>
                        <w:rPr>
                          <w:sz w:val="18"/>
                          <w:szCs w:val="18"/>
                        </w:rPr>
                        <w:t xml:space="preserve"> </w:t>
                      </w:r>
                      <w:proofErr w:type="spellStart"/>
                      <w:r>
                        <w:rPr>
                          <w:sz w:val="18"/>
                          <w:szCs w:val="18"/>
                        </w:rPr>
                        <w:t>decisiones</w:t>
                      </w:r>
                      <w:proofErr w:type="spellEnd"/>
                      <w:r>
                        <w:rPr>
                          <w:sz w:val="18"/>
                          <w:szCs w:val="18"/>
                        </w:rPr>
                        <w:t xml:space="preserve"> </w:t>
                      </w:r>
                      <w:proofErr w:type="spellStart"/>
                      <w:r>
                        <w:rPr>
                          <w:sz w:val="18"/>
                          <w:szCs w:val="18"/>
                        </w:rPr>
                        <w:t>éticas</w:t>
                      </w:r>
                      <w:proofErr w:type="spellEnd"/>
                      <w:r>
                        <w:rPr>
                          <w:sz w:val="18"/>
                          <w:szCs w:val="18"/>
                        </w:rPr>
                        <w:t xml:space="preserve"> especificas que el profecional en justiciar penal debe tomar.</w:t>
                      </w:r>
                    </w:p>
                    <w:p w14:paraId="6A5012DE" w14:textId="77777777" w:rsidR="005140B3" w:rsidRDefault="005140B3" w:rsidP="008116B5">
                      <w:pPr>
                        <w:widowControl w:val="0"/>
                        <w:spacing w:after="0"/>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41696" behindDoc="1" locked="0" layoutInCell="1" allowOverlap="1" wp14:anchorId="455FF47C" wp14:editId="75CA11F3">
                <wp:simplePos x="0" y="0"/>
                <wp:positionH relativeFrom="leftMargin">
                  <wp:posOffset>348615</wp:posOffset>
                </wp:positionH>
                <wp:positionV relativeFrom="paragraph">
                  <wp:posOffset>-525780</wp:posOffset>
                </wp:positionV>
                <wp:extent cx="577850" cy="241300"/>
                <wp:effectExtent l="0" t="0" r="3810" b="0"/>
                <wp:wrapNone/>
                <wp:docPr id="906" name="Text Box 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6FBE5" w14:textId="77777777" w:rsidR="005140B3" w:rsidRDefault="005140B3" w:rsidP="008116B5">
                            <w:pPr>
                              <w:widowControl w:val="0"/>
                              <w:spacing w:after="0"/>
                              <w:rPr>
                                <w:b/>
                                <w:bCs/>
                                <w:iCs/>
                                <w:sz w:val="12"/>
                                <w:szCs w:val="12"/>
                                <w:u w:val="single"/>
                              </w:rPr>
                            </w:pPr>
                            <w:r>
                              <w:rPr>
                                <w:b/>
                                <w:bCs/>
                                <w:sz w:val="18"/>
                                <w:szCs w:val="18"/>
                                <w:u w:val="single"/>
                              </w:rPr>
                              <w:t>Año 2:</w:t>
                            </w:r>
                          </w:p>
                          <w:p w14:paraId="174A359E" w14:textId="77777777" w:rsidR="005140B3" w:rsidRDefault="005140B3" w:rsidP="008116B5">
                            <w:pPr>
                              <w:widowControl w:val="0"/>
                              <w:spacing w:after="0" w:line="256" w:lineRule="auto"/>
                              <w:rPr>
                                <w:i/>
                                <w:iCs/>
                                <w:sz w:val="72"/>
                                <w:szCs w:val="72"/>
                              </w:rPr>
                            </w:pPr>
                            <w:r>
                              <w:rPr>
                                <w:i/>
                                <w:iCs/>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FF47C" id="Text Box 906" o:spid="_x0000_s1408" type="#_x0000_t202" style="position:absolute;margin-left:27.45pt;margin-top:-41.4pt;width:45.5pt;height:19pt;z-index:-2499747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NYovAIAAMU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" filled="f" stroked="f">
                <v:textbox>
                  <w:txbxContent>
                    <w:p w14:paraId="0C96FBE5" w14:textId="77777777" w:rsidR="005140B3" w:rsidRDefault="005140B3" w:rsidP="008116B5">
                      <w:pPr>
                        <w:widowControl w:val="0"/>
                        <w:spacing w:after="0"/>
                        <w:rPr>
                          <w:b/>
                          <w:bCs/>
                          <w:iCs/>
                          <w:sz w:val="12"/>
                          <w:szCs w:val="12"/>
                          <w:u w:val="single"/>
                        </w:rPr>
                      </w:pPr>
                      <w:r>
                        <w:rPr>
                          <w:b/>
                          <w:bCs/>
                          <w:sz w:val="18"/>
                          <w:szCs w:val="18"/>
                          <w:u w:val="single"/>
                        </w:rPr>
                        <w:t>Año 2:</w:t>
                      </w:r>
                    </w:p>
                    <w:p w14:paraId="174A359E" w14:textId="77777777" w:rsidR="005140B3" w:rsidRDefault="005140B3" w:rsidP="008116B5">
                      <w:pPr>
                        <w:widowControl w:val="0"/>
                        <w:spacing w:after="0" w:line="256" w:lineRule="auto"/>
                        <w:rPr>
                          <w:i/>
                          <w:iCs/>
                          <w:sz w:val="72"/>
                          <w:szCs w:val="72"/>
                        </w:rPr>
                      </w:pPr>
                      <w:r>
                        <w:rPr>
                          <w:i/>
                          <w:iCs/>
                          <w:sz w:val="72"/>
                          <w:szCs w:val="7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38624" behindDoc="1" locked="0" layoutInCell="1" allowOverlap="1" wp14:anchorId="13EA550D" wp14:editId="6BAFCD71">
                <wp:simplePos x="0" y="0"/>
                <wp:positionH relativeFrom="page">
                  <wp:posOffset>3913505</wp:posOffset>
                </wp:positionH>
                <wp:positionV relativeFrom="paragraph">
                  <wp:posOffset>-460375</wp:posOffset>
                </wp:positionV>
                <wp:extent cx="3665220" cy="1205865"/>
                <wp:effectExtent l="1905" t="3175" r="0" b="635"/>
                <wp:wrapNone/>
                <wp:docPr id="909" name="Text Box 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5220" cy="1205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0C0C4" w14:textId="77777777" w:rsidR="005140B3" w:rsidRDefault="005140B3" w:rsidP="008116B5">
                            <w:pPr>
                              <w:widowControl w:val="0"/>
                              <w:spacing w:after="0"/>
                              <w:rPr>
                                <w:b/>
                                <w:bCs/>
                                <w:i/>
                                <w:iCs/>
                                <w:sz w:val="18"/>
                                <w:szCs w:val="18"/>
                              </w:rPr>
                            </w:pPr>
                            <w:r>
                              <w:rPr>
                                <w:b/>
                                <w:bCs/>
                                <w:i/>
                                <w:iCs/>
                              </w:rPr>
                              <w:t xml:space="preserve">ADJ 111 </w:t>
                            </w:r>
                            <w:proofErr w:type="spellStart"/>
                            <w:r>
                              <w:rPr>
                                <w:b/>
                                <w:bCs/>
                                <w:i/>
                                <w:iCs/>
                              </w:rPr>
                              <w:t>Organización</w:t>
                            </w:r>
                            <w:proofErr w:type="spellEnd"/>
                            <w:r>
                              <w:rPr>
                                <w:b/>
                                <w:bCs/>
                                <w:i/>
                                <w:iCs/>
                              </w:rPr>
                              <w:t xml:space="preserve"> Administración de </w:t>
                            </w:r>
                            <w:proofErr w:type="spellStart"/>
                            <w:r>
                              <w:rPr>
                                <w:b/>
                                <w:bCs/>
                                <w:i/>
                                <w:iCs/>
                              </w:rPr>
                              <w:t>Fuerza</w:t>
                            </w:r>
                            <w:proofErr w:type="spellEnd"/>
                            <w:r>
                              <w:rPr>
                                <w:b/>
                                <w:bCs/>
                                <w:i/>
                                <w:iCs/>
                              </w:rPr>
                              <w:t xml:space="preserve"> Pública I:</w:t>
                            </w:r>
                          </w:p>
                          <w:p w14:paraId="5B1FEB2E" w14:textId="77777777" w:rsidR="005140B3" w:rsidRDefault="005140B3" w:rsidP="008116B5">
                            <w:pPr>
                              <w:widowControl w:val="0"/>
                              <w:spacing w:after="0"/>
                              <w:rPr>
                                <w:sz w:val="18"/>
                                <w:szCs w:val="18"/>
                              </w:rPr>
                            </w:pPr>
                            <w:r>
                              <w:rPr>
                                <w:sz w:val="18"/>
                                <w:szCs w:val="18"/>
                              </w:rPr>
                              <w:t xml:space="preserve">Enseña los principios de </w:t>
                            </w:r>
                            <w:proofErr w:type="spellStart"/>
                            <w:r>
                              <w:rPr>
                                <w:sz w:val="18"/>
                                <w:szCs w:val="18"/>
                              </w:rPr>
                              <w:t>organización</w:t>
                            </w:r>
                            <w:proofErr w:type="spellEnd"/>
                            <w:r>
                              <w:rPr>
                                <w:sz w:val="18"/>
                                <w:szCs w:val="18"/>
                              </w:rPr>
                              <w:t xml:space="preserve"> y administración de las </w:t>
                            </w:r>
                            <w:proofErr w:type="spellStart"/>
                            <w:r>
                              <w:rPr>
                                <w:sz w:val="18"/>
                                <w:szCs w:val="18"/>
                              </w:rPr>
                              <w:t>agencias</w:t>
                            </w:r>
                            <w:proofErr w:type="spellEnd"/>
                            <w:r>
                              <w:rPr>
                                <w:sz w:val="18"/>
                                <w:szCs w:val="18"/>
                              </w:rPr>
                              <w:t xml:space="preserve"> de </w:t>
                            </w:r>
                            <w:proofErr w:type="spellStart"/>
                            <w:r>
                              <w:rPr>
                                <w:sz w:val="18"/>
                                <w:szCs w:val="18"/>
                              </w:rPr>
                              <w:t>fuerza</w:t>
                            </w:r>
                            <w:proofErr w:type="spellEnd"/>
                            <w:r>
                              <w:rPr>
                                <w:sz w:val="18"/>
                                <w:szCs w:val="18"/>
                              </w:rPr>
                              <w:t xml:space="preserve"> pública. </w:t>
                            </w:r>
                            <w:proofErr w:type="spellStart"/>
                            <w:r>
                              <w:rPr>
                                <w:sz w:val="18"/>
                                <w:szCs w:val="18"/>
                              </w:rPr>
                              <w:t>Estudia</w:t>
                            </w:r>
                            <w:proofErr w:type="spellEnd"/>
                            <w:r>
                              <w:rPr>
                                <w:sz w:val="18"/>
                                <w:szCs w:val="18"/>
                              </w:rPr>
                              <w:t xml:space="preserve"> el manejo de </w:t>
                            </w:r>
                            <w:proofErr w:type="spellStart"/>
                            <w:r>
                              <w:rPr>
                                <w:sz w:val="18"/>
                                <w:szCs w:val="18"/>
                              </w:rPr>
                              <w:t>operaciones</w:t>
                            </w:r>
                            <w:proofErr w:type="spellEnd"/>
                            <w:r>
                              <w:rPr>
                                <w:sz w:val="18"/>
                                <w:szCs w:val="18"/>
                              </w:rPr>
                              <w:t xml:space="preserve"> de línea, personal y servicios auxiliaries, unidades de investigación y juveniles. Presenta el concepto de proceso de datos; examina políticas, procedimientos, </w:t>
                            </w:r>
                            <w:proofErr w:type="spellStart"/>
                            <w:r>
                              <w:rPr>
                                <w:sz w:val="18"/>
                                <w:szCs w:val="18"/>
                              </w:rPr>
                              <w:t>reglas</w:t>
                            </w:r>
                            <w:proofErr w:type="spellEnd"/>
                            <w:r>
                              <w:rPr>
                                <w:sz w:val="18"/>
                                <w:szCs w:val="18"/>
                              </w:rPr>
                              <w:t xml:space="preserve"> y </w:t>
                            </w:r>
                            <w:proofErr w:type="spellStart"/>
                            <w:r>
                              <w:rPr>
                                <w:sz w:val="18"/>
                                <w:szCs w:val="18"/>
                              </w:rPr>
                              <w:t>regulaciones</w:t>
                            </w:r>
                            <w:proofErr w:type="spellEnd"/>
                            <w:r>
                              <w:rPr>
                                <w:sz w:val="18"/>
                                <w:szCs w:val="18"/>
                              </w:rPr>
                              <w:t xml:space="preserve"> </w:t>
                            </w:r>
                            <w:proofErr w:type="spellStart"/>
                            <w:r>
                              <w:rPr>
                                <w:sz w:val="18"/>
                                <w:szCs w:val="18"/>
                              </w:rPr>
                              <w:t>concernientes</w:t>
                            </w:r>
                            <w:proofErr w:type="spellEnd"/>
                            <w:r>
                              <w:rPr>
                                <w:sz w:val="18"/>
                                <w:szCs w:val="18"/>
                              </w:rPr>
                              <w:t xml:space="preserve"> a la </w:t>
                            </w:r>
                            <w:proofErr w:type="spellStart"/>
                            <w:r>
                              <w:rPr>
                                <w:sz w:val="18"/>
                                <w:szCs w:val="18"/>
                              </w:rPr>
                              <w:t>prevención</w:t>
                            </w:r>
                            <w:proofErr w:type="spellEnd"/>
                            <w:r>
                              <w:rPr>
                                <w:sz w:val="18"/>
                                <w:szCs w:val="18"/>
                              </w:rPr>
                              <w:t xml:space="preserve"> del </w:t>
                            </w:r>
                            <w:proofErr w:type="spellStart"/>
                            <w:r>
                              <w:rPr>
                                <w:sz w:val="18"/>
                                <w:szCs w:val="18"/>
                              </w:rPr>
                              <w:t>crimen</w:t>
                            </w:r>
                            <w:proofErr w:type="spellEnd"/>
                            <w:r>
                              <w:rPr>
                                <w:sz w:val="18"/>
                                <w:szCs w:val="18"/>
                              </w:rPr>
                              <w:t xml:space="preserve">. Explora los conceptos de protección de la vida y </w:t>
                            </w:r>
                            <w:proofErr w:type="spellStart"/>
                            <w:r>
                              <w:rPr>
                                <w:sz w:val="18"/>
                                <w:szCs w:val="18"/>
                              </w:rPr>
                              <w:t>propiedad</w:t>
                            </w:r>
                            <w:proofErr w:type="spellEnd"/>
                            <w:r>
                              <w:rPr>
                                <w:sz w:val="18"/>
                                <w:szCs w:val="18"/>
                              </w:rPr>
                              <w:t xml:space="preserve">, </w:t>
                            </w:r>
                            <w:proofErr w:type="spellStart"/>
                            <w:r>
                              <w:rPr>
                                <w:sz w:val="18"/>
                                <w:szCs w:val="18"/>
                              </w:rPr>
                              <w:t>detección</w:t>
                            </w:r>
                            <w:proofErr w:type="spellEnd"/>
                            <w:r>
                              <w:rPr>
                                <w:sz w:val="18"/>
                                <w:szCs w:val="18"/>
                              </w:rPr>
                              <w:t xml:space="preserve"> de </w:t>
                            </w:r>
                            <w:proofErr w:type="spellStart"/>
                            <w:r>
                              <w:rPr>
                                <w:sz w:val="18"/>
                                <w:szCs w:val="18"/>
                              </w:rPr>
                              <w:t>ofencias</w:t>
                            </w:r>
                            <w:proofErr w:type="spellEnd"/>
                            <w:r>
                              <w:rPr>
                                <w:sz w:val="18"/>
                                <w:szCs w:val="18"/>
                              </w:rPr>
                              <w:t xml:space="preserve"> y </w:t>
                            </w:r>
                            <w:proofErr w:type="spellStart"/>
                            <w:r>
                              <w:rPr>
                                <w:sz w:val="18"/>
                                <w:szCs w:val="18"/>
                              </w:rPr>
                              <w:t>agreción</w:t>
                            </w:r>
                            <w:proofErr w:type="spellEnd"/>
                            <w:r>
                              <w:rPr>
                                <w:sz w:val="18"/>
                                <w:szCs w:val="18"/>
                              </w:rPr>
                              <w:t xml:space="preserve"> de </w:t>
                            </w:r>
                            <w:proofErr w:type="spellStart"/>
                            <w:r>
                              <w:rPr>
                                <w:sz w:val="18"/>
                                <w:szCs w:val="18"/>
                              </w:rPr>
                              <w:t>criminales</w:t>
                            </w:r>
                            <w:proofErr w:type="spellEnd"/>
                            <w:r>
                              <w:rPr>
                                <w:sz w:val="18"/>
                                <w:szCs w:val="18"/>
                              </w:rPr>
                              <w:t xml:space="preserve">. </w:t>
                            </w:r>
                          </w:p>
                          <w:p w14:paraId="728E2497" w14:textId="77777777" w:rsidR="005140B3" w:rsidRDefault="005140B3" w:rsidP="008116B5">
                            <w:pPr>
                              <w:widowControl w:val="0"/>
                              <w:spacing w:after="0"/>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EA550D" id="Text Box 909" o:spid="_x0000_s1409" type="#_x0000_t202" style="position:absolute;margin-left:308.15pt;margin-top:-36.25pt;width:288.6pt;height:94.95pt;z-index:-2499778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sMIuwIAAMc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" filled="f" stroked="f">
                <v:textbox>
                  <w:txbxContent>
                    <w:p w14:paraId="1CF0C0C4" w14:textId="77777777" w:rsidR="005140B3" w:rsidRDefault="005140B3" w:rsidP="008116B5">
                      <w:pPr>
                        <w:widowControl w:val="0"/>
                        <w:spacing w:after="0"/>
                        <w:rPr>
                          <w:b/>
                          <w:bCs/>
                          <w:i/>
                          <w:iCs/>
                          <w:sz w:val="18"/>
                          <w:szCs w:val="18"/>
                        </w:rPr>
                      </w:pPr>
                      <w:r>
                        <w:rPr>
                          <w:b/>
                          <w:bCs/>
                          <w:i/>
                          <w:iCs/>
                        </w:rPr>
                        <w:t xml:space="preserve">ADJ 111 </w:t>
                      </w:r>
                      <w:proofErr w:type="spellStart"/>
                      <w:r>
                        <w:rPr>
                          <w:b/>
                          <w:bCs/>
                          <w:i/>
                          <w:iCs/>
                        </w:rPr>
                        <w:t>Organización</w:t>
                      </w:r>
                      <w:proofErr w:type="spellEnd"/>
                      <w:r>
                        <w:rPr>
                          <w:b/>
                          <w:bCs/>
                          <w:i/>
                          <w:iCs/>
                        </w:rPr>
                        <w:t xml:space="preserve"> Administración de </w:t>
                      </w:r>
                      <w:proofErr w:type="spellStart"/>
                      <w:r>
                        <w:rPr>
                          <w:b/>
                          <w:bCs/>
                          <w:i/>
                          <w:iCs/>
                        </w:rPr>
                        <w:t>Fuerza</w:t>
                      </w:r>
                      <w:proofErr w:type="spellEnd"/>
                      <w:r>
                        <w:rPr>
                          <w:b/>
                          <w:bCs/>
                          <w:i/>
                          <w:iCs/>
                        </w:rPr>
                        <w:t xml:space="preserve"> Pública I:</w:t>
                      </w:r>
                    </w:p>
                    <w:p w14:paraId="5B1FEB2E" w14:textId="77777777" w:rsidR="005140B3" w:rsidRDefault="005140B3" w:rsidP="008116B5">
                      <w:pPr>
                        <w:widowControl w:val="0"/>
                        <w:spacing w:after="0"/>
                        <w:rPr>
                          <w:sz w:val="18"/>
                          <w:szCs w:val="18"/>
                        </w:rPr>
                      </w:pPr>
                      <w:r>
                        <w:rPr>
                          <w:sz w:val="18"/>
                          <w:szCs w:val="18"/>
                        </w:rPr>
                        <w:t xml:space="preserve">Enseña los principios de </w:t>
                      </w:r>
                      <w:proofErr w:type="spellStart"/>
                      <w:r>
                        <w:rPr>
                          <w:sz w:val="18"/>
                          <w:szCs w:val="18"/>
                        </w:rPr>
                        <w:t>organización</w:t>
                      </w:r>
                      <w:proofErr w:type="spellEnd"/>
                      <w:r>
                        <w:rPr>
                          <w:sz w:val="18"/>
                          <w:szCs w:val="18"/>
                        </w:rPr>
                        <w:t xml:space="preserve"> y administración de las </w:t>
                      </w:r>
                      <w:proofErr w:type="spellStart"/>
                      <w:r>
                        <w:rPr>
                          <w:sz w:val="18"/>
                          <w:szCs w:val="18"/>
                        </w:rPr>
                        <w:t>agencias</w:t>
                      </w:r>
                      <w:proofErr w:type="spellEnd"/>
                      <w:r>
                        <w:rPr>
                          <w:sz w:val="18"/>
                          <w:szCs w:val="18"/>
                        </w:rPr>
                        <w:t xml:space="preserve"> de </w:t>
                      </w:r>
                      <w:proofErr w:type="spellStart"/>
                      <w:r>
                        <w:rPr>
                          <w:sz w:val="18"/>
                          <w:szCs w:val="18"/>
                        </w:rPr>
                        <w:t>fuerza</w:t>
                      </w:r>
                      <w:proofErr w:type="spellEnd"/>
                      <w:r>
                        <w:rPr>
                          <w:sz w:val="18"/>
                          <w:szCs w:val="18"/>
                        </w:rPr>
                        <w:t xml:space="preserve"> pública. </w:t>
                      </w:r>
                      <w:proofErr w:type="spellStart"/>
                      <w:r>
                        <w:rPr>
                          <w:sz w:val="18"/>
                          <w:szCs w:val="18"/>
                        </w:rPr>
                        <w:t>Estudia</w:t>
                      </w:r>
                      <w:proofErr w:type="spellEnd"/>
                      <w:r>
                        <w:rPr>
                          <w:sz w:val="18"/>
                          <w:szCs w:val="18"/>
                        </w:rPr>
                        <w:t xml:space="preserve"> el manejo de </w:t>
                      </w:r>
                      <w:proofErr w:type="spellStart"/>
                      <w:r>
                        <w:rPr>
                          <w:sz w:val="18"/>
                          <w:szCs w:val="18"/>
                        </w:rPr>
                        <w:t>operaciones</w:t>
                      </w:r>
                      <w:proofErr w:type="spellEnd"/>
                      <w:r>
                        <w:rPr>
                          <w:sz w:val="18"/>
                          <w:szCs w:val="18"/>
                        </w:rPr>
                        <w:t xml:space="preserve"> de línea, personal y servicios auxiliaries, unidades de investigación y juveniles. Presenta el concepto de proceso de datos; examina políticas, procedimientos, </w:t>
                      </w:r>
                      <w:proofErr w:type="spellStart"/>
                      <w:r>
                        <w:rPr>
                          <w:sz w:val="18"/>
                          <w:szCs w:val="18"/>
                        </w:rPr>
                        <w:t>reglas</w:t>
                      </w:r>
                      <w:proofErr w:type="spellEnd"/>
                      <w:r>
                        <w:rPr>
                          <w:sz w:val="18"/>
                          <w:szCs w:val="18"/>
                        </w:rPr>
                        <w:t xml:space="preserve"> y </w:t>
                      </w:r>
                      <w:proofErr w:type="spellStart"/>
                      <w:r>
                        <w:rPr>
                          <w:sz w:val="18"/>
                          <w:szCs w:val="18"/>
                        </w:rPr>
                        <w:t>regulaciones</w:t>
                      </w:r>
                      <w:proofErr w:type="spellEnd"/>
                      <w:r>
                        <w:rPr>
                          <w:sz w:val="18"/>
                          <w:szCs w:val="18"/>
                        </w:rPr>
                        <w:t xml:space="preserve"> </w:t>
                      </w:r>
                      <w:proofErr w:type="spellStart"/>
                      <w:r>
                        <w:rPr>
                          <w:sz w:val="18"/>
                          <w:szCs w:val="18"/>
                        </w:rPr>
                        <w:t>concernientes</w:t>
                      </w:r>
                      <w:proofErr w:type="spellEnd"/>
                      <w:r>
                        <w:rPr>
                          <w:sz w:val="18"/>
                          <w:szCs w:val="18"/>
                        </w:rPr>
                        <w:t xml:space="preserve"> a la </w:t>
                      </w:r>
                      <w:proofErr w:type="spellStart"/>
                      <w:r>
                        <w:rPr>
                          <w:sz w:val="18"/>
                          <w:szCs w:val="18"/>
                        </w:rPr>
                        <w:t>prevención</w:t>
                      </w:r>
                      <w:proofErr w:type="spellEnd"/>
                      <w:r>
                        <w:rPr>
                          <w:sz w:val="18"/>
                          <w:szCs w:val="18"/>
                        </w:rPr>
                        <w:t xml:space="preserve"> del </w:t>
                      </w:r>
                      <w:proofErr w:type="spellStart"/>
                      <w:r>
                        <w:rPr>
                          <w:sz w:val="18"/>
                          <w:szCs w:val="18"/>
                        </w:rPr>
                        <w:t>crimen</w:t>
                      </w:r>
                      <w:proofErr w:type="spellEnd"/>
                      <w:r>
                        <w:rPr>
                          <w:sz w:val="18"/>
                          <w:szCs w:val="18"/>
                        </w:rPr>
                        <w:t xml:space="preserve">. Explora los conceptos de protección de la vida y </w:t>
                      </w:r>
                      <w:proofErr w:type="spellStart"/>
                      <w:r>
                        <w:rPr>
                          <w:sz w:val="18"/>
                          <w:szCs w:val="18"/>
                        </w:rPr>
                        <w:t>propiedad</w:t>
                      </w:r>
                      <w:proofErr w:type="spellEnd"/>
                      <w:r>
                        <w:rPr>
                          <w:sz w:val="18"/>
                          <w:szCs w:val="18"/>
                        </w:rPr>
                        <w:t xml:space="preserve">, </w:t>
                      </w:r>
                      <w:proofErr w:type="spellStart"/>
                      <w:r>
                        <w:rPr>
                          <w:sz w:val="18"/>
                          <w:szCs w:val="18"/>
                        </w:rPr>
                        <w:t>detección</w:t>
                      </w:r>
                      <w:proofErr w:type="spellEnd"/>
                      <w:r>
                        <w:rPr>
                          <w:sz w:val="18"/>
                          <w:szCs w:val="18"/>
                        </w:rPr>
                        <w:t xml:space="preserve"> de </w:t>
                      </w:r>
                      <w:proofErr w:type="spellStart"/>
                      <w:r>
                        <w:rPr>
                          <w:sz w:val="18"/>
                          <w:szCs w:val="18"/>
                        </w:rPr>
                        <w:t>ofencias</w:t>
                      </w:r>
                      <w:proofErr w:type="spellEnd"/>
                      <w:r>
                        <w:rPr>
                          <w:sz w:val="18"/>
                          <w:szCs w:val="18"/>
                        </w:rPr>
                        <w:t xml:space="preserve"> y </w:t>
                      </w:r>
                      <w:proofErr w:type="spellStart"/>
                      <w:r>
                        <w:rPr>
                          <w:sz w:val="18"/>
                          <w:szCs w:val="18"/>
                        </w:rPr>
                        <w:t>agreción</w:t>
                      </w:r>
                      <w:proofErr w:type="spellEnd"/>
                      <w:r>
                        <w:rPr>
                          <w:sz w:val="18"/>
                          <w:szCs w:val="18"/>
                        </w:rPr>
                        <w:t xml:space="preserve"> de </w:t>
                      </w:r>
                      <w:proofErr w:type="spellStart"/>
                      <w:r>
                        <w:rPr>
                          <w:sz w:val="18"/>
                          <w:szCs w:val="18"/>
                        </w:rPr>
                        <w:t>criminales</w:t>
                      </w:r>
                      <w:proofErr w:type="spellEnd"/>
                      <w:r>
                        <w:rPr>
                          <w:sz w:val="18"/>
                          <w:szCs w:val="18"/>
                        </w:rPr>
                        <w:t xml:space="preserve">. </w:t>
                      </w:r>
                    </w:p>
                    <w:p w14:paraId="728E2497" w14:textId="77777777" w:rsidR="005140B3" w:rsidRDefault="005140B3" w:rsidP="008116B5">
                      <w:pPr>
                        <w:widowControl w:val="0"/>
                        <w:spacing w:after="0"/>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35552" behindDoc="1" locked="0" layoutInCell="1" allowOverlap="1" wp14:anchorId="5FEE33F7" wp14:editId="2D9EA83A">
                <wp:simplePos x="0" y="0"/>
                <wp:positionH relativeFrom="page">
                  <wp:posOffset>447675</wp:posOffset>
                </wp:positionH>
                <wp:positionV relativeFrom="paragraph">
                  <wp:posOffset>-784860</wp:posOffset>
                </wp:positionV>
                <wp:extent cx="6758940" cy="417195"/>
                <wp:effectExtent l="0" t="0" r="0" b="0"/>
                <wp:wrapNone/>
                <wp:docPr id="905" name="Text Box 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894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C69D0" w14:textId="65294596" w:rsidR="005140B3" w:rsidRDefault="005140B3" w:rsidP="008116B5">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CRIMINAL JUSTICE ACADEMY</w:t>
                            </w:r>
                            <w:r>
                              <w:rPr>
                                <w:rFonts w:ascii="Century Gothic" w:hAnsi="Century Gothic"/>
                                <w:b/>
                                <w:bCs/>
                                <w:sz w:val="36"/>
                                <w:szCs w:val="36"/>
                              </w:rPr>
                              <w:t xml:space="preserve"> </w:t>
                            </w:r>
                            <w:r>
                              <w:rPr>
                                <w:rFonts w:ascii="Century Gothic" w:hAnsi="Century Gothic"/>
                                <w:b/>
                                <w:bCs/>
                                <w:i/>
                                <w:iCs/>
                                <w:sz w:val="36"/>
                                <w:szCs w:val="36"/>
                              </w:rPr>
                              <w:t>(</w:t>
                            </w:r>
                            <w:r w:rsidRPr="008116B5">
                              <w:rPr>
                                <w:rFonts w:ascii="Century Gothic" w:hAnsi="Century Gothic"/>
                                <w:b/>
                                <w:i/>
                                <w:iCs/>
                                <w:sz w:val="36"/>
                                <w:szCs w:val="36"/>
                              </w:rPr>
                              <w:t>continúa</w:t>
                            </w:r>
                            <w:r>
                              <w:rPr>
                                <w:rFonts w:ascii="Century Gothic" w:hAnsi="Century Gothic"/>
                                <w:b/>
                                <w:bCs/>
                                <w:i/>
                                <w:iCs/>
                                <w:sz w:val="36"/>
                                <w:szCs w:val="3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EE33F7" id="Text Box 905" o:spid="_x0000_s1410" type="#_x0000_t202" style="position:absolute;margin-left:35.25pt;margin-top:-61.8pt;width:532.2pt;height:32.85pt;z-index:-249980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DIZvAIAAMY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" filled="f" stroked="f">
                <v:textbox>
                  <w:txbxContent>
                    <w:p w14:paraId="504C69D0" w14:textId="65294596" w:rsidR="005140B3" w:rsidRDefault="005140B3" w:rsidP="008116B5">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CRIMINAL JUSTICE ACADEMY</w:t>
                      </w:r>
                      <w:r>
                        <w:rPr>
                          <w:rFonts w:ascii="Century Gothic" w:hAnsi="Century Gothic"/>
                          <w:b/>
                          <w:bCs/>
                          <w:sz w:val="36"/>
                          <w:szCs w:val="36"/>
                        </w:rPr>
                        <w:t xml:space="preserve"> </w:t>
                      </w:r>
                      <w:r>
                        <w:rPr>
                          <w:rFonts w:ascii="Century Gothic" w:hAnsi="Century Gothic"/>
                          <w:b/>
                          <w:bCs/>
                          <w:i/>
                          <w:iCs/>
                          <w:sz w:val="36"/>
                          <w:szCs w:val="36"/>
                        </w:rPr>
                        <w:t>(</w:t>
                      </w:r>
                      <w:r w:rsidRPr="008116B5">
                        <w:rPr>
                          <w:rFonts w:ascii="Century Gothic" w:hAnsi="Century Gothic"/>
                          <w:b/>
                          <w:i/>
                          <w:iCs/>
                          <w:sz w:val="36"/>
                          <w:szCs w:val="36"/>
                        </w:rPr>
                        <w:t>continúa</w:t>
                      </w:r>
                      <w:r>
                        <w:rPr>
                          <w:rFonts w:ascii="Century Gothic" w:hAnsi="Century Gothic"/>
                          <w:b/>
                          <w:bCs/>
                          <w:i/>
                          <w:iCs/>
                          <w:sz w:val="36"/>
                          <w:szCs w:val="36"/>
                        </w:rPr>
                        <w:t>)</w:t>
                      </w:r>
                    </w:p>
                  </w:txbxContent>
                </v:textbox>
                <w10:wrap anchorx="page"/>
              </v:shape>
            </w:pict>
          </mc:Fallback>
        </mc:AlternateContent>
      </w:r>
    </w:p>
    <w:p w14:paraId="36E98CC7" w14:textId="481C1B83" w:rsidR="00C00C9A" w:rsidRDefault="007C48CB">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358080" behindDoc="1" locked="0" layoutInCell="1" allowOverlap="1" wp14:anchorId="6A8D39E7" wp14:editId="5E5D2AD3">
                <wp:simplePos x="0" y="0"/>
                <wp:positionH relativeFrom="page">
                  <wp:posOffset>4038600</wp:posOffset>
                </wp:positionH>
                <wp:positionV relativeFrom="paragraph">
                  <wp:posOffset>6040754</wp:posOffset>
                </wp:positionV>
                <wp:extent cx="3507740" cy="1971675"/>
                <wp:effectExtent l="0" t="0" r="0" b="9525"/>
                <wp:wrapNone/>
                <wp:docPr id="921" name="Text Box 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740" cy="1971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02BD6" w14:textId="77777777" w:rsidR="005140B3" w:rsidRDefault="005140B3" w:rsidP="007C48CB">
                            <w:pPr>
                              <w:widowControl w:val="0"/>
                              <w:spacing w:after="0"/>
                              <w:rPr>
                                <w:b/>
                                <w:bCs/>
                                <w:i/>
                                <w:iCs/>
                              </w:rPr>
                            </w:pPr>
                            <w:r>
                              <w:rPr>
                                <w:b/>
                                <w:bCs/>
                                <w:i/>
                                <w:iCs/>
                              </w:rPr>
                              <w:t xml:space="preserve">IND 250 – Introducción a la Fabricación </w:t>
                            </w:r>
                            <w:proofErr w:type="spellStart"/>
                            <w:r>
                              <w:rPr>
                                <w:b/>
                                <w:bCs/>
                                <w:i/>
                                <w:iCs/>
                              </w:rPr>
                              <w:t>Integrada</w:t>
                            </w:r>
                            <w:proofErr w:type="spellEnd"/>
                            <w:r>
                              <w:rPr>
                                <w:b/>
                                <w:bCs/>
                                <w:i/>
                                <w:iCs/>
                              </w:rPr>
                              <w:t xml:space="preserve"> Básica por Computadora</w:t>
                            </w:r>
                          </w:p>
                          <w:p w14:paraId="6EFE92AC" w14:textId="77777777" w:rsidR="005140B3" w:rsidRPr="007C48CB" w:rsidRDefault="005140B3" w:rsidP="007C48CB">
                            <w:pPr>
                              <w:widowControl w:val="0"/>
                              <w:spacing w:after="0"/>
                              <w:rPr>
                                <w:iCs/>
                                <w:sz w:val="20"/>
                              </w:rPr>
                            </w:pPr>
                            <w:r w:rsidRPr="007C48CB">
                              <w:rPr>
                                <w:iCs/>
                                <w:sz w:val="20"/>
                              </w:rPr>
                              <w:t xml:space="preserve">Presenta los principios básicos </w:t>
                            </w:r>
                            <w:proofErr w:type="spellStart"/>
                            <w:r w:rsidRPr="007C48CB">
                              <w:rPr>
                                <w:iCs/>
                                <w:sz w:val="20"/>
                              </w:rPr>
                              <w:t>utilizados</w:t>
                            </w:r>
                            <w:proofErr w:type="spellEnd"/>
                            <w:r w:rsidRPr="007C48CB">
                              <w:rPr>
                                <w:iCs/>
                                <w:sz w:val="20"/>
                              </w:rPr>
                              <w:t xml:space="preserve"> en el diseño e </w:t>
                            </w:r>
                            <w:proofErr w:type="spellStart"/>
                            <w:r w:rsidRPr="007C48CB">
                              <w:rPr>
                                <w:iCs/>
                                <w:sz w:val="20"/>
                              </w:rPr>
                              <w:t>implementación</w:t>
                            </w:r>
                            <w:proofErr w:type="spellEnd"/>
                            <w:r w:rsidRPr="007C48CB">
                              <w:rPr>
                                <w:iCs/>
                                <w:sz w:val="20"/>
                              </w:rPr>
                              <w:t xml:space="preserve"> en un </w:t>
                            </w:r>
                            <w:proofErr w:type="spellStart"/>
                            <w:r w:rsidRPr="007C48CB">
                              <w:rPr>
                                <w:iCs/>
                                <w:sz w:val="20"/>
                              </w:rPr>
                              <w:t>sistema</w:t>
                            </w:r>
                            <w:proofErr w:type="spellEnd"/>
                            <w:r w:rsidRPr="007C48CB">
                              <w:rPr>
                                <w:iCs/>
                                <w:sz w:val="20"/>
                              </w:rPr>
                              <w:t xml:space="preserve"> de fabricación </w:t>
                            </w:r>
                            <w:proofErr w:type="spellStart"/>
                            <w:r w:rsidRPr="007C48CB">
                              <w:rPr>
                                <w:iCs/>
                                <w:sz w:val="20"/>
                              </w:rPr>
                              <w:t>integrado</w:t>
                            </w:r>
                            <w:proofErr w:type="spellEnd"/>
                            <w:r w:rsidRPr="007C48CB">
                              <w:rPr>
                                <w:iCs/>
                                <w:sz w:val="20"/>
                              </w:rPr>
                              <w:t xml:space="preserve"> por computadora. Enfatiza el concepto de equipos y todos </w:t>
                            </w:r>
                            <w:proofErr w:type="spellStart"/>
                            <w:r w:rsidRPr="007C48CB">
                              <w:rPr>
                                <w:iCs/>
                                <w:sz w:val="20"/>
                              </w:rPr>
                              <w:t>aspectos</w:t>
                            </w:r>
                            <w:proofErr w:type="spellEnd"/>
                            <w:r w:rsidRPr="007C48CB">
                              <w:rPr>
                                <w:iCs/>
                                <w:sz w:val="20"/>
                              </w:rPr>
                              <w:t xml:space="preserve"> de un </w:t>
                            </w:r>
                            <w:proofErr w:type="spellStart"/>
                            <w:r w:rsidRPr="007C48CB">
                              <w:rPr>
                                <w:iCs/>
                                <w:sz w:val="20"/>
                              </w:rPr>
                              <w:t>sistema</w:t>
                            </w:r>
                            <w:proofErr w:type="spellEnd"/>
                            <w:r w:rsidRPr="007C48CB">
                              <w:rPr>
                                <w:iCs/>
                                <w:sz w:val="20"/>
                              </w:rPr>
                              <w:t xml:space="preserve"> de fabricación </w:t>
                            </w:r>
                            <w:proofErr w:type="spellStart"/>
                            <w:r w:rsidRPr="007C48CB">
                              <w:rPr>
                                <w:iCs/>
                                <w:sz w:val="20"/>
                              </w:rPr>
                              <w:t>integrado</w:t>
                            </w:r>
                            <w:proofErr w:type="spellEnd"/>
                            <w:r w:rsidRPr="007C48CB">
                              <w:rPr>
                                <w:iCs/>
                                <w:sz w:val="20"/>
                              </w:rPr>
                              <w:t xml:space="preserve"> por computadora para incluir lo siguiente: </w:t>
                            </w:r>
                            <w:proofErr w:type="spellStart"/>
                            <w:r w:rsidRPr="007C48CB">
                              <w:rPr>
                                <w:iCs/>
                                <w:sz w:val="20"/>
                              </w:rPr>
                              <w:t>robótica</w:t>
                            </w:r>
                            <w:proofErr w:type="spellEnd"/>
                            <w:r w:rsidRPr="007C48CB">
                              <w:rPr>
                                <w:iCs/>
                                <w:sz w:val="20"/>
                              </w:rPr>
                              <w:t xml:space="preserve">, control de </w:t>
                            </w:r>
                            <w:proofErr w:type="spellStart"/>
                            <w:r w:rsidRPr="007C48CB">
                              <w:rPr>
                                <w:iCs/>
                                <w:sz w:val="20"/>
                              </w:rPr>
                              <w:t>transportes</w:t>
                            </w:r>
                            <w:proofErr w:type="spellEnd"/>
                            <w:r w:rsidRPr="007C48CB">
                              <w:rPr>
                                <w:iCs/>
                                <w:sz w:val="20"/>
                              </w:rPr>
                              <w:t xml:space="preserve">, control de </w:t>
                            </w:r>
                            <w:proofErr w:type="spellStart"/>
                            <w:r w:rsidRPr="007C48CB">
                              <w:rPr>
                                <w:iCs/>
                                <w:sz w:val="20"/>
                              </w:rPr>
                              <w:t>calidad</w:t>
                            </w:r>
                            <w:proofErr w:type="spellEnd"/>
                            <w:r w:rsidRPr="007C48CB">
                              <w:rPr>
                                <w:iCs/>
                                <w:sz w:val="20"/>
                              </w:rPr>
                              <w:t xml:space="preserve"> de integración del centro de </w:t>
                            </w:r>
                            <w:proofErr w:type="spellStart"/>
                            <w:r w:rsidRPr="007C48CB">
                              <w:rPr>
                                <w:iCs/>
                                <w:sz w:val="20"/>
                              </w:rPr>
                              <w:t>mecanizado</w:t>
                            </w:r>
                            <w:proofErr w:type="spellEnd"/>
                            <w:r w:rsidRPr="007C48CB">
                              <w:rPr>
                                <w:iCs/>
                                <w:sz w:val="20"/>
                              </w:rPr>
                              <w:t xml:space="preserve">, control de </w:t>
                            </w:r>
                            <w:proofErr w:type="spellStart"/>
                            <w:r w:rsidRPr="007C48CB">
                              <w:rPr>
                                <w:iCs/>
                                <w:sz w:val="20"/>
                              </w:rPr>
                              <w:t>calidad</w:t>
                            </w:r>
                            <w:proofErr w:type="spellEnd"/>
                            <w:r w:rsidRPr="007C48CB">
                              <w:rPr>
                                <w:iCs/>
                                <w:sz w:val="20"/>
                              </w:rPr>
                              <w:t xml:space="preserve"> </w:t>
                            </w:r>
                            <w:proofErr w:type="spellStart"/>
                            <w:r w:rsidRPr="007C48CB">
                              <w:rPr>
                                <w:iCs/>
                                <w:sz w:val="20"/>
                              </w:rPr>
                              <w:t>estadística</w:t>
                            </w:r>
                            <w:proofErr w:type="spellEnd"/>
                            <w:r w:rsidRPr="007C48CB">
                              <w:rPr>
                                <w:iCs/>
                                <w:sz w:val="20"/>
                              </w:rPr>
                              <w:t xml:space="preserve">, y software de fabricación </w:t>
                            </w:r>
                            <w:proofErr w:type="spellStart"/>
                            <w:r w:rsidRPr="007C48CB">
                              <w:rPr>
                                <w:iCs/>
                                <w:sz w:val="20"/>
                              </w:rPr>
                              <w:t>integrada</w:t>
                            </w:r>
                            <w:proofErr w:type="spellEnd"/>
                            <w:r w:rsidRPr="007C48CB">
                              <w:rPr>
                                <w:iCs/>
                                <w:sz w:val="20"/>
                              </w:rPr>
                              <w:t xml:space="preserve"> por computadora (CIM).</w:t>
                            </w:r>
                          </w:p>
                          <w:p w14:paraId="374DB9E9" w14:textId="77777777" w:rsidR="005140B3" w:rsidRDefault="005140B3" w:rsidP="007C48CB">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8D39E7" id="Text Box 921" o:spid="_x0000_s1411" type="#_x0000_t202" style="position:absolute;margin-left:318pt;margin-top:475.65pt;width:276.2pt;height:155.25pt;z-index:-249958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" filled="f" stroked="f">
                <v:textbox>
                  <w:txbxContent>
                    <w:p w14:paraId="6CE02BD6" w14:textId="77777777" w:rsidR="005140B3" w:rsidRDefault="005140B3" w:rsidP="007C48CB">
                      <w:pPr>
                        <w:widowControl w:val="0"/>
                        <w:spacing w:after="0"/>
                        <w:rPr>
                          <w:b/>
                          <w:bCs/>
                          <w:i/>
                          <w:iCs/>
                        </w:rPr>
                      </w:pPr>
                      <w:r>
                        <w:rPr>
                          <w:b/>
                          <w:bCs/>
                          <w:i/>
                          <w:iCs/>
                        </w:rPr>
                        <w:t xml:space="preserve">IND 250 – Introducción a la Fabricación </w:t>
                      </w:r>
                      <w:proofErr w:type="spellStart"/>
                      <w:r>
                        <w:rPr>
                          <w:b/>
                          <w:bCs/>
                          <w:i/>
                          <w:iCs/>
                        </w:rPr>
                        <w:t>Integrada</w:t>
                      </w:r>
                      <w:proofErr w:type="spellEnd"/>
                      <w:r>
                        <w:rPr>
                          <w:b/>
                          <w:bCs/>
                          <w:i/>
                          <w:iCs/>
                        </w:rPr>
                        <w:t xml:space="preserve"> Básica por Computadora</w:t>
                      </w:r>
                    </w:p>
                    <w:p w14:paraId="6EFE92AC" w14:textId="77777777" w:rsidR="005140B3" w:rsidRPr="007C48CB" w:rsidRDefault="005140B3" w:rsidP="007C48CB">
                      <w:pPr>
                        <w:widowControl w:val="0"/>
                        <w:spacing w:after="0"/>
                        <w:rPr>
                          <w:iCs/>
                          <w:sz w:val="20"/>
                        </w:rPr>
                      </w:pPr>
                      <w:r w:rsidRPr="007C48CB">
                        <w:rPr>
                          <w:iCs/>
                          <w:sz w:val="20"/>
                        </w:rPr>
                        <w:t xml:space="preserve">Presenta los principios básicos </w:t>
                      </w:r>
                      <w:proofErr w:type="spellStart"/>
                      <w:r w:rsidRPr="007C48CB">
                        <w:rPr>
                          <w:iCs/>
                          <w:sz w:val="20"/>
                        </w:rPr>
                        <w:t>utilizados</w:t>
                      </w:r>
                      <w:proofErr w:type="spellEnd"/>
                      <w:r w:rsidRPr="007C48CB">
                        <w:rPr>
                          <w:iCs/>
                          <w:sz w:val="20"/>
                        </w:rPr>
                        <w:t xml:space="preserve"> en el diseño e </w:t>
                      </w:r>
                      <w:proofErr w:type="spellStart"/>
                      <w:r w:rsidRPr="007C48CB">
                        <w:rPr>
                          <w:iCs/>
                          <w:sz w:val="20"/>
                        </w:rPr>
                        <w:t>implementación</w:t>
                      </w:r>
                      <w:proofErr w:type="spellEnd"/>
                      <w:r w:rsidRPr="007C48CB">
                        <w:rPr>
                          <w:iCs/>
                          <w:sz w:val="20"/>
                        </w:rPr>
                        <w:t xml:space="preserve"> en un </w:t>
                      </w:r>
                      <w:proofErr w:type="spellStart"/>
                      <w:r w:rsidRPr="007C48CB">
                        <w:rPr>
                          <w:iCs/>
                          <w:sz w:val="20"/>
                        </w:rPr>
                        <w:t>sistema</w:t>
                      </w:r>
                      <w:proofErr w:type="spellEnd"/>
                      <w:r w:rsidRPr="007C48CB">
                        <w:rPr>
                          <w:iCs/>
                          <w:sz w:val="20"/>
                        </w:rPr>
                        <w:t xml:space="preserve"> de fabricación </w:t>
                      </w:r>
                      <w:proofErr w:type="spellStart"/>
                      <w:r w:rsidRPr="007C48CB">
                        <w:rPr>
                          <w:iCs/>
                          <w:sz w:val="20"/>
                        </w:rPr>
                        <w:t>integrado</w:t>
                      </w:r>
                      <w:proofErr w:type="spellEnd"/>
                      <w:r w:rsidRPr="007C48CB">
                        <w:rPr>
                          <w:iCs/>
                          <w:sz w:val="20"/>
                        </w:rPr>
                        <w:t xml:space="preserve"> por computadora. Enfatiza el concepto de equipos y todos </w:t>
                      </w:r>
                      <w:proofErr w:type="spellStart"/>
                      <w:r w:rsidRPr="007C48CB">
                        <w:rPr>
                          <w:iCs/>
                          <w:sz w:val="20"/>
                        </w:rPr>
                        <w:t>aspectos</w:t>
                      </w:r>
                      <w:proofErr w:type="spellEnd"/>
                      <w:r w:rsidRPr="007C48CB">
                        <w:rPr>
                          <w:iCs/>
                          <w:sz w:val="20"/>
                        </w:rPr>
                        <w:t xml:space="preserve"> de un </w:t>
                      </w:r>
                      <w:proofErr w:type="spellStart"/>
                      <w:r w:rsidRPr="007C48CB">
                        <w:rPr>
                          <w:iCs/>
                          <w:sz w:val="20"/>
                        </w:rPr>
                        <w:t>sistema</w:t>
                      </w:r>
                      <w:proofErr w:type="spellEnd"/>
                      <w:r w:rsidRPr="007C48CB">
                        <w:rPr>
                          <w:iCs/>
                          <w:sz w:val="20"/>
                        </w:rPr>
                        <w:t xml:space="preserve"> de fabricación </w:t>
                      </w:r>
                      <w:proofErr w:type="spellStart"/>
                      <w:r w:rsidRPr="007C48CB">
                        <w:rPr>
                          <w:iCs/>
                          <w:sz w:val="20"/>
                        </w:rPr>
                        <w:t>integrado</w:t>
                      </w:r>
                      <w:proofErr w:type="spellEnd"/>
                      <w:r w:rsidRPr="007C48CB">
                        <w:rPr>
                          <w:iCs/>
                          <w:sz w:val="20"/>
                        </w:rPr>
                        <w:t xml:space="preserve"> por computadora para incluir lo siguiente: </w:t>
                      </w:r>
                      <w:proofErr w:type="spellStart"/>
                      <w:r w:rsidRPr="007C48CB">
                        <w:rPr>
                          <w:iCs/>
                          <w:sz w:val="20"/>
                        </w:rPr>
                        <w:t>robótica</w:t>
                      </w:r>
                      <w:proofErr w:type="spellEnd"/>
                      <w:r w:rsidRPr="007C48CB">
                        <w:rPr>
                          <w:iCs/>
                          <w:sz w:val="20"/>
                        </w:rPr>
                        <w:t xml:space="preserve">, control de </w:t>
                      </w:r>
                      <w:proofErr w:type="spellStart"/>
                      <w:r w:rsidRPr="007C48CB">
                        <w:rPr>
                          <w:iCs/>
                          <w:sz w:val="20"/>
                        </w:rPr>
                        <w:t>transportes</w:t>
                      </w:r>
                      <w:proofErr w:type="spellEnd"/>
                      <w:r w:rsidRPr="007C48CB">
                        <w:rPr>
                          <w:iCs/>
                          <w:sz w:val="20"/>
                        </w:rPr>
                        <w:t xml:space="preserve">, control de </w:t>
                      </w:r>
                      <w:proofErr w:type="spellStart"/>
                      <w:r w:rsidRPr="007C48CB">
                        <w:rPr>
                          <w:iCs/>
                          <w:sz w:val="20"/>
                        </w:rPr>
                        <w:t>calidad</w:t>
                      </w:r>
                      <w:proofErr w:type="spellEnd"/>
                      <w:r w:rsidRPr="007C48CB">
                        <w:rPr>
                          <w:iCs/>
                          <w:sz w:val="20"/>
                        </w:rPr>
                        <w:t xml:space="preserve"> de integración del centro de </w:t>
                      </w:r>
                      <w:proofErr w:type="spellStart"/>
                      <w:r w:rsidRPr="007C48CB">
                        <w:rPr>
                          <w:iCs/>
                          <w:sz w:val="20"/>
                        </w:rPr>
                        <w:t>mecanizado</w:t>
                      </w:r>
                      <w:proofErr w:type="spellEnd"/>
                      <w:r w:rsidRPr="007C48CB">
                        <w:rPr>
                          <w:iCs/>
                          <w:sz w:val="20"/>
                        </w:rPr>
                        <w:t xml:space="preserve">, control de </w:t>
                      </w:r>
                      <w:proofErr w:type="spellStart"/>
                      <w:r w:rsidRPr="007C48CB">
                        <w:rPr>
                          <w:iCs/>
                          <w:sz w:val="20"/>
                        </w:rPr>
                        <w:t>calidad</w:t>
                      </w:r>
                      <w:proofErr w:type="spellEnd"/>
                      <w:r w:rsidRPr="007C48CB">
                        <w:rPr>
                          <w:iCs/>
                          <w:sz w:val="20"/>
                        </w:rPr>
                        <w:t xml:space="preserve"> </w:t>
                      </w:r>
                      <w:proofErr w:type="spellStart"/>
                      <w:r w:rsidRPr="007C48CB">
                        <w:rPr>
                          <w:iCs/>
                          <w:sz w:val="20"/>
                        </w:rPr>
                        <w:t>estadística</w:t>
                      </w:r>
                      <w:proofErr w:type="spellEnd"/>
                      <w:r w:rsidRPr="007C48CB">
                        <w:rPr>
                          <w:iCs/>
                          <w:sz w:val="20"/>
                        </w:rPr>
                        <w:t xml:space="preserve">, y software de fabricación </w:t>
                      </w:r>
                      <w:proofErr w:type="spellStart"/>
                      <w:r w:rsidRPr="007C48CB">
                        <w:rPr>
                          <w:iCs/>
                          <w:sz w:val="20"/>
                        </w:rPr>
                        <w:t>integrada</w:t>
                      </w:r>
                      <w:proofErr w:type="spellEnd"/>
                      <w:r w:rsidRPr="007C48CB">
                        <w:rPr>
                          <w:iCs/>
                          <w:sz w:val="20"/>
                        </w:rPr>
                        <w:t xml:space="preserve"> por computadora (CIM).</w:t>
                      </w:r>
                    </w:p>
                    <w:p w14:paraId="374DB9E9" w14:textId="77777777" w:rsidR="005140B3" w:rsidRDefault="005140B3" w:rsidP="007C48CB">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60128" behindDoc="1" locked="0" layoutInCell="1" allowOverlap="1" wp14:anchorId="7CC360B8" wp14:editId="236C6E00">
                <wp:simplePos x="0" y="0"/>
                <wp:positionH relativeFrom="margin">
                  <wp:posOffset>3095625</wp:posOffset>
                </wp:positionH>
                <wp:positionV relativeFrom="paragraph">
                  <wp:posOffset>4135755</wp:posOffset>
                </wp:positionV>
                <wp:extent cx="3670935" cy="1905000"/>
                <wp:effectExtent l="0" t="0" r="0" b="0"/>
                <wp:wrapNone/>
                <wp:docPr id="919" name="Text Box 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F0E6A" w14:textId="77777777" w:rsidR="005140B3" w:rsidRDefault="005140B3" w:rsidP="007C48CB">
                            <w:pPr>
                              <w:widowControl w:val="0"/>
                              <w:spacing w:after="0"/>
                              <w:rPr>
                                <w:b/>
                                <w:bCs/>
                                <w:i/>
                                <w:iCs/>
                              </w:rPr>
                            </w:pPr>
                            <w:r>
                              <w:rPr>
                                <w:b/>
                                <w:bCs/>
                                <w:i/>
                                <w:iCs/>
                              </w:rPr>
                              <w:t>MEC 119 – Introducción a CNC and CAM</w:t>
                            </w:r>
                          </w:p>
                          <w:p w14:paraId="4A78CBC1" w14:textId="77777777" w:rsidR="005140B3" w:rsidRPr="007C48CB" w:rsidRDefault="005140B3" w:rsidP="007C48CB">
                            <w:pPr>
                              <w:widowControl w:val="0"/>
                              <w:spacing w:after="0"/>
                              <w:rPr>
                                <w:iCs/>
                                <w:sz w:val="20"/>
                              </w:rPr>
                            </w:pPr>
                            <w:r w:rsidRPr="007C48CB">
                              <w:rPr>
                                <w:iCs/>
                                <w:sz w:val="20"/>
                              </w:rPr>
                              <w:t xml:space="preserve">Enseña los conceptos básicos de la programación de Control </w:t>
                            </w:r>
                            <w:proofErr w:type="spellStart"/>
                            <w:r w:rsidRPr="007C48CB">
                              <w:rPr>
                                <w:iCs/>
                                <w:sz w:val="20"/>
                              </w:rPr>
                              <w:t>Numérico</w:t>
                            </w:r>
                            <w:proofErr w:type="spellEnd"/>
                            <w:r w:rsidRPr="007C48CB">
                              <w:rPr>
                                <w:iCs/>
                                <w:sz w:val="20"/>
                              </w:rPr>
                              <w:t xml:space="preserve"> por Computadora (CNC) de maquinaria de control </w:t>
                            </w:r>
                            <w:proofErr w:type="spellStart"/>
                            <w:r w:rsidRPr="007C48CB">
                              <w:rPr>
                                <w:iCs/>
                                <w:sz w:val="20"/>
                              </w:rPr>
                              <w:t>numérico</w:t>
                            </w:r>
                            <w:proofErr w:type="spellEnd"/>
                            <w:r w:rsidRPr="007C48CB">
                              <w:rPr>
                                <w:iCs/>
                                <w:sz w:val="20"/>
                              </w:rPr>
                              <w:t xml:space="preserve"> con énfasis en Fabricación </w:t>
                            </w:r>
                            <w:proofErr w:type="spellStart"/>
                            <w:r w:rsidRPr="007C48CB">
                              <w:rPr>
                                <w:iCs/>
                                <w:sz w:val="20"/>
                              </w:rPr>
                              <w:t>Asistida</w:t>
                            </w:r>
                            <w:proofErr w:type="spellEnd"/>
                            <w:r w:rsidRPr="007C48CB">
                              <w:rPr>
                                <w:iCs/>
                                <w:sz w:val="20"/>
                              </w:rPr>
                              <w:t xml:space="preserve"> por Computadora</w:t>
                            </w:r>
                            <w:r w:rsidRPr="007C48CB">
                              <w:rPr>
                                <w:b/>
                                <w:bCs/>
                                <w:i/>
                                <w:iCs/>
                                <w:sz w:val="20"/>
                              </w:rPr>
                              <w:t xml:space="preserve"> </w:t>
                            </w:r>
                            <w:r w:rsidRPr="007C48CB">
                              <w:rPr>
                                <w:sz w:val="20"/>
                              </w:rPr>
                              <w:t xml:space="preserve">(CAM) Dibujo Asistido por Computadora (CAD). Los procedimientos de escritura del programa se </w:t>
                            </w:r>
                            <w:proofErr w:type="spellStart"/>
                            <w:r w:rsidRPr="007C48CB">
                              <w:rPr>
                                <w:sz w:val="20"/>
                              </w:rPr>
                              <w:t>basarán</w:t>
                            </w:r>
                            <w:proofErr w:type="spellEnd"/>
                            <w:r w:rsidRPr="007C48CB">
                              <w:rPr>
                                <w:sz w:val="20"/>
                              </w:rPr>
                              <w:t xml:space="preserve"> en el uso de lo siguiente: Lenguaje de programación básico en Código G para maquinaria CNC. Sistemas de programación CAD/CAM para </w:t>
                            </w:r>
                            <w:proofErr w:type="spellStart"/>
                            <w:r w:rsidRPr="007C48CB">
                              <w:rPr>
                                <w:sz w:val="20"/>
                              </w:rPr>
                              <w:t>producir</w:t>
                            </w:r>
                            <w:proofErr w:type="spellEnd"/>
                            <w:r w:rsidRPr="007C48CB">
                              <w:rPr>
                                <w:sz w:val="20"/>
                              </w:rPr>
                              <w:t xml:space="preserve"> Código </w:t>
                            </w:r>
                            <w:proofErr w:type="spellStart"/>
                            <w:r w:rsidRPr="007C48CB">
                              <w:rPr>
                                <w:sz w:val="20"/>
                              </w:rPr>
                              <w:t>correcto</w:t>
                            </w:r>
                            <w:proofErr w:type="spellEnd"/>
                            <w:r w:rsidRPr="007C48CB">
                              <w:rPr>
                                <w:sz w:val="20"/>
                              </w:rPr>
                              <w:t xml:space="preserve"> para maquinaria CNC, uso básico de </w:t>
                            </w:r>
                            <w:proofErr w:type="spellStart"/>
                            <w:r w:rsidRPr="007C48CB">
                              <w:rPr>
                                <w:sz w:val="20"/>
                              </w:rPr>
                              <w:t>computadoras</w:t>
                            </w:r>
                            <w:proofErr w:type="spellEnd"/>
                            <w:r w:rsidRPr="007C48CB">
                              <w:rPr>
                                <w:sz w:val="20"/>
                              </w:rPr>
                              <w:t xml:space="preserve">, integración CAD/CAM y </w:t>
                            </w:r>
                            <w:proofErr w:type="spellStart"/>
                            <w:r w:rsidRPr="007C48CB">
                              <w:rPr>
                                <w:sz w:val="20"/>
                              </w:rPr>
                              <w:t>transferencia</w:t>
                            </w:r>
                            <w:proofErr w:type="spellEnd"/>
                            <w:r w:rsidRPr="007C48CB">
                              <w:rPr>
                                <w:sz w:val="20"/>
                              </w:rPr>
                              <w:t xml:space="preserve"> de Código a </w:t>
                            </w:r>
                            <w:proofErr w:type="spellStart"/>
                            <w:r w:rsidRPr="007C48CB">
                              <w:rPr>
                                <w:sz w:val="20"/>
                              </w:rPr>
                              <w:t>maquina</w:t>
                            </w:r>
                            <w:proofErr w:type="spellEnd"/>
                            <w:r w:rsidRPr="007C48CB">
                              <w:rPr>
                                <w:sz w:val="20"/>
                              </w:rPr>
                              <w:t xml:space="preserve"> a travez del control </w:t>
                            </w:r>
                            <w:proofErr w:type="spellStart"/>
                            <w:r w:rsidRPr="007C48CB">
                              <w:rPr>
                                <w:sz w:val="20"/>
                              </w:rPr>
                              <w:t>numérico</w:t>
                            </w:r>
                            <w:proofErr w:type="spellEnd"/>
                            <w:r w:rsidRPr="007C48CB">
                              <w:rPr>
                                <w:sz w:val="20"/>
                              </w:rPr>
                              <w:t xml:space="preserve"> </w:t>
                            </w:r>
                            <w:proofErr w:type="spellStart"/>
                            <w:r w:rsidRPr="007C48CB">
                              <w:rPr>
                                <w:sz w:val="20"/>
                              </w:rPr>
                              <w:t>distributivo</w:t>
                            </w:r>
                            <w:proofErr w:type="spellEnd"/>
                            <w:r w:rsidRPr="007C48CB">
                              <w:rPr>
                                <w:sz w:val="20"/>
                              </w:rPr>
                              <w:t>.</w:t>
                            </w:r>
                          </w:p>
                          <w:p w14:paraId="172D7D63" w14:textId="77777777" w:rsidR="005140B3" w:rsidRDefault="005140B3" w:rsidP="007C48CB">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C360B8" id="Text Box 919" o:spid="_x0000_s1412" type="#_x0000_t202" style="position:absolute;margin-left:243.75pt;margin-top:325.65pt;width:289.05pt;height:150pt;z-index:-249956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" filled="f" stroked="f">
                <v:textbox>
                  <w:txbxContent>
                    <w:p w14:paraId="281F0E6A" w14:textId="77777777" w:rsidR="005140B3" w:rsidRDefault="005140B3" w:rsidP="007C48CB">
                      <w:pPr>
                        <w:widowControl w:val="0"/>
                        <w:spacing w:after="0"/>
                        <w:rPr>
                          <w:b/>
                          <w:bCs/>
                          <w:i/>
                          <w:iCs/>
                        </w:rPr>
                      </w:pPr>
                      <w:r>
                        <w:rPr>
                          <w:b/>
                          <w:bCs/>
                          <w:i/>
                          <w:iCs/>
                        </w:rPr>
                        <w:t>MEC 119 – Introducción a CNC and CAM</w:t>
                      </w:r>
                    </w:p>
                    <w:p w14:paraId="4A78CBC1" w14:textId="77777777" w:rsidR="005140B3" w:rsidRPr="007C48CB" w:rsidRDefault="005140B3" w:rsidP="007C48CB">
                      <w:pPr>
                        <w:widowControl w:val="0"/>
                        <w:spacing w:after="0"/>
                        <w:rPr>
                          <w:iCs/>
                          <w:sz w:val="20"/>
                        </w:rPr>
                      </w:pPr>
                      <w:r w:rsidRPr="007C48CB">
                        <w:rPr>
                          <w:iCs/>
                          <w:sz w:val="20"/>
                        </w:rPr>
                        <w:t xml:space="preserve">Enseña los conceptos básicos de la programación de Control </w:t>
                      </w:r>
                      <w:proofErr w:type="spellStart"/>
                      <w:r w:rsidRPr="007C48CB">
                        <w:rPr>
                          <w:iCs/>
                          <w:sz w:val="20"/>
                        </w:rPr>
                        <w:t>Numérico</w:t>
                      </w:r>
                      <w:proofErr w:type="spellEnd"/>
                      <w:r w:rsidRPr="007C48CB">
                        <w:rPr>
                          <w:iCs/>
                          <w:sz w:val="20"/>
                        </w:rPr>
                        <w:t xml:space="preserve"> por Computadora (CNC) de maquinaria de control </w:t>
                      </w:r>
                      <w:proofErr w:type="spellStart"/>
                      <w:r w:rsidRPr="007C48CB">
                        <w:rPr>
                          <w:iCs/>
                          <w:sz w:val="20"/>
                        </w:rPr>
                        <w:t>numérico</w:t>
                      </w:r>
                      <w:proofErr w:type="spellEnd"/>
                      <w:r w:rsidRPr="007C48CB">
                        <w:rPr>
                          <w:iCs/>
                          <w:sz w:val="20"/>
                        </w:rPr>
                        <w:t xml:space="preserve"> con énfasis en Fabricación </w:t>
                      </w:r>
                      <w:proofErr w:type="spellStart"/>
                      <w:r w:rsidRPr="007C48CB">
                        <w:rPr>
                          <w:iCs/>
                          <w:sz w:val="20"/>
                        </w:rPr>
                        <w:t>Asistida</w:t>
                      </w:r>
                      <w:proofErr w:type="spellEnd"/>
                      <w:r w:rsidRPr="007C48CB">
                        <w:rPr>
                          <w:iCs/>
                          <w:sz w:val="20"/>
                        </w:rPr>
                        <w:t xml:space="preserve"> por Computadora</w:t>
                      </w:r>
                      <w:r w:rsidRPr="007C48CB">
                        <w:rPr>
                          <w:b/>
                          <w:bCs/>
                          <w:i/>
                          <w:iCs/>
                          <w:sz w:val="20"/>
                        </w:rPr>
                        <w:t xml:space="preserve"> </w:t>
                      </w:r>
                      <w:r w:rsidRPr="007C48CB">
                        <w:rPr>
                          <w:sz w:val="20"/>
                        </w:rPr>
                        <w:t xml:space="preserve">(CAM) Dibujo Asistido por Computadora (CAD). Los procedimientos de escritura del programa se </w:t>
                      </w:r>
                      <w:proofErr w:type="spellStart"/>
                      <w:r w:rsidRPr="007C48CB">
                        <w:rPr>
                          <w:sz w:val="20"/>
                        </w:rPr>
                        <w:t>basarán</w:t>
                      </w:r>
                      <w:proofErr w:type="spellEnd"/>
                      <w:r w:rsidRPr="007C48CB">
                        <w:rPr>
                          <w:sz w:val="20"/>
                        </w:rPr>
                        <w:t xml:space="preserve"> en el uso de lo siguiente: Lenguaje de programación básico en Código G para maquinaria CNC. Sistemas de programación CAD/CAM para </w:t>
                      </w:r>
                      <w:proofErr w:type="spellStart"/>
                      <w:r w:rsidRPr="007C48CB">
                        <w:rPr>
                          <w:sz w:val="20"/>
                        </w:rPr>
                        <w:t>producir</w:t>
                      </w:r>
                      <w:proofErr w:type="spellEnd"/>
                      <w:r w:rsidRPr="007C48CB">
                        <w:rPr>
                          <w:sz w:val="20"/>
                        </w:rPr>
                        <w:t xml:space="preserve"> Código </w:t>
                      </w:r>
                      <w:proofErr w:type="spellStart"/>
                      <w:r w:rsidRPr="007C48CB">
                        <w:rPr>
                          <w:sz w:val="20"/>
                        </w:rPr>
                        <w:t>correcto</w:t>
                      </w:r>
                      <w:proofErr w:type="spellEnd"/>
                      <w:r w:rsidRPr="007C48CB">
                        <w:rPr>
                          <w:sz w:val="20"/>
                        </w:rPr>
                        <w:t xml:space="preserve"> para maquinaria CNC, uso básico de </w:t>
                      </w:r>
                      <w:proofErr w:type="spellStart"/>
                      <w:r w:rsidRPr="007C48CB">
                        <w:rPr>
                          <w:sz w:val="20"/>
                        </w:rPr>
                        <w:t>computadoras</w:t>
                      </w:r>
                      <w:proofErr w:type="spellEnd"/>
                      <w:r w:rsidRPr="007C48CB">
                        <w:rPr>
                          <w:sz w:val="20"/>
                        </w:rPr>
                        <w:t xml:space="preserve">, integración CAD/CAM y </w:t>
                      </w:r>
                      <w:proofErr w:type="spellStart"/>
                      <w:r w:rsidRPr="007C48CB">
                        <w:rPr>
                          <w:sz w:val="20"/>
                        </w:rPr>
                        <w:t>transferencia</w:t>
                      </w:r>
                      <w:proofErr w:type="spellEnd"/>
                      <w:r w:rsidRPr="007C48CB">
                        <w:rPr>
                          <w:sz w:val="20"/>
                        </w:rPr>
                        <w:t xml:space="preserve"> de Código a </w:t>
                      </w:r>
                      <w:proofErr w:type="spellStart"/>
                      <w:r w:rsidRPr="007C48CB">
                        <w:rPr>
                          <w:sz w:val="20"/>
                        </w:rPr>
                        <w:t>maquina</w:t>
                      </w:r>
                      <w:proofErr w:type="spellEnd"/>
                      <w:r w:rsidRPr="007C48CB">
                        <w:rPr>
                          <w:sz w:val="20"/>
                        </w:rPr>
                        <w:t xml:space="preserve"> a travez del control </w:t>
                      </w:r>
                      <w:proofErr w:type="spellStart"/>
                      <w:r w:rsidRPr="007C48CB">
                        <w:rPr>
                          <w:sz w:val="20"/>
                        </w:rPr>
                        <w:t>numérico</w:t>
                      </w:r>
                      <w:proofErr w:type="spellEnd"/>
                      <w:r w:rsidRPr="007C48CB">
                        <w:rPr>
                          <w:sz w:val="20"/>
                        </w:rPr>
                        <w:t xml:space="preserve"> </w:t>
                      </w:r>
                      <w:proofErr w:type="spellStart"/>
                      <w:r w:rsidRPr="007C48CB">
                        <w:rPr>
                          <w:sz w:val="20"/>
                        </w:rPr>
                        <w:t>distributivo</w:t>
                      </w:r>
                      <w:proofErr w:type="spellEnd"/>
                      <w:r w:rsidRPr="007C48CB">
                        <w:rPr>
                          <w:sz w:val="20"/>
                        </w:rPr>
                        <w:t>.</w:t>
                      </w:r>
                    </w:p>
                    <w:p w14:paraId="172D7D63" w14:textId="77777777" w:rsidR="005140B3" w:rsidRDefault="005140B3" w:rsidP="007C48CB">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59104" behindDoc="1" locked="0" layoutInCell="1" allowOverlap="1" wp14:anchorId="46F33EF7" wp14:editId="0F083FC2">
                <wp:simplePos x="0" y="0"/>
                <wp:positionH relativeFrom="margin">
                  <wp:posOffset>3133725</wp:posOffset>
                </wp:positionH>
                <wp:positionV relativeFrom="paragraph">
                  <wp:posOffset>3469005</wp:posOffset>
                </wp:positionV>
                <wp:extent cx="3670935" cy="762000"/>
                <wp:effectExtent l="0" t="0" r="0" b="0"/>
                <wp:wrapNone/>
                <wp:docPr id="920" name="Text Box 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1E900" w14:textId="77777777" w:rsidR="005140B3" w:rsidRDefault="005140B3" w:rsidP="007C48CB">
                            <w:pPr>
                              <w:widowControl w:val="0"/>
                              <w:spacing w:after="0"/>
                              <w:rPr>
                                <w:b/>
                                <w:bCs/>
                                <w:i/>
                                <w:iCs/>
                              </w:rPr>
                            </w:pPr>
                            <w:r>
                              <w:rPr>
                                <w:b/>
                                <w:bCs/>
                                <w:i/>
                                <w:iCs/>
                              </w:rPr>
                              <w:t xml:space="preserve">ELE 233 – Sistemas de </w:t>
                            </w:r>
                            <w:proofErr w:type="spellStart"/>
                            <w:r>
                              <w:rPr>
                                <w:b/>
                                <w:bCs/>
                                <w:i/>
                                <w:iCs/>
                              </w:rPr>
                              <w:t>Controlador</w:t>
                            </w:r>
                            <w:proofErr w:type="spellEnd"/>
                            <w:r>
                              <w:rPr>
                                <w:b/>
                                <w:bCs/>
                                <w:i/>
                                <w:iCs/>
                              </w:rPr>
                              <w:t xml:space="preserve"> </w:t>
                            </w:r>
                            <w:proofErr w:type="spellStart"/>
                            <w:r>
                              <w:rPr>
                                <w:b/>
                                <w:bCs/>
                                <w:i/>
                                <w:iCs/>
                              </w:rPr>
                              <w:t>Lógico</w:t>
                            </w:r>
                            <w:proofErr w:type="spellEnd"/>
                            <w:r>
                              <w:rPr>
                                <w:b/>
                                <w:bCs/>
                                <w:i/>
                                <w:iCs/>
                              </w:rPr>
                              <w:t xml:space="preserve"> Programable</w:t>
                            </w:r>
                          </w:p>
                          <w:p w14:paraId="64B4782B" w14:textId="77777777" w:rsidR="005140B3" w:rsidRPr="007C48CB" w:rsidRDefault="005140B3" w:rsidP="007C48CB">
                            <w:pPr>
                              <w:widowControl w:val="0"/>
                              <w:spacing w:after="0"/>
                              <w:rPr>
                                <w:iCs/>
                                <w:sz w:val="20"/>
                              </w:rPr>
                            </w:pPr>
                            <w:proofErr w:type="spellStart"/>
                            <w:r w:rsidRPr="007C48CB">
                              <w:rPr>
                                <w:iCs/>
                                <w:sz w:val="20"/>
                              </w:rPr>
                              <w:t>Profesores</w:t>
                            </w:r>
                            <w:proofErr w:type="spellEnd"/>
                            <w:r w:rsidRPr="007C48CB">
                              <w:rPr>
                                <w:iCs/>
                                <w:sz w:val="20"/>
                              </w:rPr>
                              <w:t xml:space="preserve"> de operación y programación de </w:t>
                            </w:r>
                            <w:proofErr w:type="spellStart"/>
                            <w:r w:rsidRPr="007C48CB">
                              <w:rPr>
                                <w:iCs/>
                                <w:sz w:val="20"/>
                              </w:rPr>
                              <w:t>controladores</w:t>
                            </w:r>
                            <w:proofErr w:type="spellEnd"/>
                            <w:r w:rsidRPr="007C48CB">
                              <w:rPr>
                                <w:iCs/>
                                <w:sz w:val="20"/>
                              </w:rPr>
                              <w:t xml:space="preserve"> </w:t>
                            </w:r>
                            <w:proofErr w:type="spellStart"/>
                            <w:r w:rsidRPr="007C48CB">
                              <w:rPr>
                                <w:iCs/>
                                <w:sz w:val="20"/>
                              </w:rPr>
                              <w:t>lógicos</w:t>
                            </w:r>
                            <w:proofErr w:type="spellEnd"/>
                            <w:r w:rsidRPr="007C48CB">
                              <w:rPr>
                                <w:iCs/>
                                <w:sz w:val="20"/>
                              </w:rPr>
                              <w:t xml:space="preserve"> </w:t>
                            </w:r>
                            <w:proofErr w:type="spellStart"/>
                            <w:r w:rsidRPr="007C48CB">
                              <w:rPr>
                                <w:iCs/>
                                <w:sz w:val="20"/>
                              </w:rPr>
                              <w:t>programables</w:t>
                            </w:r>
                            <w:proofErr w:type="spellEnd"/>
                            <w:r w:rsidRPr="007C48CB">
                              <w:rPr>
                                <w:iCs/>
                                <w:sz w:val="20"/>
                              </w:rPr>
                              <w:t xml:space="preserve">. Cubre los </w:t>
                            </w:r>
                            <w:proofErr w:type="spellStart"/>
                            <w:r w:rsidRPr="007C48CB">
                              <w:rPr>
                                <w:iCs/>
                                <w:sz w:val="20"/>
                              </w:rPr>
                              <w:t>esquemas</w:t>
                            </w:r>
                            <w:proofErr w:type="spellEnd"/>
                            <w:r w:rsidRPr="007C48CB">
                              <w:rPr>
                                <w:iCs/>
                                <w:sz w:val="20"/>
                              </w:rPr>
                              <w:t xml:space="preserve"> de comunicación e interfaces </w:t>
                            </w:r>
                            <w:proofErr w:type="spellStart"/>
                            <w:r w:rsidRPr="007C48CB">
                              <w:rPr>
                                <w:iCs/>
                                <w:sz w:val="20"/>
                              </w:rPr>
                              <w:t>analógicos</w:t>
                            </w:r>
                            <w:proofErr w:type="spellEnd"/>
                            <w:r w:rsidRPr="007C48CB">
                              <w:rPr>
                                <w:iCs/>
                                <w:sz w:val="20"/>
                              </w:rPr>
                              <w:t xml:space="preserve"> y </w:t>
                            </w:r>
                            <w:proofErr w:type="spellStart"/>
                            <w:r w:rsidRPr="007C48CB">
                              <w:rPr>
                                <w:iCs/>
                                <w:sz w:val="20"/>
                              </w:rPr>
                              <w:t>digitales</w:t>
                            </w:r>
                            <w:proofErr w:type="spellEnd"/>
                            <w:r w:rsidRPr="007C48CB">
                              <w:rPr>
                                <w:iCs/>
                                <w:sz w:val="20"/>
                              </w:rPr>
                              <w:t xml:space="preserve"> que se aplican al Sistema.</w:t>
                            </w:r>
                          </w:p>
                          <w:p w14:paraId="7A72FB49" w14:textId="77777777" w:rsidR="005140B3" w:rsidRDefault="005140B3" w:rsidP="007C48CB">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F33EF7" id="Text Box 920" o:spid="_x0000_s1413" type="#_x0000_t202" style="position:absolute;margin-left:246.75pt;margin-top:273.15pt;width:289.05pt;height:60pt;z-index:-24995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" filled="f" stroked="f">
                <v:textbox>
                  <w:txbxContent>
                    <w:p w14:paraId="3BE1E900" w14:textId="77777777" w:rsidR="005140B3" w:rsidRDefault="005140B3" w:rsidP="007C48CB">
                      <w:pPr>
                        <w:widowControl w:val="0"/>
                        <w:spacing w:after="0"/>
                        <w:rPr>
                          <w:b/>
                          <w:bCs/>
                          <w:i/>
                          <w:iCs/>
                        </w:rPr>
                      </w:pPr>
                      <w:r>
                        <w:rPr>
                          <w:b/>
                          <w:bCs/>
                          <w:i/>
                          <w:iCs/>
                        </w:rPr>
                        <w:t xml:space="preserve">ELE 233 – Sistemas de </w:t>
                      </w:r>
                      <w:proofErr w:type="spellStart"/>
                      <w:r>
                        <w:rPr>
                          <w:b/>
                          <w:bCs/>
                          <w:i/>
                          <w:iCs/>
                        </w:rPr>
                        <w:t>Controlador</w:t>
                      </w:r>
                      <w:proofErr w:type="spellEnd"/>
                      <w:r>
                        <w:rPr>
                          <w:b/>
                          <w:bCs/>
                          <w:i/>
                          <w:iCs/>
                        </w:rPr>
                        <w:t xml:space="preserve"> </w:t>
                      </w:r>
                      <w:proofErr w:type="spellStart"/>
                      <w:r>
                        <w:rPr>
                          <w:b/>
                          <w:bCs/>
                          <w:i/>
                          <w:iCs/>
                        </w:rPr>
                        <w:t>Lógico</w:t>
                      </w:r>
                      <w:proofErr w:type="spellEnd"/>
                      <w:r>
                        <w:rPr>
                          <w:b/>
                          <w:bCs/>
                          <w:i/>
                          <w:iCs/>
                        </w:rPr>
                        <w:t xml:space="preserve"> Programable</w:t>
                      </w:r>
                    </w:p>
                    <w:p w14:paraId="64B4782B" w14:textId="77777777" w:rsidR="005140B3" w:rsidRPr="007C48CB" w:rsidRDefault="005140B3" w:rsidP="007C48CB">
                      <w:pPr>
                        <w:widowControl w:val="0"/>
                        <w:spacing w:after="0"/>
                        <w:rPr>
                          <w:iCs/>
                          <w:sz w:val="20"/>
                        </w:rPr>
                      </w:pPr>
                      <w:proofErr w:type="spellStart"/>
                      <w:r w:rsidRPr="007C48CB">
                        <w:rPr>
                          <w:iCs/>
                          <w:sz w:val="20"/>
                        </w:rPr>
                        <w:t>Profesores</w:t>
                      </w:r>
                      <w:proofErr w:type="spellEnd"/>
                      <w:r w:rsidRPr="007C48CB">
                        <w:rPr>
                          <w:iCs/>
                          <w:sz w:val="20"/>
                        </w:rPr>
                        <w:t xml:space="preserve"> de operación y programación de </w:t>
                      </w:r>
                      <w:proofErr w:type="spellStart"/>
                      <w:r w:rsidRPr="007C48CB">
                        <w:rPr>
                          <w:iCs/>
                          <w:sz w:val="20"/>
                        </w:rPr>
                        <w:t>controladores</w:t>
                      </w:r>
                      <w:proofErr w:type="spellEnd"/>
                      <w:r w:rsidRPr="007C48CB">
                        <w:rPr>
                          <w:iCs/>
                          <w:sz w:val="20"/>
                        </w:rPr>
                        <w:t xml:space="preserve"> </w:t>
                      </w:r>
                      <w:proofErr w:type="spellStart"/>
                      <w:r w:rsidRPr="007C48CB">
                        <w:rPr>
                          <w:iCs/>
                          <w:sz w:val="20"/>
                        </w:rPr>
                        <w:t>lógicos</w:t>
                      </w:r>
                      <w:proofErr w:type="spellEnd"/>
                      <w:r w:rsidRPr="007C48CB">
                        <w:rPr>
                          <w:iCs/>
                          <w:sz w:val="20"/>
                        </w:rPr>
                        <w:t xml:space="preserve"> </w:t>
                      </w:r>
                      <w:proofErr w:type="spellStart"/>
                      <w:r w:rsidRPr="007C48CB">
                        <w:rPr>
                          <w:iCs/>
                          <w:sz w:val="20"/>
                        </w:rPr>
                        <w:t>programables</w:t>
                      </w:r>
                      <w:proofErr w:type="spellEnd"/>
                      <w:r w:rsidRPr="007C48CB">
                        <w:rPr>
                          <w:iCs/>
                          <w:sz w:val="20"/>
                        </w:rPr>
                        <w:t xml:space="preserve">. Cubre los </w:t>
                      </w:r>
                      <w:proofErr w:type="spellStart"/>
                      <w:r w:rsidRPr="007C48CB">
                        <w:rPr>
                          <w:iCs/>
                          <w:sz w:val="20"/>
                        </w:rPr>
                        <w:t>esquemas</w:t>
                      </w:r>
                      <w:proofErr w:type="spellEnd"/>
                      <w:r w:rsidRPr="007C48CB">
                        <w:rPr>
                          <w:iCs/>
                          <w:sz w:val="20"/>
                        </w:rPr>
                        <w:t xml:space="preserve"> de comunicación e interfaces </w:t>
                      </w:r>
                      <w:proofErr w:type="spellStart"/>
                      <w:r w:rsidRPr="007C48CB">
                        <w:rPr>
                          <w:iCs/>
                          <w:sz w:val="20"/>
                        </w:rPr>
                        <w:t>analógicos</w:t>
                      </w:r>
                      <w:proofErr w:type="spellEnd"/>
                      <w:r w:rsidRPr="007C48CB">
                        <w:rPr>
                          <w:iCs/>
                          <w:sz w:val="20"/>
                        </w:rPr>
                        <w:t xml:space="preserve"> y </w:t>
                      </w:r>
                      <w:proofErr w:type="spellStart"/>
                      <w:r w:rsidRPr="007C48CB">
                        <w:rPr>
                          <w:iCs/>
                          <w:sz w:val="20"/>
                        </w:rPr>
                        <w:t>digitales</w:t>
                      </w:r>
                      <w:proofErr w:type="spellEnd"/>
                      <w:r w:rsidRPr="007C48CB">
                        <w:rPr>
                          <w:iCs/>
                          <w:sz w:val="20"/>
                        </w:rPr>
                        <w:t xml:space="preserve"> que se aplican al Sistema.</w:t>
                      </w:r>
                    </w:p>
                    <w:p w14:paraId="7A72FB49" w14:textId="77777777" w:rsidR="005140B3" w:rsidRDefault="005140B3" w:rsidP="007C48CB">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57056" behindDoc="1" locked="0" layoutInCell="1" allowOverlap="1" wp14:anchorId="608507E8" wp14:editId="1D639861">
                <wp:simplePos x="0" y="0"/>
                <wp:positionH relativeFrom="page">
                  <wp:posOffset>4105275</wp:posOffset>
                </wp:positionH>
                <wp:positionV relativeFrom="paragraph">
                  <wp:posOffset>2545080</wp:posOffset>
                </wp:positionV>
                <wp:extent cx="3680460" cy="933450"/>
                <wp:effectExtent l="0" t="0" r="0" b="0"/>
                <wp:wrapNone/>
                <wp:docPr id="922" name="Text Box 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0460" cy="93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26E9F" w14:textId="77777777" w:rsidR="005140B3" w:rsidRDefault="005140B3" w:rsidP="007C48CB">
                            <w:pPr>
                              <w:widowControl w:val="0"/>
                              <w:spacing w:after="0"/>
                              <w:rPr>
                                <w:b/>
                                <w:bCs/>
                                <w:i/>
                                <w:iCs/>
                                <w:u w:val="single"/>
                              </w:rPr>
                            </w:pPr>
                            <w:r>
                              <w:rPr>
                                <w:b/>
                                <w:bCs/>
                                <w:i/>
                                <w:iCs/>
                                <w:u w:val="single"/>
                              </w:rPr>
                              <w:t>Año 2:</w:t>
                            </w:r>
                          </w:p>
                          <w:p w14:paraId="57CA55D2" w14:textId="2BB58710" w:rsidR="005140B3" w:rsidRDefault="005140B3" w:rsidP="007C48CB">
                            <w:pPr>
                              <w:widowControl w:val="0"/>
                              <w:spacing w:after="0"/>
                              <w:rPr>
                                <w:b/>
                                <w:bCs/>
                                <w:i/>
                                <w:iCs/>
                              </w:rPr>
                            </w:pPr>
                            <w:r>
                              <w:rPr>
                                <w:b/>
                                <w:bCs/>
                                <w:i/>
                                <w:iCs/>
                              </w:rPr>
                              <w:t xml:space="preserve">EGR 110 – Gráficos de </w:t>
                            </w:r>
                            <w:proofErr w:type="spellStart"/>
                            <w:r>
                              <w:rPr>
                                <w:b/>
                                <w:bCs/>
                                <w:i/>
                                <w:iCs/>
                              </w:rPr>
                              <w:t>Ingeniería</w:t>
                            </w:r>
                            <w:proofErr w:type="spellEnd"/>
                            <w:r>
                              <w:rPr>
                                <w:b/>
                                <w:bCs/>
                                <w:i/>
                                <w:iCs/>
                              </w:rPr>
                              <w:t xml:space="preserve"> </w:t>
                            </w:r>
                          </w:p>
                          <w:p w14:paraId="084B3EBF" w14:textId="77777777" w:rsidR="005140B3" w:rsidRPr="007C48CB" w:rsidRDefault="005140B3" w:rsidP="007C48CB">
                            <w:pPr>
                              <w:widowControl w:val="0"/>
                              <w:spacing w:after="0"/>
                              <w:rPr>
                                <w:iCs/>
                                <w:sz w:val="20"/>
                              </w:rPr>
                            </w:pPr>
                            <w:r w:rsidRPr="007C48CB">
                              <w:rPr>
                                <w:iCs/>
                                <w:sz w:val="20"/>
                              </w:rPr>
                              <w:t xml:space="preserve">Presenta teorías y principios de </w:t>
                            </w:r>
                            <w:proofErr w:type="spellStart"/>
                            <w:r w:rsidRPr="007C48CB">
                              <w:rPr>
                                <w:iCs/>
                                <w:sz w:val="20"/>
                              </w:rPr>
                              <w:t>proyección</w:t>
                            </w:r>
                            <w:proofErr w:type="spellEnd"/>
                            <w:r w:rsidRPr="007C48CB">
                              <w:rPr>
                                <w:iCs/>
                                <w:sz w:val="20"/>
                              </w:rPr>
                              <w:t xml:space="preserve"> </w:t>
                            </w:r>
                            <w:proofErr w:type="spellStart"/>
                            <w:r w:rsidRPr="007C48CB">
                              <w:rPr>
                                <w:iCs/>
                                <w:sz w:val="20"/>
                              </w:rPr>
                              <w:t>ortográfica</w:t>
                            </w:r>
                            <w:proofErr w:type="spellEnd"/>
                            <w:r w:rsidRPr="007C48CB">
                              <w:rPr>
                                <w:iCs/>
                                <w:sz w:val="20"/>
                              </w:rPr>
                              <w:t xml:space="preserve">. Estudios </w:t>
                            </w:r>
                            <w:proofErr w:type="spellStart"/>
                            <w:r w:rsidRPr="007C48CB">
                              <w:rPr>
                                <w:iCs/>
                                <w:sz w:val="20"/>
                              </w:rPr>
                              <w:t>Multivista</w:t>
                            </w:r>
                            <w:proofErr w:type="spellEnd"/>
                            <w:r w:rsidRPr="007C48CB">
                              <w:rPr>
                                <w:iCs/>
                                <w:sz w:val="20"/>
                              </w:rPr>
                              <w:t xml:space="preserve">, dibujos </w:t>
                            </w:r>
                            <w:proofErr w:type="spellStart"/>
                            <w:r w:rsidRPr="007C48CB">
                              <w:rPr>
                                <w:iCs/>
                                <w:sz w:val="20"/>
                              </w:rPr>
                              <w:t>pictóricos</w:t>
                            </w:r>
                            <w:proofErr w:type="spellEnd"/>
                            <w:r w:rsidRPr="007C48CB">
                              <w:rPr>
                                <w:iCs/>
                                <w:sz w:val="20"/>
                              </w:rPr>
                              <w:t xml:space="preserve"> y </w:t>
                            </w:r>
                            <w:proofErr w:type="spellStart"/>
                            <w:r w:rsidRPr="007C48CB">
                              <w:rPr>
                                <w:iCs/>
                                <w:sz w:val="20"/>
                              </w:rPr>
                              <w:t>bocetos</w:t>
                            </w:r>
                            <w:proofErr w:type="spellEnd"/>
                            <w:r w:rsidRPr="007C48CB">
                              <w:rPr>
                                <w:iCs/>
                                <w:sz w:val="20"/>
                              </w:rPr>
                              <w:t xml:space="preserve">, </w:t>
                            </w:r>
                            <w:proofErr w:type="spellStart"/>
                            <w:r w:rsidRPr="007C48CB">
                              <w:rPr>
                                <w:iCs/>
                                <w:sz w:val="20"/>
                              </w:rPr>
                              <w:t>construcción</w:t>
                            </w:r>
                            <w:proofErr w:type="spellEnd"/>
                            <w:r w:rsidRPr="007C48CB">
                              <w:rPr>
                                <w:iCs/>
                                <w:sz w:val="20"/>
                              </w:rPr>
                              <w:t xml:space="preserve"> </w:t>
                            </w:r>
                            <w:proofErr w:type="spellStart"/>
                            <w:r w:rsidRPr="007C48CB">
                              <w:rPr>
                                <w:iCs/>
                                <w:sz w:val="20"/>
                              </w:rPr>
                              <w:t>geométrica</w:t>
                            </w:r>
                            <w:proofErr w:type="spellEnd"/>
                            <w:r w:rsidRPr="007C48CB">
                              <w:rPr>
                                <w:iCs/>
                                <w:sz w:val="20"/>
                              </w:rPr>
                              <w:t xml:space="preserve">, </w:t>
                            </w:r>
                            <w:proofErr w:type="spellStart"/>
                            <w:r w:rsidRPr="007C48CB">
                              <w:rPr>
                                <w:iCs/>
                                <w:sz w:val="20"/>
                              </w:rPr>
                              <w:t>seccionado</w:t>
                            </w:r>
                            <w:proofErr w:type="spellEnd"/>
                            <w:r w:rsidRPr="007C48CB">
                              <w:rPr>
                                <w:iCs/>
                                <w:sz w:val="20"/>
                              </w:rPr>
                              <w:t xml:space="preserve">, </w:t>
                            </w:r>
                            <w:proofErr w:type="spellStart"/>
                            <w:r w:rsidRPr="007C48CB">
                              <w:rPr>
                                <w:iCs/>
                                <w:sz w:val="20"/>
                              </w:rPr>
                              <w:t>rotulación</w:t>
                            </w:r>
                            <w:proofErr w:type="spellEnd"/>
                            <w:r w:rsidRPr="007C48CB">
                              <w:rPr>
                                <w:iCs/>
                                <w:sz w:val="20"/>
                              </w:rPr>
                              <w:t xml:space="preserve">, </w:t>
                            </w:r>
                            <w:proofErr w:type="spellStart"/>
                            <w:r w:rsidRPr="007C48CB">
                              <w:rPr>
                                <w:iCs/>
                                <w:sz w:val="20"/>
                              </w:rPr>
                              <w:t>tolerancias</w:t>
                            </w:r>
                            <w:proofErr w:type="spellEnd"/>
                            <w:r w:rsidRPr="007C48CB">
                              <w:rPr>
                                <w:iCs/>
                                <w:sz w:val="20"/>
                              </w:rPr>
                              <w:t xml:space="preserve">, </w:t>
                            </w:r>
                            <w:proofErr w:type="spellStart"/>
                            <w:r w:rsidRPr="007C48CB">
                              <w:rPr>
                                <w:iCs/>
                                <w:sz w:val="20"/>
                              </w:rPr>
                              <w:t>acotaciones</w:t>
                            </w:r>
                            <w:proofErr w:type="spellEnd"/>
                            <w:r w:rsidRPr="007C48CB">
                              <w:rPr>
                                <w:iCs/>
                                <w:sz w:val="20"/>
                              </w:rPr>
                              <w:t xml:space="preserve"> y </w:t>
                            </w:r>
                            <w:proofErr w:type="spellStart"/>
                            <w:r w:rsidRPr="007C48CB">
                              <w:rPr>
                                <w:iCs/>
                                <w:sz w:val="20"/>
                              </w:rPr>
                              <w:t>proyecciones</w:t>
                            </w:r>
                            <w:proofErr w:type="spellEnd"/>
                            <w:r w:rsidRPr="007C48CB">
                              <w:rPr>
                                <w:iCs/>
                                <w:sz w:val="20"/>
                              </w:rPr>
                              <w:t>.</w:t>
                            </w:r>
                          </w:p>
                          <w:p w14:paraId="49B2D69D" w14:textId="77777777" w:rsidR="005140B3" w:rsidRDefault="005140B3" w:rsidP="007C48CB">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8507E8" id="Text Box 922" o:spid="_x0000_s1414" type="#_x0000_t202" style="position:absolute;margin-left:323.25pt;margin-top:200.4pt;width:289.8pt;height:73.5pt;z-index:-2499594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ePmvQIAAMY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" filled="f" stroked="f">
                <v:textbox>
                  <w:txbxContent>
                    <w:p w14:paraId="6E626E9F" w14:textId="77777777" w:rsidR="005140B3" w:rsidRDefault="005140B3" w:rsidP="007C48CB">
                      <w:pPr>
                        <w:widowControl w:val="0"/>
                        <w:spacing w:after="0"/>
                        <w:rPr>
                          <w:b/>
                          <w:bCs/>
                          <w:i/>
                          <w:iCs/>
                          <w:u w:val="single"/>
                        </w:rPr>
                      </w:pPr>
                      <w:r>
                        <w:rPr>
                          <w:b/>
                          <w:bCs/>
                          <w:i/>
                          <w:iCs/>
                          <w:u w:val="single"/>
                        </w:rPr>
                        <w:t>Año 2:</w:t>
                      </w:r>
                    </w:p>
                    <w:p w14:paraId="57CA55D2" w14:textId="2BB58710" w:rsidR="005140B3" w:rsidRDefault="005140B3" w:rsidP="007C48CB">
                      <w:pPr>
                        <w:widowControl w:val="0"/>
                        <w:spacing w:after="0"/>
                        <w:rPr>
                          <w:b/>
                          <w:bCs/>
                          <w:i/>
                          <w:iCs/>
                        </w:rPr>
                      </w:pPr>
                      <w:r>
                        <w:rPr>
                          <w:b/>
                          <w:bCs/>
                          <w:i/>
                          <w:iCs/>
                        </w:rPr>
                        <w:t xml:space="preserve">EGR 110 – Gráficos de </w:t>
                      </w:r>
                      <w:proofErr w:type="spellStart"/>
                      <w:r>
                        <w:rPr>
                          <w:b/>
                          <w:bCs/>
                          <w:i/>
                          <w:iCs/>
                        </w:rPr>
                        <w:t>Ingeniería</w:t>
                      </w:r>
                      <w:proofErr w:type="spellEnd"/>
                      <w:r>
                        <w:rPr>
                          <w:b/>
                          <w:bCs/>
                          <w:i/>
                          <w:iCs/>
                        </w:rPr>
                        <w:t xml:space="preserve"> </w:t>
                      </w:r>
                    </w:p>
                    <w:p w14:paraId="084B3EBF" w14:textId="77777777" w:rsidR="005140B3" w:rsidRPr="007C48CB" w:rsidRDefault="005140B3" w:rsidP="007C48CB">
                      <w:pPr>
                        <w:widowControl w:val="0"/>
                        <w:spacing w:after="0"/>
                        <w:rPr>
                          <w:iCs/>
                          <w:sz w:val="20"/>
                        </w:rPr>
                      </w:pPr>
                      <w:r w:rsidRPr="007C48CB">
                        <w:rPr>
                          <w:iCs/>
                          <w:sz w:val="20"/>
                        </w:rPr>
                        <w:t xml:space="preserve">Presenta teorías y principios de </w:t>
                      </w:r>
                      <w:proofErr w:type="spellStart"/>
                      <w:r w:rsidRPr="007C48CB">
                        <w:rPr>
                          <w:iCs/>
                          <w:sz w:val="20"/>
                        </w:rPr>
                        <w:t>proyección</w:t>
                      </w:r>
                      <w:proofErr w:type="spellEnd"/>
                      <w:r w:rsidRPr="007C48CB">
                        <w:rPr>
                          <w:iCs/>
                          <w:sz w:val="20"/>
                        </w:rPr>
                        <w:t xml:space="preserve"> </w:t>
                      </w:r>
                      <w:proofErr w:type="spellStart"/>
                      <w:r w:rsidRPr="007C48CB">
                        <w:rPr>
                          <w:iCs/>
                          <w:sz w:val="20"/>
                        </w:rPr>
                        <w:t>ortográfica</w:t>
                      </w:r>
                      <w:proofErr w:type="spellEnd"/>
                      <w:r w:rsidRPr="007C48CB">
                        <w:rPr>
                          <w:iCs/>
                          <w:sz w:val="20"/>
                        </w:rPr>
                        <w:t xml:space="preserve">. Estudios </w:t>
                      </w:r>
                      <w:proofErr w:type="spellStart"/>
                      <w:r w:rsidRPr="007C48CB">
                        <w:rPr>
                          <w:iCs/>
                          <w:sz w:val="20"/>
                        </w:rPr>
                        <w:t>Multivista</w:t>
                      </w:r>
                      <w:proofErr w:type="spellEnd"/>
                      <w:r w:rsidRPr="007C48CB">
                        <w:rPr>
                          <w:iCs/>
                          <w:sz w:val="20"/>
                        </w:rPr>
                        <w:t xml:space="preserve">, dibujos </w:t>
                      </w:r>
                      <w:proofErr w:type="spellStart"/>
                      <w:r w:rsidRPr="007C48CB">
                        <w:rPr>
                          <w:iCs/>
                          <w:sz w:val="20"/>
                        </w:rPr>
                        <w:t>pictóricos</w:t>
                      </w:r>
                      <w:proofErr w:type="spellEnd"/>
                      <w:r w:rsidRPr="007C48CB">
                        <w:rPr>
                          <w:iCs/>
                          <w:sz w:val="20"/>
                        </w:rPr>
                        <w:t xml:space="preserve"> y </w:t>
                      </w:r>
                      <w:proofErr w:type="spellStart"/>
                      <w:r w:rsidRPr="007C48CB">
                        <w:rPr>
                          <w:iCs/>
                          <w:sz w:val="20"/>
                        </w:rPr>
                        <w:t>bocetos</w:t>
                      </w:r>
                      <w:proofErr w:type="spellEnd"/>
                      <w:r w:rsidRPr="007C48CB">
                        <w:rPr>
                          <w:iCs/>
                          <w:sz w:val="20"/>
                        </w:rPr>
                        <w:t xml:space="preserve">, </w:t>
                      </w:r>
                      <w:proofErr w:type="spellStart"/>
                      <w:r w:rsidRPr="007C48CB">
                        <w:rPr>
                          <w:iCs/>
                          <w:sz w:val="20"/>
                        </w:rPr>
                        <w:t>construcción</w:t>
                      </w:r>
                      <w:proofErr w:type="spellEnd"/>
                      <w:r w:rsidRPr="007C48CB">
                        <w:rPr>
                          <w:iCs/>
                          <w:sz w:val="20"/>
                        </w:rPr>
                        <w:t xml:space="preserve"> </w:t>
                      </w:r>
                      <w:proofErr w:type="spellStart"/>
                      <w:r w:rsidRPr="007C48CB">
                        <w:rPr>
                          <w:iCs/>
                          <w:sz w:val="20"/>
                        </w:rPr>
                        <w:t>geométrica</w:t>
                      </w:r>
                      <w:proofErr w:type="spellEnd"/>
                      <w:r w:rsidRPr="007C48CB">
                        <w:rPr>
                          <w:iCs/>
                          <w:sz w:val="20"/>
                        </w:rPr>
                        <w:t xml:space="preserve">, </w:t>
                      </w:r>
                      <w:proofErr w:type="spellStart"/>
                      <w:r w:rsidRPr="007C48CB">
                        <w:rPr>
                          <w:iCs/>
                          <w:sz w:val="20"/>
                        </w:rPr>
                        <w:t>seccionado</w:t>
                      </w:r>
                      <w:proofErr w:type="spellEnd"/>
                      <w:r w:rsidRPr="007C48CB">
                        <w:rPr>
                          <w:iCs/>
                          <w:sz w:val="20"/>
                        </w:rPr>
                        <w:t xml:space="preserve">, </w:t>
                      </w:r>
                      <w:proofErr w:type="spellStart"/>
                      <w:r w:rsidRPr="007C48CB">
                        <w:rPr>
                          <w:iCs/>
                          <w:sz w:val="20"/>
                        </w:rPr>
                        <w:t>rotulación</w:t>
                      </w:r>
                      <w:proofErr w:type="spellEnd"/>
                      <w:r w:rsidRPr="007C48CB">
                        <w:rPr>
                          <w:iCs/>
                          <w:sz w:val="20"/>
                        </w:rPr>
                        <w:t xml:space="preserve">, </w:t>
                      </w:r>
                      <w:proofErr w:type="spellStart"/>
                      <w:r w:rsidRPr="007C48CB">
                        <w:rPr>
                          <w:iCs/>
                          <w:sz w:val="20"/>
                        </w:rPr>
                        <w:t>tolerancias</w:t>
                      </w:r>
                      <w:proofErr w:type="spellEnd"/>
                      <w:r w:rsidRPr="007C48CB">
                        <w:rPr>
                          <w:iCs/>
                          <w:sz w:val="20"/>
                        </w:rPr>
                        <w:t xml:space="preserve">, </w:t>
                      </w:r>
                      <w:proofErr w:type="spellStart"/>
                      <w:r w:rsidRPr="007C48CB">
                        <w:rPr>
                          <w:iCs/>
                          <w:sz w:val="20"/>
                        </w:rPr>
                        <w:t>acotaciones</w:t>
                      </w:r>
                      <w:proofErr w:type="spellEnd"/>
                      <w:r w:rsidRPr="007C48CB">
                        <w:rPr>
                          <w:iCs/>
                          <w:sz w:val="20"/>
                        </w:rPr>
                        <w:t xml:space="preserve"> y </w:t>
                      </w:r>
                      <w:proofErr w:type="spellStart"/>
                      <w:r w:rsidRPr="007C48CB">
                        <w:rPr>
                          <w:iCs/>
                          <w:sz w:val="20"/>
                        </w:rPr>
                        <w:t>proyecciones</w:t>
                      </w:r>
                      <w:proofErr w:type="spellEnd"/>
                      <w:r w:rsidRPr="007C48CB">
                        <w:rPr>
                          <w:iCs/>
                          <w:sz w:val="20"/>
                        </w:rPr>
                        <w:t>.</w:t>
                      </w:r>
                    </w:p>
                    <w:p w14:paraId="49B2D69D" w14:textId="77777777" w:rsidR="005140B3" w:rsidRDefault="005140B3" w:rsidP="007C48CB">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52960" behindDoc="1" locked="0" layoutInCell="1" allowOverlap="1" wp14:anchorId="29957A6B" wp14:editId="607E23B0">
                <wp:simplePos x="0" y="0"/>
                <wp:positionH relativeFrom="margin">
                  <wp:posOffset>-609600</wp:posOffset>
                </wp:positionH>
                <wp:positionV relativeFrom="paragraph">
                  <wp:posOffset>6783705</wp:posOffset>
                </wp:positionV>
                <wp:extent cx="3670935" cy="1162050"/>
                <wp:effectExtent l="0" t="0" r="0" b="0"/>
                <wp:wrapNone/>
                <wp:docPr id="918" name="Text Box 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32769" w14:textId="77777777" w:rsidR="005140B3" w:rsidRDefault="005140B3" w:rsidP="007C48CB">
                            <w:pPr>
                              <w:widowControl w:val="0"/>
                              <w:spacing w:after="0"/>
                              <w:rPr>
                                <w:b/>
                                <w:bCs/>
                                <w:i/>
                                <w:iCs/>
                              </w:rPr>
                            </w:pPr>
                            <w:r>
                              <w:rPr>
                                <w:b/>
                                <w:bCs/>
                                <w:i/>
                                <w:iCs/>
                              </w:rPr>
                              <w:t xml:space="preserve">ELE 246 – Programación de </w:t>
                            </w:r>
                            <w:proofErr w:type="spellStart"/>
                            <w:r>
                              <w:rPr>
                                <w:b/>
                                <w:bCs/>
                                <w:i/>
                                <w:iCs/>
                              </w:rPr>
                              <w:t>Robótica</w:t>
                            </w:r>
                            <w:proofErr w:type="spellEnd"/>
                            <w:r>
                              <w:rPr>
                                <w:b/>
                                <w:bCs/>
                                <w:i/>
                                <w:iCs/>
                              </w:rPr>
                              <w:t xml:space="preserve"> Industrial</w:t>
                            </w:r>
                          </w:p>
                          <w:p w14:paraId="525BA629" w14:textId="77777777" w:rsidR="005140B3" w:rsidRDefault="005140B3" w:rsidP="007C48CB">
                            <w:pPr>
                              <w:widowControl w:val="0"/>
                              <w:spacing w:after="0"/>
                              <w:rPr>
                                <w:iCs/>
                              </w:rPr>
                            </w:pPr>
                            <w:r>
                              <w:rPr>
                                <w:iCs/>
                              </w:rPr>
                              <w:t xml:space="preserve">Introduce la </w:t>
                            </w:r>
                            <w:proofErr w:type="spellStart"/>
                            <w:r>
                              <w:rPr>
                                <w:iCs/>
                              </w:rPr>
                              <w:t>robótica</w:t>
                            </w:r>
                            <w:proofErr w:type="spellEnd"/>
                            <w:r>
                              <w:rPr>
                                <w:iCs/>
                              </w:rPr>
                              <w:t xml:space="preserve"> industrial y su programación para sistemas de fabricación </w:t>
                            </w:r>
                            <w:proofErr w:type="spellStart"/>
                            <w:r>
                              <w:rPr>
                                <w:iCs/>
                              </w:rPr>
                              <w:t>repetitivos</w:t>
                            </w:r>
                            <w:proofErr w:type="spellEnd"/>
                            <w:r>
                              <w:rPr>
                                <w:iCs/>
                              </w:rPr>
                              <w:t xml:space="preserve">. Incluyendo el Sistema de software que </w:t>
                            </w:r>
                            <w:proofErr w:type="spellStart"/>
                            <w:r>
                              <w:rPr>
                                <w:iCs/>
                              </w:rPr>
                              <w:t>garantiza</w:t>
                            </w:r>
                            <w:proofErr w:type="spellEnd"/>
                            <w:r>
                              <w:rPr>
                                <w:iCs/>
                              </w:rPr>
                              <w:t xml:space="preserve"> el </w:t>
                            </w:r>
                            <w:proofErr w:type="spellStart"/>
                            <w:r>
                              <w:rPr>
                                <w:iCs/>
                              </w:rPr>
                              <w:t>funcionamiento</w:t>
                            </w:r>
                            <w:proofErr w:type="spellEnd"/>
                            <w:r>
                              <w:rPr>
                                <w:iCs/>
                              </w:rPr>
                              <w:t xml:space="preserve"> y la programación </w:t>
                            </w:r>
                            <w:proofErr w:type="spellStart"/>
                            <w:r>
                              <w:rPr>
                                <w:iCs/>
                              </w:rPr>
                              <w:t>seguros</w:t>
                            </w:r>
                            <w:proofErr w:type="spellEnd"/>
                            <w:r>
                              <w:rPr>
                                <w:iCs/>
                              </w:rPr>
                              <w:t xml:space="preserve"> de las </w:t>
                            </w:r>
                            <w:proofErr w:type="spellStart"/>
                            <w:r>
                              <w:rPr>
                                <w:iCs/>
                              </w:rPr>
                              <w:t>oporaciones</w:t>
                            </w:r>
                            <w:proofErr w:type="spellEnd"/>
                            <w:r>
                              <w:rPr>
                                <w:iCs/>
                              </w:rPr>
                              <w:t xml:space="preserve"> del robot tanto en línea como fuera de línea.</w:t>
                            </w:r>
                          </w:p>
                          <w:p w14:paraId="21024385" w14:textId="77777777" w:rsidR="005140B3" w:rsidRDefault="005140B3" w:rsidP="007C48CB">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957A6B" id="Text Box 918" o:spid="_x0000_s1415" type="#_x0000_t202" style="position:absolute;margin-left:-48pt;margin-top:534.15pt;width:289.05pt;height:91.5pt;z-index:-249963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" filled="f" stroked="f">
                <v:textbox>
                  <w:txbxContent>
                    <w:p w14:paraId="32932769" w14:textId="77777777" w:rsidR="005140B3" w:rsidRDefault="005140B3" w:rsidP="007C48CB">
                      <w:pPr>
                        <w:widowControl w:val="0"/>
                        <w:spacing w:after="0"/>
                        <w:rPr>
                          <w:b/>
                          <w:bCs/>
                          <w:i/>
                          <w:iCs/>
                        </w:rPr>
                      </w:pPr>
                      <w:r>
                        <w:rPr>
                          <w:b/>
                          <w:bCs/>
                          <w:i/>
                          <w:iCs/>
                        </w:rPr>
                        <w:t xml:space="preserve">ELE 246 – Programación de </w:t>
                      </w:r>
                      <w:proofErr w:type="spellStart"/>
                      <w:r>
                        <w:rPr>
                          <w:b/>
                          <w:bCs/>
                          <w:i/>
                          <w:iCs/>
                        </w:rPr>
                        <w:t>Robótica</w:t>
                      </w:r>
                      <w:proofErr w:type="spellEnd"/>
                      <w:r>
                        <w:rPr>
                          <w:b/>
                          <w:bCs/>
                          <w:i/>
                          <w:iCs/>
                        </w:rPr>
                        <w:t xml:space="preserve"> Industrial</w:t>
                      </w:r>
                    </w:p>
                    <w:p w14:paraId="525BA629" w14:textId="77777777" w:rsidR="005140B3" w:rsidRDefault="005140B3" w:rsidP="007C48CB">
                      <w:pPr>
                        <w:widowControl w:val="0"/>
                        <w:spacing w:after="0"/>
                        <w:rPr>
                          <w:iCs/>
                        </w:rPr>
                      </w:pPr>
                      <w:r>
                        <w:rPr>
                          <w:iCs/>
                        </w:rPr>
                        <w:t xml:space="preserve">Introduce la </w:t>
                      </w:r>
                      <w:proofErr w:type="spellStart"/>
                      <w:r>
                        <w:rPr>
                          <w:iCs/>
                        </w:rPr>
                        <w:t>robótica</w:t>
                      </w:r>
                      <w:proofErr w:type="spellEnd"/>
                      <w:r>
                        <w:rPr>
                          <w:iCs/>
                        </w:rPr>
                        <w:t xml:space="preserve"> industrial y su programación para sistemas de fabricación </w:t>
                      </w:r>
                      <w:proofErr w:type="spellStart"/>
                      <w:r>
                        <w:rPr>
                          <w:iCs/>
                        </w:rPr>
                        <w:t>repetitivos</w:t>
                      </w:r>
                      <w:proofErr w:type="spellEnd"/>
                      <w:r>
                        <w:rPr>
                          <w:iCs/>
                        </w:rPr>
                        <w:t xml:space="preserve">. Incluyendo el Sistema de software que </w:t>
                      </w:r>
                      <w:proofErr w:type="spellStart"/>
                      <w:r>
                        <w:rPr>
                          <w:iCs/>
                        </w:rPr>
                        <w:t>garantiza</w:t>
                      </w:r>
                      <w:proofErr w:type="spellEnd"/>
                      <w:r>
                        <w:rPr>
                          <w:iCs/>
                        </w:rPr>
                        <w:t xml:space="preserve"> el </w:t>
                      </w:r>
                      <w:proofErr w:type="spellStart"/>
                      <w:r>
                        <w:rPr>
                          <w:iCs/>
                        </w:rPr>
                        <w:t>funcionamiento</w:t>
                      </w:r>
                      <w:proofErr w:type="spellEnd"/>
                      <w:r>
                        <w:rPr>
                          <w:iCs/>
                        </w:rPr>
                        <w:t xml:space="preserve"> y la programación </w:t>
                      </w:r>
                      <w:proofErr w:type="spellStart"/>
                      <w:r>
                        <w:rPr>
                          <w:iCs/>
                        </w:rPr>
                        <w:t>seguros</w:t>
                      </w:r>
                      <w:proofErr w:type="spellEnd"/>
                      <w:r>
                        <w:rPr>
                          <w:iCs/>
                        </w:rPr>
                        <w:t xml:space="preserve"> de las </w:t>
                      </w:r>
                      <w:proofErr w:type="spellStart"/>
                      <w:r>
                        <w:rPr>
                          <w:iCs/>
                        </w:rPr>
                        <w:t>oporaciones</w:t>
                      </w:r>
                      <w:proofErr w:type="spellEnd"/>
                      <w:r>
                        <w:rPr>
                          <w:iCs/>
                        </w:rPr>
                        <w:t xml:space="preserve"> del robot tanto en línea como fuera de línea.</w:t>
                      </w:r>
                    </w:p>
                    <w:p w14:paraId="21024385" w14:textId="77777777" w:rsidR="005140B3" w:rsidRDefault="005140B3" w:rsidP="007C48CB">
                      <w:pPr>
                        <w:widowControl w:val="0"/>
                        <w:spacing w:after="0" w:line="256" w:lineRule="auto"/>
                        <w:rPr>
                          <w:sz w:val="56"/>
                          <w:szCs w:val="56"/>
                        </w:rPr>
                      </w:pPr>
                      <w:r>
                        <w:rPr>
                          <w:sz w:val="56"/>
                          <w:szCs w:val="56"/>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55008" behindDoc="1" locked="0" layoutInCell="1" allowOverlap="1" wp14:anchorId="4405EE48" wp14:editId="622C04A1">
                <wp:simplePos x="0" y="0"/>
                <wp:positionH relativeFrom="page">
                  <wp:posOffset>238125</wp:posOffset>
                </wp:positionH>
                <wp:positionV relativeFrom="paragraph">
                  <wp:posOffset>5935980</wp:posOffset>
                </wp:positionV>
                <wp:extent cx="3670935" cy="744855"/>
                <wp:effectExtent l="0" t="0" r="0" b="0"/>
                <wp:wrapNone/>
                <wp:docPr id="916" name="Text Box 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744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2DD89" w14:textId="77777777" w:rsidR="005140B3" w:rsidRDefault="005140B3" w:rsidP="007C48CB">
                            <w:pPr>
                              <w:widowControl w:val="0"/>
                              <w:spacing w:after="0"/>
                              <w:rPr>
                                <w:b/>
                                <w:bCs/>
                                <w:i/>
                                <w:iCs/>
                              </w:rPr>
                            </w:pPr>
                            <w:r>
                              <w:rPr>
                                <w:b/>
                                <w:bCs/>
                                <w:i/>
                                <w:iCs/>
                              </w:rPr>
                              <w:t xml:space="preserve">IND 160 – Introducción a la </w:t>
                            </w:r>
                            <w:proofErr w:type="spellStart"/>
                            <w:r>
                              <w:rPr>
                                <w:b/>
                                <w:bCs/>
                                <w:i/>
                                <w:iCs/>
                              </w:rPr>
                              <w:t>Robótica</w:t>
                            </w:r>
                            <w:proofErr w:type="spellEnd"/>
                            <w:r>
                              <w:rPr>
                                <w:b/>
                                <w:bCs/>
                                <w:i/>
                                <w:iCs/>
                              </w:rPr>
                              <w:t xml:space="preserve"> </w:t>
                            </w:r>
                          </w:p>
                          <w:p w14:paraId="1409BD58" w14:textId="77777777" w:rsidR="005140B3" w:rsidRDefault="005140B3" w:rsidP="007C48CB">
                            <w:pPr>
                              <w:widowControl w:val="0"/>
                              <w:spacing w:after="0"/>
                              <w:rPr>
                                <w:iCs/>
                              </w:rPr>
                            </w:pPr>
                            <w:proofErr w:type="spellStart"/>
                            <w:r>
                              <w:rPr>
                                <w:iCs/>
                                <w:sz w:val="18"/>
                                <w:szCs w:val="18"/>
                              </w:rPr>
                              <w:t>Estudia</w:t>
                            </w:r>
                            <w:proofErr w:type="spellEnd"/>
                            <w:r>
                              <w:rPr>
                                <w:iCs/>
                                <w:sz w:val="18"/>
                                <w:szCs w:val="18"/>
                              </w:rPr>
                              <w:t xml:space="preserve"> la evolución y la historia de la </w:t>
                            </w:r>
                            <w:proofErr w:type="spellStart"/>
                            <w:r>
                              <w:rPr>
                                <w:iCs/>
                                <w:sz w:val="18"/>
                                <w:szCs w:val="18"/>
                              </w:rPr>
                              <w:t>robótica</w:t>
                            </w:r>
                            <w:proofErr w:type="spellEnd"/>
                            <w:r>
                              <w:rPr>
                                <w:iCs/>
                                <w:sz w:val="18"/>
                                <w:szCs w:val="18"/>
                              </w:rPr>
                              <w:t xml:space="preserve"> con énfasis en la fabricación </w:t>
                            </w:r>
                            <w:proofErr w:type="spellStart"/>
                            <w:r>
                              <w:rPr>
                                <w:iCs/>
                                <w:sz w:val="18"/>
                                <w:szCs w:val="18"/>
                              </w:rPr>
                              <w:t>automizada</w:t>
                            </w:r>
                            <w:proofErr w:type="spellEnd"/>
                            <w:r>
                              <w:rPr>
                                <w:iCs/>
                                <w:sz w:val="18"/>
                                <w:szCs w:val="18"/>
                              </w:rPr>
                              <w:t xml:space="preserve"> y flexible. Presenta </w:t>
                            </w:r>
                            <w:proofErr w:type="spellStart"/>
                            <w:r>
                              <w:rPr>
                                <w:iCs/>
                                <w:sz w:val="18"/>
                                <w:szCs w:val="18"/>
                              </w:rPr>
                              <w:t>ventajas</w:t>
                            </w:r>
                            <w:proofErr w:type="spellEnd"/>
                            <w:r>
                              <w:rPr>
                                <w:iCs/>
                                <w:sz w:val="18"/>
                                <w:szCs w:val="18"/>
                              </w:rPr>
                              <w:t xml:space="preserve"> y </w:t>
                            </w:r>
                            <w:proofErr w:type="spellStart"/>
                            <w:r>
                              <w:rPr>
                                <w:iCs/>
                                <w:sz w:val="18"/>
                                <w:szCs w:val="18"/>
                              </w:rPr>
                              <w:t>limitaciones</w:t>
                            </w:r>
                            <w:proofErr w:type="spellEnd"/>
                            <w:r>
                              <w:rPr>
                                <w:iCs/>
                                <w:sz w:val="18"/>
                                <w:szCs w:val="18"/>
                              </w:rPr>
                              <w:t xml:space="preserve">  de los sistemas </w:t>
                            </w:r>
                            <w:proofErr w:type="spellStart"/>
                            <w:r>
                              <w:rPr>
                                <w:iCs/>
                                <w:sz w:val="18"/>
                                <w:szCs w:val="18"/>
                              </w:rPr>
                              <w:t>robóticos</w:t>
                            </w:r>
                            <w:proofErr w:type="spellEnd"/>
                            <w:r>
                              <w:rPr>
                                <w:iCs/>
                                <w:sz w:val="18"/>
                                <w:szCs w:val="18"/>
                              </w:rPr>
                              <w:t xml:space="preserve"> actuales</w:t>
                            </w:r>
                            <w:r>
                              <w:rPr>
                                <w:iCs/>
                              </w:rPr>
                              <w:t>.</w:t>
                            </w:r>
                          </w:p>
                          <w:p w14:paraId="54B19403" w14:textId="77777777" w:rsidR="005140B3" w:rsidRDefault="005140B3" w:rsidP="007C48CB">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05EE48" id="Text Box 916" o:spid="_x0000_s1416" type="#_x0000_t202" style="position:absolute;margin-left:18.75pt;margin-top:467.4pt;width:289.05pt;height:58.65pt;z-index:-2499614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" filled="f" stroked="f">
                <v:textbox>
                  <w:txbxContent>
                    <w:p w14:paraId="6652DD89" w14:textId="77777777" w:rsidR="005140B3" w:rsidRDefault="005140B3" w:rsidP="007C48CB">
                      <w:pPr>
                        <w:widowControl w:val="0"/>
                        <w:spacing w:after="0"/>
                        <w:rPr>
                          <w:b/>
                          <w:bCs/>
                          <w:i/>
                          <w:iCs/>
                        </w:rPr>
                      </w:pPr>
                      <w:r>
                        <w:rPr>
                          <w:b/>
                          <w:bCs/>
                          <w:i/>
                          <w:iCs/>
                        </w:rPr>
                        <w:t xml:space="preserve">IND 160 – Introducción a la </w:t>
                      </w:r>
                      <w:proofErr w:type="spellStart"/>
                      <w:r>
                        <w:rPr>
                          <w:b/>
                          <w:bCs/>
                          <w:i/>
                          <w:iCs/>
                        </w:rPr>
                        <w:t>Robótica</w:t>
                      </w:r>
                      <w:proofErr w:type="spellEnd"/>
                      <w:r>
                        <w:rPr>
                          <w:b/>
                          <w:bCs/>
                          <w:i/>
                          <w:iCs/>
                        </w:rPr>
                        <w:t xml:space="preserve"> </w:t>
                      </w:r>
                    </w:p>
                    <w:p w14:paraId="1409BD58" w14:textId="77777777" w:rsidR="005140B3" w:rsidRDefault="005140B3" w:rsidP="007C48CB">
                      <w:pPr>
                        <w:widowControl w:val="0"/>
                        <w:spacing w:after="0"/>
                        <w:rPr>
                          <w:iCs/>
                        </w:rPr>
                      </w:pPr>
                      <w:proofErr w:type="spellStart"/>
                      <w:r>
                        <w:rPr>
                          <w:iCs/>
                          <w:sz w:val="18"/>
                          <w:szCs w:val="18"/>
                        </w:rPr>
                        <w:t>Estudia</w:t>
                      </w:r>
                      <w:proofErr w:type="spellEnd"/>
                      <w:r>
                        <w:rPr>
                          <w:iCs/>
                          <w:sz w:val="18"/>
                          <w:szCs w:val="18"/>
                        </w:rPr>
                        <w:t xml:space="preserve"> la evolución y la historia de la </w:t>
                      </w:r>
                      <w:proofErr w:type="spellStart"/>
                      <w:r>
                        <w:rPr>
                          <w:iCs/>
                          <w:sz w:val="18"/>
                          <w:szCs w:val="18"/>
                        </w:rPr>
                        <w:t>robótica</w:t>
                      </w:r>
                      <w:proofErr w:type="spellEnd"/>
                      <w:r>
                        <w:rPr>
                          <w:iCs/>
                          <w:sz w:val="18"/>
                          <w:szCs w:val="18"/>
                        </w:rPr>
                        <w:t xml:space="preserve"> con énfasis en la fabricación </w:t>
                      </w:r>
                      <w:proofErr w:type="spellStart"/>
                      <w:r>
                        <w:rPr>
                          <w:iCs/>
                          <w:sz w:val="18"/>
                          <w:szCs w:val="18"/>
                        </w:rPr>
                        <w:t>automizada</w:t>
                      </w:r>
                      <w:proofErr w:type="spellEnd"/>
                      <w:r>
                        <w:rPr>
                          <w:iCs/>
                          <w:sz w:val="18"/>
                          <w:szCs w:val="18"/>
                        </w:rPr>
                        <w:t xml:space="preserve"> y flexible. Presenta </w:t>
                      </w:r>
                      <w:proofErr w:type="spellStart"/>
                      <w:r>
                        <w:rPr>
                          <w:iCs/>
                          <w:sz w:val="18"/>
                          <w:szCs w:val="18"/>
                        </w:rPr>
                        <w:t>ventajas</w:t>
                      </w:r>
                      <w:proofErr w:type="spellEnd"/>
                      <w:r>
                        <w:rPr>
                          <w:iCs/>
                          <w:sz w:val="18"/>
                          <w:szCs w:val="18"/>
                        </w:rPr>
                        <w:t xml:space="preserve"> y </w:t>
                      </w:r>
                      <w:proofErr w:type="spellStart"/>
                      <w:r>
                        <w:rPr>
                          <w:iCs/>
                          <w:sz w:val="18"/>
                          <w:szCs w:val="18"/>
                        </w:rPr>
                        <w:t>limitaciones</w:t>
                      </w:r>
                      <w:proofErr w:type="spellEnd"/>
                      <w:r>
                        <w:rPr>
                          <w:iCs/>
                          <w:sz w:val="18"/>
                          <w:szCs w:val="18"/>
                        </w:rPr>
                        <w:t xml:space="preserve">  de los sistemas </w:t>
                      </w:r>
                      <w:proofErr w:type="spellStart"/>
                      <w:r>
                        <w:rPr>
                          <w:iCs/>
                          <w:sz w:val="18"/>
                          <w:szCs w:val="18"/>
                        </w:rPr>
                        <w:t>robóticos</w:t>
                      </w:r>
                      <w:proofErr w:type="spellEnd"/>
                      <w:r>
                        <w:rPr>
                          <w:iCs/>
                          <w:sz w:val="18"/>
                          <w:szCs w:val="18"/>
                        </w:rPr>
                        <w:t xml:space="preserve"> actuales</w:t>
                      </w:r>
                      <w:r>
                        <w:rPr>
                          <w:iCs/>
                        </w:rPr>
                        <w:t>.</w:t>
                      </w:r>
                    </w:p>
                    <w:p w14:paraId="54B19403" w14:textId="77777777" w:rsidR="005140B3" w:rsidRDefault="005140B3" w:rsidP="007C48CB">
                      <w:pPr>
                        <w:widowControl w:val="0"/>
                        <w:spacing w:after="0" w:line="256" w:lineRule="auto"/>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53984" behindDoc="1" locked="0" layoutInCell="1" allowOverlap="1" wp14:anchorId="668629FE" wp14:editId="4DBA91B1">
                <wp:simplePos x="0" y="0"/>
                <wp:positionH relativeFrom="margin">
                  <wp:posOffset>-643255</wp:posOffset>
                </wp:positionH>
                <wp:positionV relativeFrom="paragraph">
                  <wp:posOffset>5069205</wp:posOffset>
                </wp:positionV>
                <wp:extent cx="3670935" cy="1126490"/>
                <wp:effectExtent l="4445" t="3810" r="1270" b="3175"/>
                <wp:wrapNone/>
                <wp:docPr id="917" name="Text Box 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2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509E0" w14:textId="77777777" w:rsidR="005140B3" w:rsidRDefault="005140B3" w:rsidP="007C48CB">
                            <w:pPr>
                              <w:widowControl w:val="0"/>
                              <w:spacing w:after="0"/>
                              <w:rPr>
                                <w:b/>
                                <w:bCs/>
                                <w:i/>
                                <w:iCs/>
                              </w:rPr>
                            </w:pPr>
                            <w:r>
                              <w:rPr>
                                <w:b/>
                                <w:bCs/>
                                <w:i/>
                                <w:iCs/>
                              </w:rPr>
                              <w:t>SAF 130 – Seguridad Industrial-OSHA 10:</w:t>
                            </w:r>
                          </w:p>
                          <w:p w14:paraId="63B8B7EE" w14:textId="77777777" w:rsidR="005140B3" w:rsidRDefault="005140B3" w:rsidP="007C48CB">
                            <w:pPr>
                              <w:widowControl w:val="0"/>
                              <w:spacing w:after="0"/>
                              <w:rPr>
                                <w:b/>
                                <w:bCs/>
                                <w:i/>
                                <w:iCs/>
                                <w:sz w:val="18"/>
                                <w:szCs w:val="18"/>
                              </w:rPr>
                            </w:pPr>
                            <w:r>
                              <w:rPr>
                                <w:iCs/>
                                <w:sz w:val="18"/>
                                <w:szCs w:val="18"/>
                              </w:rPr>
                              <w:t xml:space="preserve">Presenta una introducción a la seguridad y salud </w:t>
                            </w:r>
                            <w:proofErr w:type="spellStart"/>
                            <w:r>
                              <w:rPr>
                                <w:iCs/>
                                <w:sz w:val="18"/>
                                <w:szCs w:val="18"/>
                              </w:rPr>
                              <w:t>laboral</w:t>
                            </w:r>
                            <w:proofErr w:type="spellEnd"/>
                            <w:r>
                              <w:rPr>
                                <w:iCs/>
                                <w:sz w:val="18"/>
                                <w:szCs w:val="18"/>
                              </w:rPr>
                              <w:t xml:space="preserve"> y su </w:t>
                            </w:r>
                            <w:proofErr w:type="spellStart"/>
                            <w:r>
                              <w:rPr>
                                <w:iCs/>
                                <w:sz w:val="18"/>
                                <w:szCs w:val="18"/>
                              </w:rPr>
                              <w:t>aplicación</w:t>
                            </w:r>
                            <w:proofErr w:type="spellEnd"/>
                            <w:r>
                              <w:rPr>
                                <w:iCs/>
                                <w:sz w:val="18"/>
                                <w:szCs w:val="18"/>
                              </w:rPr>
                              <w:t xml:space="preserve"> en la población active. Enfatiza las </w:t>
                            </w:r>
                            <w:proofErr w:type="spellStart"/>
                            <w:r>
                              <w:rPr>
                                <w:iCs/>
                                <w:sz w:val="18"/>
                                <w:szCs w:val="18"/>
                              </w:rPr>
                              <w:t>normas</w:t>
                            </w:r>
                            <w:proofErr w:type="spellEnd"/>
                            <w:r>
                              <w:rPr>
                                <w:iCs/>
                                <w:sz w:val="18"/>
                                <w:szCs w:val="18"/>
                              </w:rPr>
                              <w:t xml:space="preserve"> de </w:t>
                            </w:r>
                            <w:proofErr w:type="spellStart"/>
                            <w:r>
                              <w:rPr>
                                <w:iCs/>
                                <w:sz w:val="18"/>
                                <w:szCs w:val="18"/>
                              </w:rPr>
                              <w:t>segurida</w:t>
                            </w:r>
                            <w:proofErr w:type="spellEnd"/>
                            <w:r>
                              <w:rPr>
                                <w:iCs/>
                                <w:sz w:val="18"/>
                                <w:szCs w:val="18"/>
                              </w:rPr>
                              <w:t xml:space="preserve"> y la ley de salud y seguridad ocupacional (OSHA) sus </w:t>
                            </w:r>
                            <w:proofErr w:type="spellStart"/>
                            <w:r>
                              <w:rPr>
                                <w:iCs/>
                                <w:sz w:val="18"/>
                                <w:szCs w:val="18"/>
                              </w:rPr>
                              <w:t>reglas</w:t>
                            </w:r>
                            <w:proofErr w:type="spellEnd"/>
                            <w:r>
                              <w:rPr>
                                <w:iCs/>
                                <w:sz w:val="18"/>
                                <w:szCs w:val="18"/>
                              </w:rPr>
                              <w:t xml:space="preserve"> y </w:t>
                            </w:r>
                            <w:proofErr w:type="spellStart"/>
                            <w:r>
                              <w:rPr>
                                <w:iCs/>
                                <w:sz w:val="18"/>
                                <w:szCs w:val="18"/>
                              </w:rPr>
                              <w:t>regulaciones</w:t>
                            </w:r>
                            <w:proofErr w:type="spellEnd"/>
                            <w:r>
                              <w:rPr>
                                <w:iCs/>
                                <w:sz w:val="18"/>
                                <w:szCs w:val="18"/>
                              </w:rPr>
                              <w:t xml:space="preserve"> (OSHA 10).</w:t>
                            </w:r>
                            <w:r>
                              <w:rPr>
                                <w:b/>
                                <w:bCs/>
                                <w:i/>
                                <w:iCs/>
                                <w:sz w:val="18"/>
                                <w:szCs w:val="18"/>
                              </w:rPr>
                              <w:t xml:space="preserve"> </w:t>
                            </w:r>
                          </w:p>
                          <w:p w14:paraId="4075127B" w14:textId="77777777" w:rsidR="005140B3" w:rsidRDefault="005140B3" w:rsidP="007C48CB">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8629FE" id="Text Box 917" o:spid="_x0000_s1417" type="#_x0000_t202" style="position:absolute;margin-left:-50.65pt;margin-top:399.15pt;width:289.05pt;height:88.7pt;z-index:-249962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lPvwIAAMc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" filled="f" stroked="f">
                <v:textbox>
                  <w:txbxContent>
                    <w:p w14:paraId="6EE509E0" w14:textId="77777777" w:rsidR="005140B3" w:rsidRDefault="005140B3" w:rsidP="007C48CB">
                      <w:pPr>
                        <w:widowControl w:val="0"/>
                        <w:spacing w:after="0"/>
                        <w:rPr>
                          <w:b/>
                          <w:bCs/>
                          <w:i/>
                          <w:iCs/>
                        </w:rPr>
                      </w:pPr>
                      <w:r>
                        <w:rPr>
                          <w:b/>
                          <w:bCs/>
                          <w:i/>
                          <w:iCs/>
                        </w:rPr>
                        <w:t>SAF 130 – Seguridad Industrial-OSHA 10:</w:t>
                      </w:r>
                    </w:p>
                    <w:p w14:paraId="63B8B7EE" w14:textId="77777777" w:rsidR="005140B3" w:rsidRDefault="005140B3" w:rsidP="007C48CB">
                      <w:pPr>
                        <w:widowControl w:val="0"/>
                        <w:spacing w:after="0"/>
                        <w:rPr>
                          <w:b/>
                          <w:bCs/>
                          <w:i/>
                          <w:iCs/>
                          <w:sz w:val="18"/>
                          <w:szCs w:val="18"/>
                        </w:rPr>
                      </w:pPr>
                      <w:r>
                        <w:rPr>
                          <w:iCs/>
                          <w:sz w:val="18"/>
                          <w:szCs w:val="18"/>
                        </w:rPr>
                        <w:t xml:space="preserve">Presenta una introducción a la seguridad y salud </w:t>
                      </w:r>
                      <w:proofErr w:type="spellStart"/>
                      <w:r>
                        <w:rPr>
                          <w:iCs/>
                          <w:sz w:val="18"/>
                          <w:szCs w:val="18"/>
                        </w:rPr>
                        <w:t>laboral</w:t>
                      </w:r>
                      <w:proofErr w:type="spellEnd"/>
                      <w:r>
                        <w:rPr>
                          <w:iCs/>
                          <w:sz w:val="18"/>
                          <w:szCs w:val="18"/>
                        </w:rPr>
                        <w:t xml:space="preserve"> y su </w:t>
                      </w:r>
                      <w:proofErr w:type="spellStart"/>
                      <w:r>
                        <w:rPr>
                          <w:iCs/>
                          <w:sz w:val="18"/>
                          <w:szCs w:val="18"/>
                        </w:rPr>
                        <w:t>aplicación</w:t>
                      </w:r>
                      <w:proofErr w:type="spellEnd"/>
                      <w:r>
                        <w:rPr>
                          <w:iCs/>
                          <w:sz w:val="18"/>
                          <w:szCs w:val="18"/>
                        </w:rPr>
                        <w:t xml:space="preserve"> en la población active. Enfatiza las </w:t>
                      </w:r>
                      <w:proofErr w:type="spellStart"/>
                      <w:r>
                        <w:rPr>
                          <w:iCs/>
                          <w:sz w:val="18"/>
                          <w:szCs w:val="18"/>
                        </w:rPr>
                        <w:t>normas</w:t>
                      </w:r>
                      <w:proofErr w:type="spellEnd"/>
                      <w:r>
                        <w:rPr>
                          <w:iCs/>
                          <w:sz w:val="18"/>
                          <w:szCs w:val="18"/>
                        </w:rPr>
                        <w:t xml:space="preserve"> de </w:t>
                      </w:r>
                      <w:proofErr w:type="spellStart"/>
                      <w:r>
                        <w:rPr>
                          <w:iCs/>
                          <w:sz w:val="18"/>
                          <w:szCs w:val="18"/>
                        </w:rPr>
                        <w:t>segurida</w:t>
                      </w:r>
                      <w:proofErr w:type="spellEnd"/>
                      <w:r>
                        <w:rPr>
                          <w:iCs/>
                          <w:sz w:val="18"/>
                          <w:szCs w:val="18"/>
                        </w:rPr>
                        <w:t xml:space="preserve"> y la ley de salud y seguridad ocupacional (OSHA) sus </w:t>
                      </w:r>
                      <w:proofErr w:type="spellStart"/>
                      <w:r>
                        <w:rPr>
                          <w:iCs/>
                          <w:sz w:val="18"/>
                          <w:szCs w:val="18"/>
                        </w:rPr>
                        <w:t>reglas</w:t>
                      </w:r>
                      <w:proofErr w:type="spellEnd"/>
                      <w:r>
                        <w:rPr>
                          <w:iCs/>
                          <w:sz w:val="18"/>
                          <w:szCs w:val="18"/>
                        </w:rPr>
                        <w:t xml:space="preserve"> y </w:t>
                      </w:r>
                      <w:proofErr w:type="spellStart"/>
                      <w:r>
                        <w:rPr>
                          <w:iCs/>
                          <w:sz w:val="18"/>
                          <w:szCs w:val="18"/>
                        </w:rPr>
                        <w:t>regulaciones</w:t>
                      </w:r>
                      <w:proofErr w:type="spellEnd"/>
                      <w:r>
                        <w:rPr>
                          <w:iCs/>
                          <w:sz w:val="18"/>
                          <w:szCs w:val="18"/>
                        </w:rPr>
                        <w:t xml:space="preserve"> (OSHA 10).</w:t>
                      </w:r>
                      <w:r>
                        <w:rPr>
                          <w:b/>
                          <w:bCs/>
                          <w:i/>
                          <w:iCs/>
                          <w:sz w:val="18"/>
                          <w:szCs w:val="18"/>
                        </w:rPr>
                        <w:t xml:space="preserve"> </w:t>
                      </w:r>
                    </w:p>
                    <w:p w14:paraId="4075127B" w14:textId="77777777" w:rsidR="005140B3" w:rsidRDefault="005140B3" w:rsidP="007C48CB">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49888" behindDoc="1" locked="0" layoutInCell="1" allowOverlap="1" wp14:anchorId="4D464904" wp14:editId="09742126">
                <wp:simplePos x="0" y="0"/>
                <wp:positionH relativeFrom="page">
                  <wp:posOffset>298450</wp:posOffset>
                </wp:positionH>
                <wp:positionV relativeFrom="paragraph">
                  <wp:posOffset>2617470</wp:posOffset>
                </wp:positionV>
                <wp:extent cx="3670935" cy="1668145"/>
                <wp:effectExtent l="3175" t="0" r="2540" b="0"/>
                <wp:wrapNone/>
                <wp:docPr id="915"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6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C2A05" w14:textId="77777777" w:rsidR="005140B3" w:rsidRDefault="005140B3" w:rsidP="007C48CB">
                            <w:pPr>
                              <w:widowControl w:val="0"/>
                              <w:spacing w:after="0"/>
                              <w:rPr>
                                <w:b/>
                                <w:bCs/>
                                <w:i/>
                                <w:iCs/>
                                <w:u w:val="single"/>
                              </w:rPr>
                            </w:pPr>
                            <w:r>
                              <w:rPr>
                                <w:b/>
                                <w:bCs/>
                                <w:i/>
                                <w:iCs/>
                                <w:u w:val="single"/>
                              </w:rPr>
                              <w:t>Año 1:</w:t>
                            </w:r>
                          </w:p>
                          <w:p w14:paraId="3D44F163" w14:textId="77777777" w:rsidR="005140B3" w:rsidRDefault="005140B3" w:rsidP="007C48CB">
                            <w:pPr>
                              <w:widowControl w:val="0"/>
                              <w:spacing w:after="0"/>
                              <w:rPr>
                                <w:b/>
                                <w:bCs/>
                                <w:i/>
                                <w:iCs/>
                              </w:rPr>
                            </w:pPr>
                            <w:r>
                              <w:rPr>
                                <w:b/>
                                <w:bCs/>
                                <w:i/>
                                <w:iCs/>
                              </w:rPr>
                              <w:t xml:space="preserve">SDV 100 – Habilidades de </w:t>
                            </w:r>
                            <w:proofErr w:type="spellStart"/>
                            <w:r>
                              <w:rPr>
                                <w:b/>
                                <w:bCs/>
                                <w:i/>
                                <w:iCs/>
                              </w:rPr>
                              <w:t>Supervivencia</w:t>
                            </w:r>
                            <w:proofErr w:type="spellEnd"/>
                            <w:r>
                              <w:rPr>
                                <w:b/>
                                <w:bCs/>
                                <w:i/>
                                <w:iCs/>
                              </w:rPr>
                              <w:t xml:space="preserve"> en Universidad</w:t>
                            </w:r>
                          </w:p>
                          <w:p w14:paraId="18ED2847" w14:textId="77777777" w:rsidR="005140B3" w:rsidRDefault="005140B3" w:rsidP="007C48CB">
                            <w:pPr>
                              <w:widowControl w:val="0"/>
                              <w:spacing w:after="0"/>
                              <w:rPr>
                                <w:iCs/>
                                <w:sz w:val="18"/>
                                <w:szCs w:val="18"/>
                              </w:rPr>
                            </w:pPr>
                            <w:proofErr w:type="spellStart"/>
                            <w:r>
                              <w:rPr>
                                <w:iCs/>
                                <w:sz w:val="18"/>
                                <w:szCs w:val="18"/>
                              </w:rPr>
                              <w:t>Ayuda</w:t>
                            </w:r>
                            <w:proofErr w:type="spellEnd"/>
                            <w:r>
                              <w:rPr>
                                <w:iCs/>
                                <w:sz w:val="18"/>
                                <w:szCs w:val="18"/>
                              </w:rPr>
                              <w:t xml:space="preserve"> a los estudiantes en la transición a las </w:t>
                            </w:r>
                            <w:proofErr w:type="spellStart"/>
                            <w:r>
                              <w:rPr>
                                <w:iCs/>
                                <w:sz w:val="18"/>
                                <w:szCs w:val="18"/>
                              </w:rPr>
                              <w:t>universidades</w:t>
                            </w:r>
                            <w:proofErr w:type="spellEnd"/>
                            <w:r>
                              <w:rPr>
                                <w:iCs/>
                                <w:sz w:val="18"/>
                                <w:szCs w:val="18"/>
                              </w:rPr>
                              <w:t xml:space="preserve">. </w:t>
                            </w:r>
                            <w:proofErr w:type="spellStart"/>
                            <w:r>
                              <w:rPr>
                                <w:iCs/>
                                <w:sz w:val="18"/>
                                <w:szCs w:val="18"/>
                              </w:rPr>
                              <w:t>Proporciona</w:t>
                            </w:r>
                            <w:proofErr w:type="spellEnd"/>
                            <w:r>
                              <w:rPr>
                                <w:iCs/>
                                <w:sz w:val="18"/>
                                <w:szCs w:val="18"/>
                              </w:rPr>
                              <w:t xml:space="preserve"> una </w:t>
                            </w:r>
                            <w:proofErr w:type="spellStart"/>
                            <w:r>
                              <w:rPr>
                                <w:iCs/>
                                <w:sz w:val="18"/>
                                <w:szCs w:val="18"/>
                              </w:rPr>
                              <w:t>descripción</w:t>
                            </w:r>
                            <w:proofErr w:type="spellEnd"/>
                            <w:r>
                              <w:rPr>
                                <w:iCs/>
                                <w:sz w:val="18"/>
                                <w:szCs w:val="18"/>
                              </w:rPr>
                              <w:t xml:space="preserve"> general de las políticas, los procedimientos y las </w:t>
                            </w:r>
                            <w:proofErr w:type="spellStart"/>
                            <w:r>
                              <w:rPr>
                                <w:iCs/>
                                <w:sz w:val="18"/>
                                <w:szCs w:val="18"/>
                              </w:rPr>
                              <w:t>ofertas</w:t>
                            </w:r>
                            <w:proofErr w:type="spellEnd"/>
                            <w:r>
                              <w:rPr>
                                <w:iCs/>
                                <w:sz w:val="18"/>
                                <w:szCs w:val="18"/>
                              </w:rPr>
                              <w:t xml:space="preserve"> curriculares de las Universidad. </w:t>
                            </w:r>
                            <w:proofErr w:type="spellStart"/>
                            <w:r>
                              <w:rPr>
                                <w:iCs/>
                                <w:sz w:val="18"/>
                                <w:szCs w:val="18"/>
                              </w:rPr>
                              <w:t>Fomenta</w:t>
                            </w:r>
                            <w:proofErr w:type="spellEnd"/>
                            <w:r>
                              <w:rPr>
                                <w:iCs/>
                                <w:sz w:val="18"/>
                                <w:szCs w:val="18"/>
                              </w:rPr>
                              <w:t xml:space="preserve"> los </w:t>
                            </w:r>
                            <w:proofErr w:type="spellStart"/>
                            <w:r>
                              <w:rPr>
                                <w:iCs/>
                                <w:sz w:val="18"/>
                                <w:szCs w:val="18"/>
                              </w:rPr>
                              <w:t>contactos</w:t>
                            </w:r>
                            <w:proofErr w:type="spellEnd"/>
                            <w:r>
                              <w:rPr>
                                <w:iCs/>
                                <w:sz w:val="18"/>
                                <w:szCs w:val="18"/>
                              </w:rPr>
                              <w:t xml:space="preserve"> con otros estudiantes y el personal. </w:t>
                            </w:r>
                            <w:proofErr w:type="spellStart"/>
                            <w:r>
                              <w:rPr>
                                <w:iCs/>
                                <w:sz w:val="18"/>
                                <w:szCs w:val="18"/>
                              </w:rPr>
                              <w:t>Ayuda</w:t>
                            </w:r>
                            <w:proofErr w:type="spellEnd"/>
                            <w:r>
                              <w:rPr>
                                <w:iCs/>
                                <w:sz w:val="18"/>
                                <w:szCs w:val="18"/>
                              </w:rPr>
                              <w:t xml:space="preserve"> a los estudiantes </w:t>
                            </w:r>
                            <w:proofErr w:type="spellStart"/>
                            <w:r>
                              <w:rPr>
                                <w:iCs/>
                                <w:sz w:val="18"/>
                                <w:szCs w:val="18"/>
                              </w:rPr>
                              <w:t>hacia</w:t>
                            </w:r>
                            <w:proofErr w:type="spellEnd"/>
                            <w:r>
                              <w:rPr>
                                <w:iCs/>
                                <w:sz w:val="18"/>
                                <w:szCs w:val="18"/>
                              </w:rPr>
                              <w:t xml:space="preserve"> el éxito universitario a travez de información sobre </w:t>
                            </w:r>
                            <w:proofErr w:type="spellStart"/>
                            <w:r>
                              <w:rPr>
                                <w:iCs/>
                                <w:sz w:val="18"/>
                                <w:szCs w:val="18"/>
                              </w:rPr>
                              <w:t>hábitos</w:t>
                            </w:r>
                            <w:proofErr w:type="spellEnd"/>
                            <w:r>
                              <w:rPr>
                                <w:iCs/>
                                <w:sz w:val="18"/>
                                <w:szCs w:val="18"/>
                              </w:rPr>
                              <w:t xml:space="preserve"> de estudios </w:t>
                            </w:r>
                            <w:proofErr w:type="spellStart"/>
                            <w:r>
                              <w:rPr>
                                <w:iCs/>
                                <w:sz w:val="18"/>
                                <w:szCs w:val="18"/>
                              </w:rPr>
                              <w:t>efectivos</w:t>
                            </w:r>
                            <w:proofErr w:type="spellEnd"/>
                            <w:r>
                              <w:rPr>
                                <w:iCs/>
                                <w:sz w:val="18"/>
                                <w:szCs w:val="18"/>
                              </w:rPr>
                              <w:t xml:space="preserve">, </w:t>
                            </w:r>
                            <w:proofErr w:type="spellStart"/>
                            <w:r>
                              <w:rPr>
                                <w:iCs/>
                                <w:sz w:val="18"/>
                                <w:szCs w:val="18"/>
                              </w:rPr>
                              <w:t>planificación</w:t>
                            </w:r>
                            <w:proofErr w:type="spellEnd"/>
                            <w:r>
                              <w:rPr>
                                <w:iCs/>
                                <w:sz w:val="18"/>
                                <w:szCs w:val="18"/>
                              </w:rPr>
                              <w:t xml:space="preserve"> professional y </w:t>
                            </w:r>
                            <w:proofErr w:type="spellStart"/>
                            <w:r>
                              <w:rPr>
                                <w:iCs/>
                                <w:sz w:val="18"/>
                                <w:szCs w:val="18"/>
                              </w:rPr>
                              <w:t>académica</w:t>
                            </w:r>
                            <w:proofErr w:type="spellEnd"/>
                            <w:r>
                              <w:rPr>
                                <w:iCs/>
                                <w:sz w:val="18"/>
                                <w:szCs w:val="18"/>
                              </w:rPr>
                              <w:t xml:space="preserve"> y otros recursos universitarios disponibles para los estudiantes.</w:t>
                            </w:r>
                          </w:p>
                          <w:p w14:paraId="5D2EDFF1" w14:textId="77777777" w:rsidR="005140B3" w:rsidRDefault="005140B3" w:rsidP="007C48CB">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464904" id="Text Box 915" o:spid="_x0000_s1418" type="#_x0000_t202" style="position:absolute;margin-left:23.5pt;margin-top:206.1pt;width:289.05pt;height:131.35pt;z-index:-249966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" filled="f" stroked="f">
                <v:textbox>
                  <w:txbxContent>
                    <w:p w14:paraId="74DC2A05" w14:textId="77777777" w:rsidR="005140B3" w:rsidRDefault="005140B3" w:rsidP="007C48CB">
                      <w:pPr>
                        <w:widowControl w:val="0"/>
                        <w:spacing w:after="0"/>
                        <w:rPr>
                          <w:b/>
                          <w:bCs/>
                          <w:i/>
                          <w:iCs/>
                          <w:u w:val="single"/>
                        </w:rPr>
                      </w:pPr>
                      <w:r>
                        <w:rPr>
                          <w:b/>
                          <w:bCs/>
                          <w:i/>
                          <w:iCs/>
                          <w:u w:val="single"/>
                        </w:rPr>
                        <w:t>Año 1:</w:t>
                      </w:r>
                    </w:p>
                    <w:p w14:paraId="3D44F163" w14:textId="77777777" w:rsidR="005140B3" w:rsidRDefault="005140B3" w:rsidP="007C48CB">
                      <w:pPr>
                        <w:widowControl w:val="0"/>
                        <w:spacing w:after="0"/>
                        <w:rPr>
                          <w:b/>
                          <w:bCs/>
                          <w:i/>
                          <w:iCs/>
                        </w:rPr>
                      </w:pPr>
                      <w:r>
                        <w:rPr>
                          <w:b/>
                          <w:bCs/>
                          <w:i/>
                          <w:iCs/>
                        </w:rPr>
                        <w:t xml:space="preserve">SDV 100 – Habilidades de </w:t>
                      </w:r>
                      <w:proofErr w:type="spellStart"/>
                      <w:r>
                        <w:rPr>
                          <w:b/>
                          <w:bCs/>
                          <w:i/>
                          <w:iCs/>
                        </w:rPr>
                        <w:t>Supervivencia</w:t>
                      </w:r>
                      <w:proofErr w:type="spellEnd"/>
                      <w:r>
                        <w:rPr>
                          <w:b/>
                          <w:bCs/>
                          <w:i/>
                          <w:iCs/>
                        </w:rPr>
                        <w:t xml:space="preserve"> en Universidad</w:t>
                      </w:r>
                    </w:p>
                    <w:p w14:paraId="18ED2847" w14:textId="77777777" w:rsidR="005140B3" w:rsidRDefault="005140B3" w:rsidP="007C48CB">
                      <w:pPr>
                        <w:widowControl w:val="0"/>
                        <w:spacing w:after="0"/>
                        <w:rPr>
                          <w:iCs/>
                          <w:sz w:val="18"/>
                          <w:szCs w:val="18"/>
                        </w:rPr>
                      </w:pPr>
                      <w:proofErr w:type="spellStart"/>
                      <w:r>
                        <w:rPr>
                          <w:iCs/>
                          <w:sz w:val="18"/>
                          <w:szCs w:val="18"/>
                        </w:rPr>
                        <w:t>Ayuda</w:t>
                      </w:r>
                      <w:proofErr w:type="spellEnd"/>
                      <w:r>
                        <w:rPr>
                          <w:iCs/>
                          <w:sz w:val="18"/>
                          <w:szCs w:val="18"/>
                        </w:rPr>
                        <w:t xml:space="preserve"> a los estudiantes en la transición a las </w:t>
                      </w:r>
                      <w:proofErr w:type="spellStart"/>
                      <w:r>
                        <w:rPr>
                          <w:iCs/>
                          <w:sz w:val="18"/>
                          <w:szCs w:val="18"/>
                        </w:rPr>
                        <w:t>universidades</w:t>
                      </w:r>
                      <w:proofErr w:type="spellEnd"/>
                      <w:r>
                        <w:rPr>
                          <w:iCs/>
                          <w:sz w:val="18"/>
                          <w:szCs w:val="18"/>
                        </w:rPr>
                        <w:t xml:space="preserve">. </w:t>
                      </w:r>
                      <w:proofErr w:type="spellStart"/>
                      <w:r>
                        <w:rPr>
                          <w:iCs/>
                          <w:sz w:val="18"/>
                          <w:szCs w:val="18"/>
                        </w:rPr>
                        <w:t>Proporciona</w:t>
                      </w:r>
                      <w:proofErr w:type="spellEnd"/>
                      <w:r>
                        <w:rPr>
                          <w:iCs/>
                          <w:sz w:val="18"/>
                          <w:szCs w:val="18"/>
                        </w:rPr>
                        <w:t xml:space="preserve"> una </w:t>
                      </w:r>
                      <w:proofErr w:type="spellStart"/>
                      <w:r>
                        <w:rPr>
                          <w:iCs/>
                          <w:sz w:val="18"/>
                          <w:szCs w:val="18"/>
                        </w:rPr>
                        <w:t>descripción</w:t>
                      </w:r>
                      <w:proofErr w:type="spellEnd"/>
                      <w:r>
                        <w:rPr>
                          <w:iCs/>
                          <w:sz w:val="18"/>
                          <w:szCs w:val="18"/>
                        </w:rPr>
                        <w:t xml:space="preserve"> general de las políticas, los procedimientos y las </w:t>
                      </w:r>
                      <w:proofErr w:type="spellStart"/>
                      <w:r>
                        <w:rPr>
                          <w:iCs/>
                          <w:sz w:val="18"/>
                          <w:szCs w:val="18"/>
                        </w:rPr>
                        <w:t>ofertas</w:t>
                      </w:r>
                      <w:proofErr w:type="spellEnd"/>
                      <w:r>
                        <w:rPr>
                          <w:iCs/>
                          <w:sz w:val="18"/>
                          <w:szCs w:val="18"/>
                        </w:rPr>
                        <w:t xml:space="preserve"> curriculares de las Universidad. </w:t>
                      </w:r>
                      <w:proofErr w:type="spellStart"/>
                      <w:r>
                        <w:rPr>
                          <w:iCs/>
                          <w:sz w:val="18"/>
                          <w:szCs w:val="18"/>
                        </w:rPr>
                        <w:t>Fomenta</w:t>
                      </w:r>
                      <w:proofErr w:type="spellEnd"/>
                      <w:r>
                        <w:rPr>
                          <w:iCs/>
                          <w:sz w:val="18"/>
                          <w:szCs w:val="18"/>
                        </w:rPr>
                        <w:t xml:space="preserve"> los </w:t>
                      </w:r>
                      <w:proofErr w:type="spellStart"/>
                      <w:r>
                        <w:rPr>
                          <w:iCs/>
                          <w:sz w:val="18"/>
                          <w:szCs w:val="18"/>
                        </w:rPr>
                        <w:t>contactos</w:t>
                      </w:r>
                      <w:proofErr w:type="spellEnd"/>
                      <w:r>
                        <w:rPr>
                          <w:iCs/>
                          <w:sz w:val="18"/>
                          <w:szCs w:val="18"/>
                        </w:rPr>
                        <w:t xml:space="preserve"> con otros estudiantes y el personal. </w:t>
                      </w:r>
                      <w:proofErr w:type="spellStart"/>
                      <w:r>
                        <w:rPr>
                          <w:iCs/>
                          <w:sz w:val="18"/>
                          <w:szCs w:val="18"/>
                        </w:rPr>
                        <w:t>Ayuda</w:t>
                      </w:r>
                      <w:proofErr w:type="spellEnd"/>
                      <w:r>
                        <w:rPr>
                          <w:iCs/>
                          <w:sz w:val="18"/>
                          <w:szCs w:val="18"/>
                        </w:rPr>
                        <w:t xml:space="preserve"> a los estudiantes </w:t>
                      </w:r>
                      <w:proofErr w:type="spellStart"/>
                      <w:r>
                        <w:rPr>
                          <w:iCs/>
                          <w:sz w:val="18"/>
                          <w:szCs w:val="18"/>
                        </w:rPr>
                        <w:t>hacia</w:t>
                      </w:r>
                      <w:proofErr w:type="spellEnd"/>
                      <w:r>
                        <w:rPr>
                          <w:iCs/>
                          <w:sz w:val="18"/>
                          <w:szCs w:val="18"/>
                        </w:rPr>
                        <w:t xml:space="preserve"> el éxito universitario a travez de información sobre </w:t>
                      </w:r>
                      <w:proofErr w:type="spellStart"/>
                      <w:r>
                        <w:rPr>
                          <w:iCs/>
                          <w:sz w:val="18"/>
                          <w:szCs w:val="18"/>
                        </w:rPr>
                        <w:t>hábitos</w:t>
                      </w:r>
                      <w:proofErr w:type="spellEnd"/>
                      <w:r>
                        <w:rPr>
                          <w:iCs/>
                          <w:sz w:val="18"/>
                          <w:szCs w:val="18"/>
                        </w:rPr>
                        <w:t xml:space="preserve"> de estudios </w:t>
                      </w:r>
                      <w:proofErr w:type="spellStart"/>
                      <w:r>
                        <w:rPr>
                          <w:iCs/>
                          <w:sz w:val="18"/>
                          <w:szCs w:val="18"/>
                        </w:rPr>
                        <w:t>efectivos</w:t>
                      </w:r>
                      <w:proofErr w:type="spellEnd"/>
                      <w:r>
                        <w:rPr>
                          <w:iCs/>
                          <w:sz w:val="18"/>
                          <w:szCs w:val="18"/>
                        </w:rPr>
                        <w:t xml:space="preserve">, </w:t>
                      </w:r>
                      <w:proofErr w:type="spellStart"/>
                      <w:r>
                        <w:rPr>
                          <w:iCs/>
                          <w:sz w:val="18"/>
                          <w:szCs w:val="18"/>
                        </w:rPr>
                        <w:t>planificación</w:t>
                      </w:r>
                      <w:proofErr w:type="spellEnd"/>
                      <w:r>
                        <w:rPr>
                          <w:iCs/>
                          <w:sz w:val="18"/>
                          <w:szCs w:val="18"/>
                        </w:rPr>
                        <w:t xml:space="preserve"> professional y </w:t>
                      </w:r>
                      <w:proofErr w:type="spellStart"/>
                      <w:r>
                        <w:rPr>
                          <w:iCs/>
                          <w:sz w:val="18"/>
                          <w:szCs w:val="18"/>
                        </w:rPr>
                        <w:t>académica</w:t>
                      </w:r>
                      <w:proofErr w:type="spellEnd"/>
                      <w:r>
                        <w:rPr>
                          <w:iCs/>
                          <w:sz w:val="18"/>
                          <w:szCs w:val="18"/>
                        </w:rPr>
                        <w:t xml:space="preserve"> y otros recursos universitarios disponibles para los estudiantes.</w:t>
                      </w:r>
                    </w:p>
                    <w:p w14:paraId="5D2EDFF1" w14:textId="77777777" w:rsidR="005140B3" w:rsidRDefault="005140B3" w:rsidP="007C48CB">
                      <w:pPr>
                        <w:widowControl w:val="0"/>
                        <w:spacing w:after="0" w:line="256" w:lineRule="auto"/>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50912" behindDoc="1" locked="0" layoutInCell="1" allowOverlap="1" wp14:anchorId="1C6BF67F" wp14:editId="47286D38">
                <wp:simplePos x="0" y="0"/>
                <wp:positionH relativeFrom="page">
                  <wp:posOffset>295275</wp:posOffset>
                </wp:positionH>
                <wp:positionV relativeFrom="paragraph">
                  <wp:posOffset>4079875</wp:posOffset>
                </wp:positionV>
                <wp:extent cx="3670935" cy="1186180"/>
                <wp:effectExtent l="0" t="1905" r="0" b="2540"/>
                <wp:wrapNone/>
                <wp:docPr id="914" name="Text Box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86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20A92" w14:textId="77777777" w:rsidR="005140B3" w:rsidRDefault="005140B3" w:rsidP="007C48CB">
                            <w:pPr>
                              <w:widowControl w:val="0"/>
                              <w:spacing w:after="0"/>
                              <w:rPr>
                                <w:b/>
                                <w:bCs/>
                                <w:i/>
                                <w:iCs/>
                              </w:rPr>
                            </w:pPr>
                            <w:r>
                              <w:rPr>
                                <w:b/>
                                <w:bCs/>
                                <w:i/>
                                <w:iCs/>
                              </w:rPr>
                              <w:t xml:space="preserve">MEC 140 – Introducción a la </w:t>
                            </w:r>
                            <w:proofErr w:type="spellStart"/>
                            <w:r>
                              <w:rPr>
                                <w:b/>
                                <w:bCs/>
                                <w:i/>
                                <w:iCs/>
                              </w:rPr>
                              <w:t>Mecatrónica</w:t>
                            </w:r>
                            <w:proofErr w:type="spellEnd"/>
                          </w:p>
                          <w:p w14:paraId="686C8410" w14:textId="77777777" w:rsidR="005140B3" w:rsidRDefault="005140B3" w:rsidP="007C48CB">
                            <w:pPr>
                              <w:widowControl w:val="0"/>
                              <w:spacing w:after="0"/>
                              <w:rPr>
                                <w:iCs/>
                                <w:sz w:val="18"/>
                                <w:szCs w:val="18"/>
                              </w:rPr>
                            </w:pPr>
                            <w:r>
                              <w:rPr>
                                <w:iCs/>
                                <w:sz w:val="18"/>
                                <w:szCs w:val="18"/>
                              </w:rPr>
                              <w:t xml:space="preserve">Presenta conceptos fundamentals en </w:t>
                            </w:r>
                            <w:proofErr w:type="spellStart"/>
                            <w:r>
                              <w:rPr>
                                <w:iCs/>
                                <w:sz w:val="18"/>
                                <w:szCs w:val="18"/>
                              </w:rPr>
                              <w:t>mecatrónica</w:t>
                            </w:r>
                            <w:proofErr w:type="spellEnd"/>
                            <w:r>
                              <w:rPr>
                                <w:iCs/>
                                <w:sz w:val="18"/>
                                <w:szCs w:val="18"/>
                              </w:rPr>
                              <w:t xml:space="preserve"> incluyendo </w:t>
                            </w:r>
                            <w:proofErr w:type="spellStart"/>
                            <w:r>
                              <w:rPr>
                                <w:iCs/>
                                <w:sz w:val="18"/>
                                <w:szCs w:val="18"/>
                              </w:rPr>
                              <w:t>electrónicos</w:t>
                            </w:r>
                            <w:proofErr w:type="spellEnd"/>
                            <w:r>
                              <w:rPr>
                                <w:iCs/>
                                <w:sz w:val="18"/>
                                <w:szCs w:val="18"/>
                              </w:rPr>
                              <w:t xml:space="preserve"> </w:t>
                            </w:r>
                            <w:proofErr w:type="spellStart"/>
                            <w:r>
                              <w:rPr>
                                <w:iCs/>
                                <w:sz w:val="18"/>
                                <w:szCs w:val="18"/>
                              </w:rPr>
                              <w:t>analógicos</w:t>
                            </w:r>
                            <w:proofErr w:type="spellEnd"/>
                            <w:r>
                              <w:rPr>
                                <w:iCs/>
                                <w:sz w:val="18"/>
                                <w:szCs w:val="18"/>
                              </w:rPr>
                              <w:t xml:space="preserve"> y </w:t>
                            </w:r>
                            <w:proofErr w:type="spellStart"/>
                            <w:r>
                              <w:rPr>
                                <w:iCs/>
                                <w:sz w:val="18"/>
                                <w:szCs w:val="18"/>
                              </w:rPr>
                              <w:t>digitales</w:t>
                            </w:r>
                            <w:proofErr w:type="spellEnd"/>
                            <w:r>
                              <w:rPr>
                                <w:iCs/>
                                <w:sz w:val="18"/>
                                <w:szCs w:val="18"/>
                              </w:rPr>
                              <w:t xml:space="preserve">, sensors, </w:t>
                            </w:r>
                            <w:proofErr w:type="spellStart"/>
                            <w:r>
                              <w:rPr>
                                <w:iCs/>
                                <w:sz w:val="18"/>
                                <w:szCs w:val="18"/>
                              </w:rPr>
                              <w:t>actuadores</w:t>
                            </w:r>
                            <w:proofErr w:type="spellEnd"/>
                            <w:r>
                              <w:rPr>
                                <w:iCs/>
                                <w:sz w:val="18"/>
                                <w:szCs w:val="18"/>
                              </w:rPr>
                              <w:t xml:space="preserve">, </w:t>
                            </w:r>
                            <w:proofErr w:type="spellStart"/>
                            <w:r>
                              <w:rPr>
                                <w:iCs/>
                                <w:sz w:val="18"/>
                                <w:szCs w:val="18"/>
                              </w:rPr>
                              <w:t>microprocesadores</w:t>
                            </w:r>
                            <w:proofErr w:type="spellEnd"/>
                            <w:r>
                              <w:rPr>
                                <w:iCs/>
                                <w:sz w:val="18"/>
                                <w:szCs w:val="18"/>
                              </w:rPr>
                              <w:t xml:space="preserve"> en sus </w:t>
                            </w:r>
                            <w:proofErr w:type="spellStart"/>
                            <w:r>
                              <w:rPr>
                                <w:iCs/>
                                <w:sz w:val="18"/>
                                <w:szCs w:val="18"/>
                              </w:rPr>
                              <w:t>interconecciones</w:t>
                            </w:r>
                            <w:proofErr w:type="spellEnd"/>
                            <w:r>
                              <w:rPr>
                                <w:iCs/>
                                <w:sz w:val="18"/>
                                <w:szCs w:val="18"/>
                              </w:rPr>
                              <w:t xml:space="preserve"> a sistemas </w:t>
                            </w:r>
                            <w:proofErr w:type="spellStart"/>
                            <w:r>
                              <w:rPr>
                                <w:iCs/>
                                <w:sz w:val="18"/>
                                <w:szCs w:val="18"/>
                              </w:rPr>
                              <w:t>elecromecánicos</w:t>
                            </w:r>
                            <w:proofErr w:type="spellEnd"/>
                            <w:r>
                              <w:rPr>
                                <w:iCs/>
                                <w:sz w:val="18"/>
                                <w:szCs w:val="18"/>
                              </w:rPr>
                              <w:t xml:space="preserve">. Explora </w:t>
                            </w:r>
                            <w:proofErr w:type="spellStart"/>
                            <w:r>
                              <w:rPr>
                                <w:iCs/>
                                <w:sz w:val="18"/>
                                <w:szCs w:val="18"/>
                              </w:rPr>
                              <w:t>componentes</w:t>
                            </w:r>
                            <w:proofErr w:type="spellEnd"/>
                            <w:r>
                              <w:rPr>
                                <w:iCs/>
                                <w:sz w:val="18"/>
                                <w:szCs w:val="18"/>
                              </w:rPr>
                              <w:t xml:space="preserve"> y medidas de equipos </w:t>
                            </w:r>
                            <w:proofErr w:type="spellStart"/>
                            <w:r>
                              <w:rPr>
                                <w:iCs/>
                                <w:sz w:val="18"/>
                                <w:szCs w:val="18"/>
                              </w:rPr>
                              <w:t>usados</w:t>
                            </w:r>
                            <w:proofErr w:type="spellEnd"/>
                            <w:r>
                              <w:rPr>
                                <w:iCs/>
                                <w:sz w:val="18"/>
                                <w:szCs w:val="18"/>
                              </w:rPr>
                              <w:t xml:space="preserve"> en el diseño, </w:t>
                            </w:r>
                            <w:proofErr w:type="spellStart"/>
                            <w:r>
                              <w:rPr>
                                <w:iCs/>
                                <w:sz w:val="18"/>
                                <w:szCs w:val="18"/>
                              </w:rPr>
                              <w:t>instalación</w:t>
                            </w:r>
                            <w:proofErr w:type="spellEnd"/>
                            <w:r>
                              <w:rPr>
                                <w:iCs/>
                                <w:sz w:val="18"/>
                                <w:szCs w:val="18"/>
                              </w:rPr>
                              <w:t xml:space="preserve"> y </w:t>
                            </w:r>
                            <w:proofErr w:type="spellStart"/>
                            <w:r>
                              <w:rPr>
                                <w:iCs/>
                                <w:sz w:val="18"/>
                                <w:szCs w:val="18"/>
                              </w:rPr>
                              <w:t>reparación</w:t>
                            </w:r>
                            <w:proofErr w:type="spellEnd"/>
                            <w:r>
                              <w:rPr>
                                <w:iCs/>
                                <w:sz w:val="18"/>
                                <w:szCs w:val="18"/>
                              </w:rPr>
                              <w:t xml:space="preserve"> de equipo y </w:t>
                            </w:r>
                            <w:proofErr w:type="spellStart"/>
                            <w:r>
                              <w:rPr>
                                <w:iCs/>
                                <w:sz w:val="18"/>
                                <w:szCs w:val="18"/>
                              </w:rPr>
                              <w:t>circuitos</w:t>
                            </w:r>
                            <w:proofErr w:type="spellEnd"/>
                            <w:r>
                              <w:rPr>
                                <w:iCs/>
                                <w:sz w:val="18"/>
                                <w:szCs w:val="18"/>
                              </w:rPr>
                              <w:t xml:space="preserve"> en </w:t>
                            </w:r>
                            <w:proofErr w:type="spellStart"/>
                            <w:r>
                              <w:rPr>
                                <w:iCs/>
                                <w:sz w:val="18"/>
                                <w:szCs w:val="18"/>
                              </w:rPr>
                              <w:t>mecatrónica</w:t>
                            </w:r>
                            <w:proofErr w:type="spellEnd"/>
                            <w:r>
                              <w:rPr>
                                <w:iCs/>
                                <w:sz w:val="18"/>
                                <w:szCs w:val="18"/>
                              </w:rPr>
                              <w:t>.</w:t>
                            </w:r>
                          </w:p>
                          <w:p w14:paraId="261351C6" w14:textId="77777777" w:rsidR="005140B3" w:rsidRDefault="005140B3" w:rsidP="007C48CB">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6BF67F" id="Text Box 914" o:spid="_x0000_s1419" type="#_x0000_t202" style="position:absolute;margin-left:23.25pt;margin-top:321.25pt;width:289.05pt;height:93.4pt;z-index:-249965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" filled="f" stroked="f">
                <v:textbox>
                  <w:txbxContent>
                    <w:p w14:paraId="6A520A92" w14:textId="77777777" w:rsidR="005140B3" w:rsidRDefault="005140B3" w:rsidP="007C48CB">
                      <w:pPr>
                        <w:widowControl w:val="0"/>
                        <w:spacing w:after="0"/>
                        <w:rPr>
                          <w:b/>
                          <w:bCs/>
                          <w:i/>
                          <w:iCs/>
                        </w:rPr>
                      </w:pPr>
                      <w:r>
                        <w:rPr>
                          <w:b/>
                          <w:bCs/>
                          <w:i/>
                          <w:iCs/>
                        </w:rPr>
                        <w:t xml:space="preserve">MEC 140 – Introducción a la </w:t>
                      </w:r>
                      <w:proofErr w:type="spellStart"/>
                      <w:r>
                        <w:rPr>
                          <w:b/>
                          <w:bCs/>
                          <w:i/>
                          <w:iCs/>
                        </w:rPr>
                        <w:t>Mecatrónica</w:t>
                      </w:r>
                      <w:proofErr w:type="spellEnd"/>
                    </w:p>
                    <w:p w14:paraId="686C8410" w14:textId="77777777" w:rsidR="005140B3" w:rsidRDefault="005140B3" w:rsidP="007C48CB">
                      <w:pPr>
                        <w:widowControl w:val="0"/>
                        <w:spacing w:after="0"/>
                        <w:rPr>
                          <w:iCs/>
                          <w:sz w:val="18"/>
                          <w:szCs w:val="18"/>
                        </w:rPr>
                      </w:pPr>
                      <w:r>
                        <w:rPr>
                          <w:iCs/>
                          <w:sz w:val="18"/>
                          <w:szCs w:val="18"/>
                        </w:rPr>
                        <w:t xml:space="preserve">Presenta conceptos fundamentals en </w:t>
                      </w:r>
                      <w:proofErr w:type="spellStart"/>
                      <w:r>
                        <w:rPr>
                          <w:iCs/>
                          <w:sz w:val="18"/>
                          <w:szCs w:val="18"/>
                        </w:rPr>
                        <w:t>mecatrónica</w:t>
                      </w:r>
                      <w:proofErr w:type="spellEnd"/>
                      <w:r>
                        <w:rPr>
                          <w:iCs/>
                          <w:sz w:val="18"/>
                          <w:szCs w:val="18"/>
                        </w:rPr>
                        <w:t xml:space="preserve"> incluyendo </w:t>
                      </w:r>
                      <w:proofErr w:type="spellStart"/>
                      <w:r>
                        <w:rPr>
                          <w:iCs/>
                          <w:sz w:val="18"/>
                          <w:szCs w:val="18"/>
                        </w:rPr>
                        <w:t>electrónicos</w:t>
                      </w:r>
                      <w:proofErr w:type="spellEnd"/>
                      <w:r>
                        <w:rPr>
                          <w:iCs/>
                          <w:sz w:val="18"/>
                          <w:szCs w:val="18"/>
                        </w:rPr>
                        <w:t xml:space="preserve"> </w:t>
                      </w:r>
                      <w:proofErr w:type="spellStart"/>
                      <w:r>
                        <w:rPr>
                          <w:iCs/>
                          <w:sz w:val="18"/>
                          <w:szCs w:val="18"/>
                        </w:rPr>
                        <w:t>analógicos</w:t>
                      </w:r>
                      <w:proofErr w:type="spellEnd"/>
                      <w:r>
                        <w:rPr>
                          <w:iCs/>
                          <w:sz w:val="18"/>
                          <w:szCs w:val="18"/>
                        </w:rPr>
                        <w:t xml:space="preserve"> y </w:t>
                      </w:r>
                      <w:proofErr w:type="spellStart"/>
                      <w:r>
                        <w:rPr>
                          <w:iCs/>
                          <w:sz w:val="18"/>
                          <w:szCs w:val="18"/>
                        </w:rPr>
                        <w:t>digitales</w:t>
                      </w:r>
                      <w:proofErr w:type="spellEnd"/>
                      <w:r>
                        <w:rPr>
                          <w:iCs/>
                          <w:sz w:val="18"/>
                          <w:szCs w:val="18"/>
                        </w:rPr>
                        <w:t xml:space="preserve">, sensors, </w:t>
                      </w:r>
                      <w:proofErr w:type="spellStart"/>
                      <w:r>
                        <w:rPr>
                          <w:iCs/>
                          <w:sz w:val="18"/>
                          <w:szCs w:val="18"/>
                        </w:rPr>
                        <w:t>actuadores</w:t>
                      </w:r>
                      <w:proofErr w:type="spellEnd"/>
                      <w:r>
                        <w:rPr>
                          <w:iCs/>
                          <w:sz w:val="18"/>
                          <w:szCs w:val="18"/>
                        </w:rPr>
                        <w:t xml:space="preserve">, </w:t>
                      </w:r>
                      <w:proofErr w:type="spellStart"/>
                      <w:r>
                        <w:rPr>
                          <w:iCs/>
                          <w:sz w:val="18"/>
                          <w:szCs w:val="18"/>
                        </w:rPr>
                        <w:t>microprocesadores</w:t>
                      </w:r>
                      <w:proofErr w:type="spellEnd"/>
                      <w:r>
                        <w:rPr>
                          <w:iCs/>
                          <w:sz w:val="18"/>
                          <w:szCs w:val="18"/>
                        </w:rPr>
                        <w:t xml:space="preserve"> en sus </w:t>
                      </w:r>
                      <w:proofErr w:type="spellStart"/>
                      <w:r>
                        <w:rPr>
                          <w:iCs/>
                          <w:sz w:val="18"/>
                          <w:szCs w:val="18"/>
                        </w:rPr>
                        <w:t>interconecciones</w:t>
                      </w:r>
                      <w:proofErr w:type="spellEnd"/>
                      <w:r>
                        <w:rPr>
                          <w:iCs/>
                          <w:sz w:val="18"/>
                          <w:szCs w:val="18"/>
                        </w:rPr>
                        <w:t xml:space="preserve"> a sistemas </w:t>
                      </w:r>
                      <w:proofErr w:type="spellStart"/>
                      <w:r>
                        <w:rPr>
                          <w:iCs/>
                          <w:sz w:val="18"/>
                          <w:szCs w:val="18"/>
                        </w:rPr>
                        <w:t>elecromecánicos</w:t>
                      </w:r>
                      <w:proofErr w:type="spellEnd"/>
                      <w:r>
                        <w:rPr>
                          <w:iCs/>
                          <w:sz w:val="18"/>
                          <w:szCs w:val="18"/>
                        </w:rPr>
                        <w:t xml:space="preserve">. Explora </w:t>
                      </w:r>
                      <w:proofErr w:type="spellStart"/>
                      <w:r>
                        <w:rPr>
                          <w:iCs/>
                          <w:sz w:val="18"/>
                          <w:szCs w:val="18"/>
                        </w:rPr>
                        <w:t>componentes</w:t>
                      </w:r>
                      <w:proofErr w:type="spellEnd"/>
                      <w:r>
                        <w:rPr>
                          <w:iCs/>
                          <w:sz w:val="18"/>
                          <w:szCs w:val="18"/>
                        </w:rPr>
                        <w:t xml:space="preserve"> y medidas de equipos </w:t>
                      </w:r>
                      <w:proofErr w:type="spellStart"/>
                      <w:r>
                        <w:rPr>
                          <w:iCs/>
                          <w:sz w:val="18"/>
                          <w:szCs w:val="18"/>
                        </w:rPr>
                        <w:t>usados</w:t>
                      </w:r>
                      <w:proofErr w:type="spellEnd"/>
                      <w:r>
                        <w:rPr>
                          <w:iCs/>
                          <w:sz w:val="18"/>
                          <w:szCs w:val="18"/>
                        </w:rPr>
                        <w:t xml:space="preserve"> en el diseño, </w:t>
                      </w:r>
                      <w:proofErr w:type="spellStart"/>
                      <w:r>
                        <w:rPr>
                          <w:iCs/>
                          <w:sz w:val="18"/>
                          <w:szCs w:val="18"/>
                        </w:rPr>
                        <w:t>instalación</w:t>
                      </w:r>
                      <w:proofErr w:type="spellEnd"/>
                      <w:r>
                        <w:rPr>
                          <w:iCs/>
                          <w:sz w:val="18"/>
                          <w:szCs w:val="18"/>
                        </w:rPr>
                        <w:t xml:space="preserve"> y </w:t>
                      </w:r>
                      <w:proofErr w:type="spellStart"/>
                      <w:r>
                        <w:rPr>
                          <w:iCs/>
                          <w:sz w:val="18"/>
                          <w:szCs w:val="18"/>
                        </w:rPr>
                        <w:t>reparación</w:t>
                      </w:r>
                      <w:proofErr w:type="spellEnd"/>
                      <w:r>
                        <w:rPr>
                          <w:iCs/>
                          <w:sz w:val="18"/>
                          <w:szCs w:val="18"/>
                        </w:rPr>
                        <w:t xml:space="preserve"> de equipo y </w:t>
                      </w:r>
                      <w:proofErr w:type="spellStart"/>
                      <w:r>
                        <w:rPr>
                          <w:iCs/>
                          <w:sz w:val="18"/>
                          <w:szCs w:val="18"/>
                        </w:rPr>
                        <w:t>circuitos</w:t>
                      </w:r>
                      <w:proofErr w:type="spellEnd"/>
                      <w:r>
                        <w:rPr>
                          <w:iCs/>
                          <w:sz w:val="18"/>
                          <w:szCs w:val="18"/>
                        </w:rPr>
                        <w:t xml:space="preserve"> en </w:t>
                      </w:r>
                      <w:proofErr w:type="spellStart"/>
                      <w:r>
                        <w:rPr>
                          <w:iCs/>
                          <w:sz w:val="18"/>
                          <w:szCs w:val="18"/>
                        </w:rPr>
                        <w:t>mecatrónica</w:t>
                      </w:r>
                      <w:proofErr w:type="spellEnd"/>
                      <w:r>
                        <w:rPr>
                          <w:iCs/>
                          <w:sz w:val="18"/>
                          <w:szCs w:val="18"/>
                        </w:rPr>
                        <w:t>.</w:t>
                      </w:r>
                    </w:p>
                    <w:p w14:paraId="261351C6" w14:textId="77777777" w:rsidR="005140B3" w:rsidRDefault="005140B3" w:rsidP="007C48CB">
                      <w:pPr>
                        <w:widowControl w:val="0"/>
                        <w:spacing w:after="0" w:line="256" w:lineRule="auto"/>
                        <w:rPr>
                          <w:sz w:val="56"/>
                          <w:szCs w:val="56"/>
                        </w:rPr>
                      </w:pPr>
                      <w:r>
                        <w:rPr>
                          <w:sz w:val="56"/>
                          <w:szCs w:val="56"/>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47840" behindDoc="1" locked="0" layoutInCell="1" allowOverlap="1" wp14:anchorId="4290D3D8" wp14:editId="74F2E2F2">
                <wp:simplePos x="0" y="0"/>
                <wp:positionH relativeFrom="margin">
                  <wp:posOffset>-611505</wp:posOffset>
                </wp:positionH>
                <wp:positionV relativeFrom="paragraph">
                  <wp:posOffset>1335405</wp:posOffset>
                </wp:positionV>
                <wp:extent cx="7277100" cy="1304925"/>
                <wp:effectExtent l="0" t="0" r="0" b="9525"/>
                <wp:wrapNone/>
                <wp:docPr id="913" name="Text Box 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130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BE77A" w14:textId="77777777" w:rsidR="005140B3" w:rsidRDefault="005140B3" w:rsidP="007C48CB">
                            <w:pPr>
                              <w:widowControl w:val="0"/>
                              <w:spacing w:after="0"/>
                              <w:rPr>
                                <w:rFonts w:ascii="Times New Roman" w:hAnsi="Times New Roman" w:cs="Times New Roman"/>
                                <w:i/>
                                <w:iCs/>
                              </w:rPr>
                            </w:pPr>
                            <w:r>
                              <w:rPr>
                                <w:rFonts w:ascii="Times New Roman" w:hAnsi="Times New Roman" w:cs="Times New Roman"/>
                                <w:i/>
                                <w:iCs/>
                              </w:rPr>
                              <w:t> </w:t>
                            </w:r>
                          </w:p>
                          <w:p w14:paraId="4E8BFD46" w14:textId="77777777" w:rsidR="005140B3" w:rsidRDefault="005140B3" w:rsidP="007C48CB">
                            <w:pPr>
                              <w:widowControl w:val="0"/>
                              <w:spacing w:after="0"/>
                              <w:rPr>
                                <w:rFonts w:ascii="Calibri" w:hAnsi="Calibri" w:cs="Calibri"/>
                                <w:i/>
                                <w:iCs/>
                                <w:sz w:val="56"/>
                                <w:szCs w:val="56"/>
                              </w:rPr>
                            </w:pPr>
                            <w:r>
                              <w:rPr>
                                <w:i/>
                                <w:iCs/>
                                <w:sz w:val="18"/>
                                <w:szCs w:val="18"/>
                              </w:rPr>
                              <w:t xml:space="preserve">La Academia IDEA  </w:t>
                            </w:r>
                            <w:proofErr w:type="spellStart"/>
                            <w:r>
                              <w:rPr>
                                <w:i/>
                                <w:iCs/>
                                <w:sz w:val="18"/>
                                <w:szCs w:val="18"/>
                              </w:rPr>
                              <w:t>proporciona</w:t>
                            </w:r>
                            <w:proofErr w:type="spellEnd"/>
                            <w:r>
                              <w:rPr>
                                <w:i/>
                                <w:iCs/>
                                <w:sz w:val="18"/>
                                <w:szCs w:val="18"/>
                              </w:rPr>
                              <w:t xml:space="preserve"> a los estudiantes un </w:t>
                            </w:r>
                            <w:proofErr w:type="spellStart"/>
                            <w:r>
                              <w:rPr>
                                <w:i/>
                                <w:iCs/>
                                <w:sz w:val="18"/>
                                <w:szCs w:val="18"/>
                              </w:rPr>
                              <w:t>enfoque</w:t>
                            </w:r>
                            <w:proofErr w:type="spellEnd"/>
                            <w:r>
                              <w:rPr>
                                <w:i/>
                                <w:iCs/>
                                <w:sz w:val="18"/>
                                <w:szCs w:val="18"/>
                              </w:rPr>
                              <w:t xml:space="preserve"> de aprendizaje basado en proyectos para resolver problemas de </w:t>
                            </w:r>
                            <w:proofErr w:type="spellStart"/>
                            <w:r>
                              <w:rPr>
                                <w:i/>
                                <w:iCs/>
                                <w:sz w:val="18"/>
                                <w:szCs w:val="18"/>
                              </w:rPr>
                              <w:t>ingienería</w:t>
                            </w:r>
                            <w:proofErr w:type="spellEnd"/>
                            <w:r>
                              <w:rPr>
                                <w:i/>
                                <w:iCs/>
                                <w:sz w:val="18"/>
                                <w:szCs w:val="18"/>
                              </w:rPr>
                              <w:t xml:space="preserve">. Este programa le ofrecerá a los estudiantes la oportunidad de obtener créditos universitarios y certificaciones en multiples </w:t>
                            </w:r>
                            <w:proofErr w:type="spellStart"/>
                            <w:r>
                              <w:rPr>
                                <w:i/>
                                <w:iCs/>
                                <w:sz w:val="18"/>
                                <w:szCs w:val="18"/>
                              </w:rPr>
                              <w:t>rutas</w:t>
                            </w:r>
                            <w:proofErr w:type="spellEnd"/>
                            <w:r>
                              <w:rPr>
                                <w:i/>
                                <w:iCs/>
                                <w:sz w:val="18"/>
                                <w:szCs w:val="18"/>
                              </w:rPr>
                              <w:t xml:space="preserve">. Los estudiantes que completen la </w:t>
                            </w:r>
                            <w:proofErr w:type="spellStart"/>
                            <w:r>
                              <w:rPr>
                                <w:i/>
                                <w:iCs/>
                                <w:sz w:val="18"/>
                                <w:szCs w:val="18"/>
                              </w:rPr>
                              <w:t>secuencia</w:t>
                            </w:r>
                            <w:proofErr w:type="spellEnd"/>
                            <w:r>
                              <w:rPr>
                                <w:i/>
                                <w:iCs/>
                                <w:sz w:val="18"/>
                                <w:szCs w:val="18"/>
                              </w:rPr>
                              <w:t xml:space="preserve"> de años </w:t>
                            </w:r>
                            <w:proofErr w:type="spellStart"/>
                            <w:r>
                              <w:rPr>
                                <w:i/>
                                <w:iCs/>
                                <w:sz w:val="18"/>
                                <w:szCs w:val="18"/>
                              </w:rPr>
                              <w:t>habrán</w:t>
                            </w:r>
                            <w:proofErr w:type="spellEnd"/>
                            <w:r>
                              <w:rPr>
                                <w:i/>
                                <w:iCs/>
                                <w:sz w:val="18"/>
                                <w:szCs w:val="18"/>
                              </w:rPr>
                              <w:t xml:space="preserve"> </w:t>
                            </w:r>
                            <w:proofErr w:type="spellStart"/>
                            <w:r>
                              <w:rPr>
                                <w:i/>
                                <w:iCs/>
                                <w:sz w:val="18"/>
                                <w:szCs w:val="18"/>
                              </w:rPr>
                              <w:t>completedo</w:t>
                            </w:r>
                            <w:proofErr w:type="spellEnd"/>
                            <w:r>
                              <w:rPr>
                                <w:i/>
                                <w:iCs/>
                                <w:sz w:val="18"/>
                                <w:szCs w:val="18"/>
                              </w:rPr>
                              <w:t xml:space="preserve"> PHCC </w:t>
                            </w:r>
                            <w:r>
                              <w:rPr>
                                <w:i/>
                                <w:iCs/>
                                <w:sz w:val="18"/>
                                <w:szCs w:val="18"/>
                                <w:u w:val="single"/>
                              </w:rPr>
                              <w:t xml:space="preserve">30% del Programa Tecnologías de </w:t>
                            </w:r>
                            <w:proofErr w:type="spellStart"/>
                            <w:r>
                              <w:rPr>
                                <w:i/>
                                <w:iCs/>
                                <w:sz w:val="18"/>
                                <w:szCs w:val="18"/>
                                <w:u w:val="single"/>
                              </w:rPr>
                              <w:t>Ingienería</w:t>
                            </w:r>
                            <w:proofErr w:type="spellEnd"/>
                            <w:r>
                              <w:rPr>
                                <w:i/>
                                <w:iCs/>
                                <w:sz w:val="18"/>
                                <w:szCs w:val="18"/>
                                <w:u w:val="single"/>
                              </w:rPr>
                              <w:t xml:space="preserve"> Generales, 60%  Manufactura Avanzada, 57% Electrónico Industrial CSC, 100% MSSC- CPT Credencial Industrial</w:t>
                            </w:r>
                            <w:r>
                              <w:rPr>
                                <w:i/>
                                <w:iCs/>
                                <w:sz w:val="18"/>
                                <w:szCs w:val="18"/>
                              </w:rPr>
                              <w:t xml:space="preserve">.  Esta </w:t>
                            </w:r>
                            <w:proofErr w:type="spellStart"/>
                            <w:r>
                              <w:rPr>
                                <w:i/>
                                <w:iCs/>
                                <w:sz w:val="18"/>
                                <w:szCs w:val="18"/>
                              </w:rPr>
                              <w:t>ruta</w:t>
                            </w:r>
                            <w:proofErr w:type="spellEnd"/>
                            <w:r>
                              <w:rPr>
                                <w:i/>
                                <w:iCs/>
                                <w:sz w:val="18"/>
                                <w:szCs w:val="18"/>
                              </w:rPr>
                              <w:t xml:space="preserve"> incorpora varias </w:t>
                            </w:r>
                            <w:proofErr w:type="spellStart"/>
                            <w:r>
                              <w:rPr>
                                <w:i/>
                                <w:iCs/>
                                <w:sz w:val="18"/>
                                <w:szCs w:val="18"/>
                              </w:rPr>
                              <w:t>diferentes</w:t>
                            </w:r>
                            <w:proofErr w:type="spellEnd"/>
                            <w:r>
                              <w:rPr>
                                <w:i/>
                                <w:iCs/>
                                <w:sz w:val="18"/>
                                <w:szCs w:val="18"/>
                              </w:rPr>
                              <w:t xml:space="preserve"> áreas de estudio incluyendo </w:t>
                            </w:r>
                            <w:proofErr w:type="spellStart"/>
                            <w:r>
                              <w:rPr>
                                <w:i/>
                                <w:iCs/>
                                <w:sz w:val="18"/>
                                <w:szCs w:val="18"/>
                              </w:rPr>
                              <w:t>Mecotrónica</w:t>
                            </w:r>
                            <w:proofErr w:type="spellEnd"/>
                            <w:r>
                              <w:rPr>
                                <w:i/>
                                <w:iCs/>
                                <w:sz w:val="18"/>
                                <w:szCs w:val="18"/>
                              </w:rPr>
                              <w:t xml:space="preserve">. </w:t>
                            </w:r>
                            <w:proofErr w:type="spellStart"/>
                            <w:r>
                              <w:rPr>
                                <w:i/>
                                <w:iCs/>
                                <w:sz w:val="18"/>
                                <w:szCs w:val="18"/>
                              </w:rPr>
                              <w:t>Robótica</w:t>
                            </w:r>
                            <w:proofErr w:type="spellEnd"/>
                            <w:r>
                              <w:rPr>
                                <w:i/>
                                <w:iCs/>
                                <w:sz w:val="18"/>
                                <w:szCs w:val="18"/>
                              </w:rPr>
                              <w:t xml:space="preserve">, </w:t>
                            </w:r>
                            <w:proofErr w:type="spellStart"/>
                            <w:r>
                              <w:rPr>
                                <w:i/>
                                <w:iCs/>
                                <w:sz w:val="18"/>
                                <w:szCs w:val="18"/>
                              </w:rPr>
                              <w:t>Hidráulica</w:t>
                            </w:r>
                            <w:proofErr w:type="spellEnd"/>
                            <w:r>
                              <w:rPr>
                                <w:i/>
                                <w:iCs/>
                                <w:sz w:val="18"/>
                                <w:szCs w:val="18"/>
                              </w:rPr>
                              <w:t xml:space="preserve">, </w:t>
                            </w:r>
                            <w:proofErr w:type="spellStart"/>
                            <w:r>
                              <w:rPr>
                                <w:i/>
                                <w:iCs/>
                                <w:sz w:val="18"/>
                                <w:szCs w:val="18"/>
                              </w:rPr>
                              <w:t>Neumática</w:t>
                            </w:r>
                            <w:proofErr w:type="spellEnd"/>
                            <w:r>
                              <w:rPr>
                                <w:i/>
                                <w:iCs/>
                                <w:sz w:val="18"/>
                                <w:szCs w:val="18"/>
                              </w:rPr>
                              <w:t xml:space="preserve">, Diseño y </w:t>
                            </w:r>
                            <w:proofErr w:type="spellStart"/>
                            <w:r>
                              <w:rPr>
                                <w:i/>
                                <w:iCs/>
                                <w:sz w:val="18"/>
                                <w:szCs w:val="18"/>
                              </w:rPr>
                              <w:t>Maquinado</w:t>
                            </w:r>
                            <w:proofErr w:type="spellEnd"/>
                            <w:r>
                              <w:rPr>
                                <w:i/>
                                <w:iCs/>
                                <w:sz w:val="18"/>
                                <w:szCs w:val="18"/>
                              </w:rPr>
                              <w:t xml:space="preserve">. Este es un programa </w:t>
                            </w:r>
                            <w:proofErr w:type="spellStart"/>
                            <w:r>
                              <w:rPr>
                                <w:i/>
                                <w:iCs/>
                                <w:sz w:val="18"/>
                                <w:szCs w:val="18"/>
                              </w:rPr>
                              <w:t>práctico</w:t>
                            </w:r>
                            <w:proofErr w:type="spellEnd"/>
                            <w:r>
                              <w:rPr>
                                <w:i/>
                                <w:iCs/>
                                <w:sz w:val="18"/>
                                <w:szCs w:val="18"/>
                              </w:rPr>
                              <w:t xml:space="preserve"> e </w:t>
                            </w:r>
                            <w:proofErr w:type="spellStart"/>
                            <w:r>
                              <w:rPr>
                                <w:i/>
                                <w:iCs/>
                                <w:sz w:val="18"/>
                                <w:szCs w:val="18"/>
                              </w:rPr>
                              <w:t>intensivo</w:t>
                            </w:r>
                            <w:proofErr w:type="spellEnd"/>
                            <w:r>
                              <w:rPr>
                                <w:i/>
                                <w:iCs/>
                                <w:sz w:val="18"/>
                                <w:szCs w:val="18"/>
                              </w:rPr>
                              <w:t xml:space="preserve"> en donde se les puede </w:t>
                            </w:r>
                            <w:proofErr w:type="spellStart"/>
                            <w:r>
                              <w:rPr>
                                <w:i/>
                                <w:iCs/>
                                <w:sz w:val="18"/>
                                <w:szCs w:val="18"/>
                              </w:rPr>
                              <w:t>pedir</w:t>
                            </w:r>
                            <w:proofErr w:type="spellEnd"/>
                            <w:r>
                              <w:rPr>
                                <w:i/>
                                <w:iCs/>
                                <w:sz w:val="18"/>
                                <w:szCs w:val="18"/>
                              </w:rPr>
                              <w:t xml:space="preserve"> a los estudiantes que </w:t>
                            </w:r>
                            <w:proofErr w:type="spellStart"/>
                            <w:r>
                              <w:rPr>
                                <w:i/>
                                <w:iCs/>
                                <w:sz w:val="18"/>
                                <w:szCs w:val="18"/>
                              </w:rPr>
                              <w:t>diseñen</w:t>
                            </w:r>
                            <w:proofErr w:type="spellEnd"/>
                            <w:r>
                              <w:rPr>
                                <w:i/>
                                <w:iCs/>
                                <w:sz w:val="18"/>
                                <w:szCs w:val="18"/>
                              </w:rPr>
                              <w:t xml:space="preserve"> y </w:t>
                            </w:r>
                            <w:proofErr w:type="spellStart"/>
                            <w:r>
                              <w:rPr>
                                <w:i/>
                                <w:iCs/>
                                <w:sz w:val="18"/>
                                <w:szCs w:val="18"/>
                              </w:rPr>
                              <w:t>construyan</w:t>
                            </w:r>
                            <w:proofErr w:type="spellEnd"/>
                            <w:r>
                              <w:rPr>
                                <w:i/>
                                <w:iCs/>
                                <w:sz w:val="18"/>
                                <w:szCs w:val="18"/>
                              </w:rPr>
                              <w:t xml:space="preserve"> productos para </w:t>
                            </w:r>
                            <w:proofErr w:type="spellStart"/>
                            <w:r>
                              <w:rPr>
                                <w:i/>
                                <w:iCs/>
                                <w:sz w:val="18"/>
                                <w:szCs w:val="18"/>
                              </w:rPr>
                              <w:t>luego</w:t>
                            </w:r>
                            <w:proofErr w:type="spellEnd"/>
                            <w:r>
                              <w:rPr>
                                <w:i/>
                                <w:iCs/>
                                <w:sz w:val="18"/>
                                <w:szCs w:val="18"/>
                              </w:rPr>
                              <w:t xml:space="preserve"> </w:t>
                            </w:r>
                            <w:proofErr w:type="spellStart"/>
                            <w:r>
                              <w:rPr>
                                <w:i/>
                                <w:iCs/>
                                <w:sz w:val="18"/>
                                <w:szCs w:val="18"/>
                              </w:rPr>
                              <w:t>evaluar</w:t>
                            </w:r>
                            <w:proofErr w:type="spellEnd"/>
                            <w:r>
                              <w:rPr>
                                <w:i/>
                                <w:iCs/>
                                <w:sz w:val="18"/>
                                <w:szCs w:val="18"/>
                              </w:rPr>
                              <w:t xml:space="preserve"> y </w:t>
                            </w:r>
                            <w:proofErr w:type="spellStart"/>
                            <w:r>
                              <w:rPr>
                                <w:i/>
                                <w:iCs/>
                                <w:sz w:val="18"/>
                                <w:szCs w:val="18"/>
                              </w:rPr>
                              <w:t>probar</w:t>
                            </w:r>
                            <w:proofErr w:type="spellEnd"/>
                            <w:r>
                              <w:rPr>
                                <w:i/>
                                <w:iCs/>
                                <w:sz w:val="18"/>
                                <w:szCs w:val="18"/>
                              </w:rPr>
                              <w:t xml:space="preserve"> los productos para </w:t>
                            </w:r>
                            <w:proofErr w:type="spellStart"/>
                            <w:r>
                              <w:rPr>
                                <w:i/>
                                <w:iCs/>
                                <w:sz w:val="18"/>
                                <w:szCs w:val="18"/>
                              </w:rPr>
                              <w:t>calidad</w:t>
                            </w:r>
                            <w:proofErr w:type="spellEnd"/>
                            <w:r>
                              <w:rPr>
                                <w:i/>
                                <w:iCs/>
                                <w:sz w:val="18"/>
                                <w:szCs w:val="18"/>
                              </w:rPr>
                              <w:t xml:space="preserve">. Academia Idea es parte del </w:t>
                            </w:r>
                            <w:proofErr w:type="spellStart"/>
                            <w:r>
                              <w:rPr>
                                <w:i/>
                                <w:iCs/>
                                <w:sz w:val="18"/>
                                <w:szCs w:val="18"/>
                              </w:rPr>
                              <w:t>subsidio</w:t>
                            </w:r>
                            <w:proofErr w:type="spellEnd"/>
                            <w:r>
                              <w:rPr>
                                <w:i/>
                                <w:iCs/>
                                <w:sz w:val="18"/>
                                <w:szCs w:val="18"/>
                              </w:rPr>
                              <w:t xml:space="preserve"> de la </w:t>
                            </w:r>
                            <w:proofErr w:type="spellStart"/>
                            <w:r>
                              <w:rPr>
                                <w:i/>
                                <w:iCs/>
                                <w:sz w:val="18"/>
                                <w:szCs w:val="18"/>
                              </w:rPr>
                              <w:t>fundación</w:t>
                            </w:r>
                            <w:proofErr w:type="spellEnd"/>
                            <w:r>
                              <w:rPr>
                                <w:i/>
                                <w:iCs/>
                                <w:sz w:val="18"/>
                                <w:szCs w:val="18"/>
                              </w:rPr>
                              <w:t xml:space="preserve"> Nacional de Ciencias y los estudiantes </w:t>
                            </w:r>
                            <w:proofErr w:type="spellStart"/>
                            <w:r>
                              <w:rPr>
                                <w:i/>
                                <w:iCs/>
                                <w:sz w:val="18"/>
                                <w:szCs w:val="18"/>
                              </w:rPr>
                              <w:t>podrian</w:t>
                            </w:r>
                            <w:proofErr w:type="spellEnd"/>
                            <w:r>
                              <w:rPr>
                                <w:i/>
                                <w:iCs/>
                                <w:sz w:val="18"/>
                                <w:szCs w:val="18"/>
                              </w:rPr>
                              <w:t xml:space="preserve"> tener la oportunidad de participar en </w:t>
                            </w:r>
                            <w:proofErr w:type="spellStart"/>
                            <w:r>
                              <w:rPr>
                                <w:i/>
                                <w:iCs/>
                                <w:sz w:val="18"/>
                                <w:szCs w:val="18"/>
                              </w:rPr>
                              <w:t>algunas</w:t>
                            </w:r>
                            <w:proofErr w:type="spellEnd"/>
                            <w:r>
                              <w:rPr>
                                <w:i/>
                                <w:iCs/>
                                <w:sz w:val="18"/>
                                <w:szCs w:val="18"/>
                              </w:rPr>
                              <w:t xml:space="preserve"> de las actividades del </w:t>
                            </w:r>
                            <w:proofErr w:type="spellStart"/>
                            <w:r>
                              <w:rPr>
                                <w:i/>
                                <w:iCs/>
                                <w:sz w:val="18"/>
                                <w:szCs w:val="18"/>
                              </w:rPr>
                              <w:t>subsicio</w:t>
                            </w:r>
                            <w:proofErr w:type="spellEnd"/>
                            <w:r>
                              <w:rPr>
                                <w:i/>
                                <w:iCs/>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90D3D8" id="Text Box 913" o:spid="_x0000_s1420" type="#_x0000_t202" style="position:absolute;margin-left:-48.15pt;margin-top:105.15pt;width:573pt;height:102.75pt;z-index:-249968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wvuuwIAAMc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" filled="f" stroked="f">
                <v:textbox>
                  <w:txbxContent>
                    <w:p w14:paraId="491BE77A" w14:textId="77777777" w:rsidR="005140B3" w:rsidRDefault="005140B3" w:rsidP="007C48CB">
                      <w:pPr>
                        <w:widowControl w:val="0"/>
                        <w:spacing w:after="0"/>
                        <w:rPr>
                          <w:rFonts w:ascii="Times New Roman" w:hAnsi="Times New Roman" w:cs="Times New Roman"/>
                          <w:i/>
                          <w:iCs/>
                        </w:rPr>
                      </w:pPr>
                      <w:r>
                        <w:rPr>
                          <w:rFonts w:ascii="Times New Roman" w:hAnsi="Times New Roman" w:cs="Times New Roman"/>
                          <w:i/>
                          <w:iCs/>
                        </w:rPr>
                        <w:t> </w:t>
                      </w:r>
                    </w:p>
                    <w:p w14:paraId="4E8BFD46" w14:textId="77777777" w:rsidR="005140B3" w:rsidRDefault="005140B3" w:rsidP="007C48CB">
                      <w:pPr>
                        <w:widowControl w:val="0"/>
                        <w:spacing w:after="0"/>
                        <w:rPr>
                          <w:rFonts w:ascii="Calibri" w:hAnsi="Calibri" w:cs="Calibri"/>
                          <w:i/>
                          <w:iCs/>
                          <w:sz w:val="56"/>
                          <w:szCs w:val="56"/>
                        </w:rPr>
                      </w:pPr>
                      <w:r>
                        <w:rPr>
                          <w:i/>
                          <w:iCs/>
                          <w:sz w:val="18"/>
                          <w:szCs w:val="18"/>
                        </w:rPr>
                        <w:t xml:space="preserve">La Academia IDEA  </w:t>
                      </w:r>
                      <w:proofErr w:type="spellStart"/>
                      <w:r>
                        <w:rPr>
                          <w:i/>
                          <w:iCs/>
                          <w:sz w:val="18"/>
                          <w:szCs w:val="18"/>
                        </w:rPr>
                        <w:t>proporciona</w:t>
                      </w:r>
                      <w:proofErr w:type="spellEnd"/>
                      <w:r>
                        <w:rPr>
                          <w:i/>
                          <w:iCs/>
                          <w:sz w:val="18"/>
                          <w:szCs w:val="18"/>
                        </w:rPr>
                        <w:t xml:space="preserve"> a los estudiantes un </w:t>
                      </w:r>
                      <w:proofErr w:type="spellStart"/>
                      <w:r>
                        <w:rPr>
                          <w:i/>
                          <w:iCs/>
                          <w:sz w:val="18"/>
                          <w:szCs w:val="18"/>
                        </w:rPr>
                        <w:t>enfoque</w:t>
                      </w:r>
                      <w:proofErr w:type="spellEnd"/>
                      <w:r>
                        <w:rPr>
                          <w:i/>
                          <w:iCs/>
                          <w:sz w:val="18"/>
                          <w:szCs w:val="18"/>
                        </w:rPr>
                        <w:t xml:space="preserve"> de aprendizaje basado en proyectos para resolver problemas de </w:t>
                      </w:r>
                      <w:proofErr w:type="spellStart"/>
                      <w:r>
                        <w:rPr>
                          <w:i/>
                          <w:iCs/>
                          <w:sz w:val="18"/>
                          <w:szCs w:val="18"/>
                        </w:rPr>
                        <w:t>ingienería</w:t>
                      </w:r>
                      <w:proofErr w:type="spellEnd"/>
                      <w:r>
                        <w:rPr>
                          <w:i/>
                          <w:iCs/>
                          <w:sz w:val="18"/>
                          <w:szCs w:val="18"/>
                        </w:rPr>
                        <w:t xml:space="preserve">. Este programa le ofrecerá a los estudiantes la oportunidad de obtener créditos universitarios y certificaciones en multiples </w:t>
                      </w:r>
                      <w:proofErr w:type="spellStart"/>
                      <w:r>
                        <w:rPr>
                          <w:i/>
                          <w:iCs/>
                          <w:sz w:val="18"/>
                          <w:szCs w:val="18"/>
                        </w:rPr>
                        <w:t>rutas</w:t>
                      </w:r>
                      <w:proofErr w:type="spellEnd"/>
                      <w:r>
                        <w:rPr>
                          <w:i/>
                          <w:iCs/>
                          <w:sz w:val="18"/>
                          <w:szCs w:val="18"/>
                        </w:rPr>
                        <w:t xml:space="preserve">. Los estudiantes que completen la </w:t>
                      </w:r>
                      <w:proofErr w:type="spellStart"/>
                      <w:r>
                        <w:rPr>
                          <w:i/>
                          <w:iCs/>
                          <w:sz w:val="18"/>
                          <w:szCs w:val="18"/>
                        </w:rPr>
                        <w:t>secuencia</w:t>
                      </w:r>
                      <w:proofErr w:type="spellEnd"/>
                      <w:r>
                        <w:rPr>
                          <w:i/>
                          <w:iCs/>
                          <w:sz w:val="18"/>
                          <w:szCs w:val="18"/>
                        </w:rPr>
                        <w:t xml:space="preserve"> de años </w:t>
                      </w:r>
                      <w:proofErr w:type="spellStart"/>
                      <w:r>
                        <w:rPr>
                          <w:i/>
                          <w:iCs/>
                          <w:sz w:val="18"/>
                          <w:szCs w:val="18"/>
                        </w:rPr>
                        <w:t>habrán</w:t>
                      </w:r>
                      <w:proofErr w:type="spellEnd"/>
                      <w:r>
                        <w:rPr>
                          <w:i/>
                          <w:iCs/>
                          <w:sz w:val="18"/>
                          <w:szCs w:val="18"/>
                        </w:rPr>
                        <w:t xml:space="preserve"> </w:t>
                      </w:r>
                      <w:proofErr w:type="spellStart"/>
                      <w:r>
                        <w:rPr>
                          <w:i/>
                          <w:iCs/>
                          <w:sz w:val="18"/>
                          <w:szCs w:val="18"/>
                        </w:rPr>
                        <w:t>completedo</w:t>
                      </w:r>
                      <w:proofErr w:type="spellEnd"/>
                      <w:r>
                        <w:rPr>
                          <w:i/>
                          <w:iCs/>
                          <w:sz w:val="18"/>
                          <w:szCs w:val="18"/>
                        </w:rPr>
                        <w:t xml:space="preserve"> PHCC </w:t>
                      </w:r>
                      <w:r>
                        <w:rPr>
                          <w:i/>
                          <w:iCs/>
                          <w:sz w:val="18"/>
                          <w:szCs w:val="18"/>
                          <w:u w:val="single"/>
                        </w:rPr>
                        <w:t xml:space="preserve">30% del Programa Tecnologías de </w:t>
                      </w:r>
                      <w:proofErr w:type="spellStart"/>
                      <w:r>
                        <w:rPr>
                          <w:i/>
                          <w:iCs/>
                          <w:sz w:val="18"/>
                          <w:szCs w:val="18"/>
                          <w:u w:val="single"/>
                        </w:rPr>
                        <w:t>Ingienería</w:t>
                      </w:r>
                      <w:proofErr w:type="spellEnd"/>
                      <w:r>
                        <w:rPr>
                          <w:i/>
                          <w:iCs/>
                          <w:sz w:val="18"/>
                          <w:szCs w:val="18"/>
                          <w:u w:val="single"/>
                        </w:rPr>
                        <w:t xml:space="preserve"> Generales, 60%  Manufactura Avanzada, 57% Electrónico Industrial CSC, 100% MSSC- CPT Credencial Industrial</w:t>
                      </w:r>
                      <w:r>
                        <w:rPr>
                          <w:i/>
                          <w:iCs/>
                          <w:sz w:val="18"/>
                          <w:szCs w:val="18"/>
                        </w:rPr>
                        <w:t xml:space="preserve">.  Esta </w:t>
                      </w:r>
                      <w:proofErr w:type="spellStart"/>
                      <w:r>
                        <w:rPr>
                          <w:i/>
                          <w:iCs/>
                          <w:sz w:val="18"/>
                          <w:szCs w:val="18"/>
                        </w:rPr>
                        <w:t>ruta</w:t>
                      </w:r>
                      <w:proofErr w:type="spellEnd"/>
                      <w:r>
                        <w:rPr>
                          <w:i/>
                          <w:iCs/>
                          <w:sz w:val="18"/>
                          <w:szCs w:val="18"/>
                        </w:rPr>
                        <w:t xml:space="preserve"> incorpora varias </w:t>
                      </w:r>
                      <w:proofErr w:type="spellStart"/>
                      <w:r>
                        <w:rPr>
                          <w:i/>
                          <w:iCs/>
                          <w:sz w:val="18"/>
                          <w:szCs w:val="18"/>
                        </w:rPr>
                        <w:t>diferentes</w:t>
                      </w:r>
                      <w:proofErr w:type="spellEnd"/>
                      <w:r>
                        <w:rPr>
                          <w:i/>
                          <w:iCs/>
                          <w:sz w:val="18"/>
                          <w:szCs w:val="18"/>
                        </w:rPr>
                        <w:t xml:space="preserve"> áreas de estudio incluyendo </w:t>
                      </w:r>
                      <w:proofErr w:type="spellStart"/>
                      <w:r>
                        <w:rPr>
                          <w:i/>
                          <w:iCs/>
                          <w:sz w:val="18"/>
                          <w:szCs w:val="18"/>
                        </w:rPr>
                        <w:t>Mecotrónica</w:t>
                      </w:r>
                      <w:proofErr w:type="spellEnd"/>
                      <w:r>
                        <w:rPr>
                          <w:i/>
                          <w:iCs/>
                          <w:sz w:val="18"/>
                          <w:szCs w:val="18"/>
                        </w:rPr>
                        <w:t xml:space="preserve">. </w:t>
                      </w:r>
                      <w:proofErr w:type="spellStart"/>
                      <w:r>
                        <w:rPr>
                          <w:i/>
                          <w:iCs/>
                          <w:sz w:val="18"/>
                          <w:szCs w:val="18"/>
                        </w:rPr>
                        <w:t>Robótica</w:t>
                      </w:r>
                      <w:proofErr w:type="spellEnd"/>
                      <w:r>
                        <w:rPr>
                          <w:i/>
                          <w:iCs/>
                          <w:sz w:val="18"/>
                          <w:szCs w:val="18"/>
                        </w:rPr>
                        <w:t xml:space="preserve">, </w:t>
                      </w:r>
                      <w:proofErr w:type="spellStart"/>
                      <w:r>
                        <w:rPr>
                          <w:i/>
                          <w:iCs/>
                          <w:sz w:val="18"/>
                          <w:szCs w:val="18"/>
                        </w:rPr>
                        <w:t>Hidráulica</w:t>
                      </w:r>
                      <w:proofErr w:type="spellEnd"/>
                      <w:r>
                        <w:rPr>
                          <w:i/>
                          <w:iCs/>
                          <w:sz w:val="18"/>
                          <w:szCs w:val="18"/>
                        </w:rPr>
                        <w:t xml:space="preserve">, </w:t>
                      </w:r>
                      <w:proofErr w:type="spellStart"/>
                      <w:r>
                        <w:rPr>
                          <w:i/>
                          <w:iCs/>
                          <w:sz w:val="18"/>
                          <w:szCs w:val="18"/>
                        </w:rPr>
                        <w:t>Neumática</w:t>
                      </w:r>
                      <w:proofErr w:type="spellEnd"/>
                      <w:r>
                        <w:rPr>
                          <w:i/>
                          <w:iCs/>
                          <w:sz w:val="18"/>
                          <w:szCs w:val="18"/>
                        </w:rPr>
                        <w:t xml:space="preserve">, Diseño y </w:t>
                      </w:r>
                      <w:proofErr w:type="spellStart"/>
                      <w:r>
                        <w:rPr>
                          <w:i/>
                          <w:iCs/>
                          <w:sz w:val="18"/>
                          <w:szCs w:val="18"/>
                        </w:rPr>
                        <w:t>Maquinado</w:t>
                      </w:r>
                      <w:proofErr w:type="spellEnd"/>
                      <w:r>
                        <w:rPr>
                          <w:i/>
                          <w:iCs/>
                          <w:sz w:val="18"/>
                          <w:szCs w:val="18"/>
                        </w:rPr>
                        <w:t xml:space="preserve">. Este es un programa </w:t>
                      </w:r>
                      <w:proofErr w:type="spellStart"/>
                      <w:r>
                        <w:rPr>
                          <w:i/>
                          <w:iCs/>
                          <w:sz w:val="18"/>
                          <w:szCs w:val="18"/>
                        </w:rPr>
                        <w:t>práctico</w:t>
                      </w:r>
                      <w:proofErr w:type="spellEnd"/>
                      <w:r>
                        <w:rPr>
                          <w:i/>
                          <w:iCs/>
                          <w:sz w:val="18"/>
                          <w:szCs w:val="18"/>
                        </w:rPr>
                        <w:t xml:space="preserve"> e </w:t>
                      </w:r>
                      <w:proofErr w:type="spellStart"/>
                      <w:r>
                        <w:rPr>
                          <w:i/>
                          <w:iCs/>
                          <w:sz w:val="18"/>
                          <w:szCs w:val="18"/>
                        </w:rPr>
                        <w:t>intensivo</w:t>
                      </w:r>
                      <w:proofErr w:type="spellEnd"/>
                      <w:r>
                        <w:rPr>
                          <w:i/>
                          <w:iCs/>
                          <w:sz w:val="18"/>
                          <w:szCs w:val="18"/>
                        </w:rPr>
                        <w:t xml:space="preserve"> en donde se les puede </w:t>
                      </w:r>
                      <w:proofErr w:type="spellStart"/>
                      <w:r>
                        <w:rPr>
                          <w:i/>
                          <w:iCs/>
                          <w:sz w:val="18"/>
                          <w:szCs w:val="18"/>
                        </w:rPr>
                        <w:t>pedir</w:t>
                      </w:r>
                      <w:proofErr w:type="spellEnd"/>
                      <w:r>
                        <w:rPr>
                          <w:i/>
                          <w:iCs/>
                          <w:sz w:val="18"/>
                          <w:szCs w:val="18"/>
                        </w:rPr>
                        <w:t xml:space="preserve"> a los estudiantes que </w:t>
                      </w:r>
                      <w:proofErr w:type="spellStart"/>
                      <w:r>
                        <w:rPr>
                          <w:i/>
                          <w:iCs/>
                          <w:sz w:val="18"/>
                          <w:szCs w:val="18"/>
                        </w:rPr>
                        <w:t>diseñen</w:t>
                      </w:r>
                      <w:proofErr w:type="spellEnd"/>
                      <w:r>
                        <w:rPr>
                          <w:i/>
                          <w:iCs/>
                          <w:sz w:val="18"/>
                          <w:szCs w:val="18"/>
                        </w:rPr>
                        <w:t xml:space="preserve"> y </w:t>
                      </w:r>
                      <w:proofErr w:type="spellStart"/>
                      <w:r>
                        <w:rPr>
                          <w:i/>
                          <w:iCs/>
                          <w:sz w:val="18"/>
                          <w:szCs w:val="18"/>
                        </w:rPr>
                        <w:t>construyan</w:t>
                      </w:r>
                      <w:proofErr w:type="spellEnd"/>
                      <w:r>
                        <w:rPr>
                          <w:i/>
                          <w:iCs/>
                          <w:sz w:val="18"/>
                          <w:szCs w:val="18"/>
                        </w:rPr>
                        <w:t xml:space="preserve"> productos para </w:t>
                      </w:r>
                      <w:proofErr w:type="spellStart"/>
                      <w:r>
                        <w:rPr>
                          <w:i/>
                          <w:iCs/>
                          <w:sz w:val="18"/>
                          <w:szCs w:val="18"/>
                        </w:rPr>
                        <w:t>luego</w:t>
                      </w:r>
                      <w:proofErr w:type="spellEnd"/>
                      <w:r>
                        <w:rPr>
                          <w:i/>
                          <w:iCs/>
                          <w:sz w:val="18"/>
                          <w:szCs w:val="18"/>
                        </w:rPr>
                        <w:t xml:space="preserve"> </w:t>
                      </w:r>
                      <w:proofErr w:type="spellStart"/>
                      <w:r>
                        <w:rPr>
                          <w:i/>
                          <w:iCs/>
                          <w:sz w:val="18"/>
                          <w:szCs w:val="18"/>
                        </w:rPr>
                        <w:t>evaluar</w:t>
                      </w:r>
                      <w:proofErr w:type="spellEnd"/>
                      <w:r>
                        <w:rPr>
                          <w:i/>
                          <w:iCs/>
                          <w:sz w:val="18"/>
                          <w:szCs w:val="18"/>
                        </w:rPr>
                        <w:t xml:space="preserve"> y </w:t>
                      </w:r>
                      <w:proofErr w:type="spellStart"/>
                      <w:r>
                        <w:rPr>
                          <w:i/>
                          <w:iCs/>
                          <w:sz w:val="18"/>
                          <w:szCs w:val="18"/>
                        </w:rPr>
                        <w:t>probar</w:t>
                      </w:r>
                      <w:proofErr w:type="spellEnd"/>
                      <w:r>
                        <w:rPr>
                          <w:i/>
                          <w:iCs/>
                          <w:sz w:val="18"/>
                          <w:szCs w:val="18"/>
                        </w:rPr>
                        <w:t xml:space="preserve"> los productos para </w:t>
                      </w:r>
                      <w:proofErr w:type="spellStart"/>
                      <w:r>
                        <w:rPr>
                          <w:i/>
                          <w:iCs/>
                          <w:sz w:val="18"/>
                          <w:szCs w:val="18"/>
                        </w:rPr>
                        <w:t>calidad</w:t>
                      </w:r>
                      <w:proofErr w:type="spellEnd"/>
                      <w:r>
                        <w:rPr>
                          <w:i/>
                          <w:iCs/>
                          <w:sz w:val="18"/>
                          <w:szCs w:val="18"/>
                        </w:rPr>
                        <w:t xml:space="preserve">. Academia Idea es parte del </w:t>
                      </w:r>
                      <w:proofErr w:type="spellStart"/>
                      <w:r>
                        <w:rPr>
                          <w:i/>
                          <w:iCs/>
                          <w:sz w:val="18"/>
                          <w:szCs w:val="18"/>
                        </w:rPr>
                        <w:t>subsidio</w:t>
                      </w:r>
                      <w:proofErr w:type="spellEnd"/>
                      <w:r>
                        <w:rPr>
                          <w:i/>
                          <w:iCs/>
                          <w:sz w:val="18"/>
                          <w:szCs w:val="18"/>
                        </w:rPr>
                        <w:t xml:space="preserve"> de la </w:t>
                      </w:r>
                      <w:proofErr w:type="spellStart"/>
                      <w:r>
                        <w:rPr>
                          <w:i/>
                          <w:iCs/>
                          <w:sz w:val="18"/>
                          <w:szCs w:val="18"/>
                        </w:rPr>
                        <w:t>fundación</w:t>
                      </w:r>
                      <w:proofErr w:type="spellEnd"/>
                      <w:r>
                        <w:rPr>
                          <w:i/>
                          <w:iCs/>
                          <w:sz w:val="18"/>
                          <w:szCs w:val="18"/>
                        </w:rPr>
                        <w:t xml:space="preserve"> Nacional de Ciencias y los estudiantes </w:t>
                      </w:r>
                      <w:proofErr w:type="spellStart"/>
                      <w:r>
                        <w:rPr>
                          <w:i/>
                          <w:iCs/>
                          <w:sz w:val="18"/>
                          <w:szCs w:val="18"/>
                        </w:rPr>
                        <w:t>podrian</w:t>
                      </w:r>
                      <w:proofErr w:type="spellEnd"/>
                      <w:r>
                        <w:rPr>
                          <w:i/>
                          <w:iCs/>
                          <w:sz w:val="18"/>
                          <w:szCs w:val="18"/>
                        </w:rPr>
                        <w:t xml:space="preserve"> tener la oportunidad de participar en </w:t>
                      </w:r>
                      <w:proofErr w:type="spellStart"/>
                      <w:r>
                        <w:rPr>
                          <w:i/>
                          <w:iCs/>
                          <w:sz w:val="18"/>
                          <w:szCs w:val="18"/>
                        </w:rPr>
                        <w:t>algunas</w:t>
                      </w:r>
                      <w:proofErr w:type="spellEnd"/>
                      <w:r>
                        <w:rPr>
                          <w:i/>
                          <w:iCs/>
                          <w:sz w:val="18"/>
                          <w:szCs w:val="18"/>
                        </w:rPr>
                        <w:t xml:space="preserve"> de las actividades del </w:t>
                      </w:r>
                      <w:proofErr w:type="spellStart"/>
                      <w:r>
                        <w:rPr>
                          <w:i/>
                          <w:iCs/>
                          <w:sz w:val="18"/>
                          <w:szCs w:val="18"/>
                        </w:rPr>
                        <w:t>subsicio</w:t>
                      </w:r>
                      <w:proofErr w:type="spellEnd"/>
                      <w:r>
                        <w:rPr>
                          <w:i/>
                          <w:iCs/>
                          <w:sz w:val="18"/>
                          <w:szCs w:val="18"/>
                        </w:rPr>
                        <w:t xml:space="preserve">. </w:t>
                      </w:r>
                    </w:p>
                  </w:txbxContent>
                </v:textbox>
                <w10:wrap anchorx="margin"/>
              </v:shape>
            </w:pict>
          </mc:Fallback>
        </mc:AlternateContent>
      </w:r>
      <w:r w:rsidR="00D35F4E">
        <w:rPr>
          <w:rFonts w:ascii="Times New Roman" w:hAnsi="Times New Roman" w:cs="Times New Roman"/>
          <w:noProof/>
          <w:sz w:val="24"/>
          <w:szCs w:val="24"/>
        </w:rPr>
        <mc:AlternateContent>
          <mc:Choice Requires="wps">
            <w:drawing>
              <wp:anchor distT="45720" distB="45720" distL="114300" distR="114300" simplePos="0" relativeHeight="253345792" behindDoc="1" locked="0" layoutInCell="1" allowOverlap="1" wp14:anchorId="29CA2FB2" wp14:editId="24F94372">
                <wp:simplePos x="0" y="0"/>
                <wp:positionH relativeFrom="page">
                  <wp:posOffset>2066925</wp:posOffset>
                </wp:positionH>
                <wp:positionV relativeFrom="paragraph">
                  <wp:posOffset>1331595</wp:posOffset>
                </wp:positionV>
                <wp:extent cx="3070860" cy="313690"/>
                <wp:effectExtent l="2540" t="0" r="3175" b="1270"/>
                <wp:wrapNone/>
                <wp:docPr id="912" name="Text Box 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31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4941C" w14:textId="77777777" w:rsidR="005140B3" w:rsidRDefault="005140B3" w:rsidP="00D35F4E">
                            <w:pPr>
                              <w:widowControl w:val="0"/>
                              <w:spacing w:after="0" w:line="256" w:lineRule="auto"/>
                              <w:jc w:val="center"/>
                              <w:rPr>
                                <w:rFonts w:ascii="Century Gothic" w:hAnsi="Century Gothic"/>
                                <w:i/>
                                <w:iCs/>
                                <w:sz w:val="18"/>
                                <w:szCs w:val="18"/>
                              </w:rPr>
                            </w:pPr>
                            <w:proofErr w:type="spellStart"/>
                            <w:r>
                              <w:rPr>
                                <w:rFonts w:ascii="Century Gothic" w:hAnsi="Century Gothic"/>
                                <w:b/>
                                <w:bCs/>
                                <w:sz w:val="18"/>
                                <w:szCs w:val="18"/>
                              </w:rPr>
                              <w:t>Innovar</w:t>
                            </w:r>
                            <w:proofErr w:type="spellEnd"/>
                            <w:r>
                              <w:rPr>
                                <w:rFonts w:ascii="Century Gothic" w:hAnsi="Century Gothic"/>
                                <w:b/>
                                <w:bCs/>
                                <w:sz w:val="18"/>
                                <w:szCs w:val="18"/>
                              </w:rPr>
                              <w:t xml:space="preserve">. </w:t>
                            </w:r>
                            <w:proofErr w:type="spellStart"/>
                            <w:r>
                              <w:rPr>
                                <w:rFonts w:ascii="Century Gothic" w:hAnsi="Century Gothic"/>
                                <w:b/>
                                <w:bCs/>
                                <w:sz w:val="18"/>
                                <w:szCs w:val="18"/>
                              </w:rPr>
                              <w:t>Deseñar</w:t>
                            </w:r>
                            <w:proofErr w:type="spellEnd"/>
                            <w:r>
                              <w:rPr>
                                <w:rFonts w:ascii="Century Gothic" w:hAnsi="Century Gothic"/>
                                <w:b/>
                                <w:bCs/>
                                <w:sz w:val="18"/>
                                <w:szCs w:val="18"/>
                              </w:rPr>
                              <w:t xml:space="preserve">. </w:t>
                            </w:r>
                            <w:proofErr w:type="spellStart"/>
                            <w:r>
                              <w:rPr>
                                <w:rFonts w:ascii="Century Gothic" w:hAnsi="Century Gothic"/>
                                <w:b/>
                                <w:bCs/>
                                <w:sz w:val="18"/>
                                <w:szCs w:val="18"/>
                              </w:rPr>
                              <w:t>Engeniería</w:t>
                            </w:r>
                            <w:proofErr w:type="spellEnd"/>
                            <w:r>
                              <w:rPr>
                                <w:rFonts w:ascii="Century Gothic" w:hAnsi="Century Gothic"/>
                                <w:b/>
                                <w:bCs/>
                                <w:sz w:val="18"/>
                                <w:szCs w:val="18"/>
                              </w:rPr>
                              <w:t xml:space="preserve">. </w:t>
                            </w:r>
                            <w:proofErr w:type="spellStart"/>
                            <w:r>
                              <w:rPr>
                                <w:rFonts w:ascii="Century Gothic" w:hAnsi="Century Gothic"/>
                                <w:b/>
                                <w:bCs/>
                                <w:sz w:val="18"/>
                                <w:szCs w:val="18"/>
                              </w:rPr>
                              <w:t>Acelerar</w:t>
                            </w:r>
                            <w:proofErr w:type="spellEnd"/>
                            <w:r>
                              <w:rPr>
                                <w:rFonts w:ascii="Century Gothic" w:hAnsi="Century Gothic"/>
                                <w:b/>
                                <w:bCs/>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CA2FB2" id="Text Box 912" o:spid="_x0000_s1421" type="#_x0000_t202" style="position:absolute;margin-left:162.75pt;margin-top:104.85pt;width:241.8pt;height:24.7pt;z-index:-249970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3mYvAIAAMY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" filled="f" stroked="f">
                <v:textbox>
                  <w:txbxContent>
                    <w:p w14:paraId="4C94941C" w14:textId="77777777" w:rsidR="005140B3" w:rsidRDefault="005140B3" w:rsidP="00D35F4E">
                      <w:pPr>
                        <w:widowControl w:val="0"/>
                        <w:spacing w:after="0" w:line="256" w:lineRule="auto"/>
                        <w:jc w:val="center"/>
                        <w:rPr>
                          <w:rFonts w:ascii="Century Gothic" w:hAnsi="Century Gothic"/>
                          <w:i/>
                          <w:iCs/>
                          <w:sz w:val="18"/>
                          <w:szCs w:val="18"/>
                        </w:rPr>
                      </w:pPr>
                      <w:proofErr w:type="spellStart"/>
                      <w:r>
                        <w:rPr>
                          <w:rFonts w:ascii="Century Gothic" w:hAnsi="Century Gothic"/>
                          <w:b/>
                          <w:bCs/>
                          <w:sz w:val="18"/>
                          <w:szCs w:val="18"/>
                        </w:rPr>
                        <w:t>Innovar</w:t>
                      </w:r>
                      <w:proofErr w:type="spellEnd"/>
                      <w:r>
                        <w:rPr>
                          <w:rFonts w:ascii="Century Gothic" w:hAnsi="Century Gothic"/>
                          <w:b/>
                          <w:bCs/>
                          <w:sz w:val="18"/>
                          <w:szCs w:val="18"/>
                        </w:rPr>
                        <w:t xml:space="preserve">. </w:t>
                      </w:r>
                      <w:proofErr w:type="spellStart"/>
                      <w:r>
                        <w:rPr>
                          <w:rFonts w:ascii="Century Gothic" w:hAnsi="Century Gothic"/>
                          <w:b/>
                          <w:bCs/>
                          <w:sz w:val="18"/>
                          <w:szCs w:val="18"/>
                        </w:rPr>
                        <w:t>Deseñar</w:t>
                      </w:r>
                      <w:proofErr w:type="spellEnd"/>
                      <w:r>
                        <w:rPr>
                          <w:rFonts w:ascii="Century Gothic" w:hAnsi="Century Gothic"/>
                          <w:b/>
                          <w:bCs/>
                          <w:sz w:val="18"/>
                          <w:szCs w:val="18"/>
                        </w:rPr>
                        <w:t xml:space="preserve">. </w:t>
                      </w:r>
                      <w:proofErr w:type="spellStart"/>
                      <w:r>
                        <w:rPr>
                          <w:rFonts w:ascii="Century Gothic" w:hAnsi="Century Gothic"/>
                          <w:b/>
                          <w:bCs/>
                          <w:sz w:val="18"/>
                          <w:szCs w:val="18"/>
                        </w:rPr>
                        <w:t>Engeniería</w:t>
                      </w:r>
                      <w:proofErr w:type="spellEnd"/>
                      <w:r>
                        <w:rPr>
                          <w:rFonts w:ascii="Century Gothic" w:hAnsi="Century Gothic"/>
                          <w:b/>
                          <w:bCs/>
                          <w:sz w:val="18"/>
                          <w:szCs w:val="18"/>
                        </w:rPr>
                        <w:t xml:space="preserve">. </w:t>
                      </w:r>
                      <w:proofErr w:type="spellStart"/>
                      <w:r>
                        <w:rPr>
                          <w:rFonts w:ascii="Century Gothic" w:hAnsi="Century Gothic"/>
                          <w:b/>
                          <w:bCs/>
                          <w:sz w:val="18"/>
                          <w:szCs w:val="18"/>
                        </w:rPr>
                        <w:t>Acelerar</w:t>
                      </w:r>
                      <w:proofErr w:type="spellEnd"/>
                      <w:r>
                        <w:rPr>
                          <w:rFonts w:ascii="Century Gothic" w:hAnsi="Century Gothic"/>
                          <w:b/>
                          <w:bCs/>
                          <w:sz w:val="18"/>
                          <w:szCs w:val="18"/>
                        </w:rPr>
                        <w:t>.</w:t>
                      </w:r>
                    </w:p>
                  </w:txbxContent>
                </v:textbox>
                <w10:wrap anchorx="page"/>
              </v:shape>
            </w:pict>
          </mc:Fallback>
        </mc:AlternateContent>
      </w:r>
      <w:r w:rsidR="008116B5">
        <w:rPr>
          <w:rFonts w:ascii="Times New Roman" w:hAnsi="Times New Roman" w:cs="Times New Roman"/>
          <w:noProof/>
          <w:sz w:val="24"/>
          <w:szCs w:val="24"/>
        </w:rPr>
        <mc:AlternateContent>
          <mc:Choice Requires="wps">
            <w:drawing>
              <wp:anchor distT="45720" distB="45720" distL="114300" distR="114300" simplePos="0" relativeHeight="253343744" behindDoc="1" locked="0" layoutInCell="1" allowOverlap="1" wp14:anchorId="2577D1BC" wp14:editId="099D24B0">
                <wp:simplePos x="0" y="0"/>
                <wp:positionH relativeFrom="page">
                  <wp:posOffset>2066925</wp:posOffset>
                </wp:positionH>
                <wp:positionV relativeFrom="paragraph">
                  <wp:posOffset>972820</wp:posOffset>
                </wp:positionV>
                <wp:extent cx="3070860" cy="518795"/>
                <wp:effectExtent l="2540" t="3175" r="3175" b="1905"/>
                <wp:wrapNone/>
                <wp:docPr id="911" name="Text Box 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518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5E55A" w14:textId="77777777" w:rsidR="005140B3" w:rsidRDefault="005140B3" w:rsidP="008116B5">
                            <w:pPr>
                              <w:widowControl w:val="0"/>
                              <w:spacing w:after="0" w:line="256" w:lineRule="auto"/>
                              <w:jc w:val="center"/>
                              <w:rPr>
                                <w:rFonts w:ascii="Century Gothic" w:hAnsi="Century Gothic"/>
                                <w:i/>
                                <w:iCs/>
                                <w:sz w:val="40"/>
                                <w:szCs w:val="40"/>
                              </w:rPr>
                            </w:pPr>
                            <w:r>
                              <w:rPr>
                                <w:rFonts w:ascii="Century Gothic" w:hAnsi="Century Gothic"/>
                                <w:b/>
                                <w:bCs/>
                                <w:sz w:val="44"/>
                                <w:szCs w:val="44"/>
                                <w:u w:val="single"/>
                              </w:rPr>
                              <w:t>ACADEMIA IDEA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77D1BC" id="Text Box 911" o:spid="_x0000_s1422" type="#_x0000_t202" style="position:absolute;margin-left:162.75pt;margin-top:76.6pt;width:241.8pt;height:40.85pt;z-index:-249972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8rruwIAAMY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" filled="f" stroked="f">
                <v:textbox>
                  <w:txbxContent>
                    <w:p w14:paraId="00B5E55A" w14:textId="77777777" w:rsidR="005140B3" w:rsidRDefault="005140B3" w:rsidP="008116B5">
                      <w:pPr>
                        <w:widowControl w:val="0"/>
                        <w:spacing w:after="0" w:line="256" w:lineRule="auto"/>
                        <w:jc w:val="center"/>
                        <w:rPr>
                          <w:rFonts w:ascii="Century Gothic" w:hAnsi="Century Gothic"/>
                          <w:i/>
                          <w:iCs/>
                          <w:sz w:val="40"/>
                          <w:szCs w:val="40"/>
                        </w:rPr>
                      </w:pPr>
                      <w:r>
                        <w:rPr>
                          <w:rFonts w:ascii="Century Gothic" w:hAnsi="Century Gothic"/>
                          <w:b/>
                          <w:bCs/>
                          <w:sz w:val="44"/>
                          <w:szCs w:val="44"/>
                          <w:u w:val="single"/>
                        </w:rPr>
                        <w:t>ACADEMIA IDEA</w:t>
                      </w:r>
                    </w:p>
                  </w:txbxContent>
                </v:textbox>
                <w10:wrap anchorx="page"/>
              </v:shape>
            </w:pict>
          </mc:Fallback>
        </mc:AlternateContent>
      </w:r>
      <w:r w:rsidR="008116B5">
        <w:rPr>
          <w:rFonts w:ascii="Times New Roman" w:hAnsi="Times New Roman" w:cs="Times New Roman"/>
          <w:noProof/>
          <w:sz w:val="24"/>
          <w:szCs w:val="24"/>
        </w:rPr>
        <mc:AlternateContent>
          <mc:Choice Requires="wps">
            <w:drawing>
              <wp:anchor distT="45720" distB="45720" distL="114300" distR="114300" simplePos="0" relativeHeight="253340672" behindDoc="1" locked="0" layoutInCell="1" allowOverlap="1" wp14:anchorId="2C43F021" wp14:editId="6C953739">
                <wp:simplePos x="0" y="0"/>
                <wp:positionH relativeFrom="page">
                  <wp:posOffset>3924300</wp:posOffset>
                </wp:positionH>
                <wp:positionV relativeFrom="paragraph">
                  <wp:posOffset>287655</wp:posOffset>
                </wp:positionV>
                <wp:extent cx="3620770" cy="733425"/>
                <wp:effectExtent l="0" t="0" r="0" b="9525"/>
                <wp:wrapNone/>
                <wp:docPr id="907" name="Text Box 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770"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D3EA5" w14:textId="77777777" w:rsidR="005140B3" w:rsidRDefault="005140B3" w:rsidP="008116B5">
                            <w:pPr>
                              <w:widowControl w:val="0"/>
                              <w:spacing w:after="0"/>
                              <w:rPr>
                                <w:b/>
                                <w:bCs/>
                                <w:i/>
                                <w:iCs/>
                                <w:sz w:val="18"/>
                                <w:szCs w:val="18"/>
                              </w:rPr>
                            </w:pPr>
                            <w:r>
                              <w:rPr>
                                <w:b/>
                                <w:bCs/>
                                <w:i/>
                                <w:iCs/>
                              </w:rPr>
                              <w:t xml:space="preserve">ADJ 131 </w:t>
                            </w:r>
                            <w:proofErr w:type="spellStart"/>
                            <w:r>
                              <w:rPr>
                                <w:b/>
                                <w:bCs/>
                                <w:i/>
                                <w:iCs/>
                              </w:rPr>
                              <w:t>Evidencia</w:t>
                            </w:r>
                            <w:proofErr w:type="spellEnd"/>
                            <w:r>
                              <w:rPr>
                                <w:b/>
                                <w:bCs/>
                                <w:i/>
                                <w:iCs/>
                              </w:rPr>
                              <w:t xml:space="preserve"> Legal:</w:t>
                            </w:r>
                          </w:p>
                          <w:p w14:paraId="41092D7D" w14:textId="77777777" w:rsidR="005140B3" w:rsidRDefault="005140B3" w:rsidP="008116B5">
                            <w:pPr>
                              <w:widowControl w:val="0"/>
                              <w:spacing w:after="0"/>
                              <w:rPr>
                                <w:b/>
                                <w:bCs/>
                                <w:i/>
                                <w:iCs/>
                                <w:sz w:val="18"/>
                                <w:szCs w:val="18"/>
                              </w:rPr>
                            </w:pPr>
                            <w:r>
                              <w:rPr>
                                <w:sz w:val="18"/>
                                <w:szCs w:val="18"/>
                              </w:rPr>
                              <w:t xml:space="preserve">Explora la identificación, grado, y </w:t>
                            </w:r>
                            <w:proofErr w:type="spellStart"/>
                            <w:r>
                              <w:rPr>
                                <w:sz w:val="18"/>
                                <w:szCs w:val="18"/>
                              </w:rPr>
                              <w:t>admissibilidad</w:t>
                            </w:r>
                            <w:proofErr w:type="spellEnd"/>
                            <w:r>
                              <w:rPr>
                                <w:sz w:val="18"/>
                                <w:szCs w:val="18"/>
                              </w:rPr>
                              <w:t xml:space="preserve"> de </w:t>
                            </w:r>
                            <w:proofErr w:type="spellStart"/>
                            <w:r>
                              <w:rPr>
                                <w:sz w:val="18"/>
                                <w:szCs w:val="18"/>
                              </w:rPr>
                              <w:t>evidencia</w:t>
                            </w:r>
                            <w:proofErr w:type="spellEnd"/>
                            <w:r>
                              <w:rPr>
                                <w:sz w:val="18"/>
                                <w:szCs w:val="18"/>
                              </w:rPr>
                              <w:t xml:space="preserve"> para </w:t>
                            </w:r>
                            <w:proofErr w:type="spellStart"/>
                            <w:r>
                              <w:rPr>
                                <w:sz w:val="18"/>
                                <w:szCs w:val="18"/>
                              </w:rPr>
                              <w:t>persecución</w:t>
                            </w:r>
                            <w:proofErr w:type="spellEnd"/>
                            <w:r>
                              <w:rPr>
                                <w:sz w:val="18"/>
                                <w:szCs w:val="18"/>
                              </w:rPr>
                              <w:t xml:space="preserve"> criminal; examina </w:t>
                            </w:r>
                            <w:proofErr w:type="spellStart"/>
                            <w:r>
                              <w:rPr>
                                <w:sz w:val="18"/>
                                <w:szCs w:val="18"/>
                              </w:rPr>
                              <w:t>procedimiento</w:t>
                            </w:r>
                            <w:proofErr w:type="spellEnd"/>
                            <w:r>
                              <w:rPr>
                                <w:sz w:val="18"/>
                                <w:szCs w:val="18"/>
                              </w:rPr>
                              <w:t xml:space="preserve"> de audiencias preliminaries y audiencias en lo que se </w:t>
                            </w:r>
                            <w:proofErr w:type="spellStart"/>
                            <w:r>
                              <w:rPr>
                                <w:sz w:val="18"/>
                                <w:szCs w:val="18"/>
                              </w:rPr>
                              <w:t>relaciona</w:t>
                            </w:r>
                            <w:proofErr w:type="spellEnd"/>
                            <w:r>
                              <w:rPr>
                                <w:sz w:val="18"/>
                                <w:szCs w:val="18"/>
                              </w:rPr>
                              <w:t xml:space="preserve"> con las </w:t>
                            </w:r>
                            <w:proofErr w:type="spellStart"/>
                            <w:r>
                              <w:rPr>
                                <w:sz w:val="18"/>
                                <w:szCs w:val="18"/>
                              </w:rPr>
                              <w:t>reglas</w:t>
                            </w:r>
                            <w:proofErr w:type="spellEnd"/>
                            <w:r>
                              <w:rPr>
                                <w:sz w:val="18"/>
                                <w:szCs w:val="18"/>
                              </w:rPr>
                              <w:t xml:space="preserve"> de </w:t>
                            </w:r>
                            <w:proofErr w:type="spellStart"/>
                            <w:r>
                              <w:rPr>
                                <w:sz w:val="18"/>
                                <w:szCs w:val="18"/>
                              </w:rPr>
                              <w:t>evidencia</w:t>
                            </w:r>
                            <w:proofErr w:type="spellEnd"/>
                            <w:r>
                              <w:rPr>
                                <w:sz w:val="18"/>
                                <w:szCs w:val="18"/>
                              </w:rPr>
                              <w:t>.</w:t>
                            </w:r>
                          </w:p>
                          <w:p w14:paraId="1822DD78" w14:textId="77777777" w:rsidR="005140B3" w:rsidRDefault="005140B3" w:rsidP="008116B5">
                            <w:pPr>
                              <w:widowControl w:val="0"/>
                              <w:spacing w:after="0"/>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3F021" id="Text Box 907" o:spid="_x0000_s1423" type="#_x0000_t202" style="position:absolute;margin-left:309pt;margin-top:22.65pt;width:285.1pt;height:57.75pt;z-index:-2499758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1KWvAIAAMY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" filled="f" stroked="f">
                <v:textbox>
                  <w:txbxContent>
                    <w:p w14:paraId="736D3EA5" w14:textId="77777777" w:rsidR="005140B3" w:rsidRDefault="005140B3" w:rsidP="008116B5">
                      <w:pPr>
                        <w:widowControl w:val="0"/>
                        <w:spacing w:after="0"/>
                        <w:rPr>
                          <w:b/>
                          <w:bCs/>
                          <w:i/>
                          <w:iCs/>
                          <w:sz w:val="18"/>
                          <w:szCs w:val="18"/>
                        </w:rPr>
                      </w:pPr>
                      <w:r>
                        <w:rPr>
                          <w:b/>
                          <w:bCs/>
                          <w:i/>
                          <w:iCs/>
                        </w:rPr>
                        <w:t xml:space="preserve">ADJ 131 </w:t>
                      </w:r>
                      <w:proofErr w:type="spellStart"/>
                      <w:r>
                        <w:rPr>
                          <w:b/>
                          <w:bCs/>
                          <w:i/>
                          <w:iCs/>
                        </w:rPr>
                        <w:t>Evidencia</w:t>
                      </w:r>
                      <w:proofErr w:type="spellEnd"/>
                      <w:r>
                        <w:rPr>
                          <w:b/>
                          <w:bCs/>
                          <w:i/>
                          <w:iCs/>
                        </w:rPr>
                        <w:t xml:space="preserve"> Legal:</w:t>
                      </w:r>
                    </w:p>
                    <w:p w14:paraId="41092D7D" w14:textId="77777777" w:rsidR="005140B3" w:rsidRDefault="005140B3" w:rsidP="008116B5">
                      <w:pPr>
                        <w:widowControl w:val="0"/>
                        <w:spacing w:after="0"/>
                        <w:rPr>
                          <w:b/>
                          <w:bCs/>
                          <w:i/>
                          <w:iCs/>
                          <w:sz w:val="18"/>
                          <w:szCs w:val="18"/>
                        </w:rPr>
                      </w:pPr>
                      <w:r>
                        <w:rPr>
                          <w:sz w:val="18"/>
                          <w:szCs w:val="18"/>
                        </w:rPr>
                        <w:t xml:space="preserve">Explora la identificación, grado, y </w:t>
                      </w:r>
                      <w:proofErr w:type="spellStart"/>
                      <w:r>
                        <w:rPr>
                          <w:sz w:val="18"/>
                          <w:szCs w:val="18"/>
                        </w:rPr>
                        <w:t>admissibilidad</w:t>
                      </w:r>
                      <w:proofErr w:type="spellEnd"/>
                      <w:r>
                        <w:rPr>
                          <w:sz w:val="18"/>
                          <w:szCs w:val="18"/>
                        </w:rPr>
                        <w:t xml:space="preserve"> de </w:t>
                      </w:r>
                      <w:proofErr w:type="spellStart"/>
                      <w:r>
                        <w:rPr>
                          <w:sz w:val="18"/>
                          <w:szCs w:val="18"/>
                        </w:rPr>
                        <w:t>evidencia</w:t>
                      </w:r>
                      <w:proofErr w:type="spellEnd"/>
                      <w:r>
                        <w:rPr>
                          <w:sz w:val="18"/>
                          <w:szCs w:val="18"/>
                        </w:rPr>
                        <w:t xml:space="preserve"> para </w:t>
                      </w:r>
                      <w:proofErr w:type="spellStart"/>
                      <w:r>
                        <w:rPr>
                          <w:sz w:val="18"/>
                          <w:szCs w:val="18"/>
                        </w:rPr>
                        <w:t>persecución</w:t>
                      </w:r>
                      <w:proofErr w:type="spellEnd"/>
                      <w:r>
                        <w:rPr>
                          <w:sz w:val="18"/>
                          <w:szCs w:val="18"/>
                        </w:rPr>
                        <w:t xml:space="preserve"> criminal; examina </w:t>
                      </w:r>
                      <w:proofErr w:type="spellStart"/>
                      <w:r>
                        <w:rPr>
                          <w:sz w:val="18"/>
                          <w:szCs w:val="18"/>
                        </w:rPr>
                        <w:t>procedimiento</w:t>
                      </w:r>
                      <w:proofErr w:type="spellEnd"/>
                      <w:r>
                        <w:rPr>
                          <w:sz w:val="18"/>
                          <w:szCs w:val="18"/>
                        </w:rPr>
                        <w:t xml:space="preserve"> de audiencias preliminaries y audiencias en lo que se </w:t>
                      </w:r>
                      <w:proofErr w:type="spellStart"/>
                      <w:r>
                        <w:rPr>
                          <w:sz w:val="18"/>
                          <w:szCs w:val="18"/>
                        </w:rPr>
                        <w:t>relaciona</w:t>
                      </w:r>
                      <w:proofErr w:type="spellEnd"/>
                      <w:r>
                        <w:rPr>
                          <w:sz w:val="18"/>
                          <w:szCs w:val="18"/>
                        </w:rPr>
                        <w:t xml:space="preserve"> con las </w:t>
                      </w:r>
                      <w:proofErr w:type="spellStart"/>
                      <w:r>
                        <w:rPr>
                          <w:sz w:val="18"/>
                          <w:szCs w:val="18"/>
                        </w:rPr>
                        <w:t>reglas</w:t>
                      </w:r>
                      <w:proofErr w:type="spellEnd"/>
                      <w:r>
                        <w:rPr>
                          <w:sz w:val="18"/>
                          <w:szCs w:val="18"/>
                        </w:rPr>
                        <w:t xml:space="preserve"> de </w:t>
                      </w:r>
                      <w:proofErr w:type="spellStart"/>
                      <w:r>
                        <w:rPr>
                          <w:sz w:val="18"/>
                          <w:szCs w:val="18"/>
                        </w:rPr>
                        <w:t>evidencia</w:t>
                      </w:r>
                      <w:proofErr w:type="spellEnd"/>
                      <w:r>
                        <w:rPr>
                          <w:sz w:val="18"/>
                          <w:szCs w:val="18"/>
                        </w:rPr>
                        <w:t>.</w:t>
                      </w:r>
                    </w:p>
                    <w:p w14:paraId="1822DD78" w14:textId="77777777" w:rsidR="005140B3" w:rsidRDefault="005140B3" w:rsidP="008116B5">
                      <w:pPr>
                        <w:widowControl w:val="0"/>
                        <w:spacing w:after="0"/>
                        <w:rPr>
                          <w:sz w:val="56"/>
                          <w:szCs w:val="56"/>
                        </w:rPr>
                      </w:pPr>
                      <w:r>
                        <w:rPr>
                          <w:sz w:val="56"/>
                          <w:szCs w:val="56"/>
                        </w:rPr>
                        <w:t> </w:t>
                      </w:r>
                    </w:p>
                  </w:txbxContent>
                </v:textbox>
                <w10:wrap anchorx="page"/>
              </v:shape>
            </w:pict>
          </mc:Fallback>
        </mc:AlternateContent>
      </w:r>
      <w:r w:rsidR="00C00C9A">
        <w:rPr>
          <w:rFonts w:ascii="Bookman Old Style" w:hAnsi="Bookman Old Style"/>
          <w:sz w:val="44"/>
        </w:rPr>
        <w:br w:type="page"/>
      </w:r>
    </w:p>
    <w:p w14:paraId="7A05471E" w14:textId="3EE9F5FD" w:rsidR="00C00C9A" w:rsidRDefault="007C48CB"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363200" behindDoc="1" locked="0" layoutInCell="1" allowOverlap="1" wp14:anchorId="7D2CFB64" wp14:editId="22E5413E">
                <wp:simplePos x="0" y="0"/>
                <wp:positionH relativeFrom="margin">
                  <wp:posOffset>-752475</wp:posOffset>
                </wp:positionH>
                <wp:positionV relativeFrom="paragraph">
                  <wp:posOffset>-323850</wp:posOffset>
                </wp:positionV>
                <wp:extent cx="7301865" cy="4105275"/>
                <wp:effectExtent l="0" t="0" r="0" b="9525"/>
                <wp:wrapNone/>
                <wp:docPr id="923" name="Text Box 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865" cy="410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06B80" w14:textId="77777777" w:rsidR="005140B3" w:rsidRPr="007C48CB" w:rsidRDefault="005140B3" w:rsidP="007C48CB">
                            <w:pPr>
                              <w:widowControl w:val="0"/>
                              <w:spacing w:after="0"/>
                              <w:rPr>
                                <w:sz w:val="20"/>
                              </w:rPr>
                            </w:pPr>
                            <w:r w:rsidRPr="007C48CB">
                              <w:rPr>
                                <w:sz w:val="20"/>
                              </w:rPr>
                              <w:t xml:space="preserve">Los que están </w:t>
                            </w:r>
                            <w:proofErr w:type="spellStart"/>
                            <w:r w:rsidRPr="007C48CB">
                              <w:rPr>
                                <w:sz w:val="20"/>
                              </w:rPr>
                              <w:t>selecionados</w:t>
                            </w:r>
                            <w:proofErr w:type="spellEnd"/>
                            <w:r w:rsidRPr="007C48CB">
                              <w:rPr>
                                <w:sz w:val="20"/>
                              </w:rPr>
                              <w:t xml:space="preserve"> para asistir a la Escuela del Gobernador de Piedmont para </w:t>
                            </w:r>
                            <w:proofErr w:type="spellStart"/>
                            <w:r w:rsidRPr="007C48CB">
                              <w:rPr>
                                <w:sz w:val="20"/>
                              </w:rPr>
                              <w:t>Matematics</w:t>
                            </w:r>
                            <w:proofErr w:type="spellEnd"/>
                            <w:r w:rsidRPr="007C48CB">
                              <w:rPr>
                                <w:sz w:val="20"/>
                              </w:rPr>
                              <w:t xml:space="preserve">, Ciencia y Tecnología están inscritos en un programa de medio día </w:t>
                            </w:r>
                            <w:proofErr w:type="spellStart"/>
                            <w:r w:rsidRPr="007C48CB">
                              <w:rPr>
                                <w:sz w:val="20"/>
                              </w:rPr>
                              <w:t>localizada</w:t>
                            </w:r>
                            <w:proofErr w:type="spellEnd"/>
                            <w:r w:rsidRPr="007C48CB">
                              <w:rPr>
                                <w:sz w:val="20"/>
                              </w:rPr>
                              <w:t xml:space="preserve"> en un lugar fuera de la escuela y </w:t>
                            </w:r>
                            <w:proofErr w:type="spellStart"/>
                            <w:r w:rsidRPr="007C48CB">
                              <w:rPr>
                                <w:sz w:val="20"/>
                              </w:rPr>
                              <w:t>provisto</w:t>
                            </w:r>
                            <w:proofErr w:type="spellEnd"/>
                            <w:r w:rsidRPr="007C48CB">
                              <w:rPr>
                                <w:sz w:val="20"/>
                              </w:rPr>
                              <w:t xml:space="preserve"> por Patrick Henry Community College. Los estudiantes que tengan interés en aplicar para la Escuela del Gobernador de Piedmont deben de hablar con un consejero de la escuela en </w:t>
                            </w:r>
                            <w:proofErr w:type="spellStart"/>
                            <w:r w:rsidRPr="007C48CB">
                              <w:rPr>
                                <w:sz w:val="20"/>
                              </w:rPr>
                              <w:t>cuanto</w:t>
                            </w:r>
                            <w:proofErr w:type="spellEnd"/>
                            <w:r w:rsidRPr="007C48CB">
                              <w:rPr>
                                <w:sz w:val="20"/>
                              </w:rPr>
                              <w:t xml:space="preserve"> a su plan de studio. Se recomienda que estudiantes completen su </w:t>
                            </w:r>
                            <w:proofErr w:type="spellStart"/>
                            <w:r w:rsidRPr="007C48CB">
                              <w:rPr>
                                <w:sz w:val="20"/>
                              </w:rPr>
                              <w:t>tercer</w:t>
                            </w:r>
                            <w:proofErr w:type="spellEnd"/>
                            <w:r w:rsidRPr="007C48CB">
                              <w:rPr>
                                <w:sz w:val="20"/>
                              </w:rPr>
                              <w:t xml:space="preserve"> año de lengua </w:t>
                            </w:r>
                            <w:proofErr w:type="spellStart"/>
                            <w:r w:rsidRPr="007C48CB">
                              <w:rPr>
                                <w:sz w:val="20"/>
                              </w:rPr>
                              <w:t>extranjera</w:t>
                            </w:r>
                            <w:proofErr w:type="spellEnd"/>
                            <w:r w:rsidRPr="007C48CB">
                              <w:rPr>
                                <w:sz w:val="20"/>
                              </w:rPr>
                              <w:t xml:space="preserve">. </w:t>
                            </w:r>
                          </w:p>
                          <w:p w14:paraId="62C8EFF4" w14:textId="77777777" w:rsidR="005140B3" w:rsidRPr="007C48CB" w:rsidRDefault="005140B3" w:rsidP="007C48CB">
                            <w:pPr>
                              <w:widowControl w:val="0"/>
                              <w:spacing w:after="0"/>
                              <w:rPr>
                                <w:b/>
                                <w:bCs/>
                                <w:sz w:val="20"/>
                              </w:rPr>
                            </w:pPr>
                            <w:r w:rsidRPr="007C48CB">
                              <w:rPr>
                                <w:b/>
                                <w:bCs/>
                                <w:sz w:val="20"/>
                              </w:rPr>
                              <w:t> </w:t>
                            </w:r>
                          </w:p>
                          <w:p w14:paraId="51AA5767" w14:textId="77777777" w:rsidR="005140B3" w:rsidRPr="007C48CB" w:rsidRDefault="005140B3" w:rsidP="007C48CB">
                            <w:pPr>
                              <w:widowControl w:val="0"/>
                              <w:spacing w:after="0"/>
                              <w:rPr>
                                <w:b/>
                                <w:bCs/>
                                <w:sz w:val="20"/>
                              </w:rPr>
                            </w:pPr>
                            <w:r w:rsidRPr="007C48CB">
                              <w:rPr>
                                <w:b/>
                                <w:bCs/>
                                <w:sz w:val="20"/>
                              </w:rPr>
                              <w:t xml:space="preserve">Los </w:t>
                            </w:r>
                            <w:proofErr w:type="spellStart"/>
                            <w:r w:rsidRPr="007C48CB">
                              <w:rPr>
                                <w:b/>
                                <w:bCs/>
                                <w:sz w:val="20"/>
                              </w:rPr>
                              <w:t>etudiantes</w:t>
                            </w:r>
                            <w:proofErr w:type="spellEnd"/>
                            <w:r w:rsidRPr="007C48CB">
                              <w:rPr>
                                <w:b/>
                                <w:bCs/>
                                <w:sz w:val="20"/>
                              </w:rPr>
                              <w:t xml:space="preserve"> que deseen asistir a la Escuela del Gobernador de Piedmont deben cumplir con los </w:t>
                            </w:r>
                            <w:proofErr w:type="spellStart"/>
                            <w:r w:rsidRPr="007C48CB">
                              <w:rPr>
                                <w:b/>
                                <w:bCs/>
                                <w:sz w:val="20"/>
                              </w:rPr>
                              <w:t>siguientes</w:t>
                            </w:r>
                            <w:proofErr w:type="spellEnd"/>
                            <w:r w:rsidRPr="007C48CB">
                              <w:rPr>
                                <w:b/>
                                <w:bCs/>
                                <w:sz w:val="20"/>
                              </w:rPr>
                              <w:t xml:space="preserve"> </w:t>
                            </w:r>
                            <w:proofErr w:type="spellStart"/>
                            <w:r w:rsidRPr="007C48CB">
                              <w:rPr>
                                <w:b/>
                                <w:bCs/>
                                <w:sz w:val="20"/>
                              </w:rPr>
                              <w:t>criterios</w:t>
                            </w:r>
                            <w:proofErr w:type="spellEnd"/>
                            <w:r w:rsidRPr="007C48CB">
                              <w:rPr>
                                <w:b/>
                                <w:bCs/>
                                <w:sz w:val="20"/>
                              </w:rPr>
                              <w:t>:</w:t>
                            </w:r>
                          </w:p>
                          <w:p w14:paraId="0EE7FC9D" w14:textId="77777777" w:rsidR="005140B3" w:rsidRPr="007C48CB" w:rsidRDefault="005140B3" w:rsidP="007C48CB">
                            <w:pPr>
                              <w:widowControl w:val="0"/>
                              <w:spacing w:after="0"/>
                              <w:ind w:left="360" w:hanging="360"/>
                              <w:rPr>
                                <w:sz w:val="20"/>
                              </w:rPr>
                            </w:pPr>
                            <w:r w:rsidRPr="007C48CB">
                              <w:rPr>
                                <w:rFonts w:ascii="Symbol" w:hAnsi="Symbol"/>
                                <w:szCs w:val="24"/>
                              </w:rPr>
                              <w:t></w:t>
                            </w:r>
                            <w:r w:rsidRPr="007C48CB">
                              <w:rPr>
                                <w:sz w:val="20"/>
                              </w:rPr>
                              <w:t> </w:t>
                            </w:r>
                            <w:proofErr w:type="spellStart"/>
                            <w:r w:rsidRPr="007C48CB">
                              <w:rPr>
                                <w:sz w:val="20"/>
                              </w:rPr>
                              <w:t>Poseer</w:t>
                            </w:r>
                            <w:proofErr w:type="spellEnd"/>
                            <w:r w:rsidRPr="007C48CB">
                              <w:rPr>
                                <w:sz w:val="20"/>
                              </w:rPr>
                              <w:t xml:space="preserve"> un GPA of 3.2 o más</w:t>
                            </w:r>
                          </w:p>
                          <w:p w14:paraId="540DED29" w14:textId="39AC3419" w:rsidR="005140B3" w:rsidRPr="00EE0FB1" w:rsidRDefault="005140B3" w:rsidP="00EE0FB1">
                            <w:pPr>
                              <w:widowControl w:val="0"/>
                              <w:spacing w:after="280"/>
                              <w:rPr>
                                <w:sz w:val="20"/>
                              </w:rPr>
                            </w:pPr>
                            <w:r w:rsidRPr="007C48CB">
                              <w:rPr>
                                <w:sz w:val="20"/>
                              </w:rPr>
                              <w:t xml:space="preserve">Haber </w:t>
                            </w:r>
                            <w:proofErr w:type="spellStart"/>
                            <w:r w:rsidRPr="007C48CB">
                              <w:rPr>
                                <w:sz w:val="20"/>
                              </w:rPr>
                              <w:t>completado</w:t>
                            </w:r>
                            <w:proofErr w:type="spellEnd"/>
                            <w:r w:rsidRPr="007C48CB">
                              <w:rPr>
                                <w:sz w:val="20"/>
                              </w:rPr>
                              <w:t xml:space="preserve"> Biología y Algebra II para el final del año de su grado 10.</w:t>
                            </w:r>
                          </w:p>
                          <w:p w14:paraId="355012F0" w14:textId="77777777" w:rsidR="005140B3" w:rsidRPr="007C48CB" w:rsidRDefault="005140B3" w:rsidP="007C48CB">
                            <w:pPr>
                              <w:widowControl w:val="0"/>
                              <w:spacing w:after="0" w:line="252" w:lineRule="auto"/>
                              <w:rPr>
                                <w:sz w:val="18"/>
                                <w:szCs w:val="20"/>
                              </w:rPr>
                            </w:pPr>
                            <w:r w:rsidRPr="007C48CB">
                              <w:rPr>
                                <w:sz w:val="20"/>
                              </w:rPr>
                              <w:t xml:space="preserve">Los que tengan interés en asistir a la Escuela del Gobernador de Piedmont deben </w:t>
                            </w:r>
                            <w:proofErr w:type="spellStart"/>
                            <w:r w:rsidRPr="007C48CB">
                              <w:rPr>
                                <w:sz w:val="20"/>
                              </w:rPr>
                              <w:t>ponerse</w:t>
                            </w:r>
                            <w:proofErr w:type="spellEnd"/>
                            <w:r w:rsidRPr="007C48CB">
                              <w:rPr>
                                <w:sz w:val="20"/>
                              </w:rPr>
                              <w:t xml:space="preserve"> en </w:t>
                            </w:r>
                            <w:proofErr w:type="spellStart"/>
                            <w:r w:rsidRPr="007C48CB">
                              <w:rPr>
                                <w:sz w:val="20"/>
                              </w:rPr>
                              <w:t>contacto</w:t>
                            </w:r>
                            <w:proofErr w:type="spellEnd"/>
                            <w:r w:rsidRPr="007C48CB">
                              <w:rPr>
                                <w:sz w:val="20"/>
                              </w:rPr>
                              <w:t xml:space="preserve"> con un consejero de la escuela para </w:t>
                            </w:r>
                            <w:proofErr w:type="spellStart"/>
                            <w:r w:rsidRPr="007C48CB">
                              <w:rPr>
                                <w:sz w:val="20"/>
                              </w:rPr>
                              <w:t>conseguir</w:t>
                            </w:r>
                            <w:proofErr w:type="spellEnd"/>
                            <w:r w:rsidRPr="007C48CB">
                              <w:rPr>
                                <w:sz w:val="20"/>
                              </w:rPr>
                              <w:t xml:space="preserve"> una </w:t>
                            </w:r>
                            <w:proofErr w:type="spellStart"/>
                            <w:r w:rsidRPr="007C48CB">
                              <w:rPr>
                                <w:sz w:val="20"/>
                              </w:rPr>
                              <w:t>aplicación</w:t>
                            </w:r>
                            <w:proofErr w:type="spellEnd"/>
                            <w:r w:rsidRPr="007C48CB">
                              <w:rPr>
                                <w:sz w:val="20"/>
                              </w:rPr>
                              <w:t xml:space="preserve"> en el </w:t>
                            </w:r>
                            <w:proofErr w:type="spellStart"/>
                            <w:r w:rsidRPr="007C48CB">
                              <w:rPr>
                                <w:sz w:val="20"/>
                              </w:rPr>
                              <w:t>otońo</w:t>
                            </w:r>
                            <w:proofErr w:type="spellEnd"/>
                            <w:r w:rsidRPr="007C48CB">
                              <w:rPr>
                                <w:sz w:val="20"/>
                              </w:rPr>
                              <w:t xml:space="preserve"> de su grado 10 grado. </w:t>
                            </w:r>
                            <w:proofErr w:type="spellStart"/>
                            <w:r w:rsidRPr="007C48CB">
                              <w:rPr>
                                <w:sz w:val="20"/>
                              </w:rPr>
                              <w:t>Admisión</w:t>
                            </w:r>
                            <w:proofErr w:type="spellEnd"/>
                            <w:r w:rsidRPr="007C48CB">
                              <w:rPr>
                                <w:sz w:val="20"/>
                              </w:rPr>
                              <w:t xml:space="preserve"> a la Escuela del Gobernador de Piedmont es </w:t>
                            </w:r>
                            <w:proofErr w:type="spellStart"/>
                            <w:r w:rsidRPr="007C48CB">
                              <w:rPr>
                                <w:sz w:val="20"/>
                              </w:rPr>
                              <w:t>muy</w:t>
                            </w:r>
                            <w:proofErr w:type="spellEnd"/>
                            <w:r w:rsidRPr="007C48CB">
                              <w:rPr>
                                <w:sz w:val="20"/>
                              </w:rPr>
                              <w:t xml:space="preserve"> </w:t>
                            </w:r>
                            <w:proofErr w:type="spellStart"/>
                            <w:r w:rsidRPr="007C48CB">
                              <w:rPr>
                                <w:sz w:val="20"/>
                              </w:rPr>
                              <w:t>competitiva</w:t>
                            </w:r>
                            <w:proofErr w:type="spellEnd"/>
                            <w:r w:rsidRPr="007C48CB">
                              <w:rPr>
                                <w:sz w:val="20"/>
                              </w:rPr>
                              <w:t>.</w:t>
                            </w:r>
                          </w:p>
                          <w:p w14:paraId="5BF3613F" w14:textId="77777777" w:rsidR="005140B3" w:rsidRPr="007C48CB" w:rsidRDefault="005140B3" w:rsidP="007C48CB">
                            <w:pPr>
                              <w:widowControl w:val="0"/>
                              <w:spacing w:after="0" w:line="252" w:lineRule="auto"/>
                              <w:rPr>
                                <w:sz w:val="20"/>
                              </w:rPr>
                            </w:pPr>
                            <w:r w:rsidRPr="007C48CB">
                              <w:rPr>
                                <w:sz w:val="20"/>
                              </w:rPr>
                              <w:t xml:space="preserve">El </w:t>
                            </w:r>
                            <w:proofErr w:type="spellStart"/>
                            <w:r w:rsidRPr="007C48CB">
                              <w:rPr>
                                <w:sz w:val="20"/>
                              </w:rPr>
                              <w:t>criterio</w:t>
                            </w:r>
                            <w:proofErr w:type="spellEnd"/>
                            <w:r w:rsidRPr="007C48CB">
                              <w:rPr>
                                <w:sz w:val="20"/>
                              </w:rPr>
                              <w:t xml:space="preserve"> de selección </w:t>
                            </w:r>
                            <w:proofErr w:type="spellStart"/>
                            <w:r w:rsidRPr="007C48CB">
                              <w:rPr>
                                <w:sz w:val="20"/>
                              </w:rPr>
                              <w:t>depende</w:t>
                            </w:r>
                            <w:proofErr w:type="spellEnd"/>
                            <w:r w:rsidRPr="007C48CB">
                              <w:rPr>
                                <w:sz w:val="20"/>
                              </w:rPr>
                              <w:t xml:space="preserve"> del </w:t>
                            </w:r>
                            <w:proofErr w:type="spellStart"/>
                            <w:r w:rsidRPr="007C48CB">
                              <w:rPr>
                                <w:sz w:val="20"/>
                              </w:rPr>
                              <w:t>puntaje</w:t>
                            </w:r>
                            <w:proofErr w:type="spellEnd"/>
                            <w:r w:rsidRPr="007C48CB">
                              <w:rPr>
                                <w:sz w:val="20"/>
                              </w:rPr>
                              <w:t xml:space="preserve"> de PSAT, </w:t>
                            </w:r>
                            <w:proofErr w:type="spellStart"/>
                            <w:r w:rsidRPr="007C48CB">
                              <w:rPr>
                                <w:sz w:val="20"/>
                              </w:rPr>
                              <w:t>puntaje</w:t>
                            </w:r>
                            <w:proofErr w:type="spellEnd"/>
                            <w:r w:rsidRPr="007C48CB">
                              <w:rPr>
                                <w:sz w:val="20"/>
                              </w:rPr>
                              <w:t xml:space="preserve"> de </w:t>
                            </w:r>
                            <w:proofErr w:type="spellStart"/>
                            <w:r w:rsidRPr="007C48CB">
                              <w:rPr>
                                <w:sz w:val="20"/>
                              </w:rPr>
                              <w:t>examenes</w:t>
                            </w:r>
                            <w:proofErr w:type="spellEnd"/>
                            <w:r w:rsidRPr="007C48CB">
                              <w:rPr>
                                <w:sz w:val="20"/>
                              </w:rPr>
                              <w:t xml:space="preserve"> </w:t>
                            </w:r>
                            <w:proofErr w:type="spellStart"/>
                            <w:r w:rsidRPr="007C48CB">
                              <w:rPr>
                                <w:sz w:val="20"/>
                              </w:rPr>
                              <w:t>estandardizados</w:t>
                            </w:r>
                            <w:proofErr w:type="spellEnd"/>
                            <w:r w:rsidRPr="007C48CB">
                              <w:rPr>
                                <w:sz w:val="20"/>
                              </w:rPr>
                              <w:t xml:space="preserve"> y </w:t>
                            </w:r>
                            <w:proofErr w:type="spellStart"/>
                            <w:r w:rsidRPr="007C48CB">
                              <w:rPr>
                                <w:sz w:val="20"/>
                              </w:rPr>
                              <w:t>logros</w:t>
                            </w:r>
                            <w:proofErr w:type="spellEnd"/>
                            <w:r w:rsidRPr="007C48CB">
                              <w:rPr>
                                <w:sz w:val="20"/>
                              </w:rPr>
                              <w:t xml:space="preserve"> académicos hasta el decimo grado, junto con </w:t>
                            </w:r>
                            <w:proofErr w:type="spellStart"/>
                            <w:r w:rsidRPr="007C48CB">
                              <w:rPr>
                                <w:sz w:val="20"/>
                              </w:rPr>
                              <w:t>recomendaciones</w:t>
                            </w:r>
                            <w:proofErr w:type="spellEnd"/>
                            <w:r w:rsidRPr="007C48CB">
                              <w:rPr>
                                <w:sz w:val="20"/>
                              </w:rPr>
                              <w:t xml:space="preserve"> de los maestros. </w:t>
                            </w:r>
                          </w:p>
                          <w:p w14:paraId="22E6827C" w14:textId="77777777" w:rsidR="005140B3" w:rsidRPr="007C48CB" w:rsidRDefault="005140B3" w:rsidP="007C48CB">
                            <w:pPr>
                              <w:widowControl w:val="0"/>
                              <w:spacing w:after="0" w:line="252" w:lineRule="auto"/>
                              <w:rPr>
                                <w:sz w:val="20"/>
                              </w:rPr>
                            </w:pPr>
                            <w:r w:rsidRPr="007C48CB">
                              <w:rPr>
                                <w:sz w:val="20"/>
                              </w:rPr>
                              <w:t> </w:t>
                            </w:r>
                          </w:p>
                          <w:p w14:paraId="0028854D" w14:textId="77777777" w:rsidR="005140B3" w:rsidRPr="007C48CB" w:rsidRDefault="005140B3" w:rsidP="007C48CB">
                            <w:pPr>
                              <w:widowControl w:val="0"/>
                              <w:spacing w:after="0" w:line="252" w:lineRule="auto"/>
                              <w:rPr>
                                <w:b/>
                                <w:bCs/>
                                <w:sz w:val="20"/>
                              </w:rPr>
                            </w:pPr>
                            <w:r w:rsidRPr="007C48CB">
                              <w:rPr>
                                <w:b/>
                                <w:bCs/>
                                <w:sz w:val="20"/>
                              </w:rPr>
                              <w:t>La Escuela del Gobernador de Piedmont</w:t>
                            </w:r>
                            <w:r w:rsidRPr="007C48CB">
                              <w:rPr>
                                <w:sz w:val="20"/>
                              </w:rPr>
                              <w:t xml:space="preserve"> </w:t>
                            </w:r>
                            <w:r w:rsidRPr="007C48CB">
                              <w:rPr>
                                <w:b/>
                                <w:bCs/>
                                <w:sz w:val="20"/>
                              </w:rPr>
                              <w:t xml:space="preserve">ofrece oportunidades que </w:t>
                            </w:r>
                            <w:proofErr w:type="spellStart"/>
                            <w:r w:rsidRPr="007C48CB">
                              <w:rPr>
                                <w:b/>
                                <w:bCs/>
                                <w:sz w:val="20"/>
                              </w:rPr>
                              <w:t>fortalezarán</w:t>
                            </w:r>
                            <w:proofErr w:type="spellEnd"/>
                            <w:r w:rsidRPr="007C48CB">
                              <w:rPr>
                                <w:b/>
                                <w:bCs/>
                                <w:sz w:val="20"/>
                              </w:rPr>
                              <w:t xml:space="preserve"> en áreas que les </w:t>
                            </w:r>
                            <w:proofErr w:type="spellStart"/>
                            <w:r w:rsidRPr="007C48CB">
                              <w:rPr>
                                <w:b/>
                                <w:bCs/>
                                <w:sz w:val="20"/>
                              </w:rPr>
                              <w:t>ayudarán</w:t>
                            </w:r>
                            <w:proofErr w:type="spellEnd"/>
                            <w:r w:rsidRPr="007C48CB">
                              <w:rPr>
                                <w:b/>
                                <w:bCs/>
                                <w:sz w:val="20"/>
                              </w:rPr>
                              <w:t xml:space="preserve"> a </w:t>
                            </w:r>
                            <w:proofErr w:type="spellStart"/>
                            <w:r w:rsidRPr="007C48CB">
                              <w:rPr>
                                <w:b/>
                                <w:bCs/>
                                <w:sz w:val="20"/>
                              </w:rPr>
                              <w:t>sobresalir</w:t>
                            </w:r>
                            <w:proofErr w:type="spellEnd"/>
                            <w:r w:rsidRPr="007C48CB">
                              <w:rPr>
                                <w:b/>
                                <w:bCs/>
                                <w:sz w:val="20"/>
                              </w:rPr>
                              <w:t xml:space="preserve"> en la Universidad, Carrera y su vida después </w:t>
                            </w:r>
                            <w:proofErr w:type="spellStart"/>
                            <w:r w:rsidRPr="007C48CB">
                              <w:rPr>
                                <w:b/>
                                <w:bCs/>
                                <w:sz w:val="20"/>
                              </w:rPr>
                              <w:t>preparatoria</w:t>
                            </w:r>
                            <w:proofErr w:type="spellEnd"/>
                            <w:r w:rsidRPr="007C48CB">
                              <w:rPr>
                                <w:b/>
                                <w:bCs/>
                                <w:sz w:val="20"/>
                              </w:rPr>
                              <w:t xml:space="preserve">. El </w:t>
                            </w:r>
                            <w:proofErr w:type="spellStart"/>
                            <w:r w:rsidRPr="007C48CB">
                              <w:rPr>
                                <w:b/>
                                <w:bCs/>
                                <w:sz w:val="20"/>
                              </w:rPr>
                              <w:t>curriculo</w:t>
                            </w:r>
                            <w:proofErr w:type="spellEnd"/>
                            <w:r w:rsidRPr="007C48CB">
                              <w:rPr>
                                <w:b/>
                                <w:bCs/>
                                <w:sz w:val="20"/>
                              </w:rPr>
                              <w:t xml:space="preserve"> de PGS se </w:t>
                            </w:r>
                            <w:proofErr w:type="spellStart"/>
                            <w:r w:rsidRPr="007C48CB">
                              <w:rPr>
                                <w:b/>
                                <w:bCs/>
                                <w:sz w:val="20"/>
                              </w:rPr>
                              <w:t>caracteriza</w:t>
                            </w:r>
                            <w:proofErr w:type="spellEnd"/>
                            <w:r w:rsidRPr="007C48CB">
                              <w:rPr>
                                <w:b/>
                                <w:bCs/>
                                <w:sz w:val="20"/>
                              </w:rPr>
                              <w:t xml:space="preserve"> por incluir lo siguiente: </w:t>
                            </w:r>
                          </w:p>
                          <w:p w14:paraId="2D8E7B91" w14:textId="77777777" w:rsidR="005140B3" w:rsidRPr="007C48CB" w:rsidRDefault="005140B3" w:rsidP="007C48CB">
                            <w:pPr>
                              <w:widowControl w:val="0"/>
                              <w:spacing w:after="0" w:line="252" w:lineRule="auto"/>
                              <w:rPr>
                                <w:sz w:val="10"/>
                                <w:szCs w:val="12"/>
                              </w:rPr>
                            </w:pPr>
                            <w:r w:rsidRPr="007C48CB">
                              <w:rPr>
                                <w:sz w:val="10"/>
                                <w:szCs w:val="12"/>
                              </w:rPr>
                              <w:t> </w:t>
                            </w:r>
                          </w:p>
                          <w:p w14:paraId="4E27440A"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w:t>
                            </w:r>
                            <w:proofErr w:type="spellStart"/>
                            <w:r w:rsidRPr="007C48CB">
                              <w:rPr>
                                <w:sz w:val="20"/>
                              </w:rPr>
                              <w:t>Flujo</w:t>
                            </w:r>
                            <w:proofErr w:type="spellEnd"/>
                            <w:r w:rsidRPr="007C48CB">
                              <w:rPr>
                                <w:sz w:val="20"/>
                              </w:rPr>
                              <w:t xml:space="preserve"> </w:t>
                            </w:r>
                            <w:proofErr w:type="spellStart"/>
                            <w:r w:rsidRPr="007C48CB">
                              <w:rPr>
                                <w:sz w:val="20"/>
                              </w:rPr>
                              <w:t>robusto</w:t>
                            </w:r>
                            <w:proofErr w:type="spellEnd"/>
                            <w:r w:rsidRPr="007C48CB">
                              <w:rPr>
                                <w:sz w:val="20"/>
                              </w:rPr>
                              <w:t xml:space="preserve"> de Investigación</w:t>
                            </w:r>
                          </w:p>
                          <w:p w14:paraId="536A1E1B"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xml:space="preserve"> Colaboración de estudiantes y </w:t>
                            </w:r>
                            <w:proofErr w:type="spellStart"/>
                            <w:r w:rsidRPr="007C48CB">
                              <w:rPr>
                                <w:sz w:val="20"/>
                              </w:rPr>
                              <w:t>profesorado</w:t>
                            </w:r>
                            <w:proofErr w:type="spellEnd"/>
                          </w:p>
                          <w:p w14:paraId="2911CFEC"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w:t>
                            </w:r>
                            <w:proofErr w:type="spellStart"/>
                            <w:r w:rsidRPr="007C48CB">
                              <w:rPr>
                                <w:sz w:val="20"/>
                              </w:rPr>
                              <w:t>Realización</w:t>
                            </w:r>
                            <w:proofErr w:type="spellEnd"/>
                            <w:r w:rsidRPr="007C48CB">
                              <w:rPr>
                                <w:sz w:val="20"/>
                              </w:rPr>
                              <w:t xml:space="preserve"> de un portfolio digital</w:t>
                            </w:r>
                          </w:p>
                          <w:p w14:paraId="2B62499B"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w:t>
                            </w:r>
                            <w:proofErr w:type="spellStart"/>
                            <w:r w:rsidRPr="007C48CB">
                              <w:rPr>
                                <w:sz w:val="20"/>
                              </w:rPr>
                              <w:t>Excursiones</w:t>
                            </w:r>
                            <w:proofErr w:type="spellEnd"/>
                            <w:r w:rsidRPr="007C48CB">
                              <w:rPr>
                                <w:sz w:val="20"/>
                              </w:rPr>
                              <w:t xml:space="preserve"> </w:t>
                            </w:r>
                            <w:proofErr w:type="spellStart"/>
                            <w:r w:rsidRPr="007C48CB">
                              <w:rPr>
                                <w:sz w:val="20"/>
                              </w:rPr>
                              <w:t>orientadas</w:t>
                            </w:r>
                            <w:proofErr w:type="spellEnd"/>
                            <w:r w:rsidRPr="007C48CB">
                              <w:rPr>
                                <w:sz w:val="20"/>
                              </w:rPr>
                              <w:t xml:space="preserve"> a programas</w:t>
                            </w:r>
                          </w:p>
                          <w:p w14:paraId="74AE93FA"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xml:space="preserve"> Unidades </w:t>
                            </w:r>
                            <w:proofErr w:type="spellStart"/>
                            <w:r w:rsidRPr="007C48CB">
                              <w:rPr>
                                <w:sz w:val="20"/>
                              </w:rPr>
                              <w:t>Interdisciplinarias</w:t>
                            </w:r>
                            <w:proofErr w:type="spellEnd"/>
                          </w:p>
                          <w:p w14:paraId="686FC166"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w:t>
                            </w:r>
                            <w:proofErr w:type="spellStart"/>
                            <w:r w:rsidRPr="007C48CB">
                              <w:rPr>
                                <w:sz w:val="20"/>
                              </w:rPr>
                              <w:t>Laboratorios</w:t>
                            </w:r>
                            <w:proofErr w:type="spellEnd"/>
                            <w:r w:rsidRPr="007C48CB">
                              <w:rPr>
                                <w:sz w:val="20"/>
                              </w:rPr>
                              <w:t xml:space="preserve"> </w:t>
                            </w:r>
                            <w:proofErr w:type="spellStart"/>
                            <w:r w:rsidRPr="007C48CB">
                              <w:rPr>
                                <w:sz w:val="20"/>
                              </w:rPr>
                              <w:t>prácticos</w:t>
                            </w:r>
                            <w:proofErr w:type="spellEnd"/>
                          </w:p>
                          <w:p w14:paraId="225B4F55" w14:textId="77777777" w:rsidR="005140B3" w:rsidRPr="007C48CB" w:rsidRDefault="005140B3" w:rsidP="007C48CB">
                            <w:pPr>
                              <w:widowControl w:val="0"/>
                              <w:spacing w:after="280"/>
                              <w:rPr>
                                <w:sz w:val="20"/>
                              </w:rPr>
                            </w:pPr>
                            <w:r w:rsidRPr="007C48CB">
                              <w:rPr>
                                <w:sz w:val="20"/>
                              </w:rPr>
                              <w:t>Aprendizaje basado en proyectos</w:t>
                            </w:r>
                          </w:p>
                          <w:p w14:paraId="23FF2B39" w14:textId="77777777" w:rsidR="005140B3" w:rsidRDefault="005140B3" w:rsidP="007C48CB">
                            <w:pPr>
                              <w:widowControl w:val="0"/>
                              <w:spacing w:after="0" w:line="256" w:lineRule="auto"/>
                              <w:rPr>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2CFB64" id="Text Box 923" o:spid="_x0000_s1424" type="#_x0000_t202" style="position:absolute;margin-left:-59.25pt;margin-top:-25.5pt;width:574.95pt;height:323.25pt;z-index:-249953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QHbvA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" filled="f" stroked="f">
                <v:textbox>
                  <w:txbxContent>
                    <w:p w14:paraId="5C206B80" w14:textId="77777777" w:rsidR="005140B3" w:rsidRPr="007C48CB" w:rsidRDefault="005140B3" w:rsidP="007C48CB">
                      <w:pPr>
                        <w:widowControl w:val="0"/>
                        <w:spacing w:after="0"/>
                        <w:rPr>
                          <w:sz w:val="20"/>
                        </w:rPr>
                      </w:pPr>
                      <w:r w:rsidRPr="007C48CB">
                        <w:rPr>
                          <w:sz w:val="20"/>
                        </w:rPr>
                        <w:t xml:space="preserve">Los que están </w:t>
                      </w:r>
                      <w:proofErr w:type="spellStart"/>
                      <w:r w:rsidRPr="007C48CB">
                        <w:rPr>
                          <w:sz w:val="20"/>
                        </w:rPr>
                        <w:t>selecionados</w:t>
                      </w:r>
                      <w:proofErr w:type="spellEnd"/>
                      <w:r w:rsidRPr="007C48CB">
                        <w:rPr>
                          <w:sz w:val="20"/>
                        </w:rPr>
                        <w:t xml:space="preserve"> para asistir a la Escuela del Gobernador de Piedmont para </w:t>
                      </w:r>
                      <w:proofErr w:type="spellStart"/>
                      <w:r w:rsidRPr="007C48CB">
                        <w:rPr>
                          <w:sz w:val="20"/>
                        </w:rPr>
                        <w:t>Matematics</w:t>
                      </w:r>
                      <w:proofErr w:type="spellEnd"/>
                      <w:r w:rsidRPr="007C48CB">
                        <w:rPr>
                          <w:sz w:val="20"/>
                        </w:rPr>
                        <w:t xml:space="preserve">, Ciencia y Tecnología están inscritos en un programa de medio día </w:t>
                      </w:r>
                      <w:proofErr w:type="spellStart"/>
                      <w:r w:rsidRPr="007C48CB">
                        <w:rPr>
                          <w:sz w:val="20"/>
                        </w:rPr>
                        <w:t>localizada</w:t>
                      </w:r>
                      <w:proofErr w:type="spellEnd"/>
                      <w:r w:rsidRPr="007C48CB">
                        <w:rPr>
                          <w:sz w:val="20"/>
                        </w:rPr>
                        <w:t xml:space="preserve"> en un lugar fuera de la escuela y </w:t>
                      </w:r>
                      <w:proofErr w:type="spellStart"/>
                      <w:r w:rsidRPr="007C48CB">
                        <w:rPr>
                          <w:sz w:val="20"/>
                        </w:rPr>
                        <w:t>provisto</w:t>
                      </w:r>
                      <w:proofErr w:type="spellEnd"/>
                      <w:r w:rsidRPr="007C48CB">
                        <w:rPr>
                          <w:sz w:val="20"/>
                        </w:rPr>
                        <w:t xml:space="preserve"> por Patrick Henry Community College. Los estudiantes que tengan interés en aplicar para la Escuela del Gobernador de Piedmont deben de hablar con un consejero de la escuela en </w:t>
                      </w:r>
                      <w:proofErr w:type="spellStart"/>
                      <w:r w:rsidRPr="007C48CB">
                        <w:rPr>
                          <w:sz w:val="20"/>
                        </w:rPr>
                        <w:t>cuanto</w:t>
                      </w:r>
                      <w:proofErr w:type="spellEnd"/>
                      <w:r w:rsidRPr="007C48CB">
                        <w:rPr>
                          <w:sz w:val="20"/>
                        </w:rPr>
                        <w:t xml:space="preserve"> a su plan de studio. Se recomienda que estudiantes completen su </w:t>
                      </w:r>
                      <w:proofErr w:type="spellStart"/>
                      <w:r w:rsidRPr="007C48CB">
                        <w:rPr>
                          <w:sz w:val="20"/>
                        </w:rPr>
                        <w:t>tercer</w:t>
                      </w:r>
                      <w:proofErr w:type="spellEnd"/>
                      <w:r w:rsidRPr="007C48CB">
                        <w:rPr>
                          <w:sz w:val="20"/>
                        </w:rPr>
                        <w:t xml:space="preserve"> año de lengua </w:t>
                      </w:r>
                      <w:proofErr w:type="spellStart"/>
                      <w:r w:rsidRPr="007C48CB">
                        <w:rPr>
                          <w:sz w:val="20"/>
                        </w:rPr>
                        <w:t>extranjera</w:t>
                      </w:r>
                      <w:proofErr w:type="spellEnd"/>
                      <w:r w:rsidRPr="007C48CB">
                        <w:rPr>
                          <w:sz w:val="20"/>
                        </w:rPr>
                        <w:t xml:space="preserve">. </w:t>
                      </w:r>
                    </w:p>
                    <w:p w14:paraId="62C8EFF4" w14:textId="77777777" w:rsidR="005140B3" w:rsidRPr="007C48CB" w:rsidRDefault="005140B3" w:rsidP="007C48CB">
                      <w:pPr>
                        <w:widowControl w:val="0"/>
                        <w:spacing w:after="0"/>
                        <w:rPr>
                          <w:b/>
                          <w:bCs/>
                          <w:sz w:val="20"/>
                        </w:rPr>
                      </w:pPr>
                      <w:r w:rsidRPr="007C48CB">
                        <w:rPr>
                          <w:b/>
                          <w:bCs/>
                          <w:sz w:val="20"/>
                        </w:rPr>
                        <w:t> </w:t>
                      </w:r>
                    </w:p>
                    <w:p w14:paraId="51AA5767" w14:textId="77777777" w:rsidR="005140B3" w:rsidRPr="007C48CB" w:rsidRDefault="005140B3" w:rsidP="007C48CB">
                      <w:pPr>
                        <w:widowControl w:val="0"/>
                        <w:spacing w:after="0"/>
                        <w:rPr>
                          <w:b/>
                          <w:bCs/>
                          <w:sz w:val="20"/>
                        </w:rPr>
                      </w:pPr>
                      <w:r w:rsidRPr="007C48CB">
                        <w:rPr>
                          <w:b/>
                          <w:bCs/>
                          <w:sz w:val="20"/>
                        </w:rPr>
                        <w:t xml:space="preserve">Los </w:t>
                      </w:r>
                      <w:proofErr w:type="spellStart"/>
                      <w:r w:rsidRPr="007C48CB">
                        <w:rPr>
                          <w:b/>
                          <w:bCs/>
                          <w:sz w:val="20"/>
                        </w:rPr>
                        <w:t>etudiantes</w:t>
                      </w:r>
                      <w:proofErr w:type="spellEnd"/>
                      <w:r w:rsidRPr="007C48CB">
                        <w:rPr>
                          <w:b/>
                          <w:bCs/>
                          <w:sz w:val="20"/>
                        </w:rPr>
                        <w:t xml:space="preserve"> que deseen asistir a la Escuela del Gobernador de Piedmont deben cumplir con los </w:t>
                      </w:r>
                      <w:proofErr w:type="spellStart"/>
                      <w:r w:rsidRPr="007C48CB">
                        <w:rPr>
                          <w:b/>
                          <w:bCs/>
                          <w:sz w:val="20"/>
                        </w:rPr>
                        <w:t>siguientes</w:t>
                      </w:r>
                      <w:proofErr w:type="spellEnd"/>
                      <w:r w:rsidRPr="007C48CB">
                        <w:rPr>
                          <w:b/>
                          <w:bCs/>
                          <w:sz w:val="20"/>
                        </w:rPr>
                        <w:t xml:space="preserve"> </w:t>
                      </w:r>
                      <w:proofErr w:type="spellStart"/>
                      <w:r w:rsidRPr="007C48CB">
                        <w:rPr>
                          <w:b/>
                          <w:bCs/>
                          <w:sz w:val="20"/>
                        </w:rPr>
                        <w:t>criterios</w:t>
                      </w:r>
                      <w:proofErr w:type="spellEnd"/>
                      <w:r w:rsidRPr="007C48CB">
                        <w:rPr>
                          <w:b/>
                          <w:bCs/>
                          <w:sz w:val="20"/>
                        </w:rPr>
                        <w:t>:</w:t>
                      </w:r>
                    </w:p>
                    <w:p w14:paraId="0EE7FC9D" w14:textId="77777777" w:rsidR="005140B3" w:rsidRPr="007C48CB" w:rsidRDefault="005140B3" w:rsidP="007C48CB">
                      <w:pPr>
                        <w:widowControl w:val="0"/>
                        <w:spacing w:after="0"/>
                        <w:ind w:left="360" w:hanging="360"/>
                        <w:rPr>
                          <w:sz w:val="20"/>
                        </w:rPr>
                      </w:pPr>
                      <w:r w:rsidRPr="007C48CB">
                        <w:rPr>
                          <w:rFonts w:ascii="Symbol" w:hAnsi="Symbol"/>
                          <w:szCs w:val="24"/>
                        </w:rPr>
                        <w:t></w:t>
                      </w:r>
                      <w:r w:rsidRPr="007C48CB">
                        <w:rPr>
                          <w:sz w:val="20"/>
                        </w:rPr>
                        <w:t> </w:t>
                      </w:r>
                      <w:proofErr w:type="spellStart"/>
                      <w:r w:rsidRPr="007C48CB">
                        <w:rPr>
                          <w:sz w:val="20"/>
                        </w:rPr>
                        <w:t>Poseer</w:t>
                      </w:r>
                      <w:proofErr w:type="spellEnd"/>
                      <w:r w:rsidRPr="007C48CB">
                        <w:rPr>
                          <w:sz w:val="20"/>
                        </w:rPr>
                        <w:t xml:space="preserve"> un GPA of 3.2 o más</w:t>
                      </w:r>
                    </w:p>
                    <w:p w14:paraId="540DED29" w14:textId="39AC3419" w:rsidR="005140B3" w:rsidRPr="00EE0FB1" w:rsidRDefault="005140B3" w:rsidP="00EE0FB1">
                      <w:pPr>
                        <w:widowControl w:val="0"/>
                        <w:spacing w:after="280"/>
                        <w:rPr>
                          <w:sz w:val="20"/>
                        </w:rPr>
                      </w:pPr>
                      <w:r w:rsidRPr="007C48CB">
                        <w:rPr>
                          <w:sz w:val="20"/>
                        </w:rPr>
                        <w:t xml:space="preserve">Haber </w:t>
                      </w:r>
                      <w:proofErr w:type="spellStart"/>
                      <w:r w:rsidRPr="007C48CB">
                        <w:rPr>
                          <w:sz w:val="20"/>
                        </w:rPr>
                        <w:t>completado</w:t>
                      </w:r>
                      <w:proofErr w:type="spellEnd"/>
                      <w:r w:rsidRPr="007C48CB">
                        <w:rPr>
                          <w:sz w:val="20"/>
                        </w:rPr>
                        <w:t xml:space="preserve"> Biología y Algebra II para el final del año de su grado 10.</w:t>
                      </w:r>
                    </w:p>
                    <w:p w14:paraId="355012F0" w14:textId="77777777" w:rsidR="005140B3" w:rsidRPr="007C48CB" w:rsidRDefault="005140B3" w:rsidP="007C48CB">
                      <w:pPr>
                        <w:widowControl w:val="0"/>
                        <w:spacing w:after="0" w:line="252" w:lineRule="auto"/>
                        <w:rPr>
                          <w:sz w:val="18"/>
                          <w:szCs w:val="20"/>
                        </w:rPr>
                      </w:pPr>
                      <w:r w:rsidRPr="007C48CB">
                        <w:rPr>
                          <w:sz w:val="20"/>
                        </w:rPr>
                        <w:t xml:space="preserve">Los que tengan interés en asistir a la Escuela del Gobernador de Piedmont deben </w:t>
                      </w:r>
                      <w:proofErr w:type="spellStart"/>
                      <w:r w:rsidRPr="007C48CB">
                        <w:rPr>
                          <w:sz w:val="20"/>
                        </w:rPr>
                        <w:t>ponerse</w:t>
                      </w:r>
                      <w:proofErr w:type="spellEnd"/>
                      <w:r w:rsidRPr="007C48CB">
                        <w:rPr>
                          <w:sz w:val="20"/>
                        </w:rPr>
                        <w:t xml:space="preserve"> en </w:t>
                      </w:r>
                      <w:proofErr w:type="spellStart"/>
                      <w:r w:rsidRPr="007C48CB">
                        <w:rPr>
                          <w:sz w:val="20"/>
                        </w:rPr>
                        <w:t>contacto</w:t>
                      </w:r>
                      <w:proofErr w:type="spellEnd"/>
                      <w:r w:rsidRPr="007C48CB">
                        <w:rPr>
                          <w:sz w:val="20"/>
                        </w:rPr>
                        <w:t xml:space="preserve"> con un consejero de la escuela para </w:t>
                      </w:r>
                      <w:proofErr w:type="spellStart"/>
                      <w:r w:rsidRPr="007C48CB">
                        <w:rPr>
                          <w:sz w:val="20"/>
                        </w:rPr>
                        <w:t>conseguir</w:t>
                      </w:r>
                      <w:proofErr w:type="spellEnd"/>
                      <w:r w:rsidRPr="007C48CB">
                        <w:rPr>
                          <w:sz w:val="20"/>
                        </w:rPr>
                        <w:t xml:space="preserve"> una </w:t>
                      </w:r>
                      <w:proofErr w:type="spellStart"/>
                      <w:r w:rsidRPr="007C48CB">
                        <w:rPr>
                          <w:sz w:val="20"/>
                        </w:rPr>
                        <w:t>aplicación</w:t>
                      </w:r>
                      <w:proofErr w:type="spellEnd"/>
                      <w:r w:rsidRPr="007C48CB">
                        <w:rPr>
                          <w:sz w:val="20"/>
                        </w:rPr>
                        <w:t xml:space="preserve"> en el </w:t>
                      </w:r>
                      <w:proofErr w:type="spellStart"/>
                      <w:r w:rsidRPr="007C48CB">
                        <w:rPr>
                          <w:sz w:val="20"/>
                        </w:rPr>
                        <w:t>otońo</w:t>
                      </w:r>
                      <w:proofErr w:type="spellEnd"/>
                      <w:r w:rsidRPr="007C48CB">
                        <w:rPr>
                          <w:sz w:val="20"/>
                        </w:rPr>
                        <w:t xml:space="preserve"> de su grado 10 grado. </w:t>
                      </w:r>
                      <w:proofErr w:type="spellStart"/>
                      <w:r w:rsidRPr="007C48CB">
                        <w:rPr>
                          <w:sz w:val="20"/>
                        </w:rPr>
                        <w:t>Admisión</w:t>
                      </w:r>
                      <w:proofErr w:type="spellEnd"/>
                      <w:r w:rsidRPr="007C48CB">
                        <w:rPr>
                          <w:sz w:val="20"/>
                        </w:rPr>
                        <w:t xml:space="preserve"> a la Escuela del Gobernador de Piedmont es </w:t>
                      </w:r>
                      <w:proofErr w:type="spellStart"/>
                      <w:r w:rsidRPr="007C48CB">
                        <w:rPr>
                          <w:sz w:val="20"/>
                        </w:rPr>
                        <w:t>muy</w:t>
                      </w:r>
                      <w:proofErr w:type="spellEnd"/>
                      <w:r w:rsidRPr="007C48CB">
                        <w:rPr>
                          <w:sz w:val="20"/>
                        </w:rPr>
                        <w:t xml:space="preserve"> </w:t>
                      </w:r>
                      <w:proofErr w:type="spellStart"/>
                      <w:r w:rsidRPr="007C48CB">
                        <w:rPr>
                          <w:sz w:val="20"/>
                        </w:rPr>
                        <w:t>competitiva</w:t>
                      </w:r>
                      <w:proofErr w:type="spellEnd"/>
                      <w:r w:rsidRPr="007C48CB">
                        <w:rPr>
                          <w:sz w:val="20"/>
                        </w:rPr>
                        <w:t>.</w:t>
                      </w:r>
                    </w:p>
                    <w:p w14:paraId="5BF3613F" w14:textId="77777777" w:rsidR="005140B3" w:rsidRPr="007C48CB" w:rsidRDefault="005140B3" w:rsidP="007C48CB">
                      <w:pPr>
                        <w:widowControl w:val="0"/>
                        <w:spacing w:after="0" w:line="252" w:lineRule="auto"/>
                        <w:rPr>
                          <w:sz w:val="20"/>
                        </w:rPr>
                      </w:pPr>
                      <w:r w:rsidRPr="007C48CB">
                        <w:rPr>
                          <w:sz w:val="20"/>
                        </w:rPr>
                        <w:t xml:space="preserve">El </w:t>
                      </w:r>
                      <w:proofErr w:type="spellStart"/>
                      <w:r w:rsidRPr="007C48CB">
                        <w:rPr>
                          <w:sz w:val="20"/>
                        </w:rPr>
                        <w:t>criterio</w:t>
                      </w:r>
                      <w:proofErr w:type="spellEnd"/>
                      <w:r w:rsidRPr="007C48CB">
                        <w:rPr>
                          <w:sz w:val="20"/>
                        </w:rPr>
                        <w:t xml:space="preserve"> de selección </w:t>
                      </w:r>
                      <w:proofErr w:type="spellStart"/>
                      <w:r w:rsidRPr="007C48CB">
                        <w:rPr>
                          <w:sz w:val="20"/>
                        </w:rPr>
                        <w:t>depende</w:t>
                      </w:r>
                      <w:proofErr w:type="spellEnd"/>
                      <w:r w:rsidRPr="007C48CB">
                        <w:rPr>
                          <w:sz w:val="20"/>
                        </w:rPr>
                        <w:t xml:space="preserve"> del </w:t>
                      </w:r>
                      <w:proofErr w:type="spellStart"/>
                      <w:r w:rsidRPr="007C48CB">
                        <w:rPr>
                          <w:sz w:val="20"/>
                        </w:rPr>
                        <w:t>puntaje</w:t>
                      </w:r>
                      <w:proofErr w:type="spellEnd"/>
                      <w:r w:rsidRPr="007C48CB">
                        <w:rPr>
                          <w:sz w:val="20"/>
                        </w:rPr>
                        <w:t xml:space="preserve"> de PSAT, </w:t>
                      </w:r>
                      <w:proofErr w:type="spellStart"/>
                      <w:r w:rsidRPr="007C48CB">
                        <w:rPr>
                          <w:sz w:val="20"/>
                        </w:rPr>
                        <w:t>puntaje</w:t>
                      </w:r>
                      <w:proofErr w:type="spellEnd"/>
                      <w:r w:rsidRPr="007C48CB">
                        <w:rPr>
                          <w:sz w:val="20"/>
                        </w:rPr>
                        <w:t xml:space="preserve"> de </w:t>
                      </w:r>
                      <w:proofErr w:type="spellStart"/>
                      <w:r w:rsidRPr="007C48CB">
                        <w:rPr>
                          <w:sz w:val="20"/>
                        </w:rPr>
                        <w:t>examenes</w:t>
                      </w:r>
                      <w:proofErr w:type="spellEnd"/>
                      <w:r w:rsidRPr="007C48CB">
                        <w:rPr>
                          <w:sz w:val="20"/>
                        </w:rPr>
                        <w:t xml:space="preserve"> </w:t>
                      </w:r>
                      <w:proofErr w:type="spellStart"/>
                      <w:r w:rsidRPr="007C48CB">
                        <w:rPr>
                          <w:sz w:val="20"/>
                        </w:rPr>
                        <w:t>estandardizados</w:t>
                      </w:r>
                      <w:proofErr w:type="spellEnd"/>
                      <w:r w:rsidRPr="007C48CB">
                        <w:rPr>
                          <w:sz w:val="20"/>
                        </w:rPr>
                        <w:t xml:space="preserve"> y </w:t>
                      </w:r>
                      <w:proofErr w:type="spellStart"/>
                      <w:r w:rsidRPr="007C48CB">
                        <w:rPr>
                          <w:sz w:val="20"/>
                        </w:rPr>
                        <w:t>logros</w:t>
                      </w:r>
                      <w:proofErr w:type="spellEnd"/>
                      <w:r w:rsidRPr="007C48CB">
                        <w:rPr>
                          <w:sz w:val="20"/>
                        </w:rPr>
                        <w:t xml:space="preserve"> académicos hasta el decimo grado, junto con </w:t>
                      </w:r>
                      <w:proofErr w:type="spellStart"/>
                      <w:r w:rsidRPr="007C48CB">
                        <w:rPr>
                          <w:sz w:val="20"/>
                        </w:rPr>
                        <w:t>recomendaciones</w:t>
                      </w:r>
                      <w:proofErr w:type="spellEnd"/>
                      <w:r w:rsidRPr="007C48CB">
                        <w:rPr>
                          <w:sz w:val="20"/>
                        </w:rPr>
                        <w:t xml:space="preserve"> de los maestros. </w:t>
                      </w:r>
                    </w:p>
                    <w:p w14:paraId="22E6827C" w14:textId="77777777" w:rsidR="005140B3" w:rsidRPr="007C48CB" w:rsidRDefault="005140B3" w:rsidP="007C48CB">
                      <w:pPr>
                        <w:widowControl w:val="0"/>
                        <w:spacing w:after="0" w:line="252" w:lineRule="auto"/>
                        <w:rPr>
                          <w:sz w:val="20"/>
                        </w:rPr>
                      </w:pPr>
                      <w:r w:rsidRPr="007C48CB">
                        <w:rPr>
                          <w:sz w:val="20"/>
                        </w:rPr>
                        <w:t> </w:t>
                      </w:r>
                    </w:p>
                    <w:p w14:paraId="0028854D" w14:textId="77777777" w:rsidR="005140B3" w:rsidRPr="007C48CB" w:rsidRDefault="005140B3" w:rsidP="007C48CB">
                      <w:pPr>
                        <w:widowControl w:val="0"/>
                        <w:spacing w:after="0" w:line="252" w:lineRule="auto"/>
                        <w:rPr>
                          <w:b/>
                          <w:bCs/>
                          <w:sz w:val="20"/>
                        </w:rPr>
                      </w:pPr>
                      <w:r w:rsidRPr="007C48CB">
                        <w:rPr>
                          <w:b/>
                          <w:bCs/>
                          <w:sz w:val="20"/>
                        </w:rPr>
                        <w:t>La Escuela del Gobernador de Piedmont</w:t>
                      </w:r>
                      <w:r w:rsidRPr="007C48CB">
                        <w:rPr>
                          <w:sz w:val="20"/>
                        </w:rPr>
                        <w:t xml:space="preserve"> </w:t>
                      </w:r>
                      <w:r w:rsidRPr="007C48CB">
                        <w:rPr>
                          <w:b/>
                          <w:bCs/>
                          <w:sz w:val="20"/>
                        </w:rPr>
                        <w:t xml:space="preserve">ofrece oportunidades que </w:t>
                      </w:r>
                      <w:proofErr w:type="spellStart"/>
                      <w:r w:rsidRPr="007C48CB">
                        <w:rPr>
                          <w:b/>
                          <w:bCs/>
                          <w:sz w:val="20"/>
                        </w:rPr>
                        <w:t>fortalezarán</w:t>
                      </w:r>
                      <w:proofErr w:type="spellEnd"/>
                      <w:r w:rsidRPr="007C48CB">
                        <w:rPr>
                          <w:b/>
                          <w:bCs/>
                          <w:sz w:val="20"/>
                        </w:rPr>
                        <w:t xml:space="preserve"> en áreas que les </w:t>
                      </w:r>
                      <w:proofErr w:type="spellStart"/>
                      <w:r w:rsidRPr="007C48CB">
                        <w:rPr>
                          <w:b/>
                          <w:bCs/>
                          <w:sz w:val="20"/>
                        </w:rPr>
                        <w:t>ayudarán</w:t>
                      </w:r>
                      <w:proofErr w:type="spellEnd"/>
                      <w:r w:rsidRPr="007C48CB">
                        <w:rPr>
                          <w:b/>
                          <w:bCs/>
                          <w:sz w:val="20"/>
                        </w:rPr>
                        <w:t xml:space="preserve"> a </w:t>
                      </w:r>
                      <w:proofErr w:type="spellStart"/>
                      <w:r w:rsidRPr="007C48CB">
                        <w:rPr>
                          <w:b/>
                          <w:bCs/>
                          <w:sz w:val="20"/>
                        </w:rPr>
                        <w:t>sobresalir</w:t>
                      </w:r>
                      <w:proofErr w:type="spellEnd"/>
                      <w:r w:rsidRPr="007C48CB">
                        <w:rPr>
                          <w:b/>
                          <w:bCs/>
                          <w:sz w:val="20"/>
                        </w:rPr>
                        <w:t xml:space="preserve"> en la Universidad, Carrera y su vida después </w:t>
                      </w:r>
                      <w:proofErr w:type="spellStart"/>
                      <w:r w:rsidRPr="007C48CB">
                        <w:rPr>
                          <w:b/>
                          <w:bCs/>
                          <w:sz w:val="20"/>
                        </w:rPr>
                        <w:t>preparatoria</w:t>
                      </w:r>
                      <w:proofErr w:type="spellEnd"/>
                      <w:r w:rsidRPr="007C48CB">
                        <w:rPr>
                          <w:b/>
                          <w:bCs/>
                          <w:sz w:val="20"/>
                        </w:rPr>
                        <w:t xml:space="preserve">. El </w:t>
                      </w:r>
                      <w:proofErr w:type="spellStart"/>
                      <w:r w:rsidRPr="007C48CB">
                        <w:rPr>
                          <w:b/>
                          <w:bCs/>
                          <w:sz w:val="20"/>
                        </w:rPr>
                        <w:t>curriculo</w:t>
                      </w:r>
                      <w:proofErr w:type="spellEnd"/>
                      <w:r w:rsidRPr="007C48CB">
                        <w:rPr>
                          <w:b/>
                          <w:bCs/>
                          <w:sz w:val="20"/>
                        </w:rPr>
                        <w:t xml:space="preserve"> de PGS se </w:t>
                      </w:r>
                      <w:proofErr w:type="spellStart"/>
                      <w:r w:rsidRPr="007C48CB">
                        <w:rPr>
                          <w:b/>
                          <w:bCs/>
                          <w:sz w:val="20"/>
                        </w:rPr>
                        <w:t>caracteriza</w:t>
                      </w:r>
                      <w:proofErr w:type="spellEnd"/>
                      <w:r w:rsidRPr="007C48CB">
                        <w:rPr>
                          <w:b/>
                          <w:bCs/>
                          <w:sz w:val="20"/>
                        </w:rPr>
                        <w:t xml:space="preserve"> por incluir lo siguiente: </w:t>
                      </w:r>
                    </w:p>
                    <w:p w14:paraId="2D8E7B91" w14:textId="77777777" w:rsidR="005140B3" w:rsidRPr="007C48CB" w:rsidRDefault="005140B3" w:rsidP="007C48CB">
                      <w:pPr>
                        <w:widowControl w:val="0"/>
                        <w:spacing w:after="0" w:line="252" w:lineRule="auto"/>
                        <w:rPr>
                          <w:sz w:val="10"/>
                          <w:szCs w:val="12"/>
                        </w:rPr>
                      </w:pPr>
                      <w:r w:rsidRPr="007C48CB">
                        <w:rPr>
                          <w:sz w:val="10"/>
                          <w:szCs w:val="12"/>
                        </w:rPr>
                        <w:t> </w:t>
                      </w:r>
                    </w:p>
                    <w:p w14:paraId="4E27440A"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w:t>
                      </w:r>
                      <w:proofErr w:type="spellStart"/>
                      <w:r w:rsidRPr="007C48CB">
                        <w:rPr>
                          <w:sz w:val="20"/>
                        </w:rPr>
                        <w:t>Flujo</w:t>
                      </w:r>
                      <w:proofErr w:type="spellEnd"/>
                      <w:r w:rsidRPr="007C48CB">
                        <w:rPr>
                          <w:sz w:val="20"/>
                        </w:rPr>
                        <w:t xml:space="preserve"> </w:t>
                      </w:r>
                      <w:proofErr w:type="spellStart"/>
                      <w:r w:rsidRPr="007C48CB">
                        <w:rPr>
                          <w:sz w:val="20"/>
                        </w:rPr>
                        <w:t>robusto</w:t>
                      </w:r>
                      <w:proofErr w:type="spellEnd"/>
                      <w:r w:rsidRPr="007C48CB">
                        <w:rPr>
                          <w:sz w:val="20"/>
                        </w:rPr>
                        <w:t xml:space="preserve"> de Investigación</w:t>
                      </w:r>
                    </w:p>
                    <w:p w14:paraId="536A1E1B"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xml:space="preserve"> Colaboración de estudiantes y </w:t>
                      </w:r>
                      <w:proofErr w:type="spellStart"/>
                      <w:r w:rsidRPr="007C48CB">
                        <w:rPr>
                          <w:sz w:val="20"/>
                        </w:rPr>
                        <w:t>profesorado</w:t>
                      </w:r>
                      <w:proofErr w:type="spellEnd"/>
                    </w:p>
                    <w:p w14:paraId="2911CFEC"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w:t>
                      </w:r>
                      <w:proofErr w:type="spellStart"/>
                      <w:r w:rsidRPr="007C48CB">
                        <w:rPr>
                          <w:sz w:val="20"/>
                        </w:rPr>
                        <w:t>Realización</w:t>
                      </w:r>
                      <w:proofErr w:type="spellEnd"/>
                      <w:r w:rsidRPr="007C48CB">
                        <w:rPr>
                          <w:sz w:val="20"/>
                        </w:rPr>
                        <w:t xml:space="preserve"> de un portfolio digital</w:t>
                      </w:r>
                    </w:p>
                    <w:p w14:paraId="2B62499B"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w:t>
                      </w:r>
                      <w:proofErr w:type="spellStart"/>
                      <w:r w:rsidRPr="007C48CB">
                        <w:rPr>
                          <w:sz w:val="20"/>
                        </w:rPr>
                        <w:t>Excursiones</w:t>
                      </w:r>
                      <w:proofErr w:type="spellEnd"/>
                      <w:r w:rsidRPr="007C48CB">
                        <w:rPr>
                          <w:sz w:val="20"/>
                        </w:rPr>
                        <w:t xml:space="preserve"> </w:t>
                      </w:r>
                      <w:proofErr w:type="spellStart"/>
                      <w:r w:rsidRPr="007C48CB">
                        <w:rPr>
                          <w:sz w:val="20"/>
                        </w:rPr>
                        <w:t>orientadas</w:t>
                      </w:r>
                      <w:proofErr w:type="spellEnd"/>
                      <w:r w:rsidRPr="007C48CB">
                        <w:rPr>
                          <w:sz w:val="20"/>
                        </w:rPr>
                        <w:t xml:space="preserve"> a programas</w:t>
                      </w:r>
                    </w:p>
                    <w:p w14:paraId="74AE93FA"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xml:space="preserve"> Unidades </w:t>
                      </w:r>
                      <w:proofErr w:type="spellStart"/>
                      <w:r w:rsidRPr="007C48CB">
                        <w:rPr>
                          <w:sz w:val="20"/>
                        </w:rPr>
                        <w:t>Interdisciplinarias</w:t>
                      </w:r>
                      <w:proofErr w:type="spellEnd"/>
                    </w:p>
                    <w:p w14:paraId="686FC166" w14:textId="77777777" w:rsidR="005140B3" w:rsidRPr="007C48CB" w:rsidRDefault="005140B3" w:rsidP="007C48CB">
                      <w:pPr>
                        <w:widowControl w:val="0"/>
                        <w:spacing w:after="0" w:line="252" w:lineRule="auto"/>
                        <w:ind w:left="360" w:hanging="360"/>
                        <w:rPr>
                          <w:sz w:val="20"/>
                        </w:rPr>
                      </w:pPr>
                      <w:r w:rsidRPr="007C48CB">
                        <w:rPr>
                          <w:rFonts w:ascii="Symbol" w:hAnsi="Symbol"/>
                          <w:szCs w:val="24"/>
                        </w:rPr>
                        <w:t></w:t>
                      </w:r>
                      <w:r w:rsidRPr="007C48CB">
                        <w:rPr>
                          <w:sz w:val="20"/>
                        </w:rPr>
                        <w:t> </w:t>
                      </w:r>
                      <w:proofErr w:type="spellStart"/>
                      <w:r w:rsidRPr="007C48CB">
                        <w:rPr>
                          <w:sz w:val="20"/>
                        </w:rPr>
                        <w:t>Laboratorios</w:t>
                      </w:r>
                      <w:proofErr w:type="spellEnd"/>
                      <w:r w:rsidRPr="007C48CB">
                        <w:rPr>
                          <w:sz w:val="20"/>
                        </w:rPr>
                        <w:t xml:space="preserve"> </w:t>
                      </w:r>
                      <w:proofErr w:type="spellStart"/>
                      <w:r w:rsidRPr="007C48CB">
                        <w:rPr>
                          <w:sz w:val="20"/>
                        </w:rPr>
                        <w:t>prácticos</w:t>
                      </w:r>
                      <w:proofErr w:type="spellEnd"/>
                    </w:p>
                    <w:p w14:paraId="225B4F55" w14:textId="77777777" w:rsidR="005140B3" w:rsidRPr="007C48CB" w:rsidRDefault="005140B3" w:rsidP="007C48CB">
                      <w:pPr>
                        <w:widowControl w:val="0"/>
                        <w:spacing w:after="280"/>
                        <w:rPr>
                          <w:sz w:val="20"/>
                        </w:rPr>
                      </w:pPr>
                      <w:r w:rsidRPr="007C48CB">
                        <w:rPr>
                          <w:sz w:val="20"/>
                        </w:rPr>
                        <w:t>Aprendizaje basado en proyectos</w:t>
                      </w:r>
                    </w:p>
                    <w:p w14:paraId="23FF2B39" w14:textId="77777777" w:rsidR="005140B3" w:rsidRDefault="005140B3" w:rsidP="007C48CB">
                      <w:pPr>
                        <w:widowControl w:val="0"/>
                        <w:spacing w:after="0" w:line="256" w:lineRule="auto"/>
                        <w:rPr>
                          <w:sz w:val="56"/>
                          <w:szCs w:val="56"/>
                        </w:rPr>
                      </w:pPr>
                      <w:r>
                        <w:rPr>
                          <w:sz w:val="56"/>
                          <w:szCs w:val="56"/>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62176" behindDoc="1" locked="0" layoutInCell="1" allowOverlap="1" wp14:anchorId="3A44D1AF" wp14:editId="2831EE0F">
                <wp:simplePos x="0" y="0"/>
                <wp:positionH relativeFrom="margin">
                  <wp:posOffset>-377825</wp:posOffset>
                </wp:positionH>
                <wp:positionV relativeFrom="paragraph">
                  <wp:posOffset>-791845</wp:posOffset>
                </wp:positionV>
                <wp:extent cx="7254240" cy="409575"/>
                <wp:effectExtent l="0" t="0" r="0" b="2540"/>
                <wp:wrapNone/>
                <wp:docPr id="924" name="Text Box 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424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51CD8" w14:textId="77777777" w:rsidR="005140B3" w:rsidRDefault="005140B3" w:rsidP="007C48CB">
                            <w:pPr>
                              <w:widowControl w:val="0"/>
                              <w:spacing w:after="0" w:line="256" w:lineRule="auto"/>
                              <w:rPr>
                                <w:rFonts w:ascii="Bookman Old Style" w:hAnsi="Bookman Old Style"/>
                                <w:b/>
                                <w:bCs/>
                                <w:sz w:val="48"/>
                                <w:szCs w:val="48"/>
                              </w:rPr>
                            </w:pPr>
                            <w:r>
                              <w:rPr>
                                <w:rFonts w:ascii="Bookman Old Style" w:hAnsi="Bookman Old Style"/>
                                <w:b/>
                                <w:bCs/>
                                <w:sz w:val="44"/>
                                <w:szCs w:val="44"/>
                              </w:rPr>
                              <w:t>ESCUELA DEL GOBERNADOR DE PIEDMONT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44D1AF" id="Text Box 924" o:spid="_x0000_s1425" type="#_x0000_t202" style="position:absolute;margin-left:-29.75pt;margin-top:-62.35pt;width:571.2pt;height:32.25pt;z-index:-249954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kBugIAAMY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" filled="f" stroked="f">
                <v:textbox>
                  <w:txbxContent>
                    <w:p w14:paraId="41B51CD8" w14:textId="77777777" w:rsidR="005140B3" w:rsidRDefault="005140B3" w:rsidP="007C48CB">
                      <w:pPr>
                        <w:widowControl w:val="0"/>
                        <w:spacing w:after="0" w:line="256" w:lineRule="auto"/>
                        <w:rPr>
                          <w:rFonts w:ascii="Bookman Old Style" w:hAnsi="Bookman Old Style"/>
                          <w:b/>
                          <w:bCs/>
                          <w:sz w:val="48"/>
                          <w:szCs w:val="48"/>
                        </w:rPr>
                      </w:pPr>
                      <w:r>
                        <w:rPr>
                          <w:rFonts w:ascii="Bookman Old Style" w:hAnsi="Bookman Old Style"/>
                          <w:b/>
                          <w:bCs/>
                          <w:sz w:val="44"/>
                          <w:szCs w:val="44"/>
                        </w:rPr>
                        <w:t>ESCUELA DEL GOBERNADOR DE PIEDMONT</w:t>
                      </w:r>
                    </w:p>
                  </w:txbxContent>
                </v:textbox>
                <w10:wrap anchorx="margin"/>
              </v:shape>
            </w:pict>
          </mc:Fallback>
        </mc:AlternateContent>
      </w:r>
    </w:p>
    <w:p w14:paraId="367EB987" w14:textId="0FDDD978" w:rsidR="00C00C9A" w:rsidRDefault="00EE0FB1" w:rsidP="00901A51">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369344" behindDoc="1" locked="0" layoutInCell="1" allowOverlap="1" wp14:anchorId="070FEC2E" wp14:editId="27432758">
                <wp:simplePos x="0" y="0"/>
                <wp:positionH relativeFrom="page">
                  <wp:posOffset>161925</wp:posOffset>
                </wp:positionH>
                <wp:positionV relativeFrom="paragraph">
                  <wp:posOffset>5758815</wp:posOffset>
                </wp:positionV>
                <wp:extent cx="3670935" cy="2419350"/>
                <wp:effectExtent l="0" t="0" r="0" b="0"/>
                <wp:wrapNone/>
                <wp:docPr id="930" name="Text Box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419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E436A" w14:textId="77777777" w:rsidR="005140B3" w:rsidRPr="007C48CB" w:rsidRDefault="005140B3" w:rsidP="007C48CB">
                            <w:pPr>
                              <w:widowControl w:val="0"/>
                              <w:spacing w:after="0" w:line="252" w:lineRule="auto"/>
                              <w:rPr>
                                <w:szCs w:val="24"/>
                              </w:rPr>
                            </w:pPr>
                            <w:r w:rsidRPr="007C48CB">
                              <w:rPr>
                                <w:b/>
                                <w:bCs/>
                                <w:i/>
                                <w:iCs/>
                                <w:szCs w:val="24"/>
                              </w:rPr>
                              <w:t xml:space="preserve">Química </w:t>
                            </w:r>
                            <w:proofErr w:type="spellStart"/>
                            <w:r w:rsidRPr="007C48CB">
                              <w:rPr>
                                <w:b/>
                                <w:bCs/>
                                <w:i/>
                                <w:iCs/>
                                <w:szCs w:val="24"/>
                              </w:rPr>
                              <w:t>Universitaria</w:t>
                            </w:r>
                            <w:proofErr w:type="spellEnd"/>
                            <w:r w:rsidRPr="007C48CB">
                              <w:rPr>
                                <w:b/>
                                <w:bCs/>
                                <w:i/>
                                <w:iCs/>
                                <w:szCs w:val="24"/>
                              </w:rPr>
                              <w:t xml:space="preserve"> - 1 crédito de </w:t>
                            </w:r>
                            <w:proofErr w:type="spellStart"/>
                            <w:r w:rsidRPr="007C48CB">
                              <w:rPr>
                                <w:b/>
                                <w:bCs/>
                                <w:i/>
                                <w:iCs/>
                                <w:szCs w:val="24"/>
                              </w:rPr>
                              <w:t>preparatoria</w:t>
                            </w:r>
                            <w:proofErr w:type="spellEnd"/>
                            <w:r w:rsidRPr="007C48CB">
                              <w:rPr>
                                <w:b/>
                                <w:bCs/>
                                <w:i/>
                                <w:iCs/>
                                <w:szCs w:val="24"/>
                              </w:rPr>
                              <w:t>/8 horas de semester universitario/año</w:t>
                            </w:r>
                          </w:p>
                          <w:p w14:paraId="52AD0D5A" w14:textId="77777777" w:rsidR="005140B3" w:rsidRPr="007C48CB" w:rsidRDefault="005140B3" w:rsidP="007C48CB">
                            <w:pPr>
                              <w:widowControl w:val="0"/>
                              <w:spacing w:after="0" w:line="252" w:lineRule="auto"/>
                              <w:rPr>
                                <w:i/>
                                <w:iCs/>
                                <w:sz w:val="18"/>
                                <w:szCs w:val="20"/>
                              </w:rPr>
                            </w:pPr>
                            <w:r w:rsidRPr="007C48CB">
                              <w:rPr>
                                <w:sz w:val="20"/>
                              </w:rPr>
                              <w:t xml:space="preserve">Este curso </w:t>
                            </w:r>
                            <w:proofErr w:type="spellStart"/>
                            <w:r w:rsidRPr="007C48CB">
                              <w:rPr>
                                <w:sz w:val="20"/>
                              </w:rPr>
                              <w:t>explora</w:t>
                            </w:r>
                            <w:proofErr w:type="spellEnd"/>
                            <w:r w:rsidRPr="007C48CB">
                              <w:rPr>
                                <w:sz w:val="20"/>
                              </w:rPr>
                              <w:t xml:space="preserve"> las </w:t>
                            </w:r>
                            <w:proofErr w:type="spellStart"/>
                            <w:r w:rsidRPr="007C48CB">
                              <w:rPr>
                                <w:sz w:val="20"/>
                              </w:rPr>
                              <w:t>leyes</w:t>
                            </w:r>
                            <w:proofErr w:type="spellEnd"/>
                            <w:r w:rsidRPr="007C48CB">
                              <w:rPr>
                                <w:sz w:val="20"/>
                              </w:rPr>
                              <w:t xml:space="preserve">, teorías y los conceptos </w:t>
                            </w:r>
                            <w:proofErr w:type="spellStart"/>
                            <w:r w:rsidRPr="007C48CB">
                              <w:rPr>
                                <w:sz w:val="20"/>
                              </w:rPr>
                              <w:t>matemáticos</w:t>
                            </w:r>
                            <w:proofErr w:type="spellEnd"/>
                            <w:r w:rsidRPr="007C48CB">
                              <w:rPr>
                                <w:sz w:val="20"/>
                              </w:rPr>
                              <w:t xml:space="preserve"> fundamentales de la </w:t>
                            </w:r>
                            <w:proofErr w:type="spellStart"/>
                            <w:r w:rsidRPr="007C48CB">
                              <w:rPr>
                                <w:sz w:val="20"/>
                              </w:rPr>
                              <w:t>química</w:t>
                            </w:r>
                            <w:proofErr w:type="spellEnd"/>
                            <w:r w:rsidRPr="007C48CB">
                              <w:rPr>
                                <w:sz w:val="20"/>
                              </w:rPr>
                              <w:t xml:space="preserve">. Los temas </w:t>
                            </w:r>
                            <w:proofErr w:type="spellStart"/>
                            <w:r w:rsidRPr="007C48CB">
                              <w:rPr>
                                <w:sz w:val="20"/>
                              </w:rPr>
                              <w:t>incluiranán</w:t>
                            </w:r>
                            <w:proofErr w:type="spellEnd"/>
                            <w:r w:rsidRPr="007C48CB">
                              <w:rPr>
                                <w:sz w:val="20"/>
                              </w:rPr>
                              <w:t xml:space="preserve"> la estructura de la </w:t>
                            </w:r>
                            <w:proofErr w:type="spellStart"/>
                            <w:r w:rsidRPr="007C48CB">
                              <w:rPr>
                                <w:sz w:val="20"/>
                              </w:rPr>
                              <w:t>materia</w:t>
                            </w:r>
                            <w:proofErr w:type="spellEnd"/>
                            <w:r w:rsidRPr="007C48CB">
                              <w:rPr>
                                <w:sz w:val="20"/>
                              </w:rPr>
                              <w:t xml:space="preserve">, </w:t>
                            </w:r>
                            <w:proofErr w:type="spellStart"/>
                            <w:r w:rsidRPr="007C48CB">
                              <w:rPr>
                                <w:sz w:val="20"/>
                              </w:rPr>
                              <w:t>estados</w:t>
                            </w:r>
                            <w:proofErr w:type="spellEnd"/>
                            <w:r w:rsidRPr="007C48CB">
                              <w:rPr>
                                <w:sz w:val="20"/>
                              </w:rPr>
                              <w:t xml:space="preserve"> de </w:t>
                            </w:r>
                            <w:proofErr w:type="spellStart"/>
                            <w:r w:rsidRPr="007C48CB">
                              <w:rPr>
                                <w:sz w:val="20"/>
                              </w:rPr>
                              <w:t>materia</w:t>
                            </w:r>
                            <w:proofErr w:type="spellEnd"/>
                            <w:r w:rsidRPr="007C48CB">
                              <w:rPr>
                                <w:sz w:val="20"/>
                              </w:rPr>
                              <w:t xml:space="preserve"> , </w:t>
                            </w:r>
                            <w:proofErr w:type="spellStart"/>
                            <w:r w:rsidRPr="007C48CB">
                              <w:rPr>
                                <w:sz w:val="20"/>
                              </w:rPr>
                              <w:t>reacciones</w:t>
                            </w:r>
                            <w:proofErr w:type="spellEnd"/>
                            <w:r w:rsidRPr="007C48CB">
                              <w:rPr>
                                <w:sz w:val="20"/>
                              </w:rPr>
                              <w:t xml:space="preserve"> (</w:t>
                            </w:r>
                            <w:proofErr w:type="spellStart"/>
                            <w:r w:rsidRPr="007C48CB">
                              <w:rPr>
                                <w:sz w:val="20"/>
                              </w:rPr>
                              <w:t>tipo</w:t>
                            </w:r>
                            <w:proofErr w:type="spellEnd"/>
                            <w:r w:rsidRPr="007C48CB">
                              <w:rPr>
                                <w:sz w:val="20"/>
                              </w:rPr>
                              <w:t xml:space="preserve">, </w:t>
                            </w:r>
                            <w:proofErr w:type="spellStart"/>
                            <w:r w:rsidRPr="007C48CB">
                              <w:rPr>
                                <w:sz w:val="20"/>
                              </w:rPr>
                              <w:t>estequiometría</w:t>
                            </w:r>
                            <w:proofErr w:type="spellEnd"/>
                            <w:r w:rsidRPr="007C48CB">
                              <w:rPr>
                                <w:sz w:val="20"/>
                              </w:rPr>
                              <w:t xml:space="preserve">, </w:t>
                            </w:r>
                            <w:proofErr w:type="spellStart"/>
                            <w:r w:rsidRPr="007C48CB">
                              <w:rPr>
                                <w:sz w:val="20"/>
                              </w:rPr>
                              <w:t>equilibrio</w:t>
                            </w:r>
                            <w:proofErr w:type="spellEnd"/>
                            <w:r w:rsidRPr="007C48CB">
                              <w:rPr>
                                <w:sz w:val="20"/>
                              </w:rPr>
                              <w:t xml:space="preserve"> la </w:t>
                            </w:r>
                            <w:proofErr w:type="spellStart"/>
                            <w:r w:rsidRPr="007C48CB">
                              <w:rPr>
                                <w:sz w:val="20"/>
                              </w:rPr>
                              <w:t>cinética</w:t>
                            </w:r>
                            <w:proofErr w:type="spellEnd"/>
                            <w:r w:rsidRPr="007C48CB">
                              <w:rPr>
                                <w:sz w:val="20"/>
                              </w:rPr>
                              <w:t xml:space="preserve"> y la </w:t>
                            </w:r>
                            <w:proofErr w:type="spellStart"/>
                            <w:r w:rsidRPr="007C48CB">
                              <w:rPr>
                                <w:sz w:val="20"/>
                              </w:rPr>
                              <w:t>termodinámica</w:t>
                            </w:r>
                            <w:proofErr w:type="spellEnd"/>
                            <w:r w:rsidRPr="007C48CB">
                              <w:rPr>
                                <w:sz w:val="20"/>
                              </w:rPr>
                              <w:t xml:space="preserve">) y la </w:t>
                            </w:r>
                            <w:proofErr w:type="spellStart"/>
                            <w:r w:rsidRPr="007C48CB">
                              <w:rPr>
                                <w:sz w:val="20"/>
                              </w:rPr>
                              <w:t>química</w:t>
                            </w:r>
                            <w:proofErr w:type="spellEnd"/>
                            <w:r w:rsidRPr="007C48CB">
                              <w:rPr>
                                <w:sz w:val="20"/>
                              </w:rPr>
                              <w:t xml:space="preserve"> </w:t>
                            </w:r>
                            <w:proofErr w:type="spellStart"/>
                            <w:r w:rsidRPr="007C48CB">
                              <w:rPr>
                                <w:sz w:val="20"/>
                              </w:rPr>
                              <w:t>descriptiva</w:t>
                            </w:r>
                            <w:proofErr w:type="spellEnd"/>
                            <w:r w:rsidRPr="007C48CB">
                              <w:rPr>
                                <w:sz w:val="20"/>
                              </w:rPr>
                              <w:t xml:space="preserve">. Hay un énfasis en la experiencia del </w:t>
                            </w:r>
                            <w:proofErr w:type="spellStart"/>
                            <w:r w:rsidRPr="007C48CB">
                              <w:rPr>
                                <w:sz w:val="20"/>
                              </w:rPr>
                              <w:t>laboratorio</w:t>
                            </w:r>
                            <w:proofErr w:type="spellEnd"/>
                            <w:r w:rsidRPr="007C48CB">
                              <w:rPr>
                                <w:sz w:val="20"/>
                              </w:rPr>
                              <w:t xml:space="preserve"> como manera primaria del desarrollo de los conceptos </w:t>
                            </w:r>
                            <w:proofErr w:type="spellStart"/>
                            <w:r w:rsidRPr="007C48CB">
                              <w:rPr>
                                <w:sz w:val="20"/>
                              </w:rPr>
                              <w:t>químicos</w:t>
                            </w:r>
                            <w:proofErr w:type="spellEnd"/>
                            <w:r w:rsidRPr="007C48CB">
                              <w:rPr>
                                <w:sz w:val="20"/>
                              </w:rPr>
                              <w:t xml:space="preserve">. El diseño experimental, </w:t>
                            </w:r>
                            <w:proofErr w:type="spellStart"/>
                            <w:r w:rsidRPr="007C48CB">
                              <w:rPr>
                                <w:sz w:val="20"/>
                              </w:rPr>
                              <w:t>colecta</w:t>
                            </w:r>
                            <w:proofErr w:type="spellEnd"/>
                            <w:r w:rsidRPr="007C48CB">
                              <w:rPr>
                                <w:sz w:val="20"/>
                              </w:rPr>
                              <w:t xml:space="preserve"> de datos y el uso de </w:t>
                            </w:r>
                            <w:proofErr w:type="spellStart"/>
                            <w:r w:rsidRPr="007C48CB">
                              <w:rPr>
                                <w:sz w:val="20"/>
                              </w:rPr>
                              <w:t>estadísticas</w:t>
                            </w:r>
                            <w:proofErr w:type="spellEnd"/>
                            <w:r w:rsidRPr="007C48CB">
                              <w:rPr>
                                <w:sz w:val="20"/>
                              </w:rPr>
                              <w:t xml:space="preserve"> para </w:t>
                            </w:r>
                            <w:proofErr w:type="spellStart"/>
                            <w:r w:rsidRPr="007C48CB">
                              <w:rPr>
                                <w:sz w:val="20"/>
                              </w:rPr>
                              <w:t>analizar</w:t>
                            </w:r>
                            <w:proofErr w:type="spellEnd"/>
                            <w:r w:rsidRPr="007C48CB">
                              <w:rPr>
                                <w:sz w:val="20"/>
                              </w:rPr>
                              <w:t xml:space="preserve"> datos se estudian </w:t>
                            </w:r>
                            <w:proofErr w:type="spellStart"/>
                            <w:r w:rsidRPr="007C48CB">
                              <w:rPr>
                                <w:sz w:val="20"/>
                              </w:rPr>
                              <w:t>juntos</w:t>
                            </w:r>
                            <w:proofErr w:type="spellEnd"/>
                            <w:r w:rsidRPr="007C48CB">
                              <w:rPr>
                                <w:sz w:val="20"/>
                              </w:rPr>
                              <w:t xml:space="preserve"> con el curso de </w:t>
                            </w:r>
                            <w:proofErr w:type="spellStart"/>
                            <w:r w:rsidRPr="007C48CB">
                              <w:rPr>
                                <w:sz w:val="20"/>
                              </w:rPr>
                              <w:t>metodología</w:t>
                            </w:r>
                            <w:proofErr w:type="spellEnd"/>
                            <w:r w:rsidRPr="007C48CB">
                              <w:rPr>
                                <w:sz w:val="20"/>
                              </w:rPr>
                              <w:t xml:space="preserve"> y diseño o el curso de </w:t>
                            </w:r>
                            <w:proofErr w:type="spellStart"/>
                            <w:r w:rsidRPr="007C48CB">
                              <w:rPr>
                                <w:sz w:val="20"/>
                              </w:rPr>
                              <w:t>aplicación</w:t>
                            </w:r>
                            <w:proofErr w:type="spellEnd"/>
                            <w:r w:rsidRPr="007C48CB">
                              <w:rPr>
                                <w:sz w:val="20"/>
                              </w:rPr>
                              <w:t xml:space="preserve"> mayor de investigación y evaluación. El curso </w:t>
                            </w:r>
                            <w:proofErr w:type="spellStart"/>
                            <w:r w:rsidRPr="007C48CB">
                              <w:rPr>
                                <w:sz w:val="20"/>
                              </w:rPr>
                              <w:t>cubrirá</w:t>
                            </w:r>
                            <w:proofErr w:type="spellEnd"/>
                            <w:r w:rsidRPr="007C48CB">
                              <w:rPr>
                                <w:sz w:val="20"/>
                              </w:rPr>
                              <w:t xml:space="preserve"> las </w:t>
                            </w:r>
                            <w:proofErr w:type="spellStart"/>
                            <w:r w:rsidRPr="007C48CB">
                              <w:rPr>
                                <w:sz w:val="20"/>
                              </w:rPr>
                              <w:t>normas</w:t>
                            </w:r>
                            <w:proofErr w:type="spellEnd"/>
                            <w:r w:rsidRPr="007C48CB">
                              <w:rPr>
                                <w:sz w:val="20"/>
                              </w:rPr>
                              <w:t xml:space="preserve"> de aprendizaje para la </w:t>
                            </w:r>
                            <w:proofErr w:type="spellStart"/>
                            <w:r w:rsidRPr="007C48CB">
                              <w:rPr>
                                <w:sz w:val="20"/>
                              </w:rPr>
                              <w:t>química</w:t>
                            </w:r>
                            <w:proofErr w:type="spellEnd"/>
                            <w:r w:rsidRPr="007C48CB">
                              <w:rPr>
                                <w:sz w:val="20"/>
                              </w:rPr>
                              <w:t xml:space="preserve">. Los estudiantes </w:t>
                            </w:r>
                            <w:proofErr w:type="spellStart"/>
                            <w:r w:rsidRPr="007C48CB">
                              <w:rPr>
                                <w:sz w:val="20"/>
                              </w:rPr>
                              <w:t>tomarán</w:t>
                            </w:r>
                            <w:proofErr w:type="spellEnd"/>
                            <w:r w:rsidRPr="007C48CB">
                              <w:rPr>
                                <w:sz w:val="20"/>
                              </w:rPr>
                              <w:t xml:space="preserve"> el examen del fin de curso en su escuela base.</w:t>
                            </w:r>
                          </w:p>
                          <w:p w14:paraId="53E61959" w14:textId="77777777" w:rsidR="005140B3" w:rsidRDefault="005140B3" w:rsidP="007C48CB">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0FEC2E" id="Text Box 930" o:spid="_x0000_s1426" type="#_x0000_t202" style="position:absolute;margin-left:12.75pt;margin-top:453.45pt;width:289.05pt;height:190.5pt;z-index:-2499471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" filled="f" stroked="f">
                <v:textbox>
                  <w:txbxContent>
                    <w:p w14:paraId="3F3E436A" w14:textId="77777777" w:rsidR="005140B3" w:rsidRPr="007C48CB" w:rsidRDefault="005140B3" w:rsidP="007C48CB">
                      <w:pPr>
                        <w:widowControl w:val="0"/>
                        <w:spacing w:after="0" w:line="252" w:lineRule="auto"/>
                        <w:rPr>
                          <w:szCs w:val="24"/>
                        </w:rPr>
                      </w:pPr>
                      <w:r w:rsidRPr="007C48CB">
                        <w:rPr>
                          <w:b/>
                          <w:bCs/>
                          <w:i/>
                          <w:iCs/>
                          <w:szCs w:val="24"/>
                        </w:rPr>
                        <w:t xml:space="preserve">Química </w:t>
                      </w:r>
                      <w:proofErr w:type="spellStart"/>
                      <w:r w:rsidRPr="007C48CB">
                        <w:rPr>
                          <w:b/>
                          <w:bCs/>
                          <w:i/>
                          <w:iCs/>
                          <w:szCs w:val="24"/>
                        </w:rPr>
                        <w:t>Universitaria</w:t>
                      </w:r>
                      <w:proofErr w:type="spellEnd"/>
                      <w:r w:rsidRPr="007C48CB">
                        <w:rPr>
                          <w:b/>
                          <w:bCs/>
                          <w:i/>
                          <w:iCs/>
                          <w:szCs w:val="24"/>
                        </w:rPr>
                        <w:t xml:space="preserve"> - 1 crédito de </w:t>
                      </w:r>
                      <w:proofErr w:type="spellStart"/>
                      <w:r w:rsidRPr="007C48CB">
                        <w:rPr>
                          <w:b/>
                          <w:bCs/>
                          <w:i/>
                          <w:iCs/>
                          <w:szCs w:val="24"/>
                        </w:rPr>
                        <w:t>preparatoria</w:t>
                      </w:r>
                      <w:proofErr w:type="spellEnd"/>
                      <w:r w:rsidRPr="007C48CB">
                        <w:rPr>
                          <w:b/>
                          <w:bCs/>
                          <w:i/>
                          <w:iCs/>
                          <w:szCs w:val="24"/>
                        </w:rPr>
                        <w:t>/8 horas de semester universitario/año</w:t>
                      </w:r>
                    </w:p>
                    <w:p w14:paraId="52AD0D5A" w14:textId="77777777" w:rsidR="005140B3" w:rsidRPr="007C48CB" w:rsidRDefault="005140B3" w:rsidP="007C48CB">
                      <w:pPr>
                        <w:widowControl w:val="0"/>
                        <w:spacing w:after="0" w:line="252" w:lineRule="auto"/>
                        <w:rPr>
                          <w:i/>
                          <w:iCs/>
                          <w:sz w:val="18"/>
                          <w:szCs w:val="20"/>
                        </w:rPr>
                      </w:pPr>
                      <w:r w:rsidRPr="007C48CB">
                        <w:rPr>
                          <w:sz w:val="20"/>
                        </w:rPr>
                        <w:t xml:space="preserve">Este curso </w:t>
                      </w:r>
                      <w:proofErr w:type="spellStart"/>
                      <w:r w:rsidRPr="007C48CB">
                        <w:rPr>
                          <w:sz w:val="20"/>
                        </w:rPr>
                        <w:t>explora</w:t>
                      </w:r>
                      <w:proofErr w:type="spellEnd"/>
                      <w:r w:rsidRPr="007C48CB">
                        <w:rPr>
                          <w:sz w:val="20"/>
                        </w:rPr>
                        <w:t xml:space="preserve"> las </w:t>
                      </w:r>
                      <w:proofErr w:type="spellStart"/>
                      <w:r w:rsidRPr="007C48CB">
                        <w:rPr>
                          <w:sz w:val="20"/>
                        </w:rPr>
                        <w:t>leyes</w:t>
                      </w:r>
                      <w:proofErr w:type="spellEnd"/>
                      <w:r w:rsidRPr="007C48CB">
                        <w:rPr>
                          <w:sz w:val="20"/>
                        </w:rPr>
                        <w:t xml:space="preserve">, teorías y los conceptos </w:t>
                      </w:r>
                      <w:proofErr w:type="spellStart"/>
                      <w:r w:rsidRPr="007C48CB">
                        <w:rPr>
                          <w:sz w:val="20"/>
                        </w:rPr>
                        <w:t>matemáticos</w:t>
                      </w:r>
                      <w:proofErr w:type="spellEnd"/>
                      <w:r w:rsidRPr="007C48CB">
                        <w:rPr>
                          <w:sz w:val="20"/>
                        </w:rPr>
                        <w:t xml:space="preserve"> fundamentales de la </w:t>
                      </w:r>
                      <w:proofErr w:type="spellStart"/>
                      <w:r w:rsidRPr="007C48CB">
                        <w:rPr>
                          <w:sz w:val="20"/>
                        </w:rPr>
                        <w:t>química</w:t>
                      </w:r>
                      <w:proofErr w:type="spellEnd"/>
                      <w:r w:rsidRPr="007C48CB">
                        <w:rPr>
                          <w:sz w:val="20"/>
                        </w:rPr>
                        <w:t xml:space="preserve">. Los temas </w:t>
                      </w:r>
                      <w:proofErr w:type="spellStart"/>
                      <w:r w:rsidRPr="007C48CB">
                        <w:rPr>
                          <w:sz w:val="20"/>
                        </w:rPr>
                        <w:t>incluiranán</w:t>
                      </w:r>
                      <w:proofErr w:type="spellEnd"/>
                      <w:r w:rsidRPr="007C48CB">
                        <w:rPr>
                          <w:sz w:val="20"/>
                        </w:rPr>
                        <w:t xml:space="preserve"> la estructura de la </w:t>
                      </w:r>
                      <w:proofErr w:type="spellStart"/>
                      <w:r w:rsidRPr="007C48CB">
                        <w:rPr>
                          <w:sz w:val="20"/>
                        </w:rPr>
                        <w:t>materia</w:t>
                      </w:r>
                      <w:proofErr w:type="spellEnd"/>
                      <w:r w:rsidRPr="007C48CB">
                        <w:rPr>
                          <w:sz w:val="20"/>
                        </w:rPr>
                        <w:t xml:space="preserve">, </w:t>
                      </w:r>
                      <w:proofErr w:type="spellStart"/>
                      <w:r w:rsidRPr="007C48CB">
                        <w:rPr>
                          <w:sz w:val="20"/>
                        </w:rPr>
                        <w:t>estados</w:t>
                      </w:r>
                      <w:proofErr w:type="spellEnd"/>
                      <w:r w:rsidRPr="007C48CB">
                        <w:rPr>
                          <w:sz w:val="20"/>
                        </w:rPr>
                        <w:t xml:space="preserve"> de </w:t>
                      </w:r>
                      <w:proofErr w:type="spellStart"/>
                      <w:r w:rsidRPr="007C48CB">
                        <w:rPr>
                          <w:sz w:val="20"/>
                        </w:rPr>
                        <w:t>materia</w:t>
                      </w:r>
                      <w:proofErr w:type="spellEnd"/>
                      <w:r w:rsidRPr="007C48CB">
                        <w:rPr>
                          <w:sz w:val="20"/>
                        </w:rPr>
                        <w:t xml:space="preserve"> , </w:t>
                      </w:r>
                      <w:proofErr w:type="spellStart"/>
                      <w:r w:rsidRPr="007C48CB">
                        <w:rPr>
                          <w:sz w:val="20"/>
                        </w:rPr>
                        <w:t>reacciones</w:t>
                      </w:r>
                      <w:proofErr w:type="spellEnd"/>
                      <w:r w:rsidRPr="007C48CB">
                        <w:rPr>
                          <w:sz w:val="20"/>
                        </w:rPr>
                        <w:t xml:space="preserve"> (</w:t>
                      </w:r>
                      <w:proofErr w:type="spellStart"/>
                      <w:r w:rsidRPr="007C48CB">
                        <w:rPr>
                          <w:sz w:val="20"/>
                        </w:rPr>
                        <w:t>tipo</w:t>
                      </w:r>
                      <w:proofErr w:type="spellEnd"/>
                      <w:r w:rsidRPr="007C48CB">
                        <w:rPr>
                          <w:sz w:val="20"/>
                        </w:rPr>
                        <w:t xml:space="preserve">, </w:t>
                      </w:r>
                      <w:proofErr w:type="spellStart"/>
                      <w:r w:rsidRPr="007C48CB">
                        <w:rPr>
                          <w:sz w:val="20"/>
                        </w:rPr>
                        <w:t>estequiometría</w:t>
                      </w:r>
                      <w:proofErr w:type="spellEnd"/>
                      <w:r w:rsidRPr="007C48CB">
                        <w:rPr>
                          <w:sz w:val="20"/>
                        </w:rPr>
                        <w:t xml:space="preserve">, </w:t>
                      </w:r>
                      <w:proofErr w:type="spellStart"/>
                      <w:r w:rsidRPr="007C48CB">
                        <w:rPr>
                          <w:sz w:val="20"/>
                        </w:rPr>
                        <w:t>equilibrio</w:t>
                      </w:r>
                      <w:proofErr w:type="spellEnd"/>
                      <w:r w:rsidRPr="007C48CB">
                        <w:rPr>
                          <w:sz w:val="20"/>
                        </w:rPr>
                        <w:t xml:space="preserve"> la </w:t>
                      </w:r>
                      <w:proofErr w:type="spellStart"/>
                      <w:r w:rsidRPr="007C48CB">
                        <w:rPr>
                          <w:sz w:val="20"/>
                        </w:rPr>
                        <w:t>cinética</w:t>
                      </w:r>
                      <w:proofErr w:type="spellEnd"/>
                      <w:r w:rsidRPr="007C48CB">
                        <w:rPr>
                          <w:sz w:val="20"/>
                        </w:rPr>
                        <w:t xml:space="preserve"> y la </w:t>
                      </w:r>
                      <w:proofErr w:type="spellStart"/>
                      <w:r w:rsidRPr="007C48CB">
                        <w:rPr>
                          <w:sz w:val="20"/>
                        </w:rPr>
                        <w:t>termodinámica</w:t>
                      </w:r>
                      <w:proofErr w:type="spellEnd"/>
                      <w:r w:rsidRPr="007C48CB">
                        <w:rPr>
                          <w:sz w:val="20"/>
                        </w:rPr>
                        <w:t xml:space="preserve">) y la </w:t>
                      </w:r>
                      <w:proofErr w:type="spellStart"/>
                      <w:r w:rsidRPr="007C48CB">
                        <w:rPr>
                          <w:sz w:val="20"/>
                        </w:rPr>
                        <w:t>química</w:t>
                      </w:r>
                      <w:proofErr w:type="spellEnd"/>
                      <w:r w:rsidRPr="007C48CB">
                        <w:rPr>
                          <w:sz w:val="20"/>
                        </w:rPr>
                        <w:t xml:space="preserve"> </w:t>
                      </w:r>
                      <w:proofErr w:type="spellStart"/>
                      <w:r w:rsidRPr="007C48CB">
                        <w:rPr>
                          <w:sz w:val="20"/>
                        </w:rPr>
                        <w:t>descriptiva</w:t>
                      </w:r>
                      <w:proofErr w:type="spellEnd"/>
                      <w:r w:rsidRPr="007C48CB">
                        <w:rPr>
                          <w:sz w:val="20"/>
                        </w:rPr>
                        <w:t xml:space="preserve">. Hay un énfasis en la experiencia del </w:t>
                      </w:r>
                      <w:proofErr w:type="spellStart"/>
                      <w:r w:rsidRPr="007C48CB">
                        <w:rPr>
                          <w:sz w:val="20"/>
                        </w:rPr>
                        <w:t>laboratorio</w:t>
                      </w:r>
                      <w:proofErr w:type="spellEnd"/>
                      <w:r w:rsidRPr="007C48CB">
                        <w:rPr>
                          <w:sz w:val="20"/>
                        </w:rPr>
                        <w:t xml:space="preserve"> como manera primaria del desarrollo de los conceptos </w:t>
                      </w:r>
                      <w:proofErr w:type="spellStart"/>
                      <w:r w:rsidRPr="007C48CB">
                        <w:rPr>
                          <w:sz w:val="20"/>
                        </w:rPr>
                        <w:t>químicos</w:t>
                      </w:r>
                      <w:proofErr w:type="spellEnd"/>
                      <w:r w:rsidRPr="007C48CB">
                        <w:rPr>
                          <w:sz w:val="20"/>
                        </w:rPr>
                        <w:t xml:space="preserve">. El diseño experimental, </w:t>
                      </w:r>
                      <w:proofErr w:type="spellStart"/>
                      <w:r w:rsidRPr="007C48CB">
                        <w:rPr>
                          <w:sz w:val="20"/>
                        </w:rPr>
                        <w:t>colecta</w:t>
                      </w:r>
                      <w:proofErr w:type="spellEnd"/>
                      <w:r w:rsidRPr="007C48CB">
                        <w:rPr>
                          <w:sz w:val="20"/>
                        </w:rPr>
                        <w:t xml:space="preserve"> de datos y el uso de </w:t>
                      </w:r>
                      <w:proofErr w:type="spellStart"/>
                      <w:r w:rsidRPr="007C48CB">
                        <w:rPr>
                          <w:sz w:val="20"/>
                        </w:rPr>
                        <w:t>estadísticas</w:t>
                      </w:r>
                      <w:proofErr w:type="spellEnd"/>
                      <w:r w:rsidRPr="007C48CB">
                        <w:rPr>
                          <w:sz w:val="20"/>
                        </w:rPr>
                        <w:t xml:space="preserve"> para </w:t>
                      </w:r>
                      <w:proofErr w:type="spellStart"/>
                      <w:r w:rsidRPr="007C48CB">
                        <w:rPr>
                          <w:sz w:val="20"/>
                        </w:rPr>
                        <w:t>analizar</w:t>
                      </w:r>
                      <w:proofErr w:type="spellEnd"/>
                      <w:r w:rsidRPr="007C48CB">
                        <w:rPr>
                          <w:sz w:val="20"/>
                        </w:rPr>
                        <w:t xml:space="preserve"> datos se estudian </w:t>
                      </w:r>
                      <w:proofErr w:type="spellStart"/>
                      <w:r w:rsidRPr="007C48CB">
                        <w:rPr>
                          <w:sz w:val="20"/>
                        </w:rPr>
                        <w:t>juntos</w:t>
                      </w:r>
                      <w:proofErr w:type="spellEnd"/>
                      <w:r w:rsidRPr="007C48CB">
                        <w:rPr>
                          <w:sz w:val="20"/>
                        </w:rPr>
                        <w:t xml:space="preserve"> con el curso de </w:t>
                      </w:r>
                      <w:proofErr w:type="spellStart"/>
                      <w:r w:rsidRPr="007C48CB">
                        <w:rPr>
                          <w:sz w:val="20"/>
                        </w:rPr>
                        <w:t>metodología</w:t>
                      </w:r>
                      <w:proofErr w:type="spellEnd"/>
                      <w:r w:rsidRPr="007C48CB">
                        <w:rPr>
                          <w:sz w:val="20"/>
                        </w:rPr>
                        <w:t xml:space="preserve"> y diseño o el curso de </w:t>
                      </w:r>
                      <w:proofErr w:type="spellStart"/>
                      <w:r w:rsidRPr="007C48CB">
                        <w:rPr>
                          <w:sz w:val="20"/>
                        </w:rPr>
                        <w:t>aplicación</w:t>
                      </w:r>
                      <w:proofErr w:type="spellEnd"/>
                      <w:r w:rsidRPr="007C48CB">
                        <w:rPr>
                          <w:sz w:val="20"/>
                        </w:rPr>
                        <w:t xml:space="preserve"> mayor de investigación y evaluación. El curso </w:t>
                      </w:r>
                      <w:proofErr w:type="spellStart"/>
                      <w:r w:rsidRPr="007C48CB">
                        <w:rPr>
                          <w:sz w:val="20"/>
                        </w:rPr>
                        <w:t>cubrirá</w:t>
                      </w:r>
                      <w:proofErr w:type="spellEnd"/>
                      <w:r w:rsidRPr="007C48CB">
                        <w:rPr>
                          <w:sz w:val="20"/>
                        </w:rPr>
                        <w:t xml:space="preserve"> las </w:t>
                      </w:r>
                      <w:proofErr w:type="spellStart"/>
                      <w:r w:rsidRPr="007C48CB">
                        <w:rPr>
                          <w:sz w:val="20"/>
                        </w:rPr>
                        <w:t>normas</w:t>
                      </w:r>
                      <w:proofErr w:type="spellEnd"/>
                      <w:r w:rsidRPr="007C48CB">
                        <w:rPr>
                          <w:sz w:val="20"/>
                        </w:rPr>
                        <w:t xml:space="preserve"> de aprendizaje para la </w:t>
                      </w:r>
                      <w:proofErr w:type="spellStart"/>
                      <w:r w:rsidRPr="007C48CB">
                        <w:rPr>
                          <w:sz w:val="20"/>
                        </w:rPr>
                        <w:t>química</w:t>
                      </w:r>
                      <w:proofErr w:type="spellEnd"/>
                      <w:r w:rsidRPr="007C48CB">
                        <w:rPr>
                          <w:sz w:val="20"/>
                        </w:rPr>
                        <w:t xml:space="preserve">. Los estudiantes </w:t>
                      </w:r>
                      <w:proofErr w:type="spellStart"/>
                      <w:r w:rsidRPr="007C48CB">
                        <w:rPr>
                          <w:sz w:val="20"/>
                        </w:rPr>
                        <w:t>tomarán</w:t>
                      </w:r>
                      <w:proofErr w:type="spellEnd"/>
                      <w:r w:rsidRPr="007C48CB">
                        <w:rPr>
                          <w:sz w:val="20"/>
                        </w:rPr>
                        <w:t xml:space="preserve"> el examen del fin de curso en su escuela base.</w:t>
                      </w:r>
                    </w:p>
                    <w:p w14:paraId="53E61959" w14:textId="77777777" w:rsidR="005140B3" w:rsidRDefault="005140B3" w:rsidP="007C48CB">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70368" behindDoc="1" locked="0" layoutInCell="1" allowOverlap="1" wp14:anchorId="08E46114" wp14:editId="419C5ACE">
                <wp:simplePos x="0" y="0"/>
                <wp:positionH relativeFrom="page">
                  <wp:posOffset>161925</wp:posOffset>
                </wp:positionH>
                <wp:positionV relativeFrom="paragraph">
                  <wp:posOffset>4526280</wp:posOffset>
                </wp:positionV>
                <wp:extent cx="3670935" cy="1304925"/>
                <wp:effectExtent l="0" t="0" r="0" b="9525"/>
                <wp:wrapNone/>
                <wp:docPr id="929" name="Text 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30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75B80" w14:textId="77777777" w:rsidR="005140B3" w:rsidRPr="007C48CB" w:rsidRDefault="005140B3" w:rsidP="007C48CB">
                            <w:pPr>
                              <w:widowControl w:val="0"/>
                              <w:spacing w:after="0" w:line="252" w:lineRule="auto"/>
                              <w:rPr>
                                <w:b/>
                                <w:bCs/>
                                <w:i/>
                                <w:iCs/>
                                <w:szCs w:val="24"/>
                              </w:rPr>
                            </w:pPr>
                            <w:r w:rsidRPr="007C48CB">
                              <w:rPr>
                                <w:b/>
                                <w:bCs/>
                                <w:i/>
                                <w:iCs/>
                                <w:szCs w:val="24"/>
                              </w:rPr>
                              <w:t xml:space="preserve">Pre-Cálculo con/ </w:t>
                            </w:r>
                            <w:proofErr w:type="spellStart"/>
                            <w:r w:rsidRPr="007C48CB">
                              <w:rPr>
                                <w:b/>
                                <w:bCs/>
                                <w:i/>
                                <w:iCs/>
                                <w:szCs w:val="24"/>
                              </w:rPr>
                              <w:t>Trigonometría</w:t>
                            </w:r>
                            <w:proofErr w:type="spellEnd"/>
                            <w:r w:rsidRPr="007C48CB">
                              <w:rPr>
                                <w:b/>
                                <w:bCs/>
                                <w:i/>
                                <w:iCs/>
                                <w:szCs w:val="24"/>
                              </w:rPr>
                              <w:t xml:space="preserve"> (MTH 167 -1 crédito </w:t>
                            </w:r>
                            <w:proofErr w:type="spellStart"/>
                            <w:r w:rsidRPr="007C48CB">
                              <w:rPr>
                                <w:b/>
                                <w:bCs/>
                                <w:i/>
                                <w:iCs/>
                                <w:szCs w:val="24"/>
                              </w:rPr>
                              <w:t>preparatoria</w:t>
                            </w:r>
                            <w:proofErr w:type="spellEnd"/>
                            <w:r w:rsidRPr="007C48CB">
                              <w:rPr>
                                <w:b/>
                                <w:bCs/>
                                <w:i/>
                                <w:iCs/>
                                <w:szCs w:val="24"/>
                              </w:rPr>
                              <w:t xml:space="preserve"> /5 horas semestre universitarios/año (Prerequisito:  Algebra II)</w:t>
                            </w:r>
                          </w:p>
                          <w:p w14:paraId="412E141E" w14:textId="77777777" w:rsidR="005140B3" w:rsidRPr="007C48CB" w:rsidRDefault="005140B3" w:rsidP="007C48CB">
                            <w:pPr>
                              <w:widowControl w:val="0"/>
                              <w:spacing w:after="0"/>
                              <w:rPr>
                                <w:sz w:val="18"/>
                                <w:szCs w:val="20"/>
                              </w:rPr>
                            </w:pPr>
                            <w:r w:rsidRPr="007C48CB">
                              <w:rPr>
                                <w:sz w:val="20"/>
                              </w:rPr>
                              <w:t xml:space="preserve">Presenta temas de poder, </w:t>
                            </w:r>
                            <w:proofErr w:type="spellStart"/>
                            <w:r w:rsidRPr="007C48CB">
                              <w:rPr>
                                <w:sz w:val="20"/>
                              </w:rPr>
                              <w:t>polinómios</w:t>
                            </w:r>
                            <w:proofErr w:type="spellEnd"/>
                            <w:r w:rsidRPr="007C48CB">
                              <w:rPr>
                                <w:sz w:val="20"/>
                              </w:rPr>
                              <w:t xml:space="preserve">, </w:t>
                            </w:r>
                            <w:proofErr w:type="spellStart"/>
                            <w:r w:rsidRPr="007C48CB">
                              <w:rPr>
                                <w:sz w:val="20"/>
                              </w:rPr>
                              <w:t>racionales</w:t>
                            </w:r>
                            <w:proofErr w:type="spellEnd"/>
                            <w:r w:rsidRPr="007C48CB">
                              <w:rPr>
                                <w:sz w:val="20"/>
                              </w:rPr>
                              <w:t xml:space="preserve">, </w:t>
                            </w:r>
                            <w:proofErr w:type="spellStart"/>
                            <w:r w:rsidRPr="007C48CB">
                              <w:rPr>
                                <w:sz w:val="20"/>
                              </w:rPr>
                              <w:t>exponentes</w:t>
                            </w:r>
                            <w:proofErr w:type="spellEnd"/>
                            <w:r w:rsidRPr="007C48CB">
                              <w:rPr>
                                <w:sz w:val="20"/>
                              </w:rPr>
                              <w:t xml:space="preserve"> y funciones </w:t>
                            </w:r>
                            <w:proofErr w:type="spellStart"/>
                            <w:r w:rsidRPr="007C48CB">
                              <w:rPr>
                                <w:sz w:val="20"/>
                              </w:rPr>
                              <w:t>logarítmicas</w:t>
                            </w:r>
                            <w:proofErr w:type="spellEnd"/>
                            <w:r w:rsidRPr="007C48CB">
                              <w:rPr>
                                <w:sz w:val="20"/>
                              </w:rPr>
                              <w:t xml:space="preserve">, sistemas de </w:t>
                            </w:r>
                            <w:proofErr w:type="spellStart"/>
                            <w:r w:rsidRPr="007C48CB">
                              <w:rPr>
                                <w:sz w:val="20"/>
                              </w:rPr>
                              <w:t>ecuaciones</w:t>
                            </w:r>
                            <w:proofErr w:type="spellEnd"/>
                            <w:r w:rsidRPr="007C48CB">
                              <w:rPr>
                                <w:sz w:val="20"/>
                              </w:rPr>
                              <w:t xml:space="preserve">, </w:t>
                            </w:r>
                            <w:proofErr w:type="spellStart"/>
                            <w:r w:rsidRPr="007C48CB">
                              <w:rPr>
                                <w:sz w:val="20"/>
                              </w:rPr>
                              <w:t>trigonometría</w:t>
                            </w:r>
                            <w:proofErr w:type="spellEnd"/>
                            <w:r w:rsidRPr="007C48CB">
                              <w:rPr>
                                <w:sz w:val="20"/>
                              </w:rPr>
                              <w:t xml:space="preserve">, aplicaciones de </w:t>
                            </w:r>
                            <w:proofErr w:type="spellStart"/>
                            <w:r w:rsidRPr="007C48CB">
                              <w:rPr>
                                <w:sz w:val="20"/>
                              </w:rPr>
                              <w:t>trigonometría</w:t>
                            </w:r>
                            <w:proofErr w:type="spellEnd"/>
                            <w:r w:rsidRPr="007C48CB">
                              <w:rPr>
                                <w:sz w:val="20"/>
                              </w:rPr>
                              <w:t xml:space="preserve">, incluyendo </w:t>
                            </w:r>
                            <w:proofErr w:type="spellStart"/>
                            <w:r w:rsidRPr="007C48CB">
                              <w:rPr>
                                <w:sz w:val="20"/>
                              </w:rPr>
                              <w:t>senos</w:t>
                            </w:r>
                            <w:proofErr w:type="spellEnd"/>
                            <w:r w:rsidRPr="007C48CB">
                              <w:rPr>
                                <w:sz w:val="20"/>
                              </w:rPr>
                              <w:t xml:space="preserve"> y </w:t>
                            </w:r>
                            <w:proofErr w:type="spellStart"/>
                            <w:r w:rsidRPr="007C48CB">
                              <w:rPr>
                                <w:sz w:val="20"/>
                              </w:rPr>
                              <w:t>consenos</w:t>
                            </w:r>
                            <w:proofErr w:type="spellEnd"/>
                            <w:r w:rsidRPr="007C48CB">
                              <w:rPr>
                                <w:sz w:val="20"/>
                              </w:rPr>
                              <w:t xml:space="preserve"> y una introducción a los </w:t>
                            </w:r>
                            <w:proofErr w:type="spellStart"/>
                            <w:r w:rsidRPr="007C48CB">
                              <w:rPr>
                                <w:sz w:val="20"/>
                              </w:rPr>
                              <w:t>cónicos</w:t>
                            </w:r>
                            <w:proofErr w:type="spellEnd"/>
                            <w:r w:rsidRPr="007C48CB">
                              <w:rPr>
                                <w:sz w:val="20"/>
                              </w:rPr>
                              <w:t>.</w:t>
                            </w:r>
                          </w:p>
                          <w:p w14:paraId="1FC69BD7" w14:textId="77777777" w:rsidR="005140B3" w:rsidRDefault="005140B3" w:rsidP="007C48CB">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E46114" id="Text Box 929" o:spid="_x0000_s1427" type="#_x0000_t202" style="position:absolute;margin-left:12.75pt;margin-top:356.4pt;width:289.05pt;height:102.75pt;z-index:-249946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A/T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" filled="f" stroked="f">
                <v:textbox>
                  <w:txbxContent>
                    <w:p w14:paraId="3D675B80" w14:textId="77777777" w:rsidR="005140B3" w:rsidRPr="007C48CB" w:rsidRDefault="005140B3" w:rsidP="007C48CB">
                      <w:pPr>
                        <w:widowControl w:val="0"/>
                        <w:spacing w:after="0" w:line="252" w:lineRule="auto"/>
                        <w:rPr>
                          <w:b/>
                          <w:bCs/>
                          <w:i/>
                          <w:iCs/>
                          <w:szCs w:val="24"/>
                        </w:rPr>
                      </w:pPr>
                      <w:r w:rsidRPr="007C48CB">
                        <w:rPr>
                          <w:b/>
                          <w:bCs/>
                          <w:i/>
                          <w:iCs/>
                          <w:szCs w:val="24"/>
                        </w:rPr>
                        <w:t xml:space="preserve">Pre-Cálculo con/ </w:t>
                      </w:r>
                      <w:proofErr w:type="spellStart"/>
                      <w:r w:rsidRPr="007C48CB">
                        <w:rPr>
                          <w:b/>
                          <w:bCs/>
                          <w:i/>
                          <w:iCs/>
                          <w:szCs w:val="24"/>
                        </w:rPr>
                        <w:t>Trigonometría</w:t>
                      </w:r>
                      <w:proofErr w:type="spellEnd"/>
                      <w:r w:rsidRPr="007C48CB">
                        <w:rPr>
                          <w:b/>
                          <w:bCs/>
                          <w:i/>
                          <w:iCs/>
                          <w:szCs w:val="24"/>
                        </w:rPr>
                        <w:t xml:space="preserve"> (MTH 167 -1 crédito </w:t>
                      </w:r>
                      <w:proofErr w:type="spellStart"/>
                      <w:r w:rsidRPr="007C48CB">
                        <w:rPr>
                          <w:b/>
                          <w:bCs/>
                          <w:i/>
                          <w:iCs/>
                          <w:szCs w:val="24"/>
                        </w:rPr>
                        <w:t>preparatoria</w:t>
                      </w:r>
                      <w:proofErr w:type="spellEnd"/>
                      <w:r w:rsidRPr="007C48CB">
                        <w:rPr>
                          <w:b/>
                          <w:bCs/>
                          <w:i/>
                          <w:iCs/>
                          <w:szCs w:val="24"/>
                        </w:rPr>
                        <w:t xml:space="preserve"> /5 horas semestre universitarios/año (Prerequisito:  Algebra II)</w:t>
                      </w:r>
                    </w:p>
                    <w:p w14:paraId="412E141E" w14:textId="77777777" w:rsidR="005140B3" w:rsidRPr="007C48CB" w:rsidRDefault="005140B3" w:rsidP="007C48CB">
                      <w:pPr>
                        <w:widowControl w:val="0"/>
                        <w:spacing w:after="0"/>
                        <w:rPr>
                          <w:sz w:val="18"/>
                          <w:szCs w:val="20"/>
                        </w:rPr>
                      </w:pPr>
                      <w:r w:rsidRPr="007C48CB">
                        <w:rPr>
                          <w:sz w:val="20"/>
                        </w:rPr>
                        <w:t xml:space="preserve">Presenta temas de poder, </w:t>
                      </w:r>
                      <w:proofErr w:type="spellStart"/>
                      <w:r w:rsidRPr="007C48CB">
                        <w:rPr>
                          <w:sz w:val="20"/>
                        </w:rPr>
                        <w:t>polinómios</w:t>
                      </w:r>
                      <w:proofErr w:type="spellEnd"/>
                      <w:r w:rsidRPr="007C48CB">
                        <w:rPr>
                          <w:sz w:val="20"/>
                        </w:rPr>
                        <w:t xml:space="preserve">, </w:t>
                      </w:r>
                      <w:proofErr w:type="spellStart"/>
                      <w:r w:rsidRPr="007C48CB">
                        <w:rPr>
                          <w:sz w:val="20"/>
                        </w:rPr>
                        <w:t>racionales</w:t>
                      </w:r>
                      <w:proofErr w:type="spellEnd"/>
                      <w:r w:rsidRPr="007C48CB">
                        <w:rPr>
                          <w:sz w:val="20"/>
                        </w:rPr>
                        <w:t xml:space="preserve">, </w:t>
                      </w:r>
                      <w:proofErr w:type="spellStart"/>
                      <w:r w:rsidRPr="007C48CB">
                        <w:rPr>
                          <w:sz w:val="20"/>
                        </w:rPr>
                        <w:t>exponentes</w:t>
                      </w:r>
                      <w:proofErr w:type="spellEnd"/>
                      <w:r w:rsidRPr="007C48CB">
                        <w:rPr>
                          <w:sz w:val="20"/>
                        </w:rPr>
                        <w:t xml:space="preserve"> y funciones </w:t>
                      </w:r>
                      <w:proofErr w:type="spellStart"/>
                      <w:r w:rsidRPr="007C48CB">
                        <w:rPr>
                          <w:sz w:val="20"/>
                        </w:rPr>
                        <w:t>logarítmicas</w:t>
                      </w:r>
                      <w:proofErr w:type="spellEnd"/>
                      <w:r w:rsidRPr="007C48CB">
                        <w:rPr>
                          <w:sz w:val="20"/>
                        </w:rPr>
                        <w:t xml:space="preserve">, sistemas de </w:t>
                      </w:r>
                      <w:proofErr w:type="spellStart"/>
                      <w:r w:rsidRPr="007C48CB">
                        <w:rPr>
                          <w:sz w:val="20"/>
                        </w:rPr>
                        <w:t>ecuaciones</w:t>
                      </w:r>
                      <w:proofErr w:type="spellEnd"/>
                      <w:r w:rsidRPr="007C48CB">
                        <w:rPr>
                          <w:sz w:val="20"/>
                        </w:rPr>
                        <w:t xml:space="preserve">, </w:t>
                      </w:r>
                      <w:proofErr w:type="spellStart"/>
                      <w:r w:rsidRPr="007C48CB">
                        <w:rPr>
                          <w:sz w:val="20"/>
                        </w:rPr>
                        <w:t>trigonometría</w:t>
                      </w:r>
                      <w:proofErr w:type="spellEnd"/>
                      <w:r w:rsidRPr="007C48CB">
                        <w:rPr>
                          <w:sz w:val="20"/>
                        </w:rPr>
                        <w:t xml:space="preserve">, aplicaciones de </w:t>
                      </w:r>
                      <w:proofErr w:type="spellStart"/>
                      <w:r w:rsidRPr="007C48CB">
                        <w:rPr>
                          <w:sz w:val="20"/>
                        </w:rPr>
                        <w:t>trigonometría</w:t>
                      </w:r>
                      <w:proofErr w:type="spellEnd"/>
                      <w:r w:rsidRPr="007C48CB">
                        <w:rPr>
                          <w:sz w:val="20"/>
                        </w:rPr>
                        <w:t xml:space="preserve">, incluyendo </w:t>
                      </w:r>
                      <w:proofErr w:type="spellStart"/>
                      <w:r w:rsidRPr="007C48CB">
                        <w:rPr>
                          <w:sz w:val="20"/>
                        </w:rPr>
                        <w:t>senos</w:t>
                      </w:r>
                      <w:proofErr w:type="spellEnd"/>
                      <w:r w:rsidRPr="007C48CB">
                        <w:rPr>
                          <w:sz w:val="20"/>
                        </w:rPr>
                        <w:t xml:space="preserve"> y </w:t>
                      </w:r>
                      <w:proofErr w:type="spellStart"/>
                      <w:r w:rsidRPr="007C48CB">
                        <w:rPr>
                          <w:sz w:val="20"/>
                        </w:rPr>
                        <w:t>consenos</w:t>
                      </w:r>
                      <w:proofErr w:type="spellEnd"/>
                      <w:r w:rsidRPr="007C48CB">
                        <w:rPr>
                          <w:sz w:val="20"/>
                        </w:rPr>
                        <w:t xml:space="preserve"> y una introducción a los </w:t>
                      </w:r>
                      <w:proofErr w:type="spellStart"/>
                      <w:r w:rsidRPr="007C48CB">
                        <w:rPr>
                          <w:sz w:val="20"/>
                        </w:rPr>
                        <w:t>cónicos</w:t>
                      </w:r>
                      <w:proofErr w:type="spellEnd"/>
                      <w:r w:rsidRPr="007C48CB">
                        <w:rPr>
                          <w:sz w:val="20"/>
                        </w:rPr>
                        <w:t>.</w:t>
                      </w:r>
                    </w:p>
                    <w:p w14:paraId="1FC69BD7" w14:textId="77777777" w:rsidR="005140B3" w:rsidRDefault="005140B3" w:rsidP="007C48CB">
                      <w:pPr>
                        <w:widowControl w:val="0"/>
                        <w:spacing w:after="0" w:line="256" w:lineRule="auto"/>
                        <w:rPr>
                          <w:sz w:val="72"/>
                          <w:szCs w:val="72"/>
                        </w:rPr>
                      </w:pPr>
                      <w:r>
                        <w:rPr>
                          <w:sz w:val="72"/>
                          <w:szCs w:val="7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67296" behindDoc="1" locked="0" layoutInCell="1" allowOverlap="1" wp14:anchorId="667007D9" wp14:editId="3B433A40">
                <wp:simplePos x="0" y="0"/>
                <wp:positionH relativeFrom="page">
                  <wp:posOffset>161925</wp:posOffset>
                </wp:positionH>
                <wp:positionV relativeFrom="paragraph">
                  <wp:posOffset>3680460</wp:posOffset>
                </wp:positionV>
                <wp:extent cx="6904990" cy="927735"/>
                <wp:effectExtent l="0" t="0" r="635" b="635"/>
                <wp:wrapNone/>
                <wp:docPr id="926" name="Text Box 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4990" cy="927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9FF2C" w14:textId="77777777" w:rsidR="005140B3" w:rsidRDefault="005140B3" w:rsidP="007C48CB">
                            <w:pPr>
                              <w:widowControl w:val="0"/>
                              <w:spacing w:after="0" w:line="252" w:lineRule="auto"/>
                              <w:rPr>
                                <w:i/>
                                <w:iCs/>
                                <w:sz w:val="18"/>
                                <w:szCs w:val="18"/>
                              </w:rPr>
                            </w:pPr>
                            <w:r>
                              <w:rPr>
                                <w:i/>
                                <w:iCs/>
                                <w:sz w:val="18"/>
                                <w:szCs w:val="18"/>
                              </w:rPr>
                              <w:t xml:space="preserve">Los estudiantes de 11 grado deben de tomar los </w:t>
                            </w:r>
                            <w:proofErr w:type="spellStart"/>
                            <w:r>
                              <w:rPr>
                                <w:i/>
                                <w:iCs/>
                                <w:sz w:val="18"/>
                                <w:szCs w:val="18"/>
                              </w:rPr>
                              <w:t>siguientes</w:t>
                            </w:r>
                            <w:proofErr w:type="spellEnd"/>
                            <w:r>
                              <w:rPr>
                                <w:i/>
                                <w:iCs/>
                                <w:sz w:val="18"/>
                                <w:szCs w:val="18"/>
                              </w:rPr>
                              <w:t xml:space="preserve"> cursos durante este año:</w:t>
                            </w:r>
                          </w:p>
                          <w:p w14:paraId="15EF380B" w14:textId="77777777" w:rsidR="005140B3" w:rsidRDefault="005140B3" w:rsidP="007C48CB">
                            <w:pPr>
                              <w:widowControl w:val="0"/>
                              <w:spacing w:after="0" w:line="252" w:lineRule="auto"/>
                              <w:ind w:left="360" w:hanging="360"/>
                              <w:rPr>
                                <w:i/>
                                <w:iCs/>
                                <w:sz w:val="18"/>
                                <w:szCs w:val="18"/>
                              </w:rPr>
                            </w:pPr>
                            <w:r>
                              <w:rPr>
                                <w:rFonts w:ascii="Symbol" w:hAnsi="Symbol"/>
                                <w:lang w:val="x-none"/>
                              </w:rPr>
                              <w:t></w:t>
                            </w:r>
                            <w:r>
                              <w:t> </w:t>
                            </w:r>
                            <w:r>
                              <w:rPr>
                                <w:i/>
                                <w:iCs/>
                                <w:sz w:val="18"/>
                                <w:szCs w:val="18"/>
                              </w:rPr>
                              <w:t xml:space="preserve">Ciencias: Química </w:t>
                            </w:r>
                            <w:proofErr w:type="spellStart"/>
                            <w:r>
                              <w:rPr>
                                <w:i/>
                                <w:iCs/>
                                <w:sz w:val="18"/>
                                <w:szCs w:val="18"/>
                              </w:rPr>
                              <w:t>Universitaria</w:t>
                            </w:r>
                            <w:proofErr w:type="spellEnd"/>
                          </w:p>
                          <w:p w14:paraId="1545B79E" w14:textId="77777777" w:rsidR="005140B3" w:rsidRDefault="005140B3" w:rsidP="007C48CB">
                            <w:pPr>
                              <w:widowControl w:val="0"/>
                              <w:spacing w:after="0" w:line="252" w:lineRule="auto"/>
                              <w:ind w:left="360" w:hanging="360"/>
                              <w:rPr>
                                <w:i/>
                                <w:iCs/>
                                <w:sz w:val="18"/>
                                <w:szCs w:val="18"/>
                              </w:rPr>
                            </w:pPr>
                            <w:r>
                              <w:rPr>
                                <w:rFonts w:ascii="Symbol" w:hAnsi="Symbol"/>
                                <w:lang w:val="x-none"/>
                              </w:rPr>
                              <w:t></w:t>
                            </w:r>
                            <w:r>
                              <w:t> </w:t>
                            </w:r>
                            <w:r>
                              <w:rPr>
                                <w:i/>
                                <w:iCs/>
                                <w:sz w:val="18"/>
                                <w:szCs w:val="18"/>
                              </w:rPr>
                              <w:t xml:space="preserve">Matemáticas: </w:t>
                            </w:r>
                            <w:proofErr w:type="spellStart"/>
                            <w:r>
                              <w:rPr>
                                <w:i/>
                                <w:iCs/>
                                <w:sz w:val="18"/>
                                <w:szCs w:val="18"/>
                              </w:rPr>
                              <w:t>Precálculo</w:t>
                            </w:r>
                            <w:proofErr w:type="spellEnd"/>
                            <w:r>
                              <w:rPr>
                                <w:i/>
                                <w:iCs/>
                                <w:sz w:val="18"/>
                                <w:szCs w:val="18"/>
                              </w:rPr>
                              <w:t xml:space="preserve"> con </w:t>
                            </w:r>
                            <w:proofErr w:type="spellStart"/>
                            <w:r>
                              <w:rPr>
                                <w:i/>
                                <w:iCs/>
                                <w:sz w:val="18"/>
                                <w:szCs w:val="18"/>
                              </w:rPr>
                              <w:t>Trigonometría</w:t>
                            </w:r>
                            <w:proofErr w:type="spellEnd"/>
                            <w:r>
                              <w:rPr>
                                <w:i/>
                                <w:iCs/>
                                <w:sz w:val="18"/>
                                <w:szCs w:val="18"/>
                              </w:rPr>
                              <w:t xml:space="preserve"> o Cálculo Avanzado 1 (basado en los </w:t>
                            </w:r>
                            <w:proofErr w:type="spellStart"/>
                            <w:r>
                              <w:rPr>
                                <w:i/>
                                <w:iCs/>
                                <w:sz w:val="18"/>
                                <w:szCs w:val="18"/>
                              </w:rPr>
                              <w:t>resultados</w:t>
                            </w:r>
                            <w:proofErr w:type="spellEnd"/>
                            <w:r>
                              <w:rPr>
                                <w:i/>
                                <w:iCs/>
                                <w:sz w:val="18"/>
                                <w:szCs w:val="18"/>
                              </w:rPr>
                              <w:t xml:space="preserve"> de colocación de matemáticas de PHCC</w:t>
                            </w:r>
                          </w:p>
                          <w:p w14:paraId="2EA1F607" w14:textId="77777777" w:rsidR="005140B3" w:rsidRDefault="005140B3" w:rsidP="007C48CB">
                            <w:pPr>
                              <w:widowControl w:val="0"/>
                              <w:spacing w:after="0" w:line="252" w:lineRule="auto"/>
                              <w:rPr>
                                <w:i/>
                                <w:iCs/>
                                <w:sz w:val="18"/>
                                <w:szCs w:val="18"/>
                              </w:rPr>
                            </w:pPr>
                            <w:r>
                              <w:rPr>
                                <w:i/>
                                <w:iCs/>
                                <w:sz w:val="18"/>
                                <w:szCs w:val="18"/>
                              </w:rPr>
                              <w:t xml:space="preserve">Todos los estudiantes del grado 11 deben tomar el curso de </w:t>
                            </w:r>
                            <w:proofErr w:type="spellStart"/>
                            <w:r>
                              <w:rPr>
                                <w:i/>
                                <w:iCs/>
                                <w:sz w:val="18"/>
                                <w:szCs w:val="18"/>
                              </w:rPr>
                              <w:t>metodología</w:t>
                            </w:r>
                            <w:proofErr w:type="spellEnd"/>
                            <w:r>
                              <w:rPr>
                                <w:i/>
                                <w:iCs/>
                                <w:sz w:val="18"/>
                                <w:szCs w:val="18"/>
                              </w:rPr>
                              <w:t xml:space="preserve"> y diseño de investigación, </w:t>
                            </w:r>
                            <w:proofErr w:type="spellStart"/>
                            <w:r>
                              <w:rPr>
                                <w:i/>
                                <w:iCs/>
                                <w:sz w:val="18"/>
                                <w:szCs w:val="18"/>
                              </w:rPr>
                              <w:t>razonamiento</w:t>
                            </w:r>
                            <w:proofErr w:type="spellEnd"/>
                            <w:r>
                              <w:rPr>
                                <w:i/>
                                <w:iCs/>
                                <w:sz w:val="18"/>
                                <w:szCs w:val="18"/>
                              </w:rPr>
                              <w:t xml:space="preserve"> </w:t>
                            </w:r>
                            <w:proofErr w:type="spellStart"/>
                            <w:r>
                              <w:rPr>
                                <w:i/>
                                <w:iCs/>
                                <w:sz w:val="18"/>
                                <w:szCs w:val="18"/>
                              </w:rPr>
                              <w:t>estadístico</w:t>
                            </w:r>
                            <w:proofErr w:type="spellEnd"/>
                            <w:r>
                              <w:rPr>
                                <w:i/>
                                <w:iCs/>
                                <w:sz w:val="18"/>
                                <w:szCs w:val="18"/>
                              </w:rPr>
                              <w:t xml:space="preserve"> y de Tecnología de la comunicación.</w:t>
                            </w:r>
                          </w:p>
                          <w:p w14:paraId="166824EA" w14:textId="77777777" w:rsidR="005140B3" w:rsidRDefault="005140B3" w:rsidP="007C48CB">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007D9" id="Text Box 926" o:spid="_x0000_s1428" type="#_x0000_t202" style="position:absolute;margin-left:12.75pt;margin-top:289.8pt;width:543.7pt;height:73.05pt;z-index:-2499491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RfuwIAAMY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" filled="f" stroked="f">
                <v:textbox>
                  <w:txbxContent>
                    <w:p w14:paraId="72E9FF2C" w14:textId="77777777" w:rsidR="005140B3" w:rsidRDefault="005140B3" w:rsidP="007C48CB">
                      <w:pPr>
                        <w:widowControl w:val="0"/>
                        <w:spacing w:after="0" w:line="252" w:lineRule="auto"/>
                        <w:rPr>
                          <w:i/>
                          <w:iCs/>
                          <w:sz w:val="18"/>
                          <w:szCs w:val="18"/>
                        </w:rPr>
                      </w:pPr>
                      <w:r>
                        <w:rPr>
                          <w:i/>
                          <w:iCs/>
                          <w:sz w:val="18"/>
                          <w:szCs w:val="18"/>
                        </w:rPr>
                        <w:t xml:space="preserve">Los estudiantes de 11 grado deben de tomar los </w:t>
                      </w:r>
                      <w:proofErr w:type="spellStart"/>
                      <w:r>
                        <w:rPr>
                          <w:i/>
                          <w:iCs/>
                          <w:sz w:val="18"/>
                          <w:szCs w:val="18"/>
                        </w:rPr>
                        <w:t>siguientes</w:t>
                      </w:r>
                      <w:proofErr w:type="spellEnd"/>
                      <w:r>
                        <w:rPr>
                          <w:i/>
                          <w:iCs/>
                          <w:sz w:val="18"/>
                          <w:szCs w:val="18"/>
                        </w:rPr>
                        <w:t xml:space="preserve"> cursos durante este año:</w:t>
                      </w:r>
                    </w:p>
                    <w:p w14:paraId="15EF380B" w14:textId="77777777" w:rsidR="005140B3" w:rsidRDefault="005140B3" w:rsidP="007C48CB">
                      <w:pPr>
                        <w:widowControl w:val="0"/>
                        <w:spacing w:after="0" w:line="252" w:lineRule="auto"/>
                        <w:ind w:left="360" w:hanging="360"/>
                        <w:rPr>
                          <w:i/>
                          <w:iCs/>
                          <w:sz w:val="18"/>
                          <w:szCs w:val="18"/>
                        </w:rPr>
                      </w:pPr>
                      <w:r>
                        <w:rPr>
                          <w:rFonts w:ascii="Symbol" w:hAnsi="Symbol"/>
                          <w:lang w:val="x-none"/>
                        </w:rPr>
                        <w:t></w:t>
                      </w:r>
                      <w:r>
                        <w:t> </w:t>
                      </w:r>
                      <w:r>
                        <w:rPr>
                          <w:i/>
                          <w:iCs/>
                          <w:sz w:val="18"/>
                          <w:szCs w:val="18"/>
                        </w:rPr>
                        <w:t xml:space="preserve">Ciencias: Química </w:t>
                      </w:r>
                      <w:proofErr w:type="spellStart"/>
                      <w:r>
                        <w:rPr>
                          <w:i/>
                          <w:iCs/>
                          <w:sz w:val="18"/>
                          <w:szCs w:val="18"/>
                        </w:rPr>
                        <w:t>Universitaria</w:t>
                      </w:r>
                      <w:proofErr w:type="spellEnd"/>
                    </w:p>
                    <w:p w14:paraId="1545B79E" w14:textId="77777777" w:rsidR="005140B3" w:rsidRDefault="005140B3" w:rsidP="007C48CB">
                      <w:pPr>
                        <w:widowControl w:val="0"/>
                        <w:spacing w:after="0" w:line="252" w:lineRule="auto"/>
                        <w:ind w:left="360" w:hanging="360"/>
                        <w:rPr>
                          <w:i/>
                          <w:iCs/>
                          <w:sz w:val="18"/>
                          <w:szCs w:val="18"/>
                        </w:rPr>
                      </w:pPr>
                      <w:r>
                        <w:rPr>
                          <w:rFonts w:ascii="Symbol" w:hAnsi="Symbol"/>
                          <w:lang w:val="x-none"/>
                        </w:rPr>
                        <w:t></w:t>
                      </w:r>
                      <w:r>
                        <w:t> </w:t>
                      </w:r>
                      <w:r>
                        <w:rPr>
                          <w:i/>
                          <w:iCs/>
                          <w:sz w:val="18"/>
                          <w:szCs w:val="18"/>
                        </w:rPr>
                        <w:t xml:space="preserve">Matemáticas: </w:t>
                      </w:r>
                      <w:proofErr w:type="spellStart"/>
                      <w:r>
                        <w:rPr>
                          <w:i/>
                          <w:iCs/>
                          <w:sz w:val="18"/>
                          <w:szCs w:val="18"/>
                        </w:rPr>
                        <w:t>Precálculo</w:t>
                      </w:r>
                      <w:proofErr w:type="spellEnd"/>
                      <w:r>
                        <w:rPr>
                          <w:i/>
                          <w:iCs/>
                          <w:sz w:val="18"/>
                          <w:szCs w:val="18"/>
                        </w:rPr>
                        <w:t xml:space="preserve"> con </w:t>
                      </w:r>
                      <w:proofErr w:type="spellStart"/>
                      <w:r>
                        <w:rPr>
                          <w:i/>
                          <w:iCs/>
                          <w:sz w:val="18"/>
                          <w:szCs w:val="18"/>
                        </w:rPr>
                        <w:t>Trigonometría</w:t>
                      </w:r>
                      <w:proofErr w:type="spellEnd"/>
                      <w:r>
                        <w:rPr>
                          <w:i/>
                          <w:iCs/>
                          <w:sz w:val="18"/>
                          <w:szCs w:val="18"/>
                        </w:rPr>
                        <w:t xml:space="preserve"> o Cálculo Avanzado 1 (basado en los </w:t>
                      </w:r>
                      <w:proofErr w:type="spellStart"/>
                      <w:r>
                        <w:rPr>
                          <w:i/>
                          <w:iCs/>
                          <w:sz w:val="18"/>
                          <w:szCs w:val="18"/>
                        </w:rPr>
                        <w:t>resultados</w:t>
                      </w:r>
                      <w:proofErr w:type="spellEnd"/>
                      <w:r>
                        <w:rPr>
                          <w:i/>
                          <w:iCs/>
                          <w:sz w:val="18"/>
                          <w:szCs w:val="18"/>
                        </w:rPr>
                        <w:t xml:space="preserve"> de colocación de matemáticas de PHCC</w:t>
                      </w:r>
                    </w:p>
                    <w:p w14:paraId="2EA1F607" w14:textId="77777777" w:rsidR="005140B3" w:rsidRDefault="005140B3" w:rsidP="007C48CB">
                      <w:pPr>
                        <w:widowControl w:val="0"/>
                        <w:spacing w:after="0" w:line="252" w:lineRule="auto"/>
                        <w:rPr>
                          <w:i/>
                          <w:iCs/>
                          <w:sz w:val="18"/>
                          <w:szCs w:val="18"/>
                        </w:rPr>
                      </w:pPr>
                      <w:r>
                        <w:rPr>
                          <w:i/>
                          <w:iCs/>
                          <w:sz w:val="18"/>
                          <w:szCs w:val="18"/>
                        </w:rPr>
                        <w:t xml:space="preserve">Todos los estudiantes del grado 11 deben tomar el curso de </w:t>
                      </w:r>
                      <w:proofErr w:type="spellStart"/>
                      <w:r>
                        <w:rPr>
                          <w:i/>
                          <w:iCs/>
                          <w:sz w:val="18"/>
                          <w:szCs w:val="18"/>
                        </w:rPr>
                        <w:t>metodología</w:t>
                      </w:r>
                      <w:proofErr w:type="spellEnd"/>
                      <w:r>
                        <w:rPr>
                          <w:i/>
                          <w:iCs/>
                          <w:sz w:val="18"/>
                          <w:szCs w:val="18"/>
                        </w:rPr>
                        <w:t xml:space="preserve"> y diseño de investigación, </w:t>
                      </w:r>
                      <w:proofErr w:type="spellStart"/>
                      <w:r>
                        <w:rPr>
                          <w:i/>
                          <w:iCs/>
                          <w:sz w:val="18"/>
                          <w:szCs w:val="18"/>
                        </w:rPr>
                        <w:t>razonamiento</w:t>
                      </w:r>
                      <w:proofErr w:type="spellEnd"/>
                      <w:r>
                        <w:rPr>
                          <w:i/>
                          <w:iCs/>
                          <w:sz w:val="18"/>
                          <w:szCs w:val="18"/>
                        </w:rPr>
                        <w:t xml:space="preserve"> </w:t>
                      </w:r>
                      <w:proofErr w:type="spellStart"/>
                      <w:r>
                        <w:rPr>
                          <w:i/>
                          <w:iCs/>
                          <w:sz w:val="18"/>
                          <w:szCs w:val="18"/>
                        </w:rPr>
                        <w:t>estadístico</w:t>
                      </w:r>
                      <w:proofErr w:type="spellEnd"/>
                      <w:r>
                        <w:rPr>
                          <w:i/>
                          <w:iCs/>
                          <w:sz w:val="18"/>
                          <w:szCs w:val="18"/>
                        </w:rPr>
                        <w:t xml:space="preserve"> y de Tecnología de la comunicación.</w:t>
                      </w:r>
                    </w:p>
                    <w:p w14:paraId="166824EA" w14:textId="77777777" w:rsidR="005140B3" w:rsidRDefault="005140B3" w:rsidP="007C48CB">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65248" behindDoc="1" locked="0" layoutInCell="1" allowOverlap="1" wp14:anchorId="5FC4BF4B" wp14:editId="318A724B">
                <wp:simplePos x="0" y="0"/>
                <wp:positionH relativeFrom="margin">
                  <wp:posOffset>-219075</wp:posOffset>
                </wp:positionH>
                <wp:positionV relativeFrom="paragraph">
                  <wp:posOffset>3331845</wp:posOffset>
                </wp:positionV>
                <wp:extent cx="6359525" cy="474980"/>
                <wp:effectExtent l="0" t="0" r="0" b="1270"/>
                <wp:wrapNone/>
                <wp:docPr id="925" name="Text Box 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9525"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B78F7" w14:textId="77777777" w:rsidR="005140B3" w:rsidRDefault="005140B3" w:rsidP="007C48CB">
                            <w:pPr>
                              <w:widowControl w:val="0"/>
                              <w:spacing w:after="0" w:line="256" w:lineRule="auto"/>
                              <w:rPr>
                                <w:rFonts w:ascii="Century Gothic" w:hAnsi="Century Gothic"/>
                                <w:i/>
                                <w:iCs/>
                                <w:sz w:val="32"/>
                                <w:szCs w:val="32"/>
                              </w:rPr>
                            </w:pPr>
                            <w:r>
                              <w:rPr>
                                <w:rFonts w:ascii="Century Gothic" w:hAnsi="Century Gothic"/>
                                <w:b/>
                                <w:bCs/>
                                <w:sz w:val="36"/>
                                <w:szCs w:val="36"/>
                                <w:u w:val="single"/>
                              </w:rPr>
                              <w:t>DESCRIPCCIÓN DE CURSOS DE PGS PARA GRADO 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C4BF4B" id="Text Box 925" o:spid="_x0000_s1429" type="#_x0000_t202" style="position:absolute;margin-left:-17.25pt;margin-top:262.35pt;width:500.75pt;height:37.4pt;z-index:-249951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NzruwIAAMY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" filled="f" stroked="f">
                <v:textbox>
                  <w:txbxContent>
                    <w:p w14:paraId="19EB78F7" w14:textId="77777777" w:rsidR="005140B3" w:rsidRDefault="005140B3" w:rsidP="007C48CB">
                      <w:pPr>
                        <w:widowControl w:val="0"/>
                        <w:spacing w:after="0" w:line="256" w:lineRule="auto"/>
                        <w:rPr>
                          <w:rFonts w:ascii="Century Gothic" w:hAnsi="Century Gothic"/>
                          <w:i/>
                          <w:iCs/>
                          <w:sz w:val="32"/>
                          <w:szCs w:val="32"/>
                        </w:rPr>
                      </w:pPr>
                      <w:r>
                        <w:rPr>
                          <w:rFonts w:ascii="Century Gothic" w:hAnsi="Century Gothic"/>
                          <w:b/>
                          <w:bCs/>
                          <w:sz w:val="36"/>
                          <w:szCs w:val="36"/>
                          <w:u w:val="single"/>
                        </w:rPr>
                        <w:t>DESCRIPCCIÓN DE CURSOS DE PGS PARA GRADO 11</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71392" behindDoc="1" locked="0" layoutInCell="1" allowOverlap="1" wp14:anchorId="3C6CF0DE" wp14:editId="3D73BB6F">
                <wp:simplePos x="0" y="0"/>
                <wp:positionH relativeFrom="page">
                  <wp:posOffset>3933825</wp:posOffset>
                </wp:positionH>
                <wp:positionV relativeFrom="paragraph">
                  <wp:posOffset>5907405</wp:posOffset>
                </wp:positionV>
                <wp:extent cx="3670935" cy="1381125"/>
                <wp:effectExtent l="0" t="0" r="0" b="9525"/>
                <wp:wrapNone/>
                <wp:docPr id="928" name="Text Box 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551E3" w14:textId="77777777" w:rsidR="005140B3" w:rsidRPr="007C48CB" w:rsidRDefault="005140B3" w:rsidP="007C48CB">
                            <w:pPr>
                              <w:widowControl w:val="0"/>
                              <w:spacing w:after="0" w:line="252" w:lineRule="auto"/>
                              <w:rPr>
                                <w:b/>
                                <w:bCs/>
                                <w:i/>
                                <w:iCs/>
                                <w:szCs w:val="24"/>
                              </w:rPr>
                            </w:pPr>
                            <w:r w:rsidRPr="007C48CB">
                              <w:rPr>
                                <w:b/>
                                <w:bCs/>
                                <w:i/>
                                <w:iCs/>
                                <w:szCs w:val="24"/>
                              </w:rPr>
                              <w:t xml:space="preserve">Estadística </w:t>
                            </w:r>
                            <w:proofErr w:type="spellStart"/>
                            <w:r w:rsidRPr="007C48CB">
                              <w:rPr>
                                <w:b/>
                                <w:bCs/>
                                <w:i/>
                                <w:iCs/>
                                <w:szCs w:val="24"/>
                              </w:rPr>
                              <w:t>Aplicacada</w:t>
                            </w:r>
                            <w:proofErr w:type="spellEnd"/>
                            <w:r w:rsidRPr="007C48CB">
                              <w:rPr>
                                <w:b/>
                                <w:bCs/>
                                <w:i/>
                                <w:iCs/>
                                <w:szCs w:val="24"/>
                              </w:rPr>
                              <w:t xml:space="preserve"> (MTH 155 – 1 crédito de </w:t>
                            </w:r>
                            <w:proofErr w:type="spellStart"/>
                            <w:r w:rsidRPr="007C48CB">
                              <w:rPr>
                                <w:b/>
                                <w:bCs/>
                                <w:i/>
                                <w:iCs/>
                                <w:szCs w:val="24"/>
                              </w:rPr>
                              <w:t>preparatoria</w:t>
                            </w:r>
                            <w:proofErr w:type="spellEnd"/>
                            <w:r w:rsidRPr="007C48CB">
                              <w:rPr>
                                <w:b/>
                                <w:bCs/>
                                <w:i/>
                                <w:iCs/>
                                <w:szCs w:val="24"/>
                              </w:rPr>
                              <w:t xml:space="preserve"> /3 horas </w:t>
                            </w:r>
                            <w:proofErr w:type="spellStart"/>
                            <w:r w:rsidRPr="007C48CB">
                              <w:rPr>
                                <w:b/>
                                <w:bCs/>
                                <w:i/>
                                <w:iCs/>
                                <w:szCs w:val="24"/>
                              </w:rPr>
                              <w:t>Universitarias</w:t>
                            </w:r>
                            <w:proofErr w:type="spellEnd"/>
                            <w:r w:rsidRPr="007C48CB">
                              <w:rPr>
                                <w:b/>
                                <w:bCs/>
                                <w:i/>
                                <w:iCs/>
                                <w:szCs w:val="24"/>
                              </w:rPr>
                              <w:t xml:space="preserve"> / año (Prerequisito:  Algebra II)</w:t>
                            </w:r>
                          </w:p>
                          <w:p w14:paraId="61332F94" w14:textId="77777777" w:rsidR="005140B3" w:rsidRPr="007C48CB" w:rsidRDefault="005140B3" w:rsidP="007C48CB">
                            <w:pPr>
                              <w:widowControl w:val="0"/>
                              <w:spacing w:after="0"/>
                              <w:rPr>
                                <w:sz w:val="18"/>
                                <w:szCs w:val="20"/>
                              </w:rPr>
                            </w:pPr>
                            <w:r w:rsidRPr="007C48CB">
                              <w:rPr>
                                <w:sz w:val="20"/>
                              </w:rPr>
                              <w:t xml:space="preserve">Este curso presenta </w:t>
                            </w:r>
                            <w:proofErr w:type="spellStart"/>
                            <w:r w:rsidRPr="007C48CB">
                              <w:rPr>
                                <w:sz w:val="20"/>
                              </w:rPr>
                              <w:t>métodos</w:t>
                            </w:r>
                            <w:proofErr w:type="spellEnd"/>
                            <w:r w:rsidRPr="007C48CB">
                              <w:rPr>
                                <w:sz w:val="20"/>
                              </w:rPr>
                              <w:t xml:space="preserve"> </w:t>
                            </w:r>
                            <w:proofErr w:type="spellStart"/>
                            <w:r w:rsidRPr="007C48CB">
                              <w:rPr>
                                <w:sz w:val="20"/>
                              </w:rPr>
                              <w:t>estadísticos</w:t>
                            </w:r>
                            <w:proofErr w:type="spellEnd"/>
                            <w:r w:rsidRPr="007C48CB">
                              <w:rPr>
                                <w:sz w:val="20"/>
                              </w:rPr>
                              <w:t xml:space="preserve"> elementales y conceptos, incluidos </w:t>
                            </w:r>
                            <w:proofErr w:type="spellStart"/>
                            <w:r w:rsidRPr="007C48CB">
                              <w:rPr>
                                <w:sz w:val="20"/>
                              </w:rPr>
                              <w:t>presentación</w:t>
                            </w:r>
                            <w:proofErr w:type="spellEnd"/>
                            <w:r w:rsidRPr="007C48CB">
                              <w:rPr>
                                <w:sz w:val="20"/>
                              </w:rPr>
                              <w:t xml:space="preserve"> visual de datos, </w:t>
                            </w:r>
                            <w:proofErr w:type="spellStart"/>
                            <w:r w:rsidRPr="007C48CB">
                              <w:rPr>
                                <w:sz w:val="20"/>
                              </w:rPr>
                              <w:t>estadística</w:t>
                            </w:r>
                            <w:proofErr w:type="spellEnd"/>
                            <w:r w:rsidRPr="007C48CB">
                              <w:rPr>
                                <w:sz w:val="20"/>
                              </w:rPr>
                              <w:t xml:space="preserve"> </w:t>
                            </w:r>
                            <w:proofErr w:type="spellStart"/>
                            <w:r w:rsidRPr="007C48CB">
                              <w:rPr>
                                <w:sz w:val="20"/>
                              </w:rPr>
                              <w:t>descriptiva</w:t>
                            </w:r>
                            <w:proofErr w:type="spellEnd"/>
                            <w:r w:rsidRPr="007C48CB">
                              <w:rPr>
                                <w:sz w:val="20"/>
                              </w:rPr>
                              <w:t xml:space="preserve">, </w:t>
                            </w:r>
                            <w:proofErr w:type="spellStart"/>
                            <w:r w:rsidRPr="007C48CB">
                              <w:rPr>
                                <w:sz w:val="20"/>
                              </w:rPr>
                              <w:t>probabilidad</w:t>
                            </w:r>
                            <w:proofErr w:type="spellEnd"/>
                            <w:r w:rsidRPr="007C48CB">
                              <w:rPr>
                                <w:sz w:val="20"/>
                              </w:rPr>
                              <w:t xml:space="preserve">, </w:t>
                            </w:r>
                            <w:proofErr w:type="spellStart"/>
                            <w:r w:rsidRPr="007C48CB">
                              <w:rPr>
                                <w:sz w:val="20"/>
                              </w:rPr>
                              <w:t>estimación</w:t>
                            </w:r>
                            <w:proofErr w:type="spellEnd"/>
                            <w:r w:rsidRPr="007C48CB">
                              <w:rPr>
                                <w:sz w:val="20"/>
                              </w:rPr>
                              <w:t xml:space="preserve">, prueba de </w:t>
                            </w:r>
                            <w:proofErr w:type="spellStart"/>
                            <w:r w:rsidRPr="007C48CB">
                              <w:rPr>
                                <w:sz w:val="20"/>
                              </w:rPr>
                              <w:t>hipótesis</w:t>
                            </w:r>
                            <w:proofErr w:type="spellEnd"/>
                            <w:r w:rsidRPr="007C48CB">
                              <w:rPr>
                                <w:sz w:val="20"/>
                              </w:rPr>
                              <w:t xml:space="preserve">, </w:t>
                            </w:r>
                            <w:proofErr w:type="spellStart"/>
                            <w:r w:rsidRPr="007C48CB">
                              <w:rPr>
                                <w:sz w:val="20"/>
                              </w:rPr>
                              <w:t>correlación</w:t>
                            </w:r>
                            <w:proofErr w:type="spellEnd"/>
                            <w:r w:rsidRPr="007C48CB">
                              <w:rPr>
                                <w:sz w:val="20"/>
                              </w:rPr>
                              <w:t xml:space="preserve"> y </w:t>
                            </w:r>
                            <w:proofErr w:type="spellStart"/>
                            <w:r w:rsidRPr="007C48CB">
                              <w:rPr>
                                <w:sz w:val="20"/>
                              </w:rPr>
                              <w:t>regresión</w:t>
                            </w:r>
                            <w:proofErr w:type="spellEnd"/>
                            <w:r w:rsidRPr="007C48CB">
                              <w:rPr>
                                <w:sz w:val="20"/>
                              </w:rPr>
                              <w:t xml:space="preserve"> linear. Se pone énfasis en el desarrollo de pensamiento </w:t>
                            </w:r>
                            <w:proofErr w:type="spellStart"/>
                            <w:r w:rsidRPr="007C48CB">
                              <w:rPr>
                                <w:sz w:val="20"/>
                              </w:rPr>
                              <w:t>estadístico</w:t>
                            </w:r>
                            <w:proofErr w:type="spellEnd"/>
                            <w:r w:rsidRPr="007C48CB">
                              <w:rPr>
                                <w:sz w:val="20"/>
                              </w:rPr>
                              <w:t xml:space="preserve">, </w:t>
                            </w:r>
                            <w:proofErr w:type="spellStart"/>
                            <w:r w:rsidRPr="007C48CB">
                              <w:rPr>
                                <w:sz w:val="20"/>
                              </w:rPr>
                              <w:t>simulación</w:t>
                            </w:r>
                            <w:proofErr w:type="spellEnd"/>
                            <w:r w:rsidRPr="007C48CB">
                              <w:rPr>
                                <w:sz w:val="20"/>
                              </w:rPr>
                              <w:t xml:space="preserve"> y el uso de software </w:t>
                            </w:r>
                            <w:proofErr w:type="spellStart"/>
                            <w:r w:rsidRPr="007C48CB">
                              <w:rPr>
                                <w:sz w:val="20"/>
                              </w:rPr>
                              <w:t>estadístico</w:t>
                            </w:r>
                            <w:proofErr w:type="spellEnd"/>
                            <w:r w:rsidRPr="007C48CB">
                              <w:rPr>
                                <w:sz w:val="20"/>
                              </w:rPr>
                              <w:t xml:space="preserve">. </w:t>
                            </w:r>
                          </w:p>
                          <w:p w14:paraId="03B530DD" w14:textId="77777777" w:rsidR="005140B3" w:rsidRDefault="005140B3" w:rsidP="007C48CB">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6CF0DE" id="Text Box 928" o:spid="_x0000_s1430" type="#_x0000_t202" style="position:absolute;margin-left:309.75pt;margin-top:465.15pt;width:289.05pt;height:108.75pt;z-index:-2499450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yh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" filled="f" stroked="f">
                <v:textbox>
                  <w:txbxContent>
                    <w:p w14:paraId="215551E3" w14:textId="77777777" w:rsidR="005140B3" w:rsidRPr="007C48CB" w:rsidRDefault="005140B3" w:rsidP="007C48CB">
                      <w:pPr>
                        <w:widowControl w:val="0"/>
                        <w:spacing w:after="0" w:line="252" w:lineRule="auto"/>
                        <w:rPr>
                          <w:b/>
                          <w:bCs/>
                          <w:i/>
                          <w:iCs/>
                          <w:szCs w:val="24"/>
                        </w:rPr>
                      </w:pPr>
                      <w:r w:rsidRPr="007C48CB">
                        <w:rPr>
                          <w:b/>
                          <w:bCs/>
                          <w:i/>
                          <w:iCs/>
                          <w:szCs w:val="24"/>
                        </w:rPr>
                        <w:t xml:space="preserve">Estadística </w:t>
                      </w:r>
                      <w:proofErr w:type="spellStart"/>
                      <w:r w:rsidRPr="007C48CB">
                        <w:rPr>
                          <w:b/>
                          <w:bCs/>
                          <w:i/>
                          <w:iCs/>
                          <w:szCs w:val="24"/>
                        </w:rPr>
                        <w:t>Aplicacada</w:t>
                      </w:r>
                      <w:proofErr w:type="spellEnd"/>
                      <w:r w:rsidRPr="007C48CB">
                        <w:rPr>
                          <w:b/>
                          <w:bCs/>
                          <w:i/>
                          <w:iCs/>
                          <w:szCs w:val="24"/>
                        </w:rPr>
                        <w:t xml:space="preserve"> (MTH 155 – 1 crédito de </w:t>
                      </w:r>
                      <w:proofErr w:type="spellStart"/>
                      <w:r w:rsidRPr="007C48CB">
                        <w:rPr>
                          <w:b/>
                          <w:bCs/>
                          <w:i/>
                          <w:iCs/>
                          <w:szCs w:val="24"/>
                        </w:rPr>
                        <w:t>preparatoria</w:t>
                      </w:r>
                      <w:proofErr w:type="spellEnd"/>
                      <w:r w:rsidRPr="007C48CB">
                        <w:rPr>
                          <w:b/>
                          <w:bCs/>
                          <w:i/>
                          <w:iCs/>
                          <w:szCs w:val="24"/>
                        </w:rPr>
                        <w:t xml:space="preserve"> /3 horas </w:t>
                      </w:r>
                      <w:proofErr w:type="spellStart"/>
                      <w:r w:rsidRPr="007C48CB">
                        <w:rPr>
                          <w:b/>
                          <w:bCs/>
                          <w:i/>
                          <w:iCs/>
                          <w:szCs w:val="24"/>
                        </w:rPr>
                        <w:t>Universitarias</w:t>
                      </w:r>
                      <w:proofErr w:type="spellEnd"/>
                      <w:r w:rsidRPr="007C48CB">
                        <w:rPr>
                          <w:b/>
                          <w:bCs/>
                          <w:i/>
                          <w:iCs/>
                          <w:szCs w:val="24"/>
                        </w:rPr>
                        <w:t xml:space="preserve"> / año (Prerequisito:  Algebra II)</w:t>
                      </w:r>
                    </w:p>
                    <w:p w14:paraId="61332F94" w14:textId="77777777" w:rsidR="005140B3" w:rsidRPr="007C48CB" w:rsidRDefault="005140B3" w:rsidP="007C48CB">
                      <w:pPr>
                        <w:widowControl w:val="0"/>
                        <w:spacing w:after="0"/>
                        <w:rPr>
                          <w:sz w:val="18"/>
                          <w:szCs w:val="20"/>
                        </w:rPr>
                      </w:pPr>
                      <w:r w:rsidRPr="007C48CB">
                        <w:rPr>
                          <w:sz w:val="20"/>
                        </w:rPr>
                        <w:t xml:space="preserve">Este curso presenta </w:t>
                      </w:r>
                      <w:proofErr w:type="spellStart"/>
                      <w:r w:rsidRPr="007C48CB">
                        <w:rPr>
                          <w:sz w:val="20"/>
                        </w:rPr>
                        <w:t>métodos</w:t>
                      </w:r>
                      <w:proofErr w:type="spellEnd"/>
                      <w:r w:rsidRPr="007C48CB">
                        <w:rPr>
                          <w:sz w:val="20"/>
                        </w:rPr>
                        <w:t xml:space="preserve"> </w:t>
                      </w:r>
                      <w:proofErr w:type="spellStart"/>
                      <w:r w:rsidRPr="007C48CB">
                        <w:rPr>
                          <w:sz w:val="20"/>
                        </w:rPr>
                        <w:t>estadísticos</w:t>
                      </w:r>
                      <w:proofErr w:type="spellEnd"/>
                      <w:r w:rsidRPr="007C48CB">
                        <w:rPr>
                          <w:sz w:val="20"/>
                        </w:rPr>
                        <w:t xml:space="preserve"> elementales y conceptos, incluidos </w:t>
                      </w:r>
                      <w:proofErr w:type="spellStart"/>
                      <w:r w:rsidRPr="007C48CB">
                        <w:rPr>
                          <w:sz w:val="20"/>
                        </w:rPr>
                        <w:t>presentación</w:t>
                      </w:r>
                      <w:proofErr w:type="spellEnd"/>
                      <w:r w:rsidRPr="007C48CB">
                        <w:rPr>
                          <w:sz w:val="20"/>
                        </w:rPr>
                        <w:t xml:space="preserve"> visual de datos, </w:t>
                      </w:r>
                      <w:proofErr w:type="spellStart"/>
                      <w:r w:rsidRPr="007C48CB">
                        <w:rPr>
                          <w:sz w:val="20"/>
                        </w:rPr>
                        <w:t>estadística</w:t>
                      </w:r>
                      <w:proofErr w:type="spellEnd"/>
                      <w:r w:rsidRPr="007C48CB">
                        <w:rPr>
                          <w:sz w:val="20"/>
                        </w:rPr>
                        <w:t xml:space="preserve"> </w:t>
                      </w:r>
                      <w:proofErr w:type="spellStart"/>
                      <w:r w:rsidRPr="007C48CB">
                        <w:rPr>
                          <w:sz w:val="20"/>
                        </w:rPr>
                        <w:t>descriptiva</w:t>
                      </w:r>
                      <w:proofErr w:type="spellEnd"/>
                      <w:r w:rsidRPr="007C48CB">
                        <w:rPr>
                          <w:sz w:val="20"/>
                        </w:rPr>
                        <w:t xml:space="preserve">, </w:t>
                      </w:r>
                      <w:proofErr w:type="spellStart"/>
                      <w:r w:rsidRPr="007C48CB">
                        <w:rPr>
                          <w:sz w:val="20"/>
                        </w:rPr>
                        <w:t>probabilidad</w:t>
                      </w:r>
                      <w:proofErr w:type="spellEnd"/>
                      <w:r w:rsidRPr="007C48CB">
                        <w:rPr>
                          <w:sz w:val="20"/>
                        </w:rPr>
                        <w:t xml:space="preserve">, </w:t>
                      </w:r>
                      <w:proofErr w:type="spellStart"/>
                      <w:r w:rsidRPr="007C48CB">
                        <w:rPr>
                          <w:sz w:val="20"/>
                        </w:rPr>
                        <w:t>estimación</w:t>
                      </w:r>
                      <w:proofErr w:type="spellEnd"/>
                      <w:r w:rsidRPr="007C48CB">
                        <w:rPr>
                          <w:sz w:val="20"/>
                        </w:rPr>
                        <w:t xml:space="preserve">, prueba de </w:t>
                      </w:r>
                      <w:proofErr w:type="spellStart"/>
                      <w:r w:rsidRPr="007C48CB">
                        <w:rPr>
                          <w:sz w:val="20"/>
                        </w:rPr>
                        <w:t>hipótesis</w:t>
                      </w:r>
                      <w:proofErr w:type="spellEnd"/>
                      <w:r w:rsidRPr="007C48CB">
                        <w:rPr>
                          <w:sz w:val="20"/>
                        </w:rPr>
                        <w:t xml:space="preserve">, </w:t>
                      </w:r>
                      <w:proofErr w:type="spellStart"/>
                      <w:r w:rsidRPr="007C48CB">
                        <w:rPr>
                          <w:sz w:val="20"/>
                        </w:rPr>
                        <w:t>correlación</w:t>
                      </w:r>
                      <w:proofErr w:type="spellEnd"/>
                      <w:r w:rsidRPr="007C48CB">
                        <w:rPr>
                          <w:sz w:val="20"/>
                        </w:rPr>
                        <w:t xml:space="preserve"> y </w:t>
                      </w:r>
                      <w:proofErr w:type="spellStart"/>
                      <w:r w:rsidRPr="007C48CB">
                        <w:rPr>
                          <w:sz w:val="20"/>
                        </w:rPr>
                        <w:t>regresión</w:t>
                      </w:r>
                      <w:proofErr w:type="spellEnd"/>
                      <w:r w:rsidRPr="007C48CB">
                        <w:rPr>
                          <w:sz w:val="20"/>
                        </w:rPr>
                        <w:t xml:space="preserve"> linear. Se pone énfasis en el desarrollo de pensamiento </w:t>
                      </w:r>
                      <w:proofErr w:type="spellStart"/>
                      <w:r w:rsidRPr="007C48CB">
                        <w:rPr>
                          <w:sz w:val="20"/>
                        </w:rPr>
                        <w:t>estadístico</w:t>
                      </w:r>
                      <w:proofErr w:type="spellEnd"/>
                      <w:r w:rsidRPr="007C48CB">
                        <w:rPr>
                          <w:sz w:val="20"/>
                        </w:rPr>
                        <w:t xml:space="preserve">, </w:t>
                      </w:r>
                      <w:proofErr w:type="spellStart"/>
                      <w:r w:rsidRPr="007C48CB">
                        <w:rPr>
                          <w:sz w:val="20"/>
                        </w:rPr>
                        <w:t>simulación</w:t>
                      </w:r>
                      <w:proofErr w:type="spellEnd"/>
                      <w:r w:rsidRPr="007C48CB">
                        <w:rPr>
                          <w:sz w:val="20"/>
                        </w:rPr>
                        <w:t xml:space="preserve"> y el uso de software </w:t>
                      </w:r>
                      <w:proofErr w:type="spellStart"/>
                      <w:r w:rsidRPr="007C48CB">
                        <w:rPr>
                          <w:sz w:val="20"/>
                        </w:rPr>
                        <w:t>estadístico</w:t>
                      </w:r>
                      <w:proofErr w:type="spellEnd"/>
                      <w:r w:rsidRPr="007C48CB">
                        <w:rPr>
                          <w:sz w:val="20"/>
                        </w:rPr>
                        <w:t xml:space="preserve">. </w:t>
                      </w:r>
                    </w:p>
                    <w:p w14:paraId="03B530DD" w14:textId="77777777" w:rsidR="005140B3" w:rsidRDefault="005140B3" w:rsidP="007C48CB">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72416" behindDoc="1" locked="0" layoutInCell="1" allowOverlap="1" wp14:anchorId="3A613BC2" wp14:editId="65AD6CDB">
                <wp:simplePos x="0" y="0"/>
                <wp:positionH relativeFrom="margin">
                  <wp:posOffset>2975610</wp:posOffset>
                </wp:positionH>
                <wp:positionV relativeFrom="paragraph">
                  <wp:posOffset>4678680</wp:posOffset>
                </wp:positionV>
                <wp:extent cx="3670935" cy="1076325"/>
                <wp:effectExtent l="0" t="0" r="0" b="9525"/>
                <wp:wrapNone/>
                <wp:docPr id="927" name="Text Box 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03792" w14:textId="77777777" w:rsidR="005140B3" w:rsidRPr="007C48CB" w:rsidRDefault="005140B3" w:rsidP="007C48CB">
                            <w:pPr>
                              <w:widowControl w:val="0"/>
                              <w:spacing w:after="0" w:line="252" w:lineRule="auto"/>
                              <w:rPr>
                                <w:b/>
                                <w:bCs/>
                                <w:i/>
                                <w:iCs/>
                                <w:szCs w:val="24"/>
                              </w:rPr>
                            </w:pPr>
                            <w:r w:rsidRPr="007C48CB">
                              <w:rPr>
                                <w:b/>
                                <w:bCs/>
                                <w:i/>
                                <w:iCs/>
                                <w:szCs w:val="24"/>
                              </w:rPr>
                              <w:t xml:space="preserve">Cálculo Avanzado I – MTH 263 1 crédito de </w:t>
                            </w:r>
                            <w:proofErr w:type="spellStart"/>
                            <w:r w:rsidRPr="007C48CB">
                              <w:rPr>
                                <w:b/>
                                <w:bCs/>
                                <w:i/>
                                <w:iCs/>
                                <w:szCs w:val="24"/>
                              </w:rPr>
                              <w:t>preparatoria</w:t>
                            </w:r>
                            <w:proofErr w:type="spellEnd"/>
                            <w:r w:rsidRPr="007C48CB">
                              <w:rPr>
                                <w:b/>
                                <w:bCs/>
                                <w:i/>
                                <w:iCs/>
                                <w:szCs w:val="24"/>
                              </w:rPr>
                              <w:t>/ horas semestre universitario/año (Prerequisito: Algebra II)</w:t>
                            </w:r>
                          </w:p>
                          <w:p w14:paraId="4400B91A" w14:textId="77777777" w:rsidR="005140B3" w:rsidRPr="007C48CB" w:rsidRDefault="005140B3" w:rsidP="007C48CB">
                            <w:pPr>
                              <w:widowControl w:val="0"/>
                              <w:spacing w:after="0" w:line="252" w:lineRule="auto"/>
                              <w:rPr>
                                <w:sz w:val="18"/>
                                <w:szCs w:val="20"/>
                              </w:rPr>
                            </w:pPr>
                            <w:r w:rsidRPr="007C48CB">
                              <w:rPr>
                                <w:sz w:val="20"/>
                              </w:rPr>
                              <w:t xml:space="preserve">Presenta conceptos de </w:t>
                            </w:r>
                            <w:proofErr w:type="spellStart"/>
                            <w:r w:rsidRPr="007C48CB">
                              <w:rPr>
                                <w:sz w:val="20"/>
                              </w:rPr>
                              <w:t>limite</w:t>
                            </w:r>
                            <w:proofErr w:type="spellEnd"/>
                            <w:r w:rsidRPr="007C48CB">
                              <w:rPr>
                                <w:sz w:val="20"/>
                              </w:rPr>
                              <w:t xml:space="preserve">, </w:t>
                            </w:r>
                            <w:proofErr w:type="spellStart"/>
                            <w:r w:rsidRPr="007C48CB">
                              <w:rPr>
                                <w:sz w:val="20"/>
                              </w:rPr>
                              <w:t>derivativos</w:t>
                            </w:r>
                            <w:proofErr w:type="spellEnd"/>
                            <w:r w:rsidRPr="007C48CB">
                              <w:rPr>
                                <w:sz w:val="20"/>
                              </w:rPr>
                              <w:t xml:space="preserve">, </w:t>
                            </w:r>
                            <w:proofErr w:type="spellStart"/>
                            <w:r w:rsidRPr="007C48CB">
                              <w:rPr>
                                <w:sz w:val="20"/>
                              </w:rPr>
                              <w:t>diferenciación</w:t>
                            </w:r>
                            <w:proofErr w:type="spellEnd"/>
                            <w:r w:rsidRPr="007C48CB">
                              <w:rPr>
                                <w:sz w:val="20"/>
                              </w:rPr>
                              <w:t xml:space="preserve"> de varios tipos de funciones y de </w:t>
                            </w:r>
                            <w:proofErr w:type="spellStart"/>
                            <w:r w:rsidRPr="007C48CB">
                              <w:rPr>
                                <w:sz w:val="20"/>
                              </w:rPr>
                              <w:t>reglas</w:t>
                            </w:r>
                            <w:proofErr w:type="spellEnd"/>
                            <w:r w:rsidRPr="007C48CB">
                              <w:rPr>
                                <w:sz w:val="20"/>
                              </w:rPr>
                              <w:t xml:space="preserve"> de </w:t>
                            </w:r>
                            <w:proofErr w:type="spellStart"/>
                            <w:r w:rsidRPr="007C48CB">
                              <w:rPr>
                                <w:sz w:val="20"/>
                              </w:rPr>
                              <w:t>diferenciación</w:t>
                            </w:r>
                            <w:proofErr w:type="spellEnd"/>
                            <w:r w:rsidRPr="007C48CB">
                              <w:rPr>
                                <w:sz w:val="20"/>
                              </w:rPr>
                              <w:t xml:space="preserve">, </w:t>
                            </w:r>
                            <w:proofErr w:type="spellStart"/>
                            <w:r w:rsidRPr="007C48CB">
                              <w:rPr>
                                <w:sz w:val="20"/>
                              </w:rPr>
                              <w:t>aplicación</w:t>
                            </w:r>
                            <w:proofErr w:type="spellEnd"/>
                            <w:r w:rsidRPr="007C48CB">
                              <w:rPr>
                                <w:sz w:val="20"/>
                              </w:rPr>
                              <w:t xml:space="preserve"> de </w:t>
                            </w:r>
                            <w:proofErr w:type="spellStart"/>
                            <w:r w:rsidRPr="007C48CB">
                              <w:rPr>
                                <w:sz w:val="20"/>
                              </w:rPr>
                              <w:t>diferentiación</w:t>
                            </w:r>
                            <w:proofErr w:type="spellEnd"/>
                            <w:r w:rsidRPr="007C48CB">
                              <w:rPr>
                                <w:sz w:val="20"/>
                              </w:rPr>
                              <w:t xml:space="preserve">, </w:t>
                            </w:r>
                            <w:proofErr w:type="spellStart"/>
                            <w:r w:rsidRPr="007C48CB">
                              <w:rPr>
                                <w:sz w:val="20"/>
                              </w:rPr>
                              <w:t>antiderivadas</w:t>
                            </w:r>
                            <w:proofErr w:type="spellEnd"/>
                            <w:r w:rsidRPr="007C48CB">
                              <w:rPr>
                                <w:sz w:val="20"/>
                              </w:rPr>
                              <w:t xml:space="preserve">, </w:t>
                            </w:r>
                            <w:proofErr w:type="spellStart"/>
                            <w:r w:rsidRPr="007C48CB">
                              <w:rPr>
                                <w:sz w:val="20"/>
                              </w:rPr>
                              <w:t>integrales</w:t>
                            </w:r>
                            <w:proofErr w:type="spellEnd"/>
                            <w:r w:rsidRPr="007C48CB">
                              <w:rPr>
                                <w:sz w:val="20"/>
                              </w:rPr>
                              <w:t xml:space="preserve"> y aplicaciones de integración.</w:t>
                            </w:r>
                          </w:p>
                          <w:p w14:paraId="6AC9E4D9" w14:textId="77777777" w:rsidR="005140B3" w:rsidRDefault="005140B3" w:rsidP="007C48CB">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613BC2" id="Text Box 927" o:spid="_x0000_s1431" type="#_x0000_t202" style="position:absolute;margin-left:234.3pt;margin-top:368.4pt;width:289.05pt;height:84.75pt;z-index:-249944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" filled="f" stroked="f">
                <v:textbox>
                  <w:txbxContent>
                    <w:p w14:paraId="59203792" w14:textId="77777777" w:rsidR="005140B3" w:rsidRPr="007C48CB" w:rsidRDefault="005140B3" w:rsidP="007C48CB">
                      <w:pPr>
                        <w:widowControl w:val="0"/>
                        <w:spacing w:after="0" w:line="252" w:lineRule="auto"/>
                        <w:rPr>
                          <w:b/>
                          <w:bCs/>
                          <w:i/>
                          <w:iCs/>
                          <w:szCs w:val="24"/>
                        </w:rPr>
                      </w:pPr>
                      <w:r w:rsidRPr="007C48CB">
                        <w:rPr>
                          <w:b/>
                          <w:bCs/>
                          <w:i/>
                          <w:iCs/>
                          <w:szCs w:val="24"/>
                        </w:rPr>
                        <w:t xml:space="preserve">Cálculo Avanzado I – MTH 263 1 crédito de </w:t>
                      </w:r>
                      <w:proofErr w:type="spellStart"/>
                      <w:r w:rsidRPr="007C48CB">
                        <w:rPr>
                          <w:b/>
                          <w:bCs/>
                          <w:i/>
                          <w:iCs/>
                          <w:szCs w:val="24"/>
                        </w:rPr>
                        <w:t>preparatoria</w:t>
                      </w:r>
                      <w:proofErr w:type="spellEnd"/>
                      <w:r w:rsidRPr="007C48CB">
                        <w:rPr>
                          <w:b/>
                          <w:bCs/>
                          <w:i/>
                          <w:iCs/>
                          <w:szCs w:val="24"/>
                        </w:rPr>
                        <w:t>/ horas semestre universitario/año (Prerequisito: Algebra II)</w:t>
                      </w:r>
                    </w:p>
                    <w:p w14:paraId="4400B91A" w14:textId="77777777" w:rsidR="005140B3" w:rsidRPr="007C48CB" w:rsidRDefault="005140B3" w:rsidP="007C48CB">
                      <w:pPr>
                        <w:widowControl w:val="0"/>
                        <w:spacing w:after="0" w:line="252" w:lineRule="auto"/>
                        <w:rPr>
                          <w:sz w:val="18"/>
                          <w:szCs w:val="20"/>
                        </w:rPr>
                      </w:pPr>
                      <w:r w:rsidRPr="007C48CB">
                        <w:rPr>
                          <w:sz w:val="20"/>
                        </w:rPr>
                        <w:t xml:space="preserve">Presenta conceptos de </w:t>
                      </w:r>
                      <w:proofErr w:type="spellStart"/>
                      <w:r w:rsidRPr="007C48CB">
                        <w:rPr>
                          <w:sz w:val="20"/>
                        </w:rPr>
                        <w:t>limite</w:t>
                      </w:r>
                      <w:proofErr w:type="spellEnd"/>
                      <w:r w:rsidRPr="007C48CB">
                        <w:rPr>
                          <w:sz w:val="20"/>
                        </w:rPr>
                        <w:t xml:space="preserve">, </w:t>
                      </w:r>
                      <w:proofErr w:type="spellStart"/>
                      <w:r w:rsidRPr="007C48CB">
                        <w:rPr>
                          <w:sz w:val="20"/>
                        </w:rPr>
                        <w:t>derivativos</w:t>
                      </w:r>
                      <w:proofErr w:type="spellEnd"/>
                      <w:r w:rsidRPr="007C48CB">
                        <w:rPr>
                          <w:sz w:val="20"/>
                        </w:rPr>
                        <w:t xml:space="preserve">, </w:t>
                      </w:r>
                      <w:proofErr w:type="spellStart"/>
                      <w:r w:rsidRPr="007C48CB">
                        <w:rPr>
                          <w:sz w:val="20"/>
                        </w:rPr>
                        <w:t>diferenciación</w:t>
                      </w:r>
                      <w:proofErr w:type="spellEnd"/>
                      <w:r w:rsidRPr="007C48CB">
                        <w:rPr>
                          <w:sz w:val="20"/>
                        </w:rPr>
                        <w:t xml:space="preserve"> de varios tipos de funciones y de </w:t>
                      </w:r>
                      <w:proofErr w:type="spellStart"/>
                      <w:r w:rsidRPr="007C48CB">
                        <w:rPr>
                          <w:sz w:val="20"/>
                        </w:rPr>
                        <w:t>reglas</w:t>
                      </w:r>
                      <w:proofErr w:type="spellEnd"/>
                      <w:r w:rsidRPr="007C48CB">
                        <w:rPr>
                          <w:sz w:val="20"/>
                        </w:rPr>
                        <w:t xml:space="preserve"> de </w:t>
                      </w:r>
                      <w:proofErr w:type="spellStart"/>
                      <w:r w:rsidRPr="007C48CB">
                        <w:rPr>
                          <w:sz w:val="20"/>
                        </w:rPr>
                        <w:t>diferenciación</w:t>
                      </w:r>
                      <w:proofErr w:type="spellEnd"/>
                      <w:r w:rsidRPr="007C48CB">
                        <w:rPr>
                          <w:sz w:val="20"/>
                        </w:rPr>
                        <w:t xml:space="preserve">, </w:t>
                      </w:r>
                      <w:proofErr w:type="spellStart"/>
                      <w:r w:rsidRPr="007C48CB">
                        <w:rPr>
                          <w:sz w:val="20"/>
                        </w:rPr>
                        <w:t>aplicación</w:t>
                      </w:r>
                      <w:proofErr w:type="spellEnd"/>
                      <w:r w:rsidRPr="007C48CB">
                        <w:rPr>
                          <w:sz w:val="20"/>
                        </w:rPr>
                        <w:t xml:space="preserve"> de </w:t>
                      </w:r>
                      <w:proofErr w:type="spellStart"/>
                      <w:r w:rsidRPr="007C48CB">
                        <w:rPr>
                          <w:sz w:val="20"/>
                        </w:rPr>
                        <w:t>diferentiación</w:t>
                      </w:r>
                      <w:proofErr w:type="spellEnd"/>
                      <w:r w:rsidRPr="007C48CB">
                        <w:rPr>
                          <w:sz w:val="20"/>
                        </w:rPr>
                        <w:t xml:space="preserve">, </w:t>
                      </w:r>
                      <w:proofErr w:type="spellStart"/>
                      <w:r w:rsidRPr="007C48CB">
                        <w:rPr>
                          <w:sz w:val="20"/>
                        </w:rPr>
                        <w:t>antiderivadas</w:t>
                      </w:r>
                      <w:proofErr w:type="spellEnd"/>
                      <w:r w:rsidRPr="007C48CB">
                        <w:rPr>
                          <w:sz w:val="20"/>
                        </w:rPr>
                        <w:t xml:space="preserve">, </w:t>
                      </w:r>
                      <w:proofErr w:type="spellStart"/>
                      <w:r w:rsidRPr="007C48CB">
                        <w:rPr>
                          <w:sz w:val="20"/>
                        </w:rPr>
                        <w:t>integrales</w:t>
                      </w:r>
                      <w:proofErr w:type="spellEnd"/>
                      <w:r w:rsidRPr="007C48CB">
                        <w:rPr>
                          <w:sz w:val="20"/>
                        </w:rPr>
                        <w:t xml:space="preserve"> y aplicaciones de integración.</w:t>
                      </w:r>
                    </w:p>
                    <w:p w14:paraId="6AC9E4D9" w14:textId="77777777" w:rsidR="005140B3" w:rsidRDefault="005140B3" w:rsidP="007C48CB">
                      <w:pPr>
                        <w:widowControl w:val="0"/>
                        <w:spacing w:after="0" w:line="256" w:lineRule="auto"/>
                        <w:rPr>
                          <w:sz w:val="52"/>
                          <w:szCs w:val="52"/>
                        </w:rPr>
                      </w:pPr>
                      <w:r>
                        <w:rPr>
                          <w:sz w:val="52"/>
                          <w:szCs w:val="52"/>
                        </w:rPr>
                        <w:t> </w:t>
                      </w:r>
                    </w:p>
                  </w:txbxContent>
                </v:textbox>
                <w10:wrap anchorx="margin"/>
              </v:shape>
            </w:pict>
          </mc:Fallback>
        </mc:AlternateContent>
      </w:r>
      <w:r w:rsidR="00C00C9A">
        <w:rPr>
          <w:rFonts w:ascii="Bookman Old Style" w:hAnsi="Bookman Old Style"/>
          <w:sz w:val="44"/>
        </w:rPr>
        <w:br w:type="page"/>
      </w:r>
    </w:p>
    <w:p w14:paraId="3958A5E4" w14:textId="4F65FDDA" w:rsidR="00C00C9A" w:rsidRDefault="00EE0FB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380608" behindDoc="1" locked="0" layoutInCell="1" allowOverlap="1" wp14:anchorId="7993FD25" wp14:editId="634B2D5D">
                <wp:simplePos x="0" y="0"/>
                <wp:positionH relativeFrom="margin">
                  <wp:posOffset>-451262</wp:posOffset>
                </wp:positionH>
                <wp:positionV relativeFrom="paragraph">
                  <wp:posOffset>1947553</wp:posOffset>
                </wp:positionV>
                <wp:extent cx="7065010" cy="866899"/>
                <wp:effectExtent l="0" t="0" r="0" b="9525"/>
                <wp:wrapNone/>
                <wp:docPr id="940" name="Text Box 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5010" cy="866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D7E7D" w14:textId="77777777" w:rsidR="005140B3" w:rsidRDefault="005140B3" w:rsidP="00EE0FB1">
                            <w:pPr>
                              <w:widowControl w:val="0"/>
                              <w:spacing w:after="0"/>
                              <w:rPr>
                                <w:i/>
                                <w:iCs/>
                              </w:rPr>
                            </w:pPr>
                            <w:r>
                              <w:rPr>
                                <w:i/>
                                <w:iCs/>
                              </w:rPr>
                              <w:t xml:space="preserve">Los estudiantes del ultimo año deben tomar los </w:t>
                            </w:r>
                            <w:proofErr w:type="spellStart"/>
                            <w:r>
                              <w:rPr>
                                <w:i/>
                                <w:iCs/>
                              </w:rPr>
                              <w:t>siguientes</w:t>
                            </w:r>
                            <w:proofErr w:type="spellEnd"/>
                            <w:r>
                              <w:rPr>
                                <w:i/>
                                <w:iCs/>
                              </w:rPr>
                              <w:t xml:space="preserve"> cursos en su ultimo año.</w:t>
                            </w:r>
                          </w:p>
                          <w:p w14:paraId="643A5119" w14:textId="77777777" w:rsidR="005140B3" w:rsidRDefault="005140B3" w:rsidP="00EE0FB1">
                            <w:pPr>
                              <w:widowControl w:val="0"/>
                              <w:spacing w:after="0"/>
                              <w:ind w:left="720" w:firstLine="720"/>
                              <w:rPr>
                                <w:i/>
                                <w:iCs/>
                              </w:rPr>
                            </w:pPr>
                            <w:r>
                              <w:rPr>
                                <w:i/>
                                <w:iCs/>
                              </w:rPr>
                              <w:t xml:space="preserve"> Ciencias: los estudiantes pueden elegir entre </w:t>
                            </w:r>
                            <w:proofErr w:type="spellStart"/>
                            <w:r>
                              <w:rPr>
                                <w:i/>
                                <w:iCs/>
                              </w:rPr>
                              <w:t>física</w:t>
                            </w:r>
                            <w:proofErr w:type="spellEnd"/>
                            <w:r>
                              <w:rPr>
                                <w:i/>
                                <w:iCs/>
                              </w:rPr>
                              <w:t xml:space="preserve">, </w:t>
                            </w:r>
                            <w:proofErr w:type="spellStart"/>
                            <w:r>
                              <w:rPr>
                                <w:i/>
                                <w:iCs/>
                              </w:rPr>
                              <w:t>biología</w:t>
                            </w:r>
                            <w:proofErr w:type="spellEnd"/>
                            <w:r>
                              <w:rPr>
                                <w:i/>
                                <w:iCs/>
                              </w:rPr>
                              <w:t xml:space="preserve">, o </w:t>
                            </w:r>
                            <w:proofErr w:type="spellStart"/>
                            <w:r>
                              <w:rPr>
                                <w:i/>
                                <w:iCs/>
                              </w:rPr>
                              <w:t>anatomía</w:t>
                            </w:r>
                            <w:proofErr w:type="spellEnd"/>
                            <w:r>
                              <w:rPr>
                                <w:i/>
                                <w:iCs/>
                              </w:rPr>
                              <w:t xml:space="preserve"> humana. </w:t>
                            </w:r>
                          </w:p>
                          <w:p w14:paraId="2C461073" w14:textId="77777777" w:rsidR="005140B3" w:rsidRDefault="005140B3" w:rsidP="00EE0FB1">
                            <w:pPr>
                              <w:widowControl w:val="0"/>
                              <w:spacing w:after="0"/>
                              <w:ind w:left="720" w:firstLine="720"/>
                              <w:rPr>
                                <w:i/>
                                <w:iCs/>
                              </w:rPr>
                            </w:pPr>
                            <w:r>
                              <w:rPr>
                                <w:i/>
                                <w:iCs/>
                              </w:rPr>
                              <w:t xml:space="preserve">Matemáticas: Los estudiantes pueden elegir entre Cálculo Avanzado I, Cálculo Avanzado II o </w:t>
                            </w:r>
                            <w:proofErr w:type="spellStart"/>
                            <w:r>
                              <w:rPr>
                                <w:i/>
                                <w:iCs/>
                              </w:rPr>
                              <w:t>Estadítica</w:t>
                            </w:r>
                            <w:proofErr w:type="spellEnd"/>
                            <w:r>
                              <w:rPr>
                                <w:i/>
                                <w:iCs/>
                              </w:rPr>
                              <w:t xml:space="preserve">. </w:t>
                            </w:r>
                          </w:p>
                          <w:p w14:paraId="16F1DE34" w14:textId="77777777" w:rsidR="005140B3" w:rsidRDefault="005140B3" w:rsidP="00EE0FB1">
                            <w:pPr>
                              <w:widowControl w:val="0"/>
                              <w:spacing w:after="0"/>
                              <w:rPr>
                                <w:i/>
                                <w:iCs/>
                              </w:rPr>
                            </w:pPr>
                            <w:r>
                              <w:rPr>
                                <w:i/>
                                <w:iCs/>
                              </w:rPr>
                              <w:t xml:space="preserve">Se require que los estudiantes </w:t>
                            </w:r>
                            <w:proofErr w:type="spellStart"/>
                            <w:r>
                              <w:rPr>
                                <w:i/>
                                <w:iCs/>
                              </w:rPr>
                              <w:t>tomen</w:t>
                            </w:r>
                            <w:proofErr w:type="spellEnd"/>
                            <w:r>
                              <w:rPr>
                                <w:i/>
                                <w:iCs/>
                              </w:rPr>
                              <w:t xml:space="preserve"> el curso de </w:t>
                            </w:r>
                            <w:proofErr w:type="spellStart"/>
                            <w:r>
                              <w:rPr>
                                <w:i/>
                                <w:iCs/>
                              </w:rPr>
                              <w:t>evaluacion</w:t>
                            </w:r>
                            <w:proofErr w:type="spellEnd"/>
                            <w:r>
                              <w:rPr>
                                <w:i/>
                                <w:iCs/>
                              </w:rPr>
                              <w:t xml:space="preserve"> y </w:t>
                            </w:r>
                            <w:proofErr w:type="spellStart"/>
                            <w:r>
                              <w:rPr>
                                <w:i/>
                                <w:iCs/>
                              </w:rPr>
                              <w:t>aplicación</w:t>
                            </w:r>
                            <w:proofErr w:type="spellEnd"/>
                            <w:r>
                              <w:rPr>
                                <w:i/>
                                <w:iCs/>
                              </w:rPr>
                              <w:t xml:space="preserve"> de investigación para estudiantes de ultimo año.</w:t>
                            </w:r>
                          </w:p>
                          <w:p w14:paraId="57E61CDF" w14:textId="77777777" w:rsidR="005140B3" w:rsidRDefault="005140B3" w:rsidP="00EE0FB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93FD25" id="Text Box 940" o:spid="_x0000_s1432" type="#_x0000_t202" style="position:absolute;margin-left:-35.55pt;margin-top:153.35pt;width:556.3pt;height:68.25pt;z-index:-249935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" filled="f" stroked="f">
                <v:textbox>
                  <w:txbxContent>
                    <w:p w14:paraId="198D7E7D" w14:textId="77777777" w:rsidR="005140B3" w:rsidRDefault="005140B3" w:rsidP="00EE0FB1">
                      <w:pPr>
                        <w:widowControl w:val="0"/>
                        <w:spacing w:after="0"/>
                        <w:rPr>
                          <w:i/>
                          <w:iCs/>
                        </w:rPr>
                      </w:pPr>
                      <w:r>
                        <w:rPr>
                          <w:i/>
                          <w:iCs/>
                        </w:rPr>
                        <w:t xml:space="preserve">Los estudiantes del ultimo año deben tomar los </w:t>
                      </w:r>
                      <w:proofErr w:type="spellStart"/>
                      <w:r>
                        <w:rPr>
                          <w:i/>
                          <w:iCs/>
                        </w:rPr>
                        <w:t>siguientes</w:t>
                      </w:r>
                      <w:proofErr w:type="spellEnd"/>
                      <w:r>
                        <w:rPr>
                          <w:i/>
                          <w:iCs/>
                        </w:rPr>
                        <w:t xml:space="preserve"> cursos en su ultimo año.</w:t>
                      </w:r>
                    </w:p>
                    <w:p w14:paraId="643A5119" w14:textId="77777777" w:rsidR="005140B3" w:rsidRDefault="005140B3" w:rsidP="00EE0FB1">
                      <w:pPr>
                        <w:widowControl w:val="0"/>
                        <w:spacing w:after="0"/>
                        <w:ind w:left="720" w:firstLine="720"/>
                        <w:rPr>
                          <w:i/>
                          <w:iCs/>
                        </w:rPr>
                      </w:pPr>
                      <w:r>
                        <w:rPr>
                          <w:i/>
                          <w:iCs/>
                        </w:rPr>
                        <w:t xml:space="preserve"> Ciencias: los estudiantes pueden elegir entre </w:t>
                      </w:r>
                      <w:proofErr w:type="spellStart"/>
                      <w:r>
                        <w:rPr>
                          <w:i/>
                          <w:iCs/>
                        </w:rPr>
                        <w:t>física</w:t>
                      </w:r>
                      <w:proofErr w:type="spellEnd"/>
                      <w:r>
                        <w:rPr>
                          <w:i/>
                          <w:iCs/>
                        </w:rPr>
                        <w:t xml:space="preserve">, </w:t>
                      </w:r>
                      <w:proofErr w:type="spellStart"/>
                      <w:r>
                        <w:rPr>
                          <w:i/>
                          <w:iCs/>
                        </w:rPr>
                        <w:t>biología</w:t>
                      </w:r>
                      <w:proofErr w:type="spellEnd"/>
                      <w:r>
                        <w:rPr>
                          <w:i/>
                          <w:iCs/>
                        </w:rPr>
                        <w:t xml:space="preserve">, o </w:t>
                      </w:r>
                      <w:proofErr w:type="spellStart"/>
                      <w:r>
                        <w:rPr>
                          <w:i/>
                          <w:iCs/>
                        </w:rPr>
                        <w:t>anatomía</w:t>
                      </w:r>
                      <w:proofErr w:type="spellEnd"/>
                      <w:r>
                        <w:rPr>
                          <w:i/>
                          <w:iCs/>
                        </w:rPr>
                        <w:t xml:space="preserve"> humana. </w:t>
                      </w:r>
                    </w:p>
                    <w:p w14:paraId="2C461073" w14:textId="77777777" w:rsidR="005140B3" w:rsidRDefault="005140B3" w:rsidP="00EE0FB1">
                      <w:pPr>
                        <w:widowControl w:val="0"/>
                        <w:spacing w:after="0"/>
                        <w:ind w:left="720" w:firstLine="720"/>
                        <w:rPr>
                          <w:i/>
                          <w:iCs/>
                        </w:rPr>
                      </w:pPr>
                      <w:r>
                        <w:rPr>
                          <w:i/>
                          <w:iCs/>
                        </w:rPr>
                        <w:t xml:space="preserve">Matemáticas: Los estudiantes pueden elegir entre Cálculo Avanzado I, Cálculo Avanzado II o </w:t>
                      </w:r>
                      <w:proofErr w:type="spellStart"/>
                      <w:r>
                        <w:rPr>
                          <w:i/>
                          <w:iCs/>
                        </w:rPr>
                        <w:t>Estadítica</w:t>
                      </w:r>
                      <w:proofErr w:type="spellEnd"/>
                      <w:r>
                        <w:rPr>
                          <w:i/>
                          <w:iCs/>
                        </w:rPr>
                        <w:t xml:space="preserve">. </w:t>
                      </w:r>
                    </w:p>
                    <w:p w14:paraId="16F1DE34" w14:textId="77777777" w:rsidR="005140B3" w:rsidRDefault="005140B3" w:rsidP="00EE0FB1">
                      <w:pPr>
                        <w:widowControl w:val="0"/>
                        <w:spacing w:after="0"/>
                        <w:rPr>
                          <w:i/>
                          <w:iCs/>
                        </w:rPr>
                      </w:pPr>
                      <w:r>
                        <w:rPr>
                          <w:i/>
                          <w:iCs/>
                        </w:rPr>
                        <w:t xml:space="preserve">Se require que los estudiantes </w:t>
                      </w:r>
                      <w:proofErr w:type="spellStart"/>
                      <w:r>
                        <w:rPr>
                          <w:i/>
                          <w:iCs/>
                        </w:rPr>
                        <w:t>tomen</w:t>
                      </w:r>
                      <w:proofErr w:type="spellEnd"/>
                      <w:r>
                        <w:rPr>
                          <w:i/>
                          <w:iCs/>
                        </w:rPr>
                        <w:t xml:space="preserve"> el curso de </w:t>
                      </w:r>
                      <w:proofErr w:type="spellStart"/>
                      <w:r>
                        <w:rPr>
                          <w:i/>
                          <w:iCs/>
                        </w:rPr>
                        <w:t>evaluacion</w:t>
                      </w:r>
                      <w:proofErr w:type="spellEnd"/>
                      <w:r>
                        <w:rPr>
                          <w:i/>
                          <w:iCs/>
                        </w:rPr>
                        <w:t xml:space="preserve"> y </w:t>
                      </w:r>
                      <w:proofErr w:type="spellStart"/>
                      <w:r>
                        <w:rPr>
                          <w:i/>
                          <w:iCs/>
                        </w:rPr>
                        <w:t>aplicación</w:t>
                      </w:r>
                      <w:proofErr w:type="spellEnd"/>
                      <w:r>
                        <w:rPr>
                          <w:i/>
                          <w:iCs/>
                        </w:rPr>
                        <w:t xml:space="preserve"> de investigación para estudiantes de ultimo año.</w:t>
                      </w:r>
                    </w:p>
                    <w:p w14:paraId="57E61CDF" w14:textId="77777777" w:rsidR="005140B3" w:rsidRDefault="005140B3" w:rsidP="00EE0FB1">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85728" behindDoc="1" locked="0" layoutInCell="1" allowOverlap="1" wp14:anchorId="349E22EA" wp14:editId="7677B75F">
                <wp:simplePos x="0" y="0"/>
                <wp:positionH relativeFrom="page">
                  <wp:posOffset>3991421</wp:posOffset>
                </wp:positionH>
                <wp:positionV relativeFrom="paragraph">
                  <wp:posOffset>6602392</wp:posOffset>
                </wp:positionV>
                <wp:extent cx="3465195" cy="1516198"/>
                <wp:effectExtent l="0" t="0" r="0" b="8255"/>
                <wp:wrapNone/>
                <wp:docPr id="935" name="Text Box 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5195" cy="1516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A2FD9" w14:textId="77777777" w:rsidR="005140B3" w:rsidRDefault="005140B3" w:rsidP="00EE0FB1">
                            <w:pPr>
                              <w:widowControl w:val="0"/>
                              <w:spacing w:after="0"/>
                              <w:rPr>
                                <w:b/>
                                <w:bCs/>
                                <w:i/>
                                <w:iCs/>
                                <w:sz w:val="24"/>
                                <w:szCs w:val="24"/>
                              </w:rPr>
                            </w:pPr>
                            <w:r>
                              <w:rPr>
                                <w:b/>
                                <w:bCs/>
                                <w:i/>
                                <w:iCs/>
                                <w:sz w:val="24"/>
                                <w:szCs w:val="24"/>
                              </w:rPr>
                              <w:t xml:space="preserve">Estadística I (MTH 245 – 3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/año (Prerequisito: Cálculo II)</w:t>
                            </w:r>
                          </w:p>
                          <w:p w14:paraId="2A1A568C" w14:textId="77777777" w:rsidR="005140B3" w:rsidRDefault="005140B3" w:rsidP="00EE0FB1">
                            <w:pPr>
                              <w:widowControl w:val="0"/>
                              <w:spacing w:after="0"/>
                              <w:rPr>
                                <w:sz w:val="20"/>
                                <w:szCs w:val="20"/>
                              </w:rPr>
                            </w:pPr>
                            <w:r>
                              <w:t xml:space="preserve">Este curso presenta una </w:t>
                            </w:r>
                            <w:proofErr w:type="spellStart"/>
                            <w:r>
                              <w:t>revisión</w:t>
                            </w:r>
                            <w:proofErr w:type="spellEnd"/>
                            <w:r>
                              <w:t xml:space="preserve"> de </w:t>
                            </w:r>
                            <w:proofErr w:type="spellStart"/>
                            <w:r>
                              <w:t>estadísticas</w:t>
                            </w:r>
                            <w:proofErr w:type="spellEnd"/>
                            <w:r>
                              <w:t xml:space="preserve">, incluyendo </w:t>
                            </w:r>
                            <w:proofErr w:type="spellStart"/>
                            <w:r>
                              <w:t>estadística</w:t>
                            </w:r>
                            <w:proofErr w:type="spellEnd"/>
                            <w:r>
                              <w:t xml:space="preserve"> </w:t>
                            </w:r>
                            <w:proofErr w:type="spellStart"/>
                            <w:r>
                              <w:t>descriptiva</w:t>
                            </w:r>
                            <w:proofErr w:type="spellEnd"/>
                            <w:r>
                              <w:t xml:space="preserve">, </w:t>
                            </w:r>
                            <w:proofErr w:type="spellStart"/>
                            <w:r>
                              <w:t>distribuciones</w:t>
                            </w:r>
                            <w:proofErr w:type="spellEnd"/>
                            <w:r>
                              <w:t xml:space="preserve"> de </w:t>
                            </w:r>
                            <w:proofErr w:type="spellStart"/>
                            <w:r>
                              <w:t>probabilidades</w:t>
                            </w:r>
                            <w:proofErr w:type="spellEnd"/>
                            <w:r>
                              <w:t xml:space="preserve"> elementales, </w:t>
                            </w:r>
                            <w:proofErr w:type="spellStart"/>
                            <w:r>
                              <w:t>estimación</w:t>
                            </w:r>
                            <w:proofErr w:type="spellEnd"/>
                            <w:r>
                              <w:t xml:space="preserve">, prueba de </w:t>
                            </w:r>
                            <w:proofErr w:type="spellStart"/>
                            <w:r>
                              <w:t>hipótesis</w:t>
                            </w:r>
                            <w:proofErr w:type="spellEnd"/>
                            <w:r>
                              <w:t xml:space="preserve"> y </w:t>
                            </w:r>
                            <w:proofErr w:type="spellStart"/>
                            <w:r>
                              <w:t>correlación</w:t>
                            </w:r>
                            <w:proofErr w:type="spellEnd"/>
                            <w:r>
                              <w:t xml:space="preserve"> y regression linear.</w:t>
                            </w:r>
                          </w:p>
                          <w:p w14:paraId="4F7713F9" w14:textId="77777777" w:rsidR="005140B3" w:rsidRDefault="005140B3" w:rsidP="00EE0FB1">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9E22EA" id="Text Box 935" o:spid="_x0000_s1433" type="#_x0000_t202" style="position:absolute;margin-left:314.3pt;margin-top:519.85pt;width:272.85pt;height:119.4pt;z-index:-249930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" filled="f" stroked="f">
                <v:textbox>
                  <w:txbxContent>
                    <w:p w14:paraId="254A2FD9" w14:textId="77777777" w:rsidR="005140B3" w:rsidRDefault="005140B3" w:rsidP="00EE0FB1">
                      <w:pPr>
                        <w:widowControl w:val="0"/>
                        <w:spacing w:after="0"/>
                        <w:rPr>
                          <w:b/>
                          <w:bCs/>
                          <w:i/>
                          <w:iCs/>
                          <w:sz w:val="24"/>
                          <w:szCs w:val="24"/>
                        </w:rPr>
                      </w:pPr>
                      <w:r>
                        <w:rPr>
                          <w:b/>
                          <w:bCs/>
                          <w:i/>
                          <w:iCs/>
                          <w:sz w:val="24"/>
                          <w:szCs w:val="24"/>
                        </w:rPr>
                        <w:t xml:space="preserve">Estadística I (MTH 245 – 3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/año (Prerequisito: Cálculo II)</w:t>
                      </w:r>
                    </w:p>
                    <w:p w14:paraId="2A1A568C" w14:textId="77777777" w:rsidR="005140B3" w:rsidRDefault="005140B3" w:rsidP="00EE0FB1">
                      <w:pPr>
                        <w:widowControl w:val="0"/>
                        <w:spacing w:after="0"/>
                        <w:rPr>
                          <w:sz w:val="20"/>
                          <w:szCs w:val="20"/>
                        </w:rPr>
                      </w:pPr>
                      <w:r>
                        <w:t xml:space="preserve">Este curso presenta una </w:t>
                      </w:r>
                      <w:proofErr w:type="spellStart"/>
                      <w:r>
                        <w:t>revisión</w:t>
                      </w:r>
                      <w:proofErr w:type="spellEnd"/>
                      <w:r>
                        <w:t xml:space="preserve"> de </w:t>
                      </w:r>
                      <w:proofErr w:type="spellStart"/>
                      <w:r>
                        <w:t>estadísticas</w:t>
                      </w:r>
                      <w:proofErr w:type="spellEnd"/>
                      <w:r>
                        <w:t xml:space="preserve">, incluyendo </w:t>
                      </w:r>
                      <w:proofErr w:type="spellStart"/>
                      <w:r>
                        <w:t>estadística</w:t>
                      </w:r>
                      <w:proofErr w:type="spellEnd"/>
                      <w:r>
                        <w:t xml:space="preserve"> </w:t>
                      </w:r>
                      <w:proofErr w:type="spellStart"/>
                      <w:r>
                        <w:t>descriptiva</w:t>
                      </w:r>
                      <w:proofErr w:type="spellEnd"/>
                      <w:r>
                        <w:t xml:space="preserve">, </w:t>
                      </w:r>
                      <w:proofErr w:type="spellStart"/>
                      <w:r>
                        <w:t>distribuciones</w:t>
                      </w:r>
                      <w:proofErr w:type="spellEnd"/>
                      <w:r>
                        <w:t xml:space="preserve"> de </w:t>
                      </w:r>
                      <w:proofErr w:type="spellStart"/>
                      <w:r>
                        <w:t>probabilidades</w:t>
                      </w:r>
                      <w:proofErr w:type="spellEnd"/>
                      <w:r>
                        <w:t xml:space="preserve"> elementales, </w:t>
                      </w:r>
                      <w:proofErr w:type="spellStart"/>
                      <w:r>
                        <w:t>estimación</w:t>
                      </w:r>
                      <w:proofErr w:type="spellEnd"/>
                      <w:r>
                        <w:t xml:space="preserve">, prueba de </w:t>
                      </w:r>
                      <w:proofErr w:type="spellStart"/>
                      <w:r>
                        <w:t>hipótesis</w:t>
                      </w:r>
                      <w:proofErr w:type="spellEnd"/>
                      <w:r>
                        <w:t xml:space="preserve"> y </w:t>
                      </w:r>
                      <w:proofErr w:type="spellStart"/>
                      <w:r>
                        <w:t>correlación</w:t>
                      </w:r>
                      <w:proofErr w:type="spellEnd"/>
                      <w:r>
                        <w:t xml:space="preserve"> y regression linear.</w:t>
                      </w:r>
                    </w:p>
                    <w:p w14:paraId="4F7713F9" w14:textId="77777777" w:rsidR="005140B3" w:rsidRDefault="005140B3" w:rsidP="00EE0FB1">
                      <w:pPr>
                        <w:widowControl w:val="0"/>
                        <w:spacing w:after="0" w:line="256" w:lineRule="auto"/>
                        <w:rPr>
                          <w:sz w:val="72"/>
                          <w:szCs w:val="72"/>
                        </w:rPr>
                      </w:pPr>
                      <w:r>
                        <w:rPr>
                          <w:sz w:val="72"/>
                          <w:szCs w:val="7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86752" behindDoc="1" locked="0" layoutInCell="1" allowOverlap="1" wp14:anchorId="31AE35B7" wp14:editId="4F61F6E8">
                <wp:simplePos x="0" y="0"/>
                <wp:positionH relativeFrom="margin">
                  <wp:posOffset>3123210</wp:posOffset>
                </wp:positionH>
                <wp:positionV relativeFrom="paragraph">
                  <wp:posOffset>5082638</wp:posOffset>
                </wp:positionV>
                <wp:extent cx="3487420" cy="1282535"/>
                <wp:effectExtent l="0" t="0" r="0" b="0"/>
                <wp:wrapNone/>
                <wp:docPr id="934" name="Text Box 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420" cy="1282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60C81" w14:textId="77777777" w:rsidR="005140B3" w:rsidRDefault="005140B3" w:rsidP="00EE0FB1">
                            <w:pPr>
                              <w:widowControl w:val="0"/>
                              <w:spacing w:after="0" w:line="252" w:lineRule="auto"/>
                              <w:rPr>
                                <w:b/>
                                <w:bCs/>
                                <w:i/>
                                <w:iCs/>
                                <w:sz w:val="24"/>
                                <w:szCs w:val="24"/>
                              </w:rPr>
                            </w:pPr>
                            <w:r>
                              <w:rPr>
                                <w:b/>
                                <w:bCs/>
                                <w:i/>
                                <w:iCs/>
                                <w:sz w:val="24"/>
                                <w:szCs w:val="24"/>
                              </w:rPr>
                              <w:t xml:space="preserve">Cálculo Avanzado I (MTH 263 - 1 crédito/4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/año)</w:t>
                            </w:r>
                          </w:p>
                          <w:p w14:paraId="685A6A8E" w14:textId="77777777" w:rsidR="005140B3" w:rsidRDefault="005140B3" w:rsidP="00EE0FB1">
                            <w:pPr>
                              <w:widowControl w:val="0"/>
                              <w:spacing w:after="0" w:line="252" w:lineRule="auto"/>
                              <w:rPr>
                                <w:sz w:val="20"/>
                                <w:szCs w:val="20"/>
                              </w:rPr>
                            </w:pPr>
                            <w:r>
                              <w:t xml:space="preserve">Presenta conceptos de </w:t>
                            </w:r>
                            <w:proofErr w:type="spellStart"/>
                            <w:r>
                              <w:t>límites</w:t>
                            </w:r>
                            <w:proofErr w:type="spellEnd"/>
                            <w:r>
                              <w:t xml:space="preserve">, </w:t>
                            </w:r>
                            <w:proofErr w:type="spellStart"/>
                            <w:r>
                              <w:t>derivativos</w:t>
                            </w:r>
                            <w:proofErr w:type="spellEnd"/>
                            <w:r>
                              <w:t xml:space="preserve">, </w:t>
                            </w:r>
                            <w:proofErr w:type="spellStart"/>
                            <w:r>
                              <w:t>diferenciación</w:t>
                            </w:r>
                            <w:proofErr w:type="spellEnd"/>
                            <w:r>
                              <w:t xml:space="preserve"> de varios tipos de funciones y uso de </w:t>
                            </w:r>
                            <w:proofErr w:type="spellStart"/>
                            <w:r>
                              <w:t>reglas</w:t>
                            </w:r>
                            <w:proofErr w:type="spellEnd"/>
                            <w:r>
                              <w:t xml:space="preserve"> de </w:t>
                            </w:r>
                            <w:proofErr w:type="spellStart"/>
                            <w:r>
                              <w:t>diferenciación</w:t>
                            </w:r>
                            <w:proofErr w:type="spellEnd"/>
                            <w:r>
                              <w:t xml:space="preserve">, </w:t>
                            </w:r>
                            <w:proofErr w:type="spellStart"/>
                            <w:r>
                              <w:t>aplicación</w:t>
                            </w:r>
                            <w:proofErr w:type="spellEnd"/>
                            <w:r>
                              <w:t xml:space="preserve"> de </w:t>
                            </w:r>
                            <w:proofErr w:type="spellStart"/>
                            <w:r>
                              <w:t>diferenciación</w:t>
                            </w:r>
                            <w:proofErr w:type="spellEnd"/>
                            <w:r>
                              <w:t xml:space="preserve">, </w:t>
                            </w:r>
                            <w:proofErr w:type="spellStart"/>
                            <w:r>
                              <w:t>antiderivativos</w:t>
                            </w:r>
                            <w:proofErr w:type="spellEnd"/>
                            <w:r>
                              <w:t xml:space="preserve">, </w:t>
                            </w:r>
                            <w:proofErr w:type="spellStart"/>
                            <w:r>
                              <w:t>integrales</w:t>
                            </w:r>
                            <w:proofErr w:type="spellEnd"/>
                            <w:r>
                              <w:t xml:space="preserve"> y aplicaciones de integración.</w:t>
                            </w:r>
                          </w:p>
                          <w:p w14:paraId="6FB6C48A" w14:textId="77777777" w:rsidR="005140B3" w:rsidRDefault="005140B3" w:rsidP="00EE0FB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AE35B7" id="Text Box 934" o:spid="_x0000_s1434" type="#_x0000_t202" style="position:absolute;margin-left:245.9pt;margin-top:400.2pt;width:274.6pt;height:101pt;z-index:-249929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8g/vA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" filled="f" stroked="f">
                <v:textbox>
                  <w:txbxContent>
                    <w:p w14:paraId="26460C81" w14:textId="77777777" w:rsidR="005140B3" w:rsidRDefault="005140B3" w:rsidP="00EE0FB1">
                      <w:pPr>
                        <w:widowControl w:val="0"/>
                        <w:spacing w:after="0" w:line="252" w:lineRule="auto"/>
                        <w:rPr>
                          <w:b/>
                          <w:bCs/>
                          <w:i/>
                          <w:iCs/>
                          <w:sz w:val="24"/>
                          <w:szCs w:val="24"/>
                        </w:rPr>
                      </w:pPr>
                      <w:r>
                        <w:rPr>
                          <w:b/>
                          <w:bCs/>
                          <w:i/>
                          <w:iCs/>
                          <w:sz w:val="24"/>
                          <w:szCs w:val="24"/>
                        </w:rPr>
                        <w:t xml:space="preserve">Cálculo Avanzado I (MTH 263 - 1 crédito/4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/año)</w:t>
                      </w:r>
                    </w:p>
                    <w:p w14:paraId="685A6A8E" w14:textId="77777777" w:rsidR="005140B3" w:rsidRDefault="005140B3" w:rsidP="00EE0FB1">
                      <w:pPr>
                        <w:widowControl w:val="0"/>
                        <w:spacing w:after="0" w:line="252" w:lineRule="auto"/>
                        <w:rPr>
                          <w:sz w:val="20"/>
                          <w:szCs w:val="20"/>
                        </w:rPr>
                      </w:pPr>
                      <w:r>
                        <w:t xml:space="preserve">Presenta conceptos de </w:t>
                      </w:r>
                      <w:proofErr w:type="spellStart"/>
                      <w:r>
                        <w:t>límites</w:t>
                      </w:r>
                      <w:proofErr w:type="spellEnd"/>
                      <w:r>
                        <w:t xml:space="preserve">, </w:t>
                      </w:r>
                      <w:proofErr w:type="spellStart"/>
                      <w:r>
                        <w:t>derivativos</w:t>
                      </w:r>
                      <w:proofErr w:type="spellEnd"/>
                      <w:r>
                        <w:t xml:space="preserve">, </w:t>
                      </w:r>
                      <w:proofErr w:type="spellStart"/>
                      <w:r>
                        <w:t>diferenciación</w:t>
                      </w:r>
                      <w:proofErr w:type="spellEnd"/>
                      <w:r>
                        <w:t xml:space="preserve"> de varios tipos de funciones y uso de </w:t>
                      </w:r>
                      <w:proofErr w:type="spellStart"/>
                      <w:r>
                        <w:t>reglas</w:t>
                      </w:r>
                      <w:proofErr w:type="spellEnd"/>
                      <w:r>
                        <w:t xml:space="preserve"> de </w:t>
                      </w:r>
                      <w:proofErr w:type="spellStart"/>
                      <w:r>
                        <w:t>diferenciación</w:t>
                      </w:r>
                      <w:proofErr w:type="spellEnd"/>
                      <w:r>
                        <w:t xml:space="preserve">, </w:t>
                      </w:r>
                      <w:proofErr w:type="spellStart"/>
                      <w:r>
                        <w:t>aplicación</w:t>
                      </w:r>
                      <w:proofErr w:type="spellEnd"/>
                      <w:r>
                        <w:t xml:space="preserve"> de </w:t>
                      </w:r>
                      <w:proofErr w:type="spellStart"/>
                      <w:r>
                        <w:t>diferenciación</w:t>
                      </w:r>
                      <w:proofErr w:type="spellEnd"/>
                      <w:r>
                        <w:t xml:space="preserve">, </w:t>
                      </w:r>
                      <w:proofErr w:type="spellStart"/>
                      <w:r>
                        <w:t>antiderivativos</w:t>
                      </w:r>
                      <w:proofErr w:type="spellEnd"/>
                      <w:r>
                        <w:t xml:space="preserve">, </w:t>
                      </w:r>
                      <w:proofErr w:type="spellStart"/>
                      <w:r>
                        <w:t>integrales</w:t>
                      </w:r>
                      <w:proofErr w:type="spellEnd"/>
                      <w:r>
                        <w:t xml:space="preserve"> y aplicaciones de integración.</w:t>
                      </w:r>
                    </w:p>
                    <w:p w14:paraId="6FB6C48A" w14:textId="77777777" w:rsidR="005140B3" w:rsidRDefault="005140B3" w:rsidP="00EE0FB1">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83680" behindDoc="1" locked="0" layoutInCell="1" allowOverlap="1" wp14:anchorId="2C562A05" wp14:editId="080CA003">
                <wp:simplePos x="0" y="0"/>
                <wp:positionH relativeFrom="page">
                  <wp:posOffset>332509</wp:posOffset>
                </wp:positionH>
                <wp:positionV relativeFrom="paragraph">
                  <wp:posOffset>6899564</wp:posOffset>
                </wp:positionV>
                <wp:extent cx="3670935" cy="1674420"/>
                <wp:effectExtent l="0" t="0" r="0" b="2540"/>
                <wp:wrapNone/>
                <wp:docPr id="937" name="Text Box 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74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DEA00" w14:textId="77777777" w:rsidR="005140B3" w:rsidRDefault="005140B3" w:rsidP="00EE0FB1">
                            <w:pPr>
                              <w:widowControl w:val="0"/>
                              <w:spacing w:after="0"/>
                              <w:rPr>
                                <w:b/>
                                <w:bCs/>
                                <w:i/>
                                <w:iCs/>
                                <w:sz w:val="24"/>
                                <w:szCs w:val="24"/>
                              </w:rPr>
                            </w:pPr>
                            <w:r>
                              <w:rPr>
                                <w:b/>
                                <w:bCs/>
                                <w:i/>
                                <w:iCs/>
                                <w:sz w:val="24"/>
                                <w:szCs w:val="24"/>
                              </w:rPr>
                              <w:t xml:space="preserve">Cálculo Avanzado II (MTH 264 - 1 crédito de preparación/4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 xml:space="preserve"> /año)</w:t>
                            </w:r>
                          </w:p>
                          <w:p w14:paraId="0BB6EE6D" w14:textId="77777777" w:rsidR="005140B3" w:rsidRDefault="005140B3" w:rsidP="00EE0FB1">
                            <w:pPr>
                              <w:widowControl w:val="0"/>
                              <w:spacing w:after="0"/>
                              <w:rPr>
                                <w:b/>
                                <w:bCs/>
                                <w:sz w:val="20"/>
                                <w:szCs w:val="20"/>
                              </w:rPr>
                            </w:pPr>
                            <w:r>
                              <w:t xml:space="preserve">Continúa el estudio del cálculo de funciones </w:t>
                            </w:r>
                            <w:proofErr w:type="spellStart"/>
                            <w:r>
                              <w:t>algebraícas</w:t>
                            </w:r>
                            <w:proofErr w:type="spellEnd"/>
                            <w:r>
                              <w:t xml:space="preserve"> y </w:t>
                            </w:r>
                            <w:proofErr w:type="spellStart"/>
                            <w:r>
                              <w:t>tracendentales</w:t>
                            </w:r>
                            <w:proofErr w:type="spellEnd"/>
                            <w:r>
                              <w:t xml:space="preserve"> incluyendo </w:t>
                            </w:r>
                            <w:proofErr w:type="spellStart"/>
                            <w:r>
                              <w:t>rectangulares</w:t>
                            </w:r>
                            <w:proofErr w:type="spellEnd"/>
                            <w:r>
                              <w:t xml:space="preserve">, </w:t>
                            </w:r>
                            <w:proofErr w:type="spellStart"/>
                            <w:r>
                              <w:t>polares</w:t>
                            </w:r>
                            <w:proofErr w:type="spellEnd"/>
                            <w:r>
                              <w:t xml:space="preserve"> y </w:t>
                            </w:r>
                            <w:proofErr w:type="spellStart"/>
                            <w:r>
                              <w:t>graficación</w:t>
                            </w:r>
                            <w:proofErr w:type="spellEnd"/>
                            <w:r>
                              <w:t xml:space="preserve"> </w:t>
                            </w:r>
                            <w:proofErr w:type="spellStart"/>
                            <w:r>
                              <w:t>paramétrica</w:t>
                            </w:r>
                            <w:proofErr w:type="spellEnd"/>
                            <w:r>
                              <w:t xml:space="preserve">, </w:t>
                            </w:r>
                            <w:proofErr w:type="spellStart"/>
                            <w:r>
                              <w:t>integrales</w:t>
                            </w:r>
                            <w:proofErr w:type="spellEnd"/>
                            <w:r>
                              <w:t xml:space="preserve"> </w:t>
                            </w:r>
                            <w:proofErr w:type="spellStart"/>
                            <w:r>
                              <w:t>definidos</w:t>
                            </w:r>
                            <w:proofErr w:type="spellEnd"/>
                            <w:r>
                              <w:t xml:space="preserve"> e </w:t>
                            </w:r>
                            <w:proofErr w:type="spellStart"/>
                            <w:r>
                              <w:t>indefinidos</w:t>
                            </w:r>
                            <w:proofErr w:type="spellEnd"/>
                            <w:r>
                              <w:t xml:space="preserve">, </w:t>
                            </w:r>
                            <w:proofErr w:type="spellStart"/>
                            <w:r>
                              <w:t>métodos</w:t>
                            </w:r>
                            <w:proofErr w:type="spellEnd"/>
                            <w:r>
                              <w:t xml:space="preserve"> de integración series de poder junto con aplicaciones. Diseñado para programas </w:t>
                            </w:r>
                            <w:proofErr w:type="spellStart"/>
                            <w:r>
                              <w:t>matemáticos</w:t>
                            </w:r>
                            <w:proofErr w:type="spellEnd"/>
                            <w:r>
                              <w:t xml:space="preserve"> </w:t>
                            </w:r>
                            <w:proofErr w:type="spellStart"/>
                            <w:r>
                              <w:t>físicos</w:t>
                            </w:r>
                            <w:proofErr w:type="spellEnd"/>
                            <w:r>
                              <w:t xml:space="preserve"> y de </w:t>
                            </w:r>
                            <w:proofErr w:type="spellStart"/>
                            <w:r>
                              <w:t>ingeniería</w:t>
                            </w:r>
                            <w:proofErr w:type="spellEnd"/>
                            <w:r>
                              <w:t xml:space="preserve"> de ciencia.</w:t>
                            </w:r>
                            <w:r>
                              <w:rPr>
                                <w:b/>
                                <w:bCs/>
                              </w:rPr>
                              <w:t xml:space="preserve"> </w:t>
                            </w:r>
                          </w:p>
                          <w:p w14:paraId="03E578B5" w14:textId="77777777" w:rsidR="005140B3" w:rsidRDefault="005140B3" w:rsidP="00EE0FB1">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562A05" id="Text Box 937" o:spid="_x0000_s1435" type="#_x0000_t202" style="position:absolute;margin-left:26.2pt;margin-top:543.25pt;width:289.05pt;height:131.85pt;z-index:-249932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" filled="f" stroked="f">
                <v:textbox>
                  <w:txbxContent>
                    <w:p w14:paraId="586DEA00" w14:textId="77777777" w:rsidR="005140B3" w:rsidRDefault="005140B3" w:rsidP="00EE0FB1">
                      <w:pPr>
                        <w:widowControl w:val="0"/>
                        <w:spacing w:after="0"/>
                        <w:rPr>
                          <w:b/>
                          <w:bCs/>
                          <w:i/>
                          <w:iCs/>
                          <w:sz w:val="24"/>
                          <w:szCs w:val="24"/>
                        </w:rPr>
                      </w:pPr>
                      <w:r>
                        <w:rPr>
                          <w:b/>
                          <w:bCs/>
                          <w:i/>
                          <w:iCs/>
                          <w:sz w:val="24"/>
                          <w:szCs w:val="24"/>
                        </w:rPr>
                        <w:t xml:space="preserve">Cálculo Avanzado II (MTH 264 - 1 crédito de preparación/4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 xml:space="preserve"> /año)</w:t>
                      </w:r>
                    </w:p>
                    <w:p w14:paraId="0BB6EE6D" w14:textId="77777777" w:rsidR="005140B3" w:rsidRDefault="005140B3" w:rsidP="00EE0FB1">
                      <w:pPr>
                        <w:widowControl w:val="0"/>
                        <w:spacing w:after="0"/>
                        <w:rPr>
                          <w:b/>
                          <w:bCs/>
                          <w:sz w:val="20"/>
                          <w:szCs w:val="20"/>
                        </w:rPr>
                      </w:pPr>
                      <w:r>
                        <w:t xml:space="preserve">Continúa el estudio del cálculo de funciones </w:t>
                      </w:r>
                      <w:proofErr w:type="spellStart"/>
                      <w:r>
                        <w:t>algebraícas</w:t>
                      </w:r>
                      <w:proofErr w:type="spellEnd"/>
                      <w:r>
                        <w:t xml:space="preserve"> y </w:t>
                      </w:r>
                      <w:proofErr w:type="spellStart"/>
                      <w:r>
                        <w:t>tracendentales</w:t>
                      </w:r>
                      <w:proofErr w:type="spellEnd"/>
                      <w:r>
                        <w:t xml:space="preserve"> incluyendo </w:t>
                      </w:r>
                      <w:proofErr w:type="spellStart"/>
                      <w:r>
                        <w:t>rectangulares</w:t>
                      </w:r>
                      <w:proofErr w:type="spellEnd"/>
                      <w:r>
                        <w:t xml:space="preserve">, </w:t>
                      </w:r>
                      <w:proofErr w:type="spellStart"/>
                      <w:r>
                        <w:t>polares</w:t>
                      </w:r>
                      <w:proofErr w:type="spellEnd"/>
                      <w:r>
                        <w:t xml:space="preserve"> y </w:t>
                      </w:r>
                      <w:proofErr w:type="spellStart"/>
                      <w:r>
                        <w:t>graficación</w:t>
                      </w:r>
                      <w:proofErr w:type="spellEnd"/>
                      <w:r>
                        <w:t xml:space="preserve"> </w:t>
                      </w:r>
                      <w:proofErr w:type="spellStart"/>
                      <w:r>
                        <w:t>paramétrica</w:t>
                      </w:r>
                      <w:proofErr w:type="spellEnd"/>
                      <w:r>
                        <w:t xml:space="preserve">, </w:t>
                      </w:r>
                      <w:proofErr w:type="spellStart"/>
                      <w:r>
                        <w:t>integrales</w:t>
                      </w:r>
                      <w:proofErr w:type="spellEnd"/>
                      <w:r>
                        <w:t xml:space="preserve"> </w:t>
                      </w:r>
                      <w:proofErr w:type="spellStart"/>
                      <w:r>
                        <w:t>definidos</w:t>
                      </w:r>
                      <w:proofErr w:type="spellEnd"/>
                      <w:r>
                        <w:t xml:space="preserve"> e </w:t>
                      </w:r>
                      <w:proofErr w:type="spellStart"/>
                      <w:r>
                        <w:t>indefinidos</w:t>
                      </w:r>
                      <w:proofErr w:type="spellEnd"/>
                      <w:r>
                        <w:t xml:space="preserve">, </w:t>
                      </w:r>
                      <w:proofErr w:type="spellStart"/>
                      <w:r>
                        <w:t>métodos</w:t>
                      </w:r>
                      <w:proofErr w:type="spellEnd"/>
                      <w:r>
                        <w:t xml:space="preserve"> de integración series de poder junto con aplicaciones. Diseñado para programas </w:t>
                      </w:r>
                      <w:proofErr w:type="spellStart"/>
                      <w:r>
                        <w:t>matemáticos</w:t>
                      </w:r>
                      <w:proofErr w:type="spellEnd"/>
                      <w:r>
                        <w:t xml:space="preserve"> </w:t>
                      </w:r>
                      <w:proofErr w:type="spellStart"/>
                      <w:r>
                        <w:t>físicos</w:t>
                      </w:r>
                      <w:proofErr w:type="spellEnd"/>
                      <w:r>
                        <w:t xml:space="preserve"> y de </w:t>
                      </w:r>
                      <w:proofErr w:type="spellStart"/>
                      <w:r>
                        <w:t>ingeniería</w:t>
                      </w:r>
                      <w:proofErr w:type="spellEnd"/>
                      <w:r>
                        <w:t xml:space="preserve"> de ciencia.</w:t>
                      </w:r>
                      <w:r>
                        <w:rPr>
                          <w:b/>
                          <w:bCs/>
                        </w:rPr>
                        <w:t xml:space="preserve"> </w:t>
                      </w:r>
                    </w:p>
                    <w:p w14:paraId="03E578B5" w14:textId="77777777" w:rsidR="005140B3" w:rsidRDefault="005140B3" w:rsidP="00EE0FB1">
                      <w:pPr>
                        <w:widowControl w:val="0"/>
                        <w:spacing w:after="0" w:line="256" w:lineRule="auto"/>
                        <w:rPr>
                          <w:sz w:val="72"/>
                          <w:szCs w:val="72"/>
                        </w:rPr>
                      </w:pPr>
                      <w:r>
                        <w:rPr>
                          <w:sz w:val="72"/>
                          <w:szCs w:val="7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81632" behindDoc="1" locked="0" layoutInCell="1" allowOverlap="1" wp14:anchorId="3D636955" wp14:editId="1544E34A">
                <wp:simplePos x="0" y="0"/>
                <wp:positionH relativeFrom="page">
                  <wp:posOffset>368135</wp:posOffset>
                </wp:positionH>
                <wp:positionV relativeFrom="paragraph">
                  <wp:posOffset>5676405</wp:posOffset>
                </wp:positionV>
                <wp:extent cx="3670935" cy="1258785"/>
                <wp:effectExtent l="0" t="0" r="0" b="0"/>
                <wp:wrapNone/>
                <wp:docPr id="939" name="Text Box 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258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E88C1" w14:textId="77777777" w:rsidR="005140B3" w:rsidRDefault="005140B3" w:rsidP="00EE0FB1">
                            <w:pPr>
                              <w:widowControl w:val="0"/>
                              <w:spacing w:after="0"/>
                              <w:rPr>
                                <w:b/>
                                <w:bCs/>
                                <w:i/>
                                <w:iCs/>
                                <w:sz w:val="24"/>
                                <w:szCs w:val="24"/>
                              </w:rPr>
                            </w:pPr>
                            <w:proofErr w:type="spellStart"/>
                            <w:r>
                              <w:rPr>
                                <w:b/>
                                <w:bCs/>
                                <w:i/>
                                <w:iCs/>
                                <w:sz w:val="24"/>
                                <w:szCs w:val="24"/>
                              </w:rPr>
                              <w:t>Anatomía</w:t>
                            </w:r>
                            <w:proofErr w:type="spellEnd"/>
                            <w:r>
                              <w:rPr>
                                <w:b/>
                                <w:bCs/>
                                <w:i/>
                                <w:iCs/>
                                <w:sz w:val="24"/>
                                <w:szCs w:val="24"/>
                              </w:rPr>
                              <w:t xml:space="preserve"> Humana – 1 crédito de </w:t>
                            </w:r>
                            <w:proofErr w:type="spellStart"/>
                            <w:r>
                              <w:rPr>
                                <w:b/>
                                <w:bCs/>
                                <w:i/>
                                <w:iCs/>
                                <w:sz w:val="24"/>
                                <w:szCs w:val="24"/>
                              </w:rPr>
                              <w:t>preparatoria</w:t>
                            </w:r>
                            <w:proofErr w:type="spellEnd"/>
                            <w:r>
                              <w:rPr>
                                <w:b/>
                                <w:bCs/>
                                <w:i/>
                                <w:iCs/>
                                <w:sz w:val="24"/>
                                <w:szCs w:val="24"/>
                              </w:rPr>
                              <w:t xml:space="preserve"> / 8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 xml:space="preserve"> /año (Prerequisito:  Química </w:t>
                            </w:r>
                            <w:proofErr w:type="spellStart"/>
                            <w:r>
                              <w:rPr>
                                <w:b/>
                                <w:bCs/>
                                <w:i/>
                                <w:iCs/>
                                <w:sz w:val="24"/>
                                <w:szCs w:val="24"/>
                              </w:rPr>
                              <w:t>Universitaria</w:t>
                            </w:r>
                            <w:proofErr w:type="spellEnd"/>
                            <w:r>
                              <w:rPr>
                                <w:b/>
                                <w:bCs/>
                                <w:i/>
                                <w:iCs/>
                                <w:sz w:val="24"/>
                                <w:szCs w:val="24"/>
                              </w:rPr>
                              <w:t>)</w:t>
                            </w:r>
                          </w:p>
                          <w:p w14:paraId="2701239D" w14:textId="77777777" w:rsidR="005140B3" w:rsidRDefault="005140B3" w:rsidP="00EE0FB1">
                            <w:pPr>
                              <w:widowControl w:val="0"/>
                              <w:spacing w:after="0"/>
                              <w:rPr>
                                <w:sz w:val="20"/>
                                <w:szCs w:val="20"/>
                              </w:rPr>
                            </w:pPr>
                            <w:r>
                              <w:t xml:space="preserve">Este curso integra </w:t>
                            </w:r>
                            <w:proofErr w:type="spellStart"/>
                            <w:r>
                              <w:t>anatomía</w:t>
                            </w:r>
                            <w:proofErr w:type="spellEnd"/>
                            <w:r>
                              <w:t xml:space="preserve"> y fisiología de </w:t>
                            </w:r>
                            <w:proofErr w:type="spellStart"/>
                            <w:r>
                              <w:t>células</w:t>
                            </w:r>
                            <w:proofErr w:type="spellEnd"/>
                            <w:r>
                              <w:t xml:space="preserve">, </w:t>
                            </w:r>
                            <w:proofErr w:type="spellStart"/>
                            <w:r>
                              <w:t>tejidos</w:t>
                            </w:r>
                            <w:proofErr w:type="spellEnd"/>
                            <w:r>
                              <w:t xml:space="preserve">, </w:t>
                            </w:r>
                            <w:proofErr w:type="spellStart"/>
                            <w:r>
                              <w:t>órganos</w:t>
                            </w:r>
                            <w:proofErr w:type="spellEnd"/>
                            <w:r>
                              <w:t xml:space="preserve"> y sistemas del cuerpo humano. Integra conceptos de </w:t>
                            </w:r>
                            <w:proofErr w:type="spellStart"/>
                            <w:r>
                              <w:t>química</w:t>
                            </w:r>
                            <w:proofErr w:type="spellEnd"/>
                            <w:r>
                              <w:t xml:space="preserve">, </w:t>
                            </w:r>
                            <w:proofErr w:type="spellStart"/>
                            <w:r>
                              <w:t>física</w:t>
                            </w:r>
                            <w:proofErr w:type="spellEnd"/>
                            <w:r>
                              <w:t xml:space="preserve"> y </w:t>
                            </w:r>
                            <w:proofErr w:type="spellStart"/>
                            <w:r>
                              <w:t>patología</w:t>
                            </w:r>
                            <w:proofErr w:type="spellEnd"/>
                            <w:r>
                              <w:t>.</w:t>
                            </w:r>
                          </w:p>
                          <w:p w14:paraId="71C00D28" w14:textId="77777777" w:rsidR="005140B3" w:rsidRDefault="005140B3" w:rsidP="00EE0FB1">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636955" id="Text Box 939" o:spid="_x0000_s1436" type="#_x0000_t202" style="position:absolute;margin-left:29pt;margin-top:446.95pt;width:289.05pt;height:99.1pt;z-index:-249934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" filled="f" stroked="f">
                <v:textbox>
                  <w:txbxContent>
                    <w:p w14:paraId="31EE88C1" w14:textId="77777777" w:rsidR="005140B3" w:rsidRDefault="005140B3" w:rsidP="00EE0FB1">
                      <w:pPr>
                        <w:widowControl w:val="0"/>
                        <w:spacing w:after="0"/>
                        <w:rPr>
                          <w:b/>
                          <w:bCs/>
                          <w:i/>
                          <w:iCs/>
                          <w:sz w:val="24"/>
                          <w:szCs w:val="24"/>
                        </w:rPr>
                      </w:pPr>
                      <w:proofErr w:type="spellStart"/>
                      <w:r>
                        <w:rPr>
                          <w:b/>
                          <w:bCs/>
                          <w:i/>
                          <w:iCs/>
                          <w:sz w:val="24"/>
                          <w:szCs w:val="24"/>
                        </w:rPr>
                        <w:t>Anatomía</w:t>
                      </w:r>
                      <w:proofErr w:type="spellEnd"/>
                      <w:r>
                        <w:rPr>
                          <w:b/>
                          <w:bCs/>
                          <w:i/>
                          <w:iCs/>
                          <w:sz w:val="24"/>
                          <w:szCs w:val="24"/>
                        </w:rPr>
                        <w:t xml:space="preserve"> Humana – 1 crédito de </w:t>
                      </w:r>
                      <w:proofErr w:type="spellStart"/>
                      <w:r>
                        <w:rPr>
                          <w:b/>
                          <w:bCs/>
                          <w:i/>
                          <w:iCs/>
                          <w:sz w:val="24"/>
                          <w:szCs w:val="24"/>
                        </w:rPr>
                        <w:t>preparatoria</w:t>
                      </w:r>
                      <w:proofErr w:type="spellEnd"/>
                      <w:r>
                        <w:rPr>
                          <w:b/>
                          <w:bCs/>
                          <w:i/>
                          <w:iCs/>
                          <w:sz w:val="24"/>
                          <w:szCs w:val="24"/>
                        </w:rPr>
                        <w:t xml:space="preserve"> / 8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 xml:space="preserve"> /año (Prerequisito:  Química </w:t>
                      </w:r>
                      <w:proofErr w:type="spellStart"/>
                      <w:r>
                        <w:rPr>
                          <w:b/>
                          <w:bCs/>
                          <w:i/>
                          <w:iCs/>
                          <w:sz w:val="24"/>
                          <w:szCs w:val="24"/>
                        </w:rPr>
                        <w:t>Universitaria</w:t>
                      </w:r>
                      <w:proofErr w:type="spellEnd"/>
                      <w:r>
                        <w:rPr>
                          <w:b/>
                          <w:bCs/>
                          <w:i/>
                          <w:iCs/>
                          <w:sz w:val="24"/>
                          <w:szCs w:val="24"/>
                        </w:rPr>
                        <w:t>)</w:t>
                      </w:r>
                    </w:p>
                    <w:p w14:paraId="2701239D" w14:textId="77777777" w:rsidR="005140B3" w:rsidRDefault="005140B3" w:rsidP="00EE0FB1">
                      <w:pPr>
                        <w:widowControl w:val="0"/>
                        <w:spacing w:after="0"/>
                        <w:rPr>
                          <w:sz w:val="20"/>
                          <w:szCs w:val="20"/>
                        </w:rPr>
                      </w:pPr>
                      <w:r>
                        <w:t xml:space="preserve">Este curso integra </w:t>
                      </w:r>
                      <w:proofErr w:type="spellStart"/>
                      <w:r>
                        <w:t>anatomía</w:t>
                      </w:r>
                      <w:proofErr w:type="spellEnd"/>
                      <w:r>
                        <w:t xml:space="preserve"> y fisiología de </w:t>
                      </w:r>
                      <w:proofErr w:type="spellStart"/>
                      <w:r>
                        <w:t>células</w:t>
                      </w:r>
                      <w:proofErr w:type="spellEnd"/>
                      <w:r>
                        <w:t xml:space="preserve">, </w:t>
                      </w:r>
                      <w:proofErr w:type="spellStart"/>
                      <w:r>
                        <w:t>tejidos</w:t>
                      </w:r>
                      <w:proofErr w:type="spellEnd"/>
                      <w:r>
                        <w:t xml:space="preserve">, </w:t>
                      </w:r>
                      <w:proofErr w:type="spellStart"/>
                      <w:r>
                        <w:t>órganos</w:t>
                      </w:r>
                      <w:proofErr w:type="spellEnd"/>
                      <w:r>
                        <w:t xml:space="preserve"> y sistemas del cuerpo humano. Integra conceptos de </w:t>
                      </w:r>
                      <w:proofErr w:type="spellStart"/>
                      <w:r>
                        <w:t>química</w:t>
                      </w:r>
                      <w:proofErr w:type="spellEnd"/>
                      <w:r>
                        <w:t xml:space="preserve">, </w:t>
                      </w:r>
                      <w:proofErr w:type="spellStart"/>
                      <w:r>
                        <w:t>física</w:t>
                      </w:r>
                      <w:proofErr w:type="spellEnd"/>
                      <w:r>
                        <w:t xml:space="preserve"> y </w:t>
                      </w:r>
                      <w:proofErr w:type="spellStart"/>
                      <w:r>
                        <w:t>patología</w:t>
                      </w:r>
                      <w:proofErr w:type="spellEnd"/>
                      <w:r>
                        <w:t>.</w:t>
                      </w:r>
                    </w:p>
                    <w:p w14:paraId="71C00D28" w14:textId="77777777" w:rsidR="005140B3" w:rsidRDefault="005140B3" w:rsidP="00EE0FB1">
                      <w:pPr>
                        <w:widowControl w:val="0"/>
                        <w:spacing w:after="0" w:line="256" w:lineRule="auto"/>
                        <w:rPr>
                          <w:sz w:val="72"/>
                          <w:szCs w:val="72"/>
                        </w:rPr>
                      </w:pPr>
                      <w:r>
                        <w:rPr>
                          <w:sz w:val="72"/>
                          <w:szCs w:val="7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82656" behindDoc="1" locked="0" layoutInCell="1" allowOverlap="1" wp14:anchorId="29CCAEAF" wp14:editId="49FCB643">
                <wp:simplePos x="0" y="0"/>
                <wp:positionH relativeFrom="page">
                  <wp:posOffset>356260</wp:posOffset>
                </wp:positionH>
                <wp:positionV relativeFrom="paragraph">
                  <wp:posOffset>2814451</wp:posOffset>
                </wp:positionV>
                <wp:extent cx="3670935" cy="2861953"/>
                <wp:effectExtent l="0" t="0" r="0" b="0"/>
                <wp:wrapNone/>
                <wp:docPr id="938" name="Text Box 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861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5B08A" w14:textId="77777777" w:rsidR="005140B3" w:rsidRDefault="005140B3" w:rsidP="00EE0FB1">
                            <w:pPr>
                              <w:widowControl w:val="0"/>
                              <w:spacing w:after="0"/>
                              <w:rPr>
                                <w:b/>
                                <w:bCs/>
                                <w:i/>
                                <w:iCs/>
                                <w:sz w:val="24"/>
                                <w:szCs w:val="24"/>
                              </w:rPr>
                            </w:pPr>
                            <w:r>
                              <w:rPr>
                                <w:b/>
                                <w:bCs/>
                                <w:i/>
                                <w:iCs/>
                                <w:sz w:val="24"/>
                                <w:szCs w:val="24"/>
                              </w:rPr>
                              <w:t xml:space="preserve">Física </w:t>
                            </w:r>
                            <w:proofErr w:type="spellStart"/>
                            <w:r>
                              <w:rPr>
                                <w:b/>
                                <w:bCs/>
                                <w:i/>
                                <w:iCs/>
                                <w:sz w:val="24"/>
                                <w:szCs w:val="24"/>
                              </w:rPr>
                              <w:t>Universitaria</w:t>
                            </w:r>
                            <w:proofErr w:type="spellEnd"/>
                            <w:r>
                              <w:rPr>
                                <w:b/>
                                <w:bCs/>
                                <w:i/>
                                <w:iCs/>
                                <w:sz w:val="24"/>
                                <w:szCs w:val="24"/>
                              </w:rPr>
                              <w:t xml:space="preserve"> – 1 crédito de Preparatoria/8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 xml:space="preserve"> /año (Prerequisito:  Análisis </w:t>
                            </w:r>
                            <w:proofErr w:type="spellStart"/>
                            <w:r>
                              <w:rPr>
                                <w:b/>
                                <w:bCs/>
                                <w:i/>
                                <w:iCs/>
                                <w:sz w:val="24"/>
                                <w:szCs w:val="24"/>
                              </w:rPr>
                              <w:t>Matemático</w:t>
                            </w:r>
                            <w:proofErr w:type="spellEnd"/>
                            <w:r>
                              <w:rPr>
                                <w:b/>
                                <w:bCs/>
                                <w:i/>
                                <w:iCs/>
                                <w:sz w:val="24"/>
                                <w:szCs w:val="24"/>
                              </w:rPr>
                              <w:t xml:space="preserve"> Avanzado)</w:t>
                            </w:r>
                          </w:p>
                          <w:p w14:paraId="0E128576" w14:textId="77777777" w:rsidR="005140B3" w:rsidRDefault="005140B3" w:rsidP="00EE0FB1">
                            <w:pPr>
                              <w:widowControl w:val="0"/>
                              <w:spacing w:after="0"/>
                              <w:rPr>
                                <w:sz w:val="20"/>
                                <w:szCs w:val="20"/>
                              </w:rPr>
                            </w:pPr>
                            <w:r>
                              <w:t xml:space="preserve">Este curso es un </w:t>
                            </w:r>
                            <w:proofErr w:type="spellStart"/>
                            <w:r>
                              <w:t>currículo</w:t>
                            </w:r>
                            <w:proofErr w:type="spellEnd"/>
                            <w:r>
                              <w:t xml:space="preserve"> Avanzado que enfatiza el desarrollo de habilidades de </w:t>
                            </w:r>
                            <w:proofErr w:type="spellStart"/>
                            <w:r>
                              <w:t>resolución</w:t>
                            </w:r>
                            <w:proofErr w:type="spellEnd"/>
                            <w:r>
                              <w:t xml:space="preserve"> de problemas, de pensamiento y de </w:t>
                            </w:r>
                            <w:proofErr w:type="spellStart"/>
                            <w:r>
                              <w:t>laboratorio</w:t>
                            </w:r>
                            <w:proofErr w:type="spellEnd"/>
                            <w:r>
                              <w:t xml:space="preserve">. El contenido cubre mecánica, </w:t>
                            </w:r>
                            <w:proofErr w:type="spellStart"/>
                            <w:r>
                              <w:t>termodinámica</w:t>
                            </w:r>
                            <w:proofErr w:type="spellEnd"/>
                            <w:r>
                              <w:t xml:space="preserve">, </w:t>
                            </w:r>
                            <w:proofErr w:type="spellStart"/>
                            <w:r>
                              <w:t>onda</w:t>
                            </w:r>
                            <w:proofErr w:type="spellEnd"/>
                            <w:r>
                              <w:t xml:space="preserve"> de </w:t>
                            </w:r>
                            <w:proofErr w:type="spellStart"/>
                            <w:r>
                              <w:t>fenómenos</w:t>
                            </w:r>
                            <w:proofErr w:type="spellEnd"/>
                            <w:r>
                              <w:t xml:space="preserve">, </w:t>
                            </w:r>
                            <w:proofErr w:type="spellStart"/>
                            <w:r>
                              <w:t>electricidad</w:t>
                            </w:r>
                            <w:proofErr w:type="spellEnd"/>
                            <w:r>
                              <w:t xml:space="preserve"> y </w:t>
                            </w:r>
                            <w:proofErr w:type="spellStart"/>
                            <w:r>
                              <w:t>magnetismo</w:t>
                            </w:r>
                            <w:proofErr w:type="spellEnd"/>
                            <w:r>
                              <w:t xml:space="preserve"> y temas </w:t>
                            </w:r>
                            <w:proofErr w:type="spellStart"/>
                            <w:r>
                              <w:t>seleccionados</w:t>
                            </w:r>
                            <w:proofErr w:type="spellEnd"/>
                            <w:r>
                              <w:t xml:space="preserve"> en </w:t>
                            </w:r>
                            <w:proofErr w:type="spellStart"/>
                            <w:r>
                              <w:t>física</w:t>
                            </w:r>
                            <w:proofErr w:type="spellEnd"/>
                            <w:r>
                              <w:t xml:space="preserve"> </w:t>
                            </w:r>
                            <w:proofErr w:type="spellStart"/>
                            <w:r>
                              <w:t>moderna</w:t>
                            </w:r>
                            <w:proofErr w:type="spellEnd"/>
                            <w:r>
                              <w:t xml:space="preserve">. Las actividades de clase incluyen el </w:t>
                            </w:r>
                            <w:proofErr w:type="spellStart"/>
                            <w:r>
                              <w:t>colectar</w:t>
                            </w:r>
                            <w:proofErr w:type="spellEnd"/>
                            <w:r>
                              <w:t xml:space="preserve"> y </w:t>
                            </w:r>
                            <w:proofErr w:type="spellStart"/>
                            <w:r>
                              <w:t>analizar</w:t>
                            </w:r>
                            <w:proofErr w:type="spellEnd"/>
                            <w:r>
                              <w:t xml:space="preserve"> datos en un </w:t>
                            </w:r>
                            <w:proofErr w:type="spellStart"/>
                            <w:r>
                              <w:t>laboratorio</w:t>
                            </w:r>
                            <w:proofErr w:type="spellEnd"/>
                            <w:r>
                              <w:t xml:space="preserve"> basado en </w:t>
                            </w:r>
                            <w:proofErr w:type="spellStart"/>
                            <w:r>
                              <w:t>computadores</w:t>
                            </w:r>
                            <w:proofErr w:type="spellEnd"/>
                            <w:r>
                              <w:t xml:space="preserve"> e introducer a los estudiantes a la </w:t>
                            </w:r>
                            <w:proofErr w:type="spellStart"/>
                            <w:r>
                              <w:t>aplicación</w:t>
                            </w:r>
                            <w:proofErr w:type="spellEnd"/>
                            <w:r>
                              <w:t xml:space="preserve"> de conceptos </w:t>
                            </w:r>
                            <w:proofErr w:type="spellStart"/>
                            <w:r>
                              <w:t>teoréticos</w:t>
                            </w:r>
                            <w:proofErr w:type="spellEnd"/>
                            <w:r>
                              <w:t xml:space="preserve">. El diseño </w:t>
                            </w:r>
                            <w:proofErr w:type="spellStart"/>
                            <w:r>
                              <w:t>esperimental</w:t>
                            </w:r>
                            <w:proofErr w:type="spellEnd"/>
                            <w:r>
                              <w:t xml:space="preserve">, </w:t>
                            </w:r>
                            <w:proofErr w:type="spellStart"/>
                            <w:r>
                              <w:t>recolección</w:t>
                            </w:r>
                            <w:proofErr w:type="spellEnd"/>
                            <w:r>
                              <w:t xml:space="preserve"> de datos y el uso de </w:t>
                            </w:r>
                            <w:proofErr w:type="spellStart"/>
                            <w:r>
                              <w:t>estadísticas</w:t>
                            </w:r>
                            <w:proofErr w:type="spellEnd"/>
                            <w:r>
                              <w:t xml:space="preserve"> para </w:t>
                            </w:r>
                            <w:proofErr w:type="spellStart"/>
                            <w:r>
                              <w:t>analizar</w:t>
                            </w:r>
                            <w:proofErr w:type="spellEnd"/>
                            <w:r>
                              <w:t xml:space="preserve"> los datos se estudian </w:t>
                            </w:r>
                            <w:proofErr w:type="spellStart"/>
                            <w:r>
                              <w:t>conjuntamente</w:t>
                            </w:r>
                            <w:proofErr w:type="spellEnd"/>
                            <w:r>
                              <w:t xml:space="preserve"> con la </w:t>
                            </w:r>
                            <w:proofErr w:type="spellStart"/>
                            <w:r>
                              <w:t>metodología</w:t>
                            </w:r>
                            <w:proofErr w:type="spellEnd"/>
                            <w:r>
                              <w:t xml:space="preserve"> de la investigación y diseño de curso o evaluación y </w:t>
                            </w:r>
                            <w:proofErr w:type="spellStart"/>
                            <w:r>
                              <w:t>aplicación</w:t>
                            </w:r>
                            <w:proofErr w:type="spellEnd"/>
                            <w:r>
                              <w:t xml:space="preserve"> de investigación.</w:t>
                            </w:r>
                          </w:p>
                          <w:p w14:paraId="7796C5EC" w14:textId="77777777" w:rsidR="005140B3" w:rsidRDefault="005140B3" w:rsidP="00EE0FB1">
                            <w:pPr>
                              <w:widowControl w:val="0"/>
                              <w:spacing w:after="0"/>
                              <w:rPr>
                                <w:b/>
                                <w:bCs/>
                                <w:i/>
                                <w:iCs/>
                                <w:sz w:val="18"/>
                                <w:szCs w:val="18"/>
                              </w:rPr>
                            </w:pPr>
                            <w:r>
                              <w:rPr>
                                <w:b/>
                                <w:bCs/>
                                <w:i/>
                                <w:iCs/>
                                <w:sz w:val="18"/>
                                <w:szCs w:val="18"/>
                              </w:rPr>
                              <w:t> </w:t>
                            </w:r>
                          </w:p>
                          <w:p w14:paraId="6E33E891" w14:textId="77777777" w:rsidR="005140B3" w:rsidRDefault="005140B3" w:rsidP="00EE0FB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CCAEAF" id="Text Box 938" o:spid="_x0000_s1437" type="#_x0000_t202" style="position:absolute;margin-left:28.05pt;margin-top:221.6pt;width:289.05pt;height:225.35pt;z-index:-249933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" filled="f" stroked="f">
                <v:textbox>
                  <w:txbxContent>
                    <w:p w14:paraId="6FC5B08A" w14:textId="77777777" w:rsidR="005140B3" w:rsidRDefault="005140B3" w:rsidP="00EE0FB1">
                      <w:pPr>
                        <w:widowControl w:val="0"/>
                        <w:spacing w:after="0"/>
                        <w:rPr>
                          <w:b/>
                          <w:bCs/>
                          <w:i/>
                          <w:iCs/>
                          <w:sz w:val="24"/>
                          <w:szCs w:val="24"/>
                        </w:rPr>
                      </w:pPr>
                      <w:r>
                        <w:rPr>
                          <w:b/>
                          <w:bCs/>
                          <w:i/>
                          <w:iCs/>
                          <w:sz w:val="24"/>
                          <w:szCs w:val="24"/>
                        </w:rPr>
                        <w:t xml:space="preserve">Física </w:t>
                      </w:r>
                      <w:proofErr w:type="spellStart"/>
                      <w:r>
                        <w:rPr>
                          <w:b/>
                          <w:bCs/>
                          <w:i/>
                          <w:iCs/>
                          <w:sz w:val="24"/>
                          <w:szCs w:val="24"/>
                        </w:rPr>
                        <w:t>Universitaria</w:t>
                      </w:r>
                      <w:proofErr w:type="spellEnd"/>
                      <w:r>
                        <w:rPr>
                          <w:b/>
                          <w:bCs/>
                          <w:i/>
                          <w:iCs/>
                          <w:sz w:val="24"/>
                          <w:szCs w:val="24"/>
                        </w:rPr>
                        <w:t xml:space="preserve"> – 1 crédito de Preparatoria/8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 xml:space="preserve"> /año (Prerequisito:  Análisis </w:t>
                      </w:r>
                      <w:proofErr w:type="spellStart"/>
                      <w:r>
                        <w:rPr>
                          <w:b/>
                          <w:bCs/>
                          <w:i/>
                          <w:iCs/>
                          <w:sz w:val="24"/>
                          <w:szCs w:val="24"/>
                        </w:rPr>
                        <w:t>Matemático</w:t>
                      </w:r>
                      <w:proofErr w:type="spellEnd"/>
                      <w:r>
                        <w:rPr>
                          <w:b/>
                          <w:bCs/>
                          <w:i/>
                          <w:iCs/>
                          <w:sz w:val="24"/>
                          <w:szCs w:val="24"/>
                        </w:rPr>
                        <w:t xml:space="preserve"> Avanzado)</w:t>
                      </w:r>
                    </w:p>
                    <w:p w14:paraId="0E128576" w14:textId="77777777" w:rsidR="005140B3" w:rsidRDefault="005140B3" w:rsidP="00EE0FB1">
                      <w:pPr>
                        <w:widowControl w:val="0"/>
                        <w:spacing w:after="0"/>
                        <w:rPr>
                          <w:sz w:val="20"/>
                          <w:szCs w:val="20"/>
                        </w:rPr>
                      </w:pPr>
                      <w:r>
                        <w:t xml:space="preserve">Este curso es un </w:t>
                      </w:r>
                      <w:proofErr w:type="spellStart"/>
                      <w:r>
                        <w:t>currículo</w:t>
                      </w:r>
                      <w:proofErr w:type="spellEnd"/>
                      <w:r>
                        <w:t xml:space="preserve"> Avanzado que enfatiza el desarrollo de habilidades de </w:t>
                      </w:r>
                      <w:proofErr w:type="spellStart"/>
                      <w:r>
                        <w:t>resolución</w:t>
                      </w:r>
                      <w:proofErr w:type="spellEnd"/>
                      <w:r>
                        <w:t xml:space="preserve"> de problemas, de pensamiento y de </w:t>
                      </w:r>
                      <w:proofErr w:type="spellStart"/>
                      <w:r>
                        <w:t>laboratorio</w:t>
                      </w:r>
                      <w:proofErr w:type="spellEnd"/>
                      <w:r>
                        <w:t xml:space="preserve">. El contenido cubre mecánica, </w:t>
                      </w:r>
                      <w:proofErr w:type="spellStart"/>
                      <w:r>
                        <w:t>termodinámica</w:t>
                      </w:r>
                      <w:proofErr w:type="spellEnd"/>
                      <w:r>
                        <w:t xml:space="preserve">, </w:t>
                      </w:r>
                      <w:proofErr w:type="spellStart"/>
                      <w:r>
                        <w:t>onda</w:t>
                      </w:r>
                      <w:proofErr w:type="spellEnd"/>
                      <w:r>
                        <w:t xml:space="preserve"> de </w:t>
                      </w:r>
                      <w:proofErr w:type="spellStart"/>
                      <w:r>
                        <w:t>fenómenos</w:t>
                      </w:r>
                      <w:proofErr w:type="spellEnd"/>
                      <w:r>
                        <w:t xml:space="preserve">, </w:t>
                      </w:r>
                      <w:proofErr w:type="spellStart"/>
                      <w:r>
                        <w:t>electricidad</w:t>
                      </w:r>
                      <w:proofErr w:type="spellEnd"/>
                      <w:r>
                        <w:t xml:space="preserve"> y </w:t>
                      </w:r>
                      <w:proofErr w:type="spellStart"/>
                      <w:r>
                        <w:t>magnetismo</w:t>
                      </w:r>
                      <w:proofErr w:type="spellEnd"/>
                      <w:r>
                        <w:t xml:space="preserve"> y temas </w:t>
                      </w:r>
                      <w:proofErr w:type="spellStart"/>
                      <w:r>
                        <w:t>seleccionados</w:t>
                      </w:r>
                      <w:proofErr w:type="spellEnd"/>
                      <w:r>
                        <w:t xml:space="preserve"> en </w:t>
                      </w:r>
                      <w:proofErr w:type="spellStart"/>
                      <w:r>
                        <w:t>física</w:t>
                      </w:r>
                      <w:proofErr w:type="spellEnd"/>
                      <w:r>
                        <w:t xml:space="preserve"> </w:t>
                      </w:r>
                      <w:proofErr w:type="spellStart"/>
                      <w:r>
                        <w:t>moderna</w:t>
                      </w:r>
                      <w:proofErr w:type="spellEnd"/>
                      <w:r>
                        <w:t xml:space="preserve">. Las actividades de clase incluyen el </w:t>
                      </w:r>
                      <w:proofErr w:type="spellStart"/>
                      <w:r>
                        <w:t>colectar</w:t>
                      </w:r>
                      <w:proofErr w:type="spellEnd"/>
                      <w:r>
                        <w:t xml:space="preserve"> y </w:t>
                      </w:r>
                      <w:proofErr w:type="spellStart"/>
                      <w:r>
                        <w:t>analizar</w:t>
                      </w:r>
                      <w:proofErr w:type="spellEnd"/>
                      <w:r>
                        <w:t xml:space="preserve"> datos en un </w:t>
                      </w:r>
                      <w:proofErr w:type="spellStart"/>
                      <w:r>
                        <w:t>laboratorio</w:t>
                      </w:r>
                      <w:proofErr w:type="spellEnd"/>
                      <w:r>
                        <w:t xml:space="preserve"> basado en </w:t>
                      </w:r>
                      <w:proofErr w:type="spellStart"/>
                      <w:r>
                        <w:t>computadores</w:t>
                      </w:r>
                      <w:proofErr w:type="spellEnd"/>
                      <w:r>
                        <w:t xml:space="preserve"> e introducer a los estudiantes a la </w:t>
                      </w:r>
                      <w:proofErr w:type="spellStart"/>
                      <w:r>
                        <w:t>aplicación</w:t>
                      </w:r>
                      <w:proofErr w:type="spellEnd"/>
                      <w:r>
                        <w:t xml:space="preserve"> de conceptos </w:t>
                      </w:r>
                      <w:proofErr w:type="spellStart"/>
                      <w:r>
                        <w:t>teoréticos</w:t>
                      </w:r>
                      <w:proofErr w:type="spellEnd"/>
                      <w:r>
                        <w:t xml:space="preserve">. El diseño </w:t>
                      </w:r>
                      <w:proofErr w:type="spellStart"/>
                      <w:r>
                        <w:t>esperimental</w:t>
                      </w:r>
                      <w:proofErr w:type="spellEnd"/>
                      <w:r>
                        <w:t xml:space="preserve">, </w:t>
                      </w:r>
                      <w:proofErr w:type="spellStart"/>
                      <w:r>
                        <w:t>recolección</w:t>
                      </w:r>
                      <w:proofErr w:type="spellEnd"/>
                      <w:r>
                        <w:t xml:space="preserve"> de datos y el uso de </w:t>
                      </w:r>
                      <w:proofErr w:type="spellStart"/>
                      <w:r>
                        <w:t>estadísticas</w:t>
                      </w:r>
                      <w:proofErr w:type="spellEnd"/>
                      <w:r>
                        <w:t xml:space="preserve"> para </w:t>
                      </w:r>
                      <w:proofErr w:type="spellStart"/>
                      <w:r>
                        <w:t>analizar</w:t>
                      </w:r>
                      <w:proofErr w:type="spellEnd"/>
                      <w:r>
                        <w:t xml:space="preserve"> los datos se estudian </w:t>
                      </w:r>
                      <w:proofErr w:type="spellStart"/>
                      <w:r>
                        <w:t>conjuntamente</w:t>
                      </w:r>
                      <w:proofErr w:type="spellEnd"/>
                      <w:r>
                        <w:t xml:space="preserve"> con la </w:t>
                      </w:r>
                      <w:proofErr w:type="spellStart"/>
                      <w:r>
                        <w:t>metodología</w:t>
                      </w:r>
                      <w:proofErr w:type="spellEnd"/>
                      <w:r>
                        <w:t xml:space="preserve"> de la investigación y diseño de curso o evaluación y </w:t>
                      </w:r>
                      <w:proofErr w:type="spellStart"/>
                      <w:r>
                        <w:t>aplicación</w:t>
                      </w:r>
                      <w:proofErr w:type="spellEnd"/>
                      <w:r>
                        <w:t xml:space="preserve"> de investigación.</w:t>
                      </w:r>
                    </w:p>
                    <w:p w14:paraId="7796C5EC" w14:textId="77777777" w:rsidR="005140B3" w:rsidRDefault="005140B3" w:rsidP="00EE0FB1">
                      <w:pPr>
                        <w:widowControl w:val="0"/>
                        <w:spacing w:after="0"/>
                        <w:rPr>
                          <w:b/>
                          <w:bCs/>
                          <w:i/>
                          <w:iCs/>
                          <w:sz w:val="18"/>
                          <w:szCs w:val="18"/>
                        </w:rPr>
                      </w:pPr>
                      <w:r>
                        <w:rPr>
                          <w:b/>
                          <w:bCs/>
                          <w:i/>
                          <w:iCs/>
                          <w:sz w:val="18"/>
                          <w:szCs w:val="18"/>
                        </w:rPr>
                        <w:t> </w:t>
                      </w:r>
                    </w:p>
                    <w:p w14:paraId="6E33E891" w14:textId="77777777" w:rsidR="005140B3" w:rsidRDefault="005140B3" w:rsidP="00EE0FB1">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79584" behindDoc="1" locked="0" layoutInCell="1" allowOverlap="1" wp14:anchorId="015D7667" wp14:editId="3E08EBB2">
                <wp:simplePos x="0" y="0"/>
                <wp:positionH relativeFrom="margin">
                  <wp:posOffset>-570230</wp:posOffset>
                </wp:positionH>
                <wp:positionV relativeFrom="paragraph">
                  <wp:posOffset>1615440</wp:posOffset>
                </wp:positionV>
                <wp:extent cx="6360160" cy="518160"/>
                <wp:effectExtent l="2540" t="3810" r="0" b="1905"/>
                <wp:wrapNone/>
                <wp:docPr id="941" name="Text Box 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160"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F7022" w14:textId="77777777" w:rsidR="005140B3" w:rsidRDefault="005140B3" w:rsidP="00EE0FB1">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 xml:space="preserve"> DESCRIPCIÓN DE CURSOS DE PGS DE GRADO 12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5D7667" id="Text Box 941" o:spid="_x0000_s1438" type="#_x0000_t202" style="position:absolute;margin-left:-44.9pt;margin-top:127.2pt;width:500.8pt;height:40.8pt;z-index:-249936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ei+ug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" filled="f" stroked="f">
                <v:textbox>
                  <w:txbxContent>
                    <w:p w14:paraId="034F7022" w14:textId="77777777" w:rsidR="005140B3" w:rsidRDefault="005140B3" w:rsidP="00EE0FB1">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 xml:space="preserve"> DESCRIPCIÓN DE CURSOS DE PGS DE GRADO 12</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84704" behindDoc="1" locked="0" layoutInCell="1" allowOverlap="1" wp14:anchorId="0096CF5F" wp14:editId="6DE237A7">
                <wp:simplePos x="0" y="0"/>
                <wp:positionH relativeFrom="page">
                  <wp:posOffset>4036060</wp:posOffset>
                </wp:positionH>
                <wp:positionV relativeFrom="paragraph">
                  <wp:posOffset>3032125</wp:posOffset>
                </wp:positionV>
                <wp:extent cx="3670935" cy="1828800"/>
                <wp:effectExtent l="0" t="2540" r="0" b="0"/>
                <wp:wrapNone/>
                <wp:docPr id="936" name="Text Box 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47892" w14:textId="77777777" w:rsidR="005140B3" w:rsidRDefault="005140B3" w:rsidP="00EE0FB1">
                            <w:pPr>
                              <w:widowControl w:val="0"/>
                              <w:spacing w:after="0"/>
                              <w:rPr>
                                <w:sz w:val="24"/>
                                <w:szCs w:val="24"/>
                              </w:rPr>
                            </w:pPr>
                            <w:proofErr w:type="spellStart"/>
                            <w:r>
                              <w:rPr>
                                <w:b/>
                                <w:bCs/>
                                <w:i/>
                                <w:iCs/>
                                <w:sz w:val="24"/>
                                <w:szCs w:val="24"/>
                              </w:rPr>
                              <w:t>Biologia</w:t>
                            </w:r>
                            <w:proofErr w:type="spellEnd"/>
                            <w:r>
                              <w:rPr>
                                <w:b/>
                                <w:bCs/>
                                <w:i/>
                                <w:iCs/>
                                <w:sz w:val="24"/>
                                <w:szCs w:val="24"/>
                              </w:rPr>
                              <w:t xml:space="preserve"> </w:t>
                            </w:r>
                            <w:proofErr w:type="spellStart"/>
                            <w:r>
                              <w:rPr>
                                <w:b/>
                                <w:bCs/>
                                <w:i/>
                                <w:iCs/>
                                <w:sz w:val="24"/>
                                <w:szCs w:val="24"/>
                              </w:rPr>
                              <w:t>Universitaria</w:t>
                            </w:r>
                            <w:proofErr w:type="spellEnd"/>
                            <w:r>
                              <w:rPr>
                                <w:b/>
                                <w:bCs/>
                                <w:i/>
                                <w:iCs/>
                                <w:sz w:val="24"/>
                                <w:szCs w:val="24"/>
                              </w:rPr>
                              <w:t xml:space="preserve"> -1 crédito de </w:t>
                            </w:r>
                            <w:proofErr w:type="spellStart"/>
                            <w:r>
                              <w:rPr>
                                <w:b/>
                                <w:bCs/>
                                <w:i/>
                                <w:iCs/>
                                <w:sz w:val="24"/>
                                <w:szCs w:val="24"/>
                              </w:rPr>
                              <w:t>preparatoria</w:t>
                            </w:r>
                            <w:proofErr w:type="spellEnd"/>
                            <w:r>
                              <w:rPr>
                                <w:b/>
                                <w:bCs/>
                                <w:i/>
                                <w:iCs/>
                                <w:sz w:val="24"/>
                                <w:szCs w:val="24"/>
                              </w:rPr>
                              <w:t xml:space="preserve"> /8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/año (Prerequisito:  Algebra II)</w:t>
                            </w:r>
                          </w:p>
                          <w:p w14:paraId="64A23115" w14:textId="77777777" w:rsidR="005140B3" w:rsidRDefault="005140B3" w:rsidP="00EE0FB1">
                            <w:pPr>
                              <w:widowControl w:val="0"/>
                              <w:spacing w:after="0"/>
                              <w:rPr>
                                <w:sz w:val="20"/>
                                <w:szCs w:val="20"/>
                              </w:rPr>
                            </w:pPr>
                            <w:r>
                              <w:t xml:space="preserve">Este curso es una introducción de nivel universitario a las características fundamentals de la </w:t>
                            </w:r>
                            <w:proofErr w:type="spellStart"/>
                            <w:r>
                              <w:t>materia</w:t>
                            </w:r>
                            <w:proofErr w:type="spellEnd"/>
                            <w:r>
                              <w:t xml:space="preserve"> viva desde el nivel molecular hasta en nivel de comunidad </w:t>
                            </w:r>
                            <w:proofErr w:type="spellStart"/>
                            <w:r>
                              <w:t>ecológica</w:t>
                            </w:r>
                            <w:proofErr w:type="spellEnd"/>
                            <w:r>
                              <w:t xml:space="preserve">. Presenta la diversidad de </w:t>
                            </w:r>
                            <w:proofErr w:type="spellStart"/>
                            <w:r>
                              <w:t>organismos</w:t>
                            </w:r>
                            <w:proofErr w:type="spellEnd"/>
                            <w:r>
                              <w:t xml:space="preserve"> </w:t>
                            </w:r>
                            <w:proofErr w:type="spellStart"/>
                            <w:r>
                              <w:t>vivos</w:t>
                            </w:r>
                            <w:proofErr w:type="spellEnd"/>
                            <w:r>
                              <w:t xml:space="preserve">, su estructura, función y evolución. Los temas que se cubren incluyen conceptos </w:t>
                            </w:r>
                            <w:proofErr w:type="spellStart"/>
                            <w:r>
                              <w:t>mayores</w:t>
                            </w:r>
                            <w:proofErr w:type="spellEnd"/>
                            <w:r>
                              <w:t xml:space="preserve"> en </w:t>
                            </w:r>
                            <w:proofErr w:type="spellStart"/>
                            <w:r>
                              <w:t>biología</w:t>
                            </w:r>
                            <w:proofErr w:type="spellEnd"/>
                            <w:r>
                              <w:t xml:space="preserve"> molecular y </w:t>
                            </w:r>
                            <w:proofErr w:type="spellStart"/>
                            <w:r>
                              <w:t>celular</w:t>
                            </w:r>
                            <w:proofErr w:type="spellEnd"/>
                            <w:r>
                              <w:t xml:space="preserve">, </w:t>
                            </w:r>
                            <w:proofErr w:type="spellStart"/>
                            <w:r>
                              <w:t>microbiología</w:t>
                            </w:r>
                            <w:proofErr w:type="spellEnd"/>
                            <w:r>
                              <w:t xml:space="preserve">, </w:t>
                            </w:r>
                            <w:proofErr w:type="spellStart"/>
                            <w:r>
                              <w:t>bioquímica</w:t>
                            </w:r>
                            <w:proofErr w:type="spellEnd"/>
                            <w:r>
                              <w:t xml:space="preserve">, </w:t>
                            </w:r>
                            <w:proofErr w:type="spellStart"/>
                            <w:r>
                              <w:t>genética</w:t>
                            </w:r>
                            <w:proofErr w:type="spellEnd"/>
                            <w:r>
                              <w:t xml:space="preserve">, </w:t>
                            </w:r>
                            <w:proofErr w:type="spellStart"/>
                            <w:r>
                              <w:t>botánica</w:t>
                            </w:r>
                            <w:proofErr w:type="spellEnd"/>
                            <w:r>
                              <w:t>, fisiología y ecología.</w:t>
                            </w:r>
                          </w:p>
                          <w:p w14:paraId="3D41EDBD" w14:textId="77777777" w:rsidR="005140B3" w:rsidRDefault="005140B3" w:rsidP="00EE0FB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96CF5F" id="Text Box 936" o:spid="_x0000_s1439" type="#_x0000_t202" style="position:absolute;margin-left:317.8pt;margin-top:238.75pt;width:289.05pt;height:2in;z-index:-249931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" filled="f" stroked="f">
                <v:textbox>
                  <w:txbxContent>
                    <w:p w14:paraId="15547892" w14:textId="77777777" w:rsidR="005140B3" w:rsidRDefault="005140B3" w:rsidP="00EE0FB1">
                      <w:pPr>
                        <w:widowControl w:val="0"/>
                        <w:spacing w:after="0"/>
                        <w:rPr>
                          <w:sz w:val="24"/>
                          <w:szCs w:val="24"/>
                        </w:rPr>
                      </w:pPr>
                      <w:proofErr w:type="spellStart"/>
                      <w:r>
                        <w:rPr>
                          <w:b/>
                          <w:bCs/>
                          <w:i/>
                          <w:iCs/>
                          <w:sz w:val="24"/>
                          <w:szCs w:val="24"/>
                        </w:rPr>
                        <w:t>Biologia</w:t>
                      </w:r>
                      <w:proofErr w:type="spellEnd"/>
                      <w:r>
                        <w:rPr>
                          <w:b/>
                          <w:bCs/>
                          <w:i/>
                          <w:iCs/>
                          <w:sz w:val="24"/>
                          <w:szCs w:val="24"/>
                        </w:rPr>
                        <w:t xml:space="preserve"> </w:t>
                      </w:r>
                      <w:proofErr w:type="spellStart"/>
                      <w:r>
                        <w:rPr>
                          <w:b/>
                          <w:bCs/>
                          <w:i/>
                          <w:iCs/>
                          <w:sz w:val="24"/>
                          <w:szCs w:val="24"/>
                        </w:rPr>
                        <w:t>Universitaria</w:t>
                      </w:r>
                      <w:proofErr w:type="spellEnd"/>
                      <w:r>
                        <w:rPr>
                          <w:b/>
                          <w:bCs/>
                          <w:i/>
                          <w:iCs/>
                          <w:sz w:val="24"/>
                          <w:szCs w:val="24"/>
                        </w:rPr>
                        <w:t xml:space="preserve"> -1 crédito de </w:t>
                      </w:r>
                      <w:proofErr w:type="spellStart"/>
                      <w:r>
                        <w:rPr>
                          <w:b/>
                          <w:bCs/>
                          <w:i/>
                          <w:iCs/>
                          <w:sz w:val="24"/>
                          <w:szCs w:val="24"/>
                        </w:rPr>
                        <w:t>preparatoria</w:t>
                      </w:r>
                      <w:proofErr w:type="spellEnd"/>
                      <w:r>
                        <w:rPr>
                          <w:b/>
                          <w:bCs/>
                          <w:i/>
                          <w:iCs/>
                          <w:sz w:val="24"/>
                          <w:szCs w:val="24"/>
                        </w:rPr>
                        <w:t xml:space="preserve"> /8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/año (Prerequisito:  Algebra II)</w:t>
                      </w:r>
                    </w:p>
                    <w:p w14:paraId="64A23115" w14:textId="77777777" w:rsidR="005140B3" w:rsidRDefault="005140B3" w:rsidP="00EE0FB1">
                      <w:pPr>
                        <w:widowControl w:val="0"/>
                        <w:spacing w:after="0"/>
                        <w:rPr>
                          <w:sz w:val="20"/>
                          <w:szCs w:val="20"/>
                        </w:rPr>
                      </w:pPr>
                      <w:r>
                        <w:t xml:space="preserve">Este curso es una introducción de nivel universitario a las características fundamentals de la </w:t>
                      </w:r>
                      <w:proofErr w:type="spellStart"/>
                      <w:r>
                        <w:t>materia</w:t>
                      </w:r>
                      <w:proofErr w:type="spellEnd"/>
                      <w:r>
                        <w:t xml:space="preserve"> viva desde el nivel molecular hasta en nivel de comunidad </w:t>
                      </w:r>
                      <w:proofErr w:type="spellStart"/>
                      <w:r>
                        <w:t>ecológica</w:t>
                      </w:r>
                      <w:proofErr w:type="spellEnd"/>
                      <w:r>
                        <w:t xml:space="preserve">. Presenta la diversidad de </w:t>
                      </w:r>
                      <w:proofErr w:type="spellStart"/>
                      <w:r>
                        <w:t>organismos</w:t>
                      </w:r>
                      <w:proofErr w:type="spellEnd"/>
                      <w:r>
                        <w:t xml:space="preserve"> </w:t>
                      </w:r>
                      <w:proofErr w:type="spellStart"/>
                      <w:r>
                        <w:t>vivos</w:t>
                      </w:r>
                      <w:proofErr w:type="spellEnd"/>
                      <w:r>
                        <w:t xml:space="preserve">, su estructura, función y evolución. Los temas que se cubren incluyen conceptos </w:t>
                      </w:r>
                      <w:proofErr w:type="spellStart"/>
                      <w:r>
                        <w:t>mayores</w:t>
                      </w:r>
                      <w:proofErr w:type="spellEnd"/>
                      <w:r>
                        <w:t xml:space="preserve"> en </w:t>
                      </w:r>
                      <w:proofErr w:type="spellStart"/>
                      <w:r>
                        <w:t>biología</w:t>
                      </w:r>
                      <w:proofErr w:type="spellEnd"/>
                      <w:r>
                        <w:t xml:space="preserve"> molecular y </w:t>
                      </w:r>
                      <w:proofErr w:type="spellStart"/>
                      <w:r>
                        <w:t>celular</w:t>
                      </w:r>
                      <w:proofErr w:type="spellEnd"/>
                      <w:r>
                        <w:t xml:space="preserve">, </w:t>
                      </w:r>
                      <w:proofErr w:type="spellStart"/>
                      <w:r>
                        <w:t>microbiología</w:t>
                      </w:r>
                      <w:proofErr w:type="spellEnd"/>
                      <w:r>
                        <w:t xml:space="preserve">, </w:t>
                      </w:r>
                      <w:proofErr w:type="spellStart"/>
                      <w:r>
                        <w:t>bioquímica</w:t>
                      </w:r>
                      <w:proofErr w:type="spellEnd"/>
                      <w:r>
                        <w:t xml:space="preserve">, </w:t>
                      </w:r>
                      <w:proofErr w:type="spellStart"/>
                      <w:r>
                        <w:t>genética</w:t>
                      </w:r>
                      <w:proofErr w:type="spellEnd"/>
                      <w:r>
                        <w:t xml:space="preserve">, </w:t>
                      </w:r>
                      <w:proofErr w:type="spellStart"/>
                      <w:r>
                        <w:t>botánica</w:t>
                      </w:r>
                      <w:proofErr w:type="spellEnd"/>
                      <w:r>
                        <w:t>, fisiología y ecología.</w:t>
                      </w:r>
                    </w:p>
                    <w:p w14:paraId="3D41EDBD" w14:textId="77777777" w:rsidR="005140B3" w:rsidRDefault="005140B3" w:rsidP="00EE0FB1">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77536" behindDoc="1" locked="0" layoutInCell="1" allowOverlap="1" wp14:anchorId="39506D99" wp14:editId="14232FA2">
                <wp:simplePos x="0" y="0"/>
                <wp:positionH relativeFrom="margin">
                  <wp:posOffset>-590550</wp:posOffset>
                </wp:positionH>
                <wp:positionV relativeFrom="paragraph">
                  <wp:posOffset>-447675</wp:posOffset>
                </wp:positionV>
                <wp:extent cx="3670935" cy="1666875"/>
                <wp:effectExtent l="0" t="0" r="0" b="9525"/>
                <wp:wrapNone/>
                <wp:docPr id="932" name="Text Box 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51ADF" w14:textId="77777777" w:rsidR="005140B3" w:rsidRDefault="005140B3" w:rsidP="00EE0FB1">
                            <w:pPr>
                              <w:widowControl w:val="0"/>
                              <w:spacing w:after="0" w:line="252" w:lineRule="auto"/>
                              <w:rPr>
                                <w:b/>
                                <w:bCs/>
                                <w:i/>
                                <w:iCs/>
                                <w:sz w:val="24"/>
                                <w:szCs w:val="24"/>
                              </w:rPr>
                            </w:pPr>
                            <w:r>
                              <w:rPr>
                                <w:b/>
                                <w:bCs/>
                                <w:i/>
                                <w:iCs/>
                                <w:sz w:val="24"/>
                                <w:szCs w:val="24"/>
                              </w:rPr>
                              <w:t xml:space="preserve">ITE 119 – Alfabetización de Información  – 1 crédito de </w:t>
                            </w:r>
                            <w:proofErr w:type="spellStart"/>
                            <w:r>
                              <w:rPr>
                                <w:b/>
                                <w:bCs/>
                                <w:i/>
                                <w:iCs/>
                                <w:sz w:val="24"/>
                                <w:szCs w:val="24"/>
                              </w:rPr>
                              <w:t>preparatoria</w:t>
                            </w:r>
                            <w:proofErr w:type="spellEnd"/>
                            <w:r>
                              <w:rPr>
                                <w:b/>
                                <w:bCs/>
                                <w:i/>
                                <w:iCs/>
                                <w:sz w:val="24"/>
                                <w:szCs w:val="24"/>
                              </w:rPr>
                              <w:t xml:space="preserve"> /3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/año</w:t>
                            </w:r>
                          </w:p>
                          <w:p w14:paraId="1B74BAF9" w14:textId="77777777" w:rsidR="005140B3" w:rsidRDefault="005140B3" w:rsidP="00EE0FB1">
                            <w:pPr>
                              <w:widowControl w:val="0"/>
                              <w:spacing w:after="0" w:line="252" w:lineRule="auto"/>
                              <w:rPr>
                                <w:i/>
                                <w:iCs/>
                                <w:sz w:val="20"/>
                                <w:szCs w:val="20"/>
                              </w:rPr>
                            </w:pPr>
                            <w:r>
                              <w:t xml:space="preserve">Presenta las competencias </w:t>
                            </w:r>
                            <w:proofErr w:type="spellStart"/>
                            <w:r>
                              <w:t>básicas</w:t>
                            </w:r>
                            <w:proofErr w:type="spellEnd"/>
                            <w:r>
                              <w:t xml:space="preserve"> de </w:t>
                            </w:r>
                            <w:proofErr w:type="spellStart"/>
                            <w:r>
                              <w:t>alfabetización</w:t>
                            </w:r>
                            <w:proofErr w:type="spellEnd"/>
                            <w:r>
                              <w:t xml:space="preserve"> </w:t>
                            </w:r>
                            <w:proofErr w:type="spellStart"/>
                            <w:r>
                              <w:t>centrandose</w:t>
                            </w:r>
                            <w:proofErr w:type="spellEnd"/>
                            <w:r>
                              <w:t xml:space="preserve"> en el uso de las habilidades de tecnología de la información se desarrollan habilidades y </w:t>
                            </w:r>
                            <w:proofErr w:type="spellStart"/>
                            <w:r>
                              <w:t>conociminetos</w:t>
                            </w:r>
                            <w:proofErr w:type="spellEnd"/>
                            <w:r>
                              <w:t xml:space="preserve"> en la </w:t>
                            </w:r>
                            <w:proofErr w:type="spellStart"/>
                            <w:r>
                              <w:t>búsqueda</w:t>
                            </w:r>
                            <w:proofErr w:type="spellEnd"/>
                            <w:r>
                              <w:t xml:space="preserve"> de base de datos aplicaciones </w:t>
                            </w:r>
                            <w:proofErr w:type="spellStart"/>
                            <w:r>
                              <w:t>informáticas</w:t>
                            </w:r>
                            <w:proofErr w:type="spellEnd"/>
                            <w:r>
                              <w:t xml:space="preserve">, seguridad y </w:t>
                            </w:r>
                            <w:proofErr w:type="spellStart"/>
                            <w:r>
                              <w:t>privacidad</w:t>
                            </w:r>
                            <w:proofErr w:type="spellEnd"/>
                            <w:r>
                              <w:t xml:space="preserve"> de la información y </w:t>
                            </w:r>
                            <w:proofErr w:type="spellStart"/>
                            <w:r>
                              <w:t>cuestiones</w:t>
                            </w:r>
                            <w:proofErr w:type="spellEnd"/>
                            <w:r>
                              <w:t xml:space="preserve"> de </w:t>
                            </w:r>
                            <w:proofErr w:type="spellStart"/>
                            <w:r>
                              <w:t>propiedad</w:t>
                            </w:r>
                            <w:proofErr w:type="spellEnd"/>
                            <w:r>
                              <w:t xml:space="preserve"> </w:t>
                            </w:r>
                            <w:proofErr w:type="spellStart"/>
                            <w:r>
                              <w:t>intectual</w:t>
                            </w:r>
                            <w:proofErr w:type="spellEnd"/>
                            <w:r>
                              <w:t>.</w:t>
                            </w:r>
                          </w:p>
                          <w:p w14:paraId="6835B3C1" w14:textId="77777777" w:rsidR="005140B3" w:rsidRDefault="005140B3" w:rsidP="00EE0FB1">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506D99" id="Text Box 932" o:spid="_x0000_s1440" type="#_x0000_t202" style="position:absolute;margin-left:-46.5pt;margin-top:-35.25pt;width:289.05pt;height:131.25pt;z-index:-249938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" filled="f" stroked="f">
                <v:textbox>
                  <w:txbxContent>
                    <w:p w14:paraId="45D51ADF" w14:textId="77777777" w:rsidR="005140B3" w:rsidRDefault="005140B3" w:rsidP="00EE0FB1">
                      <w:pPr>
                        <w:widowControl w:val="0"/>
                        <w:spacing w:after="0" w:line="252" w:lineRule="auto"/>
                        <w:rPr>
                          <w:b/>
                          <w:bCs/>
                          <w:i/>
                          <w:iCs/>
                          <w:sz w:val="24"/>
                          <w:szCs w:val="24"/>
                        </w:rPr>
                      </w:pPr>
                      <w:r>
                        <w:rPr>
                          <w:b/>
                          <w:bCs/>
                          <w:i/>
                          <w:iCs/>
                          <w:sz w:val="24"/>
                          <w:szCs w:val="24"/>
                        </w:rPr>
                        <w:t xml:space="preserve">ITE 119 – Alfabetización de Información  – 1 crédito de </w:t>
                      </w:r>
                      <w:proofErr w:type="spellStart"/>
                      <w:r>
                        <w:rPr>
                          <w:b/>
                          <w:bCs/>
                          <w:i/>
                          <w:iCs/>
                          <w:sz w:val="24"/>
                          <w:szCs w:val="24"/>
                        </w:rPr>
                        <w:t>preparatoria</w:t>
                      </w:r>
                      <w:proofErr w:type="spellEnd"/>
                      <w:r>
                        <w:rPr>
                          <w:b/>
                          <w:bCs/>
                          <w:i/>
                          <w:iCs/>
                          <w:sz w:val="24"/>
                          <w:szCs w:val="24"/>
                        </w:rPr>
                        <w:t xml:space="preserve"> /3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/año</w:t>
                      </w:r>
                    </w:p>
                    <w:p w14:paraId="1B74BAF9" w14:textId="77777777" w:rsidR="005140B3" w:rsidRDefault="005140B3" w:rsidP="00EE0FB1">
                      <w:pPr>
                        <w:widowControl w:val="0"/>
                        <w:spacing w:after="0" w:line="252" w:lineRule="auto"/>
                        <w:rPr>
                          <w:i/>
                          <w:iCs/>
                          <w:sz w:val="20"/>
                          <w:szCs w:val="20"/>
                        </w:rPr>
                      </w:pPr>
                      <w:r>
                        <w:t xml:space="preserve">Presenta las competencias </w:t>
                      </w:r>
                      <w:proofErr w:type="spellStart"/>
                      <w:r>
                        <w:t>básicas</w:t>
                      </w:r>
                      <w:proofErr w:type="spellEnd"/>
                      <w:r>
                        <w:t xml:space="preserve"> de </w:t>
                      </w:r>
                      <w:proofErr w:type="spellStart"/>
                      <w:r>
                        <w:t>alfabetización</w:t>
                      </w:r>
                      <w:proofErr w:type="spellEnd"/>
                      <w:r>
                        <w:t xml:space="preserve"> </w:t>
                      </w:r>
                      <w:proofErr w:type="spellStart"/>
                      <w:r>
                        <w:t>centrandose</w:t>
                      </w:r>
                      <w:proofErr w:type="spellEnd"/>
                      <w:r>
                        <w:t xml:space="preserve"> en el uso de las habilidades de tecnología de la información se desarrollan habilidades y </w:t>
                      </w:r>
                      <w:proofErr w:type="spellStart"/>
                      <w:r>
                        <w:t>conociminetos</w:t>
                      </w:r>
                      <w:proofErr w:type="spellEnd"/>
                      <w:r>
                        <w:t xml:space="preserve"> en la </w:t>
                      </w:r>
                      <w:proofErr w:type="spellStart"/>
                      <w:r>
                        <w:t>búsqueda</w:t>
                      </w:r>
                      <w:proofErr w:type="spellEnd"/>
                      <w:r>
                        <w:t xml:space="preserve"> de base de datos aplicaciones </w:t>
                      </w:r>
                      <w:proofErr w:type="spellStart"/>
                      <w:r>
                        <w:t>informáticas</w:t>
                      </w:r>
                      <w:proofErr w:type="spellEnd"/>
                      <w:r>
                        <w:t xml:space="preserve">, seguridad y </w:t>
                      </w:r>
                      <w:proofErr w:type="spellStart"/>
                      <w:r>
                        <w:t>privacidad</w:t>
                      </w:r>
                      <w:proofErr w:type="spellEnd"/>
                      <w:r>
                        <w:t xml:space="preserve"> de la información y </w:t>
                      </w:r>
                      <w:proofErr w:type="spellStart"/>
                      <w:r>
                        <w:t>cuestiones</w:t>
                      </w:r>
                      <w:proofErr w:type="spellEnd"/>
                      <w:r>
                        <w:t xml:space="preserve"> de </w:t>
                      </w:r>
                      <w:proofErr w:type="spellStart"/>
                      <w:r>
                        <w:t>propiedad</w:t>
                      </w:r>
                      <w:proofErr w:type="spellEnd"/>
                      <w:r>
                        <w:t xml:space="preserve"> </w:t>
                      </w:r>
                      <w:proofErr w:type="spellStart"/>
                      <w:r>
                        <w:t>intectual</w:t>
                      </w:r>
                      <w:proofErr w:type="spellEnd"/>
                      <w:r>
                        <w:t>.</w:t>
                      </w:r>
                    </w:p>
                    <w:p w14:paraId="6835B3C1" w14:textId="77777777" w:rsidR="005140B3" w:rsidRDefault="005140B3" w:rsidP="00EE0FB1">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76512" behindDoc="1" locked="0" layoutInCell="1" allowOverlap="1" wp14:anchorId="3587E45C" wp14:editId="24E722FC">
                <wp:simplePos x="0" y="0"/>
                <wp:positionH relativeFrom="page">
                  <wp:posOffset>3971925</wp:posOffset>
                </wp:positionH>
                <wp:positionV relativeFrom="paragraph">
                  <wp:posOffset>-428626</wp:posOffset>
                </wp:positionV>
                <wp:extent cx="3670935" cy="2143125"/>
                <wp:effectExtent l="0" t="0" r="0" b="9525"/>
                <wp:wrapNone/>
                <wp:docPr id="933" name="Text Box 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43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947B1" w14:textId="77777777" w:rsidR="005140B3" w:rsidRDefault="005140B3" w:rsidP="00EE0FB1">
                            <w:pPr>
                              <w:widowControl w:val="0"/>
                              <w:spacing w:after="0" w:line="252" w:lineRule="auto"/>
                              <w:rPr>
                                <w:b/>
                                <w:bCs/>
                                <w:i/>
                                <w:iCs/>
                                <w:sz w:val="24"/>
                                <w:szCs w:val="24"/>
                              </w:rPr>
                            </w:pPr>
                            <w:proofErr w:type="spellStart"/>
                            <w:r>
                              <w:rPr>
                                <w:b/>
                                <w:bCs/>
                                <w:i/>
                                <w:iCs/>
                                <w:sz w:val="24"/>
                                <w:szCs w:val="24"/>
                              </w:rPr>
                              <w:t>Metodología</w:t>
                            </w:r>
                            <w:proofErr w:type="spellEnd"/>
                            <w:r>
                              <w:rPr>
                                <w:b/>
                                <w:bCs/>
                                <w:i/>
                                <w:iCs/>
                                <w:sz w:val="24"/>
                                <w:szCs w:val="24"/>
                              </w:rPr>
                              <w:t xml:space="preserve"> de Investigación y Diseño grado 11 – 1 crédito de </w:t>
                            </w:r>
                            <w:proofErr w:type="spellStart"/>
                            <w:r>
                              <w:rPr>
                                <w:b/>
                                <w:bCs/>
                                <w:i/>
                                <w:iCs/>
                                <w:sz w:val="24"/>
                                <w:szCs w:val="24"/>
                              </w:rPr>
                              <w:t>preparatoria</w:t>
                            </w:r>
                            <w:proofErr w:type="spellEnd"/>
                            <w:r>
                              <w:rPr>
                                <w:b/>
                                <w:bCs/>
                                <w:i/>
                                <w:iCs/>
                                <w:sz w:val="24"/>
                                <w:szCs w:val="24"/>
                              </w:rPr>
                              <w:t xml:space="preserve"> /3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 xml:space="preserve"> / año (Prerequisito: Ninguno)</w:t>
                            </w:r>
                          </w:p>
                          <w:p w14:paraId="76904B95" w14:textId="77777777" w:rsidR="005140B3" w:rsidRDefault="005140B3" w:rsidP="00EE0FB1">
                            <w:pPr>
                              <w:widowControl w:val="0"/>
                              <w:spacing w:after="0" w:line="252" w:lineRule="auto"/>
                              <w:rPr>
                                <w:i/>
                                <w:iCs/>
                                <w:sz w:val="20"/>
                                <w:szCs w:val="20"/>
                              </w:rPr>
                            </w:pPr>
                            <w:r>
                              <w:t xml:space="preserve">El curso es una introducción al proceso de investigación que incluye diseño de investigación, </w:t>
                            </w:r>
                            <w:proofErr w:type="spellStart"/>
                            <w:r>
                              <w:t>ténicas</w:t>
                            </w:r>
                            <w:proofErr w:type="spellEnd"/>
                            <w:r>
                              <w:t xml:space="preserve"> de </w:t>
                            </w:r>
                            <w:proofErr w:type="spellStart"/>
                            <w:r>
                              <w:t>muestreo</w:t>
                            </w:r>
                            <w:proofErr w:type="spellEnd"/>
                            <w:r>
                              <w:t xml:space="preserve">, análisis de </w:t>
                            </w:r>
                            <w:proofErr w:type="spellStart"/>
                            <w:r>
                              <w:t>estadísticas</w:t>
                            </w:r>
                            <w:proofErr w:type="spellEnd"/>
                            <w:r>
                              <w:t xml:space="preserve"> elemental, investigación de </w:t>
                            </w:r>
                            <w:proofErr w:type="spellStart"/>
                            <w:r>
                              <w:t>biblioteca</w:t>
                            </w:r>
                            <w:proofErr w:type="spellEnd"/>
                            <w:r>
                              <w:t xml:space="preserve">, escritura </w:t>
                            </w:r>
                            <w:proofErr w:type="spellStart"/>
                            <w:r>
                              <w:t>científica</w:t>
                            </w:r>
                            <w:proofErr w:type="spellEnd"/>
                            <w:r>
                              <w:t xml:space="preserve">, habilidades de </w:t>
                            </w:r>
                            <w:proofErr w:type="spellStart"/>
                            <w:r>
                              <w:t>presentación</w:t>
                            </w:r>
                            <w:proofErr w:type="spellEnd"/>
                            <w:r>
                              <w:t xml:space="preserve"> y desarrollo de presentaciones con multimedia. Todos los estudiantes </w:t>
                            </w:r>
                            <w:proofErr w:type="spellStart"/>
                            <w:r>
                              <w:t>completaran</w:t>
                            </w:r>
                            <w:proofErr w:type="spellEnd"/>
                            <w:r>
                              <w:t xml:space="preserve"> el </w:t>
                            </w:r>
                            <w:proofErr w:type="spellStart"/>
                            <w:r>
                              <w:t>reporte</w:t>
                            </w:r>
                            <w:proofErr w:type="spellEnd"/>
                            <w:r>
                              <w:t xml:space="preserve"> </w:t>
                            </w:r>
                            <w:proofErr w:type="spellStart"/>
                            <w:r>
                              <w:t>preliminar</w:t>
                            </w:r>
                            <w:proofErr w:type="spellEnd"/>
                            <w:r>
                              <w:t xml:space="preserve"> de un Proyecto original de investigación. Los estudiantes </w:t>
                            </w:r>
                            <w:proofErr w:type="spellStart"/>
                            <w:r>
                              <w:t>diseñan</w:t>
                            </w:r>
                            <w:proofErr w:type="spellEnd"/>
                            <w:r>
                              <w:t xml:space="preserve">  el estudio, </w:t>
                            </w:r>
                            <w:proofErr w:type="spellStart"/>
                            <w:r>
                              <w:t>colectan</w:t>
                            </w:r>
                            <w:proofErr w:type="spellEnd"/>
                            <w:r>
                              <w:t xml:space="preserve"> y </w:t>
                            </w:r>
                            <w:proofErr w:type="spellStart"/>
                            <w:r>
                              <w:t>analizan</w:t>
                            </w:r>
                            <w:proofErr w:type="spellEnd"/>
                            <w:r>
                              <w:t xml:space="preserve"> los datos y </w:t>
                            </w:r>
                            <w:proofErr w:type="spellStart"/>
                            <w:r>
                              <w:t>reportan</w:t>
                            </w:r>
                            <w:proofErr w:type="spellEnd"/>
                            <w:r>
                              <w:t xml:space="preserve"> los </w:t>
                            </w:r>
                            <w:proofErr w:type="spellStart"/>
                            <w:r>
                              <w:t>resultados</w:t>
                            </w:r>
                            <w:proofErr w:type="spellEnd"/>
                            <w:r>
                              <w:t>.</w:t>
                            </w:r>
                          </w:p>
                          <w:p w14:paraId="18B07DC1" w14:textId="77777777" w:rsidR="005140B3" w:rsidRDefault="005140B3" w:rsidP="00EE0FB1">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87E45C" id="Text Box 933" o:spid="_x0000_s1441" type="#_x0000_t202" style="position:absolute;margin-left:312.75pt;margin-top:-33.75pt;width:289.05pt;height:168.75pt;z-index:-249939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" filled="f" stroked="f">
                <v:textbox>
                  <w:txbxContent>
                    <w:p w14:paraId="5D8947B1" w14:textId="77777777" w:rsidR="005140B3" w:rsidRDefault="005140B3" w:rsidP="00EE0FB1">
                      <w:pPr>
                        <w:widowControl w:val="0"/>
                        <w:spacing w:after="0" w:line="252" w:lineRule="auto"/>
                        <w:rPr>
                          <w:b/>
                          <w:bCs/>
                          <w:i/>
                          <w:iCs/>
                          <w:sz w:val="24"/>
                          <w:szCs w:val="24"/>
                        </w:rPr>
                      </w:pPr>
                      <w:proofErr w:type="spellStart"/>
                      <w:r>
                        <w:rPr>
                          <w:b/>
                          <w:bCs/>
                          <w:i/>
                          <w:iCs/>
                          <w:sz w:val="24"/>
                          <w:szCs w:val="24"/>
                        </w:rPr>
                        <w:t>Metodología</w:t>
                      </w:r>
                      <w:proofErr w:type="spellEnd"/>
                      <w:r>
                        <w:rPr>
                          <w:b/>
                          <w:bCs/>
                          <w:i/>
                          <w:iCs/>
                          <w:sz w:val="24"/>
                          <w:szCs w:val="24"/>
                        </w:rPr>
                        <w:t xml:space="preserve"> de Investigación y Diseño grado 11 – 1 crédito de </w:t>
                      </w:r>
                      <w:proofErr w:type="spellStart"/>
                      <w:r>
                        <w:rPr>
                          <w:b/>
                          <w:bCs/>
                          <w:i/>
                          <w:iCs/>
                          <w:sz w:val="24"/>
                          <w:szCs w:val="24"/>
                        </w:rPr>
                        <w:t>preparatoria</w:t>
                      </w:r>
                      <w:proofErr w:type="spellEnd"/>
                      <w:r>
                        <w:rPr>
                          <w:b/>
                          <w:bCs/>
                          <w:i/>
                          <w:iCs/>
                          <w:sz w:val="24"/>
                          <w:szCs w:val="24"/>
                        </w:rPr>
                        <w:t xml:space="preserve"> /3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 xml:space="preserve"> / año (Prerequisito: Ninguno)</w:t>
                      </w:r>
                    </w:p>
                    <w:p w14:paraId="76904B95" w14:textId="77777777" w:rsidR="005140B3" w:rsidRDefault="005140B3" w:rsidP="00EE0FB1">
                      <w:pPr>
                        <w:widowControl w:val="0"/>
                        <w:spacing w:after="0" w:line="252" w:lineRule="auto"/>
                        <w:rPr>
                          <w:i/>
                          <w:iCs/>
                          <w:sz w:val="20"/>
                          <w:szCs w:val="20"/>
                        </w:rPr>
                      </w:pPr>
                      <w:r>
                        <w:t xml:space="preserve">El curso es una introducción al proceso de investigación que incluye diseño de investigación, </w:t>
                      </w:r>
                      <w:proofErr w:type="spellStart"/>
                      <w:r>
                        <w:t>ténicas</w:t>
                      </w:r>
                      <w:proofErr w:type="spellEnd"/>
                      <w:r>
                        <w:t xml:space="preserve"> de </w:t>
                      </w:r>
                      <w:proofErr w:type="spellStart"/>
                      <w:r>
                        <w:t>muestreo</w:t>
                      </w:r>
                      <w:proofErr w:type="spellEnd"/>
                      <w:r>
                        <w:t xml:space="preserve">, análisis de </w:t>
                      </w:r>
                      <w:proofErr w:type="spellStart"/>
                      <w:r>
                        <w:t>estadísticas</w:t>
                      </w:r>
                      <w:proofErr w:type="spellEnd"/>
                      <w:r>
                        <w:t xml:space="preserve"> elemental, investigación de </w:t>
                      </w:r>
                      <w:proofErr w:type="spellStart"/>
                      <w:r>
                        <w:t>biblioteca</w:t>
                      </w:r>
                      <w:proofErr w:type="spellEnd"/>
                      <w:r>
                        <w:t xml:space="preserve">, escritura </w:t>
                      </w:r>
                      <w:proofErr w:type="spellStart"/>
                      <w:r>
                        <w:t>científica</w:t>
                      </w:r>
                      <w:proofErr w:type="spellEnd"/>
                      <w:r>
                        <w:t xml:space="preserve">, habilidades de </w:t>
                      </w:r>
                      <w:proofErr w:type="spellStart"/>
                      <w:r>
                        <w:t>presentación</w:t>
                      </w:r>
                      <w:proofErr w:type="spellEnd"/>
                      <w:r>
                        <w:t xml:space="preserve"> y desarrollo de presentaciones con multimedia. Todos los estudiantes </w:t>
                      </w:r>
                      <w:proofErr w:type="spellStart"/>
                      <w:r>
                        <w:t>completaran</w:t>
                      </w:r>
                      <w:proofErr w:type="spellEnd"/>
                      <w:r>
                        <w:t xml:space="preserve"> el </w:t>
                      </w:r>
                      <w:proofErr w:type="spellStart"/>
                      <w:r>
                        <w:t>reporte</w:t>
                      </w:r>
                      <w:proofErr w:type="spellEnd"/>
                      <w:r>
                        <w:t xml:space="preserve"> </w:t>
                      </w:r>
                      <w:proofErr w:type="spellStart"/>
                      <w:r>
                        <w:t>preliminar</w:t>
                      </w:r>
                      <w:proofErr w:type="spellEnd"/>
                      <w:r>
                        <w:t xml:space="preserve"> de un Proyecto original de investigación. Los estudiantes </w:t>
                      </w:r>
                      <w:proofErr w:type="spellStart"/>
                      <w:r>
                        <w:t>diseñan</w:t>
                      </w:r>
                      <w:proofErr w:type="spellEnd"/>
                      <w:r>
                        <w:t xml:space="preserve">  el estudio, </w:t>
                      </w:r>
                      <w:proofErr w:type="spellStart"/>
                      <w:r>
                        <w:t>colectan</w:t>
                      </w:r>
                      <w:proofErr w:type="spellEnd"/>
                      <w:r>
                        <w:t xml:space="preserve"> y </w:t>
                      </w:r>
                      <w:proofErr w:type="spellStart"/>
                      <w:r>
                        <w:t>analizan</w:t>
                      </w:r>
                      <w:proofErr w:type="spellEnd"/>
                      <w:r>
                        <w:t xml:space="preserve"> los datos y </w:t>
                      </w:r>
                      <w:proofErr w:type="spellStart"/>
                      <w:r>
                        <w:t>reportan</w:t>
                      </w:r>
                      <w:proofErr w:type="spellEnd"/>
                      <w:r>
                        <w:t xml:space="preserve"> los </w:t>
                      </w:r>
                      <w:proofErr w:type="spellStart"/>
                      <w:r>
                        <w:t>resultados</w:t>
                      </w:r>
                      <w:proofErr w:type="spellEnd"/>
                      <w:r>
                        <w:t>.</w:t>
                      </w:r>
                    </w:p>
                    <w:p w14:paraId="18B07DC1" w14:textId="77777777" w:rsidR="005140B3" w:rsidRDefault="005140B3" w:rsidP="00EE0FB1">
                      <w:pPr>
                        <w:widowControl w:val="0"/>
                        <w:spacing w:after="0" w:line="256" w:lineRule="auto"/>
                        <w:rPr>
                          <w:sz w:val="72"/>
                          <w:szCs w:val="72"/>
                        </w:rPr>
                      </w:pPr>
                      <w:r>
                        <w:rPr>
                          <w:sz w:val="72"/>
                          <w:szCs w:val="7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74464" behindDoc="1" locked="0" layoutInCell="1" allowOverlap="1" wp14:anchorId="29A18124" wp14:editId="5235DBD0">
                <wp:simplePos x="0" y="0"/>
                <wp:positionH relativeFrom="margin">
                  <wp:posOffset>0</wp:posOffset>
                </wp:positionH>
                <wp:positionV relativeFrom="paragraph">
                  <wp:posOffset>-792480</wp:posOffset>
                </wp:positionV>
                <wp:extent cx="6360160" cy="518160"/>
                <wp:effectExtent l="0" t="0" r="3810" b="0"/>
                <wp:wrapNone/>
                <wp:docPr id="931" name="Text Box 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160"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3FD0C" w14:textId="6BD7C7BA" w:rsidR="005140B3" w:rsidRDefault="005140B3" w:rsidP="00EE0FB1">
                            <w:pPr>
                              <w:widowControl w:val="0"/>
                              <w:spacing w:after="0" w:line="256" w:lineRule="auto"/>
                              <w:jc w:val="center"/>
                              <w:rPr>
                                <w:rFonts w:ascii="Century Gothic" w:hAnsi="Century Gothic"/>
                                <w:i/>
                                <w:iCs/>
                                <w:sz w:val="32"/>
                                <w:szCs w:val="32"/>
                              </w:rPr>
                            </w:pPr>
                            <w:r>
                              <w:rPr>
                                <w:rFonts w:ascii="Century Gothic" w:hAnsi="Century Gothic"/>
                                <w:b/>
                                <w:bCs/>
                                <w:i/>
                                <w:iCs/>
                                <w:sz w:val="36"/>
                                <w:szCs w:val="36"/>
                                <w:u w:val="single"/>
                              </w:rPr>
                              <w:t>PGS</w:t>
                            </w:r>
                            <w:r>
                              <w:rPr>
                                <w:rFonts w:ascii="Century Gothic" w:hAnsi="Century Gothic"/>
                                <w:b/>
                                <w:bCs/>
                                <w:sz w:val="36"/>
                                <w:szCs w:val="36"/>
                                <w:u w:val="single"/>
                              </w:rPr>
                              <w:t xml:space="preserve"> JUNIOR COURSE DESCRIPTIONS</w:t>
                            </w:r>
                            <w:r>
                              <w:rPr>
                                <w:rFonts w:ascii="Century Gothic" w:hAnsi="Century Gothic"/>
                                <w:b/>
                                <w:bCs/>
                                <w:i/>
                                <w:iCs/>
                                <w:sz w:val="36"/>
                                <w:szCs w:val="36"/>
                              </w:rPr>
                              <w:t xml:space="preserve"> (</w:t>
                            </w:r>
                            <w:r w:rsidRPr="008116B5">
                              <w:rPr>
                                <w:rFonts w:ascii="Century Gothic" w:hAnsi="Century Gothic"/>
                                <w:b/>
                                <w:i/>
                                <w:iCs/>
                                <w:sz w:val="36"/>
                                <w:szCs w:val="36"/>
                              </w:rPr>
                              <w:t>continúa</w:t>
                            </w:r>
                            <w:r>
                              <w:rPr>
                                <w:rFonts w:ascii="Century Gothic" w:hAnsi="Century Gothic"/>
                                <w:b/>
                                <w:bCs/>
                                <w:i/>
                                <w:iCs/>
                                <w:sz w:val="36"/>
                                <w:szCs w:val="3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A18124" id="Text Box 931" o:spid="_x0000_s1442" type="#_x0000_t202" style="position:absolute;margin-left:0;margin-top:-62.4pt;width:500.8pt;height:40.8pt;z-index:-249942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j3uwIAAMY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" filled="f" stroked="f">
                <v:textbox>
                  <w:txbxContent>
                    <w:p w14:paraId="33E3FD0C" w14:textId="6BD7C7BA" w:rsidR="005140B3" w:rsidRDefault="005140B3" w:rsidP="00EE0FB1">
                      <w:pPr>
                        <w:widowControl w:val="0"/>
                        <w:spacing w:after="0" w:line="256" w:lineRule="auto"/>
                        <w:jc w:val="center"/>
                        <w:rPr>
                          <w:rFonts w:ascii="Century Gothic" w:hAnsi="Century Gothic"/>
                          <w:i/>
                          <w:iCs/>
                          <w:sz w:val="32"/>
                          <w:szCs w:val="32"/>
                        </w:rPr>
                      </w:pPr>
                      <w:r>
                        <w:rPr>
                          <w:rFonts w:ascii="Century Gothic" w:hAnsi="Century Gothic"/>
                          <w:b/>
                          <w:bCs/>
                          <w:i/>
                          <w:iCs/>
                          <w:sz w:val="36"/>
                          <w:szCs w:val="36"/>
                          <w:u w:val="single"/>
                        </w:rPr>
                        <w:t>PGS</w:t>
                      </w:r>
                      <w:r>
                        <w:rPr>
                          <w:rFonts w:ascii="Century Gothic" w:hAnsi="Century Gothic"/>
                          <w:b/>
                          <w:bCs/>
                          <w:sz w:val="36"/>
                          <w:szCs w:val="36"/>
                          <w:u w:val="single"/>
                        </w:rPr>
                        <w:t xml:space="preserve"> JUNIOR COURSE DESCRIPTIONS</w:t>
                      </w:r>
                      <w:r>
                        <w:rPr>
                          <w:rFonts w:ascii="Century Gothic" w:hAnsi="Century Gothic"/>
                          <w:b/>
                          <w:bCs/>
                          <w:i/>
                          <w:iCs/>
                          <w:sz w:val="36"/>
                          <w:szCs w:val="36"/>
                        </w:rPr>
                        <w:t xml:space="preserve"> (</w:t>
                      </w:r>
                      <w:r w:rsidRPr="008116B5">
                        <w:rPr>
                          <w:rFonts w:ascii="Century Gothic" w:hAnsi="Century Gothic"/>
                          <w:b/>
                          <w:i/>
                          <w:iCs/>
                          <w:sz w:val="36"/>
                          <w:szCs w:val="36"/>
                        </w:rPr>
                        <w:t>continúa</w:t>
                      </w:r>
                      <w:r>
                        <w:rPr>
                          <w:rFonts w:ascii="Century Gothic" w:hAnsi="Century Gothic"/>
                          <w:b/>
                          <w:bCs/>
                          <w:i/>
                          <w:iCs/>
                          <w:sz w:val="36"/>
                          <w:szCs w:val="36"/>
                        </w:rPr>
                        <w:t>)</w:t>
                      </w:r>
                    </w:p>
                  </w:txbxContent>
                </v:textbox>
                <w10:wrap anchorx="margin"/>
              </v:shape>
            </w:pict>
          </mc:Fallback>
        </mc:AlternateContent>
      </w:r>
      <w:r w:rsidR="00C00C9A">
        <w:rPr>
          <w:rFonts w:ascii="Bookman Old Style" w:hAnsi="Bookman Old Style"/>
          <w:sz w:val="44"/>
        </w:rPr>
        <w:br w:type="page"/>
      </w:r>
    </w:p>
    <w:p w14:paraId="7A4D0001" w14:textId="30D412DB" w:rsidR="00226D7B" w:rsidRDefault="00226D7B" w:rsidP="00901A51">
      <w:pPr>
        <w:rPr>
          <w:rFonts w:ascii="Times New Roman" w:hAnsi="Times New Roman" w:cs="Times New Roman"/>
          <w:noProof/>
          <w:sz w:val="24"/>
          <w:szCs w:val="2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388800" behindDoc="1" locked="0" layoutInCell="1" allowOverlap="1" wp14:anchorId="5CF1DF47" wp14:editId="71E9FE92">
                <wp:simplePos x="0" y="0"/>
                <wp:positionH relativeFrom="margin">
                  <wp:posOffset>-1174329</wp:posOffset>
                </wp:positionH>
                <wp:positionV relativeFrom="paragraph">
                  <wp:posOffset>-699275</wp:posOffset>
                </wp:positionV>
                <wp:extent cx="8036560" cy="518160"/>
                <wp:effectExtent l="0" t="0" r="3810" b="0"/>
                <wp:wrapNone/>
                <wp:docPr id="942" name="Text Box 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6560"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F89C6" w14:textId="77777777" w:rsidR="005140B3" w:rsidRDefault="005140B3" w:rsidP="00102188">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 xml:space="preserve"> DESCRIPCIONES DE CURSOS DE PGS DE GRADO 12</w:t>
                            </w:r>
                            <w:r>
                              <w:rPr>
                                <w:rFonts w:ascii="Century Gothic" w:hAnsi="Century Gothic"/>
                                <w:b/>
                                <w:bCs/>
                                <w:i/>
                                <w:iCs/>
                                <w:sz w:val="36"/>
                                <w:szCs w:val="36"/>
                              </w:rPr>
                              <w:t xml:space="preserve"> </w:t>
                            </w:r>
                            <w:r>
                              <w:rPr>
                                <w:rFonts w:ascii="Century Gothic" w:hAnsi="Century Gothic"/>
                                <w:i/>
                                <w:iCs/>
                                <w:sz w:val="36"/>
                                <w:szCs w:val="36"/>
                              </w:rPr>
                              <w:t>(continúa)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F1DF47" id="Text Box 942" o:spid="_x0000_s1443" type="#_x0000_t202" style="position:absolute;margin-left:-92.45pt;margin-top:-55.05pt;width:632.8pt;height:40.8pt;z-index:-249927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" filled="f" stroked="f">
                <v:textbox>
                  <w:txbxContent>
                    <w:p w14:paraId="460F89C6" w14:textId="77777777" w:rsidR="005140B3" w:rsidRDefault="005140B3" w:rsidP="00102188">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 xml:space="preserve"> DESCRIPCIONES DE CURSOS DE PGS DE GRADO 12</w:t>
                      </w:r>
                      <w:r>
                        <w:rPr>
                          <w:rFonts w:ascii="Century Gothic" w:hAnsi="Century Gothic"/>
                          <w:b/>
                          <w:bCs/>
                          <w:i/>
                          <w:iCs/>
                          <w:sz w:val="36"/>
                          <w:szCs w:val="36"/>
                        </w:rPr>
                        <w:t xml:space="preserve"> </w:t>
                      </w:r>
                      <w:r>
                        <w:rPr>
                          <w:rFonts w:ascii="Century Gothic" w:hAnsi="Century Gothic"/>
                          <w:i/>
                          <w:iCs/>
                          <w:sz w:val="36"/>
                          <w:szCs w:val="36"/>
                        </w:rPr>
                        <w:t>(continúa)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00064" behindDoc="1" locked="0" layoutInCell="1" allowOverlap="1" wp14:anchorId="57880D47" wp14:editId="4692A9A8">
                <wp:simplePos x="0" y="0"/>
                <wp:positionH relativeFrom="margin">
                  <wp:posOffset>-570016</wp:posOffset>
                </wp:positionH>
                <wp:positionV relativeFrom="paragraph">
                  <wp:posOffset>6816436</wp:posOffset>
                </wp:positionV>
                <wp:extent cx="7077075" cy="1484416"/>
                <wp:effectExtent l="0" t="0" r="0" b="1905"/>
                <wp:wrapNone/>
                <wp:docPr id="949" name="Text Box 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1484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16DD7" w14:textId="77777777" w:rsidR="005140B3" w:rsidRDefault="005140B3" w:rsidP="00226D7B">
                            <w:pPr>
                              <w:widowControl w:val="0"/>
                              <w:spacing w:after="0"/>
                              <w:rPr>
                                <w:b/>
                                <w:bCs/>
                                <w:i/>
                                <w:iCs/>
                                <w:lang w:val="es-ES"/>
                              </w:rPr>
                            </w:pPr>
                            <w:r>
                              <w:rPr>
                                <w:b/>
                                <w:bCs/>
                                <w:i/>
                                <w:iCs/>
                                <w:lang w:val="es-ES"/>
                              </w:rPr>
                              <w:t>Habilidades de supervivencia universitaria - (SDV 108: 1 crédito universitario)</w:t>
                            </w:r>
                          </w:p>
                          <w:p w14:paraId="0F1FBCB5" w14:textId="77777777" w:rsidR="005140B3" w:rsidRDefault="005140B3" w:rsidP="00226D7B">
                            <w:pPr>
                              <w:widowControl w:val="0"/>
                              <w:spacing w:after="0"/>
                              <w:rPr>
                                <w:lang w:val="es-ES"/>
                              </w:rPr>
                            </w:pPr>
                            <w:r>
                              <w:rPr>
                                <w:lang w:val="es-ES"/>
                              </w:rPr>
                              <w:t>Este curso ayuda a los estudiantes en la transición a la universidad y proporciona una descripción general de las políticas, los procedimientos y las ofertas curriculares de la universidad. Este curso fomenta el contacto con otros estudiantes y el personal, ayuda a los estudiantes hacia el éxito universitario a través de información sobre hábitos de estudio efectivos, planificación profesional y académica y otros recursos universitarios disponibles para los estudiantes. Las habilidades de supervivencia universitaria pueden incluir pruebas de ubicación en inglés y matemáticas y se recomiendan encarecidamente para estudiantes principiantes. Este curso es obligatorio para la graduación.</w:t>
                            </w:r>
                          </w:p>
                          <w:p w14:paraId="4F9718EF" w14:textId="77777777" w:rsidR="005140B3" w:rsidRDefault="005140B3" w:rsidP="00226D7B">
                            <w:pPr>
                              <w:widowControl w:val="0"/>
                              <w:spacing w:after="0" w:line="256" w:lineRule="auto"/>
                            </w:pPr>
                            <w:r>
                              <w:t> </w:t>
                            </w:r>
                          </w:p>
                          <w:p w14:paraId="72A476F7" w14:textId="77777777" w:rsidR="005140B3" w:rsidRDefault="005140B3" w:rsidP="00226D7B">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880D47" id="Text Box 949" o:spid="_x0000_s1444" type="#_x0000_t202" style="position:absolute;margin-left:-44.9pt;margin-top:536.75pt;width:557.25pt;height:116.9pt;z-index:-249916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" filled="f" stroked="f">
                <v:textbox>
                  <w:txbxContent>
                    <w:p w14:paraId="5E416DD7" w14:textId="77777777" w:rsidR="005140B3" w:rsidRDefault="005140B3" w:rsidP="00226D7B">
                      <w:pPr>
                        <w:widowControl w:val="0"/>
                        <w:spacing w:after="0"/>
                        <w:rPr>
                          <w:b/>
                          <w:bCs/>
                          <w:i/>
                          <w:iCs/>
                          <w:lang w:val="es-ES"/>
                        </w:rPr>
                      </w:pPr>
                      <w:r>
                        <w:rPr>
                          <w:b/>
                          <w:bCs/>
                          <w:i/>
                          <w:iCs/>
                          <w:lang w:val="es-ES"/>
                        </w:rPr>
                        <w:t>Habilidades de supervivencia universitaria - (SDV 108: 1 crédito universitario)</w:t>
                      </w:r>
                    </w:p>
                    <w:p w14:paraId="0F1FBCB5" w14:textId="77777777" w:rsidR="005140B3" w:rsidRDefault="005140B3" w:rsidP="00226D7B">
                      <w:pPr>
                        <w:widowControl w:val="0"/>
                        <w:spacing w:after="0"/>
                        <w:rPr>
                          <w:lang w:val="es-ES"/>
                        </w:rPr>
                      </w:pPr>
                      <w:r>
                        <w:rPr>
                          <w:lang w:val="es-ES"/>
                        </w:rPr>
                        <w:t>Este curso ayuda a los estudiantes en la transición a la universidad y proporciona una descripción general de las políticas, los procedimientos y las ofertas curriculares de la universidad. Este curso fomenta el contacto con otros estudiantes y el personal, ayuda a los estudiantes hacia el éxito universitario a través de información sobre hábitos de estudio efectivos, planificación profesional y académica y otros recursos universitarios disponibles para los estudiantes. Las habilidades de supervivencia universitaria pueden incluir pruebas de ubicación en inglés y matemáticas y se recomiendan encarecidamente para estudiantes principiantes. Este curso es obligatorio para la graduación.</w:t>
                      </w:r>
                    </w:p>
                    <w:p w14:paraId="4F9718EF" w14:textId="77777777" w:rsidR="005140B3" w:rsidRDefault="005140B3" w:rsidP="00226D7B">
                      <w:pPr>
                        <w:widowControl w:val="0"/>
                        <w:spacing w:after="0" w:line="256" w:lineRule="auto"/>
                      </w:pPr>
                      <w:r>
                        <w:t> </w:t>
                      </w:r>
                    </w:p>
                    <w:p w14:paraId="72A476F7" w14:textId="77777777" w:rsidR="005140B3" w:rsidRDefault="005140B3" w:rsidP="00226D7B">
                      <w:pPr>
                        <w:widowControl w:val="0"/>
                        <w:spacing w:after="0" w:line="256" w:lineRule="auto"/>
                        <w:rPr>
                          <w:sz w:val="72"/>
                          <w:szCs w:val="72"/>
                        </w:rPr>
                      </w:pPr>
                      <w:r>
                        <w:rPr>
                          <w:sz w:val="72"/>
                          <w:szCs w:val="7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01088" behindDoc="1" locked="0" layoutInCell="1" allowOverlap="1" wp14:anchorId="197251E9" wp14:editId="532F9434">
                <wp:simplePos x="0" y="0"/>
                <wp:positionH relativeFrom="margin">
                  <wp:posOffset>-570016</wp:posOffset>
                </wp:positionH>
                <wp:positionV relativeFrom="paragraph">
                  <wp:posOffset>6365174</wp:posOffset>
                </wp:positionV>
                <wp:extent cx="7077694" cy="676893"/>
                <wp:effectExtent l="0" t="0" r="0" b="9525"/>
                <wp:wrapNone/>
                <wp:docPr id="948" name="Text Box 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694" cy="676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4E262" w14:textId="77777777" w:rsidR="005140B3" w:rsidRDefault="005140B3" w:rsidP="00226D7B">
                            <w:pPr>
                              <w:widowControl w:val="0"/>
                              <w:spacing w:after="0"/>
                              <w:rPr>
                                <w:lang w:val="es-ES"/>
                              </w:rPr>
                            </w:pPr>
                            <w:r>
                              <w:t xml:space="preserve">Los estudiantes inscritos en la Academia ACE deben completar un curso introductorio antes del </w:t>
                            </w:r>
                            <w:proofErr w:type="spellStart"/>
                            <w:r>
                              <w:t>comienzo</w:t>
                            </w:r>
                            <w:proofErr w:type="spellEnd"/>
                            <w:r>
                              <w:t xml:space="preserve"> de su </w:t>
                            </w:r>
                            <w:proofErr w:type="spellStart"/>
                            <w:r>
                              <w:t>tercer</w:t>
                            </w:r>
                            <w:proofErr w:type="spellEnd"/>
                            <w:r>
                              <w:t xml:space="preserve"> año. Estos cursos son </w:t>
                            </w:r>
                            <w:proofErr w:type="spellStart"/>
                            <w:r>
                              <w:t>programados</w:t>
                            </w:r>
                            <w:proofErr w:type="spellEnd"/>
                            <w:r>
                              <w:t xml:space="preserve"> por el personal de Patrick Henry Community College y se ofrecen</w:t>
                            </w:r>
                            <w:r>
                              <w:rPr>
                                <w:lang w:val="es-ES"/>
                              </w:rPr>
                              <w:t xml:space="preserve"> al menos dos veces.</w:t>
                            </w:r>
                          </w:p>
                          <w:p w14:paraId="611D9ECB" w14:textId="77777777" w:rsidR="005140B3" w:rsidRDefault="005140B3" w:rsidP="00226D7B">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7251E9" id="Text Box 948" o:spid="_x0000_s1445" type="#_x0000_t202" style="position:absolute;margin-left:-44.9pt;margin-top:501.2pt;width:557.3pt;height:53.3pt;z-index:-249915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aktvAIAAMY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" filled="f" stroked="f">
                <v:textbox>
                  <w:txbxContent>
                    <w:p w14:paraId="2A74E262" w14:textId="77777777" w:rsidR="005140B3" w:rsidRDefault="005140B3" w:rsidP="00226D7B">
                      <w:pPr>
                        <w:widowControl w:val="0"/>
                        <w:spacing w:after="0"/>
                        <w:rPr>
                          <w:lang w:val="es-ES"/>
                        </w:rPr>
                      </w:pPr>
                      <w:r>
                        <w:t xml:space="preserve">Los estudiantes inscritos en la Academia ACE deben completar un curso introductorio antes del </w:t>
                      </w:r>
                      <w:proofErr w:type="spellStart"/>
                      <w:r>
                        <w:t>comienzo</w:t>
                      </w:r>
                      <w:proofErr w:type="spellEnd"/>
                      <w:r>
                        <w:t xml:space="preserve"> de su </w:t>
                      </w:r>
                      <w:proofErr w:type="spellStart"/>
                      <w:r>
                        <w:t>tercer</w:t>
                      </w:r>
                      <w:proofErr w:type="spellEnd"/>
                      <w:r>
                        <w:t xml:space="preserve"> año. Estos cursos son </w:t>
                      </w:r>
                      <w:proofErr w:type="spellStart"/>
                      <w:r>
                        <w:t>programados</w:t>
                      </w:r>
                      <w:proofErr w:type="spellEnd"/>
                      <w:r>
                        <w:t xml:space="preserve"> por el personal de Patrick Henry Community College y se ofrecen</w:t>
                      </w:r>
                      <w:r>
                        <w:rPr>
                          <w:lang w:val="es-ES"/>
                        </w:rPr>
                        <w:t xml:space="preserve"> al menos dos veces.</w:t>
                      </w:r>
                    </w:p>
                    <w:p w14:paraId="611D9ECB" w14:textId="77777777" w:rsidR="005140B3" w:rsidRDefault="005140B3" w:rsidP="00226D7B">
                      <w:pPr>
                        <w:widowControl w:val="0"/>
                        <w:spacing w:after="0" w:line="256" w:lineRule="auto"/>
                        <w:rPr>
                          <w:sz w:val="72"/>
                          <w:szCs w:val="72"/>
                        </w:rPr>
                      </w:pPr>
                      <w:r>
                        <w:rPr>
                          <w:sz w:val="72"/>
                          <w:szCs w:val="7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99040" behindDoc="1" locked="0" layoutInCell="1" allowOverlap="1" wp14:anchorId="3B3E13BD" wp14:editId="2F499FEA">
                <wp:simplePos x="0" y="0"/>
                <wp:positionH relativeFrom="margin">
                  <wp:posOffset>-302136</wp:posOffset>
                </wp:positionH>
                <wp:positionV relativeFrom="paragraph">
                  <wp:posOffset>6016039</wp:posOffset>
                </wp:positionV>
                <wp:extent cx="6360160" cy="399415"/>
                <wp:effectExtent l="2540" t="0" r="0" b="1905"/>
                <wp:wrapNone/>
                <wp:docPr id="950" name="Text Box 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160"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546FE" w14:textId="77777777" w:rsidR="005140B3" w:rsidRDefault="005140B3" w:rsidP="00226D7B">
                            <w:pPr>
                              <w:widowControl w:val="0"/>
                              <w:spacing w:after="0" w:line="256" w:lineRule="auto"/>
                              <w:jc w:val="center"/>
                              <w:rPr>
                                <w:rFonts w:ascii="Century Gothic" w:hAnsi="Century Gothic"/>
                                <w:i/>
                                <w:iCs/>
                                <w:sz w:val="32"/>
                                <w:szCs w:val="32"/>
                              </w:rPr>
                            </w:pPr>
                            <w:r>
                              <w:rPr>
                                <w:rFonts w:ascii="Century Gothic" w:hAnsi="Century Gothic"/>
                                <w:b/>
                                <w:bCs/>
                                <w:sz w:val="32"/>
                                <w:szCs w:val="32"/>
                                <w:u w:val="single"/>
                              </w:rPr>
                              <w:t>CURSOS PREVIOS AL COMIENZO DE GRADO 12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3E13BD" id="Text Box 950" o:spid="_x0000_s1446" type="#_x0000_t202" style="position:absolute;margin-left:-23.8pt;margin-top:473.7pt;width:500.8pt;height:31.45pt;z-index:-249917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" filled="f" stroked="f">
                <v:textbox>
                  <w:txbxContent>
                    <w:p w14:paraId="4FC546FE" w14:textId="77777777" w:rsidR="005140B3" w:rsidRDefault="005140B3" w:rsidP="00226D7B">
                      <w:pPr>
                        <w:widowControl w:val="0"/>
                        <w:spacing w:after="0" w:line="256" w:lineRule="auto"/>
                        <w:jc w:val="center"/>
                        <w:rPr>
                          <w:rFonts w:ascii="Century Gothic" w:hAnsi="Century Gothic"/>
                          <w:i/>
                          <w:iCs/>
                          <w:sz w:val="32"/>
                          <w:szCs w:val="32"/>
                        </w:rPr>
                      </w:pPr>
                      <w:r>
                        <w:rPr>
                          <w:rFonts w:ascii="Century Gothic" w:hAnsi="Century Gothic"/>
                          <w:b/>
                          <w:bCs/>
                          <w:sz w:val="32"/>
                          <w:szCs w:val="32"/>
                          <w:u w:val="single"/>
                        </w:rPr>
                        <w:t>CURSOS PREVIOS AL COMIENZO DE GRADO 12</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398016" behindDoc="1" locked="0" layoutInCell="1" allowOverlap="1" wp14:anchorId="55806F63" wp14:editId="5CEB19D1">
                <wp:simplePos x="0" y="0"/>
                <wp:positionH relativeFrom="margin">
                  <wp:posOffset>-707455</wp:posOffset>
                </wp:positionH>
                <wp:positionV relativeFrom="paragraph">
                  <wp:posOffset>3107327</wp:posOffset>
                </wp:positionV>
                <wp:extent cx="7301230" cy="3303905"/>
                <wp:effectExtent l="4445" t="0" r="0" b="3175"/>
                <wp:wrapNone/>
                <wp:docPr id="951" name="Text Box 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230" cy="3303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D0773" w14:textId="77777777" w:rsidR="005140B3" w:rsidRDefault="005140B3" w:rsidP="00226D7B">
                            <w:pPr>
                              <w:widowControl w:val="0"/>
                              <w:spacing w:after="0"/>
                              <w:rPr>
                                <w:b/>
                                <w:bCs/>
                                <w:sz w:val="24"/>
                                <w:szCs w:val="24"/>
                              </w:rPr>
                            </w:pPr>
                            <w:r>
                              <w:rPr>
                                <w:b/>
                                <w:bCs/>
                                <w:sz w:val="24"/>
                                <w:szCs w:val="24"/>
                              </w:rPr>
                              <w:t xml:space="preserve">Academia </w:t>
                            </w:r>
                            <w:proofErr w:type="spellStart"/>
                            <w:r>
                              <w:rPr>
                                <w:b/>
                                <w:bCs/>
                                <w:sz w:val="24"/>
                                <w:szCs w:val="24"/>
                              </w:rPr>
                              <w:t>Acelerada</w:t>
                            </w:r>
                            <w:proofErr w:type="spellEnd"/>
                            <w:r>
                              <w:rPr>
                                <w:b/>
                                <w:bCs/>
                                <w:sz w:val="24"/>
                                <w:szCs w:val="24"/>
                              </w:rPr>
                              <w:t xml:space="preserve"> de Educación </w:t>
                            </w:r>
                            <w:proofErr w:type="spellStart"/>
                            <w:r>
                              <w:rPr>
                                <w:b/>
                                <w:bCs/>
                                <w:sz w:val="24"/>
                                <w:szCs w:val="24"/>
                              </w:rPr>
                              <w:t>Universitaria</w:t>
                            </w:r>
                            <w:proofErr w:type="spellEnd"/>
                            <w:r>
                              <w:rPr>
                                <w:b/>
                                <w:bCs/>
                                <w:sz w:val="24"/>
                                <w:szCs w:val="24"/>
                              </w:rPr>
                              <w:t xml:space="preserve"> (ACE)</w:t>
                            </w:r>
                          </w:p>
                          <w:p w14:paraId="5BD39C45" w14:textId="77777777" w:rsidR="005140B3" w:rsidRDefault="005140B3" w:rsidP="00226D7B">
                            <w:pPr>
                              <w:widowControl w:val="0"/>
                              <w:spacing w:after="0"/>
                              <w:rPr>
                                <w:sz w:val="18"/>
                                <w:szCs w:val="18"/>
                                <w:lang w:val="es-ES"/>
                              </w:rPr>
                            </w:pPr>
                            <w:r>
                              <w:rPr>
                                <w:sz w:val="18"/>
                                <w:szCs w:val="18"/>
                                <w:lang w:val="es-ES"/>
                              </w:rPr>
                              <w:t>Academia de educación universitaria acelerada (ACE)</w:t>
                            </w:r>
                          </w:p>
                          <w:p w14:paraId="601EE692" w14:textId="77777777" w:rsidR="005140B3" w:rsidRDefault="005140B3" w:rsidP="00226D7B">
                            <w:pPr>
                              <w:widowControl w:val="0"/>
                              <w:spacing w:after="0"/>
                              <w:rPr>
                                <w:sz w:val="18"/>
                                <w:szCs w:val="18"/>
                                <w:lang w:val="es-ES"/>
                              </w:rPr>
                            </w:pPr>
                            <w:r>
                              <w:rPr>
                                <w:sz w:val="18"/>
                                <w:szCs w:val="18"/>
                                <w:lang w:val="es-ES"/>
                              </w:rPr>
                              <w:t xml:space="preserve">ACE </w:t>
                            </w:r>
                            <w:proofErr w:type="spellStart"/>
                            <w:r>
                              <w:rPr>
                                <w:sz w:val="18"/>
                                <w:szCs w:val="18"/>
                                <w:lang w:val="es-ES"/>
                              </w:rPr>
                              <w:t>Academy</w:t>
                            </w:r>
                            <w:proofErr w:type="spellEnd"/>
                            <w:r>
                              <w:rPr>
                                <w:sz w:val="18"/>
                                <w:szCs w:val="18"/>
                                <w:lang w:val="es-ES"/>
                              </w:rPr>
                              <w:t xml:space="preserve"> es una asociación entre Patrick Henry Community College y las escuelas públicas del condado de Henry. Los estudiantes seleccionados para participar en la Academia ACE obtendrán un título de asociado de Patrick Henry Community College tomando cursos durante sus años junior y senior de la escuela secundaria. El plan de estudios de Colocación Avanzada se enseñará en los cursos que se ofrecen en la escuela de origen del estudiante.</w:t>
                            </w:r>
                          </w:p>
                          <w:p w14:paraId="1C805146" w14:textId="77777777" w:rsidR="005140B3" w:rsidRDefault="005140B3" w:rsidP="00226D7B">
                            <w:pPr>
                              <w:widowControl w:val="0"/>
                              <w:spacing w:after="0"/>
                              <w:rPr>
                                <w:sz w:val="18"/>
                                <w:szCs w:val="18"/>
                                <w:lang w:val="es-ES"/>
                              </w:rPr>
                            </w:pPr>
                            <w:r>
                              <w:rPr>
                                <w:sz w:val="18"/>
                                <w:szCs w:val="18"/>
                                <w:lang w:val="es-ES"/>
                              </w:rPr>
                              <w:t>Los estudiantes interesados ​​en inscribirse en la Academia ACE deben hablar con un consejero escolar sobre su plan de estudio. Se recomienda que los estudiantes completen su tercer año de lengua extranjera al final de su segundo año.</w:t>
                            </w:r>
                          </w:p>
                          <w:p w14:paraId="01BAA2EE" w14:textId="77777777" w:rsidR="005140B3" w:rsidRDefault="005140B3" w:rsidP="00226D7B">
                            <w:pPr>
                              <w:widowControl w:val="0"/>
                              <w:spacing w:after="0"/>
                              <w:rPr>
                                <w:color w:val="202124"/>
                                <w:sz w:val="18"/>
                                <w:szCs w:val="18"/>
                                <w:lang w:val="es-ES"/>
                              </w:rPr>
                            </w:pPr>
                            <w:r>
                              <w:rPr>
                                <w:color w:val="202124"/>
                                <w:sz w:val="18"/>
                                <w:szCs w:val="18"/>
                                <w:lang w:val="es-ES"/>
                              </w:rPr>
                              <w:t>Los estudiantes deben comunicarse con un consejero escolar en el invierno de su segundo año para obtener una solicitud. La admisión a la Academia ACE es altamente competitiva. Los criterios de selección incluyen GPA, puntajes de SOL, puntajes de la prueba de colocación de Virginia, recomendaciones de los maestros y aceptación a Patrick Henry Community College.</w:t>
                            </w:r>
                          </w:p>
                          <w:p w14:paraId="70093649" w14:textId="77777777" w:rsidR="005140B3" w:rsidRDefault="005140B3" w:rsidP="00226D7B">
                            <w:pPr>
                              <w:widowControl w:val="0"/>
                              <w:spacing w:after="0"/>
                              <w:rPr>
                                <w:color w:val="202124"/>
                                <w:sz w:val="18"/>
                                <w:szCs w:val="18"/>
                                <w:lang w:val="es-ES"/>
                              </w:rPr>
                            </w:pPr>
                            <w:r>
                              <w:rPr>
                                <w:color w:val="202124"/>
                                <w:sz w:val="18"/>
                                <w:szCs w:val="18"/>
                                <w:lang w:val="es-ES"/>
                              </w:rPr>
                              <w:t>Los estudiantes aceptados en el programa ACE tienen la opción de seguir la carrera de estudios generales o la carrera de estudios de salud. Los estudiantes que elijan la pista de Estudios Generales asistirán a Patrick Henry durante medio día durante su último año. Todos los demás cursos se impartirán en su escuela de origen.</w:t>
                            </w:r>
                          </w:p>
                          <w:p w14:paraId="2C7486B5" w14:textId="77777777" w:rsidR="005140B3" w:rsidRDefault="005140B3" w:rsidP="00226D7B">
                            <w:pPr>
                              <w:widowControl w:val="0"/>
                              <w:spacing w:after="0"/>
                              <w:rPr>
                                <w:color w:val="202124"/>
                                <w:sz w:val="20"/>
                                <w:szCs w:val="20"/>
                                <w:lang w:val="es-ES"/>
                              </w:rPr>
                            </w:pPr>
                            <w:r>
                              <w:rPr>
                                <w:color w:val="202124"/>
                                <w:sz w:val="18"/>
                                <w:szCs w:val="18"/>
                                <w:lang w:val="es-ES"/>
                              </w:rPr>
                              <w:t>La pista de Ciencias de la Salud incluye los cursos que son requisitos previos para postularse al programa RN de PHCC. Si los estudiantes eligen la carrera de Ciencias de la Salud, asistirán a Patrick Henry durante medio día durante el otoño de su último año y durante el primer bloque durante el semestre de primavera de su último año. Al completar con éxito la carrera de Ciencias de la Salud, los estudiantes serán elegibles para solicitar la admisión al programa PHCC RN durante marzo de su último año. Si son aceptados, los estudiantes comenzarán el programa de enfermería en agosto después de su graduación de la escuela</w:t>
                            </w:r>
                            <w:r>
                              <w:rPr>
                                <w:color w:val="202124"/>
                                <w:lang w:val="es-ES"/>
                              </w:rPr>
                              <w:t xml:space="preserve"> </w:t>
                            </w:r>
                            <w:r>
                              <w:rPr>
                                <w:color w:val="202124"/>
                                <w:sz w:val="18"/>
                                <w:szCs w:val="18"/>
                                <w:lang w:val="es-ES"/>
                              </w:rPr>
                              <w:t>secundaria.</w:t>
                            </w:r>
                          </w:p>
                          <w:p w14:paraId="0D60A5CC" w14:textId="77777777" w:rsidR="005140B3" w:rsidRDefault="005140B3" w:rsidP="00226D7B">
                            <w:pPr>
                              <w:widowControl w:val="0"/>
                              <w:spacing w:after="0"/>
                              <w:rPr>
                                <w:color w:val="000000"/>
                                <w:sz w:val="56"/>
                                <w:szCs w:val="56"/>
                              </w:rPr>
                            </w:pPr>
                            <w:r>
                              <w:rPr>
                                <w:sz w:val="56"/>
                                <w:szCs w:val="56"/>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806F63" id="Text Box 951" o:spid="_x0000_s1447" type="#_x0000_t202" style="position:absolute;margin-left:-55.7pt;margin-top:244.65pt;width:574.9pt;height:260.15pt;z-index:-249918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" filled="f" stroked="f">
                <v:textbox>
                  <w:txbxContent>
                    <w:p w14:paraId="51BD0773" w14:textId="77777777" w:rsidR="005140B3" w:rsidRDefault="005140B3" w:rsidP="00226D7B">
                      <w:pPr>
                        <w:widowControl w:val="0"/>
                        <w:spacing w:after="0"/>
                        <w:rPr>
                          <w:b/>
                          <w:bCs/>
                          <w:sz w:val="24"/>
                          <w:szCs w:val="24"/>
                        </w:rPr>
                      </w:pPr>
                      <w:r>
                        <w:rPr>
                          <w:b/>
                          <w:bCs/>
                          <w:sz w:val="24"/>
                          <w:szCs w:val="24"/>
                        </w:rPr>
                        <w:t xml:space="preserve">Academia </w:t>
                      </w:r>
                      <w:proofErr w:type="spellStart"/>
                      <w:r>
                        <w:rPr>
                          <w:b/>
                          <w:bCs/>
                          <w:sz w:val="24"/>
                          <w:szCs w:val="24"/>
                        </w:rPr>
                        <w:t>Acelerada</w:t>
                      </w:r>
                      <w:proofErr w:type="spellEnd"/>
                      <w:r>
                        <w:rPr>
                          <w:b/>
                          <w:bCs/>
                          <w:sz w:val="24"/>
                          <w:szCs w:val="24"/>
                        </w:rPr>
                        <w:t xml:space="preserve"> de Educación </w:t>
                      </w:r>
                      <w:proofErr w:type="spellStart"/>
                      <w:r>
                        <w:rPr>
                          <w:b/>
                          <w:bCs/>
                          <w:sz w:val="24"/>
                          <w:szCs w:val="24"/>
                        </w:rPr>
                        <w:t>Universitaria</w:t>
                      </w:r>
                      <w:proofErr w:type="spellEnd"/>
                      <w:r>
                        <w:rPr>
                          <w:b/>
                          <w:bCs/>
                          <w:sz w:val="24"/>
                          <w:szCs w:val="24"/>
                        </w:rPr>
                        <w:t xml:space="preserve"> (ACE)</w:t>
                      </w:r>
                    </w:p>
                    <w:p w14:paraId="5BD39C45" w14:textId="77777777" w:rsidR="005140B3" w:rsidRDefault="005140B3" w:rsidP="00226D7B">
                      <w:pPr>
                        <w:widowControl w:val="0"/>
                        <w:spacing w:after="0"/>
                        <w:rPr>
                          <w:sz w:val="18"/>
                          <w:szCs w:val="18"/>
                          <w:lang w:val="es-ES"/>
                        </w:rPr>
                      </w:pPr>
                      <w:r>
                        <w:rPr>
                          <w:sz w:val="18"/>
                          <w:szCs w:val="18"/>
                          <w:lang w:val="es-ES"/>
                        </w:rPr>
                        <w:t>Academia de educación universitaria acelerada (ACE)</w:t>
                      </w:r>
                    </w:p>
                    <w:p w14:paraId="601EE692" w14:textId="77777777" w:rsidR="005140B3" w:rsidRDefault="005140B3" w:rsidP="00226D7B">
                      <w:pPr>
                        <w:widowControl w:val="0"/>
                        <w:spacing w:after="0"/>
                        <w:rPr>
                          <w:sz w:val="18"/>
                          <w:szCs w:val="18"/>
                          <w:lang w:val="es-ES"/>
                        </w:rPr>
                      </w:pPr>
                      <w:r>
                        <w:rPr>
                          <w:sz w:val="18"/>
                          <w:szCs w:val="18"/>
                          <w:lang w:val="es-ES"/>
                        </w:rPr>
                        <w:t xml:space="preserve">ACE </w:t>
                      </w:r>
                      <w:proofErr w:type="spellStart"/>
                      <w:r>
                        <w:rPr>
                          <w:sz w:val="18"/>
                          <w:szCs w:val="18"/>
                          <w:lang w:val="es-ES"/>
                        </w:rPr>
                        <w:t>Academy</w:t>
                      </w:r>
                      <w:proofErr w:type="spellEnd"/>
                      <w:r>
                        <w:rPr>
                          <w:sz w:val="18"/>
                          <w:szCs w:val="18"/>
                          <w:lang w:val="es-ES"/>
                        </w:rPr>
                        <w:t xml:space="preserve"> es una asociación entre Patrick Henry Community College y las escuelas públicas del condado de Henry. Los estudiantes seleccionados para participar en la Academia ACE obtendrán un título de asociado de Patrick Henry Community College tomando cursos durante sus años junior y senior de la escuela secundaria. El plan de estudios de Colocación Avanzada se enseñará en los cursos que se ofrecen en la escuela de origen del estudiante.</w:t>
                      </w:r>
                    </w:p>
                    <w:p w14:paraId="1C805146" w14:textId="77777777" w:rsidR="005140B3" w:rsidRDefault="005140B3" w:rsidP="00226D7B">
                      <w:pPr>
                        <w:widowControl w:val="0"/>
                        <w:spacing w:after="0"/>
                        <w:rPr>
                          <w:sz w:val="18"/>
                          <w:szCs w:val="18"/>
                          <w:lang w:val="es-ES"/>
                        </w:rPr>
                      </w:pPr>
                      <w:r>
                        <w:rPr>
                          <w:sz w:val="18"/>
                          <w:szCs w:val="18"/>
                          <w:lang w:val="es-ES"/>
                        </w:rPr>
                        <w:t>Los estudiantes interesados ​​en inscribirse en la Academia ACE deben hablar con un consejero escolar sobre su plan de estudio. Se recomienda que los estudiantes completen su tercer año de lengua extranjera al final de su segundo año.</w:t>
                      </w:r>
                    </w:p>
                    <w:p w14:paraId="01BAA2EE" w14:textId="77777777" w:rsidR="005140B3" w:rsidRDefault="005140B3" w:rsidP="00226D7B">
                      <w:pPr>
                        <w:widowControl w:val="0"/>
                        <w:spacing w:after="0"/>
                        <w:rPr>
                          <w:color w:val="202124"/>
                          <w:sz w:val="18"/>
                          <w:szCs w:val="18"/>
                          <w:lang w:val="es-ES"/>
                        </w:rPr>
                      </w:pPr>
                      <w:r>
                        <w:rPr>
                          <w:color w:val="202124"/>
                          <w:sz w:val="18"/>
                          <w:szCs w:val="18"/>
                          <w:lang w:val="es-ES"/>
                        </w:rPr>
                        <w:t>Los estudiantes deben comunicarse con un consejero escolar en el invierno de su segundo año para obtener una solicitud. La admisión a la Academia ACE es altamente competitiva. Los criterios de selección incluyen GPA, puntajes de SOL, puntajes de la prueba de colocación de Virginia, recomendaciones de los maestros y aceptación a Patrick Henry Community College.</w:t>
                      </w:r>
                    </w:p>
                    <w:p w14:paraId="70093649" w14:textId="77777777" w:rsidR="005140B3" w:rsidRDefault="005140B3" w:rsidP="00226D7B">
                      <w:pPr>
                        <w:widowControl w:val="0"/>
                        <w:spacing w:after="0"/>
                        <w:rPr>
                          <w:color w:val="202124"/>
                          <w:sz w:val="18"/>
                          <w:szCs w:val="18"/>
                          <w:lang w:val="es-ES"/>
                        </w:rPr>
                      </w:pPr>
                      <w:r>
                        <w:rPr>
                          <w:color w:val="202124"/>
                          <w:sz w:val="18"/>
                          <w:szCs w:val="18"/>
                          <w:lang w:val="es-ES"/>
                        </w:rPr>
                        <w:t>Los estudiantes aceptados en el programa ACE tienen la opción de seguir la carrera de estudios generales o la carrera de estudios de salud. Los estudiantes que elijan la pista de Estudios Generales asistirán a Patrick Henry durante medio día durante su último año. Todos los demás cursos se impartirán en su escuela de origen.</w:t>
                      </w:r>
                    </w:p>
                    <w:p w14:paraId="2C7486B5" w14:textId="77777777" w:rsidR="005140B3" w:rsidRDefault="005140B3" w:rsidP="00226D7B">
                      <w:pPr>
                        <w:widowControl w:val="0"/>
                        <w:spacing w:after="0"/>
                        <w:rPr>
                          <w:color w:val="202124"/>
                          <w:sz w:val="20"/>
                          <w:szCs w:val="20"/>
                          <w:lang w:val="es-ES"/>
                        </w:rPr>
                      </w:pPr>
                      <w:r>
                        <w:rPr>
                          <w:color w:val="202124"/>
                          <w:sz w:val="18"/>
                          <w:szCs w:val="18"/>
                          <w:lang w:val="es-ES"/>
                        </w:rPr>
                        <w:t>La pista de Ciencias de la Salud incluye los cursos que son requisitos previos para postularse al programa RN de PHCC. Si los estudiantes eligen la carrera de Ciencias de la Salud, asistirán a Patrick Henry durante medio día durante el otoño de su último año y durante el primer bloque durante el semestre de primavera de su último año. Al completar con éxito la carrera de Ciencias de la Salud, los estudiantes serán elegibles para solicitar la admisión al programa PHCC RN durante marzo de su último año. Si son aceptados, los estudiantes comenzarán el programa de enfermería en agosto después de su graduación de la escuela</w:t>
                      </w:r>
                      <w:r>
                        <w:rPr>
                          <w:color w:val="202124"/>
                          <w:lang w:val="es-ES"/>
                        </w:rPr>
                        <w:t xml:space="preserve"> </w:t>
                      </w:r>
                      <w:r>
                        <w:rPr>
                          <w:color w:val="202124"/>
                          <w:sz w:val="18"/>
                          <w:szCs w:val="18"/>
                          <w:lang w:val="es-ES"/>
                        </w:rPr>
                        <w:t>secundaria.</w:t>
                      </w:r>
                    </w:p>
                    <w:p w14:paraId="0D60A5CC" w14:textId="77777777" w:rsidR="005140B3" w:rsidRDefault="005140B3" w:rsidP="00226D7B">
                      <w:pPr>
                        <w:widowControl w:val="0"/>
                        <w:spacing w:after="0"/>
                        <w:rPr>
                          <w:color w:val="000000"/>
                          <w:sz w:val="56"/>
                          <w:szCs w:val="56"/>
                        </w:rPr>
                      </w:pPr>
                      <w:r>
                        <w:rPr>
                          <w:sz w:val="56"/>
                          <w:szCs w:val="56"/>
                        </w:rPr>
                        <w:t> </w:t>
                      </w:r>
                    </w:p>
                  </w:txbxContent>
                </v:textbox>
                <w10:wrap anchorx="margin"/>
              </v:shape>
            </w:pict>
          </mc:Fallback>
        </mc:AlternateContent>
      </w:r>
      <w:r w:rsidR="00102188">
        <w:rPr>
          <w:rFonts w:ascii="Times New Roman" w:hAnsi="Times New Roman" w:cs="Times New Roman"/>
          <w:noProof/>
          <w:sz w:val="24"/>
          <w:szCs w:val="24"/>
        </w:rPr>
        <mc:AlternateContent>
          <mc:Choice Requires="wps">
            <w:drawing>
              <wp:anchor distT="0" distB="0" distL="114300" distR="114300" simplePos="0" relativeHeight="253394944" behindDoc="0" locked="0" layoutInCell="1" allowOverlap="1" wp14:anchorId="3755B8F1" wp14:editId="0C416881">
                <wp:simplePos x="0" y="0"/>
                <wp:positionH relativeFrom="column">
                  <wp:posOffset>4338320</wp:posOffset>
                </wp:positionH>
                <wp:positionV relativeFrom="paragraph">
                  <wp:posOffset>3075305</wp:posOffset>
                </wp:positionV>
                <wp:extent cx="1828800" cy="0"/>
                <wp:effectExtent l="16510" t="14605" r="21590" b="23495"/>
                <wp:wrapNone/>
                <wp:docPr id="945" name="Straight Connector 9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63E4225" id="Straight Connector 945" o:spid="_x0000_s1026" style="position:absolute;z-index:2533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6pt,242.15pt" to="485.6pt,2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" strokeweight="2.25pt">
                <v:stroke joinstyle="miter"/>
              </v:line>
            </w:pict>
          </mc:Fallback>
        </mc:AlternateContent>
      </w:r>
      <w:r w:rsidR="00102188">
        <w:rPr>
          <w:rFonts w:ascii="Times New Roman" w:hAnsi="Times New Roman" w:cs="Times New Roman"/>
          <w:noProof/>
          <w:sz w:val="24"/>
          <w:szCs w:val="24"/>
        </w:rPr>
        <mc:AlternateContent>
          <mc:Choice Requires="wps">
            <w:drawing>
              <wp:anchor distT="0" distB="0" distL="114300" distR="114300" simplePos="0" relativeHeight="253393920" behindDoc="0" locked="0" layoutInCell="1" allowOverlap="1" wp14:anchorId="79F140F4" wp14:editId="09F4B7F2">
                <wp:simplePos x="0" y="0"/>
                <wp:positionH relativeFrom="column">
                  <wp:posOffset>-312420</wp:posOffset>
                </wp:positionH>
                <wp:positionV relativeFrom="paragraph">
                  <wp:posOffset>3087370</wp:posOffset>
                </wp:positionV>
                <wp:extent cx="1828800" cy="0"/>
                <wp:effectExtent l="23495" t="17145" r="14605" b="20955"/>
                <wp:wrapNone/>
                <wp:docPr id="946" name="Straight Connector 9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B7BCDFD" id="Straight Connector 946" o:spid="_x0000_s1026" style="position:absolute;z-index:2533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pt,243.1pt" to="119.4pt,2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" strokeweight="2.25pt">
                <v:stroke joinstyle="miter"/>
              </v:line>
            </w:pict>
          </mc:Fallback>
        </mc:AlternateContent>
      </w:r>
      <w:r w:rsidR="00102188">
        <w:rPr>
          <w:rFonts w:ascii="Times New Roman" w:hAnsi="Times New Roman" w:cs="Times New Roman"/>
          <w:noProof/>
          <w:sz w:val="24"/>
          <w:szCs w:val="24"/>
        </w:rPr>
        <mc:AlternateContent>
          <mc:Choice Requires="wps">
            <w:drawing>
              <wp:anchor distT="45720" distB="45720" distL="114300" distR="114300" simplePos="0" relativeHeight="253395968" behindDoc="1" locked="0" layoutInCell="1" allowOverlap="1" wp14:anchorId="0091F1AE" wp14:editId="70F56E42">
                <wp:simplePos x="0" y="0"/>
                <wp:positionH relativeFrom="margin">
                  <wp:posOffset>1585785</wp:posOffset>
                </wp:positionH>
                <wp:positionV relativeFrom="paragraph">
                  <wp:posOffset>2792721</wp:posOffset>
                </wp:positionV>
                <wp:extent cx="2750185" cy="409575"/>
                <wp:effectExtent l="0" t="0" r="0" b="1905"/>
                <wp:wrapNone/>
                <wp:docPr id="947" name="Text Box 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18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4D4EF" w14:textId="77777777" w:rsidR="005140B3" w:rsidRDefault="005140B3" w:rsidP="00102188">
                            <w:pPr>
                              <w:widowControl w:val="0"/>
                              <w:spacing w:after="0" w:line="256" w:lineRule="auto"/>
                              <w:rPr>
                                <w:rFonts w:ascii="Bookman Old Style" w:hAnsi="Bookman Old Style"/>
                                <w:b/>
                                <w:bCs/>
                                <w:sz w:val="48"/>
                                <w:szCs w:val="48"/>
                              </w:rPr>
                            </w:pPr>
                            <w:r>
                              <w:rPr>
                                <w:rFonts w:ascii="Bookman Old Style" w:hAnsi="Bookman Old Style"/>
                                <w:b/>
                                <w:bCs/>
                                <w:sz w:val="48"/>
                                <w:szCs w:val="48"/>
                              </w:rPr>
                              <w:t>ACADEMIA ACE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91F1AE" id="Text Box 947" o:spid="_x0000_s1448" type="#_x0000_t202" style="position:absolute;margin-left:124.85pt;margin-top:219.9pt;width:216.55pt;height:32.25pt;z-index:-249920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K4vA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" filled="f" stroked="f">
                <v:textbox>
                  <w:txbxContent>
                    <w:p w14:paraId="6EA4D4EF" w14:textId="77777777" w:rsidR="005140B3" w:rsidRDefault="005140B3" w:rsidP="00102188">
                      <w:pPr>
                        <w:widowControl w:val="0"/>
                        <w:spacing w:after="0" w:line="256" w:lineRule="auto"/>
                        <w:rPr>
                          <w:rFonts w:ascii="Bookman Old Style" w:hAnsi="Bookman Old Style"/>
                          <w:b/>
                          <w:bCs/>
                          <w:sz w:val="48"/>
                          <w:szCs w:val="48"/>
                        </w:rPr>
                      </w:pPr>
                      <w:r>
                        <w:rPr>
                          <w:rFonts w:ascii="Bookman Old Style" w:hAnsi="Bookman Old Style"/>
                          <w:b/>
                          <w:bCs/>
                          <w:sz w:val="48"/>
                          <w:szCs w:val="48"/>
                        </w:rPr>
                        <w:t>ACADEMIA ACE</w:t>
                      </w:r>
                    </w:p>
                  </w:txbxContent>
                </v:textbox>
                <w10:wrap anchorx="margin"/>
              </v:shape>
            </w:pict>
          </mc:Fallback>
        </mc:AlternateContent>
      </w:r>
      <w:r w:rsidR="00102188">
        <w:rPr>
          <w:rFonts w:ascii="Times New Roman" w:hAnsi="Times New Roman" w:cs="Times New Roman"/>
          <w:noProof/>
          <w:sz w:val="24"/>
          <w:szCs w:val="24"/>
        </w:rPr>
        <mc:AlternateContent>
          <mc:Choice Requires="wps">
            <w:drawing>
              <wp:anchor distT="45720" distB="45720" distL="114300" distR="114300" simplePos="0" relativeHeight="253390848" behindDoc="1" locked="0" layoutInCell="1" allowOverlap="1" wp14:anchorId="4F990671" wp14:editId="7C647F25">
                <wp:simplePos x="0" y="0"/>
                <wp:positionH relativeFrom="page">
                  <wp:posOffset>201295</wp:posOffset>
                </wp:positionH>
                <wp:positionV relativeFrom="paragraph">
                  <wp:posOffset>-154222</wp:posOffset>
                </wp:positionV>
                <wp:extent cx="3670935" cy="1520042"/>
                <wp:effectExtent l="0" t="0" r="0" b="4445"/>
                <wp:wrapNone/>
                <wp:docPr id="944" name="Text Box 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20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B1300" w14:textId="77777777" w:rsidR="005140B3" w:rsidRDefault="005140B3" w:rsidP="00102188">
                            <w:pPr>
                              <w:widowControl w:val="0"/>
                              <w:spacing w:after="0"/>
                              <w:rPr>
                                <w:b/>
                                <w:bCs/>
                                <w:i/>
                                <w:iCs/>
                                <w:sz w:val="24"/>
                                <w:szCs w:val="24"/>
                              </w:rPr>
                            </w:pPr>
                            <w:proofErr w:type="spellStart"/>
                            <w:r>
                              <w:rPr>
                                <w:b/>
                                <w:bCs/>
                                <w:i/>
                                <w:iCs/>
                                <w:sz w:val="24"/>
                                <w:szCs w:val="24"/>
                              </w:rPr>
                              <w:t>Estadistica</w:t>
                            </w:r>
                            <w:proofErr w:type="spellEnd"/>
                            <w:r>
                              <w:rPr>
                                <w:b/>
                                <w:bCs/>
                                <w:i/>
                                <w:iCs/>
                                <w:sz w:val="24"/>
                                <w:szCs w:val="24"/>
                              </w:rPr>
                              <w:t xml:space="preserve"> II (MTH 246 – 1 crédito/3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/año (Prerequisito:  Análisis  Mathematica Avanzada)</w:t>
                            </w:r>
                          </w:p>
                          <w:p w14:paraId="7C44B78B" w14:textId="77777777" w:rsidR="005140B3" w:rsidRDefault="005140B3" w:rsidP="00102188">
                            <w:pPr>
                              <w:widowControl w:val="0"/>
                              <w:spacing w:after="0"/>
                              <w:rPr>
                                <w:sz w:val="20"/>
                                <w:szCs w:val="20"/>
                              </w:rPr>
                            </w:pPr>
                            <w:r>
                              <w:t xml:space="preserve">Continua el estudio de </w:t>
                            </w:r>
                            <w:proofErr w:type="spellStart"/>
                            <w:r>
                              <w:t>estimación</w:t>
                            </w:r>
                            <w:proofErr w:type="spellEnd"/>
                            <w:r>
                              <w:t xml:space="preserve"> y </w:t>
                            </w:r>
                            <w:proofErr w:type="spellStart"/>
                            <w:r>
                              <w:t>pueba</w:t>
                            </w:r>
                            <w:proofErr w:type="spellEnd"/>
                            <w:r>
                              <w:t xml:space="preserve"> de </w:t>
                            </w:r>
                            <w:proofErr w:type="spellStart"/>
                            <w:r>
                              <w:t>hipótesis</w:t>
                            </w:r>
                            <w:proofErr w:type="spellEnd"/>
                            <w:r>
                              <w:t xml:space="preserve"> con énfasis en temas de </w:t>
                            </w:r>
                            <w:proofErr w:type="spellStart"/>
                            <w:r>
                              <w:t>regresión</w:t>
                            </w:r>
                            <w:proofErr w:type="spellEnd"/>
                            <w:r>
                              <w:t xml:space="preserve"> avanzada, diseño experimental, análisis de </w:t>
                            </w:r>
                            <w:proofErr w:type="spellStart"/>
                            <w:r>
                              <w:t>variación</w:t>
                            </w:r>
                            <w:proofErr w:type="spellEnd"/>
                            <w:r>
                              <w:t>, pruebas de ji-</w:t>
                            </w:r>
                            <w:proofErr w:type="spellStart"/>
                            <w:r>
                              <w:t>cuadrados</w:t>
                            </w:r>
                            <w:proofErr w:type="spellEnd"/>
                            <w:r>
                              <w:t xml:space="preserve"> y </w:t>
                            </w:r>
                            <w:proofErr w:type="spellStart"/>
                            <w:r>
                              <w:t>métodos</w:t>
                            </w:r>
                            <w:proofErr w:type="spellEnd"/>
                            <w:r>
                              <w:t xml:space="preserve"> no </w:t>
                            </w:r>
                            <w:proofErr w:type="spellStart"/>
                            <w:r>
                              <w:t>paramétricos</w:t>
                            </w:r>
                            <w:proofErr w:type="spellEnd"/>
                            <w:r>
                              <w:t>.</w:t>
                            </w:r>
                          </w:p>
                          <w:p w14:paraId="734259D0" w14:textId="77777777" w:rsidR="005140B3" w:rsidRDefault="005140B3" w:rsidP="00102188">
                            <w:pPr>
                              <w:widowControl w:val="0"/>
                              <w:spacing w:after="0" w:line="256" w:lineRule="auto"/>
                            </w:pPr>
                            <w:r>
                              <w:t> </w:t>
                            </w:r>
                          </w:p>
                          <w:p w14:paraId="537C6664" w14:textId="77777777" w:rsidR="005140B3" w:rsidRDefault="005140B3" w:rsidP="00102188">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990671" id="Text Box 944" o:spid="_x0000_s1449" type="#_x0000_t202" style="position:absolute;margin-left:15.85pt;margin-top:-12.15pt;width:289.05pt;height:119.7pt;z-index:-249925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Xd5vAIAAMc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" filled="f" stroked="f">
                <v:textbox>
                  <w:txbxContent>
                    <w:p w14:paraId="53EB1300" w14:textId="77777777" w:rsidR="005140B3" w:rsidRDefault="005140B3" w:rsidP="00102188">
                      <w:pPr>
                        <w:widowControl w:val="0"/>
                        <w:spacing w:after="0"/>
                        <w:rPr>
                          <w:b/>
                          <w:bCs/>
                          <w:i/>
                          <w:iCs/>
                          <w:sz w:val="24"/>
                          <w:szCs w:val="24"/>
                        </w:rPr>
                      </w:pPr>
                      <w:proofErr w:type="spellStart"/>
                      <w:r>
                        <w:rPr>
                          <w:b/>
                          <w:bCs/>
                          <w:i/>
                          <w:iCs/>
                          <w:sz w:val="24"/>
                          <w:szCs w:val="24"/>
                        </w:rPr>
                        <w:t>Estadistica</w:t>
                      </w:r>
                      <w:proofErr w:type="spellEnd"/>
                      <w:r>
                        <w:rPr>
                          <w:b/>
                          <w:bCs/>
                          <w:i/>
                          <w:iCs/>
                          <w:sz w:val="24"/>
                          <w:szCs w:val="24"/>
                        </w:rPr>
                        <w:t xml:space="preserve"> II (MTH 246 – 1 crédito/3 horas </w:t>
                      </w:r>
                      <w:proofErr w:type="spellStart"/>
                      <w:r>
                        <w:rPr>
                          <w:b/>
                          <w:bCs/>
                          <w:i/>
                          <w:iCs/>
                          <w:sz w:val="24"/>
                          <w:szCs w:val="24"/>
                        </w:rPr>
                        <w:t>semestrales</w:t>
                      </w:r>
                      <w:proofErr w:type="spellEnd"/>
                      <w:r>
                        <w:rPr>
                          <w:b/>
                          <w:bCs/>
                          <w:i/>
                          <w:iCs/>
                          <w:sz w:val="24"/>
                          <w:szCs w:val="24"/>
                        </w:rPr>
                        <w:t xml:space="preserve"> </w:t>
                      </w:r>
                      <w:proofErr w:type="spellStart"/>
                      <w:r>
                        <w:rPr>
                          <w:b/>
                          <w:bCs/>
                          <w:i/>
                          <w:iCs/>
                          <w:sz w:val="24"/>
                          <w:szCs w:val="24"/>
                        </w:rPr>
                        <w:t>universitarias</w:t>
                      </w:r>
                      <w:proofErr w:type="spellEnd"/>
                      <w:r>
                        <w:rPr>
                          <w:b/>
                          <w:bCs/>
                          <w:i/>
                          <w:iCs/>
                          <w:sz w:val="24"/>
                          <w:szCs w:val="24"/>
                        </w:rPr>
                        <w:t>/año (Prerequisito:  Análisis  Mathematica Avanzada)</w:t>
                      </w:r>
                    </w:p>
                    <w:p w14:paraId="7C44B78B" w14:textId="77777777" w:rsidR="005140B3" w:rsidRDefault="005140B3" w:rsidP="00102188">
                      <w:pPr>
                        <w:widowControl w:val="0"/>
                        <w:spacing w:after="0"/>
                        <w:rPr>
                          <w:sz w:val="20"/>
                          <w:szCs w:val="20"/>
                        </w:rPr>
                      </w:pPr>
                      <w:r>
                        <w:t xml:space="preserve">Continua el estudio de </w:t>
                      </w:r>
                      <w:proofErr w:type="spellStart"/>
                      <w:r>
                        <w:t>estimación</w:t>
                      </w:r>
                      <w:proofErr w:type="spellEnd"/>
                      <w:r>
                        <w:t xml:space="preserve"> y </w:t>
                      </w:r>
                      <w:proofErr w:type="spellStart"/>
                      <w:r>
                        <w:t>pueba</w:t>
                      </w:r>
                      <w:proofErr w:type="spellEnd"/>
                      <w:r>
                        <w:t xml:space="preserve"> de </w:t>
                      </w:r>
                      <w:proofErr w:type="spellStart"/>
                      <w:r>
                        <w:t>hipótesis</w:t>
                      </w:r>
                      <w:proofErr w:type="spellEnd"/>
                      <w:r>
                        <w:t xml:space="preserve"> con énfasis en temas de </w:t>
                      </w:r>
                      <w:proofErr w:type="spellStart"/>
                      <w:r>
                        <w:t>regresión</w:t>
                      </w:r>
                      <w:proofErr w:type="spellEnd"/>
                      <w:r>
                        <w:t xml:space="preserve"> avanzada, diseño experimental, análisis de </w:t>
                      </w:r>
                      <w:proofErr w:type="spellStart"/>
                      <w:r>
                        <w:t>variación</w:t>
                      </w:r>
                      <w:proofErr w:type="spellEnd"/>
                      <w:r>
                        <w:t>, pruebas de ji-</w:t>
                      </w:r>
                      <w:proofErr w:type="spellStart"/>
                      <w:r>
                        <w:t>cuadrados</w:t>
                      </w:r>
                      <w:proofErr w:type="spellEnd"/>
                      <w:r>
                        <w:t xml:space="preserve"> y </w:t>
                      </w:r>
                      <w:proofErr w:type="spellStart"/>
                      <w:r>
                        <w:t>métodos</w:t>
                      </w:r>
                      <w:proofErr w:type="spellEnd"/>
                      <w:r>
                        <w:t xml:space="preserve"> no </w:t>
                      </w:r>
                      <w:proofErr w:type="spellStart"/>
                      <w:r>
                        <w:t>paramétricos</w:t>
                      </w:r>
                      <w:proofErr w:type="spellEnd"/>
                      <w:r>
                        <w:t>.</w:t>
                      </w:r>
                    </w:p>
                    <w:p w14:paraId="734259D0" w14:textId="77777777" w:rsidR="005140B3" w:rsidRDefault="005140B3" w:rsidP="00102188">
                      <w:pPr>
                        <w:widowControl w:val="0"/>
                        <w:spacing w:after="0" w:line="256" w:lineRule="auto"/>
                      </w:pPr>
                      <w:r>
                        <w:t> </w:t>
                      </w:r>
                    </w:p>
                    <w:p w14:paraId="537C6664" w14:textId="77777777" w:rsidR="005140B3" w:rsidRDefault="005140B3" w:rsidP="00102188">
                      <w:pPr>
                        <w:widowControl w:val="0"/>
                        <w:spacing w:after="0" w:line="256" w:lineRule="auto"/>
                        <w:rPr>
                          <w:sz w:val="72"/>
                          <w:szCs w:val="72"/>
                        </w:rPr>
                      </w:pPr>
                      <w:r>
                        <w:rPr>
                          <w:sz w:val="72"/>
                          <w:szCs w:val="72"/>
                        </w:rPr>
                        <w:t> </w:t>
                      </w:r>
                    </w:p>
                  </w:txbxContent>
                </v:textbox>
                <w10:wrap anchorx="page"/>
              </v:shape>
            </w:pict>
          </mc:Fallback>
        </mc:AlternateContent>
      </w:r>
      <w:r w:rsidR="00102188">
        <w:rPr>
          <w:rFonts w:ascii="Times New Roman" w:hAnsi="Times New Roman" w:cs="Times New Roman"/>
          <w:noProof/>
          <w:sz w:val="24"/>
          <w:szCs w:val="24"/>
        </w:rPr>
        <mc:AlternateContent>
          <mc:Choice Requires="wps">
            <w:drawing>
              <wp:anchor distT="45720" distB="45720" distL="114300" distR="114300" simplePos="0" relativeHeight="253391872" behindDoc="1" locked="0" layoutInCell="1" allowOverlap="1" wp14:anchorId="3C98FB3C" wp14:editId="366EBA69">
                <wp:simplePos x="0" y="0"/>
                <wp:positionH relativeFrom="page">
                  <wp:posOffset>3871356</wp:posOffset>
                </wp:positionH>
                <wp:positionV relativeFrom="paragraph">
                  <wp:posOffset>-427513</wp:posOffset>
                </wp:positionV>
                <wp:extent cx="3670935" cy="3218213"/>
                <wp:effectExtent l="0" t="0" r="0" b="1270"/>
                <wp:wrapNone/>
                <wp:docPr id="943" name="Text Box 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218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0DE78" w14:textId="77777777" w:rsidR="005140B3" w:rsidRDefault="005140B3" w:rsidP="00102188">
                            <w:pPr>
                              <w:widowControl w:val="0"/>
                              <w:spacing w:after="0"/>
                              <w:rPr>
                                <w:b/>
                                <w:bCs/>
                                <w:i/>
                                <w:iCs/>
                              </w:rPr>
                            </w:pPr>
                            <w:r>
                              <w:rPr>
                                <w:b/>
                                <w:bCs/>
                                <w:i/>
                                <w:iCs/>
                              </w:rPr>
                              <w:t xml:space="preserve"> </w:t>
                            </w:r>
                            <w:proofErr w:type="spellStart"/>
                            <w:r>
                              <w:rPr>
                                <w:b/>
                                <w:bCs/>
                                <w:i/>
                                <w:iCs/>
                              </w:rPr>
                              <w:t>Applicación</w:t>
                            </w:r>
                            <w:proofErr w:type="spellEnd"/>
                            <w:r>
                              <w:rPr>
                                <w:b/>
                                <w:bCs/>
                                <w:i/>
                                <w:iCs/>
                              </w:rPr>
                              <w:t xml:space="preserve"> de Investigación y Evaluación – 1 crédito/3 horas </w:t>
                            </w:r>
                            <w:proofErr w:type="spellStart"/>
                            <w:r>
                              <w:rPr>
                                <w:b/>
                                <w:bCs/>
                                <w:i/>
                                <w:iCs/>
                              </w:rPr>
                              <w:t>semestrales</w:t>
                            </w:r>
                            <w:proofErr w:type="spellEnd"/>
                            <w:r>
                              <w:rPr>
                                <w:b/>
                                <w:bCs/>
                                <w:i/>
                                <w:iCs/>
                              </w:rPr>
                              <w:t xml:space="preserve"> /año (Prerequisito:  </w:t>
                            </w:r>
                            <w:proofErr w:type="spellStart"/>
                            <w:r>
                              <w:rPr>
                                <w:b/>
                                <w:bCs/>
                                <w:i/>
                                <w:iCs/>
                              </w:rPr>
                              <w:t>Metodología</w:t>
                            </w:r>
                            <w:proofErr w:type="spellEnd"/>
                            <w:r>
                              <w:rPr>
                                <w:b/>
                                <w:bCs/>
                                <w:i/>
                                <w:iCs/>
                              </w:rPr>
                              <w:t xml:space="preserve"> y Diseño de Investigación)</w:t>
                            </w:r>
                          </w:p>
                          <w:p w14:paraId="1313A120" w14:textId="77777777" w:rsidR="005140B3" w:rsidRDefault="005140B3" w:rsidP="00102188">
                            <w:pPr>
                              <w:widowControl w:val="0"/>
                              <w:spacing w:after="0"/>
                            </w:pPr>
                            <w:r>
                              <w:t xml:space="preserve">Este curso </w:t>
                            </w:r>
                            <w:proofErr w:type="spellStart"/>
                            <w:r>
                              <w:t>proporciona</w:t>
                            </w:r>
                            <w:proofErr w:type="spellEnd"/>
                            <w:r>
                              <w:t xml:space="preserve"> a los estudiantes con la oportunidad de explorar un área de interés personal que promueve la </w:t>
                            </w:r>
                            <w:proofErr w:type="spellStart"/>
                            <w:r>
                              <w:t>misión</w:t>
                            </w:r>
                            <w:proofErr w:type="spellEnd"/>
                            <w:r>
                              <w:t xml:space="preserve"> de la escuela. Los estudiantes </w:t>
                            </w:r>
                            <w:proofErr w:type="spellStart"/>
                            <w:r>
                              <w:t>toman</w:t>
                            </w:r>
                            <w:proofErr w:type="spellEnd"/>
                            <w:r>
                              <w:t xml:space="preserve"> una parte </w:t>
                            </w:r>
                            <w:proofErr w:type="spellStart"/>
                            <w:r>
                              <w:t>activa</w:t>
                            </w:r>
                            <w:proofErr w:type="spellEnd"/>
                            <w:r>
                              <w:t xml:space="preserve"> en formula los problemas y </w:t>
                            </w:r>
                            <w:proofErr w:type="spellStart"/>
                            <w:r>
                              <w:t>métodos</w:t>
                            </w:r>
                            <w:proofErr w:type="spellEnd"/>
                            <w:r>
                              <w:t xml:space="preserve"> por los </w:t>
                            </w:r>
                            <w:proofErr w:type="spellStart"/>
                            <w:r>
                              <w:t>cuales</w:t>
                            </w:r>
                            <w:proofErr w:type="spellEnd"/>
                            <w:r>
                              <w:t xml:space="preserve">  los problemas son </w:t>
                            </w:r>
                            <w:proofErr w:type="spellStart"/>
                            <w:r>
                              <w:t>investigados</w:t>
                            </w:r>
                            <w:proofErr w:type="spellEnd"/>
                            <w:r>
                              <w:t xml:space="preserve">. Se </w:t>
                            </w:r>
                            <w:proofErr w:type="spellStart"/>
                            <w:r>
                              <w:t>utilizan</w:t>
                            </w:r>
                            <w:proofErr w:type="spellEnd"/>
                            <w:r>
                              <w:t xml:space="preserve"> técnica </w:t>
                            </w:r>
                            <w:proofErr w:type="spellStart"/>
                            <w:r>
                              <w:t>apropiadas</w:t>
                            </w:r>
                            <w:proofErr w:type="spellEnd"/>
                            <w:r>
                              <w:t xml:space="preserve"> de investigación para </w:t>
                            </w:r>
                            <w:proofErr w:type="spellStart"/>
                            <w:r>
                              <w:t>producir</w:t>
                            </w:r>
                            <w:proofErr w:type="spellEnd"/>
                            <w:r>
                              <w:t xml:space="preserve"> o </w:t>
                            </w:r>
                            <w:proofErr w:type="spellStart"/>
                            <w:r>
                              <w:t>analizar</w:t>
                            </w:r>
                            <w:proofErr w:type="spellEnd"/>
                            <w:r>
                              <w:t xml:space="preserve"> datos </w:t>
                            </w:r>
                            <w:proofErr w:type="spellStart"/>
                            <w:r>
                              <w:t>primarios</w:t>
                            </w:r>
                            <w:proofErr w:type="spellEnd"/>
                            <w:r>
                              <w:t xml:space="preserve"> y/o </w:t>
                            </w:r>
                            <w:proofErr w:type="spellStart"/>
                            <w:r>
                              <w:t>producir</w:t>
                            </w:r>
                            <w:proofErr w:type="spellEnd"/>
                            <w:r>
                              <w:t xml:space="preserve"> </w:t>
                            </w:r>
                            <w:proofErr w:type="spellStart"/>
                            <w:r>
                              <w:t>interpretaciones</w:t>
                            </w:r>
                            <w:proofErr w:type="spellEnd"/>
                            <w:r>
                              <w:t xml:space="preserve"> </w:t>
                            </w:r>
                            <w:proofErr w:type="spellStart"/>
                            <w:r>
                              <w:t>originales</w:t>
                            </w:r>
                            <w:proofErr w:type="spellEnd"/>
                            <w:r>
                              <w:t xml:space="preserve"> en </w:t>
                            </w:r>
                            <w:proofErr w:type="spellStart"/>
                            <w:r>
                              <w:t>vez</w:t>
                            </w:r>
                            <w:proofErr w:type="spellEnd"/>
                            <w:r>
                              <w:t xml:space="preserve"> de </w:t>
                            </w:r>
                            <w:proofErr w:type="spellStart"/>
                            <w:r>
                              <w:t>confiar</w:t>
                            </w:r>
                            <w:proofErr w:type="spellEnd"/>
                            <w:r>
                              <w:t xml:space="preserve"> exclusivamente en las </w:t>
                            </w:r>
                            <w:proofErr w:type="spellStart"/>
                            <w:r>
                              <w:t>concluciones</w:t>
                            </w:r>
                            <w:proofErr w:type="spellEnd"/>
                            <w:r>
                              <w:t xml:space="preserve"> de otros. Cuando completen los proyectos, los estudiantes </w:t>
                            </w:r>
                            <w:proofErr w:type="spellStart"/>
                            <w:r>
                              <w:t>seleccionan</w:t>
                            </w:r>
                            <w:proofErr w:type="spellEnd"/>
                            <w:r>
                              <w:t xml:space="preserve"> de una variedad amplia de productos </w:t>
                            </w:r>
                            <w:proofErr w:type="spellStart"/>
                            <w:r>
                              <w:t>alternativos</w:t>
                            </w:r>
                            <w:proofErr w:type="spellEnd"/>
                            <w:r>
                              <w:t xml:space="preserve"> y comunican sus </w:t>
                            </w:r>
                            <w:proofErr w:type="spellStart"/>
                            <w:r>
                              <w:t>resultados</w:t>
                            </w:r>
                            <w:proofErr w:type="spellEnd"/>
                            <w:r>
                              <w:t xml:space="preserve"> a una audiencia real en </w:t>
                            </w:r>
                            <w:proofErr w:type="spellStart"/>
                            <w:r>
                              <w:t>vez</w:t>
                            </w:r>
                            <w:proofErr w:type="spellEnd"/>
                            <w:r>
                              <w:t xml:space="preserve"> de artificial de una manera </w:t>
                            </w:r>
                            <w:proofErr w:type="spellStart"/>
                            <w:r>
                              <w:t>profesional</w:t>
                            </w:r>
                            <w:proofErr w:type="spellEnd"/>
                            <w:r>
                              <w:t xml:space="preserve"> y </w:t>
                            </w:r>
                            <w:proofErr w:type="spellStart"/>
                            <w:r>
                              <w:t>apropiada</w:t>
                            </w:r>
                            <w:proofErr w:type="spellEnd"/>
                            <w:r>
                              <w:t xml:space="preserve">. Los estudiantes </w:t>
                            </w:r>
                            <w:proofErr w:type="spellStart"/>
                            <w:r>
                              <w:t>participan</w:t>
                            </w:r>
                            <w:proofErr w:type="spellEnd"/>
                            <w:r>
                              <w:t xml:space="preserve"> </w:t>
                            </w:r>
                            <w:proofErr w:type="spellStart"/>
                            <w:r>
                              <w:t>activamente</w:t>
                            </w:r>
                            <w:proofErr w:type="spellEnd"/>
                            <w:r>
                              <w:t xml:space="preserve"> durante  su grado once en </w:t>
                            </w:r>
                            <w:proofErr w:type="spellStart"/>
                            <w:r>
                              <w:t>planear</w:t>
                            </w:r>
                            <w:proofErr w:type="spellEnd"/>
                            <w:r>
                              <w:t xml:space="preserve"> su experiencia de investigación de grado </w:t>
                            </w:r>
                            <w:proofErr w:type="spellStart"/>
                            <w:r>
                              <w:t>doce</w:t>
                            </w:r>
                            <w:proofErr w:type="spellEnd"/>
                            <w:r>
                              <w:t>.</w:t>
                            </w:r>
                          </w:p>
                          <w:p w14:paraId="731901F1" w14:textId="77777777" w:rsidR="005140B3" w:rsidRDefault="005140B3" w:rsidP="00102188">
                            <w:pPr>
                              <w:widowControl w:val="0"/>
                              <w:spacing w:after="0" w:line="256" w:lineRule="auto"/>
                              <w:rPr>
                                <w:sz w:val="72"/>
                                <w:szCs w:val="72"/>
                              </w:rPr>
                            </w:pPr>
                            <w:r>
                              <w:rPr>
                                <w:sz w:val="72"/>
                                <w:szCs w:val="7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8FB3C" id="Text Box 943" o:spid="_x0000_s1450" type="#_x0000_t202" style="position:absolute;margin-left:304.85pt;margin-top:-33.65pt;width:289.05pt;height:253.4pt;z-index:-249924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J7uvgIAAMc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" filled="f" stroked="f">
                <v:textbox>
                  <w:txbxContent>
                    <w:p w14:paraId="6670DE78" w14:textId="77777777" w:rsidR="005140B3" w:rsidRDefault="005140B3" w:rsidP="00102188">
                      <w:pPr>
                        <w:widowControl w:val="0"/>
                        <w:spacing w:after="0"/>
                        <w:rPr>
                          <w:b/>
                          <w:bCs/>
                          <w:i/>
                          <w:iCs/>
                        </w:rPr>
                      </w:pPr>
                      <w:r>
                        <w:rPr>
                          <w:b/>
                          <w:bCs/>
                          <w:i/>
                          <w:iCs/>
                        </w:rPr>
                        <w:t xml:space="preserve"> </w:t>
                      </w:r>
                      <w:proofErr w:type="spellStart"/>
                      <w:r>
                        <w:rPr>
                          <w:b/>
                          <w:bCs/>
                          <w:i/>
                          <w:iCs/>
                        </w:rPr>
                        <w:t>Applicación</w:t>
                      </w:r>
                      <w:proofErr w:type="spellEnd"/>
                      <w:r>
                        <w:rPr>
                          <w:b/>
                          <w:bCs/>
                          <w:i/>
                          <w:iCs/>
                        </w:rPr>
                        <w:t xml:space="preserve"> de Investigación y Evaluación – 1 crédito/3 horas </w:t>
                      </w:r>
                      <w:proofErr w:type="spellStart"/>
                      <w:r>
                        <w:rPr>
                          <w:b/>
                          <w:bCs/>
                          <w:i/>
                          <w:iCs/>
                        </w:rPr>
                        <w:t>semestrales</w:t>
                      </w:r>
                      <w:proofErr w:type="spellEnd"/>
                      <w:r>
                        <w:rPr>
                          <w:b/>
                          <w:bCs/>
                          <w:i/>
                          <w:iCs/>
                        </w:rPr>
                        <w:t xml:space="preserve"> /año (Prerequisito:  </w:t>
                      </w:r>
                      <w:proofErr w:type="spellStart"/>
                      <w:r>
                        <w:rPr>
                          <w:b/>
                          <w:bCs/>
                          <w:i/>
                          <w:iCs/>
                        </w:rPr>
                        <w:t>Metodología</w:t>
                      </w:r>
                      <w:proofErr w:type="spellEnd"/>
                      <w:r>
                        <w:rPr>
                          <w:b/>
                          <w:bCs/>
                          <w:i/>
                          <w:iCs/>
                        </w:rPr>
                        <w:t xml:space="preserve"> y Diseño de Investigación)</w:t>
                      </w:r>
                    </w:p>
                    <w:p w14:paraId="1313A120" w14:textId="77777777" w:rsidR="005140B3" w:rsidRDefault="005140B3" w:rsidP="00102188">
                      <w:pPr>
                        <w:widowControl w:val="0"/>
                        <w:spacing w:after="0"/>
                      </w:pPr>
                      <w:r>
                        <w:t xml:space="preserve">Este curso </w:t>
                      </w:r>
                      <w:proofErr w:type="spellStart"/>
                      <w:r>
                        <w:t>proporciona</w:t>
                      </w:r>
                      <w:proofErr w:type="spellEnd"/>
                      <w:r>
                        <w:t xml:space="preserve"> a los estudiantes con la oportunidad de explorar un área de interés personal que promueve la </w:t>
                      </w:r>
                      <w:proofErr w:type="spellStart"/>
                      <w:r>
                        <w:t>misión</w:t>
                      </w:r>
                      <w:proofErr w:type="spellEnd"/>
                      <w:r>
                        <w:t xml:space="preserve"> de la escuela. Los estudiantes </w:t>
                      </w:r>
                      <w:proofErr w:type="spellStart"/>
                      <w:r>
                        <w:t>toman</w:t>
                      </w:r>
                      <w:proofErr w:type="spellEnd"/>
                      <w:r>
                        <w:t xml:space="preserve"> una parte </w:t>
                      </w:r>
                      <w:proofErr w:type="spellStart"/>
                      <w:r>
                        <w:t>activa</w:t>
                      </w:r>
                      <w:proofErr w:type="spellEnd"/>
                      <w:r>
                        <w:t xml:space="preserve"> en formula los problemas y </w:t>
                      </w:r>
                      <w:proofErr w:type="spellStart"/>
                      <w:r>
                        <w:t>métodos</w:t>
                      </w:r>
                      <w:proofErr w:type="spellEnd"/>
                      <w:r>
                        <w:t xml:space="preserve"> por los </w:t>
                      </w:r>
                      <w:proofErr w:type="spellStart"/>
                      <w:r>
                        <w:t>cuales</w:t>
                      </w:r>
                      <w:proofErr w:type="spellEnd"/>
                      <w:r>
                        <w:t xml:space="preserve">  los problemas son </w:t>
                      </w:r>
                      <w:proofErr w:type="spellStart"/>
                      <w:r>
                        <w:t>investigados</w:t>
                      </w:r>
                      <w:proofErr w:type="spellEnd"/>
                      <w:r>
                        <w:t xml:space="preserve">. Se </w:t>
                      </w:r>
                      <w:proofErr w:type="spellStart"/>
                      <w:r>
                        <w:t>utilizan</w:t>
                      </w:r>
                      <w:proofErr w:type="spellEnd"/>
                      <w:r>
                        <w:t xml:space="preserve"> técnica </w:t>
                      </w:r>
                      <w:proofErr w:type="spellStart"/>
                      <w:r>
                        <w:t>apropiadas</w:t>
                      </w:r>
                      <w:proofErr w:type="spellEnd"/>
                      <w:r>
                        <w:t xml:space="preserve"> de investigación para </w:t>
                      </w:r>
                      <w:proofErr w:type="spellStart"/>
                      <w:r>
                        <w:t>producir</w:t>
                      </w:r>
                      <w:proofErr w:type="spellEnd"/>
                      <w:r>
                        <w:t xml:space="preserve"> o </w:t>
                      </w:r>
                      <w:proofErr w:type="spellStart"/>
                      <w:r>
                        <w:t>analizar</w:t>
                      </w:r>
                      <w:proofErr w:type="spellEnd"/>
                      <w:r>
                        <w:t xml:space="preserve"> datos </w:t>
                      </w:r>
                      <w:proofErr w:type="spellStart"/>
                      <w:r>
                        <w:t>primarios</w:t>
                      </w:r>
                      <w:proofErr w:type="spellEnd"/>
                      <w:r>
                        <w:t xml:space="preserve"> y/o </w:t>
                      </w:r>
                      <w:proofErr w:type="spellStart"/>
                      <w:r>
                        <w:t>producir</w:t>
                      </w:r>
                      <w:proofErr w:type="spellEnd"/>
                      <w:r>
                        <w:t xml:space="preserve"> </w:t>
                      </w:r>
                      <w:proofErr w:type="spellStart"/>
                      <w:r>
                        <w:t>interpretaciones</w:t>
                      </w:r>
                      <w:proofErr w:type="spellEnd"/>
                      <w:r>
                        <w:t xml:space="preserve"> </w:t>
                      </w:r>
                      <w:proofErr w:type="spellStart"/>
                      <w:r>
                        <w:t>originales</w:t>
                      </w:r>
                      <w:proofErr w:type="spellEnd"/>
                      <w:r>
                        <w:t xml:space="preserve"> en </w:t>
                      </w:r>
                      <w:proofErr w:type="spellStart"/>
                      <w:r>
                        <w:t>vez</w:t>
                      </w:r>
                      <w:proofErr w:type="spellEnd"/>
                      <w:r>
                        <w:t xml:space="preserve"> de </w:t>
                      </w:r>
                      <w:proofErr w:type="spellStart"/>
                      <w:r>
                        <w:t>confiar</w:t>
                      </w:r>
                      <w:proofErr w:type="spellEnd"/>
                      <w:r>
                        <w:t xml:space="preserve"> exclusivamente en las </w:t>
                      </w:r>
                      <w:proofErr w:type="spellStart"/>
                      <w:r>
                        <w:t>concluciones</w:t>
                      </w:r>
                      <w:proofErr w:type="spellEnd"/>
                      <w:r>
                        <w:t xml:space="preserve"> de otros. Cuando completen los proyectos, los estudiantes </w:t>
                      </w:r>
                      <w:proofErr w:type="spellStart"/>
                      <w:r>
                        <w:t>seleccionan</w:t>
                      </w:r>
                      <w:proofErr w:type="spellEnd"/>
                      <w:r>
                        <w:t xml:space="preserve"> de una variedad amplia de productos </w:t>
                      </w:r>
                      <w:proofErr w:type="spellStart"/>
                      <w:r>
                        <w:t>alternativos</w:t>
                      </w:r>
                      <w:proofErr w:type="spellEnd"/>
                      <w:r>
                        <w:t xml:space="preserve"> y comunican sus </w:t>
                      </w:r>
                      <w:proofErr w:type="spellStart"/>
                      <w:r>
                        <w:t>resultados</w:t>
                      </w:r>
                      <w:proofErr w:type="spellEnd"/>
                      <w:r>
                        <w:t xml:space="preserve"> a una audiencia real en </w:t>
                      </w:r>
                      <w:proofErr w:type="spellStart"/>
                      <w:r>
                        <w:t>vez</w:t>
                      </w:r>
                      <w:proofErr w:type="spellEnd"/>
                      <w:r>
                        <w:t xml:space="preserve"> de artificial de una manera </w:t>
                      </w:r>
                      <w:proofErr w:type="spellStart"/>
                      <w:r>
                        <w:t>profesional</w:t>
                      </w:r>
                      <w:proofErr w:type="spellEnd"/>
                      <w:r>
                        <w:t xml:space="preserve"> y </w:t>
                      </w:r>
                      <w:proofErr w:type="spellStart"/>
                      <w:r>
                        <w:t>apropiada</w:t>
                      </w:r>
                      <w:proofErr w:type="spellEnd"/>
                      <w:r>
                        <w:t xml:space="preserve">. Los estudiantes </w:t>
                      </w:r>
                      <w:proofErr w:type="spellStart"/>
                      <w:r>
                        <w:t>participan</w:t>
                      </w:r>
                      <w:proofErr w:type="spellEnd"/>
                      <w:r>
                        <w:t xml:space="preserve"> </w:t>
                      </w:r>
                      <w:proofErr w:type="spellStart"/>
                      <w:r>
                        <w:t>activamente</w:t>
                      </w:r>
                      <w:proofErr w:type="spellEnd"/>
                      <w:r>
                        <w:t xml:space="preserve"> durante  su grado once en </w:t>
                      </w:r>
                      <w:proofErr w:type="spellStart"/>
                      <w:r>
                        <w:t>planear</w:t>
                      </w:r>
                      <w:proofErr w:type="spellEnd"/>
                      <w:r>
                        <w:t xml:space="preserve"> su experiencia de investigación de grado </w:t>
                      </w:r>
                      <w:proofErr w:type="spellStart"/>
                      <w:r>
                        <w:t>doce</w:t>
                      </w:r>
                      <w:proofErr w:type="spellEnd"/>
                      <w:r>
                        <w:t>.</w:t>
                      </w:r>
                    </w:p>
                    <w:p w14:paraId="731901F1" w14:textId="77777777" w:rsidR="005140B3" w:rsidRDefault="005140B3" w:rsidP="00102188">
                      <w:pPr>
                        <w:widowControl w:val="0"/>
                        <w:spacing w:after="0" w:line="256" w:lineRule="auto"/>
                        <w:rPr>
                          <w:sz w:val="72"/>
                          <w:szCs w:val="72"/>
                        </w:rPr>
                      </w:pPr>
                      <w:r>
                        <w:rPr>
                          <w:sz w:val="72"/>
                          <w:szCs w:val="72"/>
                        </w:rPr>
                        <w:t> </w:t>
                      </w:r>
                    </w:p>
                  </w:txbxContent>
                </v:textbox>
                <w10:wrap anchorx="page"/>
              </v:shape>
            </w:pict>
          </mc:Fallback>
        </mc:AlternateContent>
      </w:r>
      <w:r w:rsidR="00102188">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p>
    <w:p w14:paraId="3F929690" w14:textId="086BF649" w:rsidR="00226D7B" w:rsidRDefault="00226D7B">
      <w:pPr>
        <w:rPr>
          <w:rFonts w:ascii="Times New Roman" w:hAnsi="Times New Roman" w:cs="Times New Roman"/>
          <w:noProof/>
          <w:sz w:val="24"/>
          <w:szCs w:val="24"/>
        </w:rPr>
      </w:pPr>
      <w:r>
        <w:rPr>
          <w:rFonts w:ascii="Times New Roman" w:hAnsi="Times New Roman" w:cs="Times New Roman"/>
          <w:noProof/>
          <w:sz w:val="24"/>
          <w:szCs w:val="24"/>
        </w:rPr>
        <w:br w:type="page"/>
      </w:r>
    </w:p>
    <w:p w14:paraId="1D161142" w14:textId="7465DBE2" w:rsidR="00226D7B" w:rsidRDefault="00AA44C4"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405184" behindDoc="1" locked="0" layoutInCell="1" allowOverlap="1" wp14:anchorId="175D8AED" wp14:editId="1E27AC88">
                <wp:simplePos x="0" y="0"/>
                <wp:positionH relativeFrom="margin">
                  <wp:posOffset>2992582</wp:posOffset>
                </wp:positionH>
                <wp:positionV relativeFrom="paragraph">
                  <wp:posOffset>261257</wp:posOffset>
                </wp:positionV>
                <wp:extent cx="3670935" cy="4049486"/>
                <wp:effectExtent l="0" t="0" r="0" b="8255"/>
                <wp:wrapNone/>
                <wp:docPr id="953" name="Text Box 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4049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EBAC1" w14:textId="77777777" w:rsidR="005140B3" w:rsidRDefault="005140B3" w:rsidP="00AA44C4">
                            <w:pPr>
                              <w:widowControl w:val="0"/>
                              <w:spacing w:after="0"/>
                              <w:rPr>
                                <w:b/>
                                <w:bCs/>
                                <w:i/>
                                <w:iCs/>
                                <w:lang w:val="es-ES"/>
                              </w:rPr>
                            </w:pPr>
                            <w:r>
                              <w:rPr>
                                <w:b/>
                                <w:bCs/>
                                <w:i/>
                                <w:iCs/>
                                <w:lang w:val="es-ES"/>
                              </w:rPr>
                              <w:t>Lenguaje y composición AP / DE: 1 crédito de escuela secundaria (ENG 112: 3 créditos universitarios)</w:t>
                            </w:r>
                          </w:p>
                          <w:p w14:paraId="250F72A1" w14:textId="77777777" w:rsidR="005140B3" w:rsidRDefault="005140B3" w:rsidP="00AA44C4">
                            <w:pPr>
                              <w:widowControl w:val="0"/>
                              <w:spacing w:after="0"/>
                              <w:rPr>
                                <w:lang w:val="es-ES"/>
                              </w:rPr>
                            </w:pPr>
                            <w:r>
                              <w:rPr>
                                <w:lang w:val="es-ES"/>
                              </w:rPr>
                              <w:t>Este curso ofrece estudios de idiomas avanzados y brinda oportunidades para practicar una variedad de modos retóricos mediante la asignación de ensayos frecuentes. Los estudiantes leen ciertas obras de literatura británica, estadounidense y mundial, y completan tareas de seguimiento que requieren la aplicación de técnicas avanzadas de análisis literario. Se requiere un trabajo de investigación documentado y una presentación oral.</w:t>
                            </w:r>
                          </w:p>
                          <w:p w14:paraId="5CAD4F59" w14:textId="77777777" w:rsidR="005140B3" w:rsidRDefault="005140B3" w:rsidP="00AA44C4">
                            <w:pPr>
                              <w:widowControl w:val="0"/>
                              <w:spacing w:after="0"/>
                              <w:rPr>
                                <w:lang w:val="es-ES"/>
                              </w:rPr>
                            </w:pPr>
                            <w:r>
                              <w:rPr>
                                <w:lang w:val="es-ES"/>
                              </w:rPr>
                              <w:t> </w:t>
                            </w:r>
                          </w:p>
                          <w:p w14:paraId="7FC9E065" w14:textId="77777777" w:rsidR="005140B3" w:rsidRDefault="005140B3" w:rsidP="00AA44C4">
                            <w:pPr>
                              <w:widowControl w:val="0"/>
                              <w:spacing w:after="0"/>
                              <w:rPr>
                                <w:b/>
                                <w:bCs/>
                                <w:i/>
                                <w:iCs/>
                                <w:lang w:val="es-ES"/>
                              </w:rPr>
                            </w:pPr>
                            <w:r>
                              <w:rPr>
                                <w:b/>
                                <w:bCs/>
                                <w:i/>
                                <w:iCs/>
                                <w:lang w:val="es-ES"/>
                              </w:rPr>
                              <w:t xml:space="preserve">DE </w:t>
                            </w:r>
                            <w:proofErr w:type="spellStart"/>
                            <w:r>
                              <w:rPr>
                                <w:b/>
                                <w:bCs/>
                                <w:i/>
                                <w:iCs/>
                                <w:lang w:val="es-ES"/>
                              </w:rPr>
                              <w:t>World</w:t>
                            </w:r>
                            <w:proofErr w:type="spellEnd"/>
                            <w:r>
                              <w:rPr>
                                <w:b/>
                                <w:bCs/>
                                <w:i/>
                                <w:iCs/>
                                <w:lang w:val="es-ES"/>
                              </w:rPr>
                              <w:t xml:space="preserve"> </w:t>
                            </w:r>
                            <w:proofErr w:type="spellStart"/>
                            <w:r>
                              <w:rPr>
                                <w:b/>
                                <w:bCs/>
                                <w:i/>
                                <w:iCs/>
                                <w:lang w:val="es-ES"/>
                              </w:rPr>
                              <w:t>Religions</w:t>
                            </w:r>
                            <w:proofErr w:type="spellEnd"/>
                            <w:r>
                              <w:rPr>
                                <w:b/>
                                <w:bCs/>
                                <w:i/>
                                <w:iCs/>
                                <w:lang w:val="es-ES"/>
                              </w:rPr>
                              <w:t xml:space="preserve"> — 1 crédito de escuela secundaria (REL 231-232: (6 créditos universitarios)</w:t>
                            </w:r>
                          </w:p>
                          <w:p w14:paraId="7EB28570" w14:textId="77777777" w:rsidR="005140B3" w:rsidRDefault="005140B3" w:rsidP="00AA44C4">
                            <w:pPr>
                              <w:widowControl w:val="0"/>
                              <w:spacing w:after="0"/>
                              <w:rPr>
                                <w:lang w:val="es-ES"/>
                              </w:rPr>
                            </w:pPr>
                            <w:r>
                              <w:rPr>
                                <w:lang w:val="es-ES"/>
                              </w:rPr>
                              <w:t>Este curso está diseñado para enfocarse en el origen, la doctrina y la historia de cada religión. El estudiante tendrá una visión en profundidad de las principales religiones y el efecto que han tenido en la formación de gobiernos y países, así como el impacto que ha tenido en la sociedad a lo largo del tiempo. Además, este curso está destinado a ayudar a los estudiantes a tener una comprensión más amplia de cómo y por qué la gente adora.</w:t>
                            </w:r>
                          </w:p>
                          <w:p w14:paraId="21B6188B" w14:textId="77777777" w:rsidR="005140B3" w:rsidRDefault="005140B3" w:rsidP="00AA44C4">
                            <w:pPr>
                              <w:widowControl w:val="0"/>
                              <w:spacing w:after="0" w:line="256" w:lineRule="auto"/>
                              <w:rPr>
                                <w:sz w:val="20"/>
                                <w:szCs w:val="20"/>
                              </w:rPr>
                            </w:pPr>
                            <w:r>
                              <w:t> </w:t>
                            </w:r>
                          </w:p>
                          <w:p w14:paraId="61D853E7" w14:textId="77777777" w:rsidR="005140B3" w:rsidRDefault="005140B3" w:rsidP="00AA44C4">
                            <w:pPr>
                              <w:widowControl w:val="0"/>
                              <w:spacing w:after="0" w:line="256" w:lineRule="auto"/>
                            </w:pPr>
                            <w:r>
                              <w:t> </w:t>
                            </w:r>
                          </w:p>
                          <w:p w14:paraId="4317A2BA" w14:textId="77777777" w:rsidR="005140B3" w:rsidRDefault="005140B3" w:rsidP="00AA44C4">
                            <w:pPr>
                              <w:widowControl w:val="0"/>
                              <w:spacing w:after="0" w:line="256" w:lineRule="auto"/>
                              <w:rPr>
                                <w:lang w:val="es-ES"/>
                              </w:rPr>
                            </w:pPr>
                            <w:r>
                              <w:rPr>
                                <w:lang w:val="es-ES"/>
                              </w:rPr>
                              <w:t> </w:t>
                            </w:r>
                          </w:p>
                          <w:p w14:paraId="7CCAA34A" w14:textId="77777777" w:rsidR="005140B3" w:rsidRDefault="005140B3" w:rsidP="00AA44C4">
                            <w:pPr>
                              <w:widowControl w:val="0"/>
                              <w:spacing w:after="0" w:line="256" w:lineRule="auto"/>
                            </w:pPr>
                            <w:r>
                              <w:t> </w:t>
                            </w:r>
                          </w:p>
                          <w:p w14:paraId="04E75967" w14:textId="77777777" w:rsidR="005140B3" w:rsidRDefault="005140B3" w:rsidP="00AA44C4">
                            <w:pPr>
                              <w:widowControl w:val="0"/>
                              <w:spacing w:after="0" w:line="256" w:lineRule="auto"/>
                            </w:pPr>
                            <w:r>
                              <w:t> </w:t>
                            </w:r>
                          </w:p>
                          <w:p w14:paraId="3A5D8049" w14:textId="77777777" w:rsidR="005140B3" w:rsidRDefault="005140B3" w:rsidP="00AA44C4">
                            <w:pPr>
                              <w:widowControl w:val="0"/>
                              <w:spacing w:after="0" w:line="256" w:lineRule="auto"/>
                            </w:pPr>
                            <w:r>
                              <w:t> </w:t>
                            </w:r>
                          </w:p>
                          <w:p w14:paraId="300F4F61" w14:textId="77777777" w:rsidR="005140B3" w:rsidRDefault="005140B3" w:rsidP="00AA44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5D8AED" id="Text Box 953" o:spid="_x0000_s1451" type="#_x0000_t202" style="position:absolute;margin-left:235.65pt;margin-top:20.55pt;width:289.05pt;height:318.85pt;z-index:-249911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4pPuw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" filled="f" stroked="f">
                <v:textbox>
                  <w:txbxContent>
                    <w:p w14:paraId="79BEBAC1" w14:textId="77777777" w:rsidR="005140B3" w:rsidRDefault="005140B3" w:rsidP="00AA44C4">
                      <w:pPr>
                        <w:widowControl w:val="0"/>
                        <w:spacing w:after="0"/>
                        <w:rPr>
                          <w:b/>
                          <w:bCs/>
                          <w:i/>
                          <w:iCs/>
                          <w:lang w:val="es-ES"/>
                        </w:rPr>
                      </w:pPr>
                      <w:r>
                        <w:rPr>
                          <w:b/>
                          <w:bCs/>
                          <w:i/>
                          <w:iCs/>
                          <w:lang w:val="es-ES"/>
                        </w:rPr>
                        <w:t>Lenguaje y composición AP / DE: 1 crédito de escuela secundaria (ENG 112: 3 créditos universitarios)</w:t>
                      </w:r>
                    </w:p>
                    <w:p w14:paraId="250F72A1" w14:textId="77777777" w:rsidR="005140B3" w:rsidRDefault="005140B3" w:rsidP="00AA44C4">
                      <w:pPr>
                        <w:widowControl w:val="0"/>
                        <w:spacing w:after="0"/>
                        <w:rPr>
                          <w:lang w:val="es-ES"/>
                        </w:rPr>
                      </w:pPr>
                      <w:r>
                        <w:rPr>
                          <w:lang w:val="es-ES"/>
                        </w:rPr>
                        <w:t>Este curso ofrece estudios de idiomas avanzados y brinda oportunidades para practicar una variedad de modos retóricos mediante la asignación de ensayos frecuentes. Los estudiantes leen ciertas obras de literatura británica, estadounidense y mundial, y completan tareas de seguimiento que requieren la aplicación de técnicas avanzadas de análisis literario. Se requiere un trabajo de investigación documentado y una presentación oral.</w:t>
                      </w:r>
                    </w:p>
                    <w:p w14:paraId="5CAD4F59" w14:textId="77777777" w:rsidR="005140B3" w:rsidRDefault="005140B3" w:rsidP="00AA44C4">
                      <w:pPr>
                        <w:widowControl w:val="0"/>
                        <w:spacing w:after="0"/>
                        <w:rPr>
                          <w:lang w:val="es-ES"/>
                        </w:rPr>
                      </w:pPr>
                      <w:r>
                        <w:rPr>
                          <w:lang w:val="es-ES"/>
                        </w:rPr>
                        <w:t> </w:t>
                      </w:r>
                    </w:p>
                    <w:p w14:paraId="7FC9E065" w14:textId="77777777" w:rsidR="005140B3" w:rsidRDefault="005140B3" w:rsidP="00AA44C4">
                      <w:pPr>
                        <w:widowControl w:val="0"/>
                        <w:spacing w:after="0"/>
                        <w:rPr>
                          <w:b/>
                          <w:bCs/>
                          <w:i/>
                          <w:iCs/>
                          <w:lang w:val="es-ES"/>
                        </w:rPr>
                      </w:pPr>
                      <w:r>
                        <w:rPr>
                          <w:b/>
                          <w:bCs/>
                          <w:i/>
                          <w:iCs/>
                          <w:lang w:val="es-ES"/>
                        </w:rPr>
                        <w:t xml:space="preserve">DE </w:t>
                      </w:r>
                      <w:proofErr w:type="spellStart"/>
                      <w:r>
                        <w:rPr>
                          <w:b/>
                          <w:bCs/>
                          <w:i/>
                          <w:iCs/>
                          <w:lang w:val="es-ES"/>
                        </w:rPr>
                        <w:t>World</w:t>
                      </w:r>
                      <w:proofErr w:type="spellEnd"/>
                      <w:r>
                        <w:rPr>
                          <w:b/>
                          <w:bCs/>
                          <w:i/>
                          <w:iCs/>
                          <w:lang w:val="es-ES"/>
                        </w:rPr>
                        <w:t xml:space="preserve"> </w:t>
                      </w:r>
                      <w:proofErr w:type="spellStart"/>
                      <w:r>
                        <w:rPr>
                          <w:b/>
                          <w:bCs/>
                          <w:i/>
                          <w:iCs/>
                          <w:lang w:val="es-ES"/>
                        </w:rPr>
                        <w:t>Religions</w:t>
                      </w:r>
                      <w:proofErr w:type="spellEnd"/>
                      <w:r>
                        <w:rPr>
                          <w:b/>
                          <w:bCs/>
                          <w:i/>
                          <w:iCs/>
                          <w:lang w:val="es-ES"/>
                        </w:rPr>
                        <w:t xml:space="preserve"> — 1 crédito de escuela secundaria (REL 231-232: (6 créditos universitarios)</w:t>
                      </w:r>
                    </w:p>
                    <w:p w14:paraId="7EB28570" w14:textId="77777777" w:rsidR="005140B3" w:rsidRDefault="005140B3" w:rsidP="00AA44C4">
                      <w:pPr>
                        <w:widowControl w:val="0"/>
                        <w:spacing w:after="0"/>
                        <w:rPr>
                          <w:lang w:val="es-ES"/>
                        </w:rPr>
                      </w:pPr>
                      <w:r>
                        <w:rPr>
                          <w:lang w:val="es-ES"/>
                        </w:rPr>
                        <w:t>Este curso está diseñado para enfocarse en el origen, la doctrina y la historia de cada religión. El estudiante tendrá una visión en profundidad de las principales religiones y el efecto que han tenido en la formación de gobiernos y países, así como el impacto que ha tenido en la sociedad a lo largo del tiempo. Además, este curso está destinado a ayudar a los estudiantes a tener una comprensión más amplia de cómo y por qué la gente adora.</w:t>
                      </w:r>
                    </w:p>
                    <w:p w14:paraId="21B6188B" w14:textId="77777777" w:rsidR="005140B3" w:rsidRDefault="005140B3" w:rsidP="00AA44C4">
                      <w:pPr>
                        <w:widowControl w:val="0"/>
                        <w:spacing w:after="0" w:line="256" w:lineRule="auto"/>
                        <w:rPr>
                          <w:sz w:val="20"/>
                          <w:szCs w:val="20"/>
                        </w:rPr>
                      </w:pPr>
                      <w:r>
                        <w:t> </w:t>
                      </w:r>
                    </w:p>
                    <w:p w14:paraId="61D853E7" w14:textId="77777777" w:rsidR="005140B3" w:rsidRDefault="005140B3" w:rsidP="00AA44C4">
                      <w:pPr>
                        <w:widowControl w:val="0"/>
                        <w:spacing w:after="0" w:line="256" w:lineRule="auto"/>
                      </w:pPr>
                      <w:r>
                        <w:t> </w:t>
                      </w:r>
                    </w:p>
                    <w:p w14:paraId="4317A2BA" w14:textId="77777777" w:rsidR="005140B3" w:rsidRDefault="005140B3" w:rsidP="00AA44C4">
                      <w:pPr>
                        <w:widowControl w:val="0"/>
                        <w:spacing w:after="0" w:line="256" w:lineRule="auto"/>
                        <w:rPr>
                          <w:lang w:val="es-ES"/>
                        </w:rPr>
                      </w:pPr>
                      <w:r>
                        <w:rPr>
                          <w:lang w:val="es-ES"/>
                        </w:rPr>
                        <w:t> </w:t>
                      </w:r>
                    </w:p>
                    <w:p w14:paraId="7CCAA34A" w14:textId="77777777" w:rsidR="005140B3" w:rsidRDefault="005140B3" w:rsidP="00AA44C4">
                      <w:pPr>
                        <w:widowControl w:val="0"/>
                        <w:spacing w:after="0" w:line="256" w:lineRule="auto"/>
                      </w:pPr>
                      <w:r>
                        <w:t> </w:t>
                      </w:r>
                    </w:p>
                    <w:p w14:paraId="04E75967" w14:textId="77777777" w:rsidR="005140B3" w:rsidRDefault="005140B3" w:rsidP="00AA44C4">
                      <w:pPr>
                        <w:widowControl w:val="0"/>
                        <w:spacing w:after="0" w:line="256" w:lineRule="auto"/>
                      </w:pPr>
                      <w:r>
                        <w:t> </w:t>
                      </w:r>
                    </w:p>
                    <w:p w14:paraId="3A5D8049" w14:textId="77777777" w:rsidR="005140B3" w:rsidRDefault="005140B3" w:rsidP="00AA44C4">
                      <w:pPr>
                        <w:widowControl w:val="0"/>
                        <w:spacing w:after="0" w:line="256" w:lineRule="auto"/>
                      </w:pPr>
                      <w:r>
                        <w:t> </w:t>
                      </w:r>
                    </w:p>
                    <w:p w14:paraId="300F4F61" w14:textId="77777777" w:rsidR="005140B3" w:rsidRDefault="005140B3" w:rsidP="00AA44C4">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04160" behindDoc="1" locked="0" layoutInCell="1" allowOverlap="1" wp14:anchorId="61BFD50F" wp14:editId="1C0A5B87">
                <wp:simplePos x="0" y="0"/>
                <wp:positionH relativeFrom="page">
                  <wp:posOffset>344384</wp:posOffset>
                </wp:positionH>
                <wp:positionV relativeFrom="paragraph">
                  <wp:posOffset>261257</wp:posOffset>
                </wp:positionV>
                <wp:extent cx="3481070" cy="6270172"/>
                <wp:effectExtent l="0" t="0" r="0" b="0"/>
                <wp:wrapNone/>
                <wp:docPr id="954"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1070" cy="6270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5FC22" w14:textId="77777777" w:rsidR="005140B3" w:rsidRDefault="005140B3" w:rsidP="00AA44C4">
                            <w:pPr>
                              <w:widowControl w:val="0"/>
                              <w:spacing w:after="0"/>
                              <w:rPr>
                                <w:b/>
                                <w:bCs/>
                                <w:i/>
                                <w:iCs/>
                                <w:lang w:val="es-ES"/>
                              </w:rPr>
                            </w:pPr>
                            <w:r>
                              <w:rPr>
                                <w:b/>
                                <w:bCs/>
                                <w:i/>
                                <w:iCs/>
                                <w:lang w:val="es-ES"/>
                              </w:rPr>
                              <w:t>Historia AP / DE US / VA — 1 crédito de escuela secundaria (HIS 121-122: 6 créditos universitarios)</w:t>
                            </w:r>
                          </w:p>
                          <w:p w14:paraId="6D968EE6" w14:textId="77777777" w:rsidR="005140B3" w:rsidRDefault="005140B3" w:rsidP="00AA44C4">
                            <w:pPr>
                              <w:widowControl w:val="0"/>
                              <w:spacing w:after="0"/>
                              <w:rPr>
                                <w:lang w:val="es-ES"/>
                              </w:rPr>
                            </w:pPr>
                            <w:r>
                              <w:rPr>
                                <w:lang w:val="es-ES"/>
                              </w:rPr>
                              <w:t>El enfoque de este curso está en los principales temas, eventos e ideas que dieron forma a la historia de los Estados Unidos. Los estudiantes investigan, en profundidad, la dinámica de la toma de decisiones políticas y diplomáticas estadounidenses, los intereses nacionales y seccionales, y una variedad de personalidades y movimientos sociales relacionados con el desarrollo de los Estados Unidos. Las características distintivas de las culturas se examinan a través de la literatura, arte, arquitectura, música, religión, filosofía y geografía. Se requerirá que los estudiantes escriban artículos reflexivos y basados ​​en hechos sobre temas históricos.</w:t>
                            </w:r>
                          </w:p>
                          <w:p w14:paraId="43F509B6" w14:textId="77777777" w:rsidR="005140B3" w:rsidRDefault="005140B3" w:rsidP="00AA44C4">
                            <w:pPr>
                              <w:widowControl w:val="0"/>
                              <w:spacing w:after="0"/>
                              <w:rPr>
                                <w:lang w:val="es-ES"/>
                              </w:rPr>
                            </w:pPr>
                            <w:r>
                              <w:rPr>
                                <w:lang w:val="es-ES"/>
                              </w:rPr>
                              <w:t> </w:t>
                            </w:r>
                          </w:p>
                          <w:p w14:paraId="2A826435" w14:textId="77777777" w:rsidR="005140B3" w:rsidRDefault="005140B3" w:rsidP="00AA44C4">
                            <w:pPr>
                              <w:widowControl w:val="0"/>
                              <w:spacing w:after="0"/>
                              <w:rPr>
                                <w:b/>
                                <w:bCs/>
                                <w:lang w:val="es-ES"/>
                              </w:rPr>
                            </w:pPr>
                            <w:r>
                              <w:rPr>
                                <w:b/>
                                <w:bCs/>
                                <w:lang w:val="es-ES"/>
                              </w:rPr>
                              <w:t>Inglés 11 AP / DE: 1 crédito de escuela secundaria (ENG 111: 3 créditos universitarios)</w:t>
                            </w:r>
                          </w:p>
                          <w:p w14:paraId="674B1DF8" w14:textId="77777777" w:rsidR="005140B3" w:rsidRDefault="005140B3" w:rsidP="00AA44C4">
                            <w:pPr>
                              <w:widowControl w:val="0"/>
                              <w:spacing w:after="0"/>
                              <w:rPr>
                                <w:lang w:val="es-ES"/>
                              </w:rPr>
                            </w:pPr>
                            <w:r>
                              <w:rPr>
                                <w:lang w:val="es-ES"/>
                              </w:rPr>
                              <w:t>Inglés 11 AP / DE incorpora los requisitos para las clases regulares de Inglés 11 además de extensas asignaciones de escritura y estudios novedosos, así como asignaciones de lectura de verano. Este curso introduce a los estudiantes al pensamiento crítico y los fundamentos de la escritura académica. A través del proceso de escritura, los estudiantes refinan los temas; desarrollar y apoyar ideas; investigar; evaluar e incorporar los recursos apropiados; editar para lograr un estilo y uso efectivos; y determinar enfoques apropiados para una variedad de contextos, públicos y propósitos. Las actividades de escritura incluirán exposición y argumentación con al menos un proyecto de investigación. La preparación del SAT se incluirá como unidad de estudio.</w:t>
                            </w:r>
                          </w:p>
                          <w:p w14:paraId="47C98F55" w14:textId="77777777" w:rsidR="005140B3" w:rsidRDefault="005140B3" w:rsidP="00AA44C4">
                            <w:pPr>
                              <w:widowControl w:val="0"/>
                              <w:spacing w:after="0" w:line="256" w:lineRule="auto"/>
                            </w:pPr>
                            <w:r>
                              <w:t> </w:t>
                            </w:r>
                          </w:p>
                          <w:p w14:paraId="1A8C7A5C" w14:textId="77777777" w:rsidR="005140B3" w:rsidRDefault="005140B3" w:rsidP="00AA44C4">
                            <w:pPr>
                              <w:widowControl w:val="0"/>
                              <w:spacing w:after="0" w:line="256" w:lineRule="auto"/>
                            </w:pPr>
                            <w:r>
                              <w:t> </w:t>
                            </w:r>
                          </w:p>
                          <w:p w14:paraId="1A3EE408" w14:textId="77777777" w:rsidR="005140B3" w:rsidRDefault="005140B3" w:rsidP="00AA44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BFD50F" id="Text Box 954" o:spid="_x0000_s1452" type="#_x0000_t202" style="position:absolute;margin-left:27.1pt;margin-top:20.55pt;width:274.1pt;height:493.7pt;z-index:-249912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ATnuwIAAMc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" filled="f" stroked="f">
                <v:textbox>
                  <w:txbxContent>
                    <w:p w14:paraId="71B5FC22" w14:textId="77777777" w:rsidR="005140B3" w:rsidRDefault="005140B3" w:rsidP="00AA44C4">
                      <w:pPr>
                        <w:widowControl w:val="0"/>
                        <w:spacing w:after="0"/>
                        <w:rPr>
                          <w:b/>
                          <w:bCs/>
                          <w:i/>
                          <w:iCs/>
                          <w:lang w:val="es-ES"/>
                        </w:rPr>
                      </w:pPr>
                      <w:r>
                        <w:rPr>
                          <w:b/>
                          <w:bCs/>
                          <w:i/>
                          <w:iCs/>
                          <w:lang w:val="es-ES"/>
                        </w:rPr>
                        <w:t>Historia AP / DE US / VA — 1 crédito de escuela secundaria (HIS 121-122: 6 créditos universitarios)</w:t>
                      </w:r>
                    </w:p>
                    <w:p w14:paraId="6D968EE6" w14:textId="77777777" w:rsidR="005140B3" w:rsidRDefault="005140B3" w:rsidP="00AA44C4">
                      <w:pPr>
                        <w:widowControl w:val="0"/>
                        <w:spacing w:after="0"/>
                        <w:rPr>
                          <w:lang w:val="es-ES"/>
                        </w:rPr>
                      </w:pPr>
                      <w:r>
                        <w:rPr>
                          <w:lang w:val="es-ES"/>
                        </w:rPr>
                        <w:t>El enfoque de este curso está en los principales temas, eventos e ideas que dieron forma a la historia de los Estados Unidos. Los estudiantes investigan, en profundidad, la dinámica de la toma de decisiones políticas y diplomáticas estadounidenses, los intereses nacionales y seccionales, y una variedad de personalidades y movimientos sociales relacionados con el desarrollo de los Estados Unidos. Las características distintivas de las culturas se examinan a través de la literatura, arte, arquitectura, música, religión, filosofía y geografía. Se requerirá que los estudiantes escriban artículos reflexivos y basados ​​en hechos sobre temas históricos.</w:t>
                      </w:r>
                    </w:p>
                    <w:p w14:paraId="43F509B6" w14:textId="77777777" w:rsidR="005140B3" w:rsidRDefault="005140B3" w:rsidP="00AA44C4">
                      <w:pPr>
                        <w:widowControl w:val="0"/>
                        <w:spacing w:after="0"/>
                        <w:rPr>
                          <w:lang w:val="es-ES"/>
                        </w:rPr>
                      </w:pPr>
                      <w:r>
                        <w:rPr>
                          <w:lang w:val="es-ES"/>
                        </w:rPr>
                        <w:t> </w:t>
                      </w:r>
                    </w:p>
                    <w:p w14:paraId="2A826435" w14:textId="77777777" w:rsidR="005140B3" w:rsidRDefault="005140B3" w:rsidP="00AA44C4">
                      <w:pPr>
                        <w:widowControl w:val="0"/>
                        <w:spacing w:after="0"/>
                        <w:rPr>
                          <w:b/>
                          <w:bCs/>
                          <w:lang w:val="es-ES"/>
                        </w:rPr>
                      </w:pPr>
                      <w:r>
                        <w:rPr>
                          <w:b/>
                          <w:bCs/>
                          <w:lang w:val="es-ES"/>
                        </w:rPr>
                        <w:t>Inglés 11 AP / DE: 1 crédito de escuela secundaria (ENG 111: 3 créditos universitarios)</w:t>
                      </w:r>
                    </w:p>
                    <w:p w14:paraId="674B1DF8" w14:textId="77777777" w:rsidR="005140B3" w:rsidRDefault="005140B3" w:rsidP="00AA44C4">
                      <w:pPr>
                        <w:widowControl w:val="0"/>
                        <w:spacing w:after="0"/>
                        <w:rPr>
                          <w:lang w:val="es-ES"/>
                        </w:rPr>
                      </w:pPr>
                      <w:r>
                        <w:rPr>
                          <w:lang w:val="es-ES"/>
                        </w:rPr>
                        <w:t>Inglés 11 AP / DE incorpora los requisitos para las clases regulares de Inglés 11 además de extensas asignaciones de escritura y estudios novedosos, así como asignaciones de lectura de verano. Este curso introduce a los estudiantes al pensamiento crítico y los fundamentos de la escritura académica. A través del proceso de escritura, los estudiantes refinan los temas; desarrollar y apoyar ideas; investigar; evaluar e incorporar los recursos apropiados; editar para lograr un estilo y uso efectivos; y determinar enfoques apropiados para una variedad de contextos, públicos y propósitos. Las actividades de escritura incluirán exposición y argumentación con al menos un proyecto de investigación. La preparación del SAT se incluirá como unidad de estudio.</w:t>
                      </w:r>
                    </w:p>
                    <w:p w14:paraId="47C98F55" w14:textId="77777777" w:rsidR="005140B3" w:rsidRDefault="005140B3" w:rsidP="00AA44C4">
                      <w:pPr>
                        <w:widowControl w:val="0"/>
                        <w:spacing w:after="0" w:line="256" w:lineRule="auto"/>
                      </w:pPr>
                      <w:r>
                        <w:t> </w:t>
                      </w:r>
                    </w:p>
                    <w:p w14:paraId="1A8C7A5C" w14:textId="77777777" w:rsidR="005140B3" w:rsidRDefault="005140B3" w:rsidP="00AA44C4">
                      <w:pPr>
                        <w:widowControl w:val="0"/>
                        <w:spacing w:after="0" w:line="256" w:lineRule="auto"/>
                      </w:pPr>
                      <w:r>
                        <w:t> </w:t>
                      </w:r>
                    </w:p>
                    <w:p w14:paraId="1A3EE408" w14:textId="77777777" w:rsidR="005140B3" w:rsidRDefault="005140B3" w:rsidP="00AA44C4">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03136" behindDoc="1" locked="0" layoutInCell="1" allowOverlap="1" wp14:anchorId="179C4997" wp14:editId="7D35E39E">
                <wp:simplePos x="0" y="0"/>
                <wp:positionH relativeFrom="margin">
                  <wp:posOffset>-78740</wp:posOffset>
                </wp:positionH>
                <wp:positionV relativeFrom="paragraph">
                  <wp:posOffset>-421005</wp:posOffset>
                </wp:positionV>
                <wp:extent cx="6360160" cy="518160"/>
                <wp:effectExtent l="635" t="4445" r="1905" b="1270"/>
                <wp:wrapNone/>
                <wp:docPr id="955" name="Text Box 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160"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806B5" w14:textId="77777777" w:rsidR="005140B3" w:rsidRDefault="005140B3" w:rsidP="00AA44C4">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JUNIOR COURSE DESCRIPTIONS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9C4997" id="Text Box 955" o:spid="_x0000_s1453" type="#_x0000_t202" style="position:absolute;margin-left:-6.2pt;margin-top:-33.15pt;width:500.8pt;height:40.8pt;z-index:-249913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" filled="f" stroked="f">
                <v:textbox>
                  <w:txbxContent>
                    <w:p w14:paraId="01C806B5" w14:textId="77777777" w:rsidR="005140B3" w:rsidRDefault="005140B3" w:rsidP="00AA44C4">
                      <w:pPr>
                        <w:widowControl w:val="0"/>
                        <w:spacing w:after="0" w:line="256" w:lineRule="auto"/>
                        <w:jc w:val="center"/>
                        <w:rPr>
                          <w:rFonts w:ascii="Century Gothic" w:hAnsi="Century Gothic"/>
                          <w:i/>
                          <w:iCs/>
                          <w:sz w:val="32"/>
                          <w:szCs w:val="32"/>
                        </w:rPr>
                      </w:pPr>
                      <w:r>
                        <w:rPr>
                          <w:rFonts w:ascii="Century Gothic" w:hAnsi="Century Gothic"/>
                          <w:b/>
                          <w:bCs/>
                          <w:sz w:val="36"/>
                          <w:szCs w:val="36"/>
                          <w:u w:val="single"/>
                        </w:rPr>
                        <w:t>JUNIOR COURSE DESCRIPTIONS</w:t>
                      </w:r>
                    </w:p>
                  </w:txbxContent>
                </v:textbox>
                <w10:wrap anchorx="margin"/>
              </v:shape>
            </w:pict>
          </mc:Fallback>
        </mc:AlternateContent>
      </w:r>
    </w:p>
    <w:p w14:paraId="1F6367DF" w14:textId="02B170E8" w:rsidR="00226D7B" w:rsidRDefault="00AA44C4">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406208" behindDoc="1" locked="0" layoutInCell="1" allowOverlap="1" wp14:anchorId="7AA75DD7" wp14:editId="5A07EB03">
                <wp:simplePos x="0" y="0"/>
                <wp:positionH relativeFrom="page">
                  <wp:posOffset>3906982</wp:posOffset>
                </wp:positionH>
                <wp:positionV relativeFrom="paragraph">
                  <wp:posOffset>4057328</wp:posOffset>
                </wp:positionV>
                <wp:extent cx="3670935" cy="3158837"/>
                <wp:effectExtent l="0" t="0" r="0" b="3810"/>
                <wp:wrapNone/>
                <wp:docPr id="952" name="Text Box 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1588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5146E" w14:textId="77777777" w:rsidR="005140B3" w:rsidRDefault="005140B3" w:rsidP="00AA44C4">
                            <w:pPr>
                              <w:widowControl w:val="0"/>
                              <w:spacing w:after="0"/>
                              <w:rPr>
                                <w:b/>
                                <w:bCs/>
                                <w:i/>
                                <w:iCs/>
                                <w:lang w:val="es-ES"/>
                              </w:rPr>
                            </w:pPr>
                            <w:r>
                              <w:rPr>
                                <w:b/>
                                <w:bCs/>
                                <w:i/>
                                <w:iCs/>
                                <w:lang w:val="es-ES"/>
                              </w:rPr>
                              <w:t>Psicología AP / DE: 1 crédito de escuela secundaria (PSY 200: 3 créditos universitarios)</w:t>
                            </w:r>
                          </w:p>
                          <w:p w14:paraId="7ECD91C7" w14:textId="77777777" w:rsidR="005140B3" w:rsidRDefault="005140B3" w:rsidP="00AA44C4">
                            <w:pPr>
                              <w:widowControl w:val="0"/>
                              <w:spacing w:after="0"/>
                              <w:rPr>
                                <w:lang w:val="es-ES"/>
                              </w:rPr>
                            </w:pPr>
                            <w:r>
                              <w:rPr>
                                <w:lang w:val="es-ES"/>
                              </w:rPr>
                              <w:t>Este curso introduce a los estudiantes al estudio científico y sistemático del comportamiento y los procesos mentales de los seres humanos y otros animales. Los estudiantes están expuestos a los hechos, principios y fenómenos psicológicos asociados con cada uno de los principales subcampos dentro de la psicología. También aprenden sobre la ética y los métodos que utilizan los psicólogos en su ciencia y práctica. Los temas principales del curso incluyen métodos, enfoques e historia; bases biológicas del comportamiento; sensación y percepción; estados de conciencia; aprendiendo; cognición; motivación y emoción; Psicología del desarrollo; personalidad; pruebas y diferencias individuales; desórdenes psicológicos; tratamiento de trastornos psicológicos; Psicología Social.</w:t>
                            </w:r>
                          </w:p>
                          <w:p w14:paraId="2F5E8CFC" w14:textId="77777777" w:rsidR="005140B3" w:rsidRDefault="005140B3" w:rsidP="00AA44C4">
                            <w:pPr>
                              <w:widowControl w:val="0"/>
                              <w:spacing w:after="0" w:line="256" w:lineRule="auto"/>
                              <w:rPr>
                                <w:sz w:val="20"/>
                                <w:szCs w:val="20"/>
                              </w:rPr>
                            </w:pPr>
                            <w:r>
                              <w:t> </w:t>
                            </w:r>
                          </w:p>
                          <w:p w14:paraId="5953659B" w14:textId="77777777" w:rsidR="005140B3" w:rsidRDefault="005140B3" w:rsidP="00AA44C4">
                            <w:pPr>
                              <w:widowControl w:val="0"/>
                              <w:spacing w:after="0" w:line="256" w:lineRule="auto"/>
                            </w:pPr>
                            <w:r>
                              <w:t> </w:t>
                            </w:r>
                          </w:p>
                          <w:p w14:paraId="6F6DBEC7" w14:textId="77777777" w:rsidR="005140B3" w:rsidRDefault="005140B3" w:rsidP="00AA44C4">
                            <w:pPr>
                              <w:widowControl w:val="0"/>
                              <w:spacing w:after="0" w:line="256" w:lineRule="auto"/>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A75DD7" id="Text Box 952" o:spid="_x0000_s1454" type="#_x0000_t202" style="position:absolute;margin-left:307.65pt;margin-top:319.45pt;width:289.05pt;height:248.75pt;z-index:-249910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" filled="f" stroked="f">
                <v:textbox>
                  <w:txbxContent>
                    <w:p w14:paraId="5665146E" w14:textId="77777777" w:rsidR="005140B3" w:rsidRDefault="005140B3" w:rsidP="00AA44C4">
                      <w:pPr>
                        <w:widowControl w:val="0"/>
                        <w:spacing w:after="0"/>
                        <w:rPr>
                          <w:b/>
                          <w:bCs/>
                          <w:i/>
                          <w:iCs/>
                          <w:lang w:val="es-ES"/>
                        </w:rPr>
                      </w:pPr>
                      <w:r>
                        <w:rPr>
                          <w:b/>
                          <w:bCs/>
                          <w:i/>
                          <w:iCs/>
                          <w:lang w:val="es-ES"/>
                        </w:rPr>
                        <w:t>Psicología AP / DE: 1 crédito de escuela secundaria (PSY 200: 3 créditos universitarios)</w:t>
                      </w:r>
                    </w:p>
                    <w:p w14:paraId="7ECD91C7" w14:textId="77777777" w:rsidR="005140B3" w:rsidRDefault="005140B3" w:rsidP="00AA44C4">
                      <w:pPr>
                        <w:widowControl w:val="0"/>
                        <w:spacing w:after="0"/>
                        <w:rPr>
                          <w:lang w:val="es-ES"/>
                        </w:rPr>
                      </w:pPr>
                      <w:r>
                        <w:rPr>
                          <w:lang w:val="es-ES"/>
                        </w:rPr>
                        <w:t>Este curso introduce a los estudiantes al estudio científico y sistemático del comportamiento y los procesos mentales de los seres humanos y otros animales. Los estudiantes están expuestos a los hechos, principios y fenómenos psicológicos asociados con cada uno de los principales subcampos dentro de la psicología. También aprenden sobre la ética y los métodos que utilizan los psicólogos en su ciencia y práctica. Los temas principales del curso incluyen métodos, enfoques e historia; bases biológicas del comportamiento; sensación y percepción; estados de conciencia; aprendiendo; cognición; motivación y emoción; Psicología del desarrollo; personalidad; pruebas y diferencias individuales; desórdenes psicológicos; tratamiento de trastornos psicológicos; Psicología Social.</w:t>
                      </w:r>
                    </w:p>
                    <w:p w14:paraId="2F5E8CFC" w14:textId="77777777" w:rsidR="005140B3" w:rsidRDefault="005140B3" w:rsidP="00AA44C4">
                      <w:pPr>
                        <w:widowControl w:val="0"/>
                        <w:spacing w:after="0" w:line="256" w:lineRule="auto"/>
                        <w:rPr>
                          <w:sz w:val="20"/>
                          <w:szCs w:val="20"/>
                        </w:rPr>
                      </w:pPr>
                      <w:r>
                        <w:t> </w:t>
                      </w:r>
                    </w:p>
                    <w:p w14:paraId="5953659B" w14:textId="77777777" w:rsidR="005140B3" w:rsidRDefault="005140B3" w:rsidP="00AA44C4">
                      <w:pPr>
                        <w:widowControl w:val="0"/>
                        <w:spacing w:after="0" w:line="256" w:lineRule="auto"/>
                      </w:pPr>
                      <w:r>
                        <w:t> </w:t>
                      </w:r>
                    </w:p>
                    <w:p w14:paraId="6F6DBEC7" w14:textId="77777777" w:rsidR="005140B3" w:rsidRDefault="005140B3" w:rsidP="00AA44C4">
                      <w:pPr>
                        <w:widowControl w:val="0"/>
                        <w:spacing w:after="0" w:line="256" w:lineRule="auto"/>
                      </w:pPr>
                      <w:r>
                        <w:t> </w:t>
                      </w:r>
                    </w:p>
                  </w:txbxContent>
                </v:textbox>
                <w10:wrap anchorx="page"/>
              </v:shape>
            </w:pict>
          </mc:Fallback>
        </mc:AlternateContent>
      </w:r>
      <w:r w:rsidR="00226D7B">
        <w:rPr>
          <w:rFonts w:ascii="Bookman Old Style" w:hAnsi="Bookman Old Style"/>
          <w:sz w:val="44"/>
        </w:rPr>
        <w:br w:type="page"/>
      </w:r>
    </w:p>
    <w:p w14:paraId="58A99F51" w14:textId="0C061FA6" w:rsidR="00226D7B" w:rsidRDefault="00AA44C4"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415424" behindDoc="1" locked="0" layoutInCell="1" allowOverlap="1" wp14:anchorId="054665B4" wp14:editId="00D4CF83">
                <wp:simplePos x="0" y="0"/>
                <wp:positionH relativeFrom="margin">
                  <wp:posOffset>3053418</wp:posOffset>
                </wp:positionH>
                <wp:positionV relativeFrom="paragraph">
                  <wp:posOffset>-315208</wp:posOffset>
                </wp:positionV>
                <wp:extent cx="3670935" cy="2252345"/>
                <wp:effectExtent l="0" t="3175" r="0" b="1905"/>
                <wp:wrapNone/>
                <wp:docPr id="975" name="Text Box 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252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86AAD" w14:textId="77777777" w:rsidR="005140B3" w:rsidRDefault="005140B3" w:rsidP="00AA44C4">
                            <w:pPr>
                              <w:widowControl w:val="0"/>
                              <w:spacing w:after="0"/>
                              <w:rPr>
                                <w:b/>
                                <w:bCs/>
                                <w:i/>
                                <w:iCs/>
                                <w:sz w:val="21"/>
                                <w:szCs w:val="21"/>
                                <w:lang w:val="es-ES"/>
                              </w:rPr>
                            </w:pPr>
                            <w:r>
                              <w:rPr>
                                <w:b/>
                                <w:bCs/>
                                <w:i/>
                                <w:iCs/>
                                <w:sz w:val="21"/>
                                <w:szCs w:val="21"/>
                                <w:lang w:val="es-ES"/>
                              </w:rPr>
                              <w:t>Análisis de Matemáticas AP / DE / Pre-Cálculo-1 Crédito de Escuela Secundaria (MTH 167: 5 créditos universitarios) Prerrequisito: Trigonometría / Funciones Matemáticas</w:t>
                            </w:r>
                          </w:p>
                          <w:p w14:paraId="55E16934" w14:textId="77777777" w:rsidR="005140B3" w:rsidRDefault="005140B3" w:rsidP="00AA44C4">
                            <w:pPr>
                              <w:widowControl w:val="0"/>
                              <w:spacing w:after="0"/>
                              <w:rPr>
                                <w:sz w:val="21"/>
                                <w:szCs w:val="21"/>
                                <w:lang w:val="es-ES"/>
                              </w:rPr>
                            </w:pPr>
                            <w:r>
                              <w:rPr>
                                <w:sz w:val="21"/>
                                <w:szCs w:val="21"/>
                                <w:lang w:val="es-ES"/>
                              </w:rPr>
                              <w:t>Se asume que los estudiantes inscritos en Análisis Matemático dominan los conceptos de Álgebra II y tienen cierta exposición a la trigonometría. El análisis matemático desarrolla la comprensión de los estudiantes de funciones algebraicas y trascendentales, ecuaciones paramétricas y polares, secuencias y series, y vectores. El contenido de este curso sirve como preparación adecuada para un curso de cálculo. Esta es una clase de un año combinada con cálculo.</w:t>
                            </w:r>
                          </w:p>
                          <w:p w14:paraId="438DE18F" w14:textId="77777777" w:rsidR="005140B3" w:rsidRDefault="005140B3" w:rsidP="00AA44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4665B4" id="Text Box 975" o:spid="_x0000_s1455" type="#_x0000_t202" style="position:absolute;margin-left:240.45pt;margin-top:-24.8pt;width:289.05pt;height:177.35pt;z-index:-249901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" filled="f" stroked="f">
                <v:textbox>
                  <w:txbxContent>
                    <w:p w14:paraId="78B86AAD" w14:textId="77777777" w:rsidR="005140B3" w:rsidRDefault="005140B3" w:rsidP="00AA44C4">
                      <w:pPr>
                        <w:widowControl w:val="0"/>
                        <w:spacing w:after="0"/>
                        <w:rPr>
                          <w:b/>
                          <w:bCs/>
                          <w:i/>
                          <w:iCs/>
                          <w:sz w:val="21"/>
                          <w:szCs w:val="21"/>
                          <w:lang w:val="es-ES"/>
                        </w:rPr>
                      </w:pPr>
                      <w:r>
                        <w:rPr>
                          <w:b/>
                          <w:bCs/>
                          <w:i/>
                          <w:iCs/>
                          <w:sz w:val="21"/>
                          <w:szCs w:val="21"/>
                          <w:lang w:val="es-ES"/>
                        </w:rPr>
                        <w:t>Análisis de Matemáticas AP / DE / Pre-Cálculo-1 Crédito de Escuela Secundaria (MTH 167: 5 créditos universitarios) Prerrequisito: Trigonometría / Funciones Matemáticas</w:t>
                      </w:r>
                    </w:p>
                    <w:p w14:paraId="55E16934" w14:textId="77777777" w:rsidR="005140B3" w:rsidRDefault="005140B3" w:rsidP="00AA44C4">
                      <w:pPr>
                        <w:widowControl w:val="0"/>
                        <w:spacing w:after="0"/>
                        <w:rPr>
                          <w:sz w:val="21"/>
                          <w:szCs w:val="21"/>
                          <w:lang w:val="es-ES"/>
                        </w:rPr>
                      </w:pPr>
                      <w:r>
                        <w:rPr>
                          <w:sz w:val="21"/>
                          <w:szCs w:val="21"/>
                          <w:lang w:val="es-ES"/>
                        </w:rPr>
                        <w:t>Se asume que los estudiantes inscritos en Análisis Matemático dominan los conceptos de Álgebra II y tienen cierta exposición a la trigonometría. El análisis matemático desarrolla la comprensión de los estudiantes de funciones algebraicas y trascendentales, ecuaciones paramétricas y polares, secuencias y series, y vectores. El contenido de este curso sirve como preparación adecuada para un curso de cálculo. Esta es una clase de un año combinada con cálculo.</w:t>
                      </w:r>
                    </w:p>
                    <w:p w14:paraId="438DE18F" w14:textId="77777777" w:rsidR="005140B3" w:rsidRDefault="005140B3" w:rsidP="00AA44C4">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12352" behindDoc="1" locked="0" layoutInCell="1" allowOverlap="1" wp14:anchorId="66DAA2B8" wp14:editId="0428DE16">
                <wp:simplePos x="0" y="0"/>
                <wp:positionH relativeFrom="page">
                  <wp:posOffset>296883</wp:posOffset>
                </wp:positionH>
                <wp:positionV relativeFrom="paragraph">
                  <wp:posOffset>-320635</wp:posOffset>
                </wp:positionV>
                <wp:extent cx="3670935" cy="2173185"/>
                <wp:effectExtent l="0" t="0" r="0" b="0"/>
                <wp:wrapNone/>
                <wp:docPr id="968" name="Text Box 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73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386BF" w14:textId="77777777" w:rsidR="005140B3" w:rsidRDefault="005140B3" w:rsidP="00AA44C4">
                            <w:pPr>
                              <w:widowControl w:val="0"/>
                              <w:spacing w:after="0"/>
                              <w:rPr>
                                <w:b/>
                                <w:bCs/>
                                <w:i/>
                                <w:iCs/>
                                <w:lang w:val="es-ES"/>
                              </w:rPr>
                            </w:pPr>
                            <w:r>
                              <w:rPr>
                                <w:b/>
                                <w:bCs/>
                                <w:i/>
                                <w:iCs/>
                                <w:lang w:val="es-ES"/>
                              </w:rPr>
                              <w:t>Inglés AP / DE 12: 1 crédito de escuela secundaria (ENG 243-244: 6 créditos universitarios)</w:t>
                            </w:r>
                          </w:p>
                          <w:p w14:paraId="43A543B3" w14:textId="77777777" w:rsidR="005140B3" w:rsidRDefault="005140B3" w:rsidP="00AA44C4">
                            <w:pPr>
                              <w:widowControl w:val="0"/>
                              <w:spacing w:after="0"/>
                              <w:rPr>
                                <w:lang w:val="es-ES"/>
                              </w:rPr>
                            </w:pPr>
                            <w:r>
                              <w:rPr>
                                <w:lang w:val="es-ES"/>
                              </w:rPr>
                              <w:t>Este curso involucra a los estudiantes en la lectura cuidadosa y el análisis crítico de literatura imaginativa. A través de la lectura atenta de textos seleccionados, los estudiantes profundizan su comprensión de las formas en que los escritores usan el lenguaje para proporcionar significado y placer a sus lectores. Mientras leen, los estudiantes consideran la estructura, el estilo y los temas de una obra, así como elementos de menor escala como el uso del lenguaje figurado, las imágenes, el simbolismo y el tono.</w:t>
                            </w:r>
                          </w:p>
                          <w:p w14:paraId="3622FCAD" w14:textId="77777777" w:rsidR="005140B3" w:rsidRDefault="005140B3" w:rsidP="00AA44C4">
                            <w:pPr>
                              <w:widowControl w:val="0"/>
                              <w:spacing w:after="0" w:line="256" w:lineRule="auto"/>
                              <w:rPr>
                                <w:sz w:val="20"/>
                                <w:szCs w:val="20"/>
                              </w:rPr>
                            </w:pPr>
                            <w:r>
                              <w:t> </w:t>
                            </w:r>
                          </w:p>
                          <w:p w14:paraId="774439BC" w14:textId="77777777" w:rsidR="005140B3" w:rsidRDefault="005140B3" w:rsidP="00AA44C4">
                            <w:pPr>
                              <w:widowControl w:val="0"/>
                              <w:spacing w:after="0" w:line="256" w:lineRule="auto"/>
                            </w:pPr>
                            <w:r>
                              <w:t> </w:t>
                            </w:r>
                          </w:p>
                          <w:p w14:paraId="0F67C6AE" w14:textId="77777777" w:rsidR="005140B3" w:rsidRDefault="005140B3" w:rsidP="00AA44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DAA2B8" id="Text Box 968" o:spid="_x0000_s1456" type="#_x0000_t202" style="position:absolute;margin-left:23.4pt;margin-top:-25.25pt;width:289.05pt;height:171.1pt;z-index:-249904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8P9vQIAAMc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" filled="f" stroked="f">
                <v:textbox>
                  <w:txbxContent>
                    <w:p w14:paraId="719386BF" w14:textId="77777777" w:rsidR="005140B3" w:rsidRDefault="005140B3" w:rsidP="00AA44C4">
                      <w:pPr>
                        <w:widowControl w:val="0"/>
                        <w:spacing w:after="0"/>
                        <w:rPr>
                          <w:b/>
                          <w:bCs/>
                          <w:i/>
                          <w:iCs/>
                          <w:lang w:val="es-ES"/>
                        </w:rPr>
                      </w:pPr>
                      <w:r>
                        <w:rPr>
                          <w:b/>
                          <w:bCs/>
                          <w:i/>
                          <w:iCs/>
                          <w:lang w:val="es-ES"/>
                        </w:rPr>
                        <w:t>Inglés AP / DE 12: 1 crédito de escuela secundaria (ENG 243-244: 6 créditos universitarios)</w:t>
                      </w:r>
                    </w:p>
                    <w:p w14:paraId="43A543B3" w14:textId="77777777" w:rsidR="005140B3" w:rsidRDefault="005140B3" w:rsidP="00AA44C4">
                      <w:pPr>
                        <w:widowControl w:val="0"/>
                        <w:spacing w:after="0"/>
                        <w:rPr>
                          <w:lang w:val="es-ES"/>
                        </w:rPr>
                      </w:pPr>
                      <w:r>
                        <w:rPr>
                          <w:lang w:val="es-ES"/>
                        </w:rPr>
                        <w:t>Este curso involucra a los estudiantes en la lectura cuidadosa y el análisis crítico de literatura imaginativa. A través de la lectura atenta de textos seleccionados, los estudiantes profundizan su comprensión de las formas en que los escritores usan el lenguaje para proporcionar significado y placer a sus lectores. Mientras leen, los estudiantes consideran la estructura, el estilo y los temas de una obra, así como elementos de menor escala como el uso del lenguaje figurado, las imágenes, el simbolismo y el tono.</w:t>
                      </w:r>
                    </w:p>
                    <w:p w14:paraId="3622FCAD" w14:textId="77777777" w:rsidR="005140B3" w:rsidRDefault="005140B3" w:rsidP="00AA44C4">
                      <w:pPr>
                        <w:widowControl w:val="0"/>
                        <w:spacing w:after="0" w:line="256" w:lineRule="auto"/>
                        <w:rPr>
                          <w:sz w:val="20"/>
                          <w:szCs w:val="20"/>
                        </w:rPr>
                      </w:pPr>
                      <w:r>
                        <w:t> </w:t>
                      </w:r>
                    </w:p>
                    <w:p w14:paraId="774439BC" w14:textId="77777777" w:rsidR="005140B3" w:rsidRDefault="005140B3" w:rsidP="00AA44C4">
                      <w:pPr>
                        <w:widowControl w:val="0"/>
                        <w:spacing w:after="0" w:line="256" w:lineRule="auto"/>
                      </w:pPr>
                      <w:r>
                        <w:t> </w:t>
                      </w:r>
                    </w:p>
                    <w:p w14:paraId="0F67C6AE" w14:textId="77777777" w:rsidR="005140B3" w:rsidRDefault="005140B3" w:rsidP="00AA44C4">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08256" behindDoc="1" locked="0" layoutInCell="1" allowOverlap="1" wp14:anchorId="65370746" wp14:editId="1AE31EEA">
                <wp:simplePos x="0" y="0"/>
                <wp:positionH relativeFrom="margin">
                  <wp:posOffset>-736270</wp:posOffset>
                </wp:positionH>
                <wp:positionV relativeFrom="paragraph">
                  <wp:posOffset>-829244</wp:posOffset>
                </wp:positionV>
                <wp:extent cx="7525385" cy="720725"/>
                <wp:effectExtent l="2540" t="3810" r="0" b="0"/>
                <wp:wrapNone/>
                <wp:docPr id="966" name="Text Box 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5385" cy="720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EF6F4" w14:textId="77777777" w:rsidR="005140B3" w:rsidRDefault="005140B3" w:rsidP="00AA44C4">
                            <w:pPr>
                              <w:widowControl w:val="0"/>
                              <w:spacing w:after="0"/>
                              <w:jc w:val="center"/>
                              <w:rPr>
                                <w:rFonts w:ascii="Century Gothic" w:hAnsi="Century Gothic"/>
                                <w:b/>
                                <w:bCs/>
                                <w:sz w:val="32"/>
                                <w:szCs w:val="32"/>
                                <w:u w:val="single"/>
                              </w:rPr>
                            </w:pPr>
                            <w:r>
                              <w:rPr>
                                <w:rFonts w:ascii="Century Gothic" w:hAnsi="Century Gothic"/>
                                <w:b/>
                                <w:bCs/>
                                <w:sz w:val="32"/>
                                <w:szCs w:val="32"/>
                                <w:u w:val="single"/>
                              </w:rPr>
                              <w:t>DESCRIPCION DE CURSOS DE SENIORS</w:t>
                            </w:r>
                          </w:p>
                          <w:p w14:paraId="3DF49F0B" w14:textId="77777777" w:rsidR="005140B3" w:rsidRDefault="005140B3" w:rsidP="00AA44C4">
                            <w:pPr>
                              <w:widowControl w:val="0"/>
                              <w:spacing w:after="0"/>
                              <w:jc w:val="center"/>
                              <w:rPr>
                                <w:rFonts w:ascii="Century Gothic" w:hAnsi="Century Gothic"/>
                                <w:b/>
                                <w:bCs/>
                                <w:sz w:val="32"/>
                                <w:szCs w:val="32"/>
                                <w:u w:val="single"/>
                              </w:rPr>
                            </w:pPr>
                            <w:r>
                              <w:rPr>
                                <w:rFonts w:ascii="Century Gothic" w:hAnsi="Century Gothic"/>
                                <w:b/>
                                <w:bCs/>
                                <w:sz w:val="32"/>
                                <w:szCs w:val="32"/>
                                <w:u w:val="single"/>
                              </w:rPr>
                              <w:t>PARA ESTUDIOS GENERALES TRACK</w:t>
                            </w:r>
                          </w:p>
                          <w:p w14:paraId="6C864FDF" w14:textId="77777777" w:rsidR="005140B3" w:rsidRDefault="005140B3" w:rsidP="00AA44C4">
                            <w:pPr>
                              <w:widowControl w:val="0"/>
                              <w:spacing w:after="0" w:line="256" w:lineRule="auto"/>
                              <w:jc w:val="center"/>
                              <w:rPr>
                                <w:rFonts w:ascii="Century Gothic" w:hAnsi="Century Gothic"/>
                                <w:i/>
                                <w:iCs/>
                                <w:sz w:val="32"/>
                                <w:szCs w:val="32"/>
                              </w:rPr>
                            </w:pPr>
                            <w:r>
                              <w:rPr>
                                <w:rFonts w:ascii="Century Gothic" w:hAnsi="Century Gothic"/>
                                <w:i/>
                                <w:iCs/>
                                <w:sz w:val="32"/>
                                <w:szCs w:val="3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70746" id="Text Box 966" o:spid="_x0000_s1457" type="#_x0000_t202" style="position:absolute;margin-left:-57.95pt;margin-top:-65.3pt;width:592.55pt;height:56.75pt;z-index:-249908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653vA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" filled="f" stroked="f">
                <v:textbox>
                  <w:txbxContent>
                    <w:p w14:paraId="0B1EF6F4" w14:textId="77777777" w:rsidR="005140B3" w:rsidRDefault="005140B3" w:rsidP="00AA44C4">
                      <w:pPr>
                        <w:widowControl w:val="0"/>
                        <w:spacing w:after="0"/>
                        <w:jc w:val="center"/>
                        <w:rPr>
                          <w:rFonts w:ascii="Century Gothic" w:hAnsi="Century Gothic"/>
                          <w:b/>
                          <w:bCs/>
                          <w:sz w:val="32"/>
                          <w:szCs w:val="32"/>
                          <w:u w:val="single"/>
                        </w:rPr>
                      </w:pPr>
                      <w:r>
                        <w:rPr>
                          <w:rFonts w:ascii="Century Gothic" w:hAnsi="Century Gothic"/>
                          <w:b/>
                          <w:bCs/>
                          <w:sz w:val="32"/>
                          <w:szCs w:val="32"/>
                          <w:u w:val="single"/>
                        </w:rPr>
                        <w:t>DESCRIPCION DE CURSOS DE SENIORS</w:t>
                      </w:r>
                    </w:p>
                    <w:p w14:paraId="3DF49F0B" w14:textId="77777777" w:rsidR="005140B3" w:rsidRDefault="005140B3" w:rsidP="00AA44C4">
                      <w:pPr>
                        <w:widowControl w:val="0"/>
                        <w:spacing w:after="0"/>
                        <w:jc w:val="center"/>
                        <w:rPr>
                          <w:rFonts w:ascii="Century Gothic" w:hAnsi="Century Gothic"/>
                          <w:b/>
                          <w:bCs/>
                          <w:sz w:val="32"/>
                          <w:szCs w:val="32"/>
                          <w:u w:val="single"/>
                        </w:rPr>
                      </w:pPr>
                      <w:r>
                        <w:rPr>
                          <w:rFonts w:ascii="Century Gothic" w:hAnsi="Century Gothic"/>
                          <w:b/>
                          <w:bCs/>
                          <w:sz w:val="32"/>
                          <w:szCs w:val="32"/>
                          <w:u w:val="single"/>
                        </w:rPr>
                        <w:t>PARA ESTUDIOS GENERALES TRACK</w:t>
                      </w:r>
                    </w:p>
                    <w:p w14:paraId="6C864FDF" w14:textId="77777777" w:rsidR="005140B3" w:rsidRDefault="005140B3" w:rsidP="00AA44C4">
                      <w:pPr>
                        <w:widowControl w:val="0"/>
                        <w:spacing w:after="0" w:line="256" w:lineRule="auto"/>
                        <w:jc w:val="center"/>
                        <w:rPr>
                          <w:rFonts w:ascii="Century Gothic" w:hAnsi="Century Gothic"/>
                          <w:i/>
                          <w:iCs/>
                          <w:sz w:val="32"/>
                          <w:szCs w:val="32"/>
                        </w:rPr>
                      </w:pPr>
                      <w:r>
                        <w:rPr>
                          <w:rFonts w:ascii="Century Gothic" w:hAnsi="Century Gothic"/>
                          <w:i/>
                          <w:iCs/>
                          <w:sz w:val="32"/>
                          <w:szCs w:val="32"/>
                        </w:rPr>
                        <w:t> </w:t>
                      </w:r>
                    </w:p>
                  </w:txbxContent>
                </v:textbox>
                <w10:wrap anchorx="margin"/>
              </v:shape>
            </w:pict>
          </mc:Fallback>
        </mc:AlternateContent>
      </w:r>
    </w:p>
    <w:p w14:paraId="25D5EE00" w14:textId="62CEAF80" w:rsidR="00226D7B" w:rsidRDefault="00AA44C4">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422592" behindDoc="1" locked="0" layoutInCell="1" allowOverlap="1" wp14:anchorId="32837949" wp14:editId="76F94126">
                <wp:simplePos x="0" y="0"/>
                <wp:positionH relativeFrom="margin">
                  <wp:posOffset>3050540</wp:posOffset>
                </wp:positionH>
                <wp:positionV relativeFrom="paragraph">
                  <wp:posOffset>5918283</wp:posOffset>
                </wp:positionV>
                <wp:extent cx="3529965" cy="1160780"/>
                <wp:effectExtent l="0" t="1270" r="0" b="0"/>
                <wp:wrapNone/>
                <wp:docPr id="978" name="Text Box 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9965" cy="1160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06429" w14:textId="77777777" w:rsidR="005140B3" w:rsidRDefault="005140B3" w:rsidP="00AA44C4">
                            <w:pPr>
                              <w:widowControl w:val="0"/>
                              <w:spacing w:after="0"/>
                              <w:rPr>
                                <w:b/>
                                <w:bCs/>
                                <w:i/>
                                <w:iCs/>
                                <w:sz w:val="21"/>
                                <w:szCs w:val="21"/>
                                <w:lang w:val="es-ES"/>
                              </w:rPr>
                            </w:pPr>
                            <w:r>
                              <w:rPr>
                                <w:b/>
                                <w:bCs/>
                                <w:i/>
                                <w:iCs/>
                                <w:sz w:val="21"/>
                                <w:szCs w:val="21"/>
                                <w:lang w:val="es-ES"/>
                              </w:rPr>
                              <w:t>Introducción a la educación física y la salud: 1 crédito de escuela secundaria (PED 210-3 créditos universitarios)</w:t>
                            </w:r>
                          </w:p>
                          <w:p w14:paraId="58EF5355" w14:textId="77777777" w:rsidR="005140B3" w:rsidRDefault="005140B3" w:rsidP="00AA44C4">
                            <w:pPr>
                              <w:widowControl w:val="0"/>
                              <w:spacing w:after="0"/>
                              <w:rPr>
                                <w:sz w:val="21"/>
                                <w:szCs w:val="21"/>
                                <w:lang w:val="es-ES"/>
                              </w:rPr>
                            </w:pPr>
                            <w:r>
                              <w:rPr>
                                <w:sz w:val="21"/>
                                <w:szCs w:val="21"/>
                                <w:lang w:val="es-ES"/>
                              </w:rPr>
                              <w:t>Proporciona una descripción general de los principios históricos, filosóficos, psicológicos, fisiológicos y sociológicos de la salud, la educación física y la recreación.</w:t>
                            </w:r>
                          </w:p>
                          <w:p w14:paraId="705CC6EE" w14:textId="77777777" w:rsidR="005140B3" w:rsidRDefault="005140B3" w:rsidP="00AA44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837949" id="Text Box 978" o:spid="_x0000_s1458" type="#_x0000_t202" style="position:absolute;margin-left:240.2pt;margin-top:466pt;width:277.95pt;height:91.4pt;z-index:-249893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MjTvgIAAMc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" filled="f" stroked="f">
                <v:textbox>
                  <w:txbxContent>
                    <w:p w14:paraId="3C606429" w14:textId="77777777" w:rsidR="005140B3" w:rsidRDefault="005140B3" w:rsidP="00AA44C4">
                      <w:pPr>
                        <w:widowControl w:val="0"/>
                        <w:spacing w:after="0"/>
                        <w:rPr>
                          <w:b/>
                          <w:bCs/>
                          <w:i/>
                          <w:iCs/>
                          <w:sz w:val="21"/>
                          <w:szCs w:val="21"/>
                          <w:lang w:val="es-ES"/>
                        </w:rPr>
                      </w:pPr>
                      <w:r>
                        <w:rPr>
                          <w:b/>
                          <w:bCs/>
                          <w:i/>
                          <w:iCs/>
                          <w:sz w:val="21"/>
                          <w:szCs w:val="21"/>
                          <w:lang w:val="es-ES"/>
                        </w:rPr>
                        <w:t>Introducción a la educación física y la salud: 1 crédito de escuela secundaria (PED 210-3 créditos universitarios)</w:t>
                      </w:r>
                    </w:p>
                    <w:p w14:paraId="58EF5355" w14:textId="77777777" w:rsidR="005140B3" w:rsidRDefault="005140B3" w:rsidP="00AA44C4">
                      <w:pPr>
                        <w:widowControl w:val="0"/>
                        <w:spacing w:after="0"/>
                        <w:rPr>
                          <w:sz w:val="21"/>
                          <w:szCs w:val="21"/>
                          <w:lang w:val="es-ES"/>
                        </w:rPr>
                      </w:pPr>
                      <w:r>
                        <w:rPr>
                          <w:sz w:val="21"/>
                          <w:szCs w:val="21"/>
                          <w:lang w:val="es-ES"/>
                        </w:rPr>
                        <w:t>Proporciona una descripción general de los principios históricos, filosóficos, psicológicos, fisiológicos y sociológicos de la salud, la educación física y la recreación.</w:t>
                      </w:r>
                    </w:p>
                    <w:p w14:paraId="705CC6EE" w14:textId="77777777" w:rsidR="005140B3" w:rsidRDefault="005140B3" w:rsidP="00AA44C4">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21568" behindDoc="1" locked="0" layoutInCell="1" allowOverlap="1" wp14:anchorId="6789F4DC" wp14:editId="63E91730">
                <wp:simplePos x="0" y="0"/>
                <wp:positionH relativeFrom="page">
                  <wp:posOffset>3966333</wp:posOffset>
                </wp:positionH>
                <wp:positionV relativeFrom="paragraph">
                  <wp:posOffset>4627526</wp:posOffset>
                </wp:positionV>
                <wp:extent cx="3411855" cy="1315085"/>
                <wp:effectExtent l="0" t="0" r="2540" b="1905"/>
                <wp:wrapNone/>
                <wp:docPr id="979"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31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0B34B" w14:textId="77777777" w:rsidR="005140B3" w:rsidRDefault="005140B3" w:rsidP="00AA44C4">
                            <w:pPr>
                              <w:widowControl w:val="0"/>
                              <w:spacing w:after="0"/>
                              <w:rPr>
                                <w:b/>
                                <w:bCs/>
                                <w:i/>
                                <w:iCs/>
                                <w:sz w:val="21"/>
                                <w:szCs w:val="21"/>
                                <w:lang w:val="es-ES"/>
                              </w:rPr>
                            </w:pPr>
                            <w:r>
                              <w:rPr>
                                <w:b/>
                                <w:bCs/>
                                <w:i/>
                                <w:iCs/>
                                <w:sz w:val="21"/>
                                <w:szCs w:val="21"/>
                                <w:lang w:val="es-ES"/>
                              </w:rPr>
                              <w:t>Introducción a la comunicación: 1 crédito de escuela secundaria (CST 110: 3 créditos universitarios)</w:t>
                            </w:r>
                          </w:p>
                          <w:p w14:paraId="797B32E9" w14:textId="77777777" w:rsidR="005140B3" w:rsidRDefault="005140B3" w:rsidP="00AA44C4">
                            <w:pPr>
                              <w:widowControl w:val="0"/>
                              <w:spacing w:after="0"/>
                              <w:rPr>
                                <w:sz w:val="21"/>
                                <w:szCs w:val="21"/>
                                <w:lang w:val="es-ES"/>
                              </w:rPr>
                            </w:pPr>
                            <w:r>
                              <w:rPr>
                                <w:sz w:val="21"/>
                                <w:szCs w:val="21"/>
                                <w:lang w:val="es-ES"/>
                              </w:rPr>
                              <w:t>Examina los elementos que afectan la comunicación del habla a nivel individual, de grupos pequeños y de comunicación pública con énfasis en la práctica de la comunicación a nivel de enseñanza.</w:t>
                            </w:r>
                          </w:p>
                          <w:p w14:paraId="065D1FCA" w14:textId="77777777" w:rsidR="005140B3" w:rsidRDefault="005140B3" w:rsidP="00AA44C4">
                            <w:pPr>
                              <w:pStyle w:val="HTMLPreformatted"/>
                              <w:spacing w:line="540" w:lineRule="exact"/>
                              <w:rPr>
                                <w:color w:val="202124"/>
                                <w:lang w:val="es-ES"/>
                              </w:rPr>
                            </w:pPr>
                            <w:r>
                              <w:rPr>
                                <w:color w:val="202124"/>
                                <w:lang w:val="es-ES"/>
                              </w:rPr>
                              <w:t> </w:t>
                            </w:r>
                          </w:p>
                          <w:p w14:paraId="3D9947B3" w14:textId="77777777" w:rsidR="005140B3" w:rsidRDefault="005140B3" w:rsidP="00AA44C4">
                            <w:pPr>
                              <w:widowControl w:val="0"/>
                              <w:spacing w:after="0" w:line="256" w:lineRule="auto"/>
                              <w:rPr>
                                <w:color w:val="000000"/>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89F4DC" id="Text Box 979" o:spid="_x0000_s1459" type="#_x0000_t202" style="position:absolute;margin-left:312.3pt;margin-top:364.35pt;width:268.65pt;height:103.55pt;z-index:-249894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9eLvA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" filled="f" stroked="f">
                <v:textbox>
                  <w:txbxContent>
                    <w:p w14:paraId="78D0B34B" w14:textId="77777777" w:rsidR="005140B3" w:rsidRDefault="005140B3" w:rsidP="00AA44C4">
                      <w:pPr>
                        <w:widowControl w:val="0"/>
                        <w:spacing w:after="0"/>
                        <w:rPr>
                          <w:b/>
                          <w:bCs/>
                          <w:i/>
                          <w:iCs/>
                          <w:sz w:val="21"/>
                          <w:szCs w:val="21"/>
                          <w:lang w:val="es-ES"/>
                        </w:rPr>
                      </w:pPr>
                      <w:r>
                        <w:rPr>
                          <w:b/>
                          <w:bCs/>
                          <w:i/>
                          <w:iCs/>
                          <w:sz w:val="21"/>
                          <w:szCs w:val="21"/>
                          <w:lang w:val="es-ES"/>
                        </w:rPr>
                        <w:t>Introducción a la comunicación: 1 crédito de escuela secundaria (CST 110: 3 créditos universitarios)</w:t>
                      </w:r>
                    </w:p>
                    <w:p w14:paraId="797B32E9" w14:textId="77777777" w:rsidR="005140B3" w:rsidRDefault="005140B3" w:rsidP="00AA44C4">
                      <w:pPr>
                        <w:widowControl w:val="0"/>
                        <w:spacing w:after="0"/>
                        <w:rPr>
                          <w:sz w:val="21"/>
                          <w:szCs w:val="21"/>
                          <w:lang w:val="es-ES"/>
                        </w:rPr>
                      </w:pPr>
                      <w:r>
                        <w:rPr>
                          <w:sz w:val="21"/>
                          <w:szCs w:val="21"/>
                          <w:lang w:val="es-ES"/>
                        </w:rPr>
                        <w:t>Examina los elementos que afectan la comunicación del habla a nivel individual, de grupos pequeños y de comunicación pública con énfasis en la práctica de la comunicación a nivel de enseñanza.</w:t>
                      </w:r>
                    </w:p>
                    <w:p w14:paraId="065D1FCA" w14:textId="77777777" w:rsidR="005140B3" w:rsidRDefault="005140B3" w:rsidP="00AA44C4">
                      <w:pPr>
                        <w:pStyle w:val="HTMLPreformatted"/>
                        <w:spacing w:line="540" w:lineRule="exact"/>
                        <w:rPr>
                          <w:color w:val="202124"/>
                          <w:lang w:val="es-ES"/>
                        </w:rPr>
                      </w:pPr>
                      <w:r>
                        <w:rPr>
                          <w:color w:val="202124"/>
                          <w:lang w:val="es-ES"/>
                        </w:rPr>
                        <w:t> </w:t>
                      </w:r>
                    </w:p>
                    <w:p w14:paraId="3D9947B3" w14:textId="77777777" w:rsidR="005140B3" w:rsidRDefault="005140B3" w:rsidP="00AA44C4">
                      <w:pPr>
                        <w:widowControl w:val="0"/>
                        <w:spacing w:after="0" w:line="256" w:lineRule="auto"/>
                        <w:rPr>
                          <w:color w:val="000000"/>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19520" behindDoc="1" locked="0" layoutInCell="1" allowOverlap="1" wp14:anchorId="3D417B7D" wp14:editId="42EB146F">
                <wp:simplePos x="0" y="0"/>
                <wp:positionH relativeFrom="page">
                  <wp:posOffset>3966358</wp:posOffset>
                </wp:positionH>
                <wp:positionV relativeFrom="paragraph">
                  <wp:posOffset>2636445</wp:posOffset>
                </wp:positionV>
                <wp:extent cx="3528695" cy="2081530"/>
                <wp:effectExtent l="0" t="1905" r="0" b="2540"/>
                <wp:wrapNone/>
                <wp:docPr id="977" name="Text Box 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8695" cy="2081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B46F3" w14:textId="77777777" w:rsidR="005140B3" w:rsidRDefault="005140B3" w:rsidP="00AA44C4">
                            <w:pPr>
                              <w:widowControl w:val="0"/>
                              <w:spacing w:after="0"/>
                              <w:rPr>
                                <w:b/>
                                <w:bCs/>
                                <w:i/>
                                <w:iCs/>
                                <w:sz w:val="21"/>
                                <w:szCs w:val="21"/>
                                <w:lang w:val="es-ES"/>
                              </w:rPr>
                            </w:pPr>
                            <w:r>
                              <w:rPr>
                                <w:b/>
                                <w:bCs/>
                                <w:i/>
                                <w:iCs/>
                                <w:sz w:val="21"/>
                                <w:szCs w:val="21"/>
                                <w:lang w:val="es-ES"/>
                              </w:rPr>
                              <w:t>Apreciación Musical 1—1 crédito de escuela secundaria (MUS 121—3 créditos universitarios)</w:t>
                            </w:r>
                          </w:p>
                          <w:p w14:paraId="5B4D9844" w14:textId="77777777" w:rsidR="005140B3" w:rsidRDefault="005140B3" w:rsidP="00AA44C4">
                            <w:pPr>
                              <w:widowControl w:val="0"/>
                              <w:spacing w:after="0"/>
                              <w:rPr>
                                <w:sz w:val="21"/>
                                <w:szCs w:val="21"/>
                                <w:lang w:val="es-ES"/>
                              </w:rPr>
                            </w:pPr>
                            <w:r>
                              <w:rPr>
                                <w:sz w:val="21"/>
                                <w:szCs w:val="21"/>
                                <w:lang w:val="es-ES"/>
                              </w:rPr>
                              <w:t>Aumenta la variedad y profundidad del interés, el conocimiento y la participación del estudiante en la música y las actividades culturales relacionadas. Familiariza al alumno con la literatura musical tradicional y del siglo XX, enfatizando la relación que tiene la música como forma de arte con el hombre y la sociedad. Aumenta la conciencia del estudiante sobre los compositores e intérpretes de todas las épocas a través de experiencias de escucha y conciertos.</w:t>
                            </w:r>
                          </w:p>
                          <w:p w14:paraId="4AD74730" w14:textId="77777777" w:rsidR="005140B3" w:rsidRDefault="005140B3" w:rsidP="00AA44C4">
                            <w:pPr>
                              <w:widowControl w:val="0"/>
                              <w:spacing w:after="0"/>
                              <w:rPr>
                                <w:sz w:val="20"/>
                                <w:szCs w:val="20"/>
                              </w:rPr>
                            </w:pPr>
                            <w:r>
                              <w:t xml:space="preserve">eras through listening and concert experiences. </w:t>
                            </w:r>
                          </w:p>
                          <w:p w14:paraId="3FD2D826" w14:textId="77777777" w:rsidR="005140B3" w:rsidRDefault="005140B3" w:rsidP="00AA44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417B7D" id="Text Box 977" o:spid="_x0000_s1460" type="#_x0000_t202" style="position:absolute;margin-left:312.3pt;margin-top:207.6pt;width:277.85pt;height:163.9pt;z-index:-249896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paCvgIAAMc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" filled="f" stroked="f">
                <v:textbox>
                  <w:txbxContent>
                    <w:p w14:paraId="142B46F3" w14:textId="77777777" w:rsidR="005140B3" w:rsidRDefault="005140B3" w:rsidP="00AA44C4">
                      <w:pPr>
                        <w:widowControl w:val="0"/>
                        <w:spacing w:after="0"/>
                        <w:rPr>
                          <w:b/>
                          <w:bCs/>
                          <w:i/>
                          <w:iCs/>
                          <w:sz w:val="21"/>
                          <w:szCs w:val="21"/>
                          <w:lang w:val="es-ES"/>
                        </w:rPr>
                      </w:pPr>
                      <w:r>
                        <w:rPr>
                          <w:b/>
                          <w:bCs/>
                          <w:i/>
                          <w:iCs/>
                          <w:sz w:val="21"/>
                          <w:szCs w:val="21"/>
                          <w:lang w:val="es-ES"/>
                        </w:rPr>
                        <w:t>Apreciación Musical 1—1 crédito de escuela secundaria (MUS 121—3 créditos universitarios)</w:t>
                      </w:r>
                    </w:p>
                    <w:p w14:paraId="5B4D9844" w14:textId="77777777" w:rsidR="005140B3" w:rsidRDefault="005140B3" w:rsidP="00AA44C4">
                      <w:pPr>
                        <w:widowControl w:val="0"/>
                        <w:spacing w:after="0"/>
                        <w:rPr>
                          <w:sz w:val="21"/>
                          <w:szCs w:val="21"/>
                          <w:lang w:val="es-ES"/>
                        </w:rPr>
                      </w:pPr>
                      <w:r>
                        <w:rPr>
                          <w:sz w:val="21"/>
                          <w:szCs w:val="21"/>
                          <w:lang w:val="es-ES"/>
                        </w:rPr>
                        <w:t>Aumenta la variedad y profundidad del interés, el conocimiento y la participación del estudiante en la música y las actividades culturales relacionadas. Familiariza al alumno con la literatura musical tradicional y del siglo XX, enfatizando la relación que tiene la música como forma de arte con el hombre y la sociedad. Aumenta la conciencia del estudiante sobre los compositores e intérpretes de todas las épocas a través de experiencias de escucha y conciertos.</w:t>
                      </w:r>
                    </w:p>
                    <w:p w14:paraId="4AD74730" w14:textId="77777777" w:rsidR="005140B3" w:rsidRDefault="005140B3" w:rsidP="00AA44C4">
                      <w:pPr>
                        <w:widowControl w:val="0"/>
                        <w:spacing w:after="0"/>
                        <w:rPr>
                          <w:sz w:val="20"/>
                          <w:szCs w:val="20"/>
                        </w:rPr>
                      </w:pPr>
                      <w:r>
                        <w:t xml:space="preserve">eras through listening and concert experiences. </w:t>
                      </w:r>
                    </w:p>
                    <w:p w14:paraId="3FD2D826" w14:textId="77777777" w:rsidR="005140B3" w:rsidRDefault="005140B3" w:rsidP="00AA44C4">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17472" behindDoc="1" locked="0" layoutInCell="1" allowOverlap="1" wp14:anchorId="635D77BC" wp14:editId="4F7BB167">
                <wp:simplePos x="0" y="0"/>
                <wp:positionH relativeFrom="margin">
                  <wp:posOffset>3053418</wp:posOffset>
                </wp:positionH>
                <wp:positionV relativeFrom="paragraph">
                  <wp:posOffset>1235793</wp:posOffset>
                </wp:positionV>
                <wp:extent cx="3592830" cy="1620520"/>
                <wp:effectExtent l="0" t="2540" r="0" b="0"/>
                <wp:wrapNone/>
                <wp:docPr id="976" name="Text Box 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2830" cy="162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74E2D" w14:textId="77777777" w:rsidR="005140B3" w:rsidRDefault="005140B3" w:rsidP="00AA44C4">
                            <w:pPr>
                              <w:widowControl w:val="0"/>
                              <w:spacing w:after="0"/>
                              <w:rPr>
                                <w:b/>
                                <w:bCs/>
                                <w:i/>
                                <w:iCs/>
                                <w:sz w:val="21"/>
                                <w:szCs w:val="21"/>
                                <w:lang w:val="es-ES"/>
                              </w:rPr>
                            </w:pPr>
                            <w:r>
                              <w:rPr>
                                <w:b/>
                                <w:bCs/>
                                <w:i/>
                                <w:iCs/>
                                <w:sz w:val="21"/>
                                <w:szCs w:val="21"/>
                                <w:lang w:val="es-ES"/>
                              </w:rPr>
                              <w:t>Introducción a las aplicaciones y conceptos informáticos: 1 crédito de escuela secundaria (ITE 115: 3 créditos universitarios)</w:t>
                            </w:r>
                          </w:p>
                          <w:p w14:paraId="600ED6E2" w14:textId="77777777" w:rsidR="005140B3" w:rsidRDefault="005140B3" w:rsidP="00AA44C4">
                            <w:pPr>
                              <w:widowControl w:val="0"/>
                              <w:spacing w:after="0"/>
                              <w:rPr>
                                <w:sz w:val="21"/>
                                <w:szCs w:val="21"/>
                                <w:lang w:val="es-ES"/>
                              </w:rPr>
                            </w:pPr>
                            <w:r>
                              <w:rPr>
                                <w:sz w:val="21"/>
                                <w:szCs w:val="21"/>
                                <w:lang w:val="es-ES"/>
                              </w:rPr>
                              <w:t>Cubre conceptos informáticos y habilidades en Internet, y utiliza un paquete de software que incluye procesamiento de texto, hoja de cálculo, base de datos y software de presentación para demostrar habilidades. Requisitos previos recomendados para el uso del teclado.</w:t>
                            </w:r>
                          </w:p>
                          <w:p w14:paraId="34568155" w14:textId="77777777" w:rsidR="005140B3" w:rsidRDefault="005140B3" w:rsidP="00AA44C4">
                            <w:pPr>
                              <w:widowControl w:val="0"/>
                              <w:spacing w:after="0" w:line="256" w:lineRule="auto"/>
                              <w:rPr>
                                <w:sz w:val="21"/>
                                <w:szCs w:val="21"/>
                              </w:rPr>
                            </w:pPr>
                            <w:r>
                              <w:rPr>
                                <w:sz w:val="21"/>
                                <w:szCs w:val="21"/>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5D77BC" id="Text Box 976" o:spid="_x0000_s1461" type="#_x0000_t202" style="position:absolute;margin-left:240.45pt;margin-top:97.3pt;width:282.9pt;height:127.6pt;z-index:-249899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WN2vgIAAMc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" filled="f" stroked="f">
                <v:textbox>
                  <w:txbxContent>
                    <w:p w14:paraId="13C74E2D" w14:textId="77777777" w:rsidR="005140B3" w:rsidRDefault="005140B3" w:rsidP="00AA44C4">
                      <w:pPr>
                        <w:widowControl w:val="0"/>
                        <w:spacing w:after="0"/>
                        <w:rPr>
                          <w:b/>
                          <w:bCs/>
                          <w:i/>
                          <w:iCs/>
                          <w:sz w:val="21"/>
                          <w:szCs w:val="21"/>
                          <w:lang w:val="es-ES"/>
                        </w:rPr>
                      </w:pPr>
                      <w:r>
                        <w:rPr>
                          <w:b/>
                          <w:bCs/>
                          <w:i/>
                          <w:iCs/>
                          <w:sz w:val="21"/>
                          <w:szCs w:val="21"/>
                          <w:lang w:val="es-ES"/>
                        </w:rPr>
                        <w:t>Introducción a las aplicaciones y conceptos informáticos: 1 crédito de escuela secundaria (ITE 115: 3 créditos universitarios)</w:t>
                      </w:r>
                    </w:p>
                    <w:p w14:paraId="600ED6E2" w14:textId="77777777" w:rsidR="005140B3" w:rsidRDefault="005140B3" w:rsidP="00AA44C4">
                      <w:pPr>
                        <w:widowControl w:val="0"/>
                        <w:spacing w:after="0"/>
                        <w:rPr>
                          <w:sz w:val="21"/>
                          <w:szCs w:val="21"/>
                          <w:lang w:val="es-ES"/>
                        </w:rPr>
                      </w:pPr>
                      <w:r>
                        <w:rPr>
                          <w:sz w:val="21"/>
                          <w:szCs w:val="21"/>
                          <w:lang w:val="es-ES"/>
                        </w:rPr>
                        <w:t>Cubre conceptos informáticos y habilidades en Internet, y utiliza un paquete de software que incluye procesamiento de texto, hoja de cálculo, base de datos y software de presentación para demostrar habilidades. Requisitos previos recomendados para el uso del teclado.</w:t>
                      </w:r>
                    </w:p>
                    <w:p w14:paraId="34568155" w14:textId="77777777" w:rsidR="005140B3" w:rsidRDefault="005140B3" w:rsidP="00AA44C4">
                      <w:pPr>
                        <w:widowControl w:val="0"/>
                        <w:spacing w:after="0" w:line="256" w:lineRule="auto"/>
                        <w:rPr>
                          <w:sz w:val="21"/>
                          <w:szCs w:val="21"/>
                        </w:rPr>
                      </w:pPr>
                      <w:r>
                        <w:rPr>
                          <w:sz w:val="21"/>
                          <w:szCs w:val="21"/>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11328" behindDoc="1" locked="0" layoutInCell="1" allowOverlap="1" wp14:anchorId="2CF5A57E" wp14:editId="57519668">
                <wp:simplePos x="0" y="0"/>
                <wp:positionH relativeFrom="margin">
                  <wp:posOffset>-617517</wp:posOffset>
                </wp:positionH>
                <wp:positionV relativeFrom="paragraph">
                  <wp:posOffset>5375489</wp:posOffset>
                </wp:positionV>
                <wp:extent cx="3740727" cy="2660073"/>
                <wp:effectExtent l="0" t="0" r="0" b="6985"/>
                <wp:wrapNone/>
                <wp:docPr id="969" name="Text Box 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727" cy="2660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7AF65" w14:textId="77777777" w:rsidR="005140B3" w:rsidRDefault="005140B3" w:rsidP="00AA44C4">
                            <w:pPr>
                              <w:widowControl w:val="0"/>
                              <w:spacing w:after="0"/>
                              <w:rPr>
                                <w:b/>
                                <w:bCs/>
                                <w:i/>
                                <w:iCs/>
                                <w:lang w:val="es-ES"/>
                              </w:rPr>
                            </w:pPr>
                            <w:r>
                              <w:rPr>
                                <w:b/>
                                <w:bCs/>
                                <w:i/>
                                <w:iCs/>
                                <w:lang w:val="es-ES"/>
                              </w:rPr>
                              <w:t xml:space="preserve">AP / DE US / VA </w:t>
                            </w:r>
                            <w:proofErr w:type="spellStart"/>
                            <w:r>
                              <w:rPr>
                                <w:b/>
                                <w:bCs/>
                                <w:i/>
                                <w:iCs/>
                                <w:lang w:val="es-ES"/>
                              </w:rPr>
                              <w:t>Government</w:t>
                            </w:r>
                            <w:proofErr w:type="spellEnd"/>
                            <w:r>
                              <w:rPr>
                                <w:b/>
                                <w:bCs/>
                                <w:i/>
                                <w:iCs/>
                                <w:lang w:val="es-ES"/>
                              </w:rPr>
                              <w:t>: 1 crédito de escuela secundaria (PLS 211-212: 6 créditos universitarios)</w:t>
                            </w:r>
                          </w:p>
                          <w:p w14:paraId="0B3076F5" w14:textId="77777777" w:rsidR="005140B3" w:rsidRDefault="005140B3" w:rsidP="00AA44C4">
                            <w:pPr>
                              <w:widowControl w:val="0"/>
                              <w:spacing w:after="0"/>
                              <w:rPr>
                                <w:lang w:val="es-ES"/>
                              </w:rPr>
                            </w:pPr>
                            <w:r>
                              <w:rPr>
                                <w:lang w:val="es-ES"/>
                              </w:rPr>
                              <w:t xml:space="preserve">AP / DE US / VA </w:t>
                            </w:r>
                            <w:proofErr w:type="spellStart"/>
                            <w:r>
                              <w:rPr>
                                <w:lang w:val="es-ES"/>
                              </w:rPr>
                              <w:t>Government</w:t>
                            </w:r>
                            <w:proofErr w:type="spellEnd"/>
                            <w:r>
                              <w:rPr>
                                <w:lang w:val="es-ES"/>
                              </w:rPr>
                              <w:t xml:space="preserve"> proporciona a los estudiantes tareas desafiantes en lectura, análisis, síntesis, escritura y expresión oral. Los estudiantes examinan los principios y prácticas del gobierno, particularmente del gobierno estadounidense, a nivel nacional, estatal y local. El marco de este curso incluye unidades sobre el desarrollo de las teorías del gobierno, el derecho y el sistema de justicia, y la política interior y exterior actual. Se requerirá que los estudiantes diferencien entre las operaciones de cada uno de los niveles del Gobierno de los Estados Unidos.</w:t>
                            </w:r>
                          </w:p>
                          <w:p w14:paraId="5D50507F" w14:textId="77777777" w:rsidR="005140B3" w:rsidRDefault="005140B3" w:rsidP="00AA44C4">
                            <w:pPr>
                              <w:widowControl w:val="0"/>
                              <w:spacing w:after="0"/>
                              <w:rPr>
                                <w:lang w:val="es-ES"/>
                              </w:rPr>
                            </w:pPr>
                            <w:r>
                              <w:rPr>
                                <w:lang w:val="es-ES"/>
                              </w:rPr>
                              <w:t>para la investigación individual requerida en ENG 210 (Investigación 12)</w:t>
                            </w:r>
                          </w:p>
                          <w:p w14:paraId="6D2CFA84" w14:textId="77777777" w:rsidR="005140B3" w:rsidRDefault="005140B3" w:rsidP="00AA44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F5A57E" id="Text Box 969" o:spid="_x0000_s1462" type="#_x0000_t202" style="position:absolute;margin-left:-48.6pt;margin-top:423.25pt;width:294.55pt;height:209.45pt;z-index:-249905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NgtvAIAAMc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" filled="f" stroked="f">
                <v:textbox>
                  <w:txbxContent>
                    <w:p w14:paraId="3997AF65" w14:textId="77777777" w:rsidR="005140B3" w:rsidRDefault="005140B3" w:rsidP="00AA44C4">
                      <w:pPr>
                        <w:widowControl w:val="0"/>
                        <w:spacing w:after="0"/>
                        <w:rPr>
                          <w:b/>
                          <w:bCs/>
                          <w:i/>
                          <w:iCs/>
                          <w:lang w:val="es-ES"/>
                        </w:rPr>
                      </w:pPr>
                      <w:r>
                        <w:rPr>
                          <w:b/>
                          <w:bCs/>
                          <w:i/>
                          <w:iCs/>
                          <w:lang w:val="es-ES"/>
                        </w:rPr>
                        <w:t xml:space="preserve">AP / DE US / VA </w:t>
                      </w:r>
                      <w:proofErr w:type="spellStart"/>
                      <w:r>
                        <w:rPr>
                          <w:b/>
                          <w:bCs/>
                          <w:i/>
                          <w:iCs/>
                          <w:lang w:val="es-ES"/>
                        </w:rPr>
                        <w:t>Government</w:t>
                      </w:r>
                      <w:proofErr w:type="spellEnd"/>
                      <w:r>
                        <w:rPr>
                          <w:b/>
                          <w:bCs/>
                          <w:i/>
                          <w:iCs/>
                          <w:lang w:val="es-ES"/>
                        </w:rPr>
                        <w:t>: 1 crédito de escuela secundaria (PLS 211-212: 6 créditos universitarios)</w:t>
                      </w:r>
                    </w:p>
                    <w:p w14:paraId="0B3076F5" w14:textId="77777777" w:rsidR="005140B3" w:rsidRDefault="005140B3" w:rsidP="00AA44C4">
                      <w:pPr>
                        <w:widowControl w:val="0"/>
                        <w:spacing w:after="0"/>
                        <w:rPr>
                          <w:lang w:val="es-ES"/>
                        </w:rPr>
                      </w:pPr>
                      <w:r>
                        <w:rPr>
                          <w:lang w:val="es-ES"/>
                        </w:rPr>
                        <w:t xml:space="preserve">AP / DE US / VA </w:t>
                      </w:r>
                      <w:proofErr w:type="spellStart"/>
                      <w:r>
                        <w:rPr>
                          <w:lang w:val="es-ES"/>
                        </w:rPr>
                        <w:t>Government</w:t>
                      </w:r>
                      <w:proofErr w:type="spellEnd"/>
                      <w:r>
                        <w:rPr>
                          <w:lang w:val="es-ES"/>
                        </w:rPr>
                        <w:t xml:space="preserve"> proporciona a los estudiantes tareas desafiantes en lectura, análisis, síntesis, escritura y expresión oral. Los estudiantes examinan los principios y prácticas del gobierno, particularmente del gobierno estadounidense, a nivel nacional, estatal y local. El marco de este curso incluye unidades sobre el desarrollo de las teorías del gobierno, el derecho y el sistema de justicia, y la política interior y exterior actual. Se requerirá que los estudiantes diferencien entre las operaciones de cada uno de los niveles del Gobierno de los Estados Unidos.</w:t>
                      </w:r>
                    </w:p>
                    <w:p w14:paraId="5D50507F" w14:textId="77777777" w:rsidR="005140B3" w:rsidRDefault="005140B3" w:rsidP="00AA44C4">
                      <w:pPr>
                        <w:widowControl w:val="0"/>
                        <w:spacing w:after="0"/>
                        <w:rPr>
                          <w:lang w:val="es-ES"/>
                        </w:rPr>
                      </w:pPr>
                      <w:r>
                        <w:rPr>
                          <w:lang w:val="es-ES"/>
                        </w:rPr>
                        <w:t>para la investigación individual requerida en ENG 210 (Investigación 12)</w:t>
                      </w:r>
                    </w:p>
                    <w:p w14:paraId="6D2CFA84" w14:textId="77777777" w:rsidR="005140B3" w:rsidRDefault="005140B3" w:rsidP="00AA44C4">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10304" behindDoc="1" locked="0" layoutInCell="1" allowOverlap="1" wp14:anchorId="72727B6B" wp14:editId="7003F363">
                <wp:simplePos x="0" y="0"/>
                <wp:positionH relativeFrom="margin">
                  <wp:posOffset>-617517</wp:posOffset>
                </wp:positionH>
                <wp:positionV relativeFrom="paragraph">
                  <wp:posOffset>3943696</wp:posOffset>
                </wp:positionV>
                <wp:extent cx="3670935" cy="1598295"/>
                <wp:effectExtent l="0" t="4445" r="0" b="0"/>
                <wp:wrapNone/>
                <wp:docPr id="970" name="Text Box 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9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A6394" w14:textId="77777777" w:rsidR="005140B3" w:rsidRDefault="005140B3" w:rsidP="00AA44C4">
                            <w:pPr>
                              <w:widowControl w:val="0"/>
                              <w:spacing w:after="0"/>
                              <w:rPr>
                                <w:b/>
                                <w:bCs/>
                                <w:i/>
                                <w:iCs/>
                                <w:sz w:val="21"/>
                                <w:szCs w:val="21"/>
                                <w:lang w:val="es-ES"/>
                              </w:rPr>
                            </w:pPr>
                            <w:r>
                              <w:rPr>
                                <w:b/>
                                <w:bCs/>
                                <w:i/>
                                <w:iCs/>
                                <w:sz w:val="21"/>
                                <w:szCs w:val="21"/>
                                <w:lang w:val="es-ES"/>
                              </w:rPr>
                              <w:t>Biología AP / DE: 1 crédito de escuela secundaria (BIO 101-102: 8 créditos universitarios)</w:t>
                            </w:r>
                          </w:p>
                          <w:p w14:paraId="1D5AE7FB" w14:textId="77777777" w:rsidR="005140B3" w:rsidRDefault="005140B3" w:rsidP="00AA44C4">
                            <w:pPr>
                              <w:widowControl w:val="0"/>
                              <w:spacing w:after="0"/>
                              <w:rPr>
                                <w:sz w:val="21"/>
                                <w:szCs w:val="21"/>
                                <w:lang w:val="es-ES"/>
                              </w:rPr>
                            </w:pPr>
                            <w:r>
                              <w:rPr>
                                <w:sz w:val="21"/>
                                <w:szCs w:val="21"/>
                                <w:lang w:val="es-ES"/>
                              </w:rPr>
                              <w:t>En este curso, los estudiantes reciben una cobertura en profundidad de biología molecular, genética, biología celular, embriología, fisiología vegetal y animal, y anatomía y fisiología humana. Se proporcionará experiencia en técnicas especiales y materiales y equipos de laboratorio utilizados en la investigación biológica moderna.</w:t>
                            </w:r>
                          </w:p>
                          <w:p w14:paraId="43823909" w14:textId="77777777" w:rsidR="005140B3" w:rsidRDefault="005140B3" w:rsidP="00AA44C4">
                            <w:pPr>
                              <w:widowControl w:val="0"/>
                              <w:spacing w:after="0" w:line="256" w:lineRule="auto"/>
                              <w:rPr>
                                <w:sz w:val="21"/>
                                <w:szCs w:val="21"/>
                              </w:rPr>
                            </w:pPr>
                            <w:r>
                              <w:rPr>
                                <w:sz w:val="21"/>
                                <w:szCs w:val="21"/>
                              </w:rPr>
                              <w:t> </w:t>
                            </w:r>
                          </w:p>
                          <w:p w14:paraId="75D2F897" w14:textId="77777777" w:rsidR="005140B3" w:rsidRDefault="005140B3" w:rsidP="00AA44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727B6B" id="Text Box 970" o:spid="_x0000_s1463" type="#_x0000_t202" style="position:absolute;margin-left:-48.6pt;margin-top:310.55pt;width:289.05pt;height:125.85pt;z-index:-249906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FAkvA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" filled="f" stroked="f">
                <v:textbox>
                  <w:txbxContent>
                    <w:p w14:paraId="06CA6394" w14:textId="77777777" w:rsidR="005140B3" w:rsidRDefault="005140B3" w:rsidP="00AA44C4">
                      <w:pPr>
                        <w:widowControl w:val="0"/>
                        <w:spacing w:after="0"/>
                        <w:rPr>
                          <w:b/>
                          <w:bCs/>
                          <w:i/>
                          <w:iCs/>
                          <w:sz w:val="21"/>
                          <w:szCs w:val="21"/>
                          <w:lang w:val="es-ES"/>
                        </w:rPr>
                      </w:pPr>
                      <w:r>
                        <w:rPr>
                          <w:b/>
                          <w:bCs/>
                          <w:i/>
                          <w:iCs/>
                          <w:sz w:val="21"/>
                          <w:szCs w:val="21"/>
                          <w:lang w:val="es-ES"/>
                        </w:rPr>
                        <w:t>Biología AP / DE: 1 crédito de escuela secundaria (BIO 101-102: 8 créditos universitarios)</w:t>
                      </w:r>
                    </w:p>
                    <w:p w14:paraId="1D5AE7FB" w14:textId="77777777" w:rsidR="005140B3" w:rsidRDefault="005140B3" w:rsidP="00AA44C4">
                      <w:pPr>
                        <w:widowControl w:val="0"/>
                        <w:spacing w:after="0"/>
                        <w:rPr>
                          <w:sz w:val="21"/>
                          <w:szCs w:val="21"/>
                          <w:lang w:val="es-ES"/>
                        </w:rPr>
                      </w:pPr>
                      <w:r>
                        <w:rPr>
                          <w:sz w:val="21"/>
                          <w:szCs w:val="21"/>
                          <w:lang w:val="es-ES"/>
                        </w:rPr>
                        <w:t>En este curso, los estudiantes reciben una cobertura en profundidad de biología molecular, genética, biología celular, embriología, fisiología vegetal y animal, y anatomía y fisiología humana. Se proporcionará experiencia en técnicas especiales y materiales y equipos de laboratorio utilizados en la investigación biológica moderna.</w:t>
                      </w:r>
                    </w:p>
                    <w:p w14:paraId="43823909" w14:textId="77777777" w:rsidR="005140B3" w:rsidRDefault="005140B3" w:rsidP="00AA44C4">
                      <w:pPr>
                        <w:widowControl w:val="0"/>
                        <w:spacing w:after="0" w:line="256" w:lineRule="auto"/>
                        <w:rPr>
                          <w:sz w:val="21"/>
                          <w:szCs w:val="21"/>
                        </w:rPr>
                      </w:pPr>
                      <w:r>
                        <w:rPr>
                          <w:sz w:val="21"/>
                          <w:szCs w:val="21"/>
                        </w:rPr>
                        <w:t> </w:t>
                      </w:r>
                    </w:p>
                    <w:p w14:paraId="75D2F897" w14:textId="77777777" w:rsidR="005140B3" w:rsidRDefault="005140B3" w:rsidP="00AA44C4">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13376" behindDoc="1" locked="0" layoutInCell="1" allowOverlap="1" wp14:anchorId="6CA165C7" wp14:editId="629D1479">
                <wp:simplePos x="0" y="0"/>
                <wp:positionH relativeFrom="margin">
                  <wp:posOffset>-617518</wp:posOffset>
                </wp:positionH>
                <wp:positionV relativeFrom="paragraph">
                  <wp:posOffset>1314128</wp:posOffset>
                </wp:positionV>
                <wp:extent cx="3670935" cy="2826328"/>
                <wp:effectExtent l="0" t="0" r="0" b="0"/>
                <wp:wrapNone/>
                <wp:docPr id="967" name="Text Box 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826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DAB8C" w14:textId="77777777" w:rsidR="005140B3" w:rsidRDefault="005140B3" w:rsidP="00AA44C4">
                            <w:pPr>
                              <w:widowControl w:val="0"/>
                              <w:spacing w:after="0"/>
                              <w:rPr>
                                <w:b/>
                                <w:bCs/>
                                <w:lang w:val="es-ES"/>
                              </w:rPr>
                            </w:pPr>
                            <w:r>
                              <w:rPr>
                                <w:b/>
                                <w:bCs/>
                                <w:lang w:val="es-ES"/>
                              </w:rPr>
                              <w:t>Cálculo AP / DE –1 crédito de escuela secundaria (MTH 263: 4 créditos universitarios) Prerrequisito: Análisis matemático /Precálculo</w:t>
                            </w:r>
                          </w:p>
                          <w:p w14:paraId="27EAE564" w14:textId="77777777" w:rsidR="005140B3" w:rsidRDefault="005140B3" w:rsidP="00AA44C4">
                            <w:pPr>
                              <w:widowControl w:val="0"/>
                              <w:spacing w:after="0"/>
                              <w:rPr>
                                <w:lang w:val="es-ES"/>
                              </w:rPr>
                            </w:pPr>
                            <w:r>
                              <w:rPr>
                                <w:lang w:val="es-ES"/>
                              </w:rPr>
                              <w:t xml:space="preserve">AP / DE </w:t>
                            </w:r>
                            <w:proofErr w:type="spellStart"/>
                            <w:r>
                              <w:rPr>
                                <w:lang w:val="es-ES"/>
                              </w:rPr>
                              <w:t>Calculus</w:t>
                            </w:r>
                            <w:proofErr w:type="spellEnd"/>
                            <w:r>
                              <w:rPr>
                                <w:lang w:val="es-ES"/>
                              </w:rPr>
                              <w:t xml:space="preserve"> amplía la teoría de funciones elementales. Los temas incluyen: derivadas de funciones algebraicas y funciones trascendentales; derivadas de la suma, diferencia, producto, cociente y potencia de funciones algebraicas / trascendentales; las integrales definidas integrales e integrales impropias y conceptos relacionados con la integración; diferenciación logarítmica; técnicas de integración; ecuaciones diferenciales y aplicaciones de la derivada y la integral definida. Se enfatizan tanto las aplicaciones como la prueba formal. Esta es una clase de un año combinada con Precálculo.</w:t>
                            </w:r>
                          </w:p>
                          <w:p w14:paraId="796EE466" w14:textId="77777777" w:rsidR="005140B3" w:rsidRDefault="005140B3" w:rsidP="00AA44C4">
                            <w:pPr>
                              <w:widowControl w:val="0"/>
                              <w:spacing w:after="0" w:line="256" w:lineRule="auto"/>
                            </w:pPr>
                            <w:r>
                              <w:t> </w:t>
                            </w:r>
                          </w:p>
                          <w:p w14:paraId="2E3D0A4D" w14:textId="77777777" w:rsidR="005140B3" w:rsidRDefault="005140B3" w:rsidP="00AA44C4">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A165C7" id="Text Box 967" o:spid="_x0000_s1464" type="#_x0000_t202" style="position:absolute;margin-left:-48.6pt;margin-top:103.45pt;width:289.05pt;height:222.55pt;z-index:-249903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xynvQIAAMc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" filled="f" stroked="f">
                <v:textbox>
                  <w:txbxContent>
                    <w:p w14:paraId="1B3DAB8C" w14:textId="77777777" w:rsidR="005140B3" w:rsidRDefault="005140B3" w:rsidP="00AA44C4">
                      <w:pPr>
                        <w:widowControl w:val="0"/>
                        <w:spacing w:after="0"/>
                        <w:rPr>
                          <w:b/>
                          <w:bCs/>
                          <w:lang w:val="es-ES"/>
                        </w:rPr>
                      </w:pPr>
                      <w:r>
                        <w:rPr>
                          <w:b/>
                          <w:bCs/>
                          <w:lang w:val="es-ES"/>
                        </w:rPr>
                        <w:t>Cálculo AP / DE –1 crédito de escuela secundaria (MTH 263: 4 créditos universitarios) Prerrequisito: Análisis matemático /Precálculo</w:t>
                      </w:r>
                    </w:p>
                    <w:p w14:paraId="27EAE564" w14:textId="77777777" w:rsidR="005140B3" w:rsidRDefault="005140B3" w:rsidP="00AA44C4">
                      <w:pPr>
                        <w:widowControl w:val="0"/>
                        <w:spacing w:after="0"/>
                        <w:rPr>
                          <w:lang w:val="es-ES"/>
                        </w:rPr>
                      </w:pPr>
                      <w:r>
                        <w:rPr>
                          <w:lang w:val="es-ES"/>
                        </w:rPr>
                        <w:t xml:space="preserve">AP / DE </w:t>
                      </w:r>
                      <w:proofErr w:type="spellStart"/>
                      <w:r>
                        <w:rPr>
                          <w:lang w:val="es-ES"/>
                        </w:rPr>
                        <w:t>Calculus</w:t>
                      </w:r>
                      <w:proofErr w:type="spellEnd"/>
                      <w:r>
                        <w:rPr>
                          <w:lang w:val="es-ES"/>
                        </w:rPr>
                        <w:t xml:space="preserve"> amplía la teoría de funciones elementales. Los temas incluyen: derivadas de funciones algebraicas y funciones trascendentales; derivadas de la suma, diferencia, producto, cociente y potencia de funciones algebraicas / trascendentales; las integrales definidas integrales e integrales impropias y conceptos relacionados con la integración; diferenciación logarítmica; técnicas de integración; ecuaciones diferenciales y aplicaciones de la derivada y la integral definida. Se enfatizan tanto las aplicaciones como la prueba formal. Esta es una clase de un año combinada con Precálculo.</w:t>
                      </w:r>
                    </w:p>
                    <w:p w14:paraId="796EE466" w14:textId="77777777" w:rsidR="005140B3" w:rsidRDefault="005140B3" w:rsidP="00AA44C4">
                      <w:pPr>
                        <w:widowControl w:val="0"/>
                        <w:spacing w:after="0" w:line="256" w:lineRule="auto"/>
                      </w:pPr>
                      <w:r>
                        <w:t> </w:t>
                      </w:r>
                    </w:p>
                    <w:p w14:paraId="2E3D0A4D" w14:textId="77777777" w:rsidR="005140B3" w:rsidRDefault="005140B3" w:rsidP="00AA44C4">
                      <w:pPr>
                        <w:widowControl w:val="0"/>
                        <w:spacing w:after="0" w:line="256" w:lineRule="auto"/>
                        <w:rPr>
                          <w:sz w:val="52"/>
                          <w:szCs w:val="52"/>
                        </w:rPr>
                      </w:pPr>
                      <w:r>
                        <w:rPr>
                          <w:sz w:val="52"/>
                          <w:szCs w:val="52"/>
                        </w:rPr>
                        <w:t> </w:t>
                      </w:r>
                    </w:p>
                  </w:txbxContent>
                </v:textbox>
                <w10:wrap anchorx="margin"/>
              </v:shape>
            </w:pict>
          </mc:Fallback>
        </mc:AlternateContent>
      </w:r>
      <w:r w:rsidR="00226D7B">
        <w:rPr>
          <w:rFonts w:ascii="Bookman Old Style" w:hAnsi="Bookman Old Style"/>
          <w:sz w:val="44"/>
        </w:rPr>
        <w:br w:type="page"/>
      </w:r>
    </w:p>
    <w:p w14:paraId="4B0469C3" w14:textId="6AB42F59" w:rsidR="00C24FF9" w:rsidRDefault="00C24FF9" w:rsidP="00901A51">
      <w:pPr>
        <w:rPr>
          <w:rFonts w:ascii="Bookman Old Style" w:hAnsi="Bookman Old Style"/>
          <w:sz w:val="4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3434880" behindDoc="1" locked="0" layoutInCell="1" allowOverlap="1" wp14:anchorId="02DA4760" wp14:editId="3FD1F3BA">
                <wp:simplePos x="0" y="0"/>
                <wp:positionH relativeFrom="margin">
                  <wp:posOffset>3076897</wp:posOffset>
                </wp:positionH>
                <wp:positionV relativeFrom="paragraph">
                  <wp:posOffset>6090995</wp:posOffset>
                </wp:positionV>
                <wp:extent cx="3670935" cy="1531620"/>
                <wp:effectExtent l="0" t="2540" r="0" b="0"/>
                <wp:wrapNone/>
                <wp:docPr id="987" name="Text Box 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3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0E3E7" w14:textId="77777777" w:rsidR="005140B3" w:rsidRDefault="005140B3" w:rsidP="00C24FF9">
                            <w:pPr>
                              <w:widowControl w:val="0"/>
                              <w:spacing w:after="0" w:line="256" w:lineRule="auto"/>
                              <w:rPr>
                                <w:sz w:val="21"/>
                                <w:szCs w:val="21"/>
                              </w:rPr>
                            </w:pPr>
                            <w:r>
                              <w:rPr>
                                <w:sz w:val="21"/>
                                <w:szCs w:val="21"/>
                              </w:rPr>
                              <w:t> </w:t>
                            </w:r>
                          </w:p>
                          <w:p w14:paraId="5663C6F9" w14:textId="77777777" w:rsidR="005140B3" w:rsidRDefault="005140B3" w:rsidP="00C24FF9">
                            <w:pPr>
                              <w:widowControl w:val="0"/>
                              <w:spacing w:after="0"/>
                              <w:rPr>
                                <w:b/>
                                <w:bCs/>
                                <w:i/>
                                <w:iCs/>
                                <w:sz w:val="21"/>
                                <w:szCs w:val="21"/>
                                <w:lang w:val="es-ES"/>
                              </w:rPr>
                            </w:pPr>
                            <w:r>
                              <w:rPr>
                                <w:b/>
                                <w:bCs/>
                                <w:i/>
                                <w:iCs/>
                                <w:sz w:val="21"/>
                                <w:szCs w:val="21"/>
                                <w:lang w:val="es-ES"/>
                              </w:rPr>
                              <w:t>Introducción a la comunicación: 1 crédito de escuela secundaria (CST 110: 3 créditos universitarios)</w:t>
                            </w:r>
                          </w:p>
                          <w:p w14:paraId="4CD515D0" w14:textId="77777777" w:rsidR="005140B3" w:rsidRDefault="005140B3" w:rsidP="00C24FF9">
                            <w:pPr>
                              <w:widowControl w:val="0"/>
                              <w:spacing w:after="0"/>
                              <w:rPr>
                                <w:sz w:val="21"/>
                                <w:szCs w:val="21"/>
                                <w:lang w:val="es-ES"/>
                              </w:rPr>
                            </w:pPr>
                            <w:r>
                              <w:rPr>
                                <w:sz w:val="21"/>
                                <w:szCs w:val="21"/>
                                <w:lang w:val="es-ES"/>
                              </w:rPr>
                              <w:t>Examina los elementos que afectan la comunicación del habla a nivel individual, de grupos pequeños y de comunicación pública con énfasis en la práctica de la comunicación a nivel de enseñanza.</w:t>
                            </w:r>
                          </w:p>
                          <w:p w14:paraId="25B2B58A" w14:textId="77777777" w:rsidR="005140B3" w:rsidRDefault="005140B3" w:rsidP="00C24FF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DA4760" id="Text Box 987" o:spid="_x0000_s1465" type="#_x0000_t202" style="position:absolute;margin-left:242.3pt;margin-top:479.6pt;width:289.05pt;height:120.6pt;z-index:-249881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" filled="f" stroked="f">
                <v:textbox>
                  <w:txbxContent>
                    <w:p w14:paraId="0AF0E3E7" w14:textId="77777777" w:rsidR="005140B3" w:rsidRDefault="005140B3" w:rsidP="00C24FF9">
                      <w:pPr>
                        <w:widowControl w:val="0"/>
                        <w:spacing w:after="0" w:line="256" w:lineRule="auto"/>
                        <w:rPr>
                          <w:sz w:val="21"/>
                          <w:szCs w:val="21"/>
                        </w:rPr>
                      </w:pPr>
                      <w:r>
                        <w:rPr>
                          <w:sz w:val="21"/>
                          <w:szCs w:val="21"/>
                        </w:rPr>
                        <w:t> </w:t>
                      </w:r>
                    </w:p>
                    <w:p w14:paraId="5663C6F9" w14:textId="77777777" w:rsidR="005140B3" w:rsidRDefault="005140B3" w:rsidP="00C24FF9">
                      <w:pPr>
                        <w:widowControl w:val="0"/>
                        <w:spacing w:after="0"/>
                        <w:rPr>
                          <w:b/>
                          <w:bCs/>
                          <w:i/>
                          <w:iCs/>
                          <w:sz w:val="21"/>
                          <w:szCs w:val="21"/>
                          <w:lang w:val="es-ES"/>
                        </w:rPr>
                      </w:pPr>
                      <w:r>
                        <w:rPr>
                          <w:b/>
                          <w:bCs/>
                          <w:i/>
                          <w:iCs/>
                          <w:sz w:val="21"/>
                          <w:szCs w:val="21"/>
                          <w:lang w:val="es-ES"/>
                        </w:rPr>
                        <w:t>Introducción a la comunicación: 1 crédito de escuela secundaria (CST 110: 3 créditos universitarios)</w:t>
                      </w:r>
                    </w:p>
                    <w:p w14:paraId="4CD515D0" w14:textId="77777777" w:rsidR="005140B3" w:rsidRDefault="005140B3" w:rsidP="00C24FF9">
                      <w:pPr>
                        <w:widowControl w:val="0"/>
                        <w:spacing w:after="0"/>
                        <w:rPr>
                          <w:sz w:val="21"/>
                          <w:szCs w:val="21"/>
                          <w:lang w:val="es-ES"/>
                        </w:rPr>
                      </w:pPr>
                      <w:r>
                        <w:rPr>
                          <w:sz w:val="21"/>
                          <w:szCs w:val="21"/>
                          <w:lang w:val="es-ES"/>
                        </w:rPr>
                        <w:t>Examina los elementos que afectan la comunicación del habla a nivel individual, de grupos pequeños y de comunicación pública con énfasis en la práctica de la comunicación a nivel de enseñanza.</w:t>
                      </w:r>
                    </w:p>
                    <w:p w14:paraId="25B2B58A" w14:textId="77777777" w:rsidR="005140B3" w:rsidRDefault="005140B3" w:rsidP="00C24FF9">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32832" behindDoc="1" locked="0" layoutInCell="1" allowOverlap="1" wp14:anchorId="63F9D131" wp14:editId="12EF02BE">
                <wp:simplePos x="0" y="0"/>
                <wp:positionH relativeFrom="margin">
                  <wp:posOffset>3105761</wp:posOffset>
                </wp:positionH>
                <wp:positionV relativeFrom="paragraph">
                  <wp:posOffset>4554055</wp:posOffset>
                </wp:positionV>
                <wp:extent cx="3670935" cy="1620520"/>
                <wp:effectExtent l="3810" t="1270" r="1905" b="0"/>
                <wp:wrapNone/>
                <wp:docPr id="985" name="Text Box 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2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A5A32" w14:textId="77777777" w:rsidR="005140B3" w:rsidRDefault="005140B3" w:rsidP="00C24FF9">
                            <w:pPr>
                              <w:widowControl w:val="0"/>
                              <w:spacing w:after="0"/>
                              <w:rPr>
                                <w:b/>
                                <w:bCs/>
                                <w:i/>
                                <w:iCs/>
                                <w:sz w:val="21"/>
                                <w:szCs w:val="21"/>
                                <w:lang w:val="es-ES"/>
                              </w:rPr>
                            </w:pPr>
                            <w:r>
                              <w:rPr>
                                <w:b/>
                                <w:bCs/>
                                <w:i/>
                                <w:iCs/>
                                <w:sz w:val="21"/>
                                <w:szCs w:val="21"/>
                                <w:lang w:val="es-ES"/>
                              </w:rPr>
                              <w:t>Introducción a las aplicaciones y conceptos informáticos: 1 crédito de escuela secundaria (ITE 115: 3 créditos universitarios)</w:t>
                            </w:r>
                          </w:p>
                          <w:p w14:paraId="05E2F5DA" w14:textId="77777777" w:rsidR="005140B3" w:rsidRDefault="005140B3" w:rsidP="00C24FF9">
                            <w:pPr>
                              <w:widowControl w:val="0"/>
                              <w:spacing w:after="0"/>
                              <w:rPr>
                                <w:sz w:val="21"/>
                                <w:szCs w:val="21"/>
                                <w:lang w:val="es-ES"/>
                              </w:rPr>
                            </w:pPr>
                            <w:r>
                              <w:rPr>
                                <w:sz w:val="21"/>
                                <w:szCs w:val="21"/>
                                <w:lang w:val="es-ES"/>
                              </w:rPr>
                              <w:t>Cubre conceptos informáticos y habilidades en Internet, y utiliza un paquete de software que incluye procesamiento de texto, hoja de cálculo, base de datos y software de presentación para demostrar habilidades. Requisitos previos recomendados para el uso del teclado.</w:t>
                            </w:r>
                          </w:p>
                          <w:p w14:paraId="6EFE5CD2" w14:textId="77777777" w:rsidR="005140B3" w:rsidRDefault="005140B3" w:rsidP="00C24FF9">
                            <w:pPr>
                              <w:widowControl w:val="0"/>
                              <w:spacing w:after="0" w:line="256" w:lineRule="auto"/>
                              <w:rPr>
                                <w:sz w:val="21"/>
                                <w:szCs w:val="21"/>
                              </w:rPr>
                            </w:pPr>
                            <w:r>
                              <w:rPr>
                                <w:sz w:val="21"/>
                                <w:szCs w:val="21"/>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F9D131" id="Text Box 985" o:spid="_x0000_s1466" type="#_x0000_t202" style="position:absolute;margin-left:244.55pt;margin-top:358.6pt;width:289.05pt;height:127.6pt;z-index:-249883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" filled="f" stroked="f">
                <v:textbox>
                  <w:txbxContent>
                    <w:p w14:paraId="197A5A32" w14:textId="77777777" w:rsidR="005140B3" w:rsidRDefault="005140B3" w:rsidP="00C24FF9">
                      <w:pPr>
                        <w:widowControl w:val="0"/>
                        <w:spacing w:after="0"/>
                        <w:rPr>
                          <w:b/>
                          <w:bCs/>
                          <w:i/>
                          <w:iCs/>
                          <w:sz w:val="21"/>
                          <w:szCs w:val="21"/>
                          <w:lang w:val="es-ES"/>
                        </w:rPr>
                      </w:pPr>
                      <w:r>
                        <w:rPr>
                          <w:b/>
                          <w:bCs/>
                          <w:i/>
                          <w:iCs/>
                          <w:sz w:val="21"/>
                          <w:szCs w:val="21"/>
                          <w:lang w:val="es-ES"/>
                        </w:rPr>
                        <w:t>Introducción a las aplicaciones y conceptos informáticos: 1 crédito de escuela secundaria (ITE 115: 3 créditos universitarios)</w:t>
                      </w:r>
                    </w:p>
                    <w:p w14:paraId="05E2F5DA" w14:textId="77777777" w:rsidR="005140B3" w:rsidRDefault="005140B3" w:rsidP="00C24FF9">
                      <w:pPr>
                        <w:widowControl w:val="0"/>
                        <w:spacing w:after="0"/>
                        <w:rPr>
                          <w:sz w:val="21"/>
                          <w:szCs w:val="21"/>
                          <w:lang w:val="es-ES"/>
                        </w:rPr>
                      </w:pPr>
                      <w:r>
                        <w:rPr>
                          <w:sz w:val="21"/>
                          <w:szCs w:val="21"/>
                          <w:lang w:val="es-ES"/>
                        </w:rPr>
                        <w:t>Cubre conceptos informáticos y habilidades en Internet, y utiliza un paquete de software que incluye procesamiento de texto, hoja de cálculo, base de datos y software de presentación para demostrar habilidades. Requisitos previos recomendados para el uso del teclado.</w:t>
                      </w:r>
                    </w:p>
                    <w:p w14:paraId="6EFE5CD2" w14:textId="77777777" w:rsidR="005140B3" w:rsidRDefault="005140B3" w:rsidP="00C24FF9">
                      <w:pPr>
                        <w:widowControl w:val="0"/>
                        <w:spacing w:after="0" w:line="256" w:lineRule="auto"/>
                        <w:rPr>
                          <w:sz w:val="21"/>
                          <w:szCs w:val="21"/>
                        </w:rPr>
                      </w:pPr>
                      <w:r>
                        <w:rPr>
                          <w:sz w:val="21"/>
                          <w:szCs w:val="21"/>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31808" behindDoc="1" locked="0" layoutInCell="1" allowOverlap="1" wp14:anchorId="4309A488" wp14:editId="6734423F">
                <wp:simplePos x="0" y="0"/>
                <wp:positionH relativeFrom="margin">
                  <wp:posOffset>3096648</wp:posOffset>
                </wp:positionH>
                <wp:positionV relativeFrom="paragraph">
                  <wp:posOffset>2960057</wp:posOffset>
                </wp:positionV>
                <wp:extent cx="3670935" cy="1598295"/>
                <wp:effectExtent l="1270" t="0" r="4445" b="0"/>
                <wp:wrapNone/>
                <wp:docPr id="986" name="Text Box 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9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B3233" w14:textId="77777777" w:rsidR="005140B3" w:rsidRDefault="005140B3" w:rsidP="00C24FF9">
                            <w:pPr>
                              <w:widowControl w:val="0"/>
                              <w:spacing w:after="0"/>
                              <w:rPr>
                                <w:b/>
                                <w:bCs/>
                                <w:i/>
                                <w:iCs/>
                                <w:sz w:val="21"/>
                                <w:szCs w:val="21"/>
                                <w:lang w:val="es-ES"/>
                              </w:rPr>
                            </w:pPr>
                            <w:r>
                              <w:rPr>
                                <w:b/>
                                <w:bCs/>
                                <w:i/>
                                <w:iCs/>
                                <w:sz w:val="21"/>
                                <w:szCs w:val="21"/>
                                <w:lang w:val="es-ES"/>
                              </w:rPr>
                              <w:t>Biología AP / DE: 1 crédito de escuela secundaria (BIO 101-102: 8 créditos universitarios)</w:t>
                            </w:r>
                          </w:p>
                          <w:p w14:paraId="5121897F" w14:textId="77777777" w:rsidR="005140B3" w:rsidRDefault="005140B3" w:rsidP="00C24FF9">
                            <w:pPr>
                              <w:widowControl w:val="0"/>
                              <w:spacing w:after="0"/>
                              <w:rPr>
                                <w:sz w:val="21"/>
                                <w:szCs w:val="21"/>
                                <w:lang w:val="es-ES"/>
                              </w:rPr>
                            </w:pPr>
                            <w:r>
                              <w:rPr>
                                <w:sz w:val="21"/>
                                <w:szCs w:val="21"/>
                                <w:lang w:val="es-ES"/>
                              </w:rPr>
                              <w:t>En este curso, los estudiantes reciben una cobertura en profundidad de biología molecular, genética, biología celular, embriología, fisiología vegetal y animal, y anatomía y fisiología humana. Se proporcionará experiencia en técnicas especiales y materiales y equipos de laboratorio utilizados en la investigación biológica moderna.</w:t>
                            </w:r>
                          </w:p>
                          <w:p w14:paraId="0EA4A51C" w14:textId="77777777" w:rsidR="005140B3" w:rsidRDefault="005140B3" w:rsidP="00C24FF9">
                            <w:pPr>
                              <w:widowControl w:val="0"/>
                              <w:spacing w:after="0" w:line="256" w:lineRule="auto"/>
                              <w:rPr>
                                <w:sz w:val="21"/>
                                <w:szCs w:val="21"/>
                              </w:rPr>
                            </w:pPr>
                            <w:r>
                              <w:rPr>
                                <w:sz w:val="21"/>
                                <w:szCs w:val="21"/>
                              </w:rPr>
                              <w:t> </w:t>
                            </w:r>
                          </w:p>
                          <w:p w14:paraId="5D5ED0BA" w14:textId="77777777" w:rsidR="005140B3" w:rsidRDefault="005140B3" w:rsidP="00C24FF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09A488" id="Text Box 986" o:spid="_x0000_s1467" type="#_x0000_t202" style="position:absolute;margin-left:243.85pt;margin-top:233.1pt;width:289.05pt;height:125.85pt;z-index:-249884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jVbvQ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" filled="f" stroked="f">
                <v:textbox>
                  <w:txbxContent>
                    <w:p w14:paraId="01DB3233" w14:textId="77777777" w:rsidR="005140B3" w:rsidRDefault="005140B3" w:rsidP="00C24FF9">
                      <w:pPr>
                        <w:widowControl w:val="0"/>
                        <w:spacing w:after="0"/>
                        <w:rPr>
                          <w:b/>
                          <w:bCs/>
                          <w:i/>
                          <w:iCs/>
                          <w:sz w:val="21"/>
                          <w:szCs w:val="21"/>
                          <w:lang w:val="es-ES"/>
                        </w:rPr>
                      </w:pPr>
                      <w:r>
                        <w:rPr>
                          <w:b/>
                          <w:bCs/>
                          <w:i/>
                          <w:iCs/>
                          <w:sz w:val="21"/>
                          <w:szCs w:val="21"/>
                          <w:lang w:val="es-ES"/>
                        </w:rPr>
                        <w:t>Biología AP / DE: 1 crédito de escuela secundaria (BIO 101-102: 8 créditos universitarios)</w:t>
                      </w:r>
                    </w:p>
                    <w:p w14:paraId="5121897F" w14:textId="77777777" w:rsidR="005140B3" w:rsidRDefault="005140B3" w:rsidP="00C24FF9">
                      <w:pPr>
                        <w:widowControl w:val="0"/>
                        <w:spacing w:after="0"/>
                        <w:rPr>
                          <w:sz w:val="21"/>
                          <w:szCs w:val="21"/>
                          <w:lang w:val="es-ES"/>
                        </w:rPr>
                      </w:pPr>
                      <w:r>
                        <w:rPr>
                          <w:sz w:val="21"/>
                          <w:szCs w:val="21"/>
                          <w:lang w:val="es-ES"/>
                        </w:rPr>
                        <w:t>En este curso, los estudiantes reciben una cobertura en profundidad de biología molecular, genética, biología celular, embriología, fisiología vegetal y animal, y anatomía y fisiología humana. Se proporcionará experiencia en técnicas especiales y materiales y equipos de laboratorio utilizados en la investigación biológica moderna.</w:t>
                      </w:r>
                    </w:p>
                    <w:p w14:paraId="0EA4A51C" w14:textId="77777777" w:rsidR="005140B3" w:rsidRDefault="005140B3" w:rsidP="00C24FF9">
                      <w:pPr>
                        <w:widowControl w:val="0"/>
                        <w:spacing w:after="0" w:line="256" w:lineRule="auto"/>
                        <w:rPr>
                          <w:sz w:val="21"/>
                          <w:szCs w:val="21"/>
                        </w:rPr>
                      </w:pPr>
                      <w:r>
                        <w:rPr>
                          <w:sz w:val="21"/>
                          <w:szCs w:val="21"/>
                        </w:rPr>
                        <w:t> </w:t>
                      </w:r>
                    </w:p>
                    <w:p w14:paraId="5D5ED0BA" w14:textId="77777777" w:rsidR="005140B3" w:rsidRDefault="005140B3" w:rsidP="00C24FF9">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28736" behindDoc="1" locked="0" layoutInCell="1" allowOverlap="1" wp14:anchorId="5073C898" wp14:editId="771CDCBB">
                <wp:simplePos x="0" y="0"/>
                <wp:positionH relativeFrom="margin">
                  <wp:posOffset>3099435</wp:posOffset>
                </wp:positionH>
                <wp:positionV relativeFrom="paragraph">
                  <wp:posOffset>275812</wp:posOffset>
                </wp:positionV>
                <wp:extent cx="3670935" cy="2755075"/>
                <wp:effectExtent l="0" t="0" r="0" b="7620"/>
                <wp:wrapNone/>
                <wp:docPr id="982" name="Text Box 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55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910CF" w14:textId="77777777" w:rsidR="005140B3" w:rsidRDefault="005140B3" w:rsidP="00C24FF9">
                            <w:pPr>
                              <w:widowControl w:val="0"/>
                              <w:spacing w:after="0"/>
                              <w:rPr>
                                <w:b/>
                                <w:bCs/>
                                <w:lang w:val="es-ES"/>
                              </w:rPr>
                            </w:pPr>
                            <w:r>
                              <w:rPr>
                                <w:b/>
                                <w:bCs/>
                                <w:lang w:val="es-ES"/>
                              </w:rPr>
                              <w:t>Cálculo AP / DE –1 crédito de escuela secundaria (MTH 263: 4 créditos universitarios) Prerrequisito: Análisis matemático /Precálculo</w:t>
                            </w:r>
                          </w:p>
                          <w:p w14:paraId="42A68800" w14:textId="77777777" w:rsidR="005140B3" w:rsidRDefault="005140B3" w:rsidP="00C24FF9">
                            <w:pPr>
                              <w:widowControl w:val="0"/>
                              <w:spacing w:after="0"/>
                              <w:rPr>
                                <w:lang w:val="es-ES"/>
                              </w:rPr>
                            </w:pPr>
                            <w:r>
                              <w:rPr>
                                <w:lang w:val="es-ES"/>
                              </w:rPr>
                              <w:t xml:space="preserve">AP / DE </w:t>
                            </w:r>
                            <w:proofErr w:type="spellStart"/>
                            <w:r>
                              <w:rPr>
                                <w:lang w:val="es-ES"/>
                              </w:rPr>
                              <w:t>Calculus</w:t>
                            </w:r>
                            <w:proofErr w:type="spellEnd"/>
                            <w:r>
                              <w:rPr>
                                <w:lang w:val="es-ES"/>
                              </w:rPr>
                              <w:t xml:space="preserve"> amplía la teoría de funciones elementales. Los temas incluyen: derivadas de funciones algebraicas y funciones trascendentales; derivadas de la suma, diferencia, producto, cociente y potencia de funciones algebraicas / trascendentales; las integrales definidas integrales e integrales impropias y conceptos relacionados con la integración; diferenciación logarítmica; técnicas de integración; ecuaciones diferenciales y aplicaciones de la derivada y la integral definida. Se enfatizan tanto las aplicaciones como la prueba formal. Esta es una clase de un año combinada con Precálculo.</w:t>
                            </w:r>
                          </w:p>
                          <w:p w14:paraId="09BC47B0" w14:textId="77777777" w:rsidR="005140B3" w:rsidRDefault="005140B3" w:rsidP="00C24FF9">
                            <w:pPr>
                              <w:widowControl w:val="0"/>
                              <w:spacing w:after="0" w:line="256" w:lineRule="auto"/>
                            </w:pPr>
                            <w:r>
                              <w:t> </w:t>
                            </w:r>
                          </w:p>
                          <w:p w14:paraId="1716DCB1" w14:textId="77777777" w:rsidR="005140B3" w:rsidRDefault="005140B3" w:rsidP="00C24FF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73C898" id="Text Box 982" o:spid="_x0000_s1468" type="#_x0000_t202" style="position:absolute;margin-left:244.05pt;margin-top:21.7pt;width:289.05pt;height:216.95pt;z-index:-249887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C8vQIAAMc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" filled="f" stroked="f">
                <v:textbox>
                  <w:txbxContent>
                    <w:p w14:paraId="1E1910CF" w14:textId="77777777" w:rsidR="005140B3" w:rsidRDefault="005140B3" w:rsidP="00C24FF9">
                      <w:pPr>
                        <w:widowControl w:val="0"/>
                        <w:spacing w:after="0"/>
                        <w:rPr>
                          <w:b/>
                          <w:bCs/>
                          <w:lang w:val="es-ES"/>
                        </w:rPr>
                      </w:pPr>
                      <w:r>
                        <w:rPr>
                          <w:b/>
                          <w:bCs/>
                          <w:lang w:val="es-ES"/>
                        </w:rPr>
                        <w:t>Cálculo AP / DE –1 crédito de escuela secundaria (MTH 263: 4 créditos universitarios) Prerrequisito: Análisis matemático /Precálculo</w:t>
                      </w:r>
                    </w:p>
                    <w:p w14:paraId="42A68800" w14:textId="77777777" w:rsidR="005140B3" w:rsidRDefault="005140B3" w:rsidP="00C24FF9">
                      <w:pPr>
                        <w:widowControl w:val="0"/>
                        <w:spacing w:after="0"/>
                        <w:rPr>
                          <w:lang w:val="es-ES"/>
                        </w:rPr>
                      </w:pPr>
                      <w:r>
                        <w:rPr>
                          <w:lang w:val="es-ES"/>
                        </w:rPr>
                        <w:t xml:space="preserve">AP / DE </w:t>
                      </w:r>
                      <w:proofErr w:type="spellStart"/>
                      <w:r>
                        <w:rPr>
                          <w:lang w:val="es-ES"/>
                        </w:rPr>
                        <w:t>Calculus</w:t>
                      </w:r>
                      <w:proofErr w:type="spellEnd"/>
                      <w:r>
                        <w:rPr>
                          <w:lang w:val="es-ES"/>
                        </w:rPr>
                        <w:t xml:space="preserve"> amplía la teoría de funciones elementales. Los temas incluyen: derivadas de funciones algebraicas y funciones trascendentales; derivadas de la suma, diferencia, producto, cociente y potencia de funciones algebraicas / trascendentales; las integrales definidas integrales e integrales impropias y conceptos relacionados con la integración; diferenciación logarítmica; técnicas de integración; ecuaciones diferenciales y aplicaciones de la derivada y la integral definida. Se enfatizan tanto las aplicaciones como la prueba formal. Esta es una clase de un año combinada con Precálculo.</w:t>
                      </w:r>
                    </w:p>
                    <w:p w14:paraId="09BC47B0" w14:textId="77777777" w:rsidR="005140B3" w:rsidRDefault="005140B3" w:rsidP="00C24FF9">
                      <w:pPr>
                        <w:widowControl w:val="0"/>
                        <w:spacing w:after="0" w:line="256" w:lineRule="auto"/>
                      </w:pPr>
                      <w:r>
                        <w:t> </w:t>
                      </w:r>
                    </w:p>
                    <w:p w14:paraId="1716DCB1" w14:textId="77777777" w:rsidR="005140B3" w:rsidRDefault="005140B3" w:rsidP="00C24FF9">
                      <w:pPr>
                        <w:widowControl w:val="0"/>
                        <w:spacing w:after="0" w:line="256" w:lineRule="auto"/>
                        <w:rPr>
                          <w:sz w:val="52"/>
                          <w:szCs w:val="52"/>
                        </w:rPr>
                      </w:pPr>
                      <w:r>
                        <w:rPr>
                          <w:sz w:val="52"/>
                          <w:szCs w:val="52"/>
                        </w:rPr>
                        <w:t> </w:t>
                      </w:r>
                    </w:p>
                  </w:txbxContent>
                </v:textbox>
                <w10:wrap anchorx="margin"/>
              </v:shape>
            </w:pict>
          </mc:Fallback>
        </mc:AlternateContent>
      </w:r>
      <w:r>
        <w:rPr>
          <w:rFonts w:ascii="Times New Roman" w:hAnsi="Times New Roman" w:cs="Times New Roman"/>
          <w:noProof/>
          <w:sz w:val="24"/>
          <w:szCs w:val="24"/>
        </w:rPr>
        <mc:AlternateContent>
          <mc:Choice Requires="wps">
            <w:drawing>
              <wp:anchor distT="45720" distB="45720" distL="114300" distR="114300" simplePos="0" relativeHeight="253426688" behindDoc="1" locked="0" layoutInCell="1" allowOverlap="1" wp14:anchorId="419CECB3" wp14:editId="6DBB1984">
                <wp:simplePos x="0" y="0"/>
                <wp:positionH relativeFrom="page">
                  <wp:posOffset>237292</wp:posOffset>
                </wp:positionH>
                <wp:positionV relativeFrom="paragraph">
                  <wp:posOffset>308825</wp:posOffset>
                </wp:positionV>
                <wp:extent cx="3670935" cy="2125683"/>
                <wp:effectExtent l="0" t="0" r="0" b="8255"/>
                <wp:wrapNone/>
                <wp:docPr id="984" name="Text Box 9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25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05A01" w14:textId="77777777" w:rsidR="005140B3" w:rsidRDefault="005140B3" w:rsidP="00C24FF9">
                            <w:pPr>
                              <w:widowControl w:val="0"/>
                              <w:spacing w:after="0"/>
                              <w:rPr>
                                <w:b/>
                                <w:bCs/>
                                <w:i/>
                                <w:iCs/>
                                <w:lang w:val="es-ES"/>
                              </w:rPr>
                            </w:pPr>
                            <w:r>
                              <w:rPr>
                                <w:b/>
                                <w:bCs/>
                                <w:i/>
                                <w:iCs/>
                                <w:lang w:val="es-ES"/>
                              </w:rPr>
                              <w:t>Inglés AP / DE 12: 1 crédito de escuela secundaria (ENG 243-244: 6 créditos universitarios)</w:t>
                            </w:r>
                          </w:p>
                          <w:p w14:paraId="5A2993EE" w14:textId="77777777" w:rsidR="005140B3" w:rsidRDefault="005140B3" w:rsidP="00C24FF9">
                            <w:pPr>
                              <w:widowControl w:val="0"/>
                              <w:spacing w:after="0"/>
                              <w:rPr>
                                <w:lang w:val="es-ES"/>
                              </w:rPr>
                            </w:pPr>
                            <w:r>
                              <w:rPr>
                                <w:lang w:val="es-ES"/>
                              </w:rPr>
                              <w:t>Este curso involucra a los estudiantes en la lectura cuidadosa y el análisis crítico de literatura imaginativa. A través de la lectura atenta de textos seleccionados, los estudiantes profundizan su comprensión de las formas en que los escritores usan el lenguaje para proporcionar significado y placer a sus lectores. Mientras leen, los estudiantes consideran la estructura, el estilo y los temas de una obra, así como elementos de menor escala como el uso del lenguaje figurado, las imágenes, el simbolismo y el tono.</w:t>
                            </w:r>
                          </w:p>
                          <w:p w14:paraId="081CFAD0" w14:textId="77777777" w:rsidR="005140B3" w:rsidRDefault="005140B3" w:rsidP="00C24FF9">
                            <w:pPr>
                              <w:widowControl w:val="0"/>
                              <w:spacing w:after="0" w:line="256" w:lineRule="auto"/>
                              <w:rPr>
                                <w:sz w:val="20"/>
                                <w:szCs w:val="20"/>
                              </w:rPr>
                            </w:pPr>
                            <w:r>
                              <w:t> </w:t>
                            </w:r>
                          </w:p>
                          <w:p w14:paraId="5ACEBFDF" w14:textId="77777777" w:rsidR="005140B3" w:rsidRDefault="005140B3" w:rsidP="00C24FF9">
                            <w:pPr>
                              <w:widowControl w:val="0"/>
                              <w:spacing w:after="0" w:line="256" w:lineRule="auto"/>
                            </w:pPr>
                            <w:r>
                              <w:t> </w:t>
                            </w:r>
                          </w:p>
                          <w:p w14:paraId="48A3C4B3" w14:textId="77777777" w:rsidR="005140B3" w:rsidRDefault="005140B3" w:rsidP="00C24FF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9CECB3" id="Text Box 984" o:spid="_x0000_s1469" type="#_x0000_t202" style="position:absolute;margin-left:18.7pt;margin-top:24.3pt;width:289.05pt;height:167.4pt;z-index:-249889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iV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" filled="f" stroked="f">
                <v:textbox>
                  <w:txbxContent>
                    <w:p w14:paraId="1E205A01" w14:textId="77777777" w:rsidR="005140B3" w:rsidRDefault="005140B3" w:rsidP="00C24FF9">
                      <w:pPr>
                        <w:widowControl w:val="0"/>
                        <w:spacing w:after="0"/>
                        <w:rPr>
                          <w:b/>
                          <w:bCs/>
                          <w:i/>
                          <w:iCs/>
                          <w:lang w:val="es-ES"/>
                        </w:rPr>
                      </w:pPr>
                      <w:r>
                        <w:rPr>
                          <w:b/>
                          <w:bCs/>
                          <w:i/>
                          <w:iCs/>
                          <w:lang w:val="es-ES"/>
                        </w:rPr>
                        <w:t>Inglés AP / DE 12: 1 crédito de escuela secundaria (ENG 243-244: 6 créditos universitarios)</w:t>
                      </w:r>
                    </w:p>
                    <w:p w14:paraId="5A2993EE" w14:textId="77777777" w:rsidR="005140B3" w:rsidRDefault="005140B3" w:rsidP="00C24FF9">
                      <w:pPr>
                        <w:widowControl w:val="0"/>
                        <w:spacing w:after="0"/>
                        <w:rPr>
                          <w:lang w:val="es-ES"/>
                        </w:rPr>
                      </w:pPr>
                      <w:r>
                        <w:rPr>
                          <w:lang w:val="es-ES"/>
                        </w:rPr>
                        <w:t>Este curso involucra a los estudiantes en la lectura cuidadosa y el análisis crítico de literatura imaginativa. A través de la lectura atenta de textos seleccionados, los estudiantes profundizan su comprensión de las formas en que los escritores usan el lenguaje para proporcionar significado y placer a sus lectores. Mientras leen, los estudiantes consideran la estructura, el estilo y los temas de una obra, así como elementos de menor escala como el uso del lenguaje figurado, las imágenes, el simbolismo y el tono.</w:t>
                      </w:r>
                    </w:p>
                    <w:p w14:paraId="081CFAD0" w14:textId="77777777" w:rsidR="005140B3" w:rsidRDefault="005140B3" w:rsidP="00C24FF9">
                      <w:pPr>
                        <w:widowControl w:val="0"/>
                        <w:spacing w:after="0" w:line="256" w:lineRule="auto"/>
                        <w:rPr>
                          <w:sz w:val="20"/>
                          <w:szCs w:val="20"/>
                        </w:rPr>
                      </w:pPr>
                      <w:r>
                        <w:t> </w:t>
                      </w:r>
                    </w:p>
                    <w:p w14:paraId="5ACEBFDF" w14:textId="77777777" w:rsidR="005140B3" w:rsidRDefault="005140B3" w:rsidP="00C24FF9">
                      <w:pPr>
                        <w:widowControl w:val="0"/>
                        <w:spacing w:after="0" w:line="256" w:lineRule="auto"/>
                      </w:pPr>
                      <w:r>
                        <w:t> </w:t>
                      </w:r>
                    </w:p>
                    <w:p w14:paraId="48A3C4B3" w14:textId="77777777" w:rsidR="005140B3" w:rsidRDefault="005140B3" w:rsidP="00C24FF9">
                      <w:pPr>
                        <w:widowControl w:val="0"/>
                        <w:spacing w:after="0" w:line="256" w:lineRule="auto"/>
                        <w:rPr>
                          <w:sz w:val="52"/>
                          <w:szCs w:val="52"/>
                        </w:rPr>
                      </w:pPr>
                      <w:r>
                        <w:rPr>
                          <w:sz w:val="52"/>
                          <w:szCs w:val="52"/>
                        </w:rPr>
                        <w:t> </w:t>
                      </w:r>
                    </w:p>
                  </w:txbxContent>
                </v:textbox>
                <w10:wrap anchorx="page"/>
              </v:shape>
            </w:pict>
          </mc:Fallback>
        </mc:AlternateContent>
      </w:r>
      <w:r>
        <w:rPr>
          <w:rFonts w:ascii="Times New Roman" w:hAnsi="Times New Roman" w:cs="Times New Roman"/>
          <w:noProof/>
          <w:sz w:val="24"/>
          <w:szCs w:val="24"/>
        </w:rPr>
        <w:t xml:space="preserve">   </w:t>
      </w:r>
      <w:r>
        <w:rPr>
          <w:rFonts w:ascii="Times New Roman" w:hAnsi="Times New Roman" w:cs="Times New Roman"/>
          <w:noProof/>
          <w:sz w:val="24"/>
          <w:szCs w:val="24"/>
        </w:rPr>
        <mc:AlternateContent>
          <mc:Choice Requires="wps">
            <w:drawing>
              <wp:anchor distT="0" distB="0" distL="114300" distR="114300" simplePos="0" relativeHeight="253424640" behindDoc="0" locked="0" layoutInCell="1" allowOverlap="1" wp14:anchorId="43A9C5CC" wp14:editId="60841F6B">
                <wp:simplePos x="0" y="0"/>
                <wp:positionH relativeFrom="column">
                  <wp:posOffset>-938150</wp:posOffset>
                </wp:positionH>
                <wp:positionV relativeFrom="paragraph">
                  <wp:posOffset>-793816</wp:posOffset>
                </wp:positionV>
                <wp:extent cx="7955280" cy="762635"/>
                <wp:effectExtent l="0" t="4445" r="0" b="4445"/>
                <wp:wrapNone/>
                <wp:docPr id="980" name="Text Box 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5280" cy="762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6315F681" w14:textId="77777777" w:rsidR="005140B3" w:rsidRDefault="005140B3" w:rsidP="00C24FF9">
                            <w:pPr>
                              <w:widowControl w:val="0"/>
                              <w:spacing w:after="0"/>
                              <w:jc w:val="center"/>
                              <w:rPr>
                                <w:rFonts w:ascii="Century Gothic" w:hAnsi="Century Gothic"/>
                                <w:b/>
                                <w:bCs/>
                                <w:sz w:val="36"/>
                                <w:szCs w:val="36"/>
                                <w:u w:val="single"/>
                              </w:rPr>
                            </w:pPr>
                            <w:r>
                              <w:rPr>
                                <w:rFonts w:ascii="Century Gothic" w:hAnsi="Century Gothic"/>
                                <w:b/>
                                <w:bCs/>
                                <w:sz w:val="36"/>
                                <w:szCs w:val="36"/>
                                <w:u w:val="single"/>
                              </w:rPr>
                              <w:t>DESCRIPCIONES DE CURSOS DE SENIORS</w:t>
                            </w:r>
                          </w:p>
                          <w:p w14:paraId="5C9E9312" w14:textId="77777777" w:rsidR="005140B3" w:rsidRDefault="005140B3" w:rsidP="00C24FF9">
                            <w:pPr>
                              <w:widowControl w:val="0"/>
                              <w:spacing w:after="0"/>
                              <w:jc w:val="center"/>
                              <w:rPr>
                                <w:rFonts w:ascii="Calibri" w:hAnsi="Calibri"/>
                                <w:sz w:val="20"/>
                                <w:szCs w:val="20"/>
                              </w:rPr>
                            </w:pPr>
                            <w:r>
                              <w:rPr>
                                <w:rFonts w:ascii="Century Gothic" w:hAnsi="Century Gothic"/>
                                <w:b/>
                                <w:bCs/>
                                <w:sz w:val="36"/>
                                <w:szCs w:val="36"/>
                                <w:u w:val="single"/>
                              </w:rPr>
                              <w:t>PARA LA CIENCIA DE SALUD TRACK</w:t>
                            </w:r>
                            <w:r>
                              <w:rPr>
                                <w:rFonts w:ascii="Times New Roman" w:hAnsi="Times New Roman" w:cs="Times New Roman"/>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9C5CC" id="Text Box 980" o:spid="_x0000_s1470" type="#_x0000_t202" style="position:absolute;margin-left:-73.85pt;margin-top:-62.5pt;width:626.4pt;height:60.05pt;z-index:2534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" filled="f" stroked="f" insetpen="t">
                <v:textbox>
                  <w:txbxContent>
                    <w:p w14:paraId="6315F681" w14:textId="77777777" w:rsidR="005140B3" w:rsidRDefault="005140B3" w:rsidP="00C24FF9">
                      <w:pPr>
                        <w:widowControl w:val="0"/>
                        <w:spacing w:after="0"/>
                        <w:jc w:val="center"/>
                        <w:rPr>
                          <w:rFonts w:ascii="Century Gothic" w:hAnsi="Century Gothic"/>
                          <w:b/>
                          <w:bCs/>
                          <w:sz w:val="36"/>
                          <w:szCs w:val="36"/>
                          <w:u w:val="single"/>
                        </w:rPr>
                      </w:pPr>
                      <w:r>
                        <w:rPr>
                          <w:rFonts w:ascii="Century Gothic" w:hAnsi="Century Gothic"/>
                          <w:b/>
                          <w:bCs/>
                          <w:sz w:val="36"/>
                          <w:szCs w:val="36"/>
                          <w:u w:val="single"/>
                        </w:rPr>
                        <w:t>DESCRIPCIONES DE CURSOS DE SENIORS</w:t>
                      </w:r>
                    </w:p>
                    <w:p w14:paraId="5C9E9312" w14:textId="77777777" w:rsidR="005140B3" w:rsidRDefault="005140B3" w:rsidP="00C24FF9">
                      <w:pPr>
                        <w:widowControl w:val="0"/>
                        <w:spacing w:after="0"/>
                        <w:jc w:val="center"/>
                        <w:rPr>
                          <w:rFonts w:ascii="Calibri" w:hAnsi="Calibri"/>
                          <w:sz w:val="20"/>
                          <w:szCs w:val="20"/>
                        </w:rPr>
                      </w:pPr>
                      <w:r>
                        <w:rPr>
                          <w:rFonts w:ascii="Century Gothic" w:hAnsi="Century Gothic"/>
                          <w:b/>
                          <w:bCs/>
                          <w:sz w:val="36"/>
                          <w:szCs w:val="36"/>
                          <w:u w:val="single"/>
                        </w:rPr>
                        <w:t>PARA LA CIENCIA DE SALUD TRACK</w:t>
                      </w:r>
                      <w:r>
                        <w:rPr>
                          <w:rFonts w:ascii="Times New Roman" w:hAnsi="Times New Roman" w:cs="Times New Roman"/>
                          <w:sz w:val="24"/>
                          <w:szCs w:val="24"/>
                        </w:rPr>
                        <w:t xml:space="preserve"> </w:t>
                      </w:r>
                    </w:p>
                  </w:txbxContent>
                </v:textbox>
              </v:shape>
            </w:pict>
          </mc:Fallback>
        </mc:AlternateContent>
      </w:r>
    </w:p>
    <w:p w14:paraId="753CFD99" w14:textId="77777777" w:rsidR="00C24FF9" w:rsidRPr="00C24FF9" w:rsidRDefault="00C24FF9" w:rsidP="00C24FF9">
      <w:pPr>
        <w:rPr>
          <w:rFonts w:ascii="Bookman Old Style" w:hAnsi="Bookman Old Style"/>
          <w:sz w:val="44"/>
        </w:rPr>
      </w:pPr>
    </w:p>
    <w:p w14:paraId="1EDE9F23" w14:textId="77777777" w:rsidR="00C24FF9" w:rsidRPr="00C24FF9" w:rsidRDefault="00C24FF9" w:rsidP="00C24FF9">
      <w:pPr>
        <w:rPr>
          <w:rFonts w:ascii="Bookman Old Style" w:hAnsi="Bookman Old Style"/>
          <w:sz w:val="44"/>
        </w:rPr>
      </w:pPr>
    </w:p>
    <w:p w14:paraId="55AFB395" w14:textId="77777777" w:rsidR="00C24FF9" w:rsidRPr="00C24FF9" w:rsidRDefault="00C24FF9" w:rsidP="00C24FF9">
      <w:pPr>
        <w:rPr>
          <w:rFonts w:ascii="Bookman Old Style" w:hAnsi="Bookman Old Style"/>
          <w:sz w:val="44"/>
        </w:rPr>
      </w:pPr>
    </w:p>
    <w:p w14:paraId="3A9C8173" w14:textId="77777777" w:rsidR="00C24FF9" w:rsidRPr="00C24FF9" w:rsidRDefault="00C24FF9" w:rsidP="00C24FF9">
      <w:pPr>
        <w:rPr>
          <w:rFonts w:ascii="Bookman Old Style" w:hAnsi="Bookman Old Style"/>
          <w:sz w:val="44"/>
        </w:rPr>
      </w:pPr>
    </w:p>
    <w:p w14:paraId="37C4F1CF" w14:textId="7D3148A8" w:rsidR="00C24FF9" w:rsidRPr="00C24FF9" w:rsidRDefault="00011605" w:rsidP="00C24FF9">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427712" behindDoc="1" locked="0" layoutInCell="1" allowOverlap="1" wp14:anchorId="3C317574" wp14:editId="3EB61BA8">
                <wp:simplePos x="0" y="0"/>
                <wp:positionH relativeFrom="margin">
                  <wp:posOffset>-678815</wp:posOffset>
                </wp:positionH>
                <wp:positionV relativeFrom="paragraph">
                  <wp:posOffset>439420</wp:posOffset>
                </wp:positionV>
                <wp:extent cx="3670935" cy="2731325"/>
                <wp:effectExtent l="0" t="0" r="0" b="0"/>
                <wp:wrapNone/>
                <wp:docPr id="983" name="Text Box 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3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DD614" w14:textId="77777777" w:rsidR="005140B3" w:rsidRDefault="005140B3" w:rsidP="00C24FF9">
                            <w:pPr>
                              <w:widowControl w:val="0"/>
                              <w:spacing w:after="0"/>
                              <w:rPr>
                                <w:b/>
                                <w:bCs/>
                                <w:i/>
                                <w:iCs/>
                                <w:lang w:val="es-ES"/>
                              </w:rPr>
                            </w:pPr>
                            <w:r>
                              <w:rPr>
                                <w:b/>
                                <w:bCs/>
                                <w:i/>
                                <w:iCs/>
                                <w:lang w:val="es-ES"/>
                              </w:rPr>
                              <w:t xml:space="preserve">AP / DE US / VA </w:t>
                            </w:r>
                            <w:proofErr w:type="spellStart"/>
                            <w:r>
                              <w:rPr>
                                <w:b/>
                                <w:bCs/>
                                <w:i/>
                                <w:iCs/>
                                <w:lang w:val="es-ES"/>
                              </w:rPr>
                              <w:t>Government</w:t>
                            </w:r>
                            <w:proofErr w:type="spellEnd"/>
                            <w:r>
                              <w:rPr>
                                <w:b/>
                                <w:bCs/>
                                <w:i/>
                                <w:iCs/>
                                <w:lang w:val="es-ES"/>
                              </w:rPr>
                              <w:t>: 1 crédito de escuela secundaria (PLS 211-212: 6 créditos universitarios)</w:t>
                            </w:r>
                          </w:p>
                          <w:p w14:paraId="06CA88F2" w14:textId="77777777" w:rsidR="005140B3" w:rsidRDefault="005140B3" w:rsidP="00C24FF9">
                            <w:pPr>
                              <w:widowControl w:val="0"/>
                              <w:spacing w:after="0"/>
                              <w:rPr>
                                <w:lang w:val="es-ES"/>
                              </w:rPr>
                            </w:pPr>
                            <w:r>
                              <w:rPr>
                                <w:lang w:val="es-ES"/>
                              </w:rPr>
                              <w:t xml:space="preserve">AP / DE US / VA </w:t>
                            </w:r>
                            <w:proofErr w:type="spellStart"/>
                            <w:r>
                              <w:rPr>
                                <w:lang w:val="es-ES"/>
                              </w:rPr>
                              <w:t>Government</w:t>
                            </w:r>
                            <w:proofErr w:type="spellEnd"/>
                            <w:r>
                              <w:rPr>
                                <w:lang w:val="es-ES"/>
                              </w:rPr>
                              <w:t xml:space="preserve"> proporciona a los estudiantes tareas desafiantes en lectura, análisis, síntesis, escritura y expresión oral. Los estudiantes examinan los principios y prácticas del gobierno, particularmente del gobierno estadounidense, a nivel nacional, estatal y local. El marco de este curso incluye unidades sobre el desarrollo de las teorías del gobierno, el derecho y el sistema de justicia, y la política interior y exterior actual. Se requerirá que los estudiantes diferencien entre las operaciones de cada uno de los niveles del Gobierno de los Estados Unidos.</w:t>
                            </w:r>
                          </w:p>
                          <w:p w14:paraId="22F470ED" w14:textId="77777777" w:rsidR="005140B3" w:rsidRDefault="005140B3" w:rsidP="00C24FF9">
                            <w:pPr>
                              <w:widowControl w:val="0"/>
                              <w:spacing w:after="0"/>
                              <w:rPr>
                                <w:lang w:val="es-ES"/>
                              </w:rPr>
                            </w:pPr>
                            <w:r>
                              <w:rPr>
                                <w:lang w:val="es-ES"/>
                              </w:rPr>
                              <w:t>para la investigación individual requerida en ENG 210 (Investigación 12)</w:t>
                            </w:r>
                          </w:p>
                          <w:p w14:paraId="169CF2BE" w14:textId="77777777" w:rsidR="005140B3" w:rsidRDefault="005140B3" w:rsidP="00C24FF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317574" id="Text Box 983" o:spid="_x0000_s1471" type="#_x0000_t202" style="position:absolute;margin-left:-53.45pt;margin-top:34.6pt;width:289.05pt;height:215.05pt;z-index:-249888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Xm9vQ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" filled="f" stroked="f">
                <v:textbox>
                  <w:txbxContent>
                    <w:p w14:paraId="4DBDD614" w14:textId="77777777" w:rsidR="005140B3" w:rsidRDefault="005140B3" w:rsidP="00C24FF9">
                      <w:pPr>
                        <w:widowControl w:val="0"/>
                        <w:spacing w:after="0"/>
                        <w:rPr>
                          <w:b/>
                          <w:bCs/>
                          <w:i/>
                          <w:iCs/>
                          <w:lang w:val="es-ES"/>
                        </w:rPr>
                      </w:pPr>
                      <w:r>
                        <w:rPr>
                          <w:b/>
                          <w:bCs/>
                          <w:i/>
                          <w:iCs/>
                          <w:lang w:val="es-ES"/>
                        </w:rPr>
                        <w:t xml:space="preserve">AP / DE US / VA </w:t>
                      </w:r>
                      <w:proofErr w:type="spellStart"/>
                      <w:r>
                        <w:rPr>
                          <w:b/>
                          <w:bCs/>
                          <w:i/>
                          <w:iCs/>
                          <w:lang w:val="es-ES"/>
                        </w:rPr>
                        <w:t>Government</w:t>
                      </w:r>
                      <w:proofErr w:type="spellEnd"/>
                      <w:r>
                        <w:rPr>
                          <w:b/>
                          <w:bCs/>
                          <w:i/>
                          <w:iCs/>
                          <w:lang w:val="es-ES"/>
                        </w:rPr>
                        <w:t>: 1 crédito de escuela secundaria (PLS 211-212: 6 créditos universitarios)</w:t>
                      </w:r>
                    </w:p>
                    <w:p w14:paraId="06CA88F2" w14:textId="77777777" w:rsidR="005140B3" w:rsidRDefault="005140B3" w:rsidP="00C24FF9">
                      <w:pPr>
                        <w:widowControl w:val="0"/>
                        <w:spacing w:after="0"/>
                        <w:rPr>
                          <w:lang w:val="es-ES"/>
                        </w:rPr>
                      </w:pPr>
                      <w:r>
                        <w:rPr>
                          <w:lang w:val="es-ES"/>
                        </w:rPr>
                        <w:t xml:space="preserve">AP / DE US / VA </w:t>
                      </w:r>
                      <w:proofErr w:type="spellStart"/>
                      <w:r>
                        <w:rPr>
                          <w:lang w:val="es-ES"/>
                        </w:rPr>
                        <w:t>Government</w:t>
                      </w:r>
                      <w:proofErr w:type="spellEnd"/>
                      <w:r>
                        <w:rPr>
                          <w:lang w:val="es-ES"/>
                        </w:rPr>
                        <w:t xml:space="preserve"> proporciona a los estudiantes tareas desafiantes en lectura, análisis, síntesis, escritura y expresión oral. Los estudiantes examinan los principios y prácticas del gobierno, particularmente del gobierno estadounidense, a nivel nacional, estatal y local. El marco de este curso incluye unidades sobre el desarrollo de las teorías del gobierno, el derecho y el sistema de justicia, y la política interior y exterior actual. Se requerirá que los estudiantes diferencien entre las operaciones de cada uno de los niveles del Gobierno de los Estados Unidos.</w:t>
                      </w:r>
                    </w:p>
                    <w:p w14:paraId="22F470ED" w14:textId="77777777" w:rsidR="005140B3" w:rsidRDefault="005140B3" w:rsidP="00C24FF9">
                      <w:pPr>
                        <w:widowControl w:val="0"/>
                        <w:spacing w:after="0"/>
                        <w:rPr>
                          <w:lang w:val="es-ES"/>
                        </w:rPr>
                      </w:pPr>
                      <w:r>
                        <w:rPr>
                          <w:lang w:val="es-ES"/>
                        </w:rPr>
                        <w:t>para la investigación individual requerida en ENG 210 (Investigación 12)</w:t>
                      </w:r>
                    </w:p>
                    <w:p w14:paraId="169CF2BE" w14:textId="77777777" w:rsidR="005140B3" w:rsidRDefault="005140B3" w:rsidP="00C24FF9">
                      <w:pPr>
                        <w:widowControl w:val="0"/>
                        <w:spacing w:after="0" w:line="256" w:lineRule="auto"/>
                        <w:rPr>
                          <w:sz w:val="52"/>
                          <w:szCs w:val="52"/>
                        </w:rPr>
                      </w:pPr>
                      <w:r>
                        <w:rPr>
                          <w:sz w:val="52"/>
                          <w:szCs w:val="52"/>
                        </w:rPr>
                        <w:t> </w:t>
                      </w:r>
                    </w:p>
                  </w:txbxContent>
                </v:textbox>
                <w10:wrap anchorx="margin"/>
              </v:shape>
            </w:pict>
          </mc:Fallback>
        </mc:AlternateContent>
      </w:r>
    </w:p>
    <w:p w14:paraId="7AA6B8D0" w14:textId="094C0564" w:rsidR="00C24FF9" w:rsidRPr="00C24FF9" w:rsidRDefault="00C24FF9" w:rsidP="00C24FF9">
      <w:pPr>
        <w:rPr>
          <w:rFonts w:ascii="Bookman Old Style" w:hAnsi="Bookman Old Style"/>
          <w:sz w:val="44"/>
        </w:rPr>
      </w:pPr>
    </w:p>
    <w:p w14:paraId="30BE45C0" w14:textId="77777777" w:rsidR="00C24FF9" w:rsidRPr="00C24FF9" w:rsidRDefault="00C24FF9" w:rsidP="00C24FF9">
      <w:pPr>
        <w:rPr>
          <w:rFonts w:ascii="Bookman Old Style" w:hAnsi="Bookman Old Style"/>
          <w:sz w:val="44"/>
        </w:rPr>
      </w:pPr>
    </w:p>
    <w:p w14:paraId="5F0F0F96" w14:textId="77777777" w:rsidR="00C24FF9" w:rsidRPr="00C24FF9" w:rsidRDefault="00C24FF9" w:rsidP="00C24FF9">
      <w:pPr>
        <w:rPr>
          <w:rFonts w:ascii="Bookman Old Style" w:hAnsi="Bookman Old Style"/>
          <w:sz w:val="44"/>
        </w:rPr>
      </w:pPr>
    </w:p>
    <w:p w14:paraId="2C1E0212" w14:textId="77777777" w:rsidR="00C24FF9" w:rsidRPr="00C24FF9" w:rsidRDefault="00C24FF9" w:rsidP="00C24FF9">
      <w:pPr>
        <w:rPr>
          <w:rFonts w:ascii="Bookman Old Style" w:hAnsi="Bookman Old Style"/>
          <w:sz w:val="44"/>
        </w:rPr>
      </w:pPr>
    </w:p>
    <w:p w14:paraId="0705EF40" w14:textId="3823B6E3" w:rsidR="00C24FF9" w:rsidRPr="00C24FF9" w:rsidRDefault="00C24FF9" w:rsidP="00C24FF9">
      <w:pPr>
        <w:rPr>
          <w:rFonts w:ascii="Bookman Old Style" w:hAnsi="Bookman Old Style"/>
          <w:sz w:val="44"/>
        </w:rPr>
      </w:pPr>
    </w:p>
    <w:p w14:paraId="78CC098E" w14:textId="62913679" w:rsidR="00C24FF9" w:rsidRPr="00C24FF9" w:rsidRDefault="00C24FF9" w:rsidP="00C24FF9">
      <w:pPr>
        <w:rPr>
          <w:rFonts w:ascii="Bookman Old Style" w:hAnsi="Bookman Old Style"/>
          <w:sz w:val="44"/>
        </w:rPr>
      </w:pPr>
    </w:p>
    <w:p w14:paraId="3FC18A8A" w14:textId="4D2BF350" w:rsidR="00C24FF9" w:rsidRPr="00C24FF9" w:rsidRDefault="00011605" w:rsidP="00C24FF9">
      <w:pPr>
        <w:rPr>
          <w:rFonts w:ascii="Bookman Old Style" w:hAnsi="Bookman Old Style"/>
          <w:sz w:val="44"/>
        </w:rPr>
      </w:pPr>
      <w:r>
        <w:rPr>
          <w:rFonts w:ascii="Times New Roman" w:hAnsi="Times New Roman" w:cs="Times New Roman"/>
          <w:noProof/>
          <w:sz w:val="24"/>
          <w:szCs w:val="24"/>
        </w:rPr>
        <mc:AlternateContent>
          <mc:Choice Requires="wps">
            <w:drawing>
              <wp:anchor distT="45720" distB="45720" distL="114300" distR="114300" simplePos="0" relativeHeight="253429760" behindDoc="1" locked="0" layoutInCell="1" allowOverlap="1" wp14:anchorId="04E346D0" wp14:editId="121C4DA1">
                <wp:simplePos x="0" y="0"/>
                <wp:positionH relativeFrom="margin">
                  <wp:posOffset>-676910</wp:posOffset>
                </wp:positionH>
                <wp:positionV relativeFrom="paragraph">
                  <wp:posOffset>401955</wp:posOffset>
                </wp:positionV>
                <wp:extent cx="3670935" cy="2133600"/>
                <wp:effectExtent l="0" t="635" r="0" b="0"/>
                <wp:wrapNone/>
                <wp:docPr id="981" name="Text Box 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3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D3D27" w14:textId="77777777" w:rsidR="005140B3" w:rsidRDefault="005140B3" w:rsidP="00C24FF9">
                            <w:pPr>
                              <w:widowControl w:val="0"/>
                              <w:spacing w:after="0"/>
                              <w:rPr>
                                <w:b/>
                                <w:bCs/>
                                <w:i/>
                                <w:iCs/>
                                <w:sz w:val="21"/>
                                <w:szCs w:val="21"/>
                                <w:lang w:val="es-ES"/>
                              </w:rPr>
                            </w:pPr>
                            <w:r>
                              <w:rPr>
                                <w:b/>
                                <w:bCs/>
                                <w:i/>
                                <w:iCs/>
                                <w:sz w:val="21"/>
                                <w:szCs w:val="21"/>
                                <w:lang w:val="es-ES"/>
                              </w:rPr>
                              <w:t>Análisis de Matemáticas AP / DE / Pre-Cálculo-1 Crédito de Escuela Secundaria (MTH 167: 5 créditos universitarios) Prerrequisito: Trigonometría / Funciones Matemáticas</w:t>
                            </w:r>
                          </w:p>
                          <w:p w14:paraId="73BFEC9D" w14:textId="77777777" w:rsidR="005140B3" w:rsidRDefault="005140B3" w:rsidP="00C24FF9">
                            <w:pPr>
                              <w:widowControl w:val="0"/>
                              <w:spacing w:after="0"/>
                              <w:rPr>
                                <w:sz w:val="21"/>
                                <w:szCs w:val="21"/>
                                <w:lang w:val="es-ES"/>
                              </w:rPr>
                            </w:pPr>
                            <w:r>
                              <w:rPr>
                                <w:sz w:val="21"/>
                                <w:szCs w:val="21"/>
                                <w:lang w:val="es-ES"/>
                              </w:rPr>
                              <w:t>Se asume que los estudiantes inscritos en Análisis Matemático dominan los conceptos de Álgebra II y tienen cierta exposición a la trigonometría. El análisis matemático desarrolla la comprensión de los estudiantes de funciones algebraicas y trascendentales, ecuaciones paramétricas y polares, secuencias y series, y vectores. El contenido de este curso sirve como preparación adecuada para un curso de cálculo. Esta es una clase de un año combinada con cálculo.</w:t>
                            </w:r>
                          </w:p>
                          <w:p w14:paraId="24E52F02" w14:textId="77777777" w:rsidR="005140B3" w:rsidRDefault="005140B3" w:rsidP="00C24FF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E346D0" id="Text Box 981" o:spid="_x0000_s1472" type="#_x0000_t202" style="position:absolute;margin-left:-53.3pt;margin-top:31.65pt;width:289.05pt;height:168pt;z-index:-249886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9vwIAAMc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" filled="f" stroked="f">
                <v:textbox>
                  <w:txbxContent>
                    <w:p w14:paraId="631D3D27" w14:textId="77777777" w:rsidR="005140B3" w:rsidRDefault="005140B3" w:rsidP="00C24FF9">
                      <w:pPr>
                        <w:widowControl w:val="0"/>
                        <w:spacing w:after="0"/>
                        <w:rPr>
                          <w:b/>
                          <w:bCs/>
                          <w:i/>
                          <w:iCs/>
                          <w:sz w:val="21"/>
                          <w:szCs w:val="21"/>
                          <w:lang w:val="es-ES"/>
                        </w:rPr>
                      </w:pPr>
                      <w:r>
                        <w:rPr>
                          <w:b/>
                          <w:bCs/>
                          <w:i/>
                          <w:iCs/>
                          <w:sz w:val="21"/>
                          <w:szCs w:val="21"/>
                          <w:lang w:val="es-ES"/>
                        </w:rPr>
                        <w:t>Análisis de Matemáticas AP / DE / Pre-Cálculo-1 Crédito de Escuela Secundaria (MTH 167: 5 créditos universitarios) Prerrequisito: Trigonometría / Funciones Matemáticas</w:t>
                      </w:r>
                    </w:p>
                    <w:p w14:paraId="73BFEC9D" w14:textId="77777777" w:rsidR="005140B3" w:rsidRDefault="005140B3" w:rsidP="00C24FF9">
                      <w:pPr>
                        <w:widowControl w:val="0"/>
                        <w:spacing w:after="0"/>
                        <w:rPr>
                          <w:sz w:val="21"/>
                          <w:szCs w:val="21"/>
                          <w:lang w:val="es-ES"/>
                        </w:rPr>
                      </w:pPr>
                      <w:r>
                        <w:rPr>
                          <w:sz w:val="21"/>
                          <w:szCs w:val="21"/>
                          <w:lang w:val="es-ES"/>
                        </w:rPr>
                        <w:t>Se asume que los estudiantes inscritos en Análisis Matemático dominan los conceptos de Álgebra II y tienen cierta exposición a la trigonometría. El análisis matemático desarrolla la comprensión de los estudiantes de funciones algebraicas y trascendentales, ecuaciones paramétricas y polares, secuencias y series, y vectores. El contenido de este curso sirve como preparación adecuada para un curso de cálculo. Esta es una clase de un año combinada con cálculo.</w:t>
                      </w:r>
                    </w:p>
                    <w:p w14:paraId="24E52F02" w14:textId="77777777" w:rsidR="005140B3" w:rsidRDefault="005140B3" w:rsidP="00C24FF9">
                      <w:pPr>
                        <w:widowControl w:val="0"/>
                        <w:spacing w:after="0" w:line="256" w:lineRule="auto"/>
                        <w:rPr>
                          <w:sz w:val="52"/>
                          <w:szCs w:val="52"/>
                        </w:rPr>
                      </w:pPr>
                      <w:r>
                        <w:rPr>
                          <w:sz w:val="52"/>
                          <w:szCs w:val="52"/>
                        </w:rPr>
                        <w:t> </w:t>
                      </w:r>
                    </w:p>
                  </w:txbxContent>
                </v:textbox>
                <w10:wrap anchorx="margin"/>
              </v:shape>
            </w:pict>
          </mc:Fallback>
        </mc:AlternateContent>
      </w:r>
    </w:p>
    <w:p w14:paraId="59249CE9" w14:textId="77777777" w:rsidR="00C24FF9" w:rsidRPr="00C24FF9" w:rsidRDefault="00C24FF9" w:rsidP="00C24FF9">
      <w:pPr>
        <w:rPr>
          <w:rFonts w:ascii="Bookman Old Style" w:hAnsi="Bookman Old Style"/>
          <w:sz w:val="44"/>
        </w:rPr>
      </w:pPr>
    </w:p>
    <w:p w14:paraId="7E61B559" w14:textId="5FD76BDC" w:rsidR="00C24FF9" w:rsidRPr="00C24FF9" w:rsidRDefault="00C24FF9" w:rsidP="00C24FF9">
      <w:pPr>
        <w:rPr>
          <w:rFonts w:ascii="Bookman Old Style" w:hAnsi="Bookman Old Style"/>
          <w:sz w:val="44"/>
        </w:rPr>
      </w:pPr>
    </w:p>
    <w:p w14:paraId="46612269" w14:textId="77777777" w:rsidR="00C24FF9" w:rsidRPr="00C24FF9" w:rsidRDefault="00C24FF9" w:rsidP="00C24FF9">
      <w:pPr>
        <w:rPr>
          <w:rFonts w:ascii="Bookman Old Style" w:hAnsi="Bookman Old Style"/>
          <w:sz w:val="44"/>
        </w:rPr>
      </w:pPr>
    </w:p>
    <w:p w14:paraId="7581F76D" w14:textId="76919B29" w:rsidR="00C24FF9" w:rsidRDefault="00C24FF9" w:rsidP="00C24FF9">
      <w:pPr>
        <w:rPr>
          <w:rFonts w:ascii="Bookman Old Style" w:hAnsi="Bookman Old Style"/>
          <w:sz w:val="44"/>
        </w:rPr>
      </w:pPr>
    </w:p>
    <w:p w14:paraId="4890C91B" w14:textId="0DBEEC22" w:rsidR="00C24FF9" w:rsidRDefault="00C24FF9" w:rsidP="00C24FF9">
      <w:pPr>
        <w:tabs>
          <w:tab w:val="left" w:pos="6658"/>
        </w:tabs>
        <w:rPr>
          <w:rFonts w:ascii="Bookman Old Style" w:hAnsi="Bookman Old Style"/>
          <w:sz w:val="44"/>
        </w:rPr>
      </w:pPr>
      <w:r>
        <w:rPr>
          <w:rFonts w:ascii="Bookman Old Style" w:hAnsi="Bookman Old Style"/>
          <w:sz w:val="44"/>
        </w:rPr>
        <w:tab/>
      </w:r>
    </w:p>
    <w:p w14:paraId="03B724A9" w14:textId="65D601D3" w:rsidR="00C24FF9" w:rsidRDefault="00011605">
      <w:pPr>
        <w:rPr>
          <w:rFonts w:ascii="Bookman Old Style" w:hAnsi="Bookman Old Style"/>
          <w:sz w:val="44"/>
        </w:rPr>
      </w:pPr>
      <w:r>
        <w:rPr>
          <w:rFonts w:ascii="Times New Roman" w:hAnsi="Times New Roman" w:cs="Times New Roman"/>
          <w:noProof/>
          <w:sz w:val="24"/>
          <w:szCs w:val="24"/>
        </w:rPr>
        <w:lastRenderedPageBreak/>
        <w:drawing>
          <wp:anchor distT="36576" distB="36576" distL="36576" distR="36576" simplePos="0" relativeHeight="253442048" behindDoc="0" locked="0" layoutInCell="1" allowOverlap="1" wp14:anchorId="35E07830" wp14:editId="7F2EAA1F">
            <wp:simplePos x="0" y="0"/>
            <wp:positionH relativeFrom="column">
              <wp:posOffset>-674048</wp:posOffset>
            </wp:positionH>
            <wp:positionV relativeFrom="paragraph">
              <wp:posOffset>8080457</wp:posOffset>
            </wp:positionV>
            <wp:extent cx="7334885" cy="19875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34885" cy="1987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mc:AlternateContent>
          <mc:Choice Requires="wps">
            <w:drawing>
              <wp:anchor distT="45720" distB="45720" distL="114300" distR="114300" simplePos="0" relativeHeight="253437952" behindDoc="1" locked="0" layoutInCell="1" allowOverlap="1" wp14:anchorId="16752801" wp14:editId="2CA4072B">
                <wp:simplePos x="0" y="0"/>
                <wp:positionH relativeFrom="margin">
                  <wp:posOffset>-259080</wp:posOffset>
                </wp:positionH>
                <wp:positionV relativeFrom="paragraph">
                  <wp:posOffset>1515110</wp:posOffset>
                </wp:positionV>
                <wp:extent cx="3670935" cy="2418080"/>
                <wp:effectExtent l="0" t="2540" r="0" b="0"/>
                <wp:wrapNone/>
                <wp:docPr id="988" name="Text Box 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418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DD915" w14:textId="77777777" w:rsidR="005140B3" w:rsidRDefault="005140B3" w:rsidP="00C24FF9">
                            <w:pPr>
                              <w:widowControl w:val="0"/>
                              <w:spacing w:after="0"/>
                              <w:rPr>
                                <w:b/>
                                <w:bCs/>
                                <w:i/>
                                <w:iCs/>
                                <w:sz w:val="21"/>
                                <w:szCs w:val="21"/>
                                <w:lang w:val="es-ES"/>
                              </w:rPr>
                            </w:pPr>
                            <w:r>
                              <w:rPr>
                                <w:b/>
                                <w:bCs/>
                                <w:i/>
                                <w:iCs/>
                                <w:sz w:val="21"/>
                                <w:szCs w:val="21"/>
                                <w:lang w:val="es-ES"/>
                              </w:rPr>
                              <w:t>Anatomía y fisiología humana I - 1 crédito de escuela secundaria (BIO 141: 4 créditos universitarios)</w:t>
                            </w:r>
                          </w:p>
                          <w:p w14:paraId="0A9DF5AA" w14:textId="67C9FBD0" w:rsidR="005140B3" w:rsidRDefault="005140B3" w:rsidP="00C24FF9">
                            <w:pPr>
                              <w:widowControl w:val="0"/>
                              <w:spacing w:after="0"/>
                              <w:rPr>
                                <w:sz w:val="21"/>
                                <w:szCs w:val="21"/>
                                <w:lang w:val="es-ES"/>
                              </w:rPr>
                            </w:pPr>
                            <w:r>
                              <w:rPr>
                                <w:sz w:val="21"/>
                                <w:szCs w:val="21"/>
                                <w:lang w:val="es-ES"/>
                              </w:rPr>
                              <w:t>Integra la anatomía y fisiología de células, tejidos, órganos y sistemas del cuerpo humano. Integra conceptos de química, física y patología. Parte I de II.</w:t>
                            </w:r>
                          </w:p>
                          <w:p w14:paraId="66069F99" w14:textId="30788AB2" w:rsidR="005140B3" w:rsidRDefault="005140B3" w:rsidP="00C24FF9">
                            <w:pPr>
                              <w:widowControl w:val="0"/>
                              <w:spacing w:after="0"/>
                              <w:rPr>
                                <w:sz w:val="21"/>
                                <w:szCs w:val="21"/>
                                <w:lang w:val="es-ES"/>
                              </w:rPr>
                            </w:pPr>
                          </w:p>
                          <w:p w14:paraId="68E637F9" w14:textId="77777777" w:rsidR="005140B3" w:rsidRDefault="005140B3" w:rsidP="00C24FF9">
                            <w:pPr>
                              <w:widowControl w:val="0"/>
                              <w:spacing w:after="0"/>
                              <w:rPr>
                                <w:b/>
                                <w:bCs/>
                                <w:i/>
                                <w:iCs/>
                                <w:sz w:val="21"/>
                                <w:szCs w:val="21"/>
                                <w:lang w:val="es-ES"/>
                              </w:rPr>
                            </w:pPr>
                            <w:r>
                              <w:rPr>
                                <w:b/>
                                <w:bCs/>
                                <w:i/>
                                <w:iCs/>
                                <w:sz w:val="21"/>
                                <w:szCs w:val="21"/>
                                <w:lang w:val="es-ES"/>
                              </w:rPr>
                              <w:t>Anatomía y fisiología humana II - 1 crédito de escuela secundaria (BIO 142: 4 créditos universitarios)</w:t>
                            </w:r>
                          </w:p>
                          <w:p w14:paraId="62FE34A8" w14:textId="77777777" w:rsidR="005140B3" w:rsidRDefault="005140B3" w:rsidP="00C24FF9">
                            <w:pPr>
                              <w:widowControl w:val="0"/>
                              <w:spacing w:after="0"/>
                              <w:rPr>
                                <w:sz w:val="21"/>
                                <w:szCs w:val="21"/>
                                <w:lang w:val="es-ES"/>
                              </w:rPr>
                            </w:pPr>
                            <w:r>
                              <w:rPr>
                                <w:sz w:val="21"/>
                                <w:szCs w:val="21"/>
                                <w:lang w:val="es-ES"/>
                              </w:rPr>
                              <w:t>Integra la anatomía y fisiología de células, tejidos, órganos y sistemas del cuerpo humano. Integra conceptos de química, física y patología. Parte II de II.</w:t>
                            </w:r>
                          </w:p>
                          <w:p w14:paraId="4D36EBC5" w14:textId="77777777" w:rsidR="005140B3" w:rsidRDefault="005140B3" w:rsidP="00C24FF9">
                            <w:pPr>
                              <w:widowControl w:val="0"/>
                              <w:spacing w:after="0" w:line="256" w:lineRule="auto"/>
                              <w:rPr>
                                <w:sz w:val="20"/>
                                <w:szCs w:val="20"/>
                              </w:rPr>
                            </w:pPr>
                            <w:r>
                              <w:t> </w:t>
                            </w:r>
                          </w:p>
                          <w:p w14:paraId="4EFFBD22" w14:textId="77777777" w:rsidR="005140B3" w:rsidRDefault="005140B3" w:rsidP="00C24FF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752801" id="Text Box 988" o:spid="_x0000_s1473" type="#_x0000_t202" style="position:absolute;margin-left:-20.4pt;margin-top:119.3pt;width:289.05pt;height:190.4pt;z-index:-249878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" filled="f" stroked="f">
                <v:textbox>
                  <w:txbxContent>
                    <w:p w14:paraId="689DD915" w14:textId="77777777" w:rsidR="005140B3" w:rsidRDefault="005140B3" w:rsidP="00C24FF9">
                      <w:pPr>
                        <w:widowControl w:val="0"/>
                        <w:spacing w:after="0"/>
                        <w:rPr>
                          <w:b/>
                          <w:bCs/>
                          <w:i/>
                          <w:iCs/>
                          <w:sz w:val="21"/>
                          <w:szCs w:val="21"/>
                          <w:lang w:val="es-ES"/>
                        </w:rPr>
                      </w:pPr>
                      <w:r>
                        <w:rPr>
                          <w:b/>
                          <w:bCs/>
                          <w:i/>
                          <w:iCs/>
                          <w:sz w:val="21"/>
                          <w:szCs w:val="21"/>
                          <w:lang w:val="es-ES"/>
                        </w:rPr>
                        <w:t>Anatomía y fisiología humana I - 1 crédito de escuela secundaria (BIO 141: 4 créditos universitarios)</w:t>
                      </w:r>
                    </w:p>
                    <w:p w14:paraId="0A9DF5AA" w14:textId="67C9FBD0" w:rsidR="005140B3" w:rsidRDefault="005140B3" w:rsidP="00C24FF9">
                      <w:pPr>
                        <w:widowControl w:val="0"/>
                        <w:spacing w:after="0"/>
                        <w:rPr>
                          <w:sz w:val="21"/>
                          <w:szCs w:val="21"/>
                          <w:lang w:val="es-ES"/>
                        </w:rPr>
                      </w:pPr>
                      <w:r>
                        <w:rPr>
                          <w:sz w:val="21"/>
                          <w:szCs w:val="21"/>
                          <w:lang w:val="es-ES"/>
                        </w:rPr>
                        <w:t>Integra la anatomía y fisiología de células, tejidos, órganos y sistemas del cuerpo humano. Integra conceptos de química, física y patología. Parte I de II.</w:t>
                      </w:r>
                    </w:p>
                    <w:p w14:paraId="66069F99" w14:textId="30788AB2" w:rsidR="005140B3" w:rsidRDefault="005140B3" w:rsidP="00C24FF9">
                      <w:pPr>
                        <w:widowControl w:val="0"/>
                        <w:spacing w:after="0"/>
                        <w:rPr>
                          <w:sz w:val="21"/>
                          <w:szCs w:val="21"/>
                          <w:lang w:val="es-ES"/>
                        </w:rPr>
                      </w:pPr>
                    </w:p>
                    <w:p w14:paraId="68E637F9" w14:textId="77777777" w:rsidR="005140B3" w:rsidRDefault="005140B3" w:rsidP="00C24FF9">
                      <w:pPr>
                        <w:widowControl w:val="0"/>
                        <w:spacing w:after="0"/>
                        <w:rPr>
                          <w:b/>
                          <w:bCs/>
                          <w:i/>
                          <w:iCs/>
                          <w:sz w:val="21"/>
                          <w:szCs w:val="21"/>
                          <w:lang w:val="es-ES"/>
                        </w:rPr>
                      </w:pPr>
                      <w:r>
                        <w:rPr>
                          <w:b/>
                          <w:bCs/>
                          <w:i/>
                          <w:iCs/>
                          <w:sz w:val="21"/>
                          <w:szCs w:val="21"/>
                          <w:lang w:val="es-ES"/>
                        </w:rPr>
                        <w:t>Anatomía y fisiología humana II - 1 crédito de escuela secundaria (BIO 142: 4 créditos universitarios)</w:t>
                      </w:r>
                    </w:p>
                    <w:p w14:paraId="62FE34A8" w14:textId="77777777" w:rsidR="005140B3" w:rsidRDefault="005140B3" w:rsidP="00C24FF9">
                      <w:pPr>
                        <w:widowControl w:val="0"/>
                        <w:spacing w:after="0"/>
                        <w:rPr>
                          <w:sz w:val="21"/>
                          <w:szCs w:val="21"/>
                          <w:lang w:val="es-ES"/>
                        </w:rPr>
                      </w:pPr>
                      <w:r>
                        <w:rPr>
                          <w:sz w:val="21"/>
                          <w:szCs w:val="21"/>
                          <w:lang w:val="es-ES"/>
                        </w:rPr>
                        <w:t>Integra la anatomía y fisiología de células, tejidos, órganos y sistemas del cuerpo humano. Integra conceptos de química, física y patología. Parte II de II.</w:t>
                      </w:r>
                    </w:p>
                    <w:p w14:paraId="4D36EBC5" w14:textId="77777777" w:rsidR="005140B3" w:rsidRDefault="005140B3" w:rsidP="00C24FF9">
                      <w:pPr>
                        <w:widowControl w:val="0"/>
                        <w:spacing w:after="0" w:line="256" w:lineRule="auto"/>
                        <w:rPr>
                          <w:sz w:val="20"/>
                          <w:szCs w:val="20"/>
                        </w:rPr>
                      </w:pPr>
                      <w:r>
                        <w:t> </w:t>
                      </w:r>
                    </w:p>
                    <w:p w14:paraId="4EFFBD22" w14:textId="77777777" w:rsidR="005140B3" w:rsidRDefault="005140B3" w:rsidP="00C24FF9">
                      <w:pPr>
                        <w:widowControl w:val="0"/>
                        <w:spacing w:after="0" w:line="256" w:lineRule="auto"/>
                        <w:rPr>
                          <w:sz w:val="52"/>
                          <w:szCs w:val="52"/>
                        </w:rPr>
                      </w:pPr>
                      <w:r>
                        <w:rPr>
                          <w:sz w:val="52"/>
                          <w:szCs w:val="52"/>
                        </w:rPr>
                        <w:t> </w:t>
                      </w:r>
                    </w:p>
                  </w:txbxContent>
                </v:textbox>
                <w10:wrap anchorx="margin"/>
              </v:shape>
            </w:pict>
          </mc:Fallback>
        </mc:AlternateContent>
      </w:r>
      <w:r w:rsidR="00C24FF9">
        <w:rPr>
          <w:rFonts w:ascii="Times New Roman" w:hAnsi="Times New Roman" w:cs="Times New Roman"/>
          <w:noProof/>
          <w:sz w:val="24"/>
          <w:szCs w:val="24"/>
        </w:rPr>
        <mc:AlternateContent>
          <mc:Choice Requires="wps">
            <w:drawing>
              <wp:anchor distT="45720" distB="45720" distL="114300" distR="114300" simplePos="0" relativeHeight="253436928" behindDoc="1" locked="0" layoutInCell="1" allowOverlap="1" wp14:anchorId="5E2D99E1" wp14:editId="1D533B77">
                <wp:simplePos x="0" y="0"/>
                <wp:positionH relativeFrom="page">
                  <wp:posOffset>608330</wp:posOffset>
                </wp:positionH>
                <wp:positionV relativeFrom="paragraph">
                  <wp:posOffset>466090</wp:posOffset>
                </wp:positionV>
                <wp:extent cx="3670935" cy="1308100"/>
                <wp:effectExtent l="0" t="0" r="0" b="6350"/>
                <wp:wrapNone/>
                <wp:docPr id="989" name="Text Box 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30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C6AFB" w14:textId="77777777" w:rsidR="005140B3" w:rsidRDefault="005140B3" w:rsidP="00C24FF9">
                            <w:pPr>
                              <w:widowControl w:val="0"/>
                              <w:spacing w:after="0"/>
                              <w:rPr>
                                <w:b/>
                                <w:bCs/>
                                <w:i/>
                                <w:iCs/>
                                <w:sz w:val="21"/>
                                <w:szCs w:val="21"/>
                                <w:lang w:val="es-ES"/>
                              </w:rPr>
                            </w:pPr>
                            <w:r>
                              <w:rPr>
                                <w:b/>
                                <w:bCs/>
                                <w:i/>
                                <w:iCs/>
                                <w:sz w:val="21"/>
                                <w:szCs w:val="21"/>
                                <w:lang w:val="es-ES"/>
                              </w:rPr>
                              <w:t>Psicología del desarrollo - 1 crédito de escuela secundaria</w:t>
                            </w:r>
                          </w:p>
                          <w:p w14:paraId="50F0F700" w14:textId="77777777" w:rsidR="005140B3" w:rsidRDefault="005140B3" w:rsidP="00C24FF9">
                            <w:pPr>
                              <w:widowControl w:val="0"/>
                              <w:spacing w:after="0"/>
                              <w:rPr>
                                <w:b/>
                                <w:bCs/>
                                <w:i/>
                                <w:iCs/>
                                <w:sz w:val="21"/>
                                <w:szCs w:val="21"/>
                                <w:lang w:val="es-ES"/>
                              </w:rPr>
                            </w:pPr>
                            <w:r>
                              <w:rPr>
                                <w:b/>
                                <w:bCs/>
                                <w:i/>
                                <w:iCs/>
                                <w:sz w:val="21"/>
                                <w:szCs w:val="21"/>
                                <w:lang w:val="es-ES"/>
                              </w:rPr>
                              <w:t>(PSY 230: 3 créditos universitarios)</w:t>
                            </w:r>
                          </w:p>
                          <w:p w14:paraId="47409058" w14:textId="77777777" w:rsidR="005140B3" w:rsidRDefault="005140B3" w:rsidP="00C24FF9">
                            <w:pPr>
                              <w:widowControl w:val="0"/>
                              <w:spacing w:after="0"/>
                              <w:rPr>
                                <w:sz w:val="21"/>
                                <w:szCs w:val="21"/>
                                <w:lang w:val="es-ES"/>
                              </w:rPr>
                            </w:pPr>
                            <w:r>
                              <w:rPr>
                                <w:sz w:val="21"/>
                                <w:szCs w:val="21"/>
                                <w:lang w:val="es-ES"/>
                              </w:rPr>
                              <w:t xml:space="preserve">Estudia el desarrollo del individuo desde la concepción hasta la muerte. Sigue una perspectiva de vida útil sobre el desarrollo </w:t>
                            </w:r>
                            <w:proofErr w:type="spellStart"/>
                            <w:r>
                              <w:rPr>
                                <w:sz w:val="21"/>
                                <w:szCs w:val="21"/>
                                <w:lang w:val="es-ES"/>
                              </w:rPr>
                              <w:t>deel</w:t>
                            </w:r>
                            <w:proofErr w:type="spellEnd"/>
                            <w:r>
                              <w:rPr>
                                <w:sz w:val="21"/>
                                <w:szCs w:val="21"/>
                                <w:lang w:val="es-ES"/>
                              </w:rPr>
                              <w:t xml:space="preserve"> crecimiento físico, cognitivo y psicosocial de la persona.</w:t>
                            </w:r>
                          </w:p>
                          <w:p w14:paraId="12EE558A" w14:textId="77777777" w:rsidR="005140B3" w:rsidRDefault="005140B3" w:rsidP="00C24FF9">
                            <w:pPr>
                              <w:widowControl w:val="0"/>
                              <w:spacing w:after="0" w:line="256" w:lineRule="auto"/>
                              <w:rPr>
                                <w:sz w:val="20"/>
                                <w:szCs w:val="20"/>
                              </w:rPr>
                            </w:pPr>
                            <w:r>
                              <w:t> </w:t>
                            </w:r>
                          </w:p>
                          <w:p w14:paraId="5C54533E" w14:textId="77777777" w:rsidR="005140B3" w:rsidRDefault="005140B3" w:rsidP="00C24FF9">
                            <w:pPr>
                              <w:widowControl w:val="0"/>
                              <w:spacing w:after="0" w:line="256" w:lineRule="auto"/>
                            </w:pPr>
                            <w:r>
                              <w:t> </w:t>
                            </w:r>
                          </w:p>
                          <w:p w14:paraId="2A0A4FA3" w14:textId="77777777" w:rsidR="005140B3" w:rsidRDefault="005140B3" w:rsidP="00C24FF9">
                            <w:pPr>
                              <w:widowControl w:val="0"/>
                              <w:spacing w:after="0" w:line="256" w:lineRule="auto"/>
                              <w:rPr>
                                <w:sz w:val="52"/>
                                <w:szCs w:val="52"/>
                              </w:rPr>
                            </w:pPr>
                            <w:r>
                              <w:rPr>
                                <w:sz w:val="52"/>
                                <w:szCs w:val="52"/>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2D99E1" id="Text Box 989" o:spid="_x0000_s1474" type="#_x0000_t202" style="position:absolute;margin-left:47.9pt;margin-top:36.7pt;width:289.05pt;height:103pt;z-index:-249879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Cr/vwIAAMc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" filled="f" stroked="f">
                <v:textbox>
                  <w:txbxContent>
                    <w:p w14:paraId="278C6AFB" w14:textId="77777777" w:rsidR="005140B3" w:rsidRDefault="005140B3" w:rsidP="00C24FF9">
                      <w:pPr>
                        <w:widowControl w:val="0"/>
                        <w:spacing w:after="0"/>
                        <w:rPr>
                          <w:b/>
                          <w:bCs/>
                          <w:i/>
                          <w:iCs/>
                          <w:sz w:val="21"/>
                          <w:szCs w:val="21"/>
                          <w:lang w:val="es-ES"/>
                        </w:rPr>
                      </w:pPr>
                      <w:r>
                        <w:rPr>
                          <w:b/>
                          <w:bCs/>
                          <w:i/>
                          <w:iCs/>
                          <w:sz w:val="21"/>
                          <w:szCs w:val="21"/>
                          <w:lang w:val="es-ES"/>
                        </w:rPr>
                        <w:t>Psicología del desarrollo - 1 crédito de escuela secundaria</w:t>
                      </w:r>
                    </w:p>
                    <w:p w14:paraId="50F0F700" w14:textId="77777777" w:rsidR="005140B3" w:rsidRDefault="005140B3" w:rsidP="00C24FF9">
                      <w:pPr>
                        <w:widowControl w:val="0"/>
                        <w:spacing w:after="0"/>
                        <w:rPr>
                          <w:b/>
                          <w:bCs/>
                          <w:i/>
                          <w:iCs/>
                          <w:sz w:val="21"/>
                          <w:szCs w:val="21"/>
                          <w:lang w:val="es-ES"/>
                        </w:rPr>
                      </w:pPr>
                      <w:r>
                        <w:rPr>
                          <w:b/>
                          <w:bCs/>
                          <w:i/>
                          <w:iCs/>
                          <w:sz w:val="21"/>
                          <w:szCs w:val="21"/>
                          <w:lang w:val="es-ES"/>
                        </w:rPr>
                        <w:t>(PSY 230: 3 créditos universitarios)</w:t>
                      </w:r>
                    </w:p>
                    <w:p w14:paraId="47409058" w14:textId="77777777" w:rsidR="005140B3" w:rsidRDefault="005140B3" w:rsidP="00C24FF9">
                      <w:pPr>
                        <w:widowControl w:val="0"/>
                        <w:spacing w:after="0"/>
                        <w:rPr>
                          <w:sz w:val="21"/>
                          <w:szCs w:val="21"/>
                          <w:lang w:val="es-ES"/>
                        </w:rPr>
                      </w:pPr>
                      <w:r>
                        <w:rPr>
                          <w:sz w:val="21"/>
                          <w:szCs w:val="21"/>
                          <w:lang w:val="es-ES"/>
                        </w:rPr>
                        <w:t xml:space="preserve">Estudia el desarrollo del individuo desde la concepción hasta la muerte. Sigue una perspectiva de vida útil sobre el desarrollo </w:t>
                      </w:r>
                      <w:proofErr w:type="spellStart"/>
                      <w:r>
                        <w:rPr>
                          <w:sz w:val="21"/>
                          <w:szCs w:val="21"/>
                          <w:lang w:val="es-ES"/>
                        </w:rPr>
                        <w:t>deel</w:t>
                      </w:r>
                      <w:proofErr w:type="spellEnd"/>
                      <w:r>
                        <w:rPr>
                          <w:sz w:val="21"/>
                          <w:szCs w:val="21"/>
                          <w:lang w:val="es-ES"/>
                        </w:rPr>
                        <w:t xml:space="preserve"> crecimiento físico, cognitivo y psicosocial de la persona.</w:t>
                      </w:r>
                    </w:p>
                    <w:p w14:paraId="12EE558A" w14:textId="77777777" w:rsidR="005140B3" w:rsidRDefault="005140B3" w:rsidP="00C24FF9">
                      <w:pPr>
                        <w:widowControl w:val="0"/>
                        <w:spacing w:after="0" w:line="256" w:lineRule="auto"/>
                        <w:rPr>
                          <w:sz w:val="20"/>
                          <w:szCs w:val="20"/>
                        </w:rPr>
                      </w:pPr>
                      <w:r>
                        <w:t> </w:t>
                      </w:r>
                    </w:p>
                    <w:p w14:paraId="5C54533E" w14:textId="77777777" w:rsidR="005140B3" w:rsidRDefault="005140B3" w:rsidP="00C24FF9">
                      <w:pPr>
                        <w:widowControl w:val="0"/>
                        <w:spacing w:after="0" w:line="256" w:lineRule="auto"/>
                      </w:pPr>
                      <w:r>
                        <w:t> </w:t>
                      </w:r>
                    </w:p>
                    <w:p w14:paraId="2A0A4FA3" w14:textId="77777777" w:rsidR="005140B3" w:rsidRDefault="005140B3" w:rsidP="00C24FF9">
                      <w:pPr>
                        <w:widowControl w:val="0"/>
                        <w:spacing w:after="0" w:line="256" w:lineRule="auto"/>
                        <w:rPr>
                          <w:sz w:val="52"/>
                          <w:szCs w:val="52"/>
                        </w:rPr>
                      </w:pPr>
                      <w:r>
                        <w:rPr>
                          <w:sz w:val="52"/>
                          <w:szCs w:val="52"/>
                        </w:rPr>
                        <w:t> </w:t>
                      </w:r>
                    </w:p>
                  </w:txbxContent>
                </v:textbox>
                <w10:wrap anchorx="page"/>
              </v:shape>
            </w:pict>
          </mc:Fallback>
        </mc:AlternateContent>
      </w:r>
      <w:r w:rsidR="00C24FF9">
        <w:rPr>
          <w:rFonts w:ascii="Times New Roman" w:hAnsi="Times New Roman" w:cs="Times New Roman"/>
          <w:noProof/>
          <w:sz w:val="24"/>
          <w:szCs w:val="24"/>
        </w:rPr>
        <mc:AlternateContent>
          <mc:Choice Requires="wps">
            <w:drawing>
              <wp:anchor distT="0" distB="0" distL="114300" distR="114300" simplePos="0" relativeHeight="253440000" behindDoc="0" locked="0" layoutInCell="1" allowOverlap="1" wp14:anchorId="7F838245" wp14:editId="634A6CD5">
                <wp:simplePos x="0" y="0"/>
                <wp:positionH relativeFrom="column">
                  <wp:posOffset>-1151906</wp:posOffset>
                </wp:positionH>
                <wp:positionV relativeFrom="paragraph">
                  <wp:posOffset>-783771</wp:posOffset>
                </wp:positionV>
                <wp:extent cx="7955280" cy="1080654"/>
                <wp:effectExtent l="0" t="0" r="0" b="5715"/>
                <wp:wrapNone/>
                <wp:docPr id="990" name="Text Box 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5280" cy="10806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6E0205F6" w14:textId="77777777" w:rsidR="005140B3" w:rsidRDefault="005140B3" w:rsidP="00C24FF9">
                            <w:pPr>
                              <w:widowControl w:val="0"/>
                              <w:spacing w:after="0"/>
                              <w:jc w:val="center"/>
                              <w:rPr>
                                <w:rFonts w:ascii="Century Gothic" w:hAnsi="Century Gothic"/>
                                <w:b/>
                                <w:bCs/>
                                <w:sz w:val="36"/>
                                <w:szCs w:val="36"/>
                                <w:u w:val="single"/>
                              </w:rPr>
                            </w:pPr>
                            <w:r>
                              <w:rPr>
                                <w:rFonts w:ascii="Century Gothic" w:hAnsi="Century Gothic"/>
                                <w:b/>
                                <w:bCs/>
                                <w:sz w:val="36"/>
                                <w:szCs w:val="36"/>
                                <w:u w:val="single"/>
                              </w:rPr>
                              <w:t>DESCRIPCIONES DE CURSOS DE SENIORS</w:t>
                            </w:r>
                          </w:p>
                          <w:p w14:paraId="5EABAE0B" w14:textId="32B07CD8" w:rsidR="005140B3" w:rsidRDefault="005140B3" w:rsidP="00C24FF9">
                            <w:pPr>
                              <w:widowControl w:val="0"/>
                              <w:spacing w:after="0"/>
                              <w:jc w:val="center"/>
                              <w:rPr>
                                <w:rFonts w:ascii="Times New Roman" w:hAnsi="Times New Roman" w:cs="Times New Roman"/>
                                <w:sz w:val="24"/>
                                <w:szCs w:val="24"/>
                              </w:rPr>
                            </w:pPr>
                            <w:r>
                              <w:rPr>
                                <w:rFonts w:ascii="Century Gothic" w:hAnsi="Century Gothic"/>
                                <w:b/>
                                <w:bCs/>
                                <w:sz w:val="36"/>
                                <w:szCs w:val="36"/>
                                <w:u w:val="single"/>
                              </w:rPr>
                              <w:t>PARA LA CIENCIA DE SALUD TRACK</w:t>
                            </w:r>
                            <w:r>
                              <w:rPr>
                                <w:rFonts w:ascii="Times New Roman" w:hAnsi="Times New Roman" w:cs="Times New Roman"/>
                                <w:sz w:val="24"/>
                                <w:szCs w:val="24"/>
                              </w:rPr>
                              <w:t xml:space="preserve"> </w:t>
                            </w:r>
                          </w:p>
                          <w:p w14:paraId="37B22BF5" w14:textId="4FFEE58C" w:rsidR="005140B3" w:rsidRDefault="005140B3" w:rsidP="00C24FF9">
                            <w:pPr>
                              <w:widowControl w:val="0"/>
                              <w:spacing w:after="0"/>
                              <w:jc w:val="center"/>
                              <w:rPr>
                                <w:rFonts w:ascii="Calibri" w:hAnsi="Calibri"/>
                                <w:sz w:val="20"/>
                                <w:szCs w:val="20"/>
                              </w:rPr>
                            </w:pPr>
                            <w:r>
                              <w:rPr>
                                <w:rFonts w:ascii="Century Gothic" w:hAnsi="Century Gothic"/>
                                <w:b/>
                                <w:bCs/>
                                <w:i/>
                                <w:iCs/>
                                <w:sz w:val="36"/>
                                <w:szCs w:val="36"/>
                              </w:rPr>
                              <w:t>(</w:t>
                            </w:r>
                            <w:r w:rsidRPr="008116B5">
                              <w:rPr>
                                <w:rFonts w:ascii="Century Gothic" w:hAnsi="Century Gothic"/>
                                <w:b/>
                                <w:i/>
                                <w:iCs/>
                                <w:sz w:val="36"/>
                                <w:szCs w:val="36"/>
                              </w:rPr>
                              <w:t>continúa</w:t>
                            </w:r>
                            <w:r>
                              <w:rPr>
                                <w:rFonts w:ascii="Century Gothic" w:hAnsi="Century Gothic"/>
                                <w:b/>
                                <w:bCs/>
                                <w:i/>
                                <w:iCs/>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38245" id="Text Box 990" o:spid="_x0000_s1475" type="#_x0000_t202" style="position:absolute;margin-left:-90.7pt;margin-top:-61.7pt;width:626.4pt;height:85.1pt;z-index:2534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" filled="f" stroked="f" insetpen="t">
                <v:textbox>
                  <w:txbxContent>
                    <w:p w14:paraId="6E0205F6" w14:textId="77777777" w:rsidR="005140B3" w:rsidRDefault="005140B3" w:rsidP="00C24FF9">
                      <w:pPr>
                        <w:widowControl w:val="0"/>
                        <w:spacing w:after="0"/>
                        <w:jc w:val="center"/>
                        <w:rPr>
                          <w:rFonts w:ascii="Century Gothic" w:hAnsi="Century Gothic"/>
                          <w:b/>
                          <w:bCs/>
                          <w:sz w:val="36"/>
                          <w:szCs w:val="36"/>
                          <w:u w:val="single"/>
                        </w:rPr>
                      </w:pPr>
                      <w:r>
                        <w:rPr>
                          <w:rFonts w:ascii="Century Gothic" w:hAnsi="Century Gothic"/>
                          <w:b/>
                          <w:bCs/>
                          <w:sz w:val="36"/>
                          <w:szCs w:val="36"/>
                          <w:u w:val="single"/>
                        </w:rPr>
                        <w:t>DESCRIPCIONES DE CURSOS DE SENIORS</w:t>
                      </w:r>
                    </w:p>
                    <w:p w14:paraId="5EABAE0B" w14:textId="32B07CD8" w:rsidR="005140B3" w:rsidRDefault="005140B3" w:rsidP="00C24FF9">
                      <w:pPr>
                        <w:widowControl w:val="0"/>
                        <w:spacing w:after="0"/>
                        <w:jc w:val="center"/>
                        <w:rPr>
                          <w:rFonts w:ascii="Times New Roman" w:hAnsi="Times New Roman" w:cs="Times New Roman"/>
                          <w:sz w:val="24"/>
                          <w:szCs w:val="24"/>
                        </w:rPr>
                      </w:pPr>
                      <w:r>
                        <w:rPr>
                          <w:rFonts w:ascii="Century Gothic" w:hAnsi="Century Gothic"/>
                          <w:b/>
                          <w:bCs/>
                          <w:sz w:val="36"/>
                          <w:szCs w:val="36"/>
                          <w:u w:val="single"/>
                        </w:rPr>
                        <w:t>PARA LA CIENCIA DE SALUD TRACK</w:t>
                      </w:r>
                      <w:r>
                        <w:rPr>
                          <w:rFonts w:ascii="Times New Roman" w:hAnsi="Times New Roman" w:cs="Times New Roman"/>
                          <w:sz w:val="24"/>
                          <w:szCs w:val="24"/>
                        </w:rPr>
                        <w:t xml:space="preserve"> </w:t>
                      </w:r>
                    </w:p>
                    <w:p w14:paraId="37B22BF5" w14:textId="4FFEE58C" w:rsidR="005140B3" w:rsidRDefault="005140B3" w:rsidP="00C24FF9">
                      <w:pPr>
                        <w:widowControl w:val="0"/>
                        <w:spacing w:after="0"/>
                        <w:jc w:val="center"/>
                        <w:rPr>
                          <w:rFonts w:ascii="Calibri" w:hAnsi="Calibri"/>
                          <w:sz w:val="20"/>
                          <w:szCs w:val="20"/>
                        </w:rPr>
                      </w:pPr>
                      <w:r>
                        <w:rPr>
                          <w:rFonts w:ascii="Century Gothic" w:hAnsi="Century Gothic"/>
                          <w:b/>
                          <w:bCs/>
                          <w:i/>
                          <w:iCs/>
                          <w:sz w:val="36"/>
                          <w:szCs w:val="36"/>
                        </w:rPr>
                        <w:t>(</w:t>
                      </w:r>
                      <w:r w:rsidRPr="008116B5">
                        <w:rPr>
                          <w:rFonts w:ascii="Century Gothic" w:hAnsi="Century Gothic"/>
                          <w:b/>
                          <w:i/>
                          <w:iCs/>
                          <w:sz w:val="36"/>
                          <w:szCs w:val="36"/>
                        </w:rPr>
                        <w:t>continúa</w:t>
                      </w:r>
                      <w:r>
                        <w:rPr>
                          <w:rFonts w:ascii="Century Gothic" w:hAnsi="Century Gothic"/>
                          <w:b/>
                          <w:bCs/>
                          <w:i/>
                          <w:iCs/>
                          <w:sz w:val="36"/>
                          <w:szCs w:val="36"/>
                        </w:rPr>
                        <w:t>)</w:t>
                      </w:r>
                    </w:p>
                  </w:txbxContent>
                </v:textbox>
              </v:shape>
            </w:pict>
          </mc:Fallback>
        </mc:AlternateContent>
      </w:r>
      <w:r w:rsidR="00C24FF9">
        <w:rPr>
          <w:rFonts w:ascii="Bookman Old Style" w:hAnsi="Bookman Old Style"/>
          <w:sz w:val="44"/>
        </w:rPr>
        <w:br w:type="page"/>
      </w:r>
    </w:p>
    <w:p w14:paraId="1A011EE2" w14:textId="77777777" w:rsidR="0094145F" w:rsidRPr="00C24FF9" w:rsidRDefault="0094145F" w:rsidP="00C24FF9">
      <w:pPr>
        <w:tabs>
          <w:tab w:val="left" w:pos="6658"/>
        </w:tabs>
        <w:rPr>
          <w:rFonts w:ascii="Bookman Old Style" w:hAnsi="Bookman Old Style"/>
          <w:sz w:val="44"/>
        </w:rPr>
      </w:pPr>
    </w:p>
    <w:sectPr w:rsidR="0094145F" w:rsidRPr="00C24FF9" w:rsidSect="008F643C">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BC2CB" w14:textId="77777777" w:rsidR="004F49E0" w:rsidRDefault="004F49E0" w:rsidP="00C16F9A">
      <w:pPr>
        <w:spacing w:after="0" w:line="240" w:lineRule="auto"/>
      </w:pPr>
      <w:r>
        <w:separator/>
      </w:r>
    </w:p>
  </w:endnote>
  <w:endnote w:type="continuationSeparator" w:id="0">
    <w:p w14:paraId="55DDA5ED" w14:textId="77777777" w:rsidR="004F49E0" w:rsidRDefault="004F49E0" w:rsidP="00C16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Rockwell Extra Bold">
    <w:panose1 w:val="020609030405050204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1778993"/>
      <w:docPartObj>
        <w:docPartGallery w:val="Page Numbers (Bottom of Page)"/>
        <w:docPartUnique/>
      </w:docPartObj>
    </w:sdtPr>
    <w:sdtEndPr>
      <w:rPr>
        <w:color w:val="7F7F7F" w:themeColor="background1" w:themeShade="7F"/>
        <w:spacing w:val="60"/>
      </w:rPr>
    </w:sdtEndPr>
    <w:sdtContent>
      <w:p w14:paraId="45F5724C" w14:textId="521D837B" w:rsidR="005140B3" w:rsidRDefault="005140B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14</w:t>
        </w:r>
        <w:r>
          <w:rPr>
            <w:noProof/>
          </w:rPr>
          <w:fldChar w:fldCharType="end"/>
        </w:r>
        <w:r>
          <w:t xml:space="preserve"> | </w:t>
        </w:r>
        <w:r>
          <w:rPr>
            <w:color w:val="7F7F7F" w:themeColor="background1" w:themeShade="7F"/>
            <w:spacing w:val="60"/>
          </w:rPr>
          <w:t>Page</w:t>
        </w:r>
      </w:p>
    </w:sdtContent>
  </w:sdt>
  <w:p w14:paraId="742EB169" w14:textId="77777777" w:rsidR="005140B3" w:rsidRDefault="005140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7F0B2" w14:textId="77777777" w:rsidR="005140B3" w:rsidRDefault="005140B3">
    <w:pPr>
      <w:pStyle w:val="Footer"/>
      <w:pBdr>
        <w:top w:val="single" w:sz="4" w:space="1" w:color="D9D9D9" w:themeColor="background1" w:themeShade="D9"/>
      </w:pBdr>
      <w:jc w:val="right"/>
    </w:pPr>
  </w:p>
  <w:p w14:paraId="2C59E3B0" w14:textId="77777777" w:rsidR="005140B3" w:rsidRDefault="005140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3972236"/>
      <w:docPartObj>
        <w:docPartGallery w:val="Page Numbers (Bottom of Page)"/>
        <w:docPartUnique/>
      </w:docPartObj>
    </w:sdtPr>
    <w:sdtEndPr>
      <w:rPr>
        <w:color w:val="7F7F7F" w:themeColor="background1" w:themeShade="7F"/>
        <w:spacing w:val="60"/>
      </w:rPr>
    </w:sdtEndPr>
    <w:sdtContent>
      <w:p w14:paraId="532240F8" w14:textId="503D4338" w:rsidR="005140B3" w:rsidRDefault="005140B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26</w:t>
        </w:r>
        <w:r>
          <w:rPr>
            <w:noProof/>
          </w:rPr>
          <w:fldChar w:fldCharType="end"/>
        </w:r>
        <w:r>
          <w:t xml:space="preserve">| </w:t>
        </w:r>
        <w:r>
          <w:rPr>
            <w:color w:val="7F7F7F" w:themeColor="background1" w:themeShade="7F"/>
            <w:spacing w:val="60"/>
          </w:rPr>
          <w:t>Page</w:t>
        </w:r>
      </w:p>
    </w:sdtContent>
  </w:sdt>
  <w:p w14:paraId="6423522B" w14:textId="77777777" w:rsidR="005140B3" w:rsidRDefault="00514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1F787" w14:textId="77777777" w:rsidR="004F49E0" w:rsidRDefault="004F49E0" w:rsidP="00C16F9A">
      <w:pPr>
        <w:spacing w:after="0" w:line="240" w:lineRule="auto"/>
      </w:pPr>
      <w:r>
        <w:separator/>
      </w:r>
    </w:p>
  </w:footnote>
  <w:footnote w:type="continuationSeparator" w:id="0">
    <w:p w14:paraId="31AA74FE" w14:textId="77777777" w:rsidR="004F49E0" w:rsidRDefault="004F49E0" w:rsidP="00C16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7376E"/>
    <w:multiLevelType w:val="hybridMultilevel"/>
    <w:tmpl w:val="7E8C5A4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3934B7"/>
    <w:multiLevelType w:val="hybridMultilevel"/>
    <w:tmpl w:val="1A5451AC"/>
    <w:lvl w:ilvl="0" w:tplc="8F22A660">
      <w:start w:val="1"/>
      <w:numFmt w:val="decimal"/>
      <w:lvlText w:val="%1."/>
      <w:lvlJc w:val="left"/>
      <w:pPr>
        <w:ind w:left="98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A24C6D6">
      <w:start w:val="1"/>
      <w:numFmt w:val="lowerLetter"/>
      <w:lvlText w:val="%2"/>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A45A7D22">
      <w:start w:val="1"/>
      <w:numFmt w:val="lowerRoman"/>
      <w:lvlText w:val="%3"/>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28A8BDC">
      <w:start w:val="1"/>
      <w:numFmt w:val="decimal"/>
      <w:lvlText w:val="%4"/>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1C62BAE">
      <w:start w:val="1"/>
      <w:numFmt w:val="lowerLetter"/>
      <w:lvlText w:val="%5"/>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DAC5208">
      <w:start w:val="1"/>
      <w:numFmt w:val="lowerRoman"/>
      <w:lvlText w:val="%6"/>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08AD29E">
      <w:start w:val="1"/>
      <w:numFmt w:val="decimal"/>
      <w:lvlText w:val="%7"/>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EF4A760">
      <w:start w:val="1"/>
      <w:numFmt w:val="lowerLetter"/>
      <w:lvlText w:val="%8"/>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020FC2A">
      <w:start w:val="1"/>
      <w:numFmt w:val="lowerRoman"/>
      <w:lvlText w:val="%9"/>
      <w:lvlJc w:val="left"/>
      <w:pPr>
        <w:ind w:left="68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 w15:restartNumberingAfterBreak="0">
    <w:nsid w:val="143D1407"/>
    <w:multiLevelType w:val="hybridMultilevel"/>
    <w:tmpl w:val="EEFCD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84C42"/>
    <w:multiLevelType w:val="hybridMultilevel"/>
    <w:tmpl w:val="E1809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4D4452"/>
    <w:multiLevelType w:val="hybridMultilevel"/>
    <w:tmpl w:val="7FBCDE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1668D4"/>
    <w:multiLevelType w:val="hybridMultilevel"/>
    <w:tmpl w:val="AD2AC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670878"/>
    <w:multiLevelType w:val="hybridMultilevel"/>
    <w:tmpl w:val="0D863CE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F953645"/>
    <w:multiLevelType w:val="hybridMultilevel"/>
    <w:tmpl w:val="55667C7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115236A"/>
    <w:multiLevelType w:val="hybridMultilevel"/>
    <w:tmpl w:val="04EE5E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5B41BD"/>
    <w:multiLevelType w:val="hybridMultilevel"/>
    <w:tmpl w:val="423098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015A91"/>
    <w:multiLevelType w:val="hybridMultilevel"/>
    <w:tmpl w:val="3E7804A8"/>
    <w:lvl w:ilvl="0" w:tplc="24AAF108">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4B29D6"/>
    <w:multiLevelType w:val="hybridMultilevel"/>
    <w:tmpl w:val="76A056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BC33D18"/>
    <w:multiLevelType w:val="hybridMultilevel"/>
    <w:tmpl w:val="F98E73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E10A67"/>
    <w:multiLevelType w:val="hybridMultilevel"/>
    <w:tmpl w:val="8E026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1B7D6D"/>
    <w:multiLevelType w:val="hybridMultilevel"/>
    <w:tmpl w:val="A00EC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193C7A"/>
    <w:multiLevelType w:val="hybridMultilevel"/>
    <w:tmpl w:val="ABFC7F6E"/>
    <w:lvl w:ilvl="0" w:tplc="8F22A660">
      <w:start w:val="1"/>
      <w:numFmt w:val="decimal"/>
      <w:lvlText w:val="%1."/>
      <w:lvlJc w:val="left"/>
      <w:pPr>
        <w:ind w:left="720" w:hanging="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5A704E"/>
    <w:multiLevelType w:val="multilevel"/>
    <w:tmpl w:val="5E9A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6F1647"/>
    <w:multiLevelType w:val="hybridMultilevel"/>
    <w:tmpl w:val="A2925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757339"/>
    <w:multiLevelType w:val="hybridMultilevel"/>
    <w:tmpl w:val="34D09480"/>
    <w:lvl w:ilvl="0" w:tplc="0409000B">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9" w15:restartNumberingAfterBreak="0">
    <w:nsid w:val="5CD3528F"/>
    <w:multiLevelType w:val="hybridMultilevel"/>
    <w:tmpl w:val="06788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E4936"/>
    <w:multiLevelType w:val="hybridMultilevel"/>
    <w:tmpl w:val="B6461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C4001E"/>
    <w:multiLevelType w:val="hybridMultilevel"/>
    <w:tmpl w:val="657A8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364A6C"/>
    <w:multiLevelType w:val="hybridMultilevel"/>
    <w:tmpl w:val="CCEA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FA194E"/>
    <w:multiLevelType w:val="multilevel"/>
    <w:tmpl w:val="067C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19"/>
  </w:num>
  <w:num w:numId="4">
    <w:abstractNumId w:val="22"/>
  </w:num>
  <w:num w:numId="5">
    <w:abstractNumId w:val="13"/>
  </w:num>
  <w:num w:numId="6">
    <w:abstractNumId w:val="7"/>
  </w:num>
  <w:num w:numId="7">
    <w:abstractNumId w:val="5"/>
  </w:num>
  <w:num w:numId="8">
    <w:abstractNumId w:val="20"/>
  </w:num>
  <w:num w:numId="9">
    <w:abstractNumId w:val="10"/>
  </w:num>
  <w:num w:numId="10">
    <w:abstractNumId w:val="18"/>
  </w:num>
  <w:num w:numId="11">
    <w:abstractNumId w:val="8"/>
  </w:num>
  <w:num w:numId="12">
    <w:abstractNumId w:val="4"/>
  </w:num>
  <w:num w:numId="13">
    <w:abstractNumId w:val="2"/>
  </w:num>
  <w:num w:numId="14">
    <w:abstractNumId w:val="17"/>
  </w:num>
  <w:num w:numId="15">
    <w:abstractNumId w:val="16"/>
  </w:num>
  <w:num w:numId="16">
    <w:abstractNumId w:val="23"/>
  </w:num>
  <w:num w:numId="17">
    <w:abstractNumId w:val="12"/>
  </w:num>
  <w:num w:numId="18">
    <w:abstractNumId w:val="9"/>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8"/>
  </w:num>
  <w:num w:numId="22">
    <w:abstractNumId w:val="6"/>
  </w:num>
  <w:num w:numId="23">
    <w:abstractNumId w:val="21"/>
  </w:num>
  <w:num w:numId="24">
    <w:abstractNumId w:val="11"/>
  </w:num>
  <w:num w:numId="25">
    <w:abstractNumId w:val="14"/>
  </w:num>
  <w:num w:numId="26">
    <w:abstractNumId w:val="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3FE"/>
    <w:rsid w:val="00000A22"/>
    <w:rsid w:val="000030F8"/>
    <w:rsid w:val="0000693F"/>
    <w:rsid w:val="00011605"/>
    <w:rsid w:val="00011899"/>
    <w:rsid w:val="00020231"/>
    <w:rsid w:val="0002486A"/>
    <w:rsid w:val="00026505"/>
    <w:rsid w:val="00030005"/>
    <w:rsid w:val="000363E3"/>
    <w:rsid w:val="00041477"/>
    <w:rsid w:val="0004596C"/>
    <w:rsid w:val="00052874"/>
    <w:rsid w:val="00054958"/>
    <w:rsid w:val="00054F61"/>
    <w:rsid w:val="00062F3C"/>
    <w:rsid w:val="000631D8"/>
    <w:rsid w:val="000706EA"/>
    <w:rsid w:val="00075375"/>
    <w:rsid w:val="0008523D"/>
    <w:rsid w:val="00085E74"/>
    <w:rsid w:val="00090BC2"/>
    <w:rsid w:val="00091CF9"/>
    <w:rsid w:val="00093494"/>
    <w:rsid w:val="000945AC"/>
    <w:rsid w:val="000957A8"/>
    <w:rsid w:val="000A0790"/>
    <w:rsid w:val="000A0C20"/>
    <w:rsid w:val="000A28FC"/>
    <w:rsid w:val="000A36F9"/>
    <w:rsid w:val="000A3709"/>
    <w:rsid w:val="000A4614"/>
    <w:rsid w:val="000A58E5"/>
    <w:rsid w:val="000A60F8"/>
    <w:rsid w:val="000A734B"/>
    <w:rsid w:val="000B056D"/>
    <w:rsid w:val="000B2E12"/>
    <w:rsid w:val="000B3AA3"/>
    <w:rsid w:val="000B3FC1"/>
    <w:rsid w:val="000B5FCA"/>
    <w:rsid w:val="000B71D1"/>
    <w:rsid w:val="000B7C75"/>
    <w:rsid w:val="000C0D44"/>
    <w:rsid w:val="000C152B"/>
    <w:rsid w:val="000C3CAA"/>
    <w:rsid w:val="000C592A"/>
    <w:rsid w:val="000D17A9"/>
    <w:rsid w:val="000D2B0B"/>
    <w:rsid w:val="000D3207"/>
    <w:rsid w:val="000D51B0"/>
    <w:rsid w:val="000D6221"/>
    <w:rsid w:val="000E2FDE"/>
    <w:rsid w:val="000E38C9"/>
    <w:rsid w:val="000E4124"/>
    <w:rsid w:val="000F2001"/>
    <w:rsid w:val="000F3359"/>
    <w:rsid w:val="000F3BAA"/>
    <w:rsid w:val="0010053F"/>
    <w:rsid w:val="00100563"/>
    <w:rsid w:val="0010155E"/>
    <w:rsid w:val="00102188"/>
    <w:rsid w:val="00102705"/>
    <w:rsid w:val="00104105"/>
    <w:rsid w:val="001042DA"/>
    <w:rsid w:val="00104E0D"/>
    <w:rsid w:val="001112EE"/>
    <w:rsid w:val="00111E6F"/>
    <w:rsid w:val="00113858"/>
    <w:rsid w:val="00114338"/>
    <w:rsid w:val="00120A26"/>
    <w:rsid w:val="0012185C"/>
    <w:rsid w:val="0012358A"/>
    <w:rsid w:val="001271A3"/>
    <w:rsid w:val="001318CA"/>
    <w:rsid w:val="001322A9"/>
    <w:rsid w:val="00141129"/>
    <w:rsid w:val="00142CEB"/>
    <w:rsid w:val="00144C8D"/>
    <w:rsid w:val="0014788C"/>
    <w:rsid w:val="00150578"/>
    <w:rsid w:val="0015237E"/>
    <w:rsid w:val="0015372D"/>
    <w:rsid w:val="0015564F"/>
    <w:rsid w:val="00157055"/>
    <w:rsid w:val="001571FF"/>
    <w:rsid w:val="00160389"/>
    <w:rsid w:val="00160792"/>
    <w:rsid w:val="001617CA"/>
    <w:rsid w:val="00161E9A"/>
    <w:rsid w:val="00165359"/>
    <w:rsid w:val="0016650E"/>
    <w:rsid w:val="00166C28"/>
    <w:rsid w:val="00167E9B"/>
    <w:rsid w:val="001752B4"/>
    <w:rsid w:val="00175B0F"/>
    <w:rsid w:val="00175DD2"/>
    <w:rsid w:val="00180900"/>
    <w:rsid w:val="00185F98"/>
    <w:rsid w:val="001866A9"/>
    <w:rsid w:val="001908E7"/>
    <w:rsid w:val="00190A91"/>
    <w:rsid w:val="00190F3B"/>
    <w:rsid w:val="00194C05"/>
    <w:rsid w:val="001958B0"/>
    <w:rsid w:val="001972F1"/>
    <w:rsid w:val="001A62BF"/>
    <w:rsid w:val="001B40B3"/>
    <w:rsid w:val="001B73FE"/>
    <w:rsid w:val="001B7FF9"/>
    <w:rsid w:val="001C0ACA"/>
    <w:rsid w:val="001C2E09"/>
    <w:rsid w:val="001D0088"/>
    <w:rsid w:val="001D07C6"/>
    <w:rsid w:val="001D1E51"/>
    <w:rsid w:val="001D5BCC"/>
    <w:rsid w:val="001D6CD5"/>
    <w:rsid w:val="001D76C6"/>
    <w:rsid w:val="001E090C"/>
    <w:rsid w:val="001E43F4"/>
    <w:rsid w:val="001E44CC"/>
    <w:rsid w:val="001E48D2"/>
    <w:rsid w:val="001E53C4"/>
    <w:rsid w:val="001F1D40"/>
    <w:rsid w:val="001F745B"/>
    <w:rsid w:val="001F7ED1"/>
    <w:rsid w:val="00204AF9"/>
    <w:rsid w:val="00207213"/>
    <w:rsid w:val="00212417"/>
    <w:rsid w:val="00214A11"/>
    <w:rsid w:val="00224C93"/>
    <w:rsid w:val="00224D6D"/>
    <w:rsid w:val="00225D81"/>
    <w:rsid w:val="00226D7B"/>
    <w:rsid w:val="00230541"/>
    <w:rsid w:val="002332C3"/>
    <w:rsid w:val="00237422"/>
    <w:rsid w:val="00237B58"/>
    <w:rsid w:val="00240616"/>
    <w:rsid w:val="00240839"/>
    <w:rsid w:val="0024152B"/>
    <w:rsid w:val="00241782"/>
    <w:rsid w:val="00246B5E"/>
    <w:rsid w:val="002503E9"/>
    <w:rsid w:val="002536FB"/>
    <w:rsid w:val="00254652"/>
    <w:rsid w:val="0026007F"/>
    <w:rsid w:val="0026192A"/>
    <w:rsid w:val="0026218D"/>
    <w:rsid w:val="00265683"/>
    <w:rsid w:val="0026778E"/>
    <w:rsid w:val="002721B0"/>
    <w:rsid w:val="00273B53"/>
    <w:rsid w:val="00274FCE"/>
    <w:rsid w:val="00275A14"/>
    <w:rsid w:val="0029017F"/>
    <w:rsid w:val="00293AA8"/>
    <w:rsid w:val="00293C5F"/>
    <w:rsid w:val="002941A5"/>
    <w:rsid w:val="002A082B"/>
    <w:rsid w:val="002A2368"/>
    <w:rsid w:val="002A2512"/>
    <w:rsid w:val="002A3B44"/>
    <w:rsid w:val="002B07C8"/>
    <w:rsid w:val="002B5E76"/>
    <w:rsid w:val="002C4BA5"/>
    <w:rsid w:val="002C7310"/>
    <w:rsid w:val="002C78D3"/>
    <w:rsid w:val="002D2420"/>
    <w:rsid w:val="002D43E6"/>
    <w:rsid w:val="002E3195"/>
    <w:rsid w:val="002F4242"/>
    <w:rsid w:val="00302546"/>
    <w:rsid w:val="00303862"/>
    <w:rsid w:val="00307B63"/>
    <w:rsid w:val="003110A9"/>
    <w:rsid w:val="00313020"/>
    <w:rsid w:val="003202E1"/>
    <w:rsid w:val="00322713"/>
    <w:rsid w:val="00322ECF"/>
    <w:rsid w:val="00323897"/>
    <w:rsid w:val="0032768A"/>
    <w:rsid w:val="00331CF6"/>
    <w:rsid w:val="003359C4"/>
    <w:rsid w:val="00336871"/>
    <w:rsid w:val="00341144"/>
    <w:rsid w:val="00341589"/>
    <w:rsid w:val="00342A2A"/>
    <w:rsid w:val="00345FFB"/>
    <w:rsid w:val="00351114"/>
    <w:rsid w:val="003622AA"/>
    <w:rsid w:val="00365A10"/>
    <w:rsid w:val="00370379"/>
    <w:rsid w:val="00370C66"/>
    <w:rsid w:val="00372833"/>
    <w:rsid w:val="00373ED7"/>
    <w:rsid w:val="003807A0"/>
    <w:rsid w:val="003817D6"/>
    <w:rsid w:val="00381F14"/>
    <w:rsid w:val="0038225A"/>
    <w:rsid w:val="00383022"/>
    <w:rsid w:val="00384B49"/>
    <w:rsid w:val="00385F50"/>
    <w:rsid w:val="00391865"/>
    <w:rsid w:val="00392093"/>
    <w:rsid w:val="00395D4D"/>
    <w:rsid w:val="0039660E"/>
    <w:rsid w:val="003A2CDF"/>
    <w:rsid w:val="003A5AC1"/>
    <w:rsid w:val="003B0093"/>
    <w:rsid w:val="003B05BD"/>
    <w:rsid w:val="003B3962"/>
    <w:rsid w:val="003B727C"/>
    <w:rsid w:val="003C2CFA"/>
    <w:rsid w:val="003C3B5A"/>
    <w:rsid w:val="003C67B2"/>
    <w:rsid w:val="003C6965"/>
    <w:rsid w:val="003C782B"/>
    <w:rsid w:val="003D056B"/>
    <w:rsid w:val="003D082A"/>
    <w:rsid w:val="003D0D52"/>
    <w:rsid w:val="003D1214"/>
    <w:rsid w:val="003E01E1"/>
    <w:rsid w:val="003E33E7"/>
    <w:rsid w:val="003E38F4"/>
    <w:rsid w:val="003F0EDD"/>
    <w:rsid w:val="003F4BA5"/>
    <w:rsid w:val="003F4F2B"/>
    <w:rsid w:val="003F5080"/>
    <w:rsid w:val="00402034"/>
    <w:rsid w:val="0040495D"/>
    <w:rsid w:val="00405042"/>
    <w:rsid w:val="00405B1E"/>
    <w:rsid w:val="00407B4A"/>
    <w:rsid w:val="00412AA8"/>
    <w:rsid w:val="004175EF"/>
    <w:rsid w:val="0042126B"/>
    <w:rsid w:val="00423F79"/>
    <w:rsid w:val="004242AF"/>
    <w:rsid w:val="0043497F"/>
    <w:rsid w:val="0043744D"/>
    <w:rsid w:val="00437476"/>
    <w:rsid w:val="004407DD"/>
    <w:rsid w:val="00450A62"/>
    <w:rsid w:val="004552DE"/>
    <w:rsid w:val="00462FD7"/>
    <w:rsid w:val="00463727"/>
    <w:rsid w:val="00464F58"/>
    <w:rsid w:val="0046659E"/>
    <w:rsid w:val="00466FA3"/>
    <w:rsid w:val="00480B1A"/>
    <w:rsid w:val="00480B90"/>
    <w:rsid w:val="00482842"/>
    <w:rsid w:val="004871DE"/>
    <w:rsid w:val="00491555"/>
    <w:rsid w:val="00492132"/>
    <w:rsid w:val="00496DF8"/>
    <w:rsid w:val="004A0688"/>
    <w:rsid w:val="004A0B9E"/>
    <w:rsid w:val="004A3224"/>
    <w:rsid w:val="004A3CA8"/>
    <w:rsid w:val="004A74DE"/>
    <w:rsid w:val="004B18E7"/>
    <w:rsid w:val="004B2286"/>
    <w:rsid w:val="004B23D5"/>
    <w:rsid w:val="004B575B"/>
    <w:rsid w:val="004C3114"/>
    <w:rsid w:val="004C4A4B"/>
    <w:rsid w:val="004C513B"/>
    <w:rsid w:val="004C673E"/>
    <w:rsid w:val="004D259B"/>
    <w:rsid w:val="004D25EB"/>
    <w:rsid w:val="004D2E2F"/>
    <w:rsid w:val="004D4147"/>
    <w:rsid w:val="004D4FCD"/>
    <w:rsid w:val="004D6B72"/>
    <w:rsid w:val="004D6DDF"/>
    <w:rsid w:val="004E0197"/>
    <w:rsid w:val="004E197D"/>
    <w:rsid w:val="004E2F3A"/>
    <w:rsid w:val="004E34A0"/>
    <w:rsid w:val="004F0D2A"/>
    <w:rsid w:val="004F2003"/>
    <w:rsid w:val="004F49E0"/>
    <w:rsid w:val="004F5BD0"/>
    <w:rsid w:val="00503677"/>
    <w:rsid w:val="00504B68"/>
    <w:rsid w:val="00505B41"/>
    <w:rsid w:val="00506DCF"/>
    <w:rsid w:val="00507731"/>
    <w:rsid w:val="0051034E"/>
    <w:rsid w:val="005140B3"/>
    <w:rsid w:val="00523564"/>
    <w:rsid w:val="005276D8"/>
    <w:rsid w:val="005279EA"/>
    <w:rsid w:val="00527E01"/>
    <w:rsid w:val="0053018F"/>
    <w:rsid w:val="00535183"/>
    <w:rsid w:val="005375E8"/>
    <w:rsid w:val="0054189E"/>
    <w:rsid w:val="00551DB2"/>
    <w:rsid w:val="00556421"/>
    <w:rsid w:val="00562526"/>
    <w:rsid w:val="00565F90"/>
    <w:rsid w:val="00566C37"/>
    <w:rsid w:val="00577997"/>
    <w:rsid w:val="00582305"/>
    <w:rsid w:val="00582D47"/>
    <w:rsid w:val="005902A3"/>
    <w:rsid w:val="00592F85"/>
    <w:rsid w:val="00593B98"/>
    <w:rsid w:val="00595849"/>
    <w:rsid w:val="00597C87"/>
    <w:rsid w:val="005A1E7C"/>
    <w:rsid w:val="005A4C31"/>
    <w:rsid w:val="005A7892"/>
    <w:rsid w:val="005B0314"/>
    <w:rsid w:val="005B2C80"/>
    <w:rsid w:val="005B40D2"/>
    <w:rsid w:val="005B57A9"/>
    <w:rsid w:val="005B75D6"/>
    <w:rsid w:val="005C4523"/>
    <w:rsid w:val="005C5CE4"/>
    <w:rsid w:val="005C731B"/>
    <w:rsid w:val="005D0C60"/>
    <w:rsid w:val="005E06BF"/>
    <w:rsid w:val="005E2DBA"/>
    <w:rsid w:val="005E6624"/>
    <w:rsid w:val="005F02BA"/>
    <w:rsid w:val="005F0C54"/>
    <w:rsid w:val="005F0EAD"/>
    <w:rsid w:val="00602781"/>
    <w:rsid w:val="00603C43"/>
    <w:rsid w:val="00612480"/>
    <w:rsid w:val="00614D88"/>
    <w:rsid w:val="006176F3"/>
    <w:rsid w:val="006208D4"/>
    <w:rsid w:val="00625713"/>
    <w:rsid w:val="00627324"/>
    <w:rsid w:val="00627CE7"/>
    <w:rsid w:val="00627E12"/>
    <w:rsid w:val="006301EE"/>
    <w:rsid w:val="0063028F"/>
    <w:rsid w:val="006322BB"/>
    <w:rsid w:val="00632529"/>
    <w:rsid w:val="00633A6F"/>
    <w:rsid w:val="006345DF"/>
    <w:rsid w:val="00635A4B"/>
    <w:rsid w:val="006372A8"/>
    <w:rsid w:val="006429A9"/>
    <w:rsid w:val="00644718"/>
    <w:rsid w:val="00644DB2"/>
    <w:rsid w:val="00652BE1"/>
    <w:rsid w:val="00653D32"/>
    <w:rsid w:val="00656971"/>
    <w:rsid w:val="00656FF1"/>
    <w:rsid w:val="00662A13"/>
    <w:rsid w:val="006643ED"/>
    <w:rsid w:val="00664D82"/>
    <w:rsid w:val="00667220"/>
    <w:rsid w:val="0067008A"/>
    <w:rsid w:val="006701DD"/>
    <w:rsid w:val="0067249A"/>
    <w:rsid w:val="0067655B"/>
    <w:rsid w:val="00676D5C"/>
    <w:rsid w:val="0067730B"/>
    <w:rsid w:val="00692F53"/>
    <w:rsid w:val="006937D3"/>
    <w:rsid w:val="00695A34"/>
    <w:rsid w:val="00696090"/>
    <w:rsid w:val="00697AA3"/>
    <w:rsid w:val="006B29D2"/>
    <w:rsid w:val="006B57DD"/>
    <w:rsid w:val="006B663A"/>
    <w:rsid w:val="006C409E"/>
    <w:rsid w:val="006C4BCE"/>
    <w:rsid w:val="006D0203"/>
    <w:rsid w:val="006D0BFA"/>
    <w:rsid w:val="006D1323"/>
    <w:rsid w:val="006E029D"/>
    <w:rsid w:val="006E0678"/>
    <w:rsid w:val="006E344D"/>
    <w:rsid w:val="006F201E"/>
    <w:rsid w:val="006F2823"/>
    <w:rsid w:val="007000E0"/>
    <w:rsid w:val="00705818"/>
    <w:rsid w:val="00713861"/>
    <w:rsid w:val="0071394D"/>
    <w:rsid w:val="00714E50"/>
    <w:rsid w:val="007255BC"/>
    <w:rsid w:val="007272DA"/>
    <w:rsid w:val="0072790F"/>
    <w:rsid w:val="00727977"/>
    <w:rsid w:val="0073665B"/>
    <w:rsid w:val="00736CF2"/>
    <w:rsid w:val="00740817"/>
    <w:rsid w:val="00741FD9"/>
    <w:rsid w:val="0074441D"/>
    <w:rsid w:val="0074762F"/>
    <w:rsid w:val="00747862"/>
    <w:rsid w:val="00750396"/>
    <w:rsid w:val="007521D9"/>
    <w:rsid w:val="0075577B"/>
    <w:rsid w:val="00757432"/>
    <w:rsid w:val="007577C4"/>
    <w:rsid w:val="00760369"/>
    <w:rsid w:val="007605F3"/>
    <w:rsid w:val="00765AE6"/>
    <w:rsid w:val="00770B26"/>
    <w:rsid w:val="00776045"/>
    <w:rsid w:val="0078019D"/>
    <w:rsid w:val="007810AF"/>
    <w:rsid w:val="00781C78"/>
    <w:rsid w:val="00782653"/>
    <w:rsid w:val="00787C47"/>
    <w:rsid w:val="0079072E"/>
    <w:rsid w:val="00790CB5"/>
    <w:rsid w:val="00791729"/>
    <w:rsid w:val="00793401"/>
    <w:rsid w:val="007A022D"/>
    <w:rsid w:val="007A16D4"/>
    <w:rsid w:val="007A1758"/>
    <w:rsid w:val="007A1A62"/>
    <w:rsid w:val="007A2392"/>
    <w:rsid w:val="007A43CA"/>
    <w:rsid w:val="007A4A51"/>
    <w:rsid w:val="007B0560"/>
    <w:rsid w:val="007B295C"/>
    <w:rsid w:val="007C066E"/>
    <w:rsid w:val="007C0EB7"/>
    <w:rsid w:val="007C12E2"/>
    <w:rsid w:val="007C48CB"/>
    <w:rsid w:val="007D17CD"/>
    <w:rsid w:val="007D1D7A"/>
    <w:rsid w:val="007D3213"/>
    <w:rsid w:val="007D3BBC"/>
    <w:rsid w:val="007E2F51"/>
    <w:rsid w:val="007E365F"/>
    <w:rsid w:val="007E3979"/>
    <w:rsid w:val="007F0AEC"/>
    <w:rsid w:val="007F3E43"/>
    <w:rsid w:val="007F68D1"/>
    <w:rsid w:val="00800B34"/>
    <w:rsid w:val="008011F9"/>
    <w:rsid w:val="00801908"/>
    <w:rsid w:val="008048A8"/>
    <w:rsid w:val="00810430"/>
    <w:rsid w:val="008116B5"/>
    <w:rsid w:val="00812C32"/>
    <w:rsid w:val="0081447A"/>
    <w:rsid w:val="0081717F"/>
    <w:rsid w:val="00823085"/>
    <w:rsid w:val="008234EB"/>
    <w:rsid w:val="008257A9"/>
    <w:rsid w:val="008304DE"/>
    <w:rsid w:val="0083053C"/>
    <w:rsid w:val="00834678"/>
    <w:rsid w:val="0083563F"/>
    <w:rsid w:val="0083579B"/>
    <w:rsid w:val="00836363"/>
    <w:rsid w:val="00836C01"/>
    <w:rsid w:val="00841193"/>
    <w:rsid w:val="00844A35"/>
    <w:rsid w:val="00847288"/>
    <w:rsid w:val="0084766B"/>
    <w:rsid w:val="00850B50"/>
    <w:rsid w:val="00850BA2"/>
    <w:rsid w:val="00851003"/>
    <w:rsid w:val="008511CD"/>
    <w:rsid w:val="00852851"/>
    <w:rsid w:val="00852EEC"/>
    <w:rsid w:val="00853587"/>
    <w:rsid w:val="00857BC4"/>
    <w:rsid w:val="00864868"/>
    <w:rsid w:val="00866EF1"/>
    <w:rsid w:val="00876E20"/>
    <w:rsid w:val="008800F1"/>
    <w:rsid w:val="00880D59"/>
    <w:rsid w:val="00882555"/>
    <w:rsid w:val="00883863"/>
    <w:rsid w:val="00893AA8"/>
    <w:rsid w:val="008A3D96"/>
    <w:rsid w:val="008A49C4"/>
    <w:rsid w:val="008C0C9D"/>
    <w:rsid w:val="008C31B1"/>
    <w:rsid w:val="008C679B"/>
    <w:rsid w:val="008D6828"/>
    <w:rsid w:val="008D7507"/>
    <w:rsid w:val="008E1EE4"/>
    <w:rsid w:val="008E3D0B"/>
    <w:rsid w:val="008E5FE8"/>
    <w:rsid w:val="008F0315"/>
    <w:rsid w:val="008F095A"/>
    <w:rsid w:val="008F643C"/>
    <w:rsid w:val="008F7C7F"/>
    <w:rsid w:val="00901A51"/>
    <w:rsid w:val="00906C82"/>
    <w:rsid w:val="00913BCB"/>
    <w:rsid w:val="00913D49"/>
    <w:rsid w:val="00913EA1"/>
    <w:rsid w:val="00922958"/>
    <w:rsid w:val="00924F2A"/>
    <w:rsid w:val="009273EB"/>
    <w:rsid w:val="0094145F"/>
    <w:rsid w:val="0094449A"/>
    <w:rsid w:val="00944E5E"/>
    <w:rsid w:val="00946F99"/>
    <w:rsid w:val="00950F1C"/>
    <w:rsid w:val="00951982"/>
    <w:rsid w:val="009577DE"/>
    <w:rsid w:val="009637D9"/>
    <w:rsid w:val="009710D7"/>
    <w:rsid w:val="009710E3"/>
    <w:rsid w:val="00972F42"/>
    <w:rsid w:val="00976391"/>
    <w:rsid w:val="009764CC"/>
    <w:rsid w:val="009814DA"/>
    <w:rsid w:val="00986580"/>
    <w:rsid w:val="009910E8"/>
    <w:rsid w:val="00993A38"/>
    <w:rsid w:val="00995D2A"/>
    <w:rsid w:val="009A0C0A"/>
    <w:rsid w:val="009A1502"/>
    <w:rsid w:val="009A184D"/>
    <w:rsid w:val="009A2F13"/>
    <w:rsid w:val="009B497A"/>
    <w:rsid w:val="009C0989"/>
    <w:rsid w:val="009C221F"/>
    <w:rsid w:val="009C22B3"/>
    <w:rsid w:val="009C238A"/>
    <w:rsid w:val="009C543B"/>
    <w:rsid w:val="009C558B"/>
    <w:rsid w:val="009D2520"/>
    <w:rsid w:val="009D2999"/>
    <w:rsid w:val="009D5F78"/>
    <w:rsid w:val="009D7EE1"/>
    <w:rsid w:val="009E0E86"/>
    <w:rsid w:val="009E253E"/>
    <w:rsid w:val="009E6305"/>
    <w:rsid w:val="009E7295"/>
    <w:rsid w:val="009F4689"/>
    <w:rsid w:val="00A010B6"/>
    <w:rsid w:val="00A0260A"/>
    <w:rsid w:val="00A04707"/>
    <w:rsid w:val="00A055AE"/>
    <w:rsid w:val="00A068B8"/>
    <w:rsid w:val="00A07A48"/>
    <w:rsid w:val="00A1038B"/>
    <w:rsid w:val="00A111AC"/>
    <w:rsid w:val="00A1446B"/>
    <w:rsid w:val="00A152FB"/>
    <w:rsid w:val="00A15351"/>
    <w:rsid w:val="00A15987"/>
    <w:rsid w:val="00A1798C"/>
    <w:rsid w:val="00A20DD4"/>
    <w:rsid w:val="00A2393C"/>
    <w:rsid w:val="00A2485B"/>
    <w:rsid w:val="00A2686E"/>
    <w:rsid w:val="00A300D4"/>
    <w:rsid w:val="00A32F2E"/>
    <w:rsid w:val="00A33054"/>
    <w:rsid w:val="00A35D36"/>
    <w:rsid w:val="00A530E2"/>
    <w:rsid w:val="00A54BDD"/>
    <w:rsid w:val="00A60C77"/>
    <w:rsid w:val="00A6144F"/>
    <w:rsid w:val="00A615C5"/>
    <w:rsid w:val="00A62B4D"/>
    <w:rsid w:val="00A67961"/>
    <w:rsid w:val="00A717C6"/>
    <w:rsid w:val="00A736A7"/>
    <w:rsid w:val="00A74827"/>
    <w:rsid w:val="00A7571D"/>
    <w:rsid w:val="00A75C23"/>
    <w:rsid w:val="00A8034B"/>
    <w:rsid w:val="00A80C45"/>
    <w:rsid w:val="00A844F0"/>
    <w:rsid w:val="00A90EB3"/>
    <w:rsid w:val="00A92F64"/>
    <w:rsid w:val="00A95D22"/>
    <w:rsid w:val="00A97314"/>
    <w:rsid w:val="00A9790F"/>
    <w:rsid w:val="00A97923"/>
    <w:rsid w:val="00A97FC0"/>
    <w:rsid w:val="00AA0E13"/>
    <w:rsid w:val="00AA2B8D"/>
    <w:rsid w:val="00AA3543"/>
    <w:rsid w:val="00AA44C4"/>
    <w:rsid w:val="00AA7158"/>
    <w:rsid w:val="00AA7335"/>
    <w:rsid w:val="00AB000C"/>
    <w:rsid w:val="00AB0C25"/>
    <w:rsid w:val="00AC748E"/>
    <w:rsid w:val="00AD3999"/>
    <w:rsid w:val="00AD5C6E"/>
    <w:rsid w:val="00AE29AC"/>
    <w:rsid w:val="00AE3989"/>
    <w:rsid w:val="00AE55B3"/>
    <w:rsid w:val="00AE579F"/>
    <w:rsid w:val="00AF0B08"/>
    <w:rsid w:val="00AF149E"/>
    <w:rsid w:val="00AF62BC"/>
    <w:rsid w:val="00AF673F"/>
    <w:rsid w:val="00AF6F09"/>
    <w:rsid w:val="00AF737D"/>
    <w:rsid w:val="00B1117C"/>
    <w:rsid w:val="00B12E27"/>
    <w:rsid w:val="00B13566"/>
    <w:rsid w:val="00B13E93"/>
    <w:rsid w:val="00B2070F"/>
    <w:rsid w:val="00B224AF"/>
    <w:rsid w:val="00B25CCC"/>
    <w:rsid w:val="00B33411"/>
    <w:rsid w:val="00B35916"/>
    <w:rsid w:val="00B35F0A"/>
    <w:rsid w:val="00B469E2"/>
    <w:rsid w:val="00B50E7C"/>
    <w:rsid w:val="00B526CF"/>
    <w:rsid w:val="00B5403C"/>
    <w:rsid w:val="00B56D00"/>
    <w:rsid w:val="00B57E47"/>
    <w:rsid w:val="00B73D39"/>
    <w:rsid w:val="00B74793"/>
    <w:rsid w:val="00B74858"/>
    <w:rsid w:val="00B7793A"/>
    <w:rsid w:val="00B802F1"/>
    <w:rsid w:val="00B8702C"/>
    <w:rsid w:val="00B906B5"/>
    <w:rsid w:val="00B94E32"/>
    <w:rsid w:val="00B96757"/>
    <w:rsid w:val="00BA3C0E"/>
    <w:rsid w:val="00BA3E17"/>
    <w:rsid w:val="00BA6364"/>
    <w:rsid w:val="00BA7DEC"/>
    <w:rsid w:val="00BB5EF0"/>
    <w:rsid w:val="00BC0B6B"/>
    <w:rsid w:val="00BC43AB"/>
    <w:rsid w:val="00BC4DB2"/>
    <w:rsid w:val="00BC60E3"/>
    <w:rsid w:val="00BC71F0"/>
    <w:rsid w:val="00BD1A90"/>
    <w:rsid w:val="00BD2BC0"/>
    <w:rsid w:val="00BD455C"/>
    <w:rsid w:val="00BD5CA9"/>
    <w:rsid w:val="00BD7E62"/>
    <w:rsid w:val="00BE0EFA"/>
    <w:rsid w:val="00BE32DF"/>
    <w:rsid w:val="00BF4710"/>
    <w:rsid w:val="00BF5B6D"/>
    <w:rsid w:val="00BF7ECC"/>
    <w:rsid w:val="00C00C9A"/>
    <w:rsid w:val="00C01CF4"/>
    <w:rsid w:val="00C04F55"/>
    <w:rsid w:val="00C10BC8"/>
    <w:rsid w:val="00C16375"/>
    <w:rsid w:val="00C16F9A"/>
    <w:rsid w:val="00C203AF"/>
    <w:rsid w:val="00C22619"/>
    <w:rsid w:val="00C22944"/>
    <w:rsid w:val="00C231F3"/>
    <w:rsid w:val="00C23A2C"/>
    <w:rsid w:val="00C24FF9"/>
    <w:rsid w:val="00C27CFB"/>
    <w:rsid w:val="00C303FD"/>
    <w:rsid w:val="00C31CF5"/>
    <w:rsid w:val="00C32B76"/>
    <w:rsid w:val="00C33D14"/>
    <w:rsid w:val="00C35DF7"/>
    <w:rsid w:val="00C43A41"/>
    <w:rsid w:val="00C44B21"/>
    <w:rsid w:val="00C45ADF"/>
    <w:rsid w:val="00C50125"/>
    <w:rsid w:val="00C503C9"/>
    <w:rsid w:val="00C52180"/>
    <w:rsid w:val="00C545C2"/>
    <w:rsid w:val="00C54E8D"/>
    <w:rsid w:val="00C600A9"/>
    <w:rsid w:val="00C612F8"/>
    <w:rsid w:val="00C648A3"/>
    <w:rsid w:val="00C66C4F"/>
    <w:rsid w:val="00C70161"/>
    <w:rsid w:val="00C748CF"/>
    <w:rsid w:val="00C74920"/>
    <w:rsid w:val="00C7671F"/>
    <w:rsid w:val="00C81114"/>
    <w:rsid w:val="00C8266B"/>
    <w:rsid w:val="00C83BDF"/>
    <w:rsid w:val="00C83E12"/>
    <w:rsid w:val="00C84C5E"/>
    <w:rsid w:val="00C851CC"/>
    <w:rsid w:val="00C87E9A"/>
    <w:rsid w:val="00C9029A"/>
    <w:rsid w:val="00C90EDB"/>
    <w:rsid w:val="00C936E5"/>
    <w:rsid w:val="00C949B6"/>
    <w:rsid w:val="00C97FDA"/>
    <w:rsid w:val="00CA2B9D"/>
    <w:rsid w:val="00CA3241"/>
    <w:rsid w:val="00CA4AF8"/>
    <w:rsid w:val="00CB55DA"/>
    <w:rsid w:val="00CC0C64"/>
    <w:rsid w:val="00CC19BA"/>
    <w:rsid w:val="00CC440A"/>
    <w:rsid w:val="00CD08F7"/>
    <w:rsid w:val="00CD0B20"/>
    <w:rsid w:val="00CD15C3"/>
    <w:rsid w:val="00CD18D2"/>
    <w:rsid w:val="00CD476F"/>
    <w:rsid w:val="00CD5C16"/>
    <w:rsid w:val="00CD64C7"/>
    <w:rsid w:val="00CE0A3F"/>
    <w:rsid w:val="00CE121A"/>
    <w:rsid w:val="00CE7331"/>
    <w:rsid w:val="00CE7780"/>
    <w:rsid w:val="00CF5CA3"/>
    <w:rsid w:val="00D07AD7"/>
    <w:rsid w:val="00D1499A"/>
    <w:rsid w:val="00D15481"/>
    <w:rsid w:val="00D211F7"/>
    <w:rsid w:val="00D23624"/>
    <w:rsid w:val="00D23788"/>
    <w:rsid w:val="00D27B88"/>
    <w:rsid w:val="00D35F4E"/>
    <w:rsid w:val="00D36BEB"/>
    <w:rsid w:val="00D373D8"/>
    <w:rsid w:val="00D45C24"/>
    <w:rsid w:val="00D4712D"/>
    <w:rsid w:val="00D51CBC"/>
    <w:rsid w:val="00D60EAD"/>
    <w:rsid w:val="00D61075"/>
    <w:rsid w:val="00D632CC"/>
    <w:rsid w:val="00D64F1B"/>
    <w:rsid w:val="00D66D71"/>
    <w:rsid w:val="00D76DDD"/>
    <w:rsid w:val="00D76F5D"/>
    <w:rsid w:val="00D8191B"/>
    <w:rsid w:val="00D861FE"/>
    <w:rsid w:val="00D86409"/>
    <w:rsid w:val="00D91876"/>
    <w:rsid w:val="00D93CB6"/>
    <w:rsid w:val="00D93D32"/>
    <w:rsid w:val="00D95B5B"/>
    <w:rsid w:val="00D969C9"/>
    <w:rsid w:val="00D9760C"/>
    <w:rsid w:val="00DA078E"/>
    <w:rsid w:val="00DA27D6"/>
    <w:rsid w:val="00DA2F92"/>
    <w:rsid w:val="00DA7F73"/>
    <w:rsid w:val="00DB150D"/>
    <w:rsid w:val="00DB1774"/>
    <w:rsid w:val="00DB2F5D"/>
    <w:rsid w:val="00DB360B"/>
    <w:rsid w:val="00DB6056"/>
    <w:rsid w:val="00DC04B3"/>
    <w:rsid w:val="00DC04DD"/>
    <w:rsid w:val="00DC32B8"/>
    <w:rsid w:val="00DC5BA1"/>
    <w:rsid w:val="00DD1279"/>
    <w:rsid w:val="00DF4E3A"/>
    <w:rsid w:val="00DF6962"/>
    <w:rsid w:val="00DF6DB7"/>
    <w:rsid w:val="00E05536"/>
    <w:rsid w:val="00E05DAB"/>
    <w:rsid w:val="00E05E3F"/>
    <w:rsid w:val="00E06423"/>
    <w:rsid w:val="00E26DBD"/>
    <w:rsid w:val="00E26FF1"/>
    <w:rsid w:val="00E27ED7"/>
    <w:rsid w:val="00E304B3"/>
    <w:rsid w:val="00E3271D"/>
    <w:rsid w:val="00E32F32"/>
    <w:rsid w:val="00E37CC9"/>
    <w:rsid w:val="00E37FCD"/>
    <w:rsid w:val="00E408DA"/>
    <w:rsid w:val="00E40CDB"/>
    <w:rsid w:val="00E4149F"/>
    <w:rsid w:val="00E44D6F"/>
    <w:rsid w:val="00E45360"/>
    <w:rsid w:val="00E46D4A"/>
    <w:rsid w:val="00E47457"/>
    <w:rsid w:val="00E47C03"/>
    <w:rsid w:val="00E51F41"/>
    <w:rsid w:val="00E54297"/>
    <w:rsid w:val="00E62C87"/>
    <w:rsid w:val="00E62D84"/>
    <w:rsid w:val="00E65DE4"/>
    <w:rsid w:val="00E66C18"/>
    <w:rsid w:val="00E66DEF"/>
    <w:rsid w:val="00E74ED0"/>
    <w:rsid w:val="00E829D8"/>
    <w:rsid w:val="00E867B7"/>
    <w:rsid w:val="00E9254B"/>
    <w:rsid w:val="00E96CE4"/>
    <w:rsid w:val="00E96D42"/>
    <w:rsid w:val="00EA4657"/>
    <w:rsid w:val="00EA5A52"/>
    <w:rsid w:val="00EA6DDB"/>
    <w:rsid w:val="00EB187A"/>
    <w:rsid w:val="00EB3EA5"/>
    <w:rsid w:val="00EC0652"/>
    <w:rsid w:val="00ED39C6"/>
    <w:rsid w:val="00ED5278"/>
    <w:rsid w:val="00ED5D94"/>
    <w:rsid w:val="00EE0FB1"/>
    <w:rsid w:val="00EE3268"/>
    <w:rsid w:val="00EE37CB"/>
    <w:rsid w:val="00EE4B8E"/>
    <w:rsid w:val="00EF6543"/>
    <w:rsid w:val="00F004F4"/>
    <w:rsid w:val="00F03178"/>
    <w:rsid w:val="00F1270C"/>
    <w:rsid w:val="00F12E92"/>
    <w:rsid w:val="00F2193F"/>
    <w:rsid w:val="00F227B0"/>
    <w:rsid w:val="00F24606"/>
    <w:rsid w:val="00F25EE8"/>
    <w:rsid w:val="00F27BB1"/>
    <w:rsid w:val="00F27E0C"/>
    <w:rsid w:val="00F35C38"/>
    <w:rsid w:val="00F37FFE"/>
    <w:rsid w:val="00F4233E"/>
    <w:rsid w:val="00F423C4"/>
    <w:rsid w:val="00F4340A"/>
    <w:rsid w:val="00F506DB"/>
    <w:rsid w:val="00F52154"/>
    <w:rsid w:val="00F538C9"/>
    <w:rsid w:val="00F575EC"/>
    <w:rsid w:val="00F642E5"/>
    <w:rsid w:val="00F67F3C"/>
    <w:rsid w:val="00F726B4"/>
    <w:rsid w:val="00F73FEB"/>
    <w:rsid w:val="00F75196"/>
    <w:rsid w:val="00F7535F"/>
    <w:rsid w:val="00F76DE5"/>
    <w:rsid w:val="00F826DA"/>
    <w:rsid w:val="00F8445B"/>
    <w:rsid w:val="00F844EF"/>
    <w:rsid w:val="00F915D6"/>
    <w:rsid w:val="00F936F4"/>
    <w:rsid w:val="00F951EE"/>
    <w:rsid w:val="00F97EF1"/>
    <w:rsid w:val="00FA43E7"/>
    <w:rsid w:val="00FA4B8C"/>
    <w:rsid w:val="00FA5CC3"/>
    <w:rsid w:val="00FB0276"/>
    <w:rsid w:val="00FB1E04"/>
    <w:rsid w:val="00FB387A"/>
    <w:rsid w:val="00FC25A5"/>
    <w:rsid w:val="00FC58FA"/>
    <w:rsid w:val="00FC5D97"/>
    <w:rsid w:val="00FD01A9"/>
    <w:rsid w:val="00FD0B4D"/>
    <w:rsid w:val="00FE0AA9"/>
    <w:rsid w:val="00FF0356"/>
    <w:rsid w:val="00FF0B9E"/>
    <w:rsid w:val="00FF2D9D"/>
    <w:rsid w:val="00FF422F"/>
    <w:rsid w:val="00FF6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EAE6F0"/>
  <w15:chartTrackingRefBased/>
  <w15:docId w15:val="{25D53E4B-0104-4A46-B0C4-73D246A17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6F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F9A"/>
  </w:style>
  <w:style w:type="paragraph" w:styleId="Footer">
    <w:name w:val="footer"/>
    <w:basedOn w:val="Normal"/>
    <w:link w:val="FooterChar"/>
    <w:uiPriority w:val="99"/>
    <w:unhideWhenUsed/>
    <w:rsid w:val="00C16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F9A"/>
  </w:style>
  <w:style w:type="character" w:styleId="Hyperlink">
    <w:name w:val="Hyperlink"/>
    <w:basedOn w:val="DefaultParagraphFont"/>
    <w:uiPriority w:val="99"/>
    <w:unhideWhenUsed/>
    <w:rsid w:val="0043497F"/>
    <w:rPr>
      <w:color w:val="0563C1" w:themeColor="hyperlink"/>
      <w:u w:val="single"/>
    </w:rPr>
  </w:style>
  <w:style w:type="paragraph" w:styleId="NoSpacing">
    <w:name w:val="No Spacing"/>
    <w:uiPriority w:val="1"/>
    <w:qFormat/>
    <w:rsid w:val="00D969C9"/>
    <w:pPr>
      <w:spacing w:after="0" w:line="240" w:lineRule="auto"/>
    </w:pPr>
  </w:style>
  <w:style w:type="table" w:styleId="TableGrid">
    <w:name w:val="Table Grid"/>
    <w:basedOn w:val="TableNormal"/>
    <w:uiPriority w:val="39"/>
    <w:rsid w:val="00E5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0578"/>
    <w:pPr>
      <w:ind w:left="720"/>
      <w:contextualSpacing/>
    </w:pPr>
  </w:style>
  <w:style w:type="paragraph" w:styleId="BodyTextIndent">
    <w:name w:val="Body Text Indent"/>
    <w:basedOn w:val="Normal"/>
    <w:link w:val="BodyTextIndentChar"/>
    <w:uiPriority w:val="99"/>
    <w:unhideWhenUsed/>
    <w:rsid w:val="00E47457"/>
    <w:pPr>
      <w:spacing w:after="120"/>
      <w:ind w:left="360"/>
    </w:pPr>
  </w:style>
  <w:style w:type="character" w:customStyle="1" w:styleId="BodyTextIndentChar">
    <w:name w:val="Body Text Indent Char"/>
    <w:basedOn w:val="DefaultParagraphFont"/>
    <w:link w:val="BodyTextIndent"/>
    <w:uiPriority w:val="99"/>
    <w:rsid w:val="00E47457"/>
  </w:style>
  <w:style w:type="paragraph" w:styleId="NormalWeb">
    <w:name w:val="Normal (Web)"/>
    <w:basedOn w:val="Normal"/>
    <w:uiPriority w:val="99"/>
    <w:unhideWhenUsed/>
    <w:rsid w:val="00506DC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538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8C9"/>
    <w:rPr>
      <w:rFonts w:ascii="Segoe UI" w:hAnsi="Segoe UI" w:cs="Segoe UI"/>
      <w:sz w:val="18"/>
      <w:szCs w:val="18"/>
    </w:rPr>
  </w:style>
  <w:style w:type="character" w:customStyle="1" w:styleId="aqj">
    <w:name w:val="aqj"/>
    <w:basedOn w:val="DefaultParagraphFont"/>
    <w:rsid w:val="00E26FF1"/>
  </w:style>
  <w:style w:type="table" w:customStyle="1" w:styleId="TableGrid1">
    <w:name w:val="Table Grid1"/>
    <w:basedOn w:val="TableNormal"/>
    <w:next w:val="TableGrid"/>
    <w:uiPriority w:val="39"/>
    <w:rsid w:val="00111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37FFE"/>
    <w:rPr>
      <w:i/>
      <w:iCs/>
    </w:rPr>
  </w:style>
  <w:style w:type="character" w:styleId="Strong">
    <w:name w:val="Strong"/>
    <w:basedOn w:val="DefaultParagraphFont"/>
    <w:uiPriority w:val="22"/>
    <w:qFormat/>
    <w:rsid w:val="007255BC"/>
    <w:rPr>
      <w:b/>
      <w:bCs/>
    </w:rPr>
  </w:style>
  <w:style w:type="character" w:styleId="FollowedHyperlink">
    <w:name w:val="FollowedHyperlink"/>
    <w:basedOn w:val="DefaultParagraphFont"/>
    <w:uiPriority w:val="99"/>
    <w:semiHidden/>
    <w:unhideWhenUsed/>
    <w:rsid w:val="009E7295"/>
    <w:rPr>
      <w:color w:val="954F72" w:themeColor="followedHyperlink"/>
      <w:u w:val="single"/>
    </w:rPr>
  </w:style>
  <w:style w:type="paragraph" w:styleId="HTMLPreformatted">
    <w:name w:val="HTML Preformatted"/>
    <w:basedOn w:val="Normal"/>
    <w:link w:val="HTMLPreformattedChar"/>
    <w:uiPriority w:val="99"/>
    <w:unhideWhenUsed/>
    <w:rsid w:val="00C7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C70161"/>
    <w:rPr>
      <w:rFonts w:ascii="Courier New" w:hAnsi="Courier New" w:cs="Courier New"/>
      <w:sz w:val="20"/>
      <w:szCs w:val="20"/>
    </w:rPr>
  </w:style>
  <w:style w:type="paragraph" w:styleId="BodyText">
    <w:name w:val="Body Text"/>
    <w:basedOn w:val="Normal"/>
    <w:link w:val="BodyTextChar"/>
    <w:uiPriority w:val="99"/>
    <w:semiHidden/>
    <w:unhideWhenUsed/>
    <w:rsid w:val="001B7FF9"/>
    <w:pPr>
      <w:spacing w:after="120"/>
    </w:pPr>
  </w:style>
  <w:style w:type="character" w:customStyle="1" w:styleId="BodyTextChar">
    <w:name w:val="Body Text Char"/>
    <w:basedOn w:val="DefaultParagraphFont"/>
    <w:link w:val="BodyText"/>
    <w:uiPriority w:val="99"/>
    <w:semiHidden/>
    <w:rsid w:val="001B7FF9"/>
  </w:style>
  <w:style w:type="paragraph" w:styleId="Title">
    <w:name w:val="Title"/>
    <w:link w:val="TitleChar"/>
    <w:uiPriority w:val="10"/>
    <w:qFormat/>
    <w:rsid w:val="00CE7780"/>
    <w:pPr>
      <w:spacing w:after="0" w:line="285" w:lineRule="auto"/>
    </w:pPr>
    <w:rPr>
      <w:rFonts w:ascii="Cambria" w:eastAsia="Times New Roman" w:hAnsi="Cambria" w:cs="Times New Roman"/>
      <w:color w:val="000000"/>
      <w:kern w:val="28"/>
      <w:sz w:val="96"/>
      <w:szCs w:val="96"/>
      <w14:ligatures w14:val="standard"/>
      <w14:cntxtAlts/>
    </w:rPr>
  </w:style>
  <w:style w:type="character" w:customStyle="1" w:styleId="TitleChar">
    <w:name w:val="Title Char"/>
    <w:basedOn w:val="DefaultParagraphFont"/>
    <w:link w:val="Title"/>
    <w:uiPriority w:val="10"/>
    <w:rsid w:val="00CE7780"/>
    <w:rPr>
      <w:rFonts w:ascii="Cambria" w:eastAsia="Times New Roman" w:hAnsi="Cambria" w:cs="Times New Roman"/>
      <w:color w:val="000000"/>
      <w:kern w:val="28"/>
      <w:sz w:val="96"/>
      <w:szCs w:val="96"/>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876">
      <w:bodyDiv w:val="1"/>
      <w:marLeft w:val="0"/>
      <w:marRight w:val="0"/>
      <w:marTop w:val="0"/>
      <w:marBottom w:val="0"/>
      <w:divBdr>
        <w:top w:val="none" w:sz="0" w:space="0" w:color="auto"/>
        <w:left w:val="none" w:sz="0" w:space="0" w:color="auto"/>
        <w:bottom w:val="none" w:sz="0" w:space="0" w:color="auto"/>
        <w:right w:val="none" w:sz="0" w:space="0" w:color="auto"/>
      </w:divBdr>
    </w:div>
    <w:div w:id="72943611">
      <w:bodyDiv w:val="1"/>
      <w:marLeft w:val="0"/>
      <w:marRight w:val="0"/>
      <w:marTop w:val="0"/>
      <w:marBottom w:val="0"/>
      <w:divBdr>
        <w:top w:val="none" w:sz="0" w:space="0" w:color="auto"/>
        <w:left w:val="none" w:sz="0" w:space="0" w:color="auto"/>
        <w:bottom w:val="none" w:sz="0" w:space="0" w:color="auto"/>
        <w:right w:val="none" w:sz="0" w:space="0" w:color="auto"/>
      </w:divBdr>
    </w:div>
    <w:div w:id="120390482">
      <w:bodyDiv w:val="1"/>
      <w:marLeft w:val="0"/>
      <w:marRight w:val="0"/>
      <w:marTop w:val="0"/>
      <w:marBottom w:val="0"/>
      <w:divBdr>
        <w:top w:val="none" w:sz="0" w:space="0" w:color="auto"/>
        <w:left w:val="none" w:sz="0" w:space="0" w:color="auto"/>
        <w:bottom w:val="none" w:sz="0" w:space="0" w:color="auto"/>
        <w:right w:val="none" w:sz="0" w:space="0" w:color="auto"/>
      </w:divBdr>
    </w:div>
    <w:div w:id="123815737">
      <w:bodyDiv w:val="1"/>
      <w:marLeft w:val="0"/>
      <w:marRight w:val="0"/>
      <w:marTop w:val="0"/>
      <w:marBottom w:val="0"/>
      <w:divBdr>
        <w:top w:val="none" w:sz="0" w:space="0" w:color="auto"/>
        <w:left w:val="none" w:sz="0" w:space="0" w:color="auto"/>
        <w:bottom w:val="none" w:sz="0" w:space="0" w:color="auto"/>
        <w:right w:val="none" w:sz="0" w:space="0" w:color="auto"/>
      </w:divBdr>
    </w:div>
    <w:div w:id="140780215">
      <w:bodyDiv w:val="1"/>
      <w:marLeft w:val="0"/>
      <w:marRight w:val="0"/>
      <w:marTop w:val="0"/>
      <w:marBottom w:val="0"/>
      <w:divBdr>
        <w:top w:val="none" w:sz="0" w:space="0" w:color="auto"/>
        <w:left w:val="none" w:sz="0" w:space="0" w:color="auto"/>
        <w:bottom w:val="none" w:sz="0" w:space="0" w:color="auto"/>
        <w:right w:val="none" w:sz="0" w:space="0" w:color="auto"/>
      </w:divBdr>
    </w:div>
    <w:div w:id="146753033">
      <w:bodyDiv w:val="1"/>
      <w:marLeft w:val="0"/>
      <w:marRight w:val="0"/>
      <w:marTop w:val="0"/>
      <w:marBottom w:val="0"/>
      <w:divBdr>
        <w:top w:val="none" w:sz="0" w:space="0" w:color="auto"/>
        <w:left w:val="none" w:sz="0" w:space="0" w:color="auto"/>
        <w:bottom w:val="none" w:sz="0" w:space="0" w:color="auto"/>
        <w:right w:val="none" w:sz="0" w:space="0" w:color="auto"/>
      </w:divBdr>
      <w:divsChild>
        <w:div w:id="909967377">
          <w:marLeft w:val="0"/>
          <w:marRight w:val="0"/>
          <w:marTop w:val="0"/>
          <w:marBottom w:val="0"/>
          <w:divBdr>
            <w:top w:val="none" w:sz="0" w:space="0" w:color="auto"/>
            <w:left w:val="none" w:sz="0" w:space="0" w:color="auto"/>
            <w:bottom w:val="none" w:sz="0" w:space="0" w:color="auto"/>
            <w:right w:val="none" w:sz="0" w:space="0" w:color="auto"/>
          </w:divBdr>
        </w:div>
      </w:divsChild>
    </w:div>
    <w:div w:id="179516967">
      <w:bodyDiv w:val="1"/>
      <w:marLeft w:val="0"/>
      <w:marRight w:val="0"/>
      <w:marTop w:val="0"/>
      <w:marBottom w:val="0"/>
      <w:divBdr>
        <w:top w:val="none" w:sz="0" w:space="0" w:color="auto"/>
        <w:left w:val="none" w:sz="0" w:space="0" w:color="auto"/>
        <w:bottom w:val="none" w:sz="0" w:space="0" w:color="auto"/>
        <w:right w:val="none" w:sz="0" w:space="0" w:color="auto"/>
      </w:divBdr>
    </w:div>
    <w:div w:id="192963440">
      <w:bodyDiv w:val="1"/>
      <w:marLeft w:val="0"/>
      <w:marRight w:val="0"/>
      <w:marTop w:val="0"/>
      <w:marBottom w:val="0"/>
      <w:divBdr>
        <w:top w:val="none" w:sz="0" w:space="0" w:color="auto"/>
        <w:left w:val="none" w:sz="0" w:space="0" w:color="auto"/>
        <w:bottom w:val="none" w:sz="0" w:space="0" w:color="auto"/>
        <w:right w:val="none" w:sz="0" w:space="0" w:color="auto"/>
      </w:divBdr>
    </w:div>
    <w:div w:id="220410412">
      <w:bodyDiv w:val="1"/>
      <w:marLeft w:val="0"/>
      <w:marRight w:val="0"/>
      <w:marTop w:val="0"/>
      <w:marBottom w:val="0"/>
      <w:divBdr>
        <w:top w:val="none" w:sz="0" w:space="0" w:color="auto"/>
        <w:left w:val="none" w:sz="0" w:space="0" w:color="auto"/>
        <w:bottom w:val="none" w:sz="0" w:space="0" w:color="auto"/>
        <w:right w:val="none" w:sz="0" w:space="0" w:color="auto"/>
      </w:divBdr>
    </w:div>
    <w:div w:id="287856932">
      <w:bodyDiv w:val="1"/>
      <w:marLeft w:val="0"/>
      <w:marRight w:val="0"/>
      <w:marTop w:val="0"/>
      <w:marBottom w:val="0"/>
      <w:divBdr>
        <w:top w:val="none" w:sz="0" w:space="0" w:color="auto"/>
        <w:left w:val="none" w:sz="0" w:space="0" w:color="auto"/>
        <w:bottom w:val="none" w:sz="0" w:space="0" w:color="auto"/>
        <w:right w:val="none" w:sz="0" w:space="0" w:color="auto"/>
      </w:divBdr>
    </w:div>
    <w:div w:id="310062671">
      <w:bodyDiv w:val="1"/>
      <w:marLeft w:val="0"/>
      <w:marRight w:val="0"/>
      <w:marTop w:val="0"/>
      <w:marBottom w:val="0"/>
      <w:divBdr>
        <w:top w:val="none" w:sz="0" w:space="0" w:color="auto"/>
        <w:left w:val="none" w:sz="0" w:space="0" w:color="auto"/>
        <w:bottom w:val="none" w:sz="0" w:space="0" w:color="auto"/>
        <w:right w:val="none" w:sz="0" w:space="0" w:color="auto"/>
      </w:divBdr>
    </w:div>
    <w:div w:id="320934617">
      <w:bodyDiv w:val="1"/>
      <w:marLeft w:val="0"/>
      <w:marRight w:val="0"/>
      <w:marTop w:val="0"/>
      <w:marBottom w:val="0"/>
      <w:divBdr>
        <w:top w:val="none" w:sz="0" w:space="0" w:color="auto"/>
        <w:left w:val="none" w:sz="0" w:space="0" w:color="auto"/>
        <w:bottom w:val="none" w:sz="0" w:space="0" w:color="auto"/>
        <w:right w:val="none" w:sz="0" w:space="0" w:color="auto"/>
      </w:divBdr>
    </w:div>
    <w:div w:id="326323601">
      <w:bodyDiv w:val="1"/>
      <w:marLeft w:val="0"/>
      <w:marRight w:val="0"/>
      <w:marTop w:val="0"/>
      <w:marBottom w:val="0"/>
      <w:divBdr>
        <w:top w:val="none" w:sz="0" w:space="0" w:color="auto"/>
        <w:left w:val="none" w:sz="0" w:space="0" w:color="auto"/>
        <w:bottom w:val="none" w:sz="0" w:space="0" w:color="auto"/>
        <w:right w:val="none" w:sz="0" w:space="0" w:color="auto"/>
      </w:divBdr>
    </w:div>
    <w:div w:id="344481916">
      <w:bodyDiv w:val="1"/>
      <w:marLeft w:val="0"/>
      <w:marRight w:val="0"/>
      <w:marTop w:val="0"/>
      <w:marBottom w:val="0"/>
      <w:divBdr>
        <w:top w:val="none" w:sz="0" w:space="0" w:color="auto"/>
        <w:left w:val="none" w:sz="0" w:space="0" w:color="auto"/>
        <w:bottom w:val="none" w:sz="0" w:space="0" w:color="auto"/>
        <w:right w:val="none" w:sz="0" w:space="0" w:color="auto"/>
      </w:divBdr>
    </w:div>
    <w:div w:id="365175493">
      <w:bodyDiv w:val="1"/>
      <w:marLeft w:val="0"/>
      <w:marRight w:val="0"/>
      <w:marTop w:val="0"/>
      <w:marBottom w:val="0"/>
      <w:divBdr>
        <w:top w:val="none" w:sz="0" w:space="0" w:color="auto"/>
        <w:left w:val="none" w:sz="0" w:space="0" w:color="auto"/>
        <w:bottom w:val="none" w:sz="0" w:space="0" w:color="auto"/>
        <w:right w:val="none" w:sz="0" w:space="0" w:color="auto"/>
      </w:divBdr>
    </w:div>
    <w:div w:id="369108145">
      <w:bodyDiv w:val="1"/>
      <w:marLeft w:val="0"/>
      <w:marRight w:val="0"/>
      <w:marTop w:val="0"/>
      <w:marBottom w:val="0"/>
      <w:divBdr>
        <w:top w:val="none" w:sz="0" w:space="0" w:color="auto"/>
        <w:left w:val="none" w:sz="0" w:space="0" w:color="auto"/>
        <w:bottom w:val="none" w:sz="0" w:space="0" w:color="auto"/>
        <w:right w:val="none" w:sz="0" w:space="0" w:color="auto"/>
      </w:divBdr>
    </w:div>
    <w:div w:id="373967343">
      <w:bodyDiv w:val="1"/>
      <w:marLeft w:val="0"/>
      <w:marRight w:val="0"/>
      <w:marTop w:val="0"/>
      <w:marBottom w:val="0"/>
      <w:divBdr>
        <w:top w:val="none" w:sz="0" w:space="0" w:color="auto"/>
        <w:left w:val="none" w:sz="0" w:space="0" w:color="auto"/>
        <w:bottom w:val="none" w:sz="0" w:space="0" w:color="auto"/>
        <w:right w:val="none" w:sz="0" w:space="0" w:color="auto"/>
      </w:divBdr>
    </w:div>
    <w:div w:id="378482318">
      <w:bodyDiv w:val="1"/>
      <w:marLeft w:val="0"/>
      <w:marRight w:val="0"/>
      <w:marTop w:val="0"/>
      <w:marBottom w:val="0"/>
      <w:divBdr>
        <w:top w:val="none" w:sz="0" w:space="0" w:color="auto"/>
        <w:left w:val="none" w:sz="0" w:space="0" w:color="auto"/>
        <w:bottom w:val="none" w:sz="0" w:space="0" w:color="auto"/>
        <w:right w:val="none" w:sz="0" w:space="0" w:color="auto"/>
      </w:divBdr>
    </w:div>
    <w:div w:id="419109182">
      <w:bodyDiv w:val="1"/>
      <w:marLeft w:val="0"/>
      <w:marRight w:val="0"/>
      <w:marTop w:val="0"/>
      <w:marBottom w:val="0"/>
      <w:divBdr>
        <w:top w:val="none" w:sz="0" w:space="0" w:color="auto"/>
        <w:left w:val="none" w:sz="0" w:space="0" w:color="auto"/>
        <w:bottom w:val="none" w:sz="0" w:space="0" w:color="auto"/>
        <w:right w:val="none" w:sz="0" w:space="0" w:color="auto"/>
      </w:divBdr>
    </w:div>
    <w:div w:id="437524500">
      <w:bodyDiv w:val="1"/>
      <w:marLeft w:val="0"/>
      <w:marRight w:val="0"/>
      <w:marTop w:val="0"/>
      <w:marBottom w:val="0"/>
      <w:divBdr>
        <w:top w:val="none" w:sz="0" w:space="0" w:color="auto"/>
        <w:left w:val="none" w:sz="0" w:space="0" w:color="auto"/>
        <w:bottom w:val="none" w:sz="0" w:space="0" w:color="auto"/>
        <w:right w:val="none" w:sz="0" w:space="0" w:color="auto"/>
      </w:divBdr>
    </w:div>
    <w:div w:id="463887754">
      <w:bodyDiv w:val="1"/>
      <w:marLeft w:val="0"/>
      <w:marRight w:val="0"/>
      <w:marTop w:val="0"/>
      <w:marBottom w:val="0"/>
      <w:divBdr>
        <w:top w:val="none" w:sz="0" w:space="0" w:color="auto"/>
        <w:left w:val="none" w:sz="0" w:space="0" w:color="auto"/>
        <w:bottom w:val="none" w:sz="0" w:space="0" w:color="auto"/>
        <w:right w:val="none" w:sz="0" w:space="0" w:color="auto"/>
      </w:divBdr>
    </w:div>
    <w:div w:id="471679316">
      <w:bodyDiv w:val="1"/>
      <w:marLeft w:val="0"/>
      <w:marRight w:val="0"/>
      <w:marTop w:val="0"/>
      <w:marBottom w:val="0"/>
      <w:divBdr>
        <w:top w:val="none" w:sz="0" w:space="0" w:color="auto"/>
        <w:left w:val="none" w:sz="0" w:space="0" w:color="auto"/>
        <w:bottom w:val="none" w:sz="0" w:space="0" w:color="auto"/>
        <w:right w:val="none" w:sz="0" w:space="0" w:color="auto"/>
      </w:divBdr>
    </w:div>
    <w:div w:id="683747791">
      <w:bodyDiv w:val="1"/>
      <w:marLeft w:val="0"/>
      <w:marRight w:val="0"/>
      <w:marTop w:val="0"/>
      <w:marBottom w:val="0"/>
      <w:divBdr>
        <w:top w:val="none" w:sz="0" w:space="0" w:color="auto"/>
        <w:left w:val="none" w:sz="0" w:space="0" w:color="auto"/>
        <w:bottom w:val="none" w:sz="0" w:space="0" w:color="auto"/>
        <w:right w:val="none" w:sz="0" w:space="0" w:color="auto"/>
      </w:divBdr>
    </w:div>
    <w:div w:id="707800678">
      <w:bodyDiv w:val="1"/>
      <w:marLeft w:val="0"/>
      <w:marRight w:val="0"/>
      <w:marTop w:val="0"/>
      <w:marBottom w:val="0"/>
      <w:divBdr>
        <w:top w:val="none" w:sz="0" w:space="0" w:color="auto"/>
        <w:left w:val="none" w:sz="0" w:space="0" w:color="auto"/>
        <w:bottom w:val="none" w:sz="0" w:space="0" w:color="auto"/>
        <w:right w:val="none" w:sz="0" w:space="0" w:color="auto"/>
      </w:divBdr>
    </w:div>
    <w:div w:id="776828492">
      <w:bodyDiv w:val="1"/>
      <w:marLeft w:val="0"/>
      <w:marRight w:val="0"/>
      <w:marTop w:val="0"/>
      <w:marBottom w:val="0"/>
      <w:divBdr>
        <w:top w:val="none" w:sz="0" w:space="0" w:color="auto"/>
        <w:left w:val="none" w:sz="0" w:space="0" w:color="auto"/>
        <w:bottom w:val="none" w:sz="0" w:space="0" w:color="auto"/>
        <w:right w:val="none" w:sz="0" w:space="0" w:color="auto"/>
      </w:divBdr>
    </w:div>
    <w:div w:id="813378404">
      <w:bodyDiv w:val="1"/>
      <w:marLeft w:val="0"/>
      <w:marRight w:val="0"/>
      <w:marTop w:val="0"/>
      <w:marBottom w:val="0"/>
      <w:divBdr>
        <w:top w:val="none" w:sz="0" w:space="0" w:color="auto"/>
        <w:left w:val="none" w:sz="0" w:space="0" w:color="auto"/>
        <w:bottom w:val="none" w:sz="0" w:space="0" w:color="auto"/>
        <w:right w:val="none" w:sz="0" w:space="0" w:color="auto"/>
      </w:divBdr>
    </w:div>
    <w:div w:id="837619147">
      <w:bodyDiv w:val="1"/>
      <w:marLeft w:val="0"/>
      <w:marRight w:val="0"/>
      <w:marTop w:val="0"/>
      <w:marBottom w:val="0"/>
      <w:divBdr>
        <w:top w:val="none" w:sz="0" w:space="0" w:color="auto"/>
        <w:left w:val="none" w:sz="0" w:space="0" w:color="auto"/>
        <w:bottom w:val="none" w:sz="0" w:space="0" w:color="auto"/>
        <w:right w:val="none" w:sz="0" w:space="0" w:color="auto"/>
      </w:divBdr>
    </w:div>
    <w:div w:id="859125263">
      <w:bodyDiv w:val="1"/>
      <w:marLeft w:val="0"/>
      <w:marRight w:val="0"/>
      <w:marTop w:val="0"/>
      <w:marBottom w:val="0"/>
      <w:divBdr>
        <w:top w:val="none" w:sz="0" w:space="0" w:color="auto"/>
        <w:left w:val="none" w:sz="0" w:space="0" w:color="auto"/>
        <w:bottom w:val="none" w:sz="0" w:space="0" w:color="auto"/>
        <w:right w:val="none" w:sz="0" w:space="0" w:color="auto"/>
      </w:divBdr>
    </w:div>
    <w:div w:id="876553332">
      <w:bodyDiv w:val="1"/>
      <w:marLeft w:val="0"/>
      <w:marRight w:val="0"/>
      <w:marTop w:val="0"/>
      <w:marBottom w:val="0"/>
      <w:divBdr>
        <w:top w:val="none" w:sz="0" w:space="0" w:color="auto"/>
        <w:left w:val="none" w:sz="0" w:space="0" w:color="auto"/>
        <w:bottom w:val="none" w:sz="0" w:space="0" w:color="auto"/>
        <w:right w:val="none" w:sz="0" w:space="0" w:color="auto"/>
      </w:divBdr>
    </w:div>
    <w:div w:id="890196041">
      <w:bodyDiv w:val="1"/>
      <w:marLeft w:val="0"/>
      <w:marRight w:val="0"/>
      <w:marTop w:val="0"/>
      <w:marBottom w:val="0"/>
      <w:divBdr>
        <w:top w:val="none" w:sz="0" w:space="0" w:color="auto"/>
        <w:left w:val="none" w:sz="0" w:space="0" w:color="auto"/>
        <w:bottom w:val="none" w:sz="0" w:space="0" w:color="auto"/>
        <w:right w:val="none" w:sz="0" w:space="0" w:color="auto"/>
      </w:divBdr>
    </w:div>
    <w:div w:id="909267580">
      <w:bodyDiv w:val="1"/>
      <w:marLeft w:val="0"/>
      <w:marRight w:val="0"/>
      <w:marTop w:val="0"/>
      <w:marBottom w:val="0"/>
      <w:divBdr>
        <w:top w:val="none" w:sz="0" w:space="0" w:color="auto"/>
        <w:left w:val="none" w:sz="0" w:space="0" w:color="auto"/>
        <w:bottom w:val="none" w:sz="0" w:space="0" w:color="auto"/>
        <w:right w:val="none" w:sz="0" w:space="0" w:color="auto"/>
      </w:divBdr>
    </w:div>
    <w:div w:id="932199359">
      <w:bodyDiv w:val="1"/>
      <w:marLeft w:val="0"/>
      <w:marRight w:val="0"/>
      <w:marTop w:val="0"/>
      <w:marBottom w:val="0"/>
      <w:divBdr>
        <w:top w:val="none" w:sz="0" w:space="0" w:color="auto"/>
        <w:left w:val="none" w:sz="0" w:space="0" w:color="auto"/>
        <w:bottom w:val="none" w:sz="0" w:space="0" w:color="auto"/>
        <w:right w:val="none" w:sz="0" w:space="0" w:color="auto"/>
      </w:divBdr>
    </w:div>
    <w:div w:id="960189647">
      <w:bodyDiv w:val="1"/>
      <w:marLeft w:val="0"/>
      <w:marRight w:val="0"/>
      <w:marTop w:val="0"/>
      <w:marBottom w:val="0"/>
      <w:divBdr>
        <w:top w:val="none" w:sz="0" w:space="0" w:color="auto"/>
        <w:left w:val="none" w:sz="0" w:space="0" w:color="auto"/>
        <w:bottom w:val="none" w:sz="0" w:space="0" w:color="auto"/>
        <w:right w:val="none" w:sz="0" w:space="0" w:color="auto"/>
      </w:divBdr>
    </w:div>
    <w:div w:id="1036586034">
      <w:bodyDiv w:val="1"/>
      <w:marLeft w:val="0"/>
      <w:marRight w:val="0"/>
      <w:marTop w:val="0"/>
      <w:marBottom w:val="0"/>
      <w:divBdr>
        <w:top w:val="none" w:sz="0" w:space="0" w:color="auto"/>
        <w:left w:val="none" w:sz="0" w:space="0" w:color="auto"/>
        <w:bottom w:val="none" w:sz="0" w:space="0" w:color="auto"/>
        <w:right w:val="none" w:sz="0" w:space="0" w:color="auto"/>
      </w:divBdr>
    </w:div>
    <w:div w:id="1040983400">
      <w:bodyDiv w:val="1"/>
      <w:marLeft w:val="0"/>
      <w:marRight w:val="0"/>
      <w:marTop w:val="0"/>
      <w:marBottom w:val="0"/>
      <w:divBdr>
        <w:top w:val="none" w:sz="0" w:space="0" w:color="auto"/>
        <w:left w:val="none" w:sz="0" w:space="0" w:color="auto"/>
        <w:bottom w:val="none" w:sz="0" w:space="0" w:color="auto"/>
        <w:right w:val="none" w:sz="0" w:space="0" w:color="auto"/>
      </w:divBdr>
    </w:div>
    <w:div w:id="1080252156">
      <w:bodyDiv w:val="1"/>
      <w:marLeft w:val="0"/>
      <w:marRight w:val="0"/>
      <w:marTop w:val="0"/>
      <w:marBottom w:val="0"/>
      <w:divBdr>
        <w:top w:val="none" w:sz="0" w:space="0" w:color="auto"/>
        <w:left w:val="none" w:sz="0" w:space="0" w:color="auto"/>
        <w:bottom w:val="none" w:sz="0" w:space="0" w:color="auto"/>
        <w:right w:val="none" w:sz="0" w:space="0" w:color="auto"/>
      </w:divBdr>
    </w:div>
    <w:div w:id="1115709085">
      <w:bodyDiv w:val="1"/>
      <w:marLeft w:val="0"/>
      <w:marRight w:val="0"/>
      <w:marTop w:val="0"/>
      <w:marBottom w:val="0"/>
      <w:divBdr>
        <w:top w:val="none" w:sz="0" w:space="0" w:color="auto"/>
        <w:left w:val="none" w:sz="0" w:space="0" w:color="auto"/>
        <w:bottom w:val="none" w:sz="0" w:space="0" w:color="auto"/>
        <w:right w:val="none" w:sz="0" w:space="0" w:color="auto"/>
      </w:divBdr>
    </w:div>
    <w:div w:id="1148282188">
      <w:bodyDiv w:val="1"/>
      <w:marLeft w:val="0"/>
      <w:marRight w:val="0"/>
      <w:marTop w:val="0"/>
      <w:marBottom w:val="0"/>
      <w:divBdr>
        <w:top w:val="none" w:sz="0" w:space="0" w:color="auto"/>
        <w:left w:val="none" w:sz="0" w:space="0" w:color="auto"/>
        <w:bottom w:val="none" w:sz="0" w:space="0" w:color="auto"/>
        <w:right w:val="none" w:sz="0" w:space="0" w:color="auto"/>
      </w:divBdr>
    </w:div>
    <w:div w:id="1181823027">
      <w:bodyDiv w:val="1"/>
      <w:marLeft w:val="0"/>
      <w:marRight w:val="0"/>
      <w:marTop w:val="0"/>
      <w:marBottom w:val="0"/>
      <w:divBdr>
        <w:top w:val="none" w:sz="0" w:space="0" w:color="auto"/>
        <w:left w:val="none" w:sz="0" w:space="0" w:color="auto"/>
        <w:bottom w:val="none" w:sz="0" w:space="0" w:color="auto"/>
        <w:right w:val="none" w:sz="0" w:space="0" w:color="auto"/>
      </w:divBdr>
    </w:div>
    <w:div w:id="1186679435">
      <w:bodyDiv w:val="1"/>
      <w:marLeft w:val="0"/>
      <w:marRight w:val="0"/>
      <w:marTop w:val="0"/>
      <w:marBottom w:val="0"/>
      <w:divBdr>
        <w:top w:val="none" w:sz="0" w:space="0" w:color="auto"/>
        <w:left w:val="none" w:sz="0" w:space="0" w:color="auto"/>
        <w:bottom w:val="none" w:sz="0" w:space="0" w:color="auto"/>
        <w:right w:val="none" w:sz="0" w:space="0" w:color="auto"/>
      </w:divBdr>
    </w:div>
    <w:div w:id="1209995273">
      <w:bodyDiv w:val="1"/>
      <w:marLeft w:val="0"/>
      <w:marRight w:val="0"/>
      <w:marTop w:val="0"/>
      <w:marBottom w:val="0"/>
      <w:divBdr>
        <w:top w:val="none" w:sz="0" w:space="0" w:color="auto"/>
        <w:left w:val="none" w:sz="0" w:space="0" w:color="auto"/>
        <w:bottom w:val="none" w:sz="0" w:space="0" w:color="auto"/>
        <w:right w:val="none" w:sz="0" w:space="0" w:color="auto"/>
      </w:divBdr>
    </w:div>
    <w:div w:id="1234971351">
      <w:bodyDiv w:val="1"/>
      <w:marLeft w:val="0"/>
      <w:marRight w:val="0"/>
      <w:marTop w:val="0"/>
      <w:marBottom w:val="0"/>
      <w:divBdr>
        <w:top w:val="none" w:sz="0" w:space="0" w:color="auto"/>
        <w:left w:val="none" w:sz="0" w:space="0" w:color="auto"/>
        <w:bottom w:val="none" w:sz="0" w:space="0" w:color="auto"/>
        <w:right w:val="none" w:sz="0" w:space="0" w:color="auto"/>
      </w:divBdr>
    </w:div>
    <w:div w:id="1241409384">
      <w:bodyDiv w:val="1"/>
      <w:marLeft w:val="0"/>
      <w:marRight w:val="0"/>
      <w:marTop w:val="0"/>
      <w:marBottom w:val="0"/>
      <w:divBdr>
        <w:top w:val="none" w:sz="0" w:space="0" w:color="auto"/>
        <w:left w:val="none" w:sz="0" w:space="0" w:color="auto"/>
        <w:bottom w:val="none" w:sz="0" w:space="0" w:color="auto"/>
        <w:right w:val="none" w:sz="0" w:space="0" w:color="auto"/>
      </w:divBdr>
    </w:div>
    <w:div w:id="1287927089">
      <w:bodyDiv w:val="1"/>
      <w:marLeft w:val="0"/>
      <w:marRight w:val="0"/>
      <w:marTop w:val="0"/>
      <w:marBottom w:val="0"/>
      <w:divBdr>
        <w:top w:val="none" w:sz="0" w:space="0" w:color="auto"/>
        <w:left w:val="none" w:sz="0" w:space="0" w:color="auto"/>
        <w:bottom w:val="none" w:sz="0" w:space="0" w:color="auto"/>
        <w:right w:val="none" w:sz="0" w:space="0" w:color="auto"/>
      </w:divBdr>
    </w:div>
    <w:div w:id="1312905737">
      <w:bodyDiv w:val="1"/>
      <w:marLeft w:val="0"/>
      <w:marRight w:val="0"/>
      <w:marTop w:val="0"/>
      <w:marBottom w:val="0"/>
      <w:divBdr>
        <w:top w:val="none" w:sz="0" w:space="0" w:color="auto"/>
        <w:left w:val="none" w:sz="0" w:space="0" w:color="auto"/>
        <w:bottom w:val="none" w:sz="0" w:space="0" w:color="auto"/>
        <w:right w:val="none" w:sz="0" w:space="0" w:color="auto"/>
      </w:divBdr>
    </w:div>
    <w:div w:id="1323117923">
      <w:bodyDiv w:val="1"/>
      <w:marLeft w:val="0"/>
      <w:marRight w:val="0"/>
      <w:marTop w:val="0"/>
      <w:marBottom w:val="0"/>
      <w:divBdr>
        <w:top w:val="none" w:sz="0" w:space="0" w:color="auto"/>
        <w:left w:val="none" w:sz="0" w:space="0" w:color="auto"/>
        <w:bottom w:val="none" w:sz="0" w:space="0" w:color="auto"/>
        <w:right w:val="none" w:sz="0" w:space="0" w:color="auto"/>
      </w:divBdr>
    </w:div>
    <w:div w:id="1353188124">
      <w:bodyDiv w:val="1"/>
      <w:marLeft w:val="0"/>
      <w:marRight w:val="0"/>
      <w:marTop w:val="0"/>
      <w:marBottom w:val="0"/>
      <w:divBdr>
        <w:top w:val="none" w:sz="0" w:space="0" w:color="auto"/>
        <w:left w:val="none" w:sz="0" w:space="0" w:color="auto"/>
        <w:bottom w:val="none" w:sz="0" w:space="0" w:color="auto"/>
        <w:right w:val="none" w:sz="0" w:space="0" w:color="auto"/>
      </w:divBdr>
    </w:div>
    <w:div w:id="1412122235">
      <w:bodyDiv w:val="1"/>
      <w:marLeft w:val="0"/>
      <w:marRight w:val="0"/>
      <w:marTop w:val="0"/>
      <w:marBottom w:val="0"/>
      <w:divBdr>
        <w:top w:val="none" w:sz="0" w:space="0" w:color="auto"/>
        <w:left w:val="none" w:sz="0" w:space="0" w:color="auto"/>
        <w:bottom w:val="none" w:sz="0" w:space="0" w:color="auto"/>
        <w:right w:val="none" w:sz="0" w:space="0" w:color="auto"/>
      </w:divBdr>
    </w:div>
    <w:div w:id="1434738484">
      <w:bodyDiv w:val="1"/>
      <w:marLeft w:val="0"/>
      <w:marRight w:val="0"/>
      <w:marTop w:val="0"/>
      <w:marBottom w:val="0"/>
      <w:divBdr>
        <w:top w:val="none" w:sz="0" w:space="0" w:color="auto"/>
        <w:left w:val="none" w:sz="0" w:space="0" w:color="auto"/>
        <w:bottom w:val="none" w:sz="0" w:space="0" w:color="auto"/>
        <w:right w:val="none" w:sz="0" w:space="0" w:color="auto"/>
      </w:divBdr>
    </w:div>
    <w:div w:id="1461729878">
      <w:bodyDiv w:val="1"/>
      <w:marLeft w:val="0"/>
      <w:marRight w:val="0"/>
      <w:marTop w:val="0"/>
      <w:marBottom w:val="0"/>
      <w:divBdr>
        <w:top w:val="none" w:sz="0" w:space="0" w:color="auto"/>
        <w:left w:val="none" w:sz="0" w:space="0" w:color="auto"/>
        <w:bottom w:val="none" w:sz="0" w:space="0" w:color="auto"/>
        <w:right w:val="none" w:sz="0" w:space="0" w:color="auto"/>
      </w:divBdr>
      <w:divsChild>
        <w:div w:id="2135440480">
          <w:marLeft w:val="0"/>
          <w:marRight w:val="0"/>
          <w:marTop w:val="0"/>
          <w:marBottom w:val="0"/>
          <w:divBdr>
            <w:top w:val="none" w:sz="0" w:space="0" w:color="auto"/>
            <w:left w:val="none" w:sz="0" w:space="0" w:color="auto"/>
            <w:bottom w:val="none" w:sz="0" w:space="0" w:color="auto"/>
            <w:right w:val="none" w:sz="0" w:space="0" w:color="auto"/>
          </w:divBdr>
        </w:div>
      </w:divsChild>
    </w:div>
    <w:div w:id="1500735053">
      <w:bodyDiv w:val="1"/>
      <w:marLeft w:val="0"/>
      <w:marRight w:val="0"/>
      <w:marTop w:val="0"/>
      <w:marBottom w:val="0"/>
      <w:divBdr>
        <w:top w:val="none" w:sz="0" w:space="0" w:color="auto"/>
        <w:left w:val="none" w:sz="0" w:space="0" w:color="auto"/>
        <w:bottom w:val="none" w:sz="0" w:space="0" w:color="auto"/>
        <w:right w:val="none" w:sz="0" w:space="0" w:color="auto"/>
      </w:divBdr>
    </w:div>
    <w:div w:id="1557400410">
      <w:bodyDiv w:val="1"/>
      <w:marLeft w:val="0"/>
      <w:marRight w:val="0"/>
      <w:marTop w:val="0"/>
      <w:marBottom w:val="0"/>
      <w:divBdr>
        <w:top w:val="none" w:sz="0" w:space="0" w:color="auto"/>
        <w:left w:val="none" w:sz="0" w:space="0" w:color="auto"/>
        <w:bottom w:val="none" w:sz="0" w:space="0" w:color="auto"/>
        <w:right w:val="none" w:sz="0" w:space="0" w:color="auto"/>
      </w:divBdr>
    </w:div>
    <w:div w:id="1576361249">
      <w:bodyDiv w:val="1"/>
      <w:marLeft w:val="0"/>
      <w:marRight w:val="0"/>
      <w:marTop w:val="0"/>
      <w:marBottom w:val="0"/>
      <w:divBdr>
        <w:top w:val="none" w:sz="0" w:space="0" w:color="auto"/>
        <w:left w:val="none" w:sz="0" w:space="0" w:color="auto"/>
        <w:bottom w:val="none" w:sz="0" w:space="0" w:color="auto"/>
        <w:right w:val="none" w:sz="0" w:space="0" w:color="auto"/>
      </w:divBdr>
    </w:div>
    <w:div w:id="1606841322">
      <w:bodyDiv w:val="1"/>
      <w:marLeft w:val="0"/>
      <w:marRight w:val="0"/>
      <w:marTop w:val="0"/>
      <w:marBottom w:val="0"/>
      <w:divBdr>
        <w:top w:val="none" w:sz="0" w:space="0" w:color="auto"/>
        <w:left w:val="none" w:sz="0" w:space="0" w:color="auto"/>
        <w:bottom w:val="none" w:sz="0" w:space="0" w:color="auto"/>
        <w:right w:val="none" w:sz="0" w:space="0" w:color="auto"/>
      </w:divBdr>
    </w:div>
    <w:div w:id="1609316378">
      <w:bodyDiv w:val="1"/>
      <w:marLeft w:val="0"/>
      <w:marRight w:val="0"/>
      <w:marTop w:val="0"/>
      <w:marBottom w:val="0"/>
      <w:divBdr>
        <w:top w:val="none" w:sz="0" w:space="0" w:color="auto"/>
        <w:left w:val="none" w:sz="0" w:space="0" w:color="auto"/>
        <w:bottom w:val="none" w:sz="0" w:space="0" w:color="auto"/>
        <w:right w:val="none" w:sz="0" w:space="0" w:color="auto"/>
      </w:divBdr>
    </w:div>
    <w:div w:id="1642690895">
      <w:bodyDiv w:val="1"/>
      <w:marLeft w:val="0"/>
      <w:marRight w:val="0"/>
      <w:marTop w:val="0"/>
      <w:marBottom w:val="0"/>
      <w:divBdr>
        <w:top w:val="none" w:sz="0" w:space="0" w:color="auto"/>
        <w:left w:val="none" w:sz="0" w:space="0" w:color="auto"/>
        <w:bottom w:val="none" w:sz="0" w:space="0" w:color="auto"/>
        <w:right w:val="none" w:sz="0" w:space="0" w:color="auto"/>
      </w:divBdr>
    </w:div>
    <w:div w:id="1648895453">
      <w:bodyDiv w:val="1"/>
      <w:marLeft w:val="0"/>
      <w:marRight w:val="0"/>
      <w:marTop w:val="0"/>
      <w:marBottom w:val="0"/>
      <w:divBdr>
        <w:top w:val="none" w:sz="0" w:space="0" w:color="auto"/>
        <w:left w:val="none" w:sz="0" w:space="0" w:color="auto"/>
        <w:bottom w:val="none" w:sz="0" w:space="0" w:color="auto"/>
        <w:right w:val="none" w:sz="0" w:space="0" w:color="auto"/>
      </w:divBdr>
    </w:div>
    <w:div w:id="1657491934">
      <w:bodyDiv w:val="1"/>
      <w:marLeft w:val="0"/>
      <w:marRight w:val="0"/>
      <w:marTop w:val="0"/>
      <w:marBottom w:val="0"/>
      <w:divBdr>
        <w:top w:val="none" w:sz="0" w:space="0" w:color="auto"/>
        <w:left w:val="none" w:sz="0" w:space="0" w:color="auto"/>
        <w:bottom w:val="none" w:sz="0" w:space="0" w:color="auto"/>
        <w:right w:val="none" w:sz="0" w:space="0" w:color="auto"/>
      </w:divBdr>
    </w:div>
    <w:div w:id="1672025825">
      <w:bodyDiv w:val="1"/>
      <w:marLeft w:val="0"/>
      <w:marRight w:val="0"/>
      <w:marTop w:val="0"/>
      <w:marBottom w:val="0"/>
      <w:divBdr>
        <w:top w:val="none" w:sz="0" w:space="0" w:color="auto"/>
        <w:left w:val="none" w:sz="0" w:space="0" w:color="auto"/>
        <w:bottom w:val="none" w:sz="0" w:space="0" w:color="auto"/>
        <w:right w:val="none" w:sz="0" w:space="0" w:color="auto"/>
      </w:divBdr>
    </w:div>
    <w:div w:id="1686708003">
      <w:bodyDiv w:val="1"/>
      <w:marLeft w:val="0"/>
      <w:marRight w:val="0"/>
      <w:marTop w:val="0"/>
      <w:marBottom w:val="0"/>
      <w:divBdr>
        <w:top w:val="none" w:sz="0" w:space="0" w:color="auto"/>
        <w:left w:val="none" w:sz="0" w:space="0" w:color="auto"/>
        <w:bottom w:val="none" w:sz="0" w:space="0" w:color="auto"/>
        <w:right w:val="none" w:sz="0" w:space="0" w:color="auto"/>
      </w:divBdr>
    </w:div>
    <w:div w:id="1699312150">
      <w:bodyDiv w:val="1"/>
      <w:marLeft w:val="0"/>
      <w:marRight w:val="0"/>
      <w:marTop w:val="0"/>
      <w:marBottom w:val="0"/>
      <w:divBdr>
        <w:top w:val="none" w:sz="0" w:space="0" w:color="auto"/>
        <w:left w:val="none" w:sz="0" w:space="0" w:color="auto"/>
        <w:bottom w:val="none" w:sz="0" w:space="0" w:color="auto"/>
        <w:right w:val="none" w:sz="0" w:space="0" w:color="auto"/>
      </w:divBdr>
    </w:div>
    <w:div w:id="1732381501">
      <w:bodyDiv w:val="1"/>
      <w:marLeft w:val="0"/>
      <w:marRight w:val="0"/>
      <w:marTop w:val="0"/>
      <w:marBottom w:val="0"/>
      <w:divBdr>
        <w:top w:val="none" w:sz="0" w:space="0" w:color="auto"/>
        <w:left w:val="none" w:sz="0" w:space="0" w:color="auto"/>
        <w:bottom w:val="none" w:sz="0" w:space="0" w:color="auto"/>
        <w:right w:val="none" w:sz="0" w:space="0" w:color="auto"/>
      </w:divBdr>
    </w:div>
    <w:div w:id="1745180036">
      <w:bodyDiv w:val="1"/>
      <w:marLeft w:val="0"/>
      <w:marRight w:val="0"/>
      <w:marTop w:val="0"/>
      <w:marBottom w:val="0"/>
      <w:divBdr>
        <w:top w:val="none" w:sz="0" w:space="0" w:color="auto"/>
        <w:left w:val="none" w:sz="0" w:space="0" w:color="auto"/>
        <w:bottom w:val="none" w:sz="0" w:space="0" w:color="auto"/>
        <w:right w:val="none" w:sz="0" w:space="0" w:color="auto"/>
      </w:divBdr>
    </w:div>
    <w:div w:id="1810512977">
      <w:bodyDiv w:val="1"/>
      <w:marLeft w:val="0"/>
      <w:marRight w:val="0"/>
      <w:marTop w:val="0"/>
      <w:marBottom w:val="0"/>
      <w:divBdr>
        <w:top w:val="none" w:sz="0" w:space="0" w:color="auto"/>
        <w:left w:val="none" w:sz="0" w:space="0" w:color="auto"/>
        <w:bottom w:val="none" w:sz="0" w:space="0" w:color="auto"/>
        <w:right w:val="none" w:sz="0" w:space="0" w:color="auto"/>
      </w:divBdr>
    </w:div>
    <w:div w:id="1818103597">
      <w:bodyDiv w:val="1"/>
      <w:marLeft w:val="0"/>
      <w:marRight w:val="0"/>
      <w:marTop w:val="0"/>
      <w:marBottom w:val="0"/>
      <w:divBdr>
        <w:top w:val="none" w:sz="0" w:space="0" w:color="auto"/>
        <w:left w:val="none" w:sz="0" w:space="0" w:color="auto"/>
        <w:bottom w:val="none" w:sz="0" w:space="0" w:color="auto"/>
        <w:right w:val="none" w:sz="0" w:space="0" w:color="auto"/>
      </w:divBdr>
    </w:div>
    <w:div w:id="1850371819">
      <w:bodyDiv w:val="1"/>
      <w:marLeft w:val="0"/>
      <w:marRight w:val="0"/>
      <w:marTop w:val="0"/>
      <w:marBottom w:val="0"/>
      <w:divBdr>
        <w:top w:val="none" w:sz="0" w:space="0" w:color="auto"/>
        <w:left w:val="none" w:sz="0" w:space="0" w:color="auto"/>
        <w:bottom w:val="none" w:sz="0" w:space="0" w:color="auto"/>
        <w:right w:val="none" w:sz="0" w:space="0" w:color="auto"/>
      </w:divBdr>
    </w:div>
    <w:div w:id="1850681828">
      <w:bodyDiv w:val="1"/>
      <w:marLeft w:val="0"/>
      <w:marRight w:val="0"/>
      <w:marTop w:val="0"/>
      <w:marBottom w:val="0"/>
      <w:divBdr>
        <w:top w:val="none" w:sz="0" w:space="0" w:color="auto"/>
        <w:left w:val="none" w:sz="0" w:space="0" w:color="auto"/>
        <w:bottom w:val="none" w:sz="0" w:space="0" w:color="auto"/>
        <w:right w:val="none" w:sz="0" w:space="0" w:color="auto"/>
      </w:divBdr>
    </w:div>
    <w:div w:id="1901213768">
      <w:bodyDiv w:val="1"/>
      <w:marLeft w:val="0"/>
      <w:marRight w:val="0"/>
      <w:marTop w:val="0"/>
      <w:marBottom w:val="0"/>
      <w:divBdr>
        <w:top w:val="none" w:sz="0" w:space="0" w:color="auto"/>
        <w:left w:val="none" w:sz="0" w:space="0" w:color="auto"/>
        <w:bottom w:val="none" w:sz="0" w:space="0" w:color="auto"/>
        <w:right w:val="none" w:sz="0" w:space="0" w:color="auto"/>
      </w:divBdr>
    </w:div>
    <w:div w:id="1933663442">
      <w:bodyDiv w:val="1"/>
      <w:marLeft w:val="0"/>
      <w:marRight w:val="0"/>
      <w:marTop w:val="0"/>
      <w:marBottom w:val="0"/>
      <w:divBdr>
        <w:top w:val="none" w:sz="0" w:space="0" w:color="auto"/>
        <w:left w:val="none" w:sz="0" w:space="0" w:color="auto"/>
        <w:bottom w:val="none" w:sz="0" w:space="0" w:color="auto"/>
        <w:right w:val="none" w:sz="0" w:space="0" w:color="auto"/>
      </w:divBdr>
    </w:div>
    <w:div w:id="1946572368">
      <w:bodyDiv w:val="1"/>
      <w:marLeft w:val="0"/>
      <w:marRight w:val="0"/>
      <w:marTop w:val="0"/>
      <w:marBottom w:val="0"/>
      <w:divBdr>
        <w:top w:val="none" w:sz="0" w:space="0" w:color="auto"/>
        <w:left w:val="none" w:sz="0" w:space="0" w:color="auto"/>
        <w:bottom w:val="none" w:sz="0" w:space="0" w:color="auto"/>
        <w:right w:val="none" w:sz="0" w:space="0" w:color="auto"/>
      </w:divBdr>
    </w:div>
    <w:div w:id="1969041515">
      <w:bodyDiv w:val="1"/>
      <w:marLeft w:val="0"/>
      <w:marRight w:val="0"/>
      <w:marTop w:val="0"/>
      <w:marBottom w:val="0"/>
      <w:divBdr>
        <w:top w:val="none" w:sz="0" w:space="0" w:color="auto"/>
        <w:left w:val="none" w:sz="0" w:space="0" w:color="auto"/>
        <w:bottom w:val="none" w:sz="0" w:space="0" w:color="auto"/>
        <w:right w:val="none" w:sz="0" w:space="0" w:color="auto"/>
      </w:divBdr>
    </w:div>
    <w:div w:id="1972323549">
      <w:bodyDiv w:val="1"/>
      <w:marLeft w:val="0"/>
      <w:marRight w:val="0"/>
      <w:marTop w:val="0"/>
      <w:marBottom w:val="0"/>
      <w:divBdr>
        <w:top w:val="none" w:sz="0" w:space="0" w:color="auto"/>
        <w:left w:val="none" w:sz="0" w:space="0" w:color="auto"/>
        <w:bottom w:val="none" w:sz="0" w:space="0" w:color="auto"/>
        <w:right w:val="none" w:sz="0" w:space="0" w:color="auto"/>
      </w:divBdr>
    </w:div>
    <w:div w:id="2067529856">
      <w:bodyDiv w:val="1"/>
      <w:marLeft w:val="0"/>
      <w:marRight w:val="0"/>
      <w:marTop w:val="0"/>
      <w:marBottom w:val="0"/>
      <w:divBdr>
        <w:top w:val="none" w:sz="0" w:space="0" w:color="auto"/>
        <w:left w:val="none" w:sz="0" w:space="0" w:color="auto"/>
        <w:bottom w:val="none" w:sz="0" w:space="0" w:color="auto"/>
        <w:right w:val="none" w:sz="0" w:space="0" w:color="auto"/>
      </w:divBdr>
    </w:div>
    <w:div w:id="2071417848">
      <w:bodyDiv w:val="1"/>
      <w:marLeft w:val="0"/>
      <w:marRight w:val="0"/>
      <w:marTop w:val="0"/>
      <w:marBottom w:val="0"/>
      <w:divBdr>
        <w:top w:val="none" w:sz="0" w:space="0" w:color="auto"/>
        <w:left w:val="none" w:sz="0" w:space="0" w:color="auto"/>
        <w:bottom w:val="none" w:sz="0" w:space="0" w:color="auto"/>
        <w:right w:val="none" w:sz="0" w:space="0" w:color="auto"/>
      </w:divBdr>
    </w:div>
    <w:div w:id="209793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ajorclarity.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majorclar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592D0-EED8-4774-9C27-E2601BFA3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D. Gravely</dc:creator>
  <cp:keywords/>
  <dc:description/>
  <cp:lastModifiedBy>Elizabeth C. Smith</cp:lastModifiedBy>
  <cp:revision>2</cp:revision>
  <cp:lastPrinted>2021-05-10T15:56:00Z</cp:lastPrinted>
  <dcterms:created xsi:type="dcterms:W3CDTF">2022-01-27T17:43:00Z</dcterms:created>
  <dcterms:modified xsi:type="dcterms:W3CDTF">2022-01-27T17:43:00Z</dcterms:modified>
</cp:coreProperties>
</file>