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DDED64" w14:textId="6F28CAEC" w:rsidR="00CB485E" w:rsidRPr="007806D8" w:rsidRDefault="00FE2799" w:rsidP="00CB485E">
      <w:pPr>
        <w:pStyle w:val="IntenseQuote"/>
        <w:spacing w:before="0"/>
        <w:rPr>
          <w:rFonts w:ascii="Arial Black" w:hAnsi="Arial Black" w:cs="Arial"/>
          <w:i w:val="0"/>
          <w:iCs w:val="0"/>
          <w:color w:val="059713"/>
          <w:sz w:val="36"/>
          <w:szCs w:val="36"/>
          <w:lang w:val="es-419"/>
        </w:rPr>
      </w:pPr>
      <w:r>
        <w:rPr>
          <w:rFonts w:ascii="Arial Black" w:hAnsi="Arial Black" w:cs="Arial"/>
          <w:i w:val="0"/>
          <w:iCs w:val="0"/>
          <w:color w:val="059713"/>
          <w:sz w:val="36"/>
          <w:szCs w:val="36"/>
          <w:lang w:val="es-419"/>
        </w:rPr>
        <w:t>PREGUNTAS Y RESPUESTAS</w:t>
      </w:r>
    </w:p>
    <w:p w14:paraId="6473668C" w14:textId="77777777" w:rsidR="007B5D09" w:rsidRPr="002329A8" w:rsidRDefault="007B5D09" w:rsidP="007B5D09">
      <w:pPr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MX"/>
        </w:rPr>
        <w:t>Respuestas a preguntas frecuentes sobre los beneficios de alimentos P-EBT para los residentes de Illinois:</w:t>
      </w:r>
    </w:p>
    <w:p w14:paraId="3A31EA6B" w14:textId="77777777" w:rsidR="007B5D09" w:rsidRPr="00F44380" w:rsidRDefault="007B5D09" w:rsidP="007B5D09">
      <w:pPr>
        <w:pStyle w:val="Heading2"/>
        <w:rPr>
          <w:rFonts w:ascii="Arial" w:hAnsi="Arial" w:cs="Arial"/>
          <w:b/>
          <w:bCs/>
          <w:color w:val="91BD45"/>
          <w:sz w:val="24"/>
          <w:szCs w:val="24"/>
          <w:lang w:val="es-MX"/>
        </w:rPr>
      </w:pPr>
      <w:r w:rsidRPr="00F44380">
        <w:rPr>
          <w:rFonts w:ascii="Arial" w:hAnsi="Arial" w:cs="Arial"/>
          <w:b/>
          <w:bCs/>
          <w:color w:val="91BD45"/>
          <w:sz w:val="24"/>
          <w:szCs w:val="24"/>
          <w:lang w:val="es-MX"/>
        </w:rPr>
        <w:t>¿Cuáles son los beneficios alimentarios de P-EBT?</w:t>
      </w:r>
    </w:p>
    <w:p w14:paraId="27FAD161" w14:textId="77777777" w:rsidR="007B5D09" w:rsidRPr="002329A8" w:rsidRDefault="007B5D09" w:rsidP="007B5D09">
      <w:pPr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MX"/>
        </w:rPr>
        <w:t xml:space="preserve">La Transferencia Electrónica de Beneficios para la Pandemia (P-EBT) </w:t>
      </w:r>
      <w:r w:rsidRPr="002329A8">
        <w:rPr>
          <w:rFonts w:ascii="Arial" w:hAnsi="Arial" w:cs="Arial"/>
          <w:b/>
          <w:bCs/>
          <w:sz w:val="24"/>
          <w:szCs w:val="24"/>
          <w:lang w:val="es-MX"/>
        </w:rPr>
        <w:t>provee beneficios a los hogares con niños que habrían recibido almuerzos escolares gratuitos o a precio reducido</w:t>
      </w:r>
      <w:r w:rsidRPr="002329A8">
        <w:rPr>
          <w:rFonts w:ascii="Arial" w:hAnsi="Arial" w:cs="Arial"/>
          <w:sz w:val="24"/>
          <w:szCs w:val="24"/>
          <w:lang w:val="es-MX"/>
        </w:rPr>
        <w:t xml:space="preserve"> según la Ley Nacional de Almuerzos Escolares. P-EBT es un programa temporal de beneficios alimenticios que opera durante la pandemia de COVID-19. P-EBT provee beneficios solo para los días en que sus hijos/as no tienen acceso a comidas en la escuela. Cada estudiante elegible recibirá </w:t>
      </w:r>
      <w:r w:rsidRPr="002329A8">
        <w:rPr>
          <w:rFonts w:ascii="Arial" w:hAnsi="Arial" w:cs="Arial"/>
          <w:b/>
          <w:bCs/>
          <w:sz w:val="24"/>
          <w:szCs w:val="24"/>
          <w:lang w:val="es-MX"/>
        </w:rPr>
        <w:t>$6.82 por día escolar</w:t>
      </w:r>
      <w:r w:rsidRPr="002329A8">
        <w:rPr>
          <w:rFonts w:ascii="Arial" w:hAnsi="Arial" w:cs="Arial"/>
          <w:sz w:val="24"/>
          <w:szCs w:val="24"/>
          <w:lang w:val="es-MX"/>
        </w:rPr>
        <w:t xml:space="preserve"> que los niños estén en clases a distancia.</w:t>
      </w:r>
    </w:p>
    <w:p w14:paraId="5C3F4D27" w14:textId="77777777" w:rsidR="007B5D09" w:rsidRPr="002329A8" w:rsidRDefault="007B5D09" w:rsidP="007B5D09">
      <w:pPr>
        <w:pStyle w:val="Heading2"/>
        <w:rPr>
          <w:rFonts w:ascii="Arial" w:hAnsi="Arial" w:cs="Arial"/>
          <w:b/>
          <w:bCs/>
          <w:color w:val="91BD45"/>
          <w:sz w:val="24"/>
          <w:szCs w:val="24"/>
          <w:lang w:val="es-MX"/>
        </w:rPr>
      </w:pPr>
      <w:r w:rsidRPr="002329A8">
        <w:rPr>
          <w:rFonts w:ascii="Arial" w:hAnsi="Arial" w:cs="Arial"/>
          <w:b/>
          <w:bCs/>
          <w:color w:val="91BD45"/>
          <w:sz w:val="24"/>
          <w:szCs w:val="24"/>
          <w:lang w:val="es-MX"/>
        </w:rPr>
        <w:t>¿Quiénes son elegibles para los beneficios de P-EBT?</w:t>
      </w:r>
    </w:p>
    <w:p w14:paraId="037FC5FC" w14:textId="77777777" w:rsidR="007B5D09" w:rsidRPr="002329A8" w:rsidRDefault="007B5D09" w:rsidP="007B5D09">
      <w:pPr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MX"/>
        </w:rPr>
        <w:t>Su hijo/a y su escuela deben cumplir con ciertos criterios para ser elegibles para P-EBT:</w:t>
      </w:r>
    </w:p>
    <w:p w14:paraId="57DB0ED7" w14:textId="77777777" w:rsidR="007B5D09" w:rsidRPr="002329A8" w:rsidRDefault="007B5D09" w:rsidP="007B5D09">
      <w:pPr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MX"/>
        </w:rPr>
        <w:t>Su niño:</w:t>
      </w:r>
    </w:p>
    <w:p w14:paraId="09D53416" w14:textId="77777777" w:rsidR="007B5D09" w:rsidRPr="002329A8" w:rsidRDefault="007B5D09" w:rsidP="007B5D09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MX"/>
        </w:rPr>
        <w:t xml:space="preserve">Debe estar inscrito en comidas escolares gratuitas o de precio reducido en una escuela que opere el Programa Nacional de Almuerzos Escolares; </w:t>
      </w:r>
      <w:r w:rsidRPr="002329A8">
        <w:rPr>
          <w:rFonts w:ascii="Arial" w:hAnsi="Arial" w:cs="Arial"/>
          <w:b/>
          <w:bCs/>
          <w:sz w:val="24"/>
          <w:szCs w:val="24"/>
          <w:u w:val="single"/>
          <w:lang w:val="es-MX"/>
        </w:rPr>
        <w:t>O,</w:t>
      </w:r>
    </w:p>
    <w:p w14:paraId="533BEBA2" w14:textId="77777777" w:rsidR="007B5D09" w:rsidRPr="002329A8" w:rsidRDefault="007B5D09" w:rsidP="007B5D09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MX"/>
        </w:rPr>
        <w:t xml:space="preserve">Debe estar inscrito en una escuela de </w:t>
      </w:r>
      <w:proofErr w:type="spellStart"/>
      <w:r w:rsidRPr="002329A8">
        <w:rPr>
          <w:rFonts w:ascii="Arial" w:hAnsi="Arial" w:cs="Arial"/>
          <w:sz w:val="24"/>
          <w:szCs w:val="24"/>
          <w:lang w:val="es-MX"/>
        </w:rPr>
        <w:t>Community</w:t>
      </w:r>
      <w:proofErr w:type="spellEnd"/>
      <w:r w:rsidRPr="002329A8">
        <w:rPr>
          <w:rFonts w:ascii="Arial" w:hAnsi="Arial" w:cs="Arial"/>
          <w:sz w:val="24"/>
          <w:szCs w:val="24"/>
          <w:lang w:val="es-MX"/>
        </w:rPr>
        <w:t xml:space="preserve"> </w:t>
      </w:r>
      <w:proofErr w:type="spellStart"/>
      <w:r w:rsidRPr="002329A8">
        <w:rPr>
          <w:rFonts w:ascii="Arial" w:hAnsi="Arial" w:cs="Arial"/>
          <w:sz w:val="24"/>
          <w:szCs w:val="24"/>
          <w:lang w:val="es-MX"/>
        </w:rPr>
        <w:t>Eligibility</w:t>
      </w:r>
      <w:proofErr w:type="spellEnd"/>
      <w:r w:rsidRPr="002329A8">
        <w:rPr>
          <w:rFonts w:ascii="Arial" w:hAnsi="Arial" w:cs="Arial"/>
          <w:sz w:val="24"/>
          <w:szCs w:val="24"/>
          <w:lang w:val="es-MX"/>
        </w:rPr>
        <w:t xml:space="preserve"> </w:t>
      </w:r>
      <w:proofErr w:type="spellStart"/>
      <w:r w:rsidRPr="002329A8">
        <w:rPr>
          <w:rFonts w:ascii="Arial" w:hAnsi="Arial" w:cs="Arial"/>
          <w:sz w:val="24"/>
          <w:szCs w:val="24"/>
          <w:lang w:val="es-MX"/>
        </w:rPr>
        <w:t>Provision</w:t>
      </w:r>
      <w:proofErr w:type="spellEnd"/>
      <w:r w:rsidRPr="002329A8">
        <w:rPr>
          <w:rFonts w:ascii="Arial" w:hAnsi="Arial" w:cs="Arial"/>
          <w:sz w:val="24"/>
          <w:szCs w:val="24"/>
          <w:lang w:val="es-MX"/>
        </w:rPr>
        <w:t xml:space="preserve"> (CEP) o Provision-2, que ofrece desayuno y almuerzo gratis a todos los estudiantes; </w:t>
      </w:r>
      <w:r w:rsidRPr="002329A8">
        <w:rPr>
          <w:rFonts w:ascii="Arial" w:hAnsi="Arial" w:cs="Arial"/>
          <w:b/>
          <w:bCs/>
          <w:sz w:val="24"/>
          <w:szCs w:val="24"/>
          <w:u w:val="single"/>
          <w:lang w:val="es-MX"/>
        </w:rPr>
        <w:t>Y,</w:t>
      </w:r>
    </w:p>
    <w:p w14:paraId="3CCB962B" w14:textId="77777777" w:rsidR="007B5D09" w:rsidRPr="002329A8" w:rsidRDefault="007B5D09" w:rsidP="007B5D09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MX"/>
        </w:rPr>
        <w:t>No tuvo acceso a comidas escolares al menos algunos días del mes</w:t>
      </w:r>
    </w:p>
    <w:p w14:paraId="694CD42C" w14:textId="77777777" w:rsidR="007B5D09" w:rsidRPr="002329A8" w:rsidRDefault="007B5D09" w:rsidP="007B5D09">
      <w:pPr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MX"/>
        </w:rPr>
        <w:t>Su escuela:</w:t>
      </w:r>
    </w:p>
    <w:p w14:paraId="4374930C" w14:textId="77777777" w:rsidR="007B5D09" w:rsidRPr="002329A8" w:rsidRDefault="007B5D09" w:rsidP="007B5D09">
      <w:pPr>
        <w:pStyle w:val="NoSpacing"/>
        <w:ind w:firstLine="720"/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MX"/>
        </w:rPr>
        <w:t xml:space="preserve">• Debe operar el Programa Nacional de Almuerzos Escolares; </w:t>
      </w:r>
      <w:r w:rsidRPr="002329A8">
        <w:rPr>
          <w:rFonts w:ascii="Arial" w:hAnsi="Arial" w:cs="Arial"/>
          <w:b/>
          <w:bCs/>
          <w:sz w:val="24"/>
          <w:szCs w:val="24"/>
          <w:u w:val="single"/>
          <w:lang w:val="es-MX"/>
        </w:rPr>
        <w:t>Y,</w:t>
      </w:r>
    </w:p>
    <w:p w14:paraId="6A39FEE3" w14:textId="77777777" w:rsidR="007B5D09" w:rsidRPr="002329A8" w:rsidRDefault="007B5D09" w:rsidP="007B5D09">
      <w:pPr>
        <w:pStyle w:val="NoSpacing"/>
        <w:ind w:left="720"/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MX"/>
        </w:rPr>
        <w:t xml:space="preserve">• </w:t>
      </w:r>
      <w:r w:rsidRPr="002329A8">
        <w:rPr>
          <w:rFonts w:ascii="Arial" w:hAnsi="Arial" w:cs="Arial"/>
          <w:sz w:val="24"/>
          <w:szCs w:val="24"/>
          <w:lang w:val="es-ES"/>
        </w:rPr>
        <w:t>Debe haber estado cerrada o en función reducida en algún momento durante el año escolar 2020-2021.</w:t>
      </w:r>
    </w:p>
    <w:p w14:paraId="4DF427E6" w14:textId="77777777" w:rsidR="007B5D09" w:rsidRPr="002329A8" w:rsidRDefault="007B5D09" w:rsidP="007B5D09">
      <w:pPr>
        <w:pStyle w:val="NoSpacing"/>
        <w:ind w:left="720"/>
        <w:rPr>
          <w:rFonts w:ascii="Arial" w:hAnsi="Arial" w:cs="Arial"/>
          <w:sz w:val="24"/>
          <w:szCs w:val="24"/>
          <w:lang w:val="es-MX"/>
        </w:rPr>
      </w:pPr>
    </w:p>
    <w:p w14:paraId="2AAB8FCD" w14:textId="77777777" w:rsidR="007B5D09" w:rsidRPr="002329A8" w:rsidRDefault="007B5D09" w:rsidP="007B5D09">
      <w:pPr>
        <w:pStyle w:val="Heading2"/>
        <w:rPr>
          <w:rFonts w:ascii="Arial" w:hAnsi="Arial" w:cs="Arial"/>
          <w:b/>
          <w:bCs/>
          <w:sz w:val="24"/>
          <w:szCs w:val="24"/>
          <w:lang w:val="es-MX"/>
        </w:rPr>
      </w:pPr>
      <w:r w:rsidRPr="002329A8">
        <w:rPr>
          <w:rFonts w:ascii="Arial" w:hAnsi="Arial" w:cs="Arial"/>
          <w:b/>
          <w:bCs/>
          <w:color w:val="91BD45"/>
          <w:sz w:val="24"/>
          <w:szCs w:val="24"/>
          <w:lang w:val="es-MX"/>
        </w:rPr>
        <w:t>¿Cómo se emiten los beneficios P-EBT? ¿Necesito aplicar?</w:t>
      </w:r>
    </w:p>
    <w:p w14:paraId="12B87EDF" w14:textId="77777777" w:rsidR="007B5D09" w:rsidRPr="002329A8" w:rsidRDefault="007B5D09" w:rsidP="007B5D09">
      <w:pPr>
        <w:rPr>
          <w:rFonts w:ascii="Arial" w:hAnsi="Arial" w:cs="Arial"/>
          <w:b/>
          <w:bCs/>
          <w:sz w:val="24"/>
          <w:szCs w:val="24"/>
          <w:lang w:val="es-MX"/>
        </w:rPr>
      </w:pPr>
      <w:r w:rsidRPr="002329A8">
        <w:rPr>
          <w:rFonts w:ascii="Arial" w:hAnsi="Arial" w:cs="Arial"/>
          <w:b/>
          <w:bCs/>
          <w:sz w:val="24"/>
          <w:szCs w:val="24"/>
          <w:lang w:val="es-MX"/>
        </w:rPr>
        <w:t xml:space="preserve">Si su hijo/a ya está inscrito en comidas escolares gratuitas o de precio reducido </w:t>
      </w:r>
      <w:r w:rsidRPr="002329A8">
        <w:rPr>
          <w:rFonts w:ascii="Arial" w:hAnsi="Arial" w:cs="Arial"/>
          <w:b/>
          <w:bCs/>
          <w:sz w:val="24"/>
          <w:szCs w:val="24"/>
          <w:u w:val="single"/>
          <w:lang w:val="es-MX"/>
        </w:rPr>
        <w:t>Y</w:t>
      </w:r>
      <w:r w:rsidRPr="002329A8">
        <w:rPr>
          <w:rFonts w:ascii="Arial" w:hAnsi="Arial" w:cs="Arial"/>
          <w:b/>
          <w:bCs/>
          <w:sz w:val="24"/>
          <w:szCs w:val="24"/>
          <w:lang w:val="es-MX"/>
        </w:rPr>
        <w:t xml:space="preserve"> su dirección está actualizada</w:t>
      </w:r>
    </w:p>
    <w:p w14:paraId="4AE7EADB" w14:textId="77777777" w:rsidR="007B5D09" w:rsidRPr="002329A8" w:rsidRDefault="007B5D09" w:rsidP="007B5D09">
      <w:pPr>
        <w:pStyle w:val="NoSpacing"/>
        <w:numPr>
          <w:ilvl w:val="0"/>
          <w:numId w:val="6"/>
        </w:numPr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MX"/>
        </w:rPr>
        <w:t>Su familia recibirá P-EBT automáticamente. Cada niño recibirá su propia tarjeta.</w:t>
      </w:r>
    </w:p>
    <w:p w14:paraId="3E29B617" w14:textId="77777777" w:rsidR="007B5D09" w:rsidRPr="002329A8" w:rsidRDefault="007B5D09" w:rsidP="007B5D09">
      <w:pPr>
        <w:pStyle w:val="NoSpacing"/>
        <w:numPr>
          <w:ilvl w:val="0"/>
          <w:numId w:val="6"/>
        </w:numPr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MX"/>
        </w:rPr>
        <w:t>Las tarjetas se le enviarán por correo en el mes de marzo.</w:t>
      </w:r>
    </w:p>
    <w:p w14:paraId="613B64B9" w14:textId="77777777" w:rsidR="007B5D09" w:rsidRPr="002329A8" w:rsidRDefault="007B5D09" w:rsidP="007B5D09">
      <w:pPr>
        <w:pStyle w:val="NoSpacing"/>
        <w:numPr>
          <w:ilvl w:val="0"/>
          <w:numId w:val="6"/>
        </w:numPr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MX"/>
        </w:rPr>
        <w:t>Las tarjetas llegarán en un sobre blanco, así que es importante de estar atento al correo.</w:t>
      </w:r>
    </w:p>
    <w:p w14:paraId="3E93FB47" w14:textId="77777777" w:rsidR="007B5D09" w:rsidRPr="002329A8" w:rsidRDefault="007B5D09" w:rsidP="007B5D09">
      <w:pPr>
        <w:pStyle w:val="NoSpacing"/>
        <w:numPr>
          <w:ilvl w:val="0"/>
          <w:numId w:val="6"/>
        </w:numPr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MX"/>
        </w:rPr>
        <w:t xml:space="preserve">Las familias deben conservar </w:t>
      </w:r>
      <w:proofErr w:type="gramStart"/>
      <w:r w:rsidRPr="002329A8">
        <w:rPr>
          <w:rFonts w:ascii="Arial" w:hAnsi="Arial" w:cs="Arial"/>
          <w:sz w:val="24"/>
          <w:szCs w:val="24"/>
          <w:lang w:val="es-MX"/>
        </w:rPr>
        <w:t>sus tarjeta</w:t>
      </w:r>
      <w:proofErr w:type="gramEnd"/>
      <w:r w:rsidRPr="002329A8">
        <w:rPr>
          <w:rFonts w:ascii="Arial" w:hAnsi="Arial" w:cs="Arial"/>
          <w:sz w:val="24"/>
          <w:szCs w:val="24"/>
          <w:lang w:val="es-MX"/>
        </w:rPr>
        <w:t xml:space="preserve">(s) de P-EBT, ya que sus beneficios futuros serán cargados a la misma tarjeta. </w:t>
      </w:r>
    </w:p>
    <w:p w14:paraId="4E1BA61D" w14:textId="77777777" w:rsidR="007B5D09" w:rsidRPr="002329A8" w:rsidRDefault="007B5D09" w:rsidP="007B5D09">
      <w:pPr>
        <w:pStyle w:val="NoSpacing"/>
        <w:ind w:firstLine="720"/>
        <w:rPr>
          <w:rFonts w:ascii="Arial" w:hAnsi="Arial" w:cs="Arial"/>
          <w:sz w:val="24"/>
          <w:szCs w:val="24"/>
          <w:lang w:val="es-MX"/>
        </w:rPr>
      </w:pPr>
    </w:p>
    <w:p w14:paraId="24099720" w14:textId="77777777" w:rsidR="008C35EF" w:rsidRDefault="008C35EF" w:rsidP="007B5D09">
      <w:pPr>
        <w:rPr>
          <w:rFonts w:ascii="Arial" w:hAnsi="Arial" w:cs="Arial"/>
          <w:b/>
          <w:bCs/>
          <w:color w:val="91BD45"/>
          <w:sz w:val="24"/>
          <w:szCs w:val="24"/>
          <w:lang w:val="es-MX"/>
        </w:rPr>
      </w:pPr>
    </w:p>
    <w:p w14:paraId="15C07FC7" w14:textId="7A7CE27C" w:rsidR="007B5D09" w:rsidRPr="008C35EF" w:rsidRDefault="007B5D09" w:rsidP="007B5D09">
      <w:pPr>
        <w:rPr>
          <w:rFonts w:ascii="Arial" w:hAnsi="Arial" w:cs="Arial"/>
          <w:b/>
          <w:bCs/>
          <w:color w:val="91BD45"/>
          <w:sz w:val="24"/>
          <w:szCs w:val="24"/>
          <w:lang w:val="es-MX"/>
        </w:rPr>
      </w:pPr>
      <w:r w:rsidRPr="00F44380">
        <w:rPr>
          <w:rFonts w:ascii="Arial" w:hAnsi="Arial" w:cs="Arial"/>
          <w:b/>
          <w:bCs/>
          <w:color w:val="91BD45"/>
          <w:sz w:val="24"/>
          <w:szCs w:val="24"/>
          <w:lang w:val="es-MX"/>
        </w:rPr>
        <w:lastRenderedPageBreak/>
        <w:t xml:space="preserve">Si es </w:t>
      </w:r>
      <w:r w:rsidRPr="008C35EF">
        <w:rPr>
          <w:rFonts w:ascii="Arial" w:hAnsi="Arial" w:cs="Arial"/>
          <w:b/>
          <w:bCs/>
          <w:color w:val="91BD45"/>
          <w:sz w:val="24"/>
          <w:szCs w:val="24"/>
          <w:lang w:val="es-MX"/>
        </w:rPr>
        <w:t xml:space="preserve">nuevo al distrito escolar, o su hijo/a </w:t>
      </w:r>
      <w:r w:rsidRPr="008C35EF">
        <w:rPr>
          <w:rFonts w:ascii="Arial" w:hAnsi="Arial" w:cs="Arial"/>
          <w:b/>
          <w:bCs/>
          <w:color w:val="91BD45"/>
          <w:sz w:val="24"/>
          <w:szCs w:val="24"/>
          <w:u w:val="single"/>
          <w:lang w:val="es-MX"/>
        </w:rPr>
        <w:t>no recibió</w:t>
      </w:r>
      <w:r w:rsidRPr="008C35EF">
        <w:rPr>
          <w:rFonts w:ascii="Arial" w:hAnsi="Arial" w:cs="Arial"/>
          <w:b/>
          <w:bCs/>
          <w:color w:val="91BD45"/>
          <w:sz w:val="24"/>
          <w:szCs w:val="24"/>
          <w:lang w:val="es-MX"/>
        </w:rPr>
        <w:t xml:space="preserve"> comidas gratuitas o a precio reducido el año pasado, </w:t>
      </w:r>
      <w:r w:rsidRPr="008C35EF">
        <w:rPr>
          <w:rFonts w:ascii="Arial" w:hAnsi="Arial" w:cs="Arial"/>
          <w:b/>
          <w:bCs/>
          <w:color w:val="91BD45"/>
          <w:sz w:val="24"/>
          <w:szCs w:val="24"/>
          <w:u w:val="single"/>
          <w:lang w:val="es-MX"/>
        </w:rPr>
        <w:t>O</w:t>
      </w:r>
      <w:r w:rsidRPr="008C35EF">
        <w:rPr>
          <w:rFonts w:ascii="Arial" w:hAnsi="Arial" w:cs="Arial"/>
          <w:b/>
          <w:bCs/>
          <w:color w:val="91BD45"/>
          <w:sz w:val="24"/>
          <w:szCs w:val="24"/>
          <w:lang w:val="es-MX"/>
        </w:rPr>
        <w:t xml:space="preserve"> se mudó recientemente:</w:t>
      </w:r>
    </w:p>
    <w:p w14:paraId="57623B2C" w14:textId="10C787E6" w:rsidR="00091411" w:rsidRPr="008C35EF" w:rsidRDefault="00091411" w:rsidP="00091411">
      <w:pPr>
        <w:pStyle w:val="NoSpacing"/>
        <w:numPr>
          <w:ilvl w:val="0"/>
          <w:numId w:val="11"/>
        </w:numPr>
        <w:rPr>
          <w:rFonts w:ascii="Arial" w:hAnsi="Arial" w:cs="Arial"/>
          <w:sz w:val="24"/>
          <w:szCs w:val="24"/>
          <w:lang w:val="es-MX"/>
        </w:rPr>
      </w:pPr>
      <w:r w:rsidRPr="008C35EF">
        <w:rPr>
          <w:rFonts w:ascii="Arial" w:hAnsi="Arial" w:cs="Arial"/>
          <w:sz w:val="24"/>
          <w:szCs w:val="24"/>
          <w:lang w:val="es-MX"/>
        </w:rPr>
        <w:t>Debe completar una solicitud para recibir comidas escolares gratuitas o de precio reducido comunicándose con su escuela.</w:t>
      </w:r>
    </w:p>
    <w:p w14:paraId="14F2B596" w14:textId="31A70E68" w:rsidR="007B5D09" w:rsidRPr="008C35EF" w:rsidRDefault="00091411" w:rsidP="00091411">
      <w:pPr>
        <w:pStyle w:val="NoSpacing"/>
        <w:numPr>
          <w:ilvl w:val="0"/>
          <w:numId w:val="11"/>
        </w:numPr>
        <w:rPr>
          <w:rFonts w:ascii="Arial" w:hAnsi="Arial" w:cs="Arial"/>
          <w:sz w:val="24"/>
          <w:szCs w:val="24"/>
          <w:lang w:val="es-MX"/>
        </w:rPr>
      </w:pPr>
      <w:r w:rsidRPr="008C35EF">
        <w:rPr>
          <w:rFonts w:ascii="Arial" w:hAnsi="Arial" w:cs="Arial"/>
          <w:sz w:val="24"/>
          <w:szCs w:val="24"/>
          <w:lang w:val="es-MX"/>
        </w:rPr>
        <w:t>Debe asegurarse de que su escuela tenga su dirección correcta.</w:t>
      </w:r>
    </w:p>
    <w:p w14:paraId="3E2CE920" w14:textId="77777777" w:rsidR="007B5D09" w:rsidRPr="008C35EF" w:rsidRDefault="007B5D09" w:rsidP="007B5D09">
      <w:pPr>
        <w:pStyle w:val="NoSpacing"/>
        <w:rPr>
          <w:rFonts w:ascii="Arial" w:hAnsi="Arial" w:cs="Arial"/>
          <w:sz w:val="24"/>
          <w:szCs w:val="24"/>
          <w:lang w:val="es-MX"/>
        </w:rPr>
      </w:pPr>
    </w:p>
    <w:p w14:paraId="5BF83BDA" w14:textId="77777777" w:rsidR="007B5D09" w:rsidRPr="008C35EF" w:rsidRDefault="007B5D09" w:rsidP="007B5D09">
      <w:pPr>
        <w:pStyle w:val="Heading2"/>
        <w:rPr>
          <w:rFonts w:ascii="Arial" w:hAnsi="Arial" w:cs="Arial"/>
          <w:b/>
          <w:bCs/>
          <w:color w:val="91BD45"/>
          <w:lang w:val="es-MX"/>
        </w:rPr>
      </w:pPr>
      <w:r w:rsidRPr="008C35EF">
        <w:rPr>
          <w:rFonts w:ascii="Arial" w:hAnsi="Arial" w:cs="Arial"/>
          <w:b/>
          <w:bCs/>
          <w:color w:val="91BD45"/>
          <w:lang w:val="es-MX"/>
        </w:rPr>
        <w:t xml:space="preserve">No tengo dirección postal. ¿Todavía puedo aplicar? </w:t>
      </w:r>
    </w:p>
    <w:p w14:paraId="3CE736A1" w14:textId="551964E3" w:rsidR="007B5D09" w:rsidRPr="008C35EF" w:rsidRDefault="00091411" w:rsidP="007B5D09">
      <w:pPr>
        <w:pStyle w:val="NoSpacing"/>
        <w:rPr>
          <w:rFonts w:ascii="Arial" w:hAnsi="Arial" w:cs="Arial"/>
          <w:sz w:val="24"/>
          <w:szCs w:val="24"/>
        </w:rPr>
      </w:pPr>
      <w:r w:rsidRPr="008C35EF">
        <w:rPr>
          <w:rFonts w:ascii="Arial" w:hAnsi="Arial" w:cs="Arial"/>
          <w:sz w:val="24"/>
          <w:szCs w:val="24"/>
        </w:rPr>
        <w:t xml:space="preserve">Si no </w:t>
      </w:r>
      <w:proofErr w:type="spellStart"/>
      <w:r w:rsidRPr="008C35EF">
        <w:rPr>
          <w:rFonts w:ascii="Arial" w:hAnsi="Arial" w:cs="Arial"/>
          <w:sz w:val="24"/>
          <w:szCs w:val="24"/>
        </w:rPr>
        <w:t>tiene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35EF">
        <w:rPr>
          <w:rFonts w:ascii="Arial" w:hAnsi="Arial" w:cs="Arial"/>
          <w:sz w:val="24"/>
          <w:szCs w:val="24"/>
        </w:rPr>
        <w:t>hogar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o no </w:t>
      </w:r>
      <w:proofErr w:type="spellStart"/>
      <w:r w:rsidRPr="008C35EF">
        <w:rPr>
          <w:rFonts w:ascii="Arial" w:hAnsi="Arial" w:cs="Arial"/>
          <w:sz w:val="24"/>
          <w:szCs w:val="24"/>
        </w:rPr>
        <w:t>tiene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una </w:t>
      </w:r>
      <w:proofErr w:type="spellStart"/>
      <w:r w:rsidRPr="008C35EF">
        <w:rPr>
          <w:rFonts w:ascii="Arial" w:hAnsi="Arial" w:cs="Arial"/>
          <w:sz w:val="24"/>
          <w:szCs w:val="24"/>
        </w:rPr>
        <w:t>dirección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regular </w:t>
      </w:r>
      <w:proofErr w:type="spellStart"/>
      <w:r w:rsidRPr="008C35EF">
        <w:rPr>
          <w:rFonts w:ascii="Arial" w:hAnsi="Arial" w:cs="Arial"/>
          <w:sz w:val="24"/>
          <w:szCs w:val="24"/>
        </w:rPr>
        <w:t>donde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35EF">
        <w:rPr>
          <w:rFonts w:ascii="Arial" w:hAnsi="Arial" w:cs="Arial"/>
          <w:sz w:val="24"/>
          <w:szCs w:val="24"/>
        </w:rPr>
        <w:t>pueda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35EF">
        <w:rPr>
          <w:rFonts w:ascii="Arial" w:hAnsi="Arial" w:cs="Arial"/>
          <w:sz w:val="24"/>
          <w:szCs w:val="24"/>
        </w:rPr>
        <w:t>recibir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35EF">
        <w:rPr>
          <w:rFonts w:ascii="Arial" w:hAnsi="Arial" w:cs="Arial"/>
          <w:sz w:val="24"/>
          <w:szCs w:val="24"/>
        </w:rPr>
        <w:t>correo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C35EF">
        <w:rPr>
          <w:rFonts w:ascii="Arial" w:hAnsi="Arial" w:cs="Arial"/>
          <w:sz w:val="24"/>
          <w:szCs w:val="24"/>
        </w:rPr>
        <w:t>puede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usar la </w:t>
      </w:r>
      <w:proofErr w:type="spellStart"/>
      <w:r w:rsidRPr="008C35EF">
        <w:rPr>
          <w:rFonts w:ascii="Arial" w:hAnsi="Arial" w:cs="Arial"/>
          <w:sz w:val="24"/>
          <w:szCs w:val="24"/>
        </w:rPr>
        <w:t>dirección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8C35EF">
        <w:rPr>
          <w:rFonts w:ascii="Arial" w:hAnsi="Arial" w:cs="Arial"/>
          <w:sz w:val="24"/>
          <w:szCs w:val="24"/>
        </w:rPr>
        <w:t>su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35EF">
        <w:rPr>
          <w:rFonts w:ascii="Arial" w:hAnsi="Arial" w:cs="Arial"/>
          <w:sz w:val="24"/>
          <w:szCs w:val="24"/>
        </w:rPr>
        <w:t>escuela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. Las </w:t>
      </w:r>
      <w:proofErr w:type="spellStart"/>
      <w:r w:rsidRPr="008C35EF">
        <w:rPr>
          <w:rFonts w:ascii="Arial" w:hAnsi="Arial" w:cs="Arial"/>
          <w:sz w:val="24"/>
          <w:szCs w:val="24"/>
        </w:rPr>
        <w:t>familias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35EF">
        <w:rPr>
          <w:rFonts w:ascii="Arial" w:hAnsi="Arial" w:cs="Arial"/>
          <w:sz w:val="24"/>
          <w:szCs w:val="24"/>
        </w:rPr>
        <w:t>deben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35EF">
        <w:rPr>
          <w:rFonts w:ascii="Arial" w:hAnsi="Arial" w:cs="Arial"/>
          <w:sz w:val="24"/>
          <w:szCs w:val="24"/>
        </w:rPr>
        <w:t>hablar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con el </w:t>
      </w:r>
      <w:proofErr w:type="spellStart"/>
      <w:r w:rsidRPr="008C35EF">
        <w:rPr>
          <w:rFonts w:ascii="Arial" w:hAnsi="Arial" w:cs="Arial"/>
          <w:sz w:val="24"/>
          <w:szCs w:val="24"/>
        </w:rPr>
        <w:t>coordinador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de enlace para personas sin </w:t>
      </w:r>
      <w:proofErr w:type="spellStart"/>
      <w:r w:rsidRPr="008C35EF">
        <w:rPr>
          <w:rFonts w:ascii="Arial" w:hAnsi="Arial" w:cs="Arial"/>
          <w:sz w:val="24"/>
          <w:szCs w:val="24"/>
        </w:rPr>
        <w:t>hogar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8C35EF">
        <w:rPr>
          <w:rFonts w:ascii="Arial" w:hAnsi="Arial" w:cs="Arial"/>
          <w:sz w:val="24"/>
          <w:szCs w:val="24"/>
        </w:rPr>
        <w:t>su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35EF">
        <w:rPr>
          <w:rFonts w:ascii="Arial" w:hAnsi="Arial" w:cs="Arial"/>
          <w:sz w:val="24"/>
          <w:szCs w:val="24"/>
        </w:rPr>
        <w:t>escuela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para que las </w:t>
      </w:r>
      <w:proofErr w:type="spellStart"/>
      <w:r w:rsidRPr="008C35EF">
        <w:rPr>
          <w:rFonts w:ascii="Arial" w:hAnsi="Arial" w:cs="Arial"/>
          <w:sz w:val="24"/>
          <w:szCs w:val="24"/>
        </w:rPr>
        <w:t>ayude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. La </w:t>
      </w:r>
      <w:proofErr w:type="spellStart"/>
      <w:r w:rsidRPr="008C35EF">
        <w:rPr>
          <w:rFonts w:ascii="Arial" w:hAnsi="Arial" w:cs="Arial"/>
          <w:sz w:val="24"/>
          <w:szCs w:val="24"/>
        </w:rPr>
        <w:t>tarjeta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P-EBT del </w:t>
      </w:r>
      <w:proofErr w:type="spellStart"/>
      <w:r w:rsidRPr="008C35EF">
        <w:rPr>
          <w:rFonts w:ascii="Arial" w:hAnsi="Arial" w:cs="Arial"/>
          <w:sz w:val="24"/>
          <w:szCs w:val="24"/>
        </w:rPr>
        <w:t>niño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8C35EF">
        <w:rPr>
          <w:rFonts w:ascii="Arial" w:hAnsi="Arial" w:cs="Arial"/>
          <w:sz w:val="24"/>
          <w:szCs w:val="24"/>
        </w:rPr>
        <w:t>enviará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por </w:t>
      </w:r>
      <w:proofErr w:type="spellStart"/>
      <w:r w:rsidRPr="008C35EF">
        <w:rPr>
          <w:rFonts w:ascii="Arial" w:hAnsi="Arial" w:cs="Arial"/>
          <w:sz w:val="24"/>
          <w:szCs w:val="24"/>
        </w:rPr>
        <w:t>correo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a la </w:t>
      </w:r>
      <w:proofErr w:type="spellStart"/>
      <w:r w:rsidRPr="008C35EF">
        <w:rPr>
          <w:rFonts w:ascii="Arial" w:hAnsi="Arial" w:cs="Arial"/>
          <w:sz w:val="24"/>
          <w:szCs w:val="24"/>
        </w:rPr>
        <w:t>escuela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35EF">
        <w:rPr>
          <w:rFonts w:ascii="Arial" w:hAnsi="Arial" w:cs="Arial"/>
          <w:sz w:val="24"/>
          <w:szCs w:val="24"/>
        </w:rPr>
        <w:t>donde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8C35EF">
        <w:rPr>
          <w:rFonts w:ascii="Arial" w:hAnsi="Arial" w:cs="Arial"/>
          <w:sz w:val="24"/>
          <w:szCs w:val="24"/>
        </w:rPr>
        <w:t>familia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35EF">
        <w:rPr>
          <w:rFonts w:ascii="Arial" w:hAnsi="Arial" w:cs="Arial"/>
          <w:sz w:val="24"/>
          <w:szCs w:val="24"/>
        </w:rPr>
        <w:t>puede</w:t>
      </w:r>
      <w:proofErr w:type="spellEnd"/>
      <w:r w:rsidRPr="008C3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35EF">
        <w:rPr>
          <w:rFonts w:ascii="Arial" w:hAnsi="Arial" w:cs="Arial"/>
          <w:sz w:val="24"/>
          <w:szCs w:val="24"/>
        </w:rPr>
        <w:t>recogerla</w:t>
      </w:r>
      <w:proofErr w:type="spellEnd"/>
      <w:r w:rsidRPr="008C35EF">
        <w:rPr>
          <w:rFonts w:ascii="Arial" w:hAnsi="Arial" w:cs="Arial"/>
          <w:sz w:val="24"/>
          <w:szCs w:val="24"/>
        </w:rPr>
        <w:t>.</w:t>
      </w:r>
    </w:p>
    <w:p w14:paraId="4A403BBF" w14:textId="77777777" w:rsidR="00091411" w:rsidRPr="008C35EF" w:rsidRDefault="00091411" w:rsidP="007B5D09">
      <w:pPr>
        <w:pStyle w:val="NoSpacing"/>
        <w:rPr>
          <w:rFonts w:ascii="Arial" w:hAnsi="Arial" w:cs="Arial"/>
          <w:sz w:val="24"/>
          <w:szCs w:val="24"/>
          <w:lang w:val="es-MX"/>
        </w:rPr>
      </w:pPr>
    </w:p>
    <w:p w14:paraId="0D279063" w14:textId="78071A35" w:rsidR="007B5D09" w:rsidRPr="008C35EF" w:rsidRDefault="007B5D09" w:rsidP="007B5D09">
      <w:pPr>
        <w:pStyle w:val="Heading2"/>
        <w:rPr>
          <w:rFonts w:ascii="Arial" w:hAnsi="Arial" w:cs="Arial"/>
          <w:b/>
          <w:bCs/>
          <w:color w:val="91BD45"/>
          <w:sz w:val="24"/>
          <w:szCs w:val="24"/>
          <w:lang w:val="es-MX"/>
        </w:rPr>
      </w:pPr>
      <w:r w:rsidRPr="008C35EF">
        <w:rPr>
          <w:rFonts w:ascii="Arial" w:hAnsi="Arial" w:cs="Arial"/>
          <w:b/>
          <w:bCs/>
          <w:color w:val="91BD45"/>
          <w:sz w:val="24"/>
          <w:szCs w:val="24"/>
          <w:lang w:val="es-MX"/>
        </w:rPr>
        <w:t>¿Cuándo se asignar</w:t>
      </w:r>
      <w:proofErr w:type="spellStart"/>
      <w:r w:rsidRPr="008C35EF">
        <w:rPr>
          <w:rFonts w:ascii="Arial" w:hAnsi="Arial" w:cs="Arial"/>
          <w:b/>
          <w:bCs/>
          <w:color w:val="91BD45"/>
          <w:sz w:val="24"/>
          <w:szCs w:val="24"/>
          <w:lang w:val="es-419"/>
        </w:rPr>
        <w:t>á</w:t>
      </w:r>
      <w:r w:rsidR="000C7AB2" w:rsidRPr="008C35EF">
        <w:rPr>
          <w:rFonts w:ascii="Arial" w:hAnsi="Arial" w:cs="Arial"/>
          <w:b/>
          <w:bCs/>
          <w:color w:val="91BD45"/>
          <w:sz w:val="24"/>
          <w:szCs w:val="24"/>
          <w:lang w:val="es-419"/>
        </w:rPr>
        <w:t>n</w:t>
      </w:r>
      <w:proofErr w:type="spellEnd"/>
      <w:r w:rsidRPr="008C35EF" w:rsidDel="00407142">
        <w:rPr>
          <w:rFonts w:ascii="Arial" w:hAnsi="Arial" w:cs="Arial"/>
          <w:b/>
          <w:bCs/>
          <w:color w:val="91BD45"/>
          <w:sz w:val="24"/>
          <w:szCs w:val="24"/>
          <w:lang w:val="es-MX"/>
        </w:rPr>
        <w:t xml:space="preserve"> </w:t>
      </w:r>
      <w:r w:rsidRPr="008C35EF">
        <w:rPr>
          <w:rFonts w:ascii="Arial" w:hAnsi="Arial" w:cs="Arial"/>
          <w:b/>
          <w:bCs/>
          <w:color w:val="91BD45"/>
          <w:sz w:val="24"/>
          <w:szCs w:val="24"/>
          <w:lang w:val="es-MX"/>
        </w:rPr>
        <w:t>los beneficios de P-EBT?</w:t>
      </w:r>
    </w:p>
    <w:p w14:paraId="41DAEDE5" w14:textId="4DB4DCBB" w:rsidR="007B5D09" w:rsidRPr="008C35EF" w:rsidRDefault="007B5D09" w:rsidP="007B5D09">
      <w:pPr>
        <w:rPr>
          <w:rFonts w:ascii="Arial" w:hAnsi="Arial" w:cs="Arial"/>
          <w:sz w:val="24"/>
          <w:szCs w:val="24"/>
          <w:lang w:val="es-MX"/>
        </w:rPr>
      </w:pPr>
      <w:r w:rsidRPr="008C35EF">
        <w:rPr>
          <w:rFonts w:ascii="Arial" w:hAnsi="Arial" w:cs="Arial"/>
          <w:sz w:val="24"/>
          <w:szCs w:val="24"/>
          <w:lang w:val="es-MX"/>
        </w:rPr>
        <w:t xml:space="preserve">Los beneficios se </w:t>
      </w:r>
      <w:r w:rsidRPr="008C35EF">
        <w:rPr>
          <w:rFonts w:ascii="Arial" w:hAnsi="Arial" w:cs="Arial"/>
          <w:sz w:val="24"/>
          <w:szCs w:val="24"/>
          <w:lang w:val="es-419"/>
        </w:rPr>
        <w:t>asignarán</w:t>
      </w:r>
      <w:r w:rsidRPr="008C35EF" w:rsidDel="00407142">
        <w:rPr>
          <w:rFonts w:ascii="Arial" w:hAnsi="Arial" w:cs="Arial"/>
          <w:sz w:val="24"/>
          <w:szCs w:val="24"/>
          <w:lang w:val="es-MX"/>
        </w:rPr>
        <w:t xml:space="preserve"> </w:t>
      </w:r>
      <w:r w:rsidRPr="008C35EF">
        <w:rPr>
          <w:rFonts w:ascii="Arial" w:hAnsi="Arial" w:cs="Arial"/>
          <w:sz w:val="24"/>
          <w:szCs w:val="24"/>
          <w:lang w:val="es-MX"/>
        </w:rPr>
        <w:t xml:space="preserve">desde agosto de 2020 hasta junio de 2021 para los días en que </w:t>
      </w:r>
      <w:r w:rsidR="00FE2799" w:rsidRPr="008C35EF">
        <w:rPr>
          <w:rFonts w:ascii="Arial" w:hAnsi="Arial" w:cs="Arial"/>
          <w:sz w:val="24"/>
          <w:szCs w:val="24"/>
          <w:lang w:val="es-MX"/>
        </w:rPr>
        <w:t xml:space="preserve">el estudiante no haya tenido acceso al almuerzo en persona </w:t>
      </w:r>
      <w:r w:rsidRPr="008C35EF">
        <w:rPr>
          <w:rFonts w:ascii="Arial" w:hAnsi="Arial" w:cs="Arial"/>
          <w:sz w:val="24"/>
          <w:szCs w:val="24"/>
          <w:lang w:val="es-MX"/>
        </w:rPr>
        <w:t xml:space="preserve">durante el año escolar 2020-2021. </w:t>
      </w:r>
    </w:p>
    <w:p w14:paraId="06E5526C" w14:textId="77777777" w:rsidR="007B5D09" w:rsidRPr="008C35EF" w:rsidRDefault="007B5D09" w:rsidP="007B5D0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s-MX"/>
        </w:rPr>
      </w:pPr>
      <w:r w:rsidRPr="008C35EF">
        <w:rPr>
          <w:rFonts w:ascii="Arial" w:hAnsi="Arial" w:cs="Arial"/>
          <w:sz w:val="24"/>
          <w:szCs w:val="24"/>
          <w:lang w:val="es-MX"/>
        </w:rPr>
        <w:t>En marzo, las familias recibirán una distribución por los meses de agosto 2020 a diciembre 2020.</w:t>
      </w:r>
    </w:p>
    <w:p w14:paraId="26979FC0" w14:textId="77777777" w:rsidR="007B5D09" w:rsidRPr="002329A8" w:rsidRDefault="007B5D09" w:rsidP="007B5D0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MX"/>
        </w:rPr>
        <w:t>En abril, las familias recibirán una distribución por los meses de enero 2021 a febrero 2021.</w:t>
      </w:r>
    </w:p>
    <w:p w14:paraId="21D84A2A" w14:textId="77777777" w:rsidR="007B5D09" w:rsidRPr="002329A8" w:rsidRDefault="007B5D09" w:rsidP="007B5D0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MX"/>
        </w:rPr>
        <w:t>A partir de mayo, las familias recibirán un beneficio mensual por el resto del año escolar.</w:t>
      </w:r>
    </w:p>
    <w:p w14:paraId="01A1F6B1" w14:textId="77777777" w:rsidR="007B5D09" w:rsidRPr="00C20B7B" w:rsidRDefault="007B5D09" w:rsidP="007B5D09">
      <w:pPr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MX"/>
        </w:rPr>
        <w:t xml:space="preserve">Los beneficios se </w:t>
      </w:r>
      <w:r w:rsidRPr="002329A8">
        <w:rPr>
          <w:rFonts w:ascii="Arial" w:hAnsi="Arial" w:cs="Arial"/>
          <w:sz w:val="24"/>
          <w:szCs w:val="24"/>
          <w:lang w:val="es-ES"/>
        </w:rPr>
        <w:t>enviarán</w:t>
      </w:r>
      <w:r w:rsidRPr="002329A8">
        <w:rPr>
          <w:rFonts w:ascii="Arial" w:hAnsi="Arial" w:cs="Arial"/>
          <w:sz w:val="24"/>
          <w:szCs w:val="24"/>
          <w:lang w:val="es-MX"/>
        </w:rPr>
        <w:t xml:space="preserve"> cada 11 y el 22 de cada mes respectivo a la primera letra del </w:t>
      </w:r>
      <w:r w:rsidRPr="00C20B7B">
        <w:rPr>
          <w:rFonts w:ascii="Arial" w:hAnsi="Arial" w:cs="Arial"/>
          <w:sz w:val="24"/>
          <w:szCs w:val="24"/>
          <w:lang w:val="es-MX"/>
        </w:rPr>
        <w:t xml:space="preserve">apellido del estudiante. Los beneficios para estudiantes se </w:t>
      </w:r>
      <w:r w:rsidRPr="00C20B7B">
        <w:rPr>
          <w:rFonts w:ascii="Arial" w:hAnsi="Arial" w:cs="Arial"/>
          <w:sz w:val="24"/>
          <w:szCs w:val="24"/>
          <w:lang w:val="es-ES"/>
        </w:rPr>
        <w:t>enviarán</w:t>
      </w:r>
      <w:r w:rsidRPr="00C20B7B">
        <w:rPr>
          <w:rFonts w:ascii="Arial" w:hAnsi="Arial" w:cs="Arial"/>
          <w:sz w:val="24"/>
          <w:szCs w:val="24"/>
          <w:lang w:val="es-MX"/>
        </w:rPr>
        <w:t xml:space="preserve"> el mismo día en los meses siguientes para que su familia puede planear su presupuesto de alimentos.</w:t>
      </w:r>
    </w:p>
    <w:p w14:paraId="4536003F" w14:textId="039290C4" w:rsidR="00091411" w:rsidRPr="00C20B7B" w:rsidRDefault="005E5171" w:rsidP="008C35EF">
      <w:pPr>
        <w:pStyle w:val="Heading1"/>
        <w:rPr>
          <w:rFonts w:ascii="Arial" w:hAnsi="Arial" w:cs="Arial"/>
          <w:color w:val="auto"/>
          <w:sz w:val="24"/>
          <w:szCs w:val="24"/>
          <w:lang w:val="es-419"/>
        </w:rPr>
      </w:pPr>
      <w:r w:rsidRPr="00C20B7B">
        <w:rPr>
          <w:rFonts w:ascii="Arial" w:hAnsi="Arial" w:cs="Arial"/>
          <w:b/>
          <w:bCs/>
          <w:color w:val="91BD45"/>
          <w:sz w:val="24"/>
          <w:szCs w:val="24"/>
          <w:lang w:val="es-ES"/>
        </w:rPr>
        <w:t>Cuando reciba la tarjeta P-EBT de mi hijo, ¿</w:t>
      </w:r>
      <w:proofErr w:type="spellStart"/>
      <w:r w:rsidRPr="00C20B7B">
        <w:rPr>
          <w:rFonts w:ascii="Arial" w:hAnsi="Arial" w:cs="Arial"/>
          <w:b/>
          <w:bCs/>
          <w:color w:val="91BD45"/>
          <w:sz w:val="24"/>
          <w:szCs w:val="24"/>
          <w:lang w:val="es-ES"/>
        </w:rPr>
        <w:t>tendre</w:t>
      </w:r>
      <w:proofErr w:type="spellEnd"/>
      <w:r w:rsidRPr="00C20B7B">
        <w:rPr>
          <w:rFonts w:ascii="Arial" w:hAnsi="Arial" w:cs="Arial"/>
          <w:b/>
          <w:bCs/>
          <w:color w:val="91BD45"/>
          <w:sz w:val="24"/>
          <w:szCs w:val="24"/>
          <w:lang w:val="es-ES"/>
        </w:rPr>
        <w:t xml:space="preserve"> que activarla?</w:t>
      </w:r>
      <w:r w:rsidR="00091411" w:rsidRPr="00C20B7B">
        <w:rPr>
          <w:rFonts w:ascii="Arial" w:hAnsi="Arial" w:cs="Arial"/>
          <w:b/>
          <w:bCs/>
          <w:color w:val="91BD45"/>
          <w:sz w:val="24"/>
          <w:szCs w:val="24"/>
          <w:lang w:val="es-ES"/>
        </w:rPr>
        <w:br/>
      </w:r>
      <w:r w:rsidR="00091411" w:rsidRPr="00C20B7B">
        <w:rPr>
          <w:rFonts w:ascii="Arial" w:hAnsi="Arial" w:cs="Arial"/>
          <w:color w:val="auto"/>
          <w:sz w:val="24"/>
          <w:szCs w:val="24"/>
          <w:lang w:val="es-419"/>
        </w:rPr>
        <w:t>Sí, deberá activar la tarjeta P-EBT llamando al número de teléfono que figura en la tarjeta. Cuando active la tarjeta, le pedirá el número de seguro social, la fecha de nacimiento y el PIN.</w:t>
      </w:r>
      <w:r w:rsidR="008C35EF" w:rsidRPr="00C20B7B">
        <w:rPr>
          <w:rFonts w:ascii="Arial" w:hAnsi="Arial" w:cs="Arial"/>
          <w:color w:val="auto"/>
          <w:sz w:val="24"/>
          <w:szCs w:val="24"/>
          <w:lang w:val="es-419"/>
        </w:rPr>
        <w:br/>
      </w:r>
    </w:p>
    <w:p w14:paraId="4C4D3DEA" w14:textId="77777777" w:rsidR="00091411" w:rsidRPr="00C20B7B" w:rsidRDefault="00091411" w:rsidP="00091411">
      <w:pPr>
        <w:pStyle w:val="Heading1"/>
        <w:numPr>
          <w:ilvl w:val="0"/>
          <w:numId w:val="12"/>
        </w:numPr>
        <w:spacing w:before="0" w:line="240" w:lineRule="auto"/>
        <w:rPr>
          <w:rFonts w:ascii="Arial" w:hAnsi="Arial" w:cs="Arial"/>
          <w:color w:val="auto"/>
          <w:sz w:val="24"/>
          <w:szCs w:val="24"/>
          <w:lang w:val="es-419"/>
        </w:rPr>
      </w:pPr>
      <w:r w:rsidRPr="00C20B7B">
        <w:rPr>
          <w:rFonts w:ascii="Arial" w:hAnsi="Arial" w:cs="Arial"/>
          <w:b/>
          <w:bCs/>
          <w:color w:val="auto"/>
          <w:sz w:val="24"/>
          <w:szCs w:val="24"/>
          <w:lang w:val="es-419"/>
        </w:rPr>
        <w:t>Cuando se le solicite el número de seguro social</w:t>
      </w:r>
      <w:r w:rsidRPr="00C20B7B">
        <w:rPr>
          <w:rFonts w:ascii="Arial" w:hAnsi="Arial" w:cs="Arial"/>
          <w:color w:val="auto"/>
          <w:sz w:val="24"/>
          <w:szCs w:val="24"/>
          <w:lang w:val="es-419"/>
        </w:rPr>
        <w:t xml:space="preserve">, </w:t>
      </w:r>
      <w:r w:rsidRPr="00C20B7B">
        <w:rPr>
          <w:rFonts w:ascii="Arial" w:hAnsi="Arial" w:cs="Arial"/>
          <w:b/>
          <w:bCs/>
          <w:color w:val="auto"/>
          <w:sz w:val="24"/>
          <w:szCs w:val="24"/>
          <w:lang w:val="es-419"/>
        </w:rPr>
        <w:t>debe usar el número 9 para el número de seguro social completo.</w:t>
      </w:r>
      <w:r w:rsidRPr="00C20B7B">
        <w:rPr>
          <w:rFonts w:ascii="Arial" w:hAnsi="Arial" w:cs="Arial"/>
          <w:color w:val="auto"/>
          <w:sz w:val="24"/>
          <w:szCs w:val="24"/>
          <w:lang w:val="es-419"/>
        </w:rPr>
        <w:t xml:space="preserve"> Por ejemplo, se verá así para el número de seguro social: 999-99-9999</w:t>
      </w:r>
    </w:p>
    <w:p w14:paraId="73D7D371" w14:textId="2930E065" w:rsidR="00091411" w:rsidRPr="00C20B7B" w:rsidRDefault="00091411" w:rsidP="00091411">
      <w:pPr>
        <w:pStyle w:val="Heading1"/>
        <w:numPr>
          <w:ilvl w:val="0"/>
          <w:numId w:val="12"/>
        </w:numPr>
        <w:spacing w:before="0" w:line="240" w:lineRule="auto"/>
        <w:rPr>
          <w:rFonts w:ascii="Arial" w:hAnsi="Arial" w:cs="Arial"/>
          <w:b/>
          <w:bCs/>
          <w:color w:val="auto"/>
          <w:sz w:val="24"/>
          <w:szCs w:val="24"/>
          <w:lang w:val="es-419"/>
        </w:rPr>
      </w:pPr>
      <w:r w:rsidRPr="00C20B7B">
        <w:rPr>
          <w:rFonts w:ascii="Arial" w:hAnsi="Arial" w:cs="Arial"/>
          <w:b/>
          <w:bCs/>
          <w:color w:val="auto"/>
          <w:sz w:val="24"/>
          <w:szCs w:val="24"/>
          <w:lang w:val="es-419"/>
        </w:rPr>
        <w:t>Para la fecha de nacimiento,</w:t>
      </w:r>
      <w:r w:rsidRPr="00C20B7B">
        <w:rPr>
          <w:rFonts w:ascii="Arial" w:hAnsi="Arial" w:cs="Arial"/>
          <w:color w:val="auto"/>
          <w:sz w:val="24"/>
          <w:szCs w:val="24"/>
          <w:lang w:val="es-419"/>
        </w:rPr>
        <w:t xml:space="preserve"> </w:t>
      </w:r>
      <w:r w:rsidRPr="00C20B7B">
        <w:rPr>
          <w:rFonts w:ascii="Arial" w:hAnsi="Arial" w:cs="Arial"/>
          <w:b/>
          <w:bCs/>
          <w:color w:val="auto"/>
          <w:sz w:val="24"/>
          <w:szCs w:val="24"/>
          <w:lang w:val="es-419"/>
        </w:rPr>
        <w:t>debe ingresar el cumpleaños de su hijo.</w:t>
      </w:r>
    </w:p>
    <w:p w14:paraId="0D355885" w14:textId="43B43812" w:rsidR="00091411" w:rsidRPr="00C20B7B" w:rsidRDefault="00091411" w:rsidP="00091411">
      <w:pPr>
        <w:pStyle w:val="Heading1"/>
        <w:numPr>
          <w:ilvl w:val="0"/>
          <w:numId w:val="12"/>
        </w:numPr>
        <w:spacing w:before="0" w:line="240" w:lineRule="auto"/>
        <w:rPr>
          <w:rFonts w:ascii="Arial" w:hAnsi="Arial" w:cs="Arial"/>
          <w:color w:val="auto"/>
          <w:sz w:val="24"/>
          <w:szCs w:val="24"/>
          <w:lang w:val="es-419"/>
        </w:rPr>
      </w:pPr>
      <w:r w:rsidRPr="00C20B7B">
        <w:rPr>
          <w:rFonts w:ascii="Arial" w:hAnsi="Arial" w:cs="Arial"/>
          <w:b/>
          <w:bCs/>
          <w:color w:val="auto"/>
          <w:sz w:val="24"/>
          <w:szCs w:val="24"/>
          <w:lang w:val="es-419"/>
        </w:rPr>
        <w:t>Elegirás un PIN para la tarjeta.</w:t>
      </w:r>
      <w:r w:rsidRPr="00C20B7B">
        <w:rPr>
          <w:rFonts w:ascii="Arial" w:hAnsi="Arial" w:cs="Arial"/>
          <w:color w:val="auto"/>
          <w:sz w:val="24"/>
          <w:szCs w:val="24"/>
          <w:lang w:val="es-419"/>
        </w:rPr>
        <w:t xml:space="preserve"> Cuando vaya de compras, deberá ingresar este PIN para poder realizar una compra con la tarjeta.</w:t>
      </w:r>
    </w:p>
    <w:p w14:paraId="3D819814" w14:textId="4A4D2947" w:rsidR="007B5D09" w:rsidRPr="00C20B7B" w:rsidRDefault="007B5D09" w:rsidP="00091411">
      <w:pPr>
        <w:pStyle w:val="Heading1"/>
        <w:rPr>
          <w:rFonts w:ascii="Arial" w:hAnsi="Arial" w:cs="Arial"/>
          <w:b/>
          <w:bCs/>
          <w:color w:val="91BD45"/>
          <w:sz w:val="24"/>
          <w:szCs w:val="24"/>
          <w:lang w:val="es-ES"/>
        </w:rPr>
      </w:pPr>
      <w:r w:rsidRPr="00C20B7B">
        <w:rPr>
          <w:rFonts w:ascii="Arial" w:hAnsi="Arial" w:cs="Arial"/>
          <w:b/>
          <w:bCs/>
          <w:color w:val="91BD45"/>
          <w:sz w:val="24"/>
          <w:szCs w:val="24"/>
          <w:lang w:val="es-ES"/>
        </w:rPr>
        <w:t>Me preocupa recibir P-EBT por mi estado migratorio. ¿Obtener este beneficio contará en una prueba de carga pública?</w:t>
      </w:r>
    </w:p>
    <w:p w14:paraId="2FB3FE73" w14:textId="77777777" w:rsidR="007B5D09" w:rsidRPr="002329A8" w:rsidRDefault="007B5D09" w:rsidP="007B5D09">
      <w:pPr>
        <w:rPr>
          <w:rFonts w:ascii="Arial" w:hAnsi="Arial" w:cs="Arial"/>
          <w:sz w:val="24"/>
          <w:szCs w:val="24"/>
          <w:lang w:val="es-MX"/>
        </w:rPr>
      </w:pPr>
      <w:r w:rsidRPr="00C20B7B">
        <w:rPr>
          <w:rFonts w:ascii="Arial" w:hAnsi="Arial" w:cs="Arial"/>
          <w:sz w:val="24"/>
          <w:szCs w:val="24"/>
          <w:lang w:val="es-ES"/>
        </w:rPr>
        <w:t>No. Es importante saber que P-EBT no contará en una prueba de carga pública. Todos</w:t>
      </w:r>
      <w:r w:rsidRPr="002329A8">
        <w:rPr>
          <w:rFonts w:ascii="Arial" w:hAnsi="Arial" w:cs="Arial"/>
          <w:sz w:val="24"/>
          <w:szCs w:val="24"/>
          <w:lang w:val="es-ES"/>
        </w:rPr>
        <w:t xml:space="preserve"> los estudiantes son elegibles independientemente de su estatus migratorio. </w:t>
      </w:r>
      <w:r w:rsidRPr="002329A8">
        <w:rPr>
          <w:rFonts w:ascii="Arial" w:hAnsi="Arial" w:cs="Arial"/>
          <w:sz w:val="24"/>
          <w:szCs w:val="24"/>
          <w:lang w:val="es-419"/>
        </w:rPr>
        <w:t xml:space="preserve">Visite </w:t>
      </w:r>
      <w:hyperlink r:id="rId11" w:history="1">
        <w:proofErr w:type="spellStart"/>
        <w:r w:rsidRPr="002329A8">
          <w:rPr>
            <w:rStyle w:val="Hyperlink"/>
            <w:rFonts w:ascii="Arial" w:hAnsi="Arial" w:cs="Arial"/>
            <w:sz w:val="24"/>
            <w:szCs w:val="24"/>
            <w:lang w:val="es-419"/>
          </w:rPr>
          <w:t>Protecting</w:t>
        </w:r>
        <w:proofErr w:type="spellEnd"/>
        <w:r w:rsidRPr="002329A8">
          <w:rPr>
            <w:rStyle w:val="Hyperlink"/>
            <w:rFonts w:ascii="Arial" w:hAnsi="Arial" w:cs="Arial"/>
            <w:sz w:val="24"/>
            <w:szCs w:val="24"/>
            <w:lang w:val="es-419"/>
          </w:rPr>
          <w:t xml:space="preserve"> </w:t>
        </w:r>
        <w:proofErr w:type="spellStart"/>
        <w:r w:rsidRPr="002329A8">
          <w:rPr>
            <w:rStyle w:val="Hyperlink"/>
            <w:rFonts w:ascii="Arial" w:hAnsi="Arial" w:cs="Arial"/>
            <w:sz w:val="24"/>
            <w:szCs w:val="24"/>
            <w:lang w:val="es-419"/>
          </w:rPr>
          <w:t>Immigrant</w:t>
        </w:r>
        <w:proofErr w:type="spellEnd"/>
        <w:r w:rsidRPr="002329A8">
          <w:rPr>
            <w:rStyle w:val="Hyperlink"/>
            <w:rFonts w:ascii="Arial" w:hAnsi="Arial" w:cs="Arial"/>
            <w:sz w:val="24"/>
            <w:szCs w:val="24"/>
            <w:lang w:val="es-419"/>
          </w:rPr>
          <w:t xml:space="preserve"> Families</w:t>
        </w:r>
      </w:hyperlink>
      <w:r w:rsidRPr="002329A8">
        <w:rPr>
          <w:rStyle w:val="Hyperlink"/>
          <w:rFonts w:ascii="Arial" w:hAnsi="Arial" w:cs="Arial"/>
          <w:sz w:val="24"/>
          <w:szCs w:val="24"/>
          <w:lang w:val="es-419"/>
        </w:rPr>
        <w:t xml:space="preserve">.Org </w:t>
      </w:r>
      <w:r w:rsidRPr="002329A8">
        <w:rPr>
          <w:rFonts w:ascii="Arial" w:hAnsi="Arial" w:cs="Arial"/>
          <w:sz w:val="24"/>
          <w:szCs w:val="24"/>
          <w:lang w:val="es-ES"/>
        </w:rPr>
        <w:t>para obtener información sobre los beneficios públicos que afectan la prueba de carga pública.</w:t>
      </w:r>
    </w:p>
    <w:p w14:paraId="27355626" w14:textId="77777777" w:rsidR="007B5D09" w:rsidRPr="002329A8" w:rsidRDefault="007B5D09" w:rsidP="007B5D09">
      <w:pPr>
        <w:pStyle w:val="Heading2"/>
        <w:rPr>
          <w:rFonts w:ascii="Arial" w:hAnsi="Arial" w:cs="Arial"/>
          <w:b/>
          <w:bCs/>
          <w:color w:val="91BD45"/>
          <w:sz w:val="24"/>
          <w:szCs w:val="24"/>
          <w:lang w:val="es-MX"/>
        </w:rPr>
      </w:pPr>
      <w:r w:rsidRPr="002329A8">
        <w:rPr>
          <w:rFonts w:ascii="Arial" w:hAnsi="Arial" w:cs="Arial"/>
          <w:b/>
          <w:bCs/>
          <w:color w:val="91BD45"/>
          <w:sz w:val="24"/>
          <w:szCs w:val="24"/>
          <w:lang w:val="es-ES"/>
        </w:rPr>
        <w:lastRenderedPageBreak/>
        <w:t>He estado recibiendo comidas “</w:t>
      </w:r>
      <w:proofErr w:type="spellStart"/>
      <w:r w:rsidRPr="002329A8">
        <w:rPr>
          <w:rFonts w:ascii="Arial" w:hAnsi="Arial" w:cs="Arial"/>
          <w:b/>
          <w:bCs/>
          <w:color w:val="91BD45"/>
          <w:sz w:val="24"/>
          <w:szCs w:val="24"/>
          <w:lang w:val="es-ES"/>
        </w:rPr>
        <w:t>grab</w:t>
      </w:r>
      <w:proofErr w:type="spellEnd"/>
      <w:r w:rsidRPr="002329A8">
        <w:rPr>
          <w:rFonts w:ascii="Arial" w:hAnsi="Arial" w:cs="Arial"/>
          <w:b/>
          <w:bCs/>
          <w:color w:val="91BD45"/>
          <w:sz w:val="24"/>
          <w:szCs w:val="24"/>
          <w:lang w:val="es-ES"/>
        </w:rPr>
        <w:t xml:space="preserve"> ‘n </w:t>
      </w:r>
      <w:proofErr w:type="spellStart"/>
      <w:r w:rsidRPr="002329A8">
        <w:rPr>
          <w:rFonts w:ascii="Arial" w:hAnsi="Arial" w:cs="Arial"/>
          <w:b/>
          <w:bCs/>
          <w:color w:val="91BD45"/>
          <w:sz w:val="24"/>
          <w:szCs w:val="24"/>
          <w:lang w:val="es-ES"/>
        </w:rPr>
        <w:t>go</w:t>
      </w:r>
      <w:proofErr w:type="spellEnd"/>
      <w:r w:rsidRPr="002329A8">
        <w:rPr>
          <w:rFonts w:ascii="Arial" w:hAnsi="Arial" w:cs="Arial"/>
          <w:b/>
          <w:bCs/>
          <w:color w:val="91BD45"/>
          <w:sz w:val="24"/>
          <w:szCs w:val="24"/>
          <w:lang w:val="es-ES"/>
        </w:rPr>
        <w:t>” en mi escuela. ¿Puedo seguir recibiendo P-EBT?</w:t>
      </w:r>
    </w:p>
    <w:p w14:paraId="4436B783" w14:textId="77777777" w:rsidR="007B5D09" w:rsidRPr="002329A8" w:rsidRDefault="007B5D09" w:rsidP="007B5D09">
      <w:pPr>
        <w:pStyle w:val="NoSpacing"/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ES"/>
        </w:rPr>
        <w:t>Sí, los niños y adolescentes aún pueden recibir comidas gratis en la escuela y en los sitios comunitarios Y TAMBIEN pueden obtener P-EBT; son programas separados.</w:t>
      </w:r>
    </w:p>
    <w:p w14:paraId="022AEFEA" w14:textId="77777777" w:rsidR="007B5D09" w:rsidRPr="002329A8" w:rsidRDefault="007B5D09" w:rsidP="007B5D09">
      <w:pPr>
        <w:pStyle w:val="NoSpacing"/>
        <w:numPr>
          <w:ilvl w:val="0"/>
          <w:numId w:val="9"/>
        </w:numPr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MX"/>
        </w:rPr>
        <w:t>Para encontrar sitios de comidas gratis cerca de usted, envíe un texto con la palabra "comida" o "</w:t>
      </w:r>
      <w:proofErr w:type="spellStart"/>
      <w:r w:rsidRPr="002329A8">
        <w:rPr>
          <w:rFonts w:ascii="Arial" w:hAnsi="Arial" w:cs="Arial"/>
          <w:sz w:val="24"/>
          <w:szCs w:val="24"/>
          <w:lang w:val="es-MX"/>
        </w:rPr>
        <w:t>food</w:t>
      </w:r>
      <w:proofErr w:type="spellEnd"/>
      <w:r w:rsidRPr="002329A8">
        <w:rPr>
          <w:rFonts w:ascii="Arial" w:hAnsi="Arial" w:cs="Arial"/>
          <w:sz w:val="24"/>
          <w:szCs w:val="24"/>
          <w:lang w:val="es-MX"/>
        </w:rPr>
        <w:t>" al número: "877-877"</w:t>
      </w:r>
    </w:p>
    <w:p w14:paraId="444296E2" w14:textId="77777777" w:rsidR="007B5D09" w:rsidRPr="002329A8" w:rsidRDefault="007B5D09" w:rsidP="007B5D09">
      <w:pPr>
        <w:pStyle w:val="NoSpacing"/>
        <w:numPr>
          <w:ilvl w:val="0"/>
          <w:numId w:val="9"/>
        </w:numPr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MX"/>
        </w:rPr>
        <w:t>También puede visitar la página web de su distrito escolar para encontrar ubicaciones de comidas escolares en su área.</w:t>
      </w:r>
    </w:p>
    <w:p w14:paraId="49A342C1" w14:textId="77777777" w:rsidR="007B5D09" w:rsidRPr="002329A8" w:rsidRDefault="007B5D09" w:rsidP="007B5D09">
      <w:pPr>
        <w:pStyle w:val="NoSpacing"/>
        <w:ind w:left="720" w:hanging="360"/>
        <w:rPr>
          <w:rFonts w:ascii="Arial" w:hAnsi="Arial" w:cs="Arial"/>
          <w:sz w:val="24"/>
          <w:szCs w:val="24"/>
          <w:lang w:val="es-MX"/>
        </w:rPr>
      </w:pPr>
    </w:p>
    <w:p w14:paraId="1744D11D" w14:textId="77777777" w:rsidR="007B5D09" w:rsidRPr="002329A8" w:rsidRDefault="007B5D09" w:rsidP="007B5D09">
      <w:pPr>
        <w:pStyle w:val="Heading2"/>
        <w:rPr>
          <w:rFonts w:ascii="Arial" w:hAnsi="Arial" w:cs="Arial"/>
          <w:b/>
          <w:bCs/>
          <w:color w:val="91BD45"/>
          <w:sz w:val="24"/>
          <w:szCs w:val="24"/>
          <w:lang w:val="es-MX"/>
        </w:rPr>
      </w:pPr>
      <w:r w:rsidRPr="002329A8">
        <w:rPr>
          <w:rFonts w:ascii="Arial" w:hAnsi="Arial" w:cs="Arial"/>
          <w:b/>
          <w:bCs/>
          <w:color w:val="91BD45"/>
          <w:sz w:val="24"/>
          <w:szCs w:val="24"/>
          <w:lang w:val="es-MX"/>
        </w:rPr>
        <w:t>En el año escolar 2019-2020 tuve que solicitar los beneficios P-EBT. ¿Necesito llenar otra solicitud?</w:t>
      </w:r>
    </w:p>
    <w:p w14:paraId="461707B2" w14:textId="77777777" w:rsidR="007B5D09" w:rsidRPr="002329A8" w:rsidRDefault="007B5D09" w:rsidP="007B5D09">
      <w:pPr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MX"/>
        </w:rPr>
        <w:t>No es necesario que solicite P-EBT, pero sí debe asegurarse de que su hijo/a estén inscrito en comidas gratuitas o de precio reducido O que asista a una escuela CEP donde la comida es gratuita Y que su dirección esté actualizada con tu escuela.</w:t>
      </w:r>
    </w:p>
    <w:p w14:paraId="7C8F2069" w14:textId="77777777" w:rsidR="007B5D09" w:rsidRPr="002329A8" w:rsidRDefault="007B5D09" w:rsidP="007B5D09">
      <w:pPr>
        <w:pStyle w:val="Heading1"/>
        <w:rPr>
          <w:rFonts w:ascii="Arial" w:hAnsi="Arial" w:cs="Arial"/>
          <w:b/>
          <w:bCs/>
          <w:color w:val="91BD45"/>
          <w:sz w:val="24"/>
          <w:szCs w:val="24"/>
          <w:lang w:val="es-MX"/>
        </w:rPr>
      </w:pPr>
      <w:r w:rsidRPr="002329A8">
        <w:rPr>
          <w:rFonts w:ascii="Arial" w:hAnsi="Arial" w:cs="Arial"/>
          <w:b/>
          <w:bCs/>
          <w:color w:val="91BD45"/>
          <w:sz w:val="24"/>
          <w:szCs w:val="24"/>
          <w:lang w:val="es-ES"/>
        </w:rPr>
        <w:t>En el año escolar 2019-2020 recibí los beneficios P-EBT. ¿Los beneficios para el año escolar 2020-2021 llegaran en la misma tarjeta P-EBT?</w:t>
      </w:r>
    </w:p>
    <w:p w14:paraId="6BB9E1C7" w14:textId="77777777" w:rsidR="008C35EF" w:rsidRDefault="007B5D09" w:rsidP="00EF0F5F">
      <w:pPr>
        <w:rPr>
          <w:rFonts w:ascii="Arial" w:hAnsi="Arial" w:cs="Arial"/>
          <w:sz w:val="24"/>
          <w:szCs w:val="24"/>
          <w:lang w:val="es-ES"/>
        </w:rPr>
      </w:pPr>
      <w:r w:rsidRPr="002329A8">
        <w:rPr>
          <w:rFonts w:ascii="Arial" w:hAnsi="Arial" w:cs="Arial"/>
          <w:sz w:val="24"/>
          <w:szCs w:val="24"/>
          <w:lang w:val="es-ES"/>
        </w:rPr>
        <w:t>No, recibirá una nueva tarjeta P-EBT con el nombre del estudiante en la tarjeta. Cada mes, los beneficios se cargarán automáticamente en esa tarjeta durante el tiempo que funcione P-EBT.</w:t>
      </w:r>
      <w:r w:rsidR="00FE2799">
        <w:rPr>
          <w:rFonts w:ascii="Arial" w:hAnsi="Arial" w:cs="Arial"/>
          <w:sz w:val="24"/>
          <w:szCs w:val="24"/>
          <w:lang w:val="es-ES"/>
        </w:rPr>
        <w:t xml:space="preserve"> </w:t>
      </w:r>
    </w:p>
    <w:p w14:paraId="0F10D87B" w14:textId="0D360065" w:rsidR="007B5D09" w:rsidRPr="002329A8" w:rsidRDefault="007B5D09" w:rsidP="00EF0F5F">
      <w:pPr>
        <w:rPr>
          <w:rFonts w:ascii="Arial" w:hAnsi="Arial" w:cs="Arial"/>
          <w:b/>
          <w:bCs/>
          <w:color w:val="91BD45"/>
          <w:sz w:val="24"/>
          <w:szCs w:val="24"/>
          <w:lang w:val="es-MX"/>
        </w:rPr>
      </w:pPr>
      <w:r w:rsidRPr="002329A8">
        <w:rPr>
          <w:rFonts w:ascii="Arial" w:hAnsi="Arial" w:cs="Arial"/>
          <w:b/>
          <w:bCs/>
          <w:color w:val="91BD45"/>
          <w:sz w:val="24"/>
          <w:szCs w:val="24"/>
          <w:lang w:val="es-MX"/>
        </w:rPr>
        <w:t xml:space="preserve">En el año </w:t>
      </w:r>
      <w:proofErr w:type="gramStart"/>
      <w:r w:rsidRPr="002329A8">
        <w:rPr>
          <w:rFonts w:ascii="Arial" w:hAnsi="Arial" w:cs="Arial"/>
          <w:b/>
          <w:bCs/>
          <w:color w:val="91BD45"/>
          <w:sz w:val="24"/>
          <w:szCs w:val="24"/>
          <w:lang w:val="es-MX"/>
        </w:rPr>
        <w:t>escolar  2019</w:t>
      </w:r>
      <w:proofErr w:type="gramEnd"/>
      <w:r w:rsidRPr="002329A8">
        <w:rPr>
          <w:rFonts w:ascii="Arial" w:hAnsi="Arial" w:cs="Arial"/>
          <w:b/>
          <w:bCs/>
          <w:color w:val="91BD45"/>
          <w:sz w:val="24"/>
          <w:szCs w:val="24"/>
          <w:lang w:val="es-MX"/>
        </w:rPr>
        <w:t>-2020 recibí los beneficios P-EBT pero tiré o perdí mi tarjeta P-EBT. ¿Puedo seguir recibiendo beneficios?</w:t>
      </w:r>
    </w:p>
    <w:p w14:paraId="144D9358" w14:textId="32CAF153" w:rsidR="007B5D09" w:rsidRPr="00C20B7B" w:rsidRDefault="007B5D09" w:rsidP="007B5D09">
      <w:pPr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MX"/>
        </w:rPr>
        <w:t>Sí</w:t>
      </w:r>
      <w:r w:rsidRPr="00C20B7B">
        <w:rPr>
          <w:rFonts w:ascii="Arial" w:hAnsi="Arial" w:cs="Arial"/>
          <w:sz w:val="24"/>
          <w:szCs w:val="24"/>
          <w:lang w:val="es-MX"/>
        </w:rPr>
        <w:t>, recibirá una nueva tarjeta P-EBT con el nombre del estudiante en la tarjeta. Cada mes, los beneficios se cargarán automáticamente en esa tarjeta durante el tiempo que funcione P-EBT.</w:t>
      </w:r>
      <w:r w:rsidR="00FE2799" w:rsidRPr="00C20B7B">
        <w:rPr>
          <w:rFonts w:ascii="Arial" w:hAnsi="Arial" w:cs="Arial"/>
          <w:sz w:val="24"/>
          <w:szCs w:val="24"/>
          <w:lang w:val="es-ES"/>
        </w:rPr>
        <w:t xml:space="preserve"> Las tarjetas P-EBT del a</w:t>
      </w:r>
      <w:r w:rsidR="00FE2799" w:rsidRPr="00C20B7B">
        <w:rPr>
          <w:rFonts w:ascii="Arial Unicode MS" w:eastAsia="Arial Unicode MS" w:hAnsi="Arial Unicode MS" w:cs="Arial Unicode MS" w:hint="eastAsia"/>
          <w:sz w:val="24"/>
          <w:szCs w:val="24"/>
          <w:lang w:val="es-ES"/>
        </w:rPr>
        <w:t>ñ</w:t>
      </w:r>
      <w:r w:rsidR="00FE2799" w:rsidRPr="00C20B7B">
        <w:rPr>
          <w:rFonts w:ascii="Arial" w:hAnsi="Arial" w:cs="Arial"/>
          <w:sz w:val="24"/>
          <w:szCs w:val="24"/>
          <w:lang w:val="es-ES"/>
        </w:rPr>
        <w:t>o pasado ya no funcionaran, debe recibir una tarjeta nueva de P-EBT.</w:t>
      </w:r>
      <w:r w:rsidR="009B0E4B" w:rsidRPr="00C20B7B">
        <w:rPr>
          <w:rFonts w:ascii="Arial" w:hAnsi="Arial" w:cs="Arial"/>
          <w:sz w:val="24"/>
          <w:szCs w:val="24"/>
          <w:lang w:val="es-ES"/>
        </w:rPr>
        <w:t xml:space="preserve"> </w:t>
      </w:r>
    </w:p>
    <w:p w14:paraId="7F1A5455" w14:textId="77777777" w:rsidR="007B5D09" w:rsidRPr="00C20B7B" w:rsidRDefault="007B5D09" w:rsidP="007B5D09">
      <w:pPr>
        <w:pStyle w:val="Heading2"/>
        <w:rPr>
          <w:rFonts w:ascii="Arial" w:hAnsi="Arial" w:cs="Arial"/>
          <w:b/>
          <w:bCs/>
          <w:color w:val="91BD45"/>
          <w:sz w:val="24"/>
          <w:szCs w:val="24"/>
          <w:lang w:val="es-MX"/>
        </w:rPr>
      </w:pPr>
      <w:r w:rsidRPr="00C20B7B">
        <w:rPr>
          <w:rFonts w:ascii="Arial" w:hAnsi="Arial" w:cs="Arial"/>
          <w:b/>
          <w:bCs/>
          <w:color w:val="91BD45"/>
          <w:sz w:val="24"/>
          <w:szCs w:val="24"/>
          <w:lang w:val="es-MX"/>
        </w:rPr>
        <w:t xml:space="preserve">Si estoy recibiendo </w:t>
      </w:r>
      <w:proofErr w:type="gramStart"/>
      <w:r w:rsidRPr="00C20B7B">
        <w:rPr>
          <w:rFonts w:ascii="Arial" w:hAnsi="Arial" w:cs="Arial"/>
          <w:b/>
          <w:bCs/>
          <w:color w:val="91BD45"/>
          <w:sz w:val="24"/>
          <w:szCs w:val="24"/>
          <w:lang w:val="es-MX"/>
        </w:rPr>
        <w:t>LINK</w:t>
      </w:r>
      <w:proofErr w:type="gramEnd"/>
      <w:r w:rsidRPr="00C20B7B">
        <w:rPr>
          <w:rFonts w:ascii="Arial" w:hAnsi="Arial" w:cs="Arial"/>
          <w:b/>
          <w:bCs/>
          <w:color w:val="91BD45"/>
          <w:sz w:val="24"/>
          <w:szCs w:val="24"/>
          <w:lang w:val="es-MX"/>
        </w:rPr>
        <w:t>, ¿se puede recibir los beneficios de P-EBT en la misma tarjeta?</w:t>
      </w:r>
    </w:p>
    <w:p w14:paraId="30223804" w14:textId="77777777" w:rsidR="007B5D09" w:rsidRPr="00C20B7B" w:rsidRDefault="007B5D09" w:rsidP="007B5D09">
      <w:pPr>
        <w:rPr>
          <w:rFonts w:ascii="Arial" w:hAnsi="Arial" w:cs="Arial"/>
          <w:sz w:val="24"/>
          <w:szCs w:val="24"/>
          <w:lang w:val="es-MX"/>
        </w:rPr>
      </w:pPr>
      <w:r w:rsidRPr="00C20B7B">
        <w:rPr>
          <w:rFonts w:ascii="Arial" w:hAnsi="Arial" w:cs="Arial"/>
          <w:sz w:val="24"/>
          <w:szCs w:val="24"/>
          <w:lang w:val="es-ES"/>
        </w:rPr>
        <w:t>No, recibirá una nueva tarjeta EBT con el nombre del estudiante en la tarjeta específicamente para P-EBT. Cada mes, los beneficios se cargarán automáticamente en esa tarjeta durante el tiempo que funcione P-EBT.</w:t>
      </w:r>
    </w:p>
    <w:p w14:paraId="2BCBC41A" w14:textId="77777777" w:rsidR="007B5D09" w:rsidRPr="00C20B7B" w:rsidRDefault="007B5D09" w:rsidP="007B5D09">
      <w:pPr>
        <w:pStyle w:val="Heading1"/>
        <w:rPr>
          <w:rFonts w:ascii="Arial" w:hAnsi="Arial" w:cs="Arial"/>
          <w:b/>
          <w:bCs/>
          <w:color w:val="91BD45"/>
          <w:sz w:val="24"/>
          <w:szCs w:val="24"/>
          <w:lang w:val="es-MX"/>
        </w:rPr>
      </w:pPr>
      <w:r w:rsidRPr="00C20B7B">
        <w:rPr>
          <w:rFonts w:ascii="Arial" w:hAnsi="Arial" w:cs="Arial"/>
          <w:b/>
          <w:bCs/>
          <w:color w:val="91BD45"/>
          <w:sz w:val="24"/>
          <w:szCs w:val="24"/>
          <w:lang w:val="es-ES"/>
        </w:rPr>
        <w:t>Mi hijo/a asiste a clases físicamente en su escuela todos los días. ¿Son elegibles para P-EBT?</w:t>
      </w:r>
    </w:p>
    <w:p w14:paraId="432EDA55" w14:textId="549E246A" w:rsidR="007B5D09" w:rsidRPr="00C20B7B" w:rsidRDefault="007B5D09" w:rsidP="007B5D09">
      <w:pPr>
        <w:rPr>
          <w:rFonts w:ascii="Arial" w:hAnsi="Arial" w:cs="Arial"/>
          <w:sz w:val="24"/>
          <w:szCs w:val="24"/>
          <w:lang w:val="es-ES"/>
        </w:rPr>
      </w:pPr>
      <w:r w:rsidRPr="00C20B7B">
        <w:rPr>
          <w:rFonts w:ascii="Arial" w:hAnsi="Arial" w:cs="Arial"/>
          <w:sz w:val="24"/>
          <w:szCs w:val="24"/>
          <w:lang w:val="es-ES"/>
        </w:rPr>
        <w:t>No, los beneficios de P-EBT reemplazan las comidas que los estudiantes reciben en persona en la escuela. Un estudiante que está en clases a tiempo completo recibirá comidas en la escuela en lugar de recibir un beneficio P-EBT.</w:t>
      </w:r>
      <w:r w:rsidR="00FE2799" w:rsidRPr="00C20B7B">
        <w:rPr>
          <w:rFonts w:ascii="Arial" w:hAnsi="Arial" w:cs="Arial"/>
          <w:sz w:val="24"/>
          <w:szCs w:val="24"/>
          <w:lang w:val="es-ES"/>
        </w:rPr>
        <w:t xml:space="preserve"> Si tienen una ausencia justificada relacionada con </w:t>
      </w:r>
      <w:r w:rsidR="00AB650F" w:rsidRPr="00C20B7B">
        <w:rPr>
          <w:rFonts w:ascii="Arial" w:hAnsi="Arial" w:cs="Arial"/>
          <w:sz w:val="24"/>
          <w:szCs w:val="24"/>
          <w:lang w:val="es-ES"/>
        </w:rPr>
        <w:t>COVID, pueden recibir P-EBT para esos días.</w:t>
      </w:r>
    </w:p>
    <w:p w14:paraId="777AD441" w14:textId="1B3B941A" w:rsidR="007B5D09" w:rsidRPr="002329A8" w:rsidRDefault="007B5D09" w:rsidP="007B5D09">
      <w:pPr>
        <w:pStyle w:val="Heading1"/>
        <w:rPr>
          <w:rFonts w:ascii="Arial" w:hAnsi="Arial" w:cs="Arial"/>
          <w:b/>
          <w:bCs/>
          <w:color w:val="00B050"/>
          <w:sz w:val="24"/>
          <w:szCs w:val="24"/>
          <w:lang w:val="es-ES"/>
        </w:rPr>
      </w:pPr>
      <w:r w:rsidRPr="00C20B7B">
        <w:rPr>
          <w:rFonts w:ascii="Arial" w:hAnsi="Arial" w:cs="Arial"/>
          <w:b/>
          <w:bCs/>
          <w:color w:val="91BD45"/>
          <w:sz w:val="24"/>
          <w:szCs w:val="24"/>
          <w:lang w:val="es-ES"/>
        </w:rPr>
        <w:t>Mi hijo/a asiste a una escuela en un modelo híbrido en el que están en</w:t>
      </w:r>
      <w:r w:rsidRPr="002329A8">
        <w:rPr>
          <w:rFonts w:ascii="Arial" w:hAnsi="Arial" w:cs="Arial"/>
          <w:b/>
          <w:bCs/>
          <w:color w:val="91BD45"/>
          <w:sz w:val="24"/>
          <w:szCs w:val="24"/>
          <w:lang w:val="es-ES"/>
        </w:rPr>
        <w:t xml:space="preserve"> la escuela algunos días y en clases virtuales en otras. ¿Son elegibles para P-EBT?</w:t>
      </w:r>
    </w:p>
    <w:p w14:paraId="3E2DB89A" w14:textId="77777777" w:rsidR="007B5D09" w:rsidRPr="002329A8" w:rsidRDefault="007B5D09" w:rsidP="007B5D09">
      <w:pPr>
        <w:rPr>
          <w:rFonts w:ascii="Arial" w:hAnsi="Arial" w:cs="Arial"/>
          <w:sz w:val="24"/>
          <w:szCs w:val="24"/>
          <w:lang w:val="es-ES"/>
        </w:rPr>
      </w:pPr>
      <w:r w:rsidRPr="002329A8">
        <w:rPr>
          <w:rFonts w:ascii="Arial" w:hAnsi="Arial" w:cs="Arial"/>
          <w:sz w:val="24"/>
          <w:szCs w:val="24"/>
          <w:lang w:val="es-ES"/>
        </w:rPr>
        <w:t xml:space="preserve">Sí, la escuela contará la asistencia de su hijo/a y recibirá una cantidad de beneficio basado en la cantidad de días que no tienen acceso a comida en la escuela. </w:t>
      </w:r>
    </w:p>
    <w:p w14:paraId="7B0FB080" w14:textId="77777777" w:rsidR="007B5D09" w:rsidRPr="002329A8" w:rsidRDefault="007B5D09" w:rsidP="007B5D09">
      <w:pPr>
        <w:pStyle w:val="Heading1"/>
        <w:rPr>
          <w:rFonts w:ascii="Arial" w:hAnsi="Arial" w:cs="Arial"/>
          <w:b/>
          <w:bCs/>
          <w:color w:val="91BD45"/>
          <w:sz w:val="24"/>
          <w:szCs w:val="24"/>
          <w:lang w:val="es-ES"/>
        </w:rPr>
      </w:pPr>
      <w:r w:rsidRPr="002329A8">
        <w:rPr>
          <w:rFonts w:ascii="Arial" w:hAnsi="Arial" w:cs="Arial"/>
          <w:b/>
          <w:bCs/>
          <w:color w:val="91BD45"/>
          <w:sz w:val="24"/>
          <w:szCs w:val="24"/>
          <w:lang w:val="es-ES"/>
        </w:rPr>
        <w:lastRenderedPageBreak/>
        <w:t>Creo que mi hijo/a es eligible para recibir comidas gratis o a precio reducido, pero no nos hemos inscrito. ¿Puedo todavía recibir P-EBT?</w:t>
      </w:r>
    </w:p>
    <w:p w14:paraId="23F3266C" w14:textId="77777777" w:rsidR="007B5D09" w:rsidRPr="002329A8" w:rsidRDefault="007B5D09" w:rsidP="007B5D09">
      <w:pPr>
        <w:pStyle w:val="NormalWeb"/>
        <w:spacing w:before="0" w:beforeAutospacing="0" w:after="0" w:afterAutospacing="0"/>
        <w:rPr>
          <w:rFonts w:ascii="Arial" w:hAnsi="Arial" w:cs="Arial"/>
          <w:lang w:val="es-419"/>
        </w:rPr>
      </w:pPr>
      <w:r w:rsidRPr="002329A8">
        <w:rPr>
          <w:rFonts w:ascii="Arial" w:hAnsi="Arial" w:cs="Arial"/>
          <w:lang w:val="es-419"/>
        </w:rPr>
        <w:t>Aún puede obtener P-EBT, pero debe solicitar comidas gratuitas o de precio reducido en la escuela de su hijo/a. Puede ser elegible para recibir beneficios retroactivos hasta agosto, pero debe aplicar lo antes posible.</w:t>
      </w:r>
    </w:p>
    <w:p w14:paraId="4215C3E4" w14:textId="77777777" w:rsidR="007B5D09" w:rsidRPr="002329A8" w:rsidRDefault="007B5D09" w:rsidP="007B5D09">
      <w:pPr>
        <w:pStyle w:val="NormalWeb"/>
        <w:spacing w:before="0" w:beforeAutospacing="0" w:after="0" w:afterAutospacing="0"/>
        <w:rPr>
          <w:rStyle w:val="Heading2Char"/>
          <w:rFonts w:ascii="Arial" w:hAnsi="Arial" w:cs="Arial"/>
          <w:color w:val="FF0000"/>
          <w:lang w:val="es-419"/>
        </w:rPr>
      </w:pPr>
      <w:r w:rsidRPr="002329A8">
        <w:rPr>
          <w:rFonts w:ascii="Arial" w:hAnsi="Arial" w:cs="Arial"/>
          <w:lang w:val="es-MX"/>
        </w:rPr>
        <w:br/>
      </w:r>
      <w:r w:rsidRPr="00F44380">
        <w:rPr>
          <w:rStyle w:val="Heading2Char"/>
          <w:rFonts w:ascii="Arial" w:hAnsi="Arial" w:cs="Arial"/>
          <w:b/>
          <w:bCs/>
          <w:color w:val="91BD45"/>
          <w:lang w:val="es-MX"/>
        </w:rPr>
        <w:t>¿Cómo puedo saber si mi hijo/a es elegible para el almuerzo gratis o a precio reducido?</w:t>
      </w:r>
    </w:p>
    <w:p w14:paraId="5808E6AE" w14:textId="77777777" w:rsidR="007B5D09" w:rsidRPr="002329A8" w:rsidRDefault="007B5D09" w:rsidP="007B5D09">
      <w:pPr>
        <w:spacing w:after="0"/>
        <w:rPr>
          <w:rStyle w:val="Hyperlink"/>
          <w:rFonts w:ascii="Arial" w:hAnsi="Arial" w:cs="Arial"/>
          <w:sz w:val="24"/>
          <w:szCs w:val="24"/>
          <w:lang w:val="es-ES"/>
        </w:rPr>
      </w:pPr>
      <w:r w:rsidRPr="002329A8">
        <w:rPr>
          <w:rFonts w:ascii="Arial" w:hAnsi="Arial" w:cs="Arial"/>
          <w:sz w:val="24"/>
          <w:szCs w:val="24"/>
          <w:lang w:val="es-ES"/>
        </w:rPr>
        <w:t xml:space="preserve">La tabla siguiente muestra la elegibilidad de ingreso para comidas escolares gratuitas o de precio reducido. </w:t>
      </w:r>
    </w:p>
    <w:p w14:paraId="68868DC8" w14:textId="77777777" w:rsidR="007B5D09" w:rsidRPr="002329A8" w:rsidRDefault="007B5D09" w:rsidP="007B5D09">
      <w:pPr>
        <w:spacing w:after="0"/>
        <w:rPr>
          <w:rFonts w:ascii="Arial" w:hAnsi="Arial" w:cs="Arial"/>
          <w:sz w:val="24"/>
          <w:szCs w:val="24"/>
          <w:lang w:val="es-ES"/>
        </w:rPr>
      </w:pPr>
      <w:r w:rsidRPr="002329A8">
        <w:rPr>
          <w:rFonts w:ascii="Arial" w:hAnsi="Arial" w:cs="Arial"/>
          <w:noProof/>
        </w:rPr>
        <w:drawing>
          <wp:inline distT="0" distB="0" distL="0" distR="0" wp14:anchorId="3A331A59" wp14:editId="55869103">
            <wp:extent cx="5943600" cy="2243591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43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A1311" w14:textId="77777777" w:rsidR="007B5D09" w:rsidRPr="002329A8" w:rsidRDefault="007B5D09" w:rsidP="007B5D09">
      <w:pPr>
        <w:pStyle w:val="Heading1"/>
        <w:rPr>
          <w:rFonts w:ascii="Arial" w:hAnsi="Arial" w:cs="Arial"/>
          <w:b/>
          <w:bCs/>
          <w:color w:val="91BD45"/>
          <w:sz w:val="24"/>
          <w:szCs w:val="24"/>
          <w:lang w:val="es-MX"/>
        </w:rPr>
      </w:pPr>
      <w:r w:rsidRPr="002329A8">
        <w:rPr>
          <w:rFonts w:ascii="Arial" w:hAnsi="Arial" w:cs="Arial"/>
          <w:b/>
          <w:bCs/>
          <w:color w:val="91BD45"/>
          <w:sz w:val="24"/>
          <w:szCs w:val="24"/>
          <w:lang w:val="es-MX"/>
        </w:rPr>
        <w:t>Mi hijo/a recibió comidas escolares gratuitas o a precio reducido, pero yo no recibí una tarjeta P-EBT por correo. ¿Con quién me comunico?</w:t>
      </w:r>
    </w:p>
    <w:p w14:paraId="2AD351B6" w14:textId="125FFAB1" w:rsidR="007B5D09" w:rsidRPr="00EF0F5F" w:rsidRDefault="007B5D09" w:rsidP="00EF0F5F">
      <w:pPr>
        <w:rPr>
          <w:rFonts w:ascii="Arial" w:hAnsi="Arial" w:cs="Arial"/>
          <w:sz w:val="24"/>
          <w:szCs w:val="24"/>
          <w:lang w:val="es-ES"/>
        </w:rPr>
      </w:pPr>
      <w:r w:rsidRPr="002329A8">
        <w:rPr>
          <w:rFonts w:ascii="Arial" w:hAnsi="Arial" w:cs="Arial"/>
          <w:sz w:val="24"/>
          <w:szCs w:val="24"/>
          <w:lang w:val="es-ES"/>
        </w:rPr>
        <w:t xml:space="preserve">Las tarjetas de beneficios no se enviarán hasta </w:t>
      </w:r>
      <w:proofErr w:type="spellStart"/>
      <w:proofErr w:type="gramStart"/>
      <w:r w:rsidRPr="002329A8">
        <w:rPr>
          <w:rFonts w:ascii="Arial" w:hAnsi="Arial" w:cs="Arial"/>
          <w:sz w:val="24"/>
          <w:szCs w:val="24"/>
          <w:lang w:val="es-ES"/>
        </w:rPr>
        <w:t>marzo.</w:t>
      </w:r>
      <w:r w:rsidRPr="00EF0F5F">
        <w:rPr>
          <w:rFonts w:ascii="Arial" w:hAnsi="Arial" w:cs="Arial"/>
          <w:sz w:val="24"/>
          <w:szCs w:val="24"/>
          <w:lang w:val="es-ES"/>
        </w:rPr>
        <w:t>Si</w:t>
      </w:r>
      <w:proofErr w:type="spellEnd"/>
      <w:proofErr w:type="gramEnd"/>
      <w:r w:rsidRPr="00EF0F5F">
        <w:rPr>
          <w:rFonts w:ascii="Arial" w:hAnsi="Arial" w:cs="Arial"/>
          <w:sz w:val="24"/>
          <w:szCs w:val="24"/>
          <w:lang w:val="es-ES"/>
        </w:rPr>
        <w:t xml:space="preserve"> es febrero o marzo, tenga paciencia mientras el estado empieza a implementar este programa nuevo.</w:t>
      </w:r>
      <w:r w:rsidR="00AB650F">
        <w:rPr>
          <w:rFonts w:ascii="Arial" w:hAnsi="Arial" w:cs="Arial"/>
          <w:sz w:val="24"/>
          <w:szCs w:val="24"/>
          <w:lang w:val="es-ES"/>
        </w:rPr>
        <w:t xml:space="preserve"> </w:t>
      </w:r>
      <w:r w:rsidRPr="00EF0F5F">
        <w:rPr>
          <w:rFonts w:ascii="Arial" w:hAnsi="Arial" w:cs="Arial"/>
          <w:sz w:val="24"/>
          <w:szCs w:val="24"/>
          <w:lang w:val="es-ES"/>
        </w:rPr>
        <w:t xml:space="preserve">Si son los </w:t>
      </w:r>
      <w:r w:rsidRPr="00EF0F5F">
        <w:rPr>
          <w:rFonts w:ascii="Arial" w:hAnsi="Arial" w:cs="Arial"/>
          <w:sz w:val="24"/>
          <w:szCs w:val="24"/>
          <w:u w:val="single"/>
          <w:lang w:val="es-ES"/>
        </w:rPr>
        <w:t>fines</w:t>
      </w:r>
      <w:r w:rsidRPr="00EF0F5F">
        <w:rPr>
          <w:rFonts w:ascii="Arial" w:hAnsi="Arial" w:cs="Arial"/>
          <w:sz w:val="24"/>
          <w:szCs w:val="24"/>
          <w:lang w:val="es-ES"/>
        </w:rPr>
        <w:t xml:space="preserve"> de marzo, su </w:t>
      </w:r>
      <w:r w:rsidRPr="00EF0F5F">
        <w:rPr>
          <w:rFonts w:ascii="Arial" w:hAnsi="Arial" w:cs="Arial"/>
          <w:sz w:val="24"/>
          <w:szCs w:val="24"/>
          <w:lang w:val="es-MX"/>
        </w:rPr>
        <w:t>hijo/a están inscritos en comidas gratuitas o de precio reducido</w:t>
      </w:r>
      <w:r w:rsidRPr="00EF0F5F">
        <w:rPr>
          <w:rFonts w:ascii="Arial" w:hAnsi="Arial" w:cs="Arial"/>
          <w:sz w:val="24"/>
          <w:szCs w:val="24"/>
          <w:lang w:val="es-ES"/>
        </w:rPr>
        <w:t xml:space="preserve"> y no ha recibido su tarjeta, llame al Departamento de Servicios Humanos al 1-800-843-6154 o envíe un correo electrónico a </w:t>
      </w:r>
      <w:hyperlink r:id="rId13">
        <w:r w:rsidRPr="00AB650F">
          <w:rPr>
            <w:rStyle w:val="Hyperlink"/>
            <w:rFonts w:ascii="Arial" w:hAnsi="Arial" w:cs="Arial"/>
            <w:sz w:val="24"/>
            <w:szCs w:val="24"/>
            <w:lang w:val="es-ES"/>
          </w:rPr>
          <w:t>DHS.FCS.PEBT@illinois.gov</w:t>
        </w:r>
      </w:hyperlink>
      <w:r w:rsidRPr="00EF0F5F">
        <w:rPr>
          <w:rFonts w:ascii="Arial" w:hAnsi="Arial" w:cs="Arial"/>
          <w:sz w:val="24"/>
          <w:szCs w:val="24"/>
          <w:lang w:val="es-ES"/>
        </w:rPr>
        <w:t>.</w:t>
      </w:r>
    </w:p>
    <w:p w14:paraId="7D8116E8" w14:textId="77777777" w:rsidR="007B5D09" w:rsidRPr="002329A8" w:rsidRDefault="007B5D09" w:rsidP="007B5D09">
      <w:pPr>
        <w:pStyle w:val="Heading2"/>
        <w:rPr>
          <w:rFonts w:ascii="Arial" w:hAnsi="Arial" w:cs="Arial"/>
          <w:b/>
          <w:bCs/>
          <w:color w:val="91BD45"/>
          <w:sz w:val="24"/>
          <w:szCs w:val="24"/>
          <w:lang w:val="es-MX"/>
        </w:rPr>
      </w:pPr>
      <w:r w:rsidRPr="002329A8">
        <w:rPr>
          <w:rFonts w:ascii="Arial" w:hAnsi="Arial" w:cs="Arial"/>
          <w:b/>
          <w:bCs/>
          <w:color w:val="91BD45"/>
          <w:sz w:val="24"/>
          <w:szCs w:val="24"/>
          <w:lang w:val="es-MX"/>
        </w:rPr>
        <w:t>Mi hijo/a no obtuvo P-EBT en el año escolar 2019-2020. ¿Puedo aplicar ahora y seguir recibiendo los beneficios P-EBT para el año escolar 2019-2020?</w:t>
      </w:r>
    </w:p>
    <w:p w14:paraId="5C58C7A7" w14:textId="77777777" w:rsidR="007B5D09" w:rsidRPr="002329A8" w:rsidRDefault="007B5D09" w:rsidP="007B5D09">
      <w:pPr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ES"/>
        </w:rPr>
        <w:t>No, no puede obtener beneficios de P-EBT para el año escolar 2019-2020. Sin embargo, puede ser elegible para recibir beneficios retroactivamente al comienzo de este año escolar (agosto de 2020) si su hijo/a estuvo en clases virtuales.</w:t>
      </w:r>
    </w:p>
    <w:p w14:paraId="54F037CB" w14:textId="77777777" w:rsidR="007B5D09" w:rsidRPr="002329A8" w:rsidRDefault="007B5D09" w:rsidP="007B5D09">
      <w:pPr>
        <w:pStyle w:val="Heading1"/>
        <w:rPr>
          <w:rFonts w:ascii="Arial" w:hAnsi="Arial" w:cs="Arial"/>
          <w:b/>
          <w:bCs/>
          <w:color w:val="91BD45"/>
          <w:sz w:val="24"/>
          <w:szCs w:val="24"/>
          <w:lang w:val="es-ES"/>
        </w:rPr>
      </w:pPr>
      <w:r w:rsidRPr="002329A8">
        <w:rPr>
          <w:rFonts w:ascii="Arial" w:hAnsi="Arial" w:cs="Arial"/>
          <w:b/>
          <w:bCs/>
          <w:color w:val="91BD45"/>
          <w:sz w:val="24"/>
          <w:szCs w:val="24"/>
          <w:lang w:val="es-ES"/>
        </w:rPr>
        <w:t>Si mi hijo/a recibe P-EBT, ¿puedo seguir recibiendo comida de mi despensa de alimentos?</w:t>
      </w:r>
    </w:p>
    <w:p w14:paraId="1E9956B1" w14:textId="77777777" w:rsidR="007B5D09" w:rsidRPr="002329A8" w:rsidRDefault="007B5D09" w:rsidP="007B5D09">
      <w:pPr>
        <w:rPr>
          <w:rFonts w:ascii="Arial" w:hAnsi="Arial" w:cs="Arial"/>
          <w:sz w:val="24"/>
          <w:szCs w:val="24"/>
          <w:lang w:val="es-MX"/>
        </w:rPr>
      </w:pPr>
      <w:r w:rsidRPr="002329A8">
        <w:rPr>
          <w:rFonts w:ascii="Arial" w:hAnsi="Arial" w:cs="Arial"/>
          <w:sz w:val="24"/>
          <w:szCs w:val="24"/>
          <w:lang w:val="es-ES"/>
        </w:rPr>
        <w:t>Sí, su participación en programas gubernamentales no afecta su elegibilidad para obtener alimentos de las despensas de alimentos.</w:t>
      </w:r>
    </w:p>
    <w:p w14:paraId="7B9F8602" w14:textId="77777777" w:rsidR="007B5D09" w:rsidRPr="002329A8" w:rsidRDefault="007B5D09" w:rsidP="007B5D09">
      <w:pPr>
        <w:pStyle w:val="Heading1"/>
        <w:rPr>
          <w:rFonts w:ascii="Arial" w:hAnsi="Arial" w:cs="Arial"/>
          <w:b/>
          <w:bCs/>
          <w:color w:val="91BD45"/>
          <w:sz w:val="24"/>
          <w:szCs w:val="24"/>
          <w:lang w:val="es-ES"/>
        </w:rPr>
      </w:pPr>
      <w:r w:rsidRPr="002329A8">
        <w:rPr>
          <w:rFonts w:ascii="Arial" w:hAnsi="Arial" w:cs="Arial"/>
          <w:b/>
          <w:bCs/>
          <w:color w:val="91BD45"/>
          <w:sz w:val="24"/>
          <w:szCs w:val="24"/>
          <w:lang w:val="es-ES"/>
        </w:rPr>
        <w:t>¿Dónde puedo utilizar los beneficios de P-EBT?</w:t>
      </w:r>
    </w:p>
    <w:p w14:paraId="31E50665" w14:textId="7838C98F" w:rsidR="007B5D09" w:rsidRPr="002329A8" w:rsidRDefault="007B5D09" w:rsidP="007B5D09">
      <w:pPr>
        <w:rPr>
          <w:rFonts w:ascii="Arial" w:hAnsi="Arial" w:cs="Arial"/>
          <w:lang w:val="es-419"/>
        </w:rPr>
      </w:pPr>
      <w:r w:rsidRPr="002329A8">
        <w:rPr>
          <w:rFonts w:ascii="Arial" w:hAnsi="Arial" w:cs="Arial"/>
          <w:sz w:val="24"/>
          <w:szCs w:val="24"/>
          <w:lang w:val="es-ES"/>
        </w:rPr>
        <w:t xml:space="preserve">Los beneficios P-EBT se proveen a través de una tarjeta que se puede usar como una tarjeta de débito para comprar alimentos en cualquier tienda que acepte </w:t>
      </w:r>
      <w:r w:rsidR="005E5171">
        <w:rPr>
          <w:rFonts w:ascii="Arial" w:hAnsi="Arial" w:cs="Arial"/>
          <w:sz w:val="24"/>
          <w:szCs w:val="24"/>
          <w:lang w:val="es-ES"/>
        </w:rPr>
        <w:t>SNAP/</w:t>
      </w:r>
      <w:proofErr w:type="gramStart"/>
      <w:r w:rsidRPr="002329A8">
        <w:rPr>
          <w:rFonts w:ascii="Arial" w:hAnsi="Arial" w:cs="Arial"/>
          <w:sz w:val="24"/>
          <w:szCs w:val="24"/>
          <w:lang w:val="es-ES"/>
        </w:rPr>
        <w:t>LINK</w:t>
      </w:r>
      <w:proofErr w:type="gramEnd"/>
      <w:r w:rsidRPr="002329A8">
        <w:rPr>
          <w:rFonts w:ascii="Arial" w:hAnsi="Arial" w:cs="Arial"/>
          <w:sz w:val="24"/>
          <w:szCs w:val="24"/>
          <w:lang w:val="es-ES"/>
        </w:rPr>
        <w:t xml:space="preserve">. Visite </w:t>
      </w:r>
      <w:hyperlink r:id="rId14" w:history="1">
        <w:proofErr w:type="spellStart"/>
        <w:r w:rsidRPr="002329A8">
          <w:rPr>
            <w:rStyle w:val="Hyperlink"/>
            <w:rFonts w:ascii="Arial" w:hAnsi="Arial" w:cs="Arial"/>
            <w:lang w:val="es-419"/>
          </w:rPr>
          <w:t>Where</w:t>
        </w:r>
        <w:proofErr w:type="spellEnd"/>
        <w:r w:rsidRPr="002329A8">
          <w:rPr>
            <w:rStyle w:val="Hyperlink"/>
            <w:rFonts w:ascii="Arial" w:hAnsi="Arial" w:cs="Arial"/>
            <w:lang w:val="es-419"/>
          </w:rPr>
          <w:t xml:space="preserve"> Can I Use SNAP EBT? | USDA-FNS</w:t>
        </w:r>
      </w:hyperlink>
      <w:r w:rsidRPr="00EF0F5F">
        <w:rPr>
          <w:rFonts w:ascii="Arial" w:hAnsi="Arial" w:cs="Arial"/>
          <w:lang w:val="es-419"/>
        </w:rPr>
        <w:t xml:space="preserve"> </w:t>
      </w:r>
      <w:r w:rsidRPr="002329A8">
        <w:rPr>
          <w:rFonts w:ascii="Arial" w:hAnsi="Arial" w:cs="Arial"/>
          <w:sz w:val="24"/>
          <w:szCs w:val="24"/>
          <w:lang w:val="es-ES"/>
        </w:rPr>
        <w:t xml:space="preserve">para encontrar una tienda cercana. </w:t>
      </w:r>
    </w:p>
    <w:p w14:paraId="4ADC6365" w14:textId="6F3DF02D" w:rsidR="00CB485E" w:rsidRPr="00EF0F5F" w:rsidRDefault="00CB485E" w:rsidP="00002673">
      <w:pPr>
        <w:rPr>
          <w:lang w:val="es-419"/>
        </w:rPr>
      </w:pPr>
    </w:p>
    <w:sectPr w:rsidR="00CB485E" w:rsidRPr="00EF0F5F" w:rsidSect="008C4155">
      <w:pgSz w:w="12240" w:h="15840"/>
      <w:pgMar w:top="90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F7EDB3" w14:textId="77777777" w:rsidR="009F4087" w:rsidRDefault="009F4087" w:rsidP="00CB485E">
      <w:pPr>
        <w:spacing w:after="0" w:line="240" w:lineRule="auto"/>
      </w:pPr>
      <w:r>
        <w:separator/>
      </w:r>
    </w:p>
  </w:endnote>
  <w:endnote w:type="continuationSeparator" w:id="0">
    <w:p w14:paraId="38799F0B" w14:textId="77777777" w:rsidR="009F4087" w:rsidRDefault="009F4087" w:rsidP="00CB4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68CE85" w14:textId="77777777" w:rsidR="009F4087" w:rsidRDefault="009F4087" w:rsidP="00CB485E">
      <w:pPr>
        <w:spacing w:after="0" w:line="240" w:lineRule="auto"/>
      </w:pPr>
      <w:r>
        <w:separator/>
      </w:r>
    </w:p>
  </w:footnote>
  <w:footnote w:type="continuationSeparator" w:id="0">
    <w:p w14:paraId="7905CD7B" w14:textId="77777777" w:rsidR="009F4087" w:rsidRDefault="009F4087" w:rsidP="00CB48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E44BA"/>
    <w:multiLevelType w:val="hybridMultilevel"/>
    <w:tmpl w:val="C568D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00FFB"/>
    <w:multiLevelType w:val="hybridMultilevel"/>
    <w:tmpl w:val="EB2C8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8A4AD8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 w:val="0"/>
        <w:u w:val="none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A7A35"/>
    <w:multiLevelType w:val="hybridMultilevel"/>
    <w:tmpl w:val="3D30E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67297"/>
    <w:multiLevelType w:val="hybridMultilevel"/>
    <w:tmpl w:val="BF8CE5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E52DAF"/>
    <w:multiLevelType w:val="hybridMultilevel"/>
    <w:tmpl w:val="CC985E14"/>
    <w:lvl w:ilvl="0" w:tplc="0409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5" w15:restartNumberingAfterBreak="0">
    <w:nsid w:val="30254A2E"/>
    <w:multiLevelType w:val="hybridMultilevel"/>
    <w:tmpl w:val="F404E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58034D"/>
    <w:multiLevelType w:val="hybridMultilevel"/>
    <w:tmpl w:val="70107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1C19DB"/>
    <w:multiLevelType w:val="hybridMultilevel"/>
    <w:tmpl w:val="3ED01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BB27A7"/>
    <w:multiLevelType w:val="hybridMultilevel"/>
    <w:tmpl w:val="D3A85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92955"/>
    <w:multiLevelType w:val="hybridMultilevel"/>
    <w:tmpl w:val="FF423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DF6C05"/>
    <w:multiLevelType w:val="hybridMultilevel"/>
    <w:tmpl w:val="9A0AE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9D13CF"/>
    <w:multiLevelType w:val="hybridMultilevel"/>
    <w:tmpl w:val="5BDA2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9"/>
  </w:num>
  <w:num w:numId="5">
    <w:abstractNumId w:val="7"/>
  </w:num>
  <w:num w:numId="6">
    <w:abstractNumId w:val="3"/>
  </w:num>
  <w:num w:numId="7">
    <w:abstractNumId w:val="8"/>
  </w:num>
  <w:num w:numId="8">
    <w:abstractNumId w:val="11"/>
  </w:num>
  <w:num w:numId="9">
    <w:abstractNumId w:val="0"/>
  </w:num>
  <w:num w:numId="10">
    <w:abstractNumId w:val="2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U3MTK0tDAwNbY0MTNV0lEKTi0uzszPAykwrwUAoi0qKywAAAA="/>
  </w:docVars>
  <w:rsids>
    <w:rsidRoot w:val="00CB485E"/>
    <w:rsid w:val="00002673"/>
    <w:rsid w:val="00020D75"/>
    <w:rsid w:val="00091411"/>
    <w:rsid w:val="000A2966"/>
    <w:rsid w:val="000C7AB2"/>
    <w:rsid w:val="00117315"/>
    <w:rsid w:val="00121527"/>
    <w:rsid w:val="001277A6"/>
    <w:rsid w:val="001808AA"/>
    <w:rsid w:val="00290A68"/>
    <w:rsid w:val="002F1EAD"/>
    <w:rsid w:val="002F47D3"/>
    <w:rsid w:val="003022D6"/>
    <w:rsid w:val="00310E1B"/>
    <w:rsid w:val="003305BC"/>
    <w:rsid w:val="003A198B"/>
    <w:rsid w:val="00417C18"/>
    <w:rsid w:val="0046454B"/>
    <w:rsid w:val="004C0C7A"/>
    <w:rsid w:val="004C6983"/>
    <w:rsid w:val="00507BD9"/>
    <w:rsid w:val="005426EC"/>
    <w:rsid w:val="0057527F"/>
    <w:rsid w:val="005E5171"/>
    <w:rsid w:val="006043E8"/>
    <w:rsid w:val="00657504"/>
    <w:rsid w:val="0073391A"/>
    <w:rsid w:val="007806D8"/>
    <w:rsid w:val="007B5D09"/>
    <w:rsid w:val="007E7FF2"/>
    <w:rsid w:val="00810053"/>
    <w:rsid w:val="00844774"/>
    <w:rsid w:val="008C35EF"/>
    <w:rsid w:val="008C4155"/>
    <w:rsid w:val="00963D7D"/>
    <w:rsid w:val="009B0E4B"/>
    <w:rsid w:val="009F4087"/>
    <w:rsid w:val="00AA28E9"/>
    <w:rsid w:val="00AB650F"/>
    <w:rsid w:val="00B37DCA"/>
    <w:rsid w:val="00B828E2"/>
    <w:rsid w:val="00BC082A"/>
    <w:rsid w:val="00BC721A"/>
    <w:rsid w:val="00BC76AF"/>
    <w:rsid w:val="00C133EA"/>
    <w:rsid w:val="00C20B7B"/>
    <w:rsid w:val="00C369B3"/>
    <w:rsid w:val="00C54665"/>
    <w:rsid w:val="00CA0A89"/>
    <w:rsid w:val="00CB485E"/>
    <w:rsid w:val="00CE7341"/>
    <w:rsid w:val="00D304C1"/>
    <w:rsid w:val="00D6366B"/>
    <w:rsid w:val="00D669A4"/>
    <w:rsid w:val="00D866FB"/>
    <w:rsid w:val="00E41AEC"/>
    <w:rsid w:val="00EF0F5F"/>
    <w:rsid w:val="00F44380"/>
    <w:rsid w:val="00F7018A"/>
    <w:rsid w:val="00FA0669"/>
    <w:rsid w:val="00FB3B57"/>
    <w:rsid w:val="00FE23F3"/>
    <w:rsid w:val="00FE2799"/>
    <w:rsid w:val="00FF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6884A"/>
  <w15:chartTrackingRefBased/>
  <w15:docId w15:val="{CE358F20-982D-4A0A-8D36-93DAA4BEA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85E"/>
  </w:style>
  <w:style w:type="paragraph" w:styleId="Heading1">
    <w:name w:val="heading 1"/>
    <w:basedOn w:val="Normal"/>
    <w:next w:val="Normal"/>
    <w:link w:val="Heading1Char"/>
    <w:uiPriority w:val="9"/>
    <w:qFormat/>
    <w:rsid w:val="000026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48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85E"/>
    <w:pPr>
      <w:spacing w:line="256" w:lineRule="auto"/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85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85E"/>
    <w:rPr>
      <w:i/>
      <w:iCs/>
      <w:color w:val="4472C4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85E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CB48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485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485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B485E"/>
    <w:rPr>
      <w:vertAlign w:val="superscript"/>
    </w:rPr>
  </w:style>
  <w:style w:type="paragraph" w:styleId="NoSpacing">
    <w:name w:val="No Spacing"/>
    <w:uiPriority w:val="1"/>
    <w:qFormat/>
    <w:rsid w:val="00CB485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026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F1E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1E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F1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E7F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32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HS.FCS.PEBT@illinois.gov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otectingimmigrantfamilies.org/wp-content/uploads/2020/02/Public-Charge-Know-Your-Rights-February-2020-SPANISH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ns.usda.gov/snap/retailer-loc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2C17EA147C644C87C3FD26A59F748C" ma:contentTypeVersion="11" ma:contentTypeDescription="Create a new document." ma:contentTypeScope="" ma:versionID="336fe876fe2ff400e70699756cb97f54">
  <xsd:schema xmlns:xsd="http://www.w3.org/2001/XMLSchema" xmlns:xs="http://www.w3.org/2001/XMLSchema" xmlns:p="http://schemas.microsoft.com/office/2006/metadata/properties" xmlns:ns3="7753d7c3-b7e2-4163-ac31-14f278f30b1b" xmlns:ns4="1302fb2d-c1d3-4da7-82ef-6a260684825c" targetNamespace="http://schemas.microsoft.com/office/2006/metadata/properties" ma:root="true" ma:fieldsID="eb70fbdf8f63054c2fe95ac992baa627" ns3:_="" ns4:_="">
    <xsd:import namespace="7753d7c3-b7e2-4163-ac31-14f278f30b1b"/>
    <xsd:import namespace="1302fb2d-c1d3-4da7-82ef-6a26068482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53d7c3-b7e2-4163-ac31-14f278f30b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02fb2d-c1d3-4da7-82ef-6a260684825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B43B7B-DF87-4109-AB14-16236A127E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0518F8-26BC-4D07-8DFA-1FE264EAE5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F71C51-E39B-4685-BE2A-5D1C7CD5BD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A468CD-4FA7-4121-A39A-2B8623193A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53d7c3-b7e2-4163-ac31-14f278f30b1b"/>
    <ds:schemaRef ds:uri="1302fb2d-c1d3-4da7-82ef-6a26068482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1389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 Ibarra</dc:creator>
  <cp:keywords/>
  <dc:description/>
  <cp:lastModifiedBy>Laura O'Carroll</cp:lastModifiedBy>
  <cp:revision>7</cp:revision>
  <dcterms:created xsi:type="dcterms:W3CDTF">2021-02-25T21:37:00Z</dcterms:created>
  <dcterms:modified xsi:type="dcterms:W3CDTF">2021-02-25T21:55:00Z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0x010100AA2C17EA147C644C87C3FD26A59F748C</vt:lpwstr>
  </property>
</Properties>
</file>