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9E4" w:rsidRDefault="00C329FD">
      <w:pPr>
        <w:jc w:val="center"/>
        <w:rPr>
          <w:sz w:val="36"/>
          <w:szCs w:val="36"/>
        </w:rPr>
      </w:pPr>
      <w:bookmarkStart w:id="0" w:name="_GoBack"/>
      <w:bookmarkEnd w:id="0"/>
      <w:r>
        <w:rPr>
          <w:sz w:val="36"/>
          <w:szCs w:val="36"/>
        </w:rPr>
        <w:t>STEP UP PROGRAM</w:t>
      </w:r>
    </w:p>
    <w:p w:rsidR="00FE29E4" w:rsidRDefault="00C329FD">
      <w:pPr>
        <w:jc w:val="center"/>
        <w:rPr>
          <w:sz w:val="36"/>
          <w:szCs w:val="36"/>
        </w:rPr>
      </w:pPr>
      <w:r>
        <w:rPr>
          <w:sz w:val="36"/>
          <w:szCs w:val="36"/>
        </w:rPr>
        <w:t>PROGRAM DESCRIPTION</w:t>
      </w:r>
    </w:p>
    <w:p w:rsidR="00FE29E4" w:rsidRDefault="00FE29E4">
      <w:pPr>
        <w:ind w:firstLine="720"/>
        <w:rPr>
          <w:sz w:val="28"/>
          <w:szCs w:val="28"/>
        </w:rPr>
      </w:pPr>
    </w:p>
    <w:p w:rsidR="00FE29E4" w:rsidRDefault="00C329FD">
      <w:pPr>
        <w:rPr>
          <w:sz w:val="28"/>
          <w:szCs w:val="28"/>
        </w:rPr>
      </w:pPr>
      <w:r>
        <w:rPr>
          <w:sz w:val="28"/>
          <w:szCs w:val="28"/>
        </w:rPr>
        <w:t xml:space="preserve">The Step </w:t>
      </w:r>
      <w:proofErr w:type="gramStart"/>
      <w:r>
        <w:rPr>
          <w:sz w:val="28"/>
          <w:szCs w:val="28"/>
        </w:rPr>
        <w:t>Up</w:t>
      </w:r>
      <w:proofErr w:type="gramEnd"/>
      <w:r>
        <w:rPr>
          <w:sz w:val="28"/>
          <w:szCs w:val="28"/>
        </w:rPr>
        <w:t xml:space="preserve"> Program serves students who present with significant social and emotional difficulties due to behavioral or mental health challenges.  Students that are identified for this program present with behaviors that severely impact their ability to su</w:t>
      </w:r>
      <w:r>
        <w:rPr>
          <w:sz w:val="28"/>
          <w:szCs w:val="28"/>
        </w:rPr>
        <w:t>ccessfully function in the school environment.  Students are supported by a team of professionals which includes teachers, mental health providers, guidance counselors, school nurses and school administrators.</w:t>
      </w:r>
    </w:p>
    <w:p w:rsidR="00FE29E4" w:rsidRDefault="00FE29E4">
      <w:pPr>
        <w:rPr>
          <w:sz w:val="28"/>
          <w:szCs w:val="28"/>
        </w:rPr>
      </w:pPr>
    </w:p>
    <w:p w:rsidR="00FE29E4" w:rsidRDefault="00C329FD">
      <w:pPr>
        <w:rPr>
          <w:sz w:val="28"/>
          <w:szCs w:val="28"/>
        </w:rPr>
      </w:pPr>
      <w:r>
        <w:rPr>
          <w:sz w:val="28"/>
          <w:szCs w:val="28"/>
        </w:rPr>
        <w:t xml:space="preserve">Students in the Step </w:t>
      </w:r>
      <w:proofErr w:type="gramStart"/>
      <w:r>
        <w:rPr>
          <w:sz w:val="28"/>
          <w:szCs w:val="28"/>
        </w:rPr>
        <w:t>Up</w:t>
      </w:r>
      <w:proofErr w:type="gramEnd"/>
      <w:r>
        <w:rPr>
          <w:sz w:val="28"/>
          <w:szCs w:val="28"/>
        </w:rPr>
        <w:t xml:space="preserve"> Program are monitored</w:t>
      </w:r>
      <w:r>
        <w:rPr>
          <w:sz w:val="28"/>
          <w:szCs w:val="28"/>
        </w:rPr>
        <w:t xml:space="preserve"> daily using individual success plans, which are reviewed frequently and modified as needed. In addition, students play a critical role in creating their own goals, which are reviewed regularly. The Step Up classroom is a safe haven for students, where the</w:t>
      </w:r>
      <w:r>
        <w:rPr>
          <w:sz w:val="28"/>
          <w:szCs w:val="28"/>
        </w:rPr>
        <w:t xml:space="preserve">y receive academic and social emotional support based on their needs. In addition, students are able to access the Step Up classroom during unscheduled times if they are feeling dysregulated. </w:t>
      </w:r>
    </w:p>
    <w:p w:rsidR="00FE29E4" w:rsidRDefault="00FE29E4">
      <w:pPr>
        <w:rPr>
          <w:sz w:val="28"/>
          <w:szCs w:val="28"/>
        </w:rPr>
      </w:pPr>
    </w:p>
    <w:p w:rsidR="00FE29E4" w:rsidRDefault="00C329FD">
      <w:pPr>
        <w:rPr>
          <w:sz w:val="28"/>
          <w:szCs w:val="28"/>
          <w:u w:val="single"/>
        </w:rPr>
      </w:pPr>
      <w:r>
        <w:rPr>
          <w:sz w:val="28"/>
          <w:szCs w:val="28"/>
          <w:u w:val="single"/>
        </w:rPr>
        <w:t>Middle School Step Up Program</w:t>
      </w:r>
    </w:p>
    <w:p w:rsidR="00FE29E4" w:rsidRDefault="00FE29E4">
      <w:pPr>
        <w:rPr>
          <w:sz w:val="28"/>
          <w:szCs w:val="28"/>
        </w:rPr>
      </w:pPr>
    </w:p>
    <w:p w:rsidR="00FE29E4" w:rsidRDefault="00C329FD">
      <w:pPr>
        <w:ind w:firstLine="720"/>
        <w:rPr>
          <w:sz w:val="28"/>
          <w:szCs w:val="28"/>
          <w:u w:val="single"/>
        </w:rPr>
      </w:pPr>
      <w:r>
        <w:rPr>
          <w:sz w:val="28"/>
          <w:szCs w:val="28"/>
        </w:rPr>
        <w:t>Students access general educati</w:t>
      </w:r>
      <w:r>
        <w:rPr>
          <w:sz w:val="28"/>
          <w:szCs w:val="28"/>
        </w:rPr>
        <w:t xml:space="preserve">on classes for the majority of the day.  The Step up Program provides students a </w:t>
      </w:r>
      <w:r>
        <w:rPr>
          <w:i/>
          <w:sz w:val="28"/>
          <w:szCs w:val="28"/>
        </w:rPr>
        <w:t xml:space="preserve">Safe Haven </w:t>
      </w:r>
      <w:r>
        <w:rPr>
          <w:sz w:val="28"/>
          <w:szCs w:val="28"/>
        </w:rPr>
        <w:t xml:space="preserve">to decompress and regroup when they cannot function within the regular classroom environment.   </w:t>
      </w:r>
    </w:p>
    <w:p w:rsidR="00FE29E4" w:rsidRDefault="00C329FD">
      <w:pPr>
        <w:ind w:firstLine="720"/>
        <w:rPr>
          <w:sz w:val="28"/>
          <w:szCs w:val="28"/>
        </w:rPr>
      </w:pPr>
      <w:r>
        <w:rPr>
          <w:sz w:val="28"/>
          <w:szCs w:val="28"/>
        </w:rPr>
        <w:t xml:space="preserve">The Step </w:t>
      </w:r>
      <w:proofErr w:type="gramStart"/>
      <w:r>
        <w:rPr>
          <w:sz w:val="28"/>
          <w:szCs w:val="28"/>
        </w:rPr>
        <w:t>Up</w:t>
      </w:r>
      <w:proofErr w:type="gramEnd"/>
      <w:r>
        <w:rPr>
          <w:sz w:val="28"/>
          <w:szCs w:val="28"/>
        </w:rPr>
        <w:t xml:space="preserve"> Program works with each individual student offering beh</w:t>
      </w:r>
      <w:r>
        <w:rPr>
          <w:sz w:val="28"/>
          <w:szCs w:val="28"/>
        </w:rPr>
        <w:t>avior modification support. Step Up’s intent is to get the student back into the classroom and able to learn.</w:t>
      </w:r>
    </w:p>
    <w:p w:rsidR="00FE29E4" w:rsidRDefault="00FE29E4">
      <w:pPr>
        <w:rPr>
          <w:rFonts w:ascii="Calibri" w:eastAsia="Calibri" w:hAnsi="Calibri" w:cs="Calibri"/>
          <w:sz w:val="28"/>
          <w:szCs w:val="28"/>
        </w:rPr>
      </w:pPr>
    </w:p>
    <w:p w:rsidR="00FE29E4" w:rsidRDefault="00C329FD">
      <w:pPr>
        <w:rPr>
          <w:sz w:val="28"/>
          <w:szCs w:val="28"/>
          <w:u w:val="single"/>
        </w:rPr>
      </w:pPr>
      <w:r>
        <w:rPr>
          <w:sz w:val="28"/>
          <w:szCs w:val="28"/>
          <w:u w:val="single"/>
        </w:rPr>
        <w:t>High School Step Up Program</w:t>
      </w:r>
    </w:p>
    <w:p w:rsidR="00FE29E4" w:rsidRDefault="00C329FD">
      <w:pPr>
        <w:ind w:firstLine="720"/>
        <w:rPr>
          <w:sz w:val="24"/>
          <w:szCs w:val="24"/>
        </w:rPr>
      </w:pPr>
      <w:r>
        <w:rPr>
          <w:sz w:val="28"/>
          <w:szCs w:val="28"/>
        </w:rPr>
        <w:t>Students access general education classes for a majority of the day, earning credits toward a high school diploma. Th</w:t>
      </w:r>
      <w:r>
        <w:rPr>
          <w:sz w:val="28"/>
          <w:szCs w:val="28"/>
        </w:rPr>
        <w:t xml:space="preserve">ere is a strong focus on college and career readiness, and students play an active role in their post-secondary plans. Individual or group counseling (including mindfulness activities) are incorporated into the program. Students transition out of the Step </w:t>
      </w:r>
      <w:r>
        <w:rPr>
          <w:sz w:val="28"/>
          <w:szCs w:val="28"/>
        </w:rPr>
        <w:t xml:space="preserve">Up program after they have successfully met all of their goals independently. </w:t>
      </w:r>
    </w:p>
    <w:sectPr w:rsidR="00FE29E4">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E29E4"/>
    <w:rsid w:val="00C329FD"/>
    <w:rsid w:val="00FE2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Cabral-Townson</dc:creator>
  <cp:lastModifiedBy>Elizabeth Cabral-Townson</cp:lastModifiedBy>
  <cp:revision>2</cp:revision>
  <dcterms:created xsi:type="dcterms:W3CDTF">2017-08-21T14:41:00Z</dcterms:created>
  <dcterms:modified xsi:type="dcterms:W3CDTF">2017-08-21T14:41:00Z</dcterms:modified>
</cp:coreProperties>
</file>