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rPr>
          <w:b w:val="1"/>
          <w:color w:val="ff0000"/>
          <w:u w:val="single"/>
        </w:rPr>
      </w:pPr>
      <w:r w:rsidDel="00000000" w:rsidR="00000000" w:rsidRPr="00000000">
        <w:rPr>
          <w:rFonts w:ascii="Times New Roman" w:cs="Times New Roman" w:eastAsia="Times New Roman" w:hAnsi="Times New Roman"/>
          <w:sz w:val="12"/>
          <w:szCs w:val="12"/>
        </w:rPr>
        <w:drawing>
          <wp:inline distB="0" distT="0" distL="0" distR="0">
            <wp:extent cx="2403291" cy="809108"/>
            <wp:effectExtent b="0" l="0" r="0" t="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03291" cy="809108"/>
                    </a:xfrm>
                    <a:prstGeom prst="rect"/>
                    <a:ln/>
                  </pic:spPr>
                </pic:pic>
              </a:graphicData>
            </a:graphic>
          </wp:inline>
        </w:drawing>
      </w:r>
      <w:r w:rsidDel="00000000" w:rsidR="00000000" w:rsidRPr="00000000">
        <w:rPr>
          <w:rFonts w:ascii="Calibri" w:cs="Calibri" w:eastAsia="Calibri" w:hAnsi="Calibri"/>
        </w:rPr>
        <mc:AlternateContent>
          <mc:Choice Requires="wpg">
            <w:drawing>
              <wp:inline distB="0" distT="0" distL="0" distR="0">
                <wp:extent cx="6486525" cy="45719"/>
                <wp:effectExtent b="0" l="0" r="0" t="0"/>
                <wp:docPr id="9" name=""/>
                <a:graphic>
                  <a:graphicData uri="http://schemas.microsoft.com/office/word/2010/wordprocessingGroup">
                    <wpg:wgp>
                      <wpg:cNvGrpSpPr/>
                      <wpg:grpSpPr>
                        <a:xfrm>
                          <a:off x="2102725" y="3757125"/>
                          <a:ext cx="6486525" cy="45719"/>
                          <a:chOff x="2102725" y="3757125"/>
                          <a:chExt cx="6486550" cy="45750"/>
                        </a:xfrm>
                      </wpg:grpSpPr>
                      <wpg:grpSp>
                        <wpg:cNvGrpSpPr/>
                        <wpg:grpSpPr>
                          <a:xfrm>
                            <a:off x="2102738" y="3757141"/>
                            <a:ext cx="6486525" cy="45719"/>
                            <a:chOff x="2102725" y="3757125"/>
                            <a:chExt cx="6486550" cy="45750"/>
                          </a:xfrm>
                        </wpg:grpSpPr>
                        <wps:wsp>
                          <wps:cNvSpPr/>
                          <wps:cNvPr id="3" name="Shape 3"/>
                          <wps:spPr>
                            <a:xfrm>
                              <a:off x="2102725" y="3757125"/>
                              <a:ext cx="6486550" cy="4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2738" y="3757141"/>
                              <a:ext cx="6486525" cy="45719"/>
                              <a:chOff x="2102725" y="3757125"/>
                              <a:chExt cx="6486550" cy="45750"/>
                            </a:xfrm>
                          </wpg:grpSpPr>
                          <wps:wsp>
                            <wps:cNvSpPr/>
                            <wps:cNvPr id="5" name="Shape 5"/>
                            <wps:spPr>
                              <a:xfrm>
                                <a:off x="2102725" y="3757125"/>
                                <a:ext cx="6486550" cy="4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2738" y="3757141"/>
                                <a:ext cx="6486525" cy="45719"/>
                                <a:chOff x="2102725" y="3757125"/>
                                <a:chExt cx="6477575" cy="35600"/>
                              </a:xfrm>
                            </wpg:grpSpPr>
                            <wps:wsp>
                              <wps:cNvSpPr/>
                              <wps:cNvPr id="7" name="Shape 7"/>
                              <wps:spPr>
                                <a:xfrm>
                                  <a:off x="2102725" y="3757125"/>
                                  <a:ext cx="6477575" cy="3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2738" y="3757141"/>
                                  <a:ext cx="6477549" cy="28574"/>
                                  <a:chOff x="0" y="0"/>
                                  <a:chExt cx="10825" cy="25"/>
                                </a:xfrm>
                              </wpg:grpSpPr>
                              <wps:wsp>
                                <wps:cNvSpPr/>
                                <wps:cNvPr id="9" name="Shape 9"/>
                                <wps:spPr>
                                  <a:xfrm>
                                    <a:off x="0" y="0"/>
                                    <a:ext cx="10825"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20" y="20"/>
                                    <a:ext cx="10800" cy="2"/>
                                  </a:xfrm>
                                  <a:custGeom>
                                    <a:rect b="b" l="l" r="r" t="t"/>
                                    <a:pathLst>
                                      <a:path extrusionOk="0" h="2" w="10800">
                                        <a:moveTo>
                                          <a:pt x="0" y="0"/>
                                        </a:moveTo>
                                        <a:lnTo>
                                          <a:pt x="10800" y="0"/>
                                        </a:lnTo>
                                      </a:path>
                                    </a:pathLst>
                                  </a:custGeom>
                                  <a:noFill/>
                                  <a:ln cap="flat" cmpd="sng" w="25400">
                                    <a:solidFill>
                                      <a:srgbClr val="77787B"/>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inline>
            </w:drawing>
          </mc:Choice>
          <mc:Fallback>
            <w:drawing>
              <wp:inline distB="0" distT="0" distL="0" distR="0">
                <wp:extent cx="6486525" cy="45719"/>
                <wp:effectExtent b="0" l="0" r="0" t="0"/>
                <wp:docPr id="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86525" cy="4571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spacing w:after="200" w:before="0" w:line="240" w:lineRule="auto"/>
        <w:rPr>
          <w:rFonts w:ascii="Times New Roman" w:cs="Times New Roman" w:eastAsia="Times New Roman" w:hAnsi="Times New Roman"/>
          <w:color w:val="58595b"/>
          <w:sz w:val="17"/>
          <w:szCs w:val="17"/>
        </w:rPr>
      </w:pPr>
      <w:r w:rsidDel="00000000" w:rsidR="00000000" w:rsidRPr="00000000">
        <w:rPr>
          <w:rFonts w:ascii="Times New Roman" w:cs="Times New Roman" w:eastAsia="Times New Roman" w:hAnsi="Times New Roman"/>
          <w:color w:val="58595b"/>
          <w:sz w:val="17"/>
          <w:szCs w:val="17"/>
          <w:rtl w:val="0"/>
        </w:rPr>
        <w:t xml:space="preserve">49 Charles Avenue, Middlebury, VT 05753 P. 802-382-1274  F. 802-388-0024 Business Office 802-382-1274 Student Services 802-382-1287</w:t>
      </w:r>
    </w:p>
    <w:p w:rsidR="00000000" w:rsidDel="00000000" w:rsidP="00000000" w:rsidRDefault="00000000" w:rsidRPr="00000000" w14:paraId="00000003">
      <w:pPr>
        <w:spacing w:after="180"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Student / Staff Conduct Form -Title IX Coordinator Version</w:t>
      </w:r>
    </w:p>
    <w:p w:rsidR="00000000" w:rsidDel="00000000" w:rsidP="00000000" w:rsidRDefault="00000000" w:rsidRPr="00000000" w14:paraId="00000004">
      <w:pPr>
        <w:spacing w:after="180"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Title IX Coordinator/</w:t>
      </w:r>
      <w:r w:rsidDel="00000000" w:rsidR="00000000" w:rsidRPr="00000000">
        <w:rPr>
          <w:rFonts w:ascii="Times New Roman" w:cs="Times New Roman" w:eastAsia="Times New Roman" w:hAnsi="Times New Roman"/>
          <w:b w:val="1"/>
          <w:sz w:val="24"/>
          <w:szCs w:val="24"/>
          <w:u w:val="single"/>
          <w:rtl w:val="0"/>
        </w:rPr>
        <w:t xml:space="preserve">Author of form:</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tl w:val="0"/>
        </w:rPr>
      </w:r>
    </w:p>
    <w:p w:rsidR="00000000" w:rsidDel="00000000" w:rsidP="00000000" w:rsidRDefault="00000000" w:rsidRPr="00000000" w14:paraId="00000005">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form filled out: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6">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Were you a direct witness to the incident?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7">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If not, identify student/adult/employee reporter name: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8">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&amp; Was that reporter a witness to the incident?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9">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Alleged Student or Staff Offender:</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A">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Complainant (person targeted by the behavior, need not have reported it):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B">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of alleged incident: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C">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information received by Title IX Coordinator (if not a witness to incident):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D">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student witnesses (if any):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Names</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E">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any other district employee witnesses (if any):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Names</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F">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Description of witnessed or reported conduct: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describe conduct, use more pages if necessary</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0">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Does author/Title IX have separate / additional knowledge regarding alleged incident - separate from that reported or witnessed?</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1">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Describe: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describe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2">
      <w:pPr>
        <w:spacing w:after="180" w:line="240" w:lineRule="auto"/>
        <w:rPr>
          <w:rFonts w:ascii="Times New Roman" w:cs="Times New Roman" w:eastAsia="Times New Roman" w:hAnsi="Times New Roman"/>
          <w:b w:val="1"/>
          <w:color w:val="ff0000"/>
          <w:sz w:val="24"/>
          <w:szCs w:val="24"/>
          <w:u w:val="single"/>
        </w:rPr>
      </w:pPr>
      <w:r w:rsidDel="00000000" w:rsidR="00000000" w:rsidRPr="00000000">
        <w:rPr>
          <w:rFonts w:ascii="Times New Roman" w:cs="Times New Roman" w:eastAsia="Times New Roman" w:hAnsi="Times New Roman"/>
          <w:b w:val="1"/>
          <w:color w:val="ff0000"/>
          <w:sz w:val="24"/>
          <w:szCs w:val="24"/>
          <w:u w:val="single"/>
          <w:rtl w:val="0"/>
        </w:rPr>
        <w:t xml:space="preserve">Does information available to Title IX Coordinator provide actual knowledge of a "Report of sexual harassment prohibited by Title IX" such that the coordinator has sufficient personal knowledge of the alleged facts to be aware that if such facts were found to be true it would "Satisfy the definition of sexual harassment as defined under Title IX."</w:t>
      </w:r>
    </w:p>
    <w:p w:rsidR="00000000" w:rsidDel="00000000" w:rsidP="00000000" w:rsidRDefault="00000000" w:rsidRPr="00000000" w14:paraId="00000013">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Incident reported to designated employee?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4">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Explain:</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explain</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5">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color w:val="ff0000"/>
          <w:sz w:val="24"/>
          <w:szCs w:val="24"/>
          <w:u w:val="single"/>
          <w:rtl w:val="0"/>
        </w:rPr>
        <w:t xml:space="preserve">*If yes then as soon as reasonably possible after receiving a report of sexual harassment, Title IX Coordinator shall contact complainant (or parent/guardian for minor students). After that contact coordinator should fill out "Form documenting coordinator contact with complainant."</w:t>
      </w:r>
      <w:r w:rsidDel="00000000" w:rsidR="00000000" w:rsidRPr="00000000">
        <w:rPr>
          <w:rtl w:val="0"/>
        </w:rPr>
      </w:r>
    </w:p>
    <w:sectPr>
      <w:pgSz w:h="15840" w:w="12240" w:orient="portrait"/>
      <w:pgMar w:bottom="720" w:top="720" w:left="144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81A1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C81A1E"/>
    <w:pPr>
      <w:spacing w:after="0" w:line="240" w:lineRule="auto"/>
    </w:pPr>
  </w:style>
  <w:style w:type="paragraph" w:styleId="BalloonText">
    <w:name w:val="Balloon Text"/>
    <w:basedOn w:val="Normal"/>
    <w:link w:val="BalloonTextChar"/>
    <w:uiPriority w:val="99"/>
    <w:semiHidden w:val="1"/>
    <w:unhideWhenUsed w:val="1"/>
    <w:rsid w:val="0021059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0596"/>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AJ/LYijLqkvLS6k8pgwLJg0UdQ==">CgMxLjA4AHIhMWZPdE1PMkhQTkFFNVRtclloY0FpQ202OFJRZHNvWno0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2021-01-27T14:13:00Z</dcterms:created>
  <dc:creator>Heather Thomas Lynn</dc:creator>
</cp:coreProperties>
</file>