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0C6" w:rsidRPr="00AF67C0" w:rsidRDefault="00434862" w:rsidP="00434862">
      <w:pPr>
        <w:jc w:val="center"/>
        <w:rPr>
          <w:b/>
          <w:sz w:val="24"/>
          <w:szCs w:val="24"/>
        </w:rPr>
      </w:pPr>
      <w:r w:rsidRPr="00AF67C0">
        <w:rPr>
          <w:b/>
          <w:sz w:val="24"/>
          <w:szCs w:val="24"/>
        </w:rPr>
        <w:t>Laton Joint Uni</w:t>
      </w:r>
      <w:bookmarkStart w:id="0" w:name="_GoBack"/>
      <w:bookmarkEnd w:id="0"/>
      <w:r w:rsidRPr="00AF67C0">
        <w:rPr>
          <w:b/>
          <w:sz w:val="24"/>
          <w:szCs w:val="24"/>
        </w:rPr>
        <w:t>fied School District</w:t>
      </w:r>
    </w:p>
    <w:p w:rsidR="00C04407" w:rsidRDefault="00434862" w:rsidP="00434862">
      <w:pPr>
        <w:jc w:val="center"/>
        <w:rPr>
          <w:b/>
          <w:sz w:val="24"/>
          <w:szCs w:val="24"/>
        </w:rPr>
      </w:pPr>
      <w:r w:rsidRPr="00AF67C0">
        <w:rPr>
          <w:b/>
          <w:sz w:val="24"/>
          <w:szCs w:val="24"/>
        </w:rPr>
        <w:t xml:space="preserve">Wellness Committee – Executive Update </w:t>
      </w:r>
    </w:p>
    <w:p w:rsidR="00434862" w:rsidRPr="00AF67C0" w:rsidRDefault="00C04407" w:rsidP="00434862">
      <w:pPr>
        <w:jc w:val="center"/>
        <w:rPr>
          <w:b/>
          <w:sz w:val="24"/>
          <w:szCs w:val="24"/>
        </w:rPr>
      </w:pPr>
      <w:r>
        <w:rPr>
          <w:b/>
          <w:sz w:val="24"/>
          <w:szCs w:val="24"/>
        </w:rPr>
        <w:t xml:space="preserve">June </w:t>
      </w:r>
      <w:r w:rsidR="00434862" w:rsidRPr="00AF67C0">
        <w:rPr>
          <w:b/>
          <w:sz w:val="24"/>
          <w:szCs w:val="24"/>
        </w:rPr>
        <w:t>2023</w:t>
      </w:r>
    </w:p>
    <w:p w:rsidR="00434862" w:rsidRDefault="00434862" w:rsidP="00434862">
      <w:pPr>
        <w:jc w:val="center"/>
      </w:pPr>
    </w:p>
    <w:p w:rsidR="00434862" w:rsidRPr="00C04407" w:rsidRDefault="00434862" w:rsidP="00434862">
      <w:pPr>
        <w:rPr>
          <w:sz w:val="20"/>
          <w:szCs w:val="20"/>
        </w:rPr>
      </w:pPr>
      <w:r w:rsidRPr="00C04407">
        <w:rPr>
          <w:sz w:val="20"/>
          <w:szCs w:val="20"/>
        </w:rPr>
        <w:t>Laton Unified School District continues to work on promoting nutrition education, physical activity, and promote student wellness utilizing the District Wellness Policy</w:t>
      </w:r>
      <w:r w:rsidR="00AB4435" w:rsidRPr="00C04407">
        <w:rPr>
          <w:sz w:val="20"/>
          <w:szCs w:val="20"/>
        </w:rPr>
        <w:t>. In the 2022-2023 school year the Wellness Committee completed an assessment of the wellness policy, which consisted of a District wide wellness survey. This survey consisted of 30 questions related to the district wellness policy, and was completed by 29 district employees. This survey tool provided the committee with areas o</w:t>
      </w:r>
      <w:r w:rsidR="000D328A" w:rsidRPr="00C04407">
        <w:rPr>
          <w:sz w:val="20"/>
          <w:szCs w:val="20"/>
        </w:rPr>
        <w:t>f policy strength and areas of opportunity for improvement</w:t>
      </w:r>
      <w:r w:rsidR="00AB4435" w:rsidRPr="00C04407">
        <w:rPr>
          <w:sz w:val="20"/>
          <w:szCs w:val="20"/>
        </w:rPr>
        <w:t>, which guided the wellness committee to identify next steps.</w:t>
      </w:r>
    </w:p>
    <w:p w:rsidR="00AB4435" w:rsidRPr="000D328A" w:rsidRDefault="00AB4435" w:rsidP="00434862">
      <w:pPr>
        <w:rPr>
          <w:b/>
        </w:rPr>
      </w:pPr>
      <w:r w:rsidRPr="000D328A">
        <w:rPr>
          <w:b/>
        </w:rPr>
        <w:t>The assessment identified areas of strength as:</w:t>
      </w:r>
    </w:p>
    <w:p w:rsidR="000D328A" w:rsidRPr="00C04407" w:rsidRDefault="00AB4435" w:rsidP="00434862">
      <w:pPr>
        <w:rPr>
          <w:sz w:val="20"/>
          <w:szCs w:val="20"/>
        </w:rPr>
      </w:pPr>
      <w:r w:rsidRPr="00C04407">
        <w:rPr>
          <w:sz w:val="20"/>
          <w:szCs w:val="20"/>
        </w:rPr>
        <w:t>-</w:t>
      </w:r>
      <w:r w:rsidR="000D328A" w:rsidRPr="00C04407">
        <w:rPr>
          <w:sz w:val="20"/>
          <w:szCs w:val="20"/>
        </w:rPr>
        <w:t>District employees are aware of, and understand the wellness policy.</w:t>
      </w:r>
    </w:p>
    <w:p w:rsidR="000D328A" w:rsidRPr="00C04407" w:rsidRDefault="000D328A" w:rsidP="00434862">
      <w:pPr>
        <w:rPr>
          <w:sz w:val="20"/>
          <w:szCs w:val="20"/>
        </w:rPr>
      </w:pPr>
      <w:r w:rsidRPr="00C04407">
        <w:rPr>
          <w:sz w:val="20"/>
          <w:szCs w:val="20"/>
        </w:rPr>
        <w:t>-Staff are aware of the promotion of health school meals, and snacks on all school campuses.</w:t>
      </w:r>
    </w:p>
    <w:p w:rsidR="000D328A" w:rsidRPr="00C04407" w:rsidRDefault="000D328A" w:rsidP="00434862">
      <w:pPr>
        <w:rPr>
          <w:sz w:val="20"/>
          <w:szCs w:val="20"/>
        </w:rPr>
      </w:pPr>
      <w:r w:rsidRPr="00C04407">
        <w:rPr>
          <w:sz w:val="20"/>
          <w:szCs w:val="20"/>
        </w:rPr>
        <w:t>-Staff are aware of, and encourage students to participate in physical activities beyond P.E. classes.</w:t>
      </w:r>
    </w:p>
    <w:p w:rsidR="000D328A" w:rsidRPr="003C18D4" w:rsidRDefault="000D328A" w:rsidP="00434862">
      <w:pPr>
        <w:rPr>
          <w:b/>
        </w:rPr>
      </w:pPr>
      <w:r w:rsidRPr="003C18D4">
        <w:rPr>
          <w:b/>
        </w:rPr>
        <w:t>The assessment identified areas of opportunity for improvement as:</w:t>
      </w:r>
    </w:p>
    <w:p w:rsidR="000D328A" w:rsidRPr="00C04407" w:rsidRDefault="000D328A" w:rsidP="00434862">
      <w:pPr>
        <w:rPr>
          <w:sz w:val="20"/>
          <w:szCs w:val="20"/>
        </w:rPr>
      </w:pPr>
      <w:r w:rsidRPr="00C04407">
        <w:rPr>
          <w:sz w:val="20"/>
          <w:szCs w:val="20"/>
        </w:rPr>
        <w:t>-Greater focus should be placed on encouraging parents t</w:t>
      </w:r>
      <w:r w:rsidR="003C18D4" w:rsidRPr="00C04407">
        <w:rPr>
          <w:sz w:val="20"/>
          <w:szCs w:val="20"/>
        </w:rPr>
        <w:t>o plan healthful class parties, and encourage school organizations to use healthy food items or non-food items as fund raisers.</w:t>
      </w:r>
    </w:p>
    <w:p w:rsidR="003C18D4" w:rsidRPr="00C04407" w:rsidRDefault="003C18D4" w:rsidP="00434862">
      <w:pPr>
        <w:rPr>
          <w:sz w:val="20"/>
          <w:szCs w:val="20"/>
        </w:rPr>
      </w:pPr>
      <w:r w:rsidRPr="00C04407">
        <w:rPr>
          <w:sz w:val="20"/>
          <w:szCs w:val="20"/>
        </w:rPr>
        <w:t>-Nutritional material has not been universally adopted by the district, therefore, limited instructional opportunities have been provided to credentialed teachers to teach nutrition education and healthy food choices.</w:t>
      </w:r>
    </w:p>
    <w:p w:rsidR="003C18D4" w:rsidRDefault="003C18D4" w:rsidP="00434862">
      <w:pPr>
        <w:rPr>
          <w:sz w:val="20"/>
          <w:szCs w:val="20"/>
        </w:rPr>
      </w:pPr>
      <w:r w:rsidRPr="00C04407">
        <w:rPr>
          <w:sz w:val="20"/>
          <w:szCs w:val="20"/>
        </w:rPr>
        <w:t>-</w:t>
      </w:r>
      <w:r w:rsidR="00400F69" w:rsidRPr="00C04407">
        <w:rPr>
          <w:sz w:val="20"/>
          <w:szCs w:val="20"/>
        </w:rPr>
        <w:t>Promotion of staff wellness and opportunities for offering programs to build awareness regarding the importance of nutrition, and physical activity.</w:t>
      </w:r>
    </w:p>
    <w:p w:rsidR="00C04407" w:rsidRPr="00C04407" w:rsidRDefault="00C04407" w:rsidP="00434862">
      <w:pPr>
        <w:rPr>
          <w:sz w:val="20"/>
          <w:szCs w:val="20"/>
        </w:rPr>
      </w:pPr>
      <w:r>
        <w:rPr>
          <w:sz w:val="20"/>
          <w:szCs w:val="20"/>
        </w:rPr>
        <w:t xml:space="preserve">-During the 2020/2021 school year and 2021/2022 school year there has not been an opportunity for students to provide school personnel feedback regarding menu’s or meal planning. </w:t>
      </w:r>
    </w:p>
    <w:p w:rsidR="003C18D4" w:rsidRPr="00400F69" w:rsidRDefault="003C18D4" w:rsidP="00434862">
      <w:pPr>
        <w:rPr>
          <w:b/>
        </w:rPr>
      </w:pPr>
      <w:r w:rsidRPr="00400F69">
        <w:rPr>
          <w:b/>
        </w:rPr>
        <w:t>Based on the outco</w:t>
      </w:r>
      <w:r w:rsidR="00400F69" w:rsidRPr="00400F69">
        <w:rPr>
          <w:b/>
        </w:rPr>
        <w:t>mes of the survey, the following next steps have been identified as priority:</w:t>
      </w:r>
    </w:p>
    <w:p w:rsidR="00400F69" w:rsidRPr="00C04407" w:rsidRDefault="00400F69" w:rsidP="00434862">
      <w:pPr>
        <w:rPr>
          <w:sz w:val="20"/>
          <w:szCs w:val="20"/>
        </w:rPr>
      </w:pPr>
      <w:r w:rsidRPr="00C04407">
        <w:rPr>
          <w:sz w:val="20"/>
          <w:szCs w:val="20"/>
        </w:rPr>
        <w:t>-A concerted effort will be placed on encouraging parents to plan healthful class parties.</w:t>
      </w:r>
    </w:p>
    <w:p w:rsidR="00400F69" w:rsidRPr="00C04407" w:rsidRDefault="00400F69" w:rsidP="00434862">
      <w:pPr>
        <w:rPr>
          <w:sz w:val="20"/>
          <w:szCs w:val="20"/>
        </w:rPr>
      </w:pPr>
      <w:r w:rsidRPr="00C04407">
        <w:rPr>
          <w:sz w:val="20"/>
          <w:szCs w:val="20"/>
        </w:rPr>
        <w:t>-Adopt an evidence-based curriculum for nutrition and education that is aligned with National Health Education standards for grades K-6</w:t>
      </w:r>
    </w:p>
    <w:p w:rsidR="005F7A5D" w:rsidRPr="00C04407" w:rsidRDefault="005F7A5D" w:rsidP="00434862">
      <w:pPr>
        <w:rPr>
          <w:b/>
        </w:rPr>
      </w:pPr>
      <w:r w:rsidRPr="00C04407">
        <w:rPr>
          <w:b/>
        </w:rPr>
        <w:t>Outcomes to date:</w:t>
      </w:r>
    </w:p>
    <w:p w:rsidR="005F7A5D" w:rsidRPr="00C04407" w:rsidRDefault="005F7A5D" w:rsidP="00434862">
      <w:pPr>
        <w:rPr>
          <w:sz w:val="20"/>
          <w:szCs w:val="20"/>
        </w:rPr>
      </w:pPr>
      <w:r w:rsidRPr="00C04407">
        <w:rPr>
          <w:sz w:val="20"/>
          <w:szCs w:val="20"/>
        </w:rPr>
        <w:t xml:space="preserve">-The District’s Curriculum Director to review various health related curriculum, and select a curriculum that can </w:t>
      </w:r>
      <w:r w:rsidR="00C04407" w:rsidRPr="00C04407">
        <w:rPr>
          <w:sz w:val="20"/>
          <w:szCs w:val="20"/>
        </w:rPr>
        <w:t xml:space="preserve">be </w:t>
      </w:r>
      <w:r w:rsidRPr="00C04407">
        <w:rPr>
          <w:sz w:val="20"/>
          <w:szCs w:val="20"/>
        </w:rPr>
        <w:t xml:space="preserve">implemented across </w:t>
      </w:r>
      <w:r w:rsidR="00C04407" w:rsidRPr="00C04407">
        <w:rPr>
          <w:sz w:val="20"/>
          <w:szCs w:val="20"/>
        </w:rPr>
        <w:t xml:space="preserve">the </w:t>
      </w:r>
      <w:r w:rsidRPr="00C04407">
        <w:rPr>
          <w:sz w:val="20"/>
          <w:szCs w:val="20"/>
        </w:rPr>
        <w:t>K-6</w:t>
      </w:r>
      <w:r w:rsidR="00C04407" w:rsidRPr="00C04407">
        <w:rPr>
          <w:sz w:val="20"/>
          <w:szCs w:val="20"/>
        </w:rPr>
        <w:t xml:space="preserve"> grades</w:t>
      </w:r>
      <w:r w:rsidRPr="00C04407">
        <w:rPr>
          <w:sz w:val="20"/>
          <w:szCs w:val="20"/>
        </w:rPr>
        <w:t>.</w:t>
      </w:r>
    </w:p>
    <w:p w:rsidR="005F7A5D" w:rsidRPr="00C04407" w:rsidRDefault="005F7A5D" w:rsidP="00434862">
      <w:pPr>
        <w:rPr>
          <w:sz w:val="20"/>
          <w:szCs w:val="20"/>
        </w:rPr>
      </w:pPr>
      <w:r w:rsidRPr="00C04407">
        <w:rPr>
          <w:sz w:val="20"/>
          <w:szCs w:val="20"/>
        </w:rPr>
        <w:t>-The District’s Food Service Director will provide te</w:t>
      </w:r>
      <w:r w:rsidR="00C04407" w:rsidRPr="00C04407">
        <w:rPr>
          <w:sz w:val="20"/>
          <w:szCs w:val="20"/>
        </w:rPr>
        <w:t>achers with ideas</w:t>
      </w:r>
      <w:r w:rsidRPr="00C04407">
        <w:rPr>
          <w:sz w:val="20"/>
          <w:szCs w:val="20"/>
        </w:rPr>
        <w:t xml:space="preserve"> for health</w:t>
      </w:r>
      <w:r w:rsidR="00C04407" w:rsidRPr="00C04407">
        <w:rPr>
          <w:sz w:val="20"/>
          <w:szCs w:val="20"/>
        </w:rPr>
        <w:t>y class parties that can be shared with parents.</w:t>
      </w:r>
    </w:p>
    <w:sectPr w:rsidR="005F7A5D" w:rsidRPr="00C04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862"/>
    <w:rsid w:val="000D328A"/>
    <w:rsid w:val="003C18D4"/>
    <w:rsid w:val="00400F69"/>
    <w:rsid w:val="00434862"/>
    <w:rsid w:val="005F7A5D"/>
    <w:rsid w:val="009B60C6"/>
    <w:rsid w:val="00AB4435"/>
    <w:rsid w:val="00AF67C0"/>
    <w:rsid w:val="00C04407"/>
    <w:rsid w:val="00CA0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EE49"/>
  <w15:chartTrackingRefBased/>
  <w15:docId w15:val="{507FB569-3577-4939-A043-3596EB0FE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Giles</dc:creator>
  <cp:keywords/>
  <dc:description/>
  <cp:lastModifiedBy>Susan Giles</cp:lastModifiedBy>
  <cp:revision>3</cp:revision>
  <dcterms:created xsi:type="dcterms:W3CDTF">2023-06-15T20:58:00Z</dcterms:created>
  <dcterms:modified xsi:type="dcterms:W3CDTF">2023-06-15T22:12:00Z</dcterms:modified>
</cp:coreProperties>
</file>