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0D697" w14:textId="77777777" w:rsidR="00787A01" w:rsidRPr="0015565A" w:rsidRDefault="00787A01" w:rsidP="00787A01">
      <w:pPr>
        <w:shd w:val="clear" w:color="auto" w:fill="FFFFFF"/>
        <w:spacing w:after="300" w:line="288" w:lineRule="atLeast"/>
        <w:outlineLvl w:val="1"/>
        <w:rPr>
          <w:rFonts w:eastAsia="Times New Roman" w:cstheme="minorHAnsi"/>
          <w:b/>
          <w:bCs/>
          <w:color w:val="3A3A3A"/>
          <w:sz w:val="40"/>
          <w:szCs w:val="40"/>
        </w:rPr>
      </w:pPr>
      <w:r w:rsidRPr="0015565A">
        <w:rPr>
          <w:rFonts w:eastAsia="Times New Roman" w:cstheme="minorHAnsi"/>
          <w:b/>
          <w:bCs/>
          <w:color w:val="3A3A3A"/>
          <w:sz w:val="40"/>
          <w:szCs w:val="40"/>
        </w:rPr>
        <w:t>ACCUPLACER Writing Subtest</w:t>
      </w:r>
    </w:p>
    <w:p w14:paraId="53355983" w14:textId="7C4BEEE8" w:rsidR="00787A01" w:rsidRPr="00787A01" w:rsidRDefault="00787A01" w:rsidP="00787A01">
      <w:pPr>
        <w:shd w:val="clear" w:color="auto" w:fill="FFFFFF"/>
        <w:spacing w:after="360" w:line="240" w:lineRule="auto"/>
        <w:rPr>
          <w:rFonts w:asciiTheme="majorHAnsi" w:eastAsia="Times New Roman" w:hAnsiTheme="majorHAnsi" w:cstheme="majorHAnsi"/>
          <w:color w:val="3A3A3A"/>
        </w:rPr>
      </w:pPr>
      <w:proofErr w:type="gramStart"/>
      <w:r w:rsidRPr="00787A01">
        <w:rPr>
          <w:rFonts w:asciiTheme="majorHAnsi" w:eastAsia="Times New Roman" w:hAnsiTheme="majorHAnsi" w:cstheme="majorHAnsi"/>
          <w:color w:val="3A3A3A"/>
        </w:rPr>
        <w:t>In order to</w:t>
      </w:r>
      <w:proofErr w:type="gramEnd"/>
      <w:r w:rsidRPr="00787A01">
        <w:rPr>
          <w:rFonts w:asciiTheme="majorHAnsi" w:eastAsia="Times New Roman" w:hAnsiTheme="majorHAnsi" w:cstheme="majorHAnsi"/>
          <w:color w:val="3A3A3A"/>
        </w:rPr>
        <w:t xml:space="preserve"> evaluate your ability to revise and edit multi-paragraph text, the ACCUPLACER writing test will present you with a series of </w:t>
      </w: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25 questions</w:t>
      </w:r>
      <w:r w:rsidR="005A76D7" w:rsidRPr="005A76D7">
        <w:rPr>
          <w:rFonts w:asciiTheme="majorHAnsi" w:eastAsia="Times New Roman" w:hAnsiTheme="majorHAnsi" w:cstheme="majorHAnsi"/>
          <w:b/>
          <w:bCs/>
          <w:color w:val="3A3A3A"/>
        </w:rPr>
        <w:t xml:space="preserve"> and is untimed</w:t>
      </w:r>
      <w:r w:rsidRPr="00787A01">
        <w:rPr>
          <w:rFonts w:asciiTheme="majorHAnsi" w:eastAsia="Times New Roman" w:hAnsiTheme="majorHAnsi" w:cstheme="majorHAnsi"/>
          <w:color w:val="3A3A3A"/>
        </w:rPr>
        <w:t>. These questions are divided into two broad knowledge and skills categories and their respective subcategories:</w:t>
      </w:r>
    </w:p>
    <w:p w14:paraId="40B7DDC4" w14:textId="6F252785" w:rsidR="00787A01" w:rsidRPr="005A76D7" w:rsidRDefault="00787A01" w:rsidP="00787A0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A3A3A"/>
        </w:rPr>
      </w:pPr>
      <w:r w:rsidRPr="005A76D7">
        <w:rPr>
          <w:rFonts w:asciiTheme="majorHAnsi" w:eastAsia="Times New Roman" w:hAnsiTheme="majorHAnsi" w:cstheme="majorHAnsi"/>
          <w:b/>
          <w:bCs/>
          <w:color w:val="3A3A3A"/>
        </w:rPr>
        <w:t>Expression of Ideas</w:t>
      </w:r>
      <w:r w:rsidRPr="005A76D7">
        <w:rPr>
          <w:rFonts w:asciiTheme="majorHAnsi" w:eastAsia="Times New Roman" w:hAnsiTheme="majorHAnsi" w:cstheme="majorHAnsi"/>
          <w:color w:val="3A3A3A"/>
        </w:rPr>
        <w:t> (14-16 questions / 56-64%)</w:t>
      </w:r>
    </w:p>
    <w:p w14:paraId="68C3869C" w14:textId="77777777" w:rsidR="00787A01" w:rsidRPr="00787A01" w:rsidRDefault="00787A01" w:rsidP="00787A01">
      <w:pPr>
        <w:shd w:val="clear" w:color="auto" w:fill="FFFFFF"/>
        <w:spacing w:after="0" w:line="240" w:lineRule="auto"/>
        <w:ind w:left="720" w:firstLine="72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Development</w:t>
      </w:r>
      <w:r w:rsidRPr="00787A01">
        <w:rPr>
          <w:rFonts w:asciiTheme="majorHAnsi" w:eastAsia="Times New Roman" w:hAnsiTheme="majorHAnsi" w:cstheme="majorHAnsi"/>
          <w:color w:val="3A3A3A"/>
        </w:rPr>
        <w:t> (add, revises, retain or delete information and ideas)</w:t>
      </w:r>
    </w:p>
    <w:p w14:paraId="301009C8" w14:textId="77777777" w:rsidR="00787A01" w:rsidRPr="00787A01" w:rsidRDefault="00787A01" w:rsidP="00787A01">
      <w:pPr>
        <w:numPr>
          <w:ilvl w:val="2"/>
          <w:numId w:val="1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Focus (relevance to topic and purpose)</w:t>
      </w:r>
    </w:p>
    <w:p w14:paraId="725401D7" w14:textId="77777777" w:rsidR="00787A01" w:rsidRPr="00787A01" w:rsidRDefault="00787A01" w:rsidP="00787A01">
      <w:pPr>
        <w:numPr>
          <w:ilvl w:val="2"/>
          <w:numId w:val="1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 xml:space="preserve">Proposition (structure tests or convey arguments, </w:t>
      </w:r>
      <w:proofErr w:type="gramStart"/>
      <w:r w:rsidRPr="00787A01">
        <w:rPr>
          <w:rFonts w:asciiTheme="majorHAnsi" w:eastAsia="Times New Roman" w:hAnsiTheme="majorHAnsi" w:cstheme="majorHAnsi"/>
          <w:color w:val="3A3A3A"/>
        </w:rPr>
        <w:t>ideas</w:t>
      </w:r>
      <w:proofErr w:type="gramEnd"/>
      <w:r w:rsidRPr="00787A01">
        <w:rPr>
          <w:rFonts w:asciiTheme="majorHAnsi" w:eastAsia="Times New Roman" w:hAnsiTheme="majorHAnsi" w:cstheme="majorHAnsi"/>
          <w:color w:val="3A3A3A"/>
        </w:rPr>
        <w:t xml:space="preserve"> and information effectively)</w:t>
      </w:r>
    </w:p>
    <w:p w14:paraId="1BD77A30" w14:textId="77777777" w:rsidR="00787A01" w:rsidRPr="00787A01" w:rsidRDefault="00787A01" w:rsidP="00787A01">
      <w:pPr>
        <w:numPr>
          <w:ilvl w:val="2"/>
          <w:numId w:val="1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Support (support claims or points)</w:t>
      </w:r>
    </w:p>
    <w:p w14:paraId="5CB63E5A" w14:textId="77777777" w:rsidR="00787A01" w:rsidRPr="00787A01" w:rsidRDefault="00787A01" w:rsidP="00787A01">
      <w:pPr>
        <w:shd w:val="clear" w:color="auto" w:fill="FFFFFF"/>
        <w:spacing w:after="0" w:line="240" w:lineRule="auto"/>
        <w:ind w:left="720" w:firstLine="72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Effective Language Use</w:t>
      </w:r>
      <w:r w:rsidRPr="00787A01">
        <w:rPr>
          <w:rFonts w:asciiTheme="majorHAnsi" w:eastAsia="Times New Roman" w:hAnsiTheme="majorHAnsi" w:cstheme="majorHAnsi"/>
          <w:color w:val="3A3A3A"/>
        </w:rPr>
        <w:t> (revision of text for rhetoric)</w:t>
      </w:r>
    </w:p>
    <w:p w14:paraId="5682DEA2" w14:textId="77777777" w:rsidR="00787A01" w:rsidRPr="00787A01" w:rsidRDefault="00787A01" w:rsidP="00787A01">
      <w:pPr>
        <w:numPr>
          <w:ilvl w:val="2"/>
          <w:numId w:val="2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Concision (improve economy of word choice)</w:t>
      </w:r>
    </w:p>
    <w:p w14:paraId="75A3C1D1" w14:textId="77777777" w:rsidR="00787A01" w:rsidRPr="00787A01" w:rsidRDefault="00787A01" w:rsidP="00787A01">
      <w:pPr>
        <w:numPr>
          <w:ilvl w:val="2"/>
          <w:numId w:val="2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Precision (exactness or content appropriateness)</w:t>
      </w:r>
    </w:p>
    <w:p w14:paraId="264F6E61" w14:textId="77777777" w:rsidR="00787A01" w:rsidRPr="00787A01" w:rsidRDefault="00787A01" w:rsidP="00787A01">
      <w:pPr>
        <w:numPr>
          <w:ilvl w:val="2"/>
          <w:numId w:val="2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Style and tone (consistency of style and tone)</w:t>
      </w:r>
    </w:p>
    <w:p w14:paraId="4F1FE7BF" w14:textId="79F38A0F" w:rsidR="00787A01" w:rsidRPr="00787A01" w:rsidRDefault="00787A01" w:rsidP="00787A01">
      <w:pPr>
        <w:numPr>
          <w:ilvl w:val="2"/>
          <w:numId w:val="2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Syntax (use various sentence structures)</w:t>
      </w:r>
    </w:p>
    <w:p w14:paraId="160A771C" w14:textId="77777777" w:rsidR="00787A01" w:rsidRPr="00787A01" w:rsidRDefault="00787A01" w:rsidP="00787A01">
      <w:pPr>
        <w:shd w:val="clear" w:color="auto" w:fill="FFFFFF"/>
        <w:spacing w:after="0" w:line="240" w:lineRule="auto"/>
        <w:ind w:left="720" w:firstLine="72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Organization</w:t>
      </w:r>
      <w:r w:rsidRPr="00787A01">
        <w:rPr>
          <w:rFonts w:asciiTheme="majorHAnsi" w:eastAsia="Times New Roman" w:hAnsiTheme="majorHAnsi" w:cstheme="majorHAnsi"/>
          <w:color w:val="3A3A3A"/>
        </w:rPr>
        <w:t> (text revision)</w:t>
      </w:r>
    </w:p>
    <w:p w14:paraId="2A883627" w14:textId="77777777" w:rsidR="00787A01" w:rsidRPr="00787A01" w:rsidRDefault="00787A01" w:rsidP="00787A01">
      <w:pPr>
        <w:numPr>
          <w:ilvl w:val="2"/>
          <w:numId w:val="3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 xml:space="preserve">Introductions, </w:t>
      </w:r>
      <w:proofErr w:type="gramStart"/>
      <w:r w:rsidRPr="00787A01">
        <w:rPr>
          <w:rFonts w:asciiTheme="majorHAnsi" w:eastAsia="Times New Roman" w:hAnsiTheme="majorHAnsi" w:cstheme="majorHAnsi"/>
          <w:color w:val="3A3A3A"/>
        </w:rPr>
        <w:t>conclusions</w:t>
      </w:r>
      <w:proofErr w:type="gramEnd"/>
      <w:r w:rsidRPr="00787A01">
        <w:rPr>
          <w:rFonts w:asciiTheme="majorHAnsi" w:eastAsia="Times New Roman" w:hAnsiTheme="majorHAnsi" w:cstheme="majorHAnsi"/>
          <w:color w:val="3A3A3A"/>
        </w:rPr>
        <w:t xml:space="preserve"> and transitions (improve texts for effective grammar and connection of ideas)</w:t>
      </w:r>
    </w:p>
    <w:p w14:paraId="46924CDC" w14:textId="77777777" w:rsidR="00787A01" w:rsidRPr="00787A01" w:rsidRDefault="00787A01" w:rsidP="00787A01">
      <w:pPr>
        <w:numPr>
          <w:ilvl w:val="2"/>
          <w:numId w:val="3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Logical sequence (present information and ideas logically)</w:t>
      </w:r>
    </w:p>
    <w:p w14:paraId="759B73D4" w14:textId="77777777" w:rsidR="00787A01" w:rsidRPr="00787A01" w:rsidRDefault="00787A01" w:rsidP="00787A01">
      <w:pPr>
        <w:numPr>
          <w:ilvl w:val="2"/>
          <w:numId w:val="3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</w:p>
    <w:p w14:paraId="04AB3334" w14:textId="3A25E051" w:rsidR="00787A01" w:rsidRPr="005A76D7" w:rsidRDefault="00787A01" w:rsidP="00787A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A3A3A"/>
        </w:rPr>
      </w:pPr>
      <w:r w:rsidRPr="005A76D7">
        <w:rPr>
          <w:rFonts w:asciiTheme="majorHAnsi" w:eastAsia="Times New Roman" w:hAnsiTheme="majorHAnsi" w:cstheme="majorHAnsi"/>
          <w:b/>
          <w:bCs/>
          <w:color w:val="3A3A3A"/>
        </w:rPr>
        <w:t>Standard English Conventions</w:t>
      </w:r>
      <w:r w:rsidRPr="005A76D7">
        <w:rPr>
          <w:rFonts w:asciiTheme="majorHAnsi" w:eastAsia="Times New Roman" w:hAnsiTheme="majorHAnsi" w:cstheme="majorHAnsi"/>
          <w:color w:val="3A3A3A"/>
        </w:rPr>
        <w:t> (9-11 questions / 36-44%)</w:t>
      </w:r>
    </w:p>
    <w:p w14:paraId="36D7F8B4" w14:textId="77777777" w:rsidR="00787A01" w:rsidRPr="00787A01" w:rsidRDefault="00787A01" w:rsidP="00787A01">
      <w:pPr>
        <w:shd w:val="clear" w:color="auto" w:fill="FFFFFF"/>
        <w:spacing w:after="0" w:line="240" w:lineRule="auto"/>
        <w:ind w:left="108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Conventions of Punctuation</w:t>
      </w:r>
      <w:r w:rsidRPr="00787A01">
        <w:rPr>
          <w:rFonts w:asciiTheme="majorHAnsi" w:eastAsia="Times New Roman" w:hAnsiTheme="majorHAnsi" w:cstheme="majorHAnsi"/>
          <w:color w:val="3A3A3A"/>
        </w:rPr>
        <w:t> (recognize and correct violations and inappropriate uses of conventions of punctuation)</w:t>
      </w:r>
    </w:p>
    <w:p w14:paraId="166CEEAE" w14:textId="77777777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End-of-sentence punctuation</w:t>
      </w:r>
    </w:p>
    <w:p w14:paraId="6C0D4227" w14:textId="77777777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Hyphenation conventions</w:t>
      </w:r>
    </w:p>
    <w:p w14:paraId="53AFD42B" w14:textId="77777777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Items in a series</w:t>
      </w:r>
    </w:p>
    <w:p w14:paraId="1B6B5528" w14:textId="77777777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Nonrestrictive and parenthetical elements</w:t>
      </w:r>
    </w:p>
    <w:p w14:paraId="7FAEA9B5" w14:textId="77777777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Possessive nouns and pronouns</w:t>
      </w:r>
    </w:p>
    <w:p w14:paraId="6AB17E36" w14:textId="77777777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Unnecessary punctuation</w:t>
      </w:r>
    </w:p>
    <w:p w14:paraId="616B77F2" w14:textId="32C0D806" w:rsidR="00787A01" w:rsidRPr="00787A01" w:rsidRDefault="00787A01" w:rsidP="00787A01">
      <w:pPr>
        <w:numPr>
          <w:ilvl w:val="2"/>
          <w:numId w:val="4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Within-sentence punctuation</w:t>
      </w:r>
    </w:p>
    <w:p w14:paraId="72E57406" w14:textId="77777777" w:rsidR="00787A01" w:rsidRPr="00787A01" w:rsidRDefault="00787A01" w:rsidP="00787A01">
      <w:pPr>
        <w:shd w:val="clear" w:color="auto" w:fill="FFFFFF"/>
        <w:spacing w:after="0" w:line="240" w:lineRule="auto"/>
        <w:ind w:left="144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Conventions of Usage</w:t>
      </w:r>
      <w:r w:rsidRPr="00787A01">
        <w:rPr>
          <w:rFonts w:asciiTheme="majorHAnsi" w:eastAsia="Times New Roman" w:hAnsiTheme="majorHAnsi" w:cstheme="majorHAnsi"/>
          <w:color w:val="3A3A3A"/>
        </w:rPr>
        <w:t> (recognize and correct lack of agreement and inconsistencies)</w:t>
      </w:r>
    </w:p>
    <w:p w14:paraId="67A106B5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Conventional expression</w:t>
      </w:r>
    </w:p>
    <w:p w14:paraId="278B49C3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Frequently confused words</w:t>
      </w:r>
    </w:p>
    <w:p w14:paraId="259988EC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Logical comparison</w:t>
      </w:r>
    </w:p>
    <w:p w14:paraId="0E26795D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Noun agreement</w:t>
      </w:r>
    </w:p>
    <w:p w14:paraId="750A9E07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Possessive determiners</w:t>
      </w:r>
    </w:p>
    <w:p w14:paraId="335D6A0E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Pronoun-antecedent agreement</w:t>
      </w:r>
    </w:p>
    <w:p w14:paraId="21BA6A23" w14:textId="77777777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Pronoun clarity</w:t>
      </w:r>
    </w:p>
    <w:p w14:paraId="4FC4C3B3" w14:textId="433A749C" w:rsidR="00787A01" w:rsidRPr="00787A01" w:rsidRDefault="00787A01" w:rsidP="00787A01">
      <w:pPr>
        <w:numPr>
          <w:ilvl w:val="2"/>
          <w:numId w:val="5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Subject-verb agreement</w:t>
      </w:r>
    </w:p>
    <w:p w14:paraId="4A948F08" w14:textId="77777777" w:rsidR="00787A01" w:rsidRPr="00787A01" w:rsidRDefault="00787A01" w:rsidP="00787A01">
      <w:pPr>
        <w:shd w:val="clear" w:color="auto" w:fill="FFFFFF"/>
        <w:spacing w:after="0" w:line="240" w:lineRule="auto"/>
        <w:ind w:left="144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b/>
          <w:bCs/>
          <w:color w:val="3A3A3A"/>
        </w:rPr>
        <w:t>Sentence Structure</w:t>
      </w:r>
      <w:r w:rsidRPr="00787A01">
        <w:rPr>
          <w:rFonts w:asciiTheme="majorHAnsi" w:eastAsia="Times New Roman" w:hAnsiTheme="majorHAnsi" w:cstheme="majorHAnsi"/>
          <w:color w:val="3A3A3A"/>
        </w:rPr>
        <w:t> (recognize and correct problems and inappropriate shifts within and between sentences)</w:t>
      </w:r>
    </w:p>
    <w:p w14:paraId="403FFA0D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Inappropriate shifts in pronoun person and number</w:t>
      </w:r>
    </w:p>
    <w:p w14:paraId="71689DE2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Inappropriate shifts in verb tense</w:t>
      </w:r>
    </w:p>
    <w:p w14:paraId="557DED26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Inappropriate shifts in verb voice and mood</w:t>
      </w:r>
    </w:p>
    <w:p w14:paraId="5AFFA2FE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Modifier placement</w:t>
      </w:r>
    </w:p>
    <w:p w14:paraId="1C1CE276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Parallel structure</w:t>
      </w:r>
    </w:p>
    <w:p w14:paraId="1B2889D5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Sentence boundaries</w:t>
      </w:r>
    </w:p>
    <w:p w14:paraId="7D3C765C" w14:textId="77777777" w:rsidR="00787A01" w:rsidRPr="00787A01" w:rsidRDefault="00787A01" w:rsidP="00787A01">
      <w:pPr>
        <w:numPr>
          <w:ilvl w:val="2"/>
          <w:numId w:val="6"/>
        </w:numPr>
        <w:shd w:val="clear" w:color="auto" w:fill="FFFFFF"/>
        <w:spacing w:after="0" w:line="240" w:lineRule="auto"/>
        <w:ind w:left="3600"/>
        <w:rPr>
          <w:rFonts w:asciiTheme="majorHAnsi" w:eastAsia="Times New Roman" w:hAnsiTheme="majorHAnsi" w:cstheme="majorHAnsi"/>
          <w:color w:val="3A3A3A"/>
        </w:rPr>
      </w:pPr>
      <w:r w:rsidRPr="00787A01">
        <w:rPr>
          <w:rFonts w:asciiTheme="majorHAnsi" w:eastAsia="Times New Roman" w:hAnsiTheme="majorHAnsi" w:cstheme="majorHAnsi"/>
          <w:color w:val="3A3A3A"/>
        </w:rPr>
        <w:t>Subordination and coordination</w:t>
      </w:r>
    </w:p>
    <w:p w14:paraId="0F664F58" w14:textId="1D0DC6B0" w:rsidR="00787A01" w:rsidRDefault="00787A01"/>
    <w:p w14:paraId="494EC707" w14:textId="77777777" w:rsidR="00FD76A7" w:rsidRPr="00FD76A7" w:rsidRDefault="00FD76A7" w:rsidP="00FD76A7">
      <w:pPr>
        <w:shd w:val="clear" w:color="auto" w:fill="FFFFFF"/>
        <w:spacing w:after="300" w:line="288" w:lineRule="atLeast"/>
        <w:outlineLvl w:val="1"/>
        <w:rPr>
          <w:rFonts w:eastAsia="Times New Roman" w:cstheme="minorHAnsi"/>
          <w:b/>
          <w:bCs/>
          <w:color w:val="3A3A3A"/>
          <w:sz w:val="40"/>
          <w:szCs w:val="40"/>
        </w:rPr>
      </w:pPr>
      <w:r w:rsidRPr="00FD76A7">
        <w:rPr>
          <w:rFonts w:eastAsia="Times New Roman" w:cstheme="minorHAnsi"/>
          <w:b/>
          <w:bCs/>
          <w:color w:val="3A3A3A"/>
          <w:sz w:val="40"/>
          <w:szCs w:val="40"/>
        </w:rPr>
        <w:lastRenderedPageBreak/>
        <w:t>ACCUPLACER Quantitative Reasoning, Algebra and Statistics (QAS) Subtest</w:t>
      </w:r>
    </w:p>
    <w:p w14:paraId="3341A98C" w14:textId="5E33E885" w:rsidR="00FD76A7" w:rsidRPr="00FD76A7" w:rsidRDefault="00FD76A7" w:rsidP="00FD76A7">
      <w:pPr>
        <w:shd w:val="clear" w:color="auto" w:fill="FFFFFF"/>
        <w:spacing w:after="360" w:line="240" w:lineRule="auto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 xml:space="preserve">When you take the ACCUPLACER quantitative reasoning, </w:t>
      </w:r>
      <w:proofErr w:type="gramStart"/>
      <w:r w:rsidRPr="00FD76A7">
        <w:rPr>
          <w:rFonts w:eastAsia="Times New Roman" w:cstheme="minorHAnsi"/>
          <w:color w:val="3A3A3A"/>
        </w:rPr>
        <w:t>algebra</w:t>
      </w:r>
      <w:proofErr w:type="gramEnd"/>
      <w:r w:rsidRPr="00FD76A7">
        <w:rPr>
          <w:rFonts w:eastAsia="Times New Roman" w:cstheme="minorHAnsi"/>
          <w:color w:val="3A3A3A"/>
        </w:rPr>
        <w:t xml:space="preserve"> and statistics (QAS) subtest, you will be asked to respond to </w:t>
      </w:r>
      <w:r w:rsidRPr="00FD76A7">
        <w:rPr>
          <w:rFonts w:eastAsia="Times New Roman" w:cstheme="minorHAnsi"/>
          <w:b/>
          <w:bCs/>
          <w:color w:val="3A3A3A"/>
        </w:rPr>
        <w:t>20 questions</w:t>
      </w:r>
      <w:r w:rsidRPr="00FD76A7">
        <w:rPr>
          <w:rFonts w:eastAsia="Times New Roman" w:cstheme="minorHAnsi"/>
          <w:color w:val="3A3A3A"/>
        </w:rPr>
        <w:t xml:space="preserve"> designed to assess your level of comprehension of the following knowledge and skills:</w:t>
      </w:r>
    </w:p>
    <w:p w14:paraId="791225EA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Algebraic Expressions</w:t>
      </w:r>
      <w:r w:rsidRPr="00FD76A7">
        <w:rPr>
          <w:rFonts w:eastAsia="Times New Roman" w:cstheme="minorHAnsi"/>
          <w:color w:val="3A3A3A"/>
        </w:rPr>
        <w:t> (2-3 questions / 10-15%)</w:t>
      </w:r>
    </w:p>
    <w:p w14:paraId="48457BD7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Creating and Evaluating Expressions to Represent Situations</w:t>
      </w:r>
    </w:p>
    <w:p w14:paraId="2CACCE6F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Identify Equivalent Expressions</w:t>
      </w:r>
    </w:p>
    <w:p w14:paraId="7C783E4E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Using Properties of Operations to Combine Like Terms</w:t>
      </w:r>
    </w:p>
    <w:p w14:paraId="2BFB2934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Descriptive Statistics</w:t>
      </w:r>
      <w:r w:rsidRPr="00FD76A7">
        <w:rPr>
          <w:rFonts w:eastAsia="Times New Roman" w:cstheme="minorHAnsi"/>
          <w:color w:val="3A3A3A"/>
        </w:rPr>
        <w:t> (1-3 questions / 5-15%)</w:t>
      </w:r>
    </w:p>
    <w:p w14:paraId="5D6874E6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Calculating Measures of Center</w:t>
      </w:r>
    </w:p>
    <w:p w14:paraId="0B598090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Describing Shape and Spread of a Sample Set</w:t>
      </w:r>
    </w:p>
    <w:p w14:paraId="03A5C219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Interpreting Graphical Displays of Data (histograms, box plots and scatterplots)</w:t>
      </w:r>
    </w:p>
    <w:p w14:paraId="0913EBE3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Exponents</w:t>
      </w:r>
      <w:r w:rsidRPr="00FD76A7">
        <w:rPr>
          <w:rFonts w:eastAsia="Times New Roman" w:cstheme="minorHAnsi"/>
          <w:color w:val="3A3A3A"/>
        </w:rPr>
        <w:t> (2-3 questions / 10-15%)</w:t>
      </w:r>
    </w:p>
    <w:p w14:paraId="5C4D1CC9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Applying Scientific Notation</w:t>
      </w:r>
    </w:p>
    <w:p w14:paraId="15562323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Calculating with Exponents, Radicals and Fractional Exponents</w:t>
      </w:r>
    </w:p>
    <w:p w14:paraId="248EC092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Geometry Concepts for Algebra I</w:t>
      </w:r>
      <w:r w:rsidRPr="00FD76A7">
        <w:rPr>
          <w:rFonts w:eastAsia="Times New Roman" w:cstheme="minorHAnsi"/>
          <w:color w:val="3A3A3A"/>
        </w:rPr>
        <w:t> (1-2 questions 5-10%)</w:t>
      </w:r>
    </w:p>
    <w:p w14:paraId="137E6620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Creating Expressions for Area, Perimeter and Volume</w:t>
      </w:r>
    </w:p>
    <w:p w14:paraId="73209F3B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Evaluating Basic Geometric Transformations</w:t>
      </w:r>
    </w:p>
    <w:p w14:paraId="458990D2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Using Distance Formula and Pythagorean Theorem</w:t>
      </w:r>
    </w:p>
    <w:p w14:paraId="4985A1D4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Geometry Concepts for Pre-Algebra</w:t>
      </w:r>
      <w:r w:rsidRPr="00FD76A7">
        <w:rPr>
          <w:rFonts w:eastAsia="Times New Roman" w:cstheme="minorHAnsi"/>
          <w:color w:val="3A3A3A"/>
        </w:rPr>
        <w:t> (1-2 questions / 5-10%)</w:t>
      </w:r>
    </w:p>
    <w:p w14:paraId="269E1E2E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Circle Area and Circumference</w:t>
      </w:r>
    </w:p>
    <w:p w14:paraId="1AF88E39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Determining Area and Perimeter</w:t>
      </w:r>
    </w:p>
    <w:p w14:paraId="4C74ED6F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Volume of Prisms</w:t>
      </w:r>
    </w:p>
    <w:p w14:paraId="3CC5952A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Linear Applications and Graphs</w:t>
      </w:r>
      <w:r w:rsidRPr="00FD76A7">
        <w:rPr>
          <w:rFonts w:eastAsia="Times New Roman" w:cstheme="minorHAnsi"/>
          <w:color w:val="3A3A3A"/>
        </w:rPr>
        <w:t> (2-4 questions / 10-20%)</w:t>
      </w:r>
    </w:p>
    <w:p w14:paraId="02F83DEF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Applying Linear Equations to Real-Life Contacts</w:t>
      </w:r>
    </w:p>
    <w:p w14:paraId="086CACDB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Graphing Linear Equations in Two Variables</w:t>
      </w:r>
    </w:p>
    <w:p w14:paraId="4C2FF56C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Linear Inequalities</w:t>
      </w:r>
    </w:p>
    <w:p w14:paraId="66E712FA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Parallel and Perpendicular Lines</w:t>
      </w:r>
    </w:p>
    <w:p w14:paraId="49D0012C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Systems of Equations</w:t>
      </w:r>
    </w:p>
    <w:p w14:paraId="4BC9D498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Using Elementary Linear Functions to Describe Relationships</w:t>
      </w:r>
    </w:p>
    <w:p w14:paraId="18ED9C5E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Linear Equations</w:t>
      </w:r>
      <w:r w:rsidRPr="00FD76A7">
        <w:rPr>
          <w:rFonts w:eastAsia="Times New Roman" w:cstheme="minorHAnsi"/>
          <w:color w:val="3A3A3A"/>
        </w:rPr>
        <w:t> (2-4 questions / 10-20%)</w:t>
      </w:r>
    </w:p>
    <w:p w14:paraId="6E94911F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Creating Linear Equations in One or Two Variables</w:t>
      </w:r>
    </w:p>
    <w:p w14:paraId="54903D55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Simplifying Linear Equations and Inequalities</w:t>
      </w:r>
    </w:p>
    <w:p w14:paraId="3C8DD573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Solving Linear Equations</w:t>
      </w:r>
    </w:p>
    <w:p w14:paraId="28426203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Solving Systems of Two Linear Equations</w:t>
      </w:r>
    </w:p>
    <w:p w14:paraId="15B6E0A3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Probability and Sets</w:t>
      </w:r>
      <w:r w:rsidRPr="00FD76A7">
        <w:rPr>
          <w:rFonts w:eastAsia="Times New Roman" w:cstheme="minorHAnsi"/>
          <w:color w:val="3A3A3A"/>
        </w:rPr>
        <w:t> (1-3 questions / 5-15%)</w:t>
      </w:r>
    </w:p>
    <w:p w14:paraId="23D49500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 xml:space="preserve">Calculating Probability (simple, </w:t>
      </w:r>
      <w:proofErr w:type="gramStart"/>
      <w:r w:rsidRPr="00FD76A7">
        <w:rPr>
          <w:rFonts w:eastAsia="Times New Roman" w:cstheme="minorHAnsi"/>
          <w:color w:val="3A3A3A"/>
        </w:rPr>
        <w:t>compound</w:t>
      </w:r>
      <w:proofErr w:type="gramEnd"/>
      <w:r w:rsidRPr="00FD76A7">
        <w:rPr>
          <w:rFonts w:eastAsia="Times New Roman" w:cstheme="minorHAnsi"/>
          <w:color w:val="3A3A3A"/>
        </w:rPr>
        <w:t xml:space="preserve"> and conditional)</w:t>
      </w:r>
    </w:p>
    <w:p w14:paraId="2D64D4ED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Defining Sample Spaces and Events Using Set Notation</w:t>
      </w:r>
    </w:p>
    <w:p w14:paraId="10495D38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Ratio and Proportional Relationships</w:t>
      </w:r>
      <w:r w:rsidRPr="00FD76A7">
        <w:rPr>
          <w:rFonts w:eastAsia="Times New Roman" w:cstheme="minorHAnsi"/>
          <w:color w:val="3A3A3A"/>
        </w:rPr>
        <w:t> (3-4 questions / 15-20%)</w:t>
      </w:r>
    </w:p>
    <w:p w14:paraId="6989EE01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Calculating with Rates, Ratios and Proportions (with or without a context)</w:t>
      </w:r>
    </w:p>
    <w:p w14:paraId="6B7C9332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Usage of Absolute Value</w:t>
      </w:r>
    </w:p>
    <w:p w14:paraId="2527E884" w14:textId="77777777" w:rsidR="00FD76A7" w:rsidRPr="00FD76A7" w:rsidRDefault="00FD76A7" w:rsidP="00FD76A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b/>
          <w:bCs/>
          <w:color w:val="3A3A3A"/>
        </w:rPr>
        <w:t>Rational Numbers</w:t>
      </w:r>
      <w:r w:rsidRPr="00FD76A7">
        <w:rPr>
          <w:rFonts w:eastAsia="Times New Roman" w:cstheme="minorHAnsi"/>
          <w:color w:val="3A3A3A"/>
        </w:rPr>
        <w:t> (1-3 questions / 5-15%)</w:t>
      </w:r>
    </w:p>
    <w:p w14:paraId="070FD378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Calculating and Applying Rational Numbers (with or without a context)</w:t>
      </w:r>
    </w:p>
    <w:p w14:paraId="053048F6" w14:textId="77777777" w:rsidR="00FD76A7" w:rsidRPr="00FD76A7" w:rsidRDefault="00FD76A7" w:rsidP="00FD76A7">
      <w:pPr>
        <w:numPr>
          <w:ilvl w:val="1"/>
          <w:numId w:val="7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FD76A7">
        <w:rPr>
          <w:rFonts w:eastAsia="Times New Roman" w:cstheme="minorHAnsi"/>
          <w:color w:val="3A3A3A"/>
        </w:rPr>
        <w:t>Usage of Absolute Value</w:t>
      </w:r>
    </w:p>
    <w:p w14:paraId="7743882D" w14:textId="0D6B7889" w:rsidR="00FD76A7" w:rsidRDefault="00FD76A7"/>
    <w:p w14:paraId="6EFBDDCF" w14:textId="001915A8" w:rsidR="00E95777" w:rsidRPr="0015565A" w:rsidRDefault="00E95777">
      <w:pPr>
        <w:rPr>
          <w:b/>
          <w:bCs/>
        </w:rPr>
      </w:pPr>
      <w:r w:rsidRPr="0015565A">
        <w:rPr>
          <w:b/>
          <w:bCs/>
        </w:rPr>
        <w:t xml:space="preserve">**Calculator is not allowed on the Accuplacer QAS. </w:t>
      </w:r>
    </w:p>
    <w:p w14:paraId="5D6086C0" w14:textId="5B1E60D8" w:rsidR="008703F7" w:rsidRDefault="008703F7"/>
    <w:p w14:paraId="29A3D27F" w14:textId="61C74335" w:rsidR="008703F7" w:rsidRPr="008703F7" w:rsidRDefault="008703F7" w:rsidP="008703F7">
      <w:pPr>
        <w:shd w:val="clear" w:color="auto" w:fill="FFFFFF"/>
        <w:spacing w:after="300" w:line="288" w:lineRule="atLeast"/>
        <w:outlineLvl w:val="1"/>
        <w:rPr>
          <w:rFonts w:eastAsia="Times New Roman" w:cstheme="minorHAnsi"/>
          <w:color w:val="3A3A3A"/>
          <w:sz w:val="40"/>
          <w:szCs w:val="40"/>
        </w:rPr>
      </w:pPr>
      <w:r w:rsidRPr="008703F7">
        <w:rPr>
          <w:rFonts w:eastAsia="Times New Roman" w:cstheme="minorHAnsi"/>
          <w:b/>
          <w:bCs/>
          <w:color w:val="3A3A3A"/>
          <w:sz w:val="40"/>
          <w:szCs w:val="40"/>
        </w:rPr>
        <w:lastRenderedPageBreak/>
        <w:t>ACCUPLACER Advanced Algebra and Functions (AAF) Subtest</w:t>
      </w:r>
      <w:r w:rsidRPr="0015565A">
        <w:rPr>
          <w:rFonts w:eastAsia="Times New Roman" w:cstheme="minorHAnsi"/>
          <w:color w:val="3A3A3A"/>
          <w:sz w:val="40"/>
          <w:szCs w:val="40"/>
        </w:rPr>
        <w:t xml:space="preserve"> </w:t>
      </w:r>
    </w:p>
    <w:p w14:paraId="0CCF2B9B" w14:textId="77777777" w:rsidR="008703F7" w:rsidRPr="008703F7" w:rsidRDefault="008703F7" w:rsidP="008703F7">
      <w:pPr>
        <w:shd w:val="clear" w:color="auto" w:fill="FFFFFF"/>
        <w:spacing w:after="360" w:line="240" w:lineRule="auto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The 20-question ACCUPLACER advanced algebra and functions (AAF) subtest will assess your capabilities with the following knowledge and skills:</w:t>
      </w:r>
    </w:p>
    <w:p w14:paraId="02C88825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Exponential and Logarithmic Equations</w:t>
      </w:r>
      <w:r w:rsidRPr="008703F7">
        <w:rPr>
          <w:rFonts w:eastAsia="Times New Roman" w:cstheme="minorHAnsi"/>
          <w:color w:val="3A3A3A"/>
        </w:rPr>
        <w:t> (1-3 questions / 5-15%)</w:t>
      </w:r>
    </w:p>
    <w:p w14:paraId="621B94B5" w14:textId="77777777" w:rsidR="008703F7" w:rsidRPr="008703F7" w:rsidRDefault="008703F7" w:rsidP="008703F7">
      <w:pPr>
        <w:numPr>
          <w:ilvl w:val="1"/>
          <w:numId w:val="8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Exponential and Logarithmic Equations in One and Two Variables</w:t>
      </w:r>
    </w:p>
    <w:p w14:paraId="5724D678" w14:textId="77777777" w:rsidR="008703F7" w:rsidRPr="008703F7" w:rsidRDefault="008703F7" w:rsidP="008703F7">
      <w:pPr>
        <w:numPr>
          <w:ilvl w:val="1"/>
          <w:numId w:val="8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Graphing Exponential and Logarithmic Equations</w:t>
      </w:r>
    </w:p>
    <w:p w14:paraId="3B44ADF5" w14:textId="77777777" w:rsidR="008703F7" w:rsidRPr="008703F7" w:rsidRDefault="008703F7" w:rsidP="008703F7">
      <w:pPr>
        <w:numPr>
          <w:ilvl w:val="1"/>
          <w:numId w:val="8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Interpreting Exponential and Logarithmic Equations</w:t>
      </w:r>
    </w:p>
    <w:p w14:paraId="54D26D37" w14:textId="77777777" w:rsidR="008703F7" w:rsidRPr="008703F7" w:rsidRDefault="008703F7" w:rsidP="008703F7">
      <w:pPr>
        <w:numPr>
          <w:ilvl w:val="1"/>
          <w:numId w:val="8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Exponential and Logarithmic Equations</w:t>
      </w:r>
    </w:p>
    <w:p w14:paraId="27B4AF53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Factoring</w:t>
      </w:r>
      <w:r w:rsidRPr="008703F7">
        <w:rPr>
          <w:rFonts w:eastAsia="Times New Roman" w:cstheme="minorHAnsi"/>
          <w:color w:val="3A3A3A"/>
        </w:rPr>
        <w:t> (1-2 questions / 5-10%)</w:t>
      </w:r>
    </w:p>
    <w:p w14:paraId="59B6BC8C" w14:textId="77777777" w:rsidR="008703F7" w:rsidRPr="008703F7" w:rsidRDefault="008703F7" w:rsidP="008703F7">
      <w:pPr>
        <w:numPr>
          <w:ilvl w:val="1"/>
          <w:numId w:val="8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 xml:space="preserve">Factoring Methods Applied to Quadratics, </w:t>
      </w:r>
      <w:proofErr w:type="spellStart"/>
      <w:r w:rsidRPr="008703F7">
        <w:rPr>
          <w:rFonts w:eastAsia="Times New Roman" w:cstheme="minorHAnsi"/>
          <w:color w:val="3A3A3A"/>
        </w:rPr>
        <w:t>Cubics</w:t>
      </w:r>
      <w:proofErr w:type="spellEnd"/>
      <w:r w:rsidRPr="008703F7">
        <w:rPr>
          <w:rFonts w:eastAsia="Times New Roman" w:cstheme="minorHAnsi"/>
          <w:color w:val="3A3A3A"/>
        </w:rPr>
        <w:t xml:space="preserve"> and Polynomials</w:t>
      </w:r>
    </w:p>
    <w:p w14:paraId="526C25F1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Functions</w:t>
      </w:r>
      <w:r w:rsidRPr="008703F7">
        <w:rPr>
          <w:rFonts w:eastAsia="Times New Roman" w:cstheme="minorHAnsi"/>
          <w:color w:val="3A3A3A"/>
        </w:rPr>
        <w:t> (2-4 questions / 10-20%)</w:t>
      </w:r>
    </w:p>
    <w:p w14:paraId="19F87BA6" w14:textId="77777777" w:rsidR="008703F7" w:rsidRPr="008703F7" w:rsidRDefault="008703F7" w:rsidP="008703F7">
      <w:pPr>
        <w:numPr>
          <w:ilvl w:val="1"/>
          <w:numId w:val="9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Functions Using Function Notation</w:t>
      </w:r>
    </w:p>
    <w:p w14:paraId="6CAC54C3" w14:textId="77777777" w:rsidR="008703F7" w:rsidRPr="008703F7" w:rsidRDefault="008703F7" w:rsidP="008703F7">
      <w:pPr>
        <w:numPr>
          <w:ilvl w:val="1"/>
          <w:numId w:val="9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Evaluating Linear and Quadratic Functions</w:t>
      </w:r>
    </w:p>
    <w:p w14:paraId="2A3CA54B" w14:textId="77777777" w:rsidR="008703F7" w:rsidRPr="008703F7" w:rsidRDefault="008703F7" w:rsidP="008703F7">
      <w:pPr>
        <w:numPr>
          <w:ilvl w:val="1"/>
          <w:numId w:val="9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Graphing Functions</w:t>
      </w:r>
    </w:p>
    <w:p w14:paraId="739DE9D0" w14:textId="77777777" w:rsidR="008703F7" w:rsidRPr="008703F7" w:rsidRDefault="008703F7" w:rsidP="008703F7">
      <w:pPr>
        <w:numPr>
          <w:ilvl w:val="1"/>
          <w:numId w:val="9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Interpreting Functions within a Context</w:t>
      </w:r>
    </w:p>
    <w:p w14:paraId="0C1FB9EA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Geometry Concepts for Algebra I</w:t>
      </w:r>
      <w:r w:rsidRPr="008703F7">
        <w:rPr>
          <w:rFonts w:eastAsia="Times New Roman" w:cstheme="minorHAnsi"/>
          <w:color w:val="3A3A3A"/>
        </w:rPr>
        <w:t> (1-2 questions / 5-10%)</w:t>
      </w:r>
    </w:p>
    <w:p w14:paraId="382C0878" w14:textId="77777777" w:rsidR="008703F7" w:rsidRPr="008703F7" w:rsidRDefault="008703F7" w:rsidP="008703F7">
      <w:pPr>
        <w:numPr>
          <w:ilvl w:val="1"/>
          <w:numId w:val="10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Expressions for Area, Perimeter and Volumes</w:t>
      </w:r>
    </w:p>
    <w:p w14:paraId="0C4DC1DB" w14:textId="77777777" w:rsidR="008703F7" w:rsidRPr="008703F7" w:rsidRDefault="008703F7" w:rsidP="008703F7">
      <w:pPr>
        <w:numPr>
          <w:ilvl w:val="1"/>
          <w:numId w:val="10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Evaluating Dilations, Rotations, Translations and Reflections</w:t>
      </w:r>
    </w:p>
    <w:p w14:paraId="1E12B55E" w14:textId="77777777" w:rsidR="008703F7" w:rsidRPr="008703F7" w:rsidRDefault="008703F7" w:rsidP="008703F7">
      <w:pPr>
        <w:numPr>
          <w:ilvl w:val="1"/>
          <w:numId w:val="10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Distance Formula and Pythagorean Theorem</w:t>
      </w:r>
    </w:p>
    <w:p w14:paraId="4EC4A393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Geometry Concepts for Algebra II</w:t>
      </w:r>
      <w:r w:rsidRPr="008703F7">
        <w:rPr>
          <w:rFonts w:eastAsia="Times New Roman" w:cstheme="minorHAnsi"/>
          <w:color w:val="3A3A3A"/>
        </w:rPr>
        <w:t> (1-2 questions / 5-10%)</w:t>
      </w:r>
    </w:p>
    <w:p w14:paraId="68C422BB" w14:textId="77777777" w:rsidR="008703F7" w:rsidRPr="008703F7" w:rsidRDefault="008703F7" w:rsidP="008703F7">
      <w:pPr>
        <w:numPr>
          <w:ilvl w:val="1"/>
          <w:numId w:val="11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 xml:space="preserve">Determining Volume of </w:t>
      </w:r>
      <w:proofErr w:type="spellStart"/>
      <w:r w:rsidRPr="008703F7">
        <w:rPr>
          <w:rFonts w:eastAsia="Times New Roman" w:cstheme="minorHAnsi"/>
          <w:color w:val="3A3A3A"/>
        </w:rPr>
        <w:t>Nonprism</w:t>
      </w:r>
      <w:proofErr w:type="spellEnd"/>
      <w:r w:rsidRPr="008703F7">
        <w:rPr>
          <w:rFonts w:eastAsia="Times New Roman" w:cstheme="minorHAnsi"/>
          <w:color w:val="3A3A3A"/>
        </w:rPr>
        <w:t xml:space="preserve"> Objects</w:t>
      </w:r>
    </w:p>
    <w:p w14:paraId="47754217" w14:textId="77777777" w:rsidR="008703F7" w:rsidRPr="008703F7" w:rsidRDefault="008703F7" w:rsidP="008703F7">
      <w:pPr>
        <w:numPr>
          <w:ilvl w:val="1"/>
          <w:numId w:val="11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Circle Equations in the Coordinate Plane</w:t>
      </w:r>
    </w:p>
    <w:p w14:paraId="7875443E" w14:textId="77777777" w:rsidR="008703F7" w:rsidRPr="008703F7" w:rsidRDefault="008703F7" w:rsidP="008703F7">
      <w:pPr>
        <w:numPr>
          <w:ilvl w:val="1"/>
          <w:numId w:val="11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Intersecting Line Theorems</w:t>
      </w:r>
    </w:p>
    <w:p w14:paraId="45C80133" w14:textId="77777777" w:rsidR="008703F7" w:rsidRPr="008703F7" w:rsidRDefault="008703F7" w:rsidP="008703F7">
      <w:pPr>
        <w:numPr>
          <w:ilvl w:val="1"/>
          <w:numId w:val="11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Triangle Similarity and Congruency Theorems</w:t>
      </w:r>
    </w:p>
    <w:p w14:paraId="24E2D2FA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Linear Applications and Graphs</w:t>
      </w:r>
      <w:r w:rsidRPr="008703F7">
        <w:rPr>
          <w:rFonts w:eastAsia="Times New Roman" w:cstheme="minorHAnsi"/>
          <w:color w:val="3A3A3A"/>
        </w:rPr>
        <w:t> (2-3 questions / 10-15%)</w:t>
      </w:r>
    </w:p>
    <w:p w14:paraId="2CC4854E" w14:textId="77777777" w:rsidR="008703F7" w:rsidRPr="008703F7" w:rsidRDefault="008703F7" w:rsidP="008703F7">
      <w:pPr>
        <w:numPr>
          <w:ilvl w:val="1"/>
          <w:numId w:val="12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Applying Linear Equations to Real-Life Contexts</w:t>
      </w:r>
    </w:p>
    <w:p w14:paraId="0A3ADBEE" w14:textId="77777777" w:rsidR="008703F7" w:rsidRPr="008703F7" w:rsidRDefault="008703F7" w:rsidP="008703F7">
      <w:pPr>
        <w:numPr>
          <w:ilvl w:val="1"/>
          <w:numId w:val="12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Graphing Linear Equations in Two Variables</w:t>
      </w:r>
    </w:p>
    <w:p w14:paraId="0F13DDBB" w14:textId="77777777" w:rsidR="008703F7" w:rsidRPr="008703F7" w:rsidRDefault="008703F7" w:rsidP="008703F7">
      <w:pPr>
        <w:numPr>
          <w:ilvl w:val="1"/>
          <w:numId w:val="12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Linear Inequalities</w:t>
      </w:r>
    </w:p>
    <w:p w14:paraId="082DFF1E" w14:textId="77777777" w:rsidR="008703F7" w:rsidRPr="008703F7" w:rsidRDefault="008703F7" w:rsidP="008703F7">
      <w:pPr>
        <w:numPr>
          <w:ilvl w:val="1"/>
          <w:numId w:val="12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Parallel and Perpendicular Lines</w:t>
      </w:r>
    </w:p>
    <w:p w14:paraId="67A0CD81" w14:textId="77777777" w:rsidR="008703F7" w:rsidRPr="008703F7" w:rsidRDefault="008703F7" w:rsidP="008703F7">
      <w:pPr>
        <w:numPr>
          <w:ilvl w:val="1"/>
          <w:numId w:val="12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Systems of Equations</w:t>
      </w:r>
    </w:p>
    <w:p w14:paraId="1EF8C321" w14:textId="77777777" w:rsidR="008703F7" w:rsidRPr="008703F7" w:rsidRDefault="008703F7" w:rsidP="008703F7">
      <w:pPr>
        <w:numPr>
          <w:ilvl w:val="1"/>
          <w:numId w:val="12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Elementary Linear Functions for Describe Relationships</w:t>
      </w:r>
    </w:p>
    <w:p w14:paraId="486286BB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Linear Equations</w:t>
      </w:r>
      <w:r w:rsidRPr="008703F7">
        <w:rPr>
          <w:rFonts w:eastAsia="Times New Roman" w:cstheme="minorHAnsi"/>
          <w:color w:val="3A3A3A"/>
        </w:rPr>
        <w:t> (2-3 questions / 10-15%)</w:t>
      </w:r>
    </w:p>
    <w:p w14:paraId="06D78130" w14:textId="77777777" w:rsidR="008703F7" w:rsidRPr="008703F7" w:rsidRDefault="008703F7" w:rsidP="008703F7">
      <w:pPr>
        <w:numPr>
          <w:ilvl w:val="1"/>
          <w:numId w:val="13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Linear Equations in One or Two Variables</w:t>
      </w:r>
    </w:p>
    <w:p w14:paraId="1483CC55" w14:textId="77777777" w:rsidR="008703F7" w:rsidRPr="008703F7" w:rsidRDefault="008703F7" w:rsidP="008703F7">
      <w:pPr>
        <w:numPr>
          <w:ilvl w:val="1"/>
          <w:numId w:val="13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Simplifying Linear Equations and Inequalities</w:t>
      </w:r>
    </w:p>
    <w:p w14:paraId="1F428DB5" w14:textId="77777777" w:rsidR="008703F7" w:rsidRPr="008703F7" w:rsidRDefault="008703F7" w:rsidP="008703F7">
      <w:pPr>
        <w:numPr>
          <w:ilvl w:val="1"/>
          <w:numId w:val="13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Linear Equations</w:t>
      </w:r>
    </w:p>
    <w:p w14:paraId="57430E67" w14:textId="77777777" w:rsidR="008703F7" w:rsidRPr="008703F7" w:rsidRDefault="008703F7" w:rsidP="008703F7">
      <w:pPr>
        <w:numPr>
          <w:ilvl w:val="1"/>
          <w:numId w:val="13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Systems of Two Linear Equations</w:t>
      </w:r>
    </w:p>
    <w:p w14:paraId="428C615B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Polynomial Equations</w:t>
      </w:r>
      <w:r w:rsidRPr="008703F7">
        <w:rPr>
          <w:rFonts w:eastAsia="Times New Roman" w:cstheme="minorHAnsi"/>
          <w:color w:val="3A3A3A"/>
        </w:rPr>
        <w:t> (1-3 questions / 5-15%)</w:t>
      </w:r>
    </w:p>
    <w:p w14:paraId="1E7FB508" w14:textId="77777777" w:rsidR="008703F7" w:rsidRPr="008703F7" w:rsidRDefault="008703F7" w:rsidP="008703F7">
      <w:pPr>
        <w:numPr>
          <w:ilvl w:val="1"/>
          <w:numId w:val="14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Polynomial Equations in One and Two Variables</w:t>
      </w:r>
    </w:p>
    <w:p w14:paraId="2450A6A2" w14:textId="77777777" w:rsidR="008703F7" w:rsidRPr="008703F7" w:rsidRDefault="008703F7" w:rsidP="008703F7">
      <w:pPr>
        <w:numPr>
          <w:ilvl w:val="1"/>
          <w:numId w:val="14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Graphing Polynomial Equations</w:t>
      </w:r>
    </w:p>
    <w:p w14:paraId="45156D91" w14:textId="77777777" w:rsidR="008703F7" w:rsidRPr="008703F7" w:rsidRDefault="008703F7" w:rsidP="008703F7">
      <w:pPr>
        <w:numPr>
          <w:ilvl w:val="1"/>
          <w:numId w:val="14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Polynomial Equations</w:t>
      </w:r>
    </w:p>
    <w:p w14:paraId="62192FE9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Quadratics</w:t>
      </w:r>
      <w:r w:rsidRPr="008703F7">
        <w:rPr>
          <w:rFonts w:eastAsia="Times New Roman" w:cstheme="minorHAnsi"/>
          <w:color w:val="3A3A3A"/>
        </w:rPr>
        <w:t> (2-3 questions / 10-15%)</w:t>
      </w:r>
    </w:p>
    <w:p w14:paraId="7B4FEE7C" w14:textId="77777777" w:rsidR="008703F7" w:rsidRPr="008703F7" w:rsidRDefault="008703F7" w:rsidP="008703F7">
      <w:pPr>
        <w:numPr>
          <w:ilvl w:val="1"/>
          <w:numId w:val="15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Quadratic Equations in One or Two Variables</w:t>
      </w:r>
    </w:p>
    <w:p w14:paraId="447CFA04" w14:textId="77777777" w:rsidR="008703F7" w:rsidRPr="008703F7" w:rsidRDefault="008703F7" w:rsidP="008703F7">
      <w:pPr>
        <w:numPr>
          <w:ilvl w:val="1"/>
          <w:numId w:val="15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Simplifying Quadratic Equations and Inequalities</w:t>
      </w:r>
    </w:p>
    <w:p w14:paraId="099045BF" w14:textId="77777777" w:rsidR="008703F7" w:rsidRPr="008703F7" w:rsidRDefault="008703F7" w:rsidP="008703F7">
      <w:pPr>
        <w:numPr>
          <w:ilvl w:val="1"/>
          <w:numId w:val="15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Quadratic Equations</w:t>
      </w:r>
    </w:p>
    <w:p w14:paraId="7ED05F23" w14:textId="77777777" w:rsidR="008703F7" w:rsidRPr="008703F7" w:rsidRDefault="008703F7" w:rsidP="008703F7">
      <w:pPr>
        <w:numPr>
          <w:ilvl w:val="1"/>
          <w:numId w:val="15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Systems that Involve a Quadratic Equation</w:t>
      </w:r>
    </w:p>
    <w:p w14:paraId="1ADECF1B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t>Radical and Rational Equations</w:t>
      </w:r>
      <w:r w:rsidRPr="008703F7">
        <w:rPr>
          <w:rFonts w:eastAsia="Times New Roman" w:cstheme="minorHAnsi"/>
          <w:color w:val="3A3A3A"/>
        </w:rPr>
        <w:t> (1-3 questions / 5-15%)</w:t>
      </w:r>
    </w:p>
    <w:p w14:paraId="70BC0F5B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Creating Radical and Rational Equations and Functions in One Variable</w:t>
      </w:r>
    </w:p>
    <w:p w14:paraId="79A5FA02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Determining Domain and Range for Radical and Rational Functions</w:t>
      </w:r>
    </w:p>
    <w:p w14:paraId="6F752AEA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Graphing Radical and Rational Functions</w:t>
      </w:r>
    </w:p>
    <w:p w14:paraId="7CFC4D83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Simplifying Radical and Rational Expressions and Equations</w:t>
      </w:r>
    </w:p>
    <w:p w14:paraId="76369A31" w14:textId="77777777" w:rsidR="008703F7" w:rsidRPr="008703F7" w:rsidRDefault="008703F7" w:rsidP="008703F7">
      <w:pPr>
        <w:shd w:val="clear" w:color="auto" w:fill="FFFFFF"/>
        <w:spacing w:after="0" w:line="240" w:lineRule="auto"/>
        <w:ind w:firstLine="7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b/>
          <w:bCs/>
          <w:color w:val="3A3A3A"/>
        </w:rPr>
        <w:lastRenderedPageBreak/>
        <w:t>Trigonometry</w:t>
      </w:r>
      <w:r w:rsidRPr="008703F7">
        <w:rPr>
          <w:rFonts w:eastAsia="Times New Roman" w:cstheme="minorHAnsi"/>
          <w:color w:val="3A3A3A"/>
        </w:rPr>
        <w:t> (1-3 questions / 5-15%)</w:t>
      </w:r>
    </w:p>
    <w:p w14:paraId="27C63087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Determining Arc Length and Radian Measures</w:t>
      </w:r>
    </w:p>
    <w:p w14:paraId="79408614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Evaluating Equivalent Trigonometric Functions</w:t>
      </w:r>
    </w:p>
    <w:p w14:paraId="3B64A1B4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Graphing Trigonometric Relationships</w:t>
      </w:r>
    </w:p>
    <w:p w14:paraId="1E9C5AB9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Solving Trigonometric Equations</w:t>
      </w:r>
    </w:p>
    <w:p w14:paraId="6F5126FF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the Law of Sines and the Law of Cosines</w:t>
      </w:r>
    </w:p>
    <w:p w14:paraId="175202E5" w14:textId="77777777" w:rsidR="008703F7" w:rsidRPr="008703F7" w:rsidRDefault="008703F7" w:rsidP="008703F7">
      <w:pPr>
        <w:numPr>
          <w:ilvl w:val="1"/>
          <w:numId w:val="16"/>
        </w:numPr>
        <w:shd w:val="clear" w:color="auto" w:fill="FFFFFF"/>
        <w:spacing w:after="0" w:line="240" w:lineRule="auto"/>
        <w:ind w:left="2520"/>
        <w:rPr>
          <w:rFonts w:eastAsia="Times New Roman" w:cstheme="minorHAnsi"/>
          <w:color w:val="3A3A3A"/>
        </w:rPr>
      </w:pPr>
      <w:r w:rsidRPr="008703F7">
        <w:rPr>
          <w:rFonts w:eastAsia="Times New Roman" w:cstheme="minorHAnsi"/>
          <w:color w:val="3A3A3A"/>
        </w:rPr>
        <w:t>Using Right Triangle Trigonometry (including special triangles)</w:t>
      </w:r>
    </w:p>
    <w:p w14:paraId="300258E4" w14:textId="77777777" w:rsidR="0015565A" w:rsidRDefault="0015565A" w:rsidP="0015565A"/>
    <w:p w14:paraId="09ADF7C4" w14:textId="4E48392F" w:rsidR="0015565A" w:rsidRPr="0015565A" w:rsidRDefault="0015565A" w:rsidP="0015565A">
      <w:pPr>
        <w:rPr>
          <w:b/>
          <w:bCs/>
        </w:rPr>
      </w:pPr>
      <w:r w:rsidRPr="0015565A">
        <w:rPr>
          <w:b/>
          <w:bCs/>
        </w:rPr>
        <w:t xml:space="preserve">**Calculator is not allowed on the Accuplacer </w:t>
      </w:r>
      <w:r w:rsidRPr="0015565A">
        <w:rPr>
          <w:b/>
          <w:bCs/>
        </w:rPr>
        <w:t>AAF</w:t>
      </w:r>
      <w:r w:rsidRPr="0015565A">
        <w:rPr>
          <w:b/>
          <w:bCs/>
        </w:rPr>
        <w:t xml:space="preserve">. </w:t>
      </w:r>
    </w:p>
    <w:p w14:paraId="377637EE" w14:textId="77777777" w:rsidR="008703F7" w:rsidRPr="008703F7" w:rsidRDefault="008703F7">
      <w:pPr>
        <w:rPr>
          <w:rFonts w:cstheme="minorHAnsi"/>
        </w:rPr>
      </w:pPr>
    </w:p>
    <w:sectPr w:rsidR="008703F7" w:rsidRPr="008703F7" w:rsidSect="00787A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425"/>
    <w:multiLevelType w:val="multilevel"/>
    <w:tmpl w:val="4B70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7A2BCB"/>
    <w:multiLevelType w:val="multilevel"/>
    <w:tmpl w:val="897A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43206E"/>
    <w:multiLevelType w:val="multilevel"/>
    <w:tmpl w:val="AA5C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A803DF"/>
    <w:multiLevelType w:val="multilevel"/>
    <w:tmpl w:val="66F6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5B4F62"/>
    <w:multiLevelType w:val="multilevel"/>
    <w:tmpl w:val="5616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D87F71"/>
    <w:multiLevelType w:val="multilevel"/>
    <w:tmpl w:val="B94E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A1481D"/>
    <w:multiLevelType w:val="multilevel"/>
    <w:tmpl w:val="8FEA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A20597"/>
    <w:multiLevelType w:val="multilevel"/>
    <w:tmpl w:val="2EE8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96F09"/>
    <w:multiLevelType w:val="multilevel"/>
    <w:tmpl w:val="E51C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816BB5"/>
    <w:multiLevelType w:val="multilevel"/>
    <w:tmpl w:val="FED24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egoe UI" w:eastAsia="Times New Roman" w:hAnsi="Segoe UI" w:cs="Segoe UI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FC4380"/>
    <w:multiLevelType w:val="multilevel"/>
    <w:tmpl w:val="81BC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76216C"/>
    <w:multiLevelType w:val="multilevel"/>
    <w:tmpl w:val="B65C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D26F37"/>
    <w:multiLevelType w:val="multilevel"/>
    <w:tmpl w:val="D2A2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D04AD2"/>
    <w:multiLevelType w:val="multilevel"/>
    <w:tmpl w:val="63BE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8DD7C50"/>
    <w:multiLevelType w:val="multilevel"/>
    <w:tmpl w:val="C9D4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A3F1B3E"/>
    <w:multiLevelType w:val="multilevel"/>
    <w:tmpl w:val="94CA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7847995">
    <w:abstractNumId w:val="9"/>
  </w:num>
  <w:num w:numId="2" w16cid:durableId="748889174">
    <w:abstractNumId w:val="1"/>
  </w:num>
  <w:num w:numId="3" w16cid:durableId="1319188648">
    <w:abstractNumId w:val="7"/>
  </w:num>
  <w:num w:numId="4" w16cid:durableId="1126512585">
    <w:abstractNumId w:val="14"/>
  </w:num>
  <w:num w:numId="5" w16cid:durableId="1877425807">
    <w:abstractNumId w:val="5"/>
  </w:num>
  <w:num w:numId="6" w16cid:durableId="1813323905">
    <w:abstractNumId w:val="2"/>
  </w:num>
  <w:num w:numId="7" w16cid:durableId="1154953381">
    <w:abstractNumId w:val="3"/>
  </w:num>
  <w:num w:numId="8" w16cid:durableId="642463860">
    <w:abstractNumId w:val="11"/>
  </w:num>
  <w:num w:numId="9" w16cid:durableId="149488917">
    <w:abstractNumId w:val="12"/>
  </w:num>
  <w:num w:numId="10" w16cid:durableId="784159867">
    <w:abstractNumId w:val="0"/>
  </w:num>
  <w:num w:numId="11" w16cid:durableId="786706046">
    <w:abstractNumId w:val="6"/>
  </w:num>
  <w:num w:numId="12" w16cid:durableId="1472018411">
    <w:abstractNumId w:val="15"/>
  </w:num>
  <w:num w:numId="13" w16cid:durableId="1593776877">
    <w:abstractNumId w:val="10"/>
  </w:num>
  <w:num w:numId="14" w16cid:durableId="1027410869">
    <w:abstractNumId w:val="8"/>
  </w:num>
  <w:num w:numId="15" w16cid:durableId="1504975775">
    <w:abstractNumId w:val="13"/>
  </w:num>
  <w:num w:numId="16" w16cid:durableId="152123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01"/>
    <w:rsid w:val="0015565A"/>
    <w:rsid w:val="005A76D7"/>
    <w:rsid w:val="006D789C"/>
    <w:rsid w:val="00787A01"/>
    <w:rsid w:val="008703F7"/>
    <w:rsid w:val="009B3B2B"/>
    <w:rsid w:val="00E95777"/>
    <w:rsid w:val="00FD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48019"/>
  <w15:chartTrackingRefBased/>
  <w15:docId w15:val="{C51F28EA-DE84-444D-8BC0-83640B69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5148">
          <w:marLeft w:val="18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77934">
          <w:marLeft w:val="18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Andrepont, Allison</dc:creator>
  <cp:keywords/>
  <dc:description/>
  <cp:lastModifiedBy>Andrepont, Allison</cp:lastModifiedBy>
  <cp:revision>6</cp:revision>
  <cp:lastPrinted>2022-03-03T19:35:00Z</cp:lastPrinted>
  <dcterms:created xsi:type="dcterms:W3CDTF">2022-03-03T16:48:00Z</dcterms:created>
  <dcterms:modified xsi:type="dcterms:W3CDTF">2022-05-25T15:59:00Z</dcterms:modified>
</cp:coreProperties>
</file>