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A66B18" w:rsidRPr="0041428F" w:rsidTr="00A6783B">
        <w:trPr>
          <w:trHeight w:val="270"/>
          <w:jc w:val="center"/>
        </w:trPr>
        <w:tc>
          <w:tcPr>
            <w:tcW w:w="10800" w:type="dxa"/>
          </w:tcPr>
          <w:bookmarkStart w:id="0" w:name="_GoBack"/>
          <w:bookmarkEnd w:id="0"/>
          <w:p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29E64234" wp14:editId="0186833C">
                      <wp:extent cx="3030071" cy="407670"/>
                      <wp:effectExtent l="19050" t="19050" r="18415" b="26035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0071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      </a:ext>
                              </a:extLst>
                            </wps:spPr>
                            <wps:txbx>
                              <w:txbxContent>
                                <w:p w:rsidR="00A66B18" w:rsidRPr="006F6F10" w:rsidRDefault="0040639A" w:rsidP="00A66B18">
                                  <w:pPr>
                                    <w:pStyle w:val="NormalWeb"/>
                                    <w:spacing w:before="0" w:beforeAutospacing="0" w:after="0" w:afterAutospacing="0"/>
                                    <w:ind w:left="-180" w:right="-24"/>
                                    <w:jc w:val="center"/>
                                    <w:rPr>
                                      <w:color w:val="FFFFFF" w:themeColor="background1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44"/>
                                      <w:szCs w:val="48"/>
                                    </w:rPr>
                                    <w:t>Calcasieu Parish School System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E64234" id="Shape 61" o:spid="_x0000_s1026" style="width:238.6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:rsidR="00A66B18" w:rsidRPr="006F6F10" w:rsidRDefault="0040639A" w:rsidP="00A66B18">
                            <w:pPr>
                              <w:pStyle w:val="NormalWeb"/>
                              <w:spacing w:before="0" w:beforeAutospacing="0" w:after="0" w:afterAutospacing="0"/>
                              <w:ind w:left="-180" w:right="-24"/>
                              <w:jc w:val="center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44"/>
                                <w:szCs w:val="48"/>
                              </w:rPr>
                              <w:t>Calcasieu Parish School System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:rsidR="0040639A" w:rsidRDefault="0040639A" w:rsidP="0040639A">
      <w:pPr>
        <w:jc w:val="center"/>
        <w:rPr>
          <w:b/>
          <w:bCs/>
          <w:color w:val="auto"/>
          <w:kern w:val="0"/>
          <w:szCs w:val="24"/>
        </w:rPr>
      </w:pPr>
      <w:r>
        <w:rPr>
          <w:b/>
          <w:bCs/>
          <w:color w:val="auto"/>
          <w:kern w:val="0"/>
          <w:szCs w:val="24"/>
        </w:rPr>
        <w:t xml:space="preserve"> </w:t>
      </w:r>
    </w:p>
    <w:p w:rsidR="0040639A" w:rsidRPr="0040639A" w:rsidRDefault="0040639A" w:rsidP="0040639A">
      <w:pPr>
        <w:jc w:val="center"/>
        <w:rPr>
          <w:b/>
          <w:bCs/>
          <w:sz w:val="96"/>
          <w:szCs w:val="96"/>
        </w:rPr>
      </w:pPr>
      <w:r w:rsidRPr="0040639A">
        <w:rPr>
          <w:b/>
          <w:bCs/>
          <w:sz w:val="96"/>
          <w:szCs w:val="96"/>
        </w:rPr>
        <w:t>Honor Graduate Policy</w:t>
      </w:r>
    </w:p>
    <w:p w:rsidR="0040639A" w:rsidRDefault="0040639A" w:rsidP="0040639A">
      <w:pPr>
        <w:rPr>
          <w:strike/>
        </w:rPr>
      </w:pPr>
    </w:p>
    <w:p w:rsidR="0040639A" w:rsidRDefault="0040639A" w:rsidP="0040639A">
      <w:r>
        <w:t>The Honors GPA calculation is based on the 5.0 GPA.</w:t>
      </w:r>
    </w:p>
    <w:p w:rsidR="0040639A" w:rsidRPr="0040639A" w:rsidRDefault="0040639A" w:rsidP="0040639A">
      <w:pPr>
        <w:numPr>
          <w:ilvl w:val="0"/>
          <w:numId w:val="1"/>
        </w:numPr>
        <w:spacing w:before="0" w:after="0"/>
        <w:ind w:right="0"/>
        <w:rPr>
          <w:b/>
          <w:u w:val="single"/>
        </w:rPr>
      </w:pPr>
      <w:r w:rsidRPr="0040639A">
        <w:rPr>
          <w:b/>
          <w:u w:val="single"/>
        </w:rPr>
        <w:t>Honors GPA Positions</w:t>
      </w:r>
    </w:p>
    <w:p w:rsidR="0040639A" w:rsidRDefault="0040639A" w:rsidP="0040639A"/>
    <w:p w:rsidR="0040639A" w:rsidRDefault="0040639A" w:rsidP="0040639A">
      <w:r>
        <w:t>1.         Summa Cum Laude                3.90-4.00+ G. P. A.</w:t>
      </w:r>
    </w:p>
    <w:p w:rsidR="0040639A" w:rsidRDefault="0040639A" w:rsidP="0040639A">
      <w:r>
        <w:t>2.         Magna Cum Laude                 3.70-3.89   G. P. A.</w:t>
      </w:r>
    </w:p>
    <w:p w:rsidR="0040639A" w:rsidRDefault="0040639A" w:rsidP="0040639A">
      <w:r>
        <w:t>3.         Cum Laude                             3.50-3.69   G. P. A.</w:t>
      </w:r>
    </w:p>
    <w:p w:rsidR="0040639A" w:rsidRPr="0040639A" w:rsidRDefault="0040639A" w:rsidP="0040639A">
      <w:pPr>
        <w:numPr>
          <w:ilvl w:val="0"/>
          <w:numId w:val="1"/>
        </w:numPr>
        <w:spacing w:before="0" w:after="0"/>
        <w:ind w:right="0"/>
        <w:rPr>
          <w:b/>
          <w:strike/>
        </w:rPr>
      </w:pPr>
      <w:r w:rsidRPr="0040639A">
        <w:rPr>
          <w:b/>
          <w:u w:val="single"/>
        </w:rPr>
        <w:t>Graduation Index Requirements</w:t>
      </w:r>
    </w:p>
    <w:p w:rsidR="0040639A" w:rsidRDefault="0040639A" w:rsidP="0040639A"/>
    <w:p w:rsidR="0040639A" w:rsidRDefault="0040639A" w:rsidP="0040639A">
      <w:pPr>
        <w:rPr>
          <w:u w:val="single"/>
        </w:rPr>
      </w:pPr>
      <w:r w:rsidRPr="0040639A">
        <w:rPr>
          <w:u w:val="single"/>
        </w:rPr>
        <w:t xml:space="preserve">Students must earn at </w:t>
      </w:r>
      <w:r w:rsidRPr="0040639A">
        <w:rPr>
          <w:highlight w:val="yellow"/>
          <w:u w:val="single"/>
        </w:rPr>
        <w:t>least 110 points</w:t>
      </w:r>
      <w:r w:rsidRPr="0040639A">
        <w:rPr>
          <w:u w:val="single"/>
        </w:rPr>
        <w:t xml:space="preserve"> in the graduation index/strength of diploma. </w:t>
      </w:r>
    </w:p>
    <w:p w:rsidR="00A66B18" w:rsidRDefault="0040639A">
      <w:r>
        <w:rPr>
          <w:noProof/>
        </w:rPr>
        <w:drawing>
          <wp:inline distT="0" distB="0" distL="0" distR="0" wp14:anchorId="4B6D08E2" wp14:editId="1A860A56">
            <wp:extent cx="6096000" cy="2486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6B18" w:rsidSect="00A66B18">
      <w:headerReference w:type="default" r:id="rId11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23D" w:rsidRDefault="009A623D" w:rsidP="00A66B18">
      <w:pPr>
        <w:spacing w:before="0" w:after="0"/>
      </w:pPr>
      <w:r>
        <w:separator/>
      </w:r>
    </w:p>
  </w:endnote>
  <w:endnote w:type="continuationSeparator" w:id="0">
    <w:p w:rsidR="009A623D" w:rsidRDefault="009A623D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23D" w:rsidRDefault="009A623D" w:rsidP="00A66B18">
      <w:pPr>
        <w:spacing w:before="0" w:after="0"/>
      </w:pPr>
      <w:r>
        <w:separator/>
      </w:r>
    </w:p>
  </w:footnote>
  <w:footnote w:type="continuationSeparator" w:id="0">
    <w:p w:rsidR="009A623D" w:rsidRDefault="009A623D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B18" w:rsidRDefault="00A66B18">
    <w:pPr>
      <w:pStyle w:val="Header"/>
    </w:pPr>
    <w:r w:rsidRPr="0041428F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CFC25F5" wp14:editId="7B1CE8C3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4B87DD" id="Graphic 17" o:spid="_x0000_s1026" alt="Curved accent shapes that collectively build the header design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8784c7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ad84c6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ad84c6 [3204]" stroked="f">
                <v:fill color2="#cdb5dc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8784c7 [3205]" stroked="f">
                <v:fill color2="#514daa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460EC"/>
    <w:multiLevelType w:val="singleLevel"/>
    <w:tmpl w:val="DEBA3A4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strike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39A"/>
    <w:rsid w:val="00083BAA"/>
    <w:rsid w:val="0010680C"/>
    <w:rsid w:val="001766D6"/>
    <w:rsid w:val="001E2320"/>
    <w:rsid w:val="00214E28"/>
    <w:rsid w:val="00352B81"/>
    <w:rsid w:val="003A0150"/>
    <w:rsid w:val="003D634E"/>
    <w:rsid w:val="003E24DF"/>
    <w:rsid w:val="0040639A"/>
    <w:rsid w:val="0041428F"/>
    <w:rsid w:val="004A2B0D"/>
    <w:rsid w:val="005C2210"/>
    <w:rsid w:val="00615018"/>
    <w:rsid w:val="0062123A"/>
    <w:rsid w:val="00646E75"/>
    <w:rsid w:val="006F6F10"/>
    <w:rsid w:val="00783E79"/>
    <w:rsid w:val="007B5AE8"/>
    <w:rsid w:val="007F5192"/>
    <w:rsid w:val="0086631E"/>
    <w:rsid w:val="009A623D"/>
    <w:rsid w:val="00A66B18"/>
    <w:rsid w:val="00A6783B"/>
    <w:rsid w:val="00A96CF8"/>
    <w:rsid w:val="00AE1388"/>
    <w:rsid w:val="00AF3982"/>
    <w:rsid w:val="00B50294"/>
    <w:rsid w:val="00B57D6E"/>
    <w:rsid w:val="00C701F7"/>
    <w:rsid w:val="00C70786"/>
    <w:rsid w:val="00D66593"/>
    <w:rsid w:val="00DE6DA2"/>
    <w:rsid w:val="00DF2D30"/>
    <w:rsid w:val="00E55D74"/>
    <w:rsid w:val="00E6540C"/>
    <w:rsid w:val="00E81E2A"/>
    <w:rsid w:val="00EE0952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864EA8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864EA8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864EA8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AD84C6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AD84C6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864EA8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1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e.dunham\AppData\Roaming\Microsoft\Templates\Blue%20curve%20letterhead.dotx" TargetMode="Externa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67DBD49-C555-4629-9927-7994C2908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4C654B-E8C8-498A-83B3-93D1B567E6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B22A81-98F8-461C-B06D-4BECD4DA309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curve letterhead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2021-09-09T15:19:00Z</dcterms:created>
  <dcterms:modified xsi:type="dcterms:W3CDTF">2021-09-09T15:19:00Z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