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65A23" w:rsidRDefault="00765A23">
      <w:pPr>
        <w:spacing w:before="5"/>
        <w:rPr>
          <w:rFonts w:ascii="Times New Roman" w:eastAsia="Times New Roman" w:hAnsi="Times New Roman" w:cs="Times New Roman"/>
          <w:sz w:val="29"/>
          <w:szCs w:val="29"/>
        </w:rPr>
      </w:pPr>
    </w:p>
    <w:p w:rsidR="00765A23" w:rsidRDefault="00ED4F76">
      <w:pPr>
        <w:pStyle w:val="BodyText"/>
        <w:spacing w:before="77" w:line="243" w:lineRule="auto"/>
        <w:ind w:left="100" w:right="106" w:firstLine="0"/>
      </w:pPr>
      <w:r>
        <w:t>This</w:t>
      </w:r>
      <w:r>
        <w:rPr>
          <w:spacing w:val="28"/>
        </w:rPr>
        <w:t xml:space="preserve"> </w:t>
      </w:r>
      <w:r>
        <w:t>order</w:t>
      </w:r>
      <w:r>
        <w:rPr>
          <w:spacing w:val="29"/>
        </w:rPr>
        <w:t xml:space="preserve"> </w:t>
      </w:r>
      <w:r>
        <w:t>is</w:t>
      </w:r>
      <w:r>
        <w:rPr>
          <w:spacing w:val="29"/>
        </w:rPr>
        <w:t xml:space="preserve"> </w:t>
      </w:r>
      <w:r>
        <w:t>subject</w:t>
      </w:r>
      <w:r>
        <w:rPr>
          <w:spacing w:val="29"/>
        </w:rPr>
        <w:t xml:space="preserve"> </w:t>
      </w:r>
      <w:r>
        <w:t>to</w:t>
      </w:r>
      <w:r>
        <w:rPr>
          <w:spacing w:val="14"/>
        </w:rPr>
        <w:t xml:space="preserve"> </w:t>
      </w:r>
      <w:r>
        <w:t>the</w:t>
      </w:r>
      <w:r>
        <w:rPr>
          <w:spacing w:val="14"/>
        </w:rPr>
        <w:t xml:space="preserve"> </w:t>
      </w:r>
      <w:r>
        <w:t>following</w:t>
      </w:r>
      <w:r>
        <w:rPr>
          <w:spacing w:val="14"/>
        </w:rPr>
        <w:t xml:space="preserve"> </w:t>
      </w:r>
      <w:r>
        <w:t>terms</w:t>
      </w:r>
      <w:r>
        <w:rPr>
          <w:spacing w:val="14"/>
        </w:rPr>
        <w:t xml:space="preserve"> </w:t>
      </w:r>
      <w:r>
        <w:t>and</w:t>
      </w:r>
      <w:r>
        <w:rPr>
          <w:spacing w:val="13"/>
        </w:rPr>
        <w:t xml:space="preserve"> </w:t>
      </w:r>
      <w:r>
        <w:t>conditions,</w:t>
      </w:r>
      <w:r>
        <w:rPr>
          <w:spacing w:val="14"/>
        </w:rPr>
        <w:t xml:space="preserve"> </w:t>
      </w:r>
      <w:r>
        <w:t>and</w:t>
      </w:r>
      <w:r>
        <w:rPr>
          <w:spacing w:val="14"/>
        </w:rPr>
        <w:t xml:space="preserve"> </w:t>
      </w:r>
      <w:r>
        <w:t>by</w:t>
      </w:r>
      <w:r>
        <w:rPr>
          <w:spacing w:val="14"/>
        </w:rPr>
        <w:t xml:space="preserve"> </w:t>
      </w:r>
      <w:r>
        <w:t>accepting</w:t>
      </w:r>
      <w:r>
        <w:rPr>
          <w:spacing w:val="14"/>
        </w:rPr>
        <w:t xml:space="preserve"> </w:t>
      </w:r>
      <w:r>
        <w:t>the</w:t>
      </w:r>
      <w:r>
        <w:rPr>
          <w:spacing w:val="14"/>
        </w:rPr>
        <w:t xml:space="preserve"> </w:t>
      </w:r>
      <w:r>
        <w:t>order,</w:t>
      </w:r>
      <w:r>
        <w:rPr>
          <w:spacing w:val="14"/>
        </w:rPr>
        <w:t xml:space="preserve"> </w:t>
      </w:r>
      <w:r>
        <w:t>or</w:t>
      </w:r>
      <w:r>
        <w:rPr>
          <w:spacing w:val="14"/>
        </w:rPr>
        <w:t xml:space="preserve"> </w:t>
      </w:r>
      <w:r>
        <w:t>any</w:t>
      </w:r>
      <w:r>
        <w:rPr>
          <w:spacing w:val="13"/>
        </w:rPr>
        <w:t xml:space="preserve"> </w:t>
      </w:r>
      <w:r>
        <w:t>part</w:t>
      </w:r>
      <w:r>
        <w:rPr>
          <w:spacing w:val="14"/>
        </w:rPr>
        <w:t xml:space="preserve"> </w:t>
      </w:r>
      <w:r>
        <w:t>thereof,</w:t>
      </w:r>
      <w:r>
        <w:rPr>
          <w:spacing w:val="14"/>
        </w:rPr>
        <w:t xml:space="preserve"> </w:t>
      </w:r>
      <w:r>
        <w:t>the</w:t>
      </w:r>
      <w:r>
        <w:rPr>
          <w:spacing w:val="14"/>
        </w:rPr>
        <w:t xml:space="preserve"> </w:t>
      </w:r>
      <w:r>
        <w:t>Seller</w:t>
      </w:r>
      <w:r>
        <w:rPr>
          <w:spacing w:val="14"/>
        </w:rPr>
        <w:t xml:space="preserve"> </w:t>
      </w:r>
      <w:r>
        <w:t>agrees</w:t>
      </w:r>
      <w:r>
        <w:rPr>
          <w:spacing w:val="14"/>
        </w:rPr>
        <w:t xml:space="preserve"> </w:t>
      </w:r>
      <w:r>
        <w:t>to</w:t>
      </w:r>
      <w:r>
        <w:rPr>
          <w:spacing w:val="14"/>
        </w:rPr>
        <w:t xml:space="preserve"> </w:t>
      </w:r>
      <w:r>
        <w:t>and accepts</w:t>
      </w:r>
      <w:r>
        <w:rPr>
          <w:spacing w:val="-1"/>
        </w:rPr>
        <w:t xml:space="preserve"> </w:t>
      </w:r>
      <w:r>
        <w:t>said</w:t>
      </w:r>
      <w:r>
        <w:rPr>
          <w:spacing w:val="-1"/>
        </w:rPr>
        <w:t xml:space="preserve"> </w:t>
      </w:r>
      <w:r>
        <w:t>terms</w:t>
      </w:r>
      <w:r>
        <w:rPr>
          <w:spacing w:val="-1"/>
        </w:rPr>
        <w:t xml:space="preserve"> </w:t>
      </w:r>
      <w:r>
        <w:t>and</w:t>
      </w:r>
      <w:r>
        <w:rPr>
          <w:spacing w:val="-1"/>
        </w:rPr>
        <w:t xml:space="preserve"> </w:t>
      </w:r>
      <w:r>
        <w:t>conditions.</w:t>
      </w:r>
    </w:p>
    <w:p w:rsidR="00765A23" w:rsidRDefault="00765A23">
      <w:pPr>
        <w:spacing w:before="3"/>
        <w:rPr>
          <w:rFonts w:ascii="Arial" w:eastAsia="Arial" w:hAnsi="Arial" w:cs="Arial"/>
          <w:sz w:val="18"/>
          <w:szCs w:val="18"/>
        </w:rPr>
      </w:pPr>
    </w:p>
    <w:p w:rsidR="00765A23" w:rsidRDefault="00ED4F76">
      <w:pPr>
        <w:pStyle w:val="BodyText"/>
        <w:ind w:left="2892" w:right="2899" w:firstLine="0"/>
        <w:jc w:val="center"/>
      </w:pPr>
      <w:r>
        <w:t>GENERAL</w:t>
      </w:r>
    </w:p>
    <w:p w:rsidR="00765A23" w:rsidRDefault="00ED4F76">
      <w:pPr>
        <w:pStyle w:val="BodyText"/>
        <w:numPr>
          <w:ilvl w:val="0"/>
          <w:numId w:val="1"/>
        </w:numPr>
        <w:tabs>
          <w:tab w:val="left" w:pos="640"/>
        </w:tabs>
        <w:spacing w:before="3" w:line="243" w:lineRule="auto"/>
        <w:ind w:right="106"/>
      </w:pPr>
      <w:r>
        <w:t>DEFINITIONS:</w:t>
      </w:r>
      <w:r>
        <w:rPr>
          <w:spacing w:val="28"/>
        </w:rPr>
        <w:t xml:space="preserve"> </w:t>
      </w:r>
      <w:r>
        <w:t>The</w:t>
      </w:r>
      <w:r>
        <w:rPr>
          <w:spacing w:val="28"/>
        </w:rPr>
        <w:t xml:space="preserve"> </w:t>
      </w:r>
      <w:r>
        <w:t>term</w:t>
      </w:r>
      <w:r>
        <w:rPr>
          <w:spacing w:val="28"/>
        </w:rPr>
        <w:t xml:space="preserve"> </w:t>
      </w:r>
      <w:r>
        <w:t>Purchaser</w:t>
      </w:r>
      <w:r>
        <w:rPr>
          <w:spacing w:val="13"/>
        </w:rPr>
        <w:t xml:space="preserve"> </w:t>
      </w:r>
      <w:r>
        <w:t>means</w:t>
      </w:r>
      <w:r>
        <w:rPr>
          <w:spacing w:val="13"/>
        </w:rPr>
        <w:t xml:space="preserve"> </w:t>
      </w:r>
      <w:r w:rsidR="0082278B">
        <w:t>Buckeye Elementary School District #33</w:t>
      </w:r>
      <w:r>
        <w:rPr>
          <w:spacing w:val="13"/>
        </w:rPr>
        <w:t xml:space="preserve"> </w:t>
      </w:r>
      <w:r>
        <w:t>and</w:t>
      </w:r>
      <w:r>
        <w:rPr>
          <w:spacing w:val="14"/>
        </w:rPr>
        <w:t xml:space="preserve"> </w:t>
      </w:r>
      <w:r>
        <w:t>the</w:t>
      </w:r>
      <w:r>
        <w:rPr>
          <w:spacing w:val="13"/>
        </w:rPr>
        <w:t xml:space="preserve"> </w:t>
      </w:r>
      <w:r>
        <w:t>term</w:t>
      </w:r>
      <w:r>
        <w:rPr>
          <w:spacing w:val="13"/>
        </w:rPr>
        <w:t xml:space="preserve"> </w:t>
      </w:r>
      <w:r>
        <w:t>Seller</w:t>
      </w:r>
      <w:r>
        <w:rPr>
          <w:spacing w:val="13"/>
        </w:rPr>
        <w:t xml:space="preserve"> </w:t>
      </w:r>
      <w:r>
        <w:t>means</w:t>
      </w:r>
      <w:r>
        <w:rPr>
          <w:spacing w:val="14"/>
        </w:rPr>
        <w:t xml:space="preserve"> </w:t>
      </w:r>
      <w:r>
        <w:t>the</w:t>
      </w:r>
      <w:r>
        <w:rPr>
          <w:spacing w:val="13"/>
        </w:rPr>
        <w:t xml:space="preserve"> </w:t>
      </w:r>
      <w:r>
        <w:t>person,</w:t>
      </w:r>
      <w:r>
        <w:rPr>
          <w:spacing w:val="13"/>
        </w:rPr>
        <w:t xml:space="preserve"> </w:t>
      </w:r>
      <w:r>
        <w:t>firm,</w:t>
      </w:r>
      <w:r>
        <w:rPr>
          <w:spacing w:val="13"/>
        </w:rPr>
        <w:t xml:space="preserve"> </w:t>
      </w:r>
      <w:r>
        <w:t>or corporation</w:t>
      </w:r>
      <w:r>
        <w:rPr>
          <w:spacing w:val="-1"/>
        </w:rPr>
        <w:t xml:space="preserve"> </w:t>
      </w:r>
      <w:r>
        <w:t>from</w:t>
      </w:r>
      <w:r>
        <w:rPr>
          <w:spacing w:val="-1"/>
        </w:rPr>
        <w:t xml:space="preserve"> </w:t>
      </w:r>
      <w:r>
        <w:t>whom</w:t>
      </w:r>
      <w:r>
        <w:rPr>
          <w:spacing w:val="-1"/>
        </w:rPr>
        <w:t xml:space="preserve"> </w:t>
      </w:r>
      <w:r>
        <w:t>the</w:t>
      </w:r>
      <w:r>
        <w:rPr>
          <w:spacing w:val="-1"/>
        </w:rPr>
        <w:t xml:space="preserve"> </w:t>
      </w:r>
      <w:r>
        <w:t>merchandise</w:t>
      </w:r>
      <w:r>
        <w:rPr>
          <w:spacing w:val="-1"/>
        </w:rPr>
        <w:t xml:space="preserve"> </w:t>
      </w:r>
      <w:r>
        <w:t>or</w:t>
      </w:r>
      <w:r>
        <w:rPr>
          <w:spacing w:val="-1"/>
        </w:rPr>
        <w:t xml:space="preserve"> </w:t>
      </w:r>
      <w:r>
        <w:t>item</w:t>
      </w:r>
      <w:r>
        <w:rPr>
          <w:spacing w:val="-1"/>
        </w:rPr>
        <w:t xml:space="preserve"> </w:t>
      </w:r>
      <w:r>
        <w:t>has</w:t>
      </w:r>
      <w:r>
        <w:rPr>
          <w:spacing w:val="-1"/>
        </w:rPr>
        <w:t xml:space="preserve"> </w:t>
      </w:r>
      <w:r>
        <w:t>been</w:t>
      </w:r>
      <w:r>
        <w:rPr>
          <w:spacing w:val="-1"/>
        </w:rPr>
        <w:t xml:space="preserve"> </w:t>
      </w:r>
      <w:r>
        <w:t>ordered.</w:t>
      </w:r>
    </w:p>
    <w:p w:rsidR="00765A23" w:rsidRDefault="00ED4F76">
      <w:pPr>
        <w:pStyle w:val="BodyText"/>
        <w:numPr>
          <w:ilvl w:val="0"/>
          <w:numId w:val="1"/>
        </w:numPr>
        <w:tabs>
          <w:tab w:val="left" w:pos="640"/>
        </w:tabs>
      </w:pPr>
      <w:r>
        <w:t>Buyer</w:t>
      </w:r>
      <w:r>
        <w:rPr>
          <w:spacing w:val="-2"/>
        </w:rPr>
        <w:t xml:space="preserve"> </w:t>
      </w:r>
      <w:r>
        <w:t>means</w:t>
      </w:r>
      <w:r>
        <w:rPr>
          <w:spacing w:val="-1"/>
        </w:rPr>
        <w:t xml:space="preserve"> </w:t>
      </w:r>
      <w:r>
        <w:t>a</w:t>
      </w:r>
      <w:r>
        <w:rPr>
          <w:spacing w:val="-1"/>
        </w:rPr>
        <w:t xml:space="preserve"> </w:t>
      </w:r>
      <w:r>
        <w:t>person</w:t>
      </w:r>
      <w:r>
        <w:rPr>
          <w:spacing w:val="-1"/>
        </w:rPr>
        <w:t xml:space="preserve"> </w:t>
      </w:r>
      <w:r>
        <w:t>who</w:t>
      </w:r>
      <w:r>
        <w:rPr>
          <w:spacing w:val="-1"/>
        </w:rPr>
        <w:t xml:space="preserve"> </w:t>
      </w:r>
      <w:r>
        <w:t>buys</w:t>
      </w:r>
      <w:r>
        <w:rPr>
          <w:spacing w:val="-1"/>
        </w:rPr>
        <w:t xml:space="preserve"> </w:t>
      </w:r>
      <w:r>
        <w:t>or</w:t>
      </w:r>
      <w:r>
        <w:rPr>
          <w:spacing w:val="-2"/>
        </w:rPr>
        <w:t xml:space="preserve"> </w:t>
      </w:r>
      <w:r>
        <w:t>contracts</w:t>
      </w:r>
      <w:r>
        <w:rPr>
          <w:spacing w:val="-1"/>
        </w:rPr>
        <w:t xml:space="preserve"> </w:t>
      </w:r>
      <w:r>
        <w:t>to</w:t>
      </w:r>
      <w:r>
        <w:rPr>
          <w:spacing w:val="-1"/>
        </w:rPr>
        <w:t xml:space="preserve"> </w:t>
      </w:r>
      <w:r>
        <w:t>buy</w:t>
      </w:r>
      <w:r>
        <w:rPr>
          <w:spacing w:val="-1"/>
        </w:rPr>
        <w:t xml:space="preserve"> </w:t>
      </w:r>
      <w:r>
        <w:t>goods</w:t>
      </w:r>
      <w:r>
        <w:rPr>
          <w:spacing w:val="-1"/>
        </w:rPr>
        <w:t xml:space="preserve"> </w:t>
      </w:r>
      <w:r>
        <w:t>on</w:t>
      </w:r>
      <w:r>
        <w:rPr>
          <w:spacing w:val="-1"/>
        </w:rPr>
        <w:t xml:space="preserve"> </w:t>
      </w:r>
      <w:r>
        <w:t>behalf</w:t>
      </w:r>
      <w:r>
        <w:rPr>
          <w:spacing w:val="-1"/>
        </w:rPr>
        <w:t xml:space="preserve"> </w:t>
      </w:r>
      <w:r>
        <w:t>of</w:t>
      </w:r>
      <w:r>
        <w:rPr>
          <w:spacing w:val="-2"/>
        </w:rPr>
        <w:t xml:space="preserve"> </w:t>
      </w:r>
      <w:r w:rsidR="0082278B">
        <w:t>Buckeye Elementary School District #33</w:t>
      </w:r>
      <w:r>
        <w:rPr>
          <w:spacing w:val="-1"/>
        </w:rPr>
        <w:t xml:space="preserve"> </w:t>
      </w:r>
      <w:r>
        <w:t>(Purchaser).</w:t>
      </w:r>
    </w:p>
    <w:p w:rsidR="00765A23" w:rsidRDefault="00ED4F76">
      <w:pPr>
        <w:pStyle w:val="BodyText"/>
        <w:numPr>
          <w:ilvl w:val="0"/>
          <w:numId w:val="1"/>
        </w:numPr>
        <w:tabs>
          <w:tab w:val="left" w:pos="640"/>
        </w:tabs>
        <w:spacing w:before="3" w:line="243" w:lineRule="auto"/>
        <w:ind w:right="104"/>
      </w:pPr>
      <w:r>
        <w:t>No</w:t>
      </w:r>
      <w:r>
        <w:rPr>
          <w:spacing w:val="-1"/>
        </w:rPr>
        <w:t xml:space="preserve"> </w:t>
      </w:r>
      <w:r>
        <w:t>terms</w:t>
      </w:r>
      <w:r>
        <w:rPr>
          <w:spacing w:val="-1"/>
        </w:rPr>
        <w:t xml:space="preserve"> </w:t>
      </w:r>
      <w:r>
        <w:t>stated</w:t>
      </w:r>
      <w:r>
        <w:rPr>
          <w:spacing w:val="-1"/>
        </w:rPr>
        <w:t xml:space="preserve"> </w:t>
      </w:r>
      <w:r>
        <w:t>by</w:t>
      </w:r>
      <w:r>
        <w:rPr>
          <w:spacing w:val="-1"/>
        </w:rPr>
        <w:t xml:space="preserve"> </w:t>
      </w:r>
      <w:r>
        <w:t>Seller</w:t>
      </w:r>
      <w:r>
        <w:rPr>
          <w:spacing w:val="-1"/>
        </w:rPr>
        <w:t xml:space="preserve"> </w:t>
      </w:r>
      <w:r>
        <w:t>in</w:t>
      </w:r>
      <w:r>
        <w:rPr>
          <w:spacing w:val="-1"/>
        </w:rPr>
        <w:t xml:space="preserve"> </w:t>
      </w:r>
      <w:r>
        <w:t>accepting</w:t>
      </w:r>
      <w:r>
        <w:rPr>
          <w:spacing w:val="-1"/>
        </w:rPr>
        <w:t xml:space="preserve"> </w:t>
      </w:r>
      <w:r>
        <w:t>or</w:t>
      </w:r>
      <w:r>
        <w:rPr>
          <w:spacing w:val="-1"/>
        </w:rPr>
        <w:t xml:space="preserve"> </w:t>
      </w:r>
      <w:r>
        <w:t>acknowledging</w:t>
      </w:r>
      <w:r>
        <w:rPr>
          <w:spacing w:val="-1"/>
        </w:rPr>
        <w:t xml:space="preserve"> </w:t>
      </w:r>
      <w:r>
        <w:t>this</w:t>
      </w:r>
      <w:r>
        <w:rPr>
          <w:spacing w:val="-1"/>
        </w:rPr>
        <w:t xml:space="preserve"> </w:t>
      </w:r>
      <w:r>
        <w:t>order</w:t>
      </w:r>
      <w:r>
        <w:rPr>
          <w:spacing w:val="-1"/>
        </w:rPr>
        <w:t xml:space="preserve"> </w:t>
      </w:r>
      <w:r>
        <w:t>shall</w:t>
      </w:r>
      <w:r>
        <w:rPr>
          <w:spacing w:val="-1"/>
        </w:rPr>
        <w:t xml:space="preserve"> </w:t>
      </w:r>
      <w:r>
        <w:t>be</w:t>
      </w:r>
      <w:r>
        <w:rPr>
          <w:spacing w:val="-1"/>
        </w:rPr>
        <w:t xml:space="preserve"> </w:t>
      </w:r>
      <w:r>
        <w:t>binding</w:t>
      </w:r>
      <w:r>
        <w:rPr>
          <w:spacing w:val="-1"/>
        </w:rPr>
        <w:t xml:space="preserve"> </w:t>
      </w:r>
      <w:r>
        <w:t>upon</w:t>
      </w:r>
      <w:r>
        <w:rPr>
          <w:spacing w:val="-1"/>
        </w:rPr>
        <w:t xml:space="preserve"> </w:t>
      </w:r>
      <w:r>
        <w:t>Purchaser</w:t>
      </w:r>
      <w:r>
        <w:rPr>
          <w:spacing w:val="-1"/>
        </w:rPr>
        <w:t xml:space="preserve"> </w:t>
      </w:r>
      <w:r>
        <w:t>unless</w:t>
      </w:r>
      <w:r>
        <w:rPr>
          <w:spacing w:val="-1"/>
        </w:rPr>
        <w:t xml:space="preserve"> </w:t>
      </w:r>
      <w:r>
        <w:t>accepted</w:t>
      </w:r>
      <w:r>
        <w:rPr>
          <w:spacing w:val="-1"/>
        </w:rPr>
        <w:t xml:space="preserve"> </w:t>
      </w:r>
      <w:r>
        <w:t>in</w:t>
      </w:r>
      <w:r>
        <w:rPr>
          <w:spacing w:val="-1"/>
        </w:rPr>
        <w:t xml:space="preserve"> </w:t>
      </w:r>
      <w:r>
        <w:t>writing</w:t>
      </w:r>
      <w:r>
        <w:rPr>
          <w:spacing w:val="-1"/>
        </w:rPr>
        <w:t xml:space="preserve"> </w:t>
      </w:r>
      <w:r>
        <w:t>by Purchaser.</w:t>
      </w:r>
    </w:p>
    <w:p w:rsidR="00765A23" w:rsidRDefault="00ED4F76">
      <w:pPr>
        <w:pStyle w:val="BodyText"/>
        <w:numPr>
          <w:ilvl w:val="0"/>
          <w:numId w:val="1"/>
        </w:numPr>
        <w:tabs>
          <w:tab w:val="left" w:pos="640"/>
        </w:tabs>
      </w:pPr>
      <w:r>
        <w:t>Seller</w:t>
      </w:r>
      <w:r>
        <w:rPr>
          <w:spacing w:val="-1"/>
        </w:rPr>
        <w:t xml:space="preserve"> </w:t>
      </w:r>
      <w:r>
        <w:t>may</w:t>
      </w:r>
      <w:r>
        <w:rPr>
          <w:spacing w:val="-1"/>
        </w:rPr>
        <w:t xml:space="preserve"> </w:t>
      </w:r>
      <w:r>
        <w:t>not</w:t>
      </w:r>
      <w:r>
        <w:rPr>
          <w:spacing w:val="-1"/>
        </w:rPr>
        <w:t xml:space="preserve"> </w:t>
      </w:r>
      <w:r>
        <w:t>assign</w:t>
      </w:r>
      <w:r>
        <w:rPr>
          <w:spacing w:val="-1"/>
        </w:rPr>
        <w:t xml:space="preserve"> </w:t>
      </w:r>
      <w:r>
        <w:t>this</w:t>
      </w:r>
      <w:r>
        <w:rPr>
          <w:spacing w:val="-1"/>
        </w:rPr>
        <w:t xml:space="preserve"> </w:t>
      </w:r>
      <w:r>
        <w:t>order</w:t>
      </w:r>
      <w:r>
        <w:rPr>
          <w:spacing w:val="-1"/>
        </w:rPr>
        <w:t xml:space="preserve"> </w:t>
      </w:r>
      <w:r>
        <w:t>without</w:t>
      </w:r>
      <w:r>
        <w:rPr>
          <w:spacing w:val="-1"/>
        </w:rPr>
        <w:t xml:space="preserve"> </w:t>
      </w:r>
      <w:r>
        <w:t>Buyer’s</w:t>
      </w:r>
      <w:r>
        <w:rPr>
          <w:spacing w:val="-1"/>
        </w:rPr>
        <w:t xml:space="preserve"> </w:t>
      </w:r>
      <w:r>
        <w:t>consent.</w:t>
      </w:r>
    </w:p>
    <w:p w:rsidR="00765A23" w:rsidRDefault="00ED4F76">
      <w:pPr>
        <w:pStyle w:val="BodyText"/>
        <w:numPr>
          <w:ilvl w:val="0"/>
          <w:numId w:val="1"/>
        </w:numPr>
        <w:tabs>
          <w:tab w:val="left" w:pos="640"/>
        </w:tabs>
        <w:spacing w:before="3"/>
      </w:pPr>
      <w:r>
        <w:t>Time</w:t>
      </w:r>
      <w:r>
        <w:rPr>
          <w:spacing w:val="-2"/>
        </w:rPr>
        <w:t xml:space="preserve"> </w:t>
      </w:r>
      <w:r>
        <w:t>is</w:t>
      </w:r>
      <w:r>
        <w:rPr>
          <w:spacing w:val="-2"/>
        </w:rPr>
        <w:t xml:space="preserve"> </w:t>
      </w:r>
      <w:r>
        <w:t>of</w:t>
      </w:r>
      <w:r>
        <w:rPr>
          <w:spacing w:val="-1"/>
        </w:rPr>
        <w:t xml:space="preserve"> </w:t>
      </w:r>
      <w:r>
        <w:t>the</w:t>
      </w:r>
      <w:r>
        <w:rPr>
          <w:spacing w:val="-2"/>
        </w:rPr>
        <w:t xml:space="preserve"> </w:t>
      </w:r>
      <w:r>
        <w:t>essence</w:t>
      </w:r>
      <w:r>
        <w:rPr>
          <w:spacing w:val="-1"/>
        </w:rPr>
        <w:t xml:space="preserve"> </w:t>
      </w:r>
      <w:r>
        <w:t>for</w:t>
      </w:r>
      <w:r>
        <w:rPr>
          <w:spacing w:val="-2"/>
        </w:rPr>
        <w:t xml:space="preserve"> </w:t>
      </w:r>
      <w:r>
        <w:t>this</w:t>
      </w:r>
      <w:r>
        <w:rPr>
          <w:spacing w:val="-1"/>
        </w:rPr>
        <w:t xml:space="preserve"> </w:t>
      </w:r>
      <w:r>
        <w:t>order.</w:t>
      </w:r>
    </w:p>
    <w:p w:rsidR="00765A23" w:rsidRDefault="00765A23">
      <w:pPr>
        <w:spacing w:before="1"/>
        <w:rPr>
          <w:rFonts w:ascii="Arial" w:eastAsia="Arial" w:hAnsi="Arial" w:cs="Arial"/>
          <w:sz w:val="25"/>
          <w:szCs w:val="25"/>
        </w:rPr>
      </w:pPr>
    </w:p>
    <w:p w:rsidR="00765A23" w:rsidRDefault="00ED4F76">
      <w:pPr>
        <w:pStyle w:val="BodyText"/>
        <w:ind w:left="2832" w:right="2899" w:firstLine="0"/>
        <w:jc w:val="center"/>
      </w:pPr>
      <w:r>
        <w:t>COMPLIANCE</w:t>
      </w:r>
    </w:p>
    <w:p w:rsidR="00765A23" w:rsidRDefault="00ED4F76">
      <w:pPr>
        <w:pStyle w:val="BodyText"/>
        <w:numPr>
          <w:ilvl w:val="0"/>
          <w:numId w:val="1"/>
        </w:numPr>
        <w:tabs>
          <w:tab w:val="left" w:pos="640"/>
        </w:tabs>
        <w:spacing w:before="3" w:line="243" w:lineRule="auto"/>
        <w:ind w:right="106"/>
      </w:pPr>
      <w:r>
        <w:t>No</w:t>
      </w:r>
      <w:r>
        <w:rPr>
          <w:spacing w:val="13"/>
        </w:rPr>
        <w:t xml:space="preserve"> </w:t>
      </w:r>
      <w:r>
        <w:t>waiver</w:t>
      </w:r>
      <w:r>
        <w:rPr>
          <w:spacing w:val="14"/>
        </w:rPr>
        <w:t xml:space="preserve"> </w:t>
      </w:r>
      <w:r>
        <w:t>of</w:t>
      </w:r>
      <w:r>
        <w:rPr>
          <w:spacing w:val="13"/>
        </w:rPr>
        <w:t xml:space="preserve"> </w:t>
      </w:r>
      <w:r>
        <w:t>a</w:t>
      </w:r>
      <w:r>
        <w:rPr>
          <w:spacing w:val="14"/>
        </w:rPr>
        <w:t xml:space="preserve"> </w:t>
      </w:r>
      <w:r>
        <w:t>breach</w:t>
      </w:r>
      <w:r>
        <w:rPr>
          <w:spacing w:val="14"/>
        </w:rPr>
        <w:t xml:space="preserve"> </w:t>
      </w:r>
      <w:r>
        <w:t>of</w:t>
      </w:r>
      <w:r>
        <w:rPr>
          <w:spacing w:val="13"/>
        </w:rPr>
        <w:t xml:space="preserve"> </w:t>
      </w:r>
      <w:r>
        <w:t>any</w:t>
      </w:r>
      <w:r>
        <w:rPr>
          <w:spacing w:val="14"/>
        </w:rPr>
        <w:t xml:space="preserve"> </w:t>
      </w:r>
      <w:r>
        <w:t>provision</w:t>
      </w:r>
      <w:r>
        <w:rPr>
          <w:spacing w:val="13"/>
        </w:rPr>
        <w:t xml:space="preserve"> </w:t>
      </w:r>
      <w:r>
        <w:t>or</w:t>
      </w:r>
      <w:r>
        <w:rPr>
          <w:spacing w:val="14"/>
        </w:rPr>
        <w:t xml:space="preserve"> </w:t>
      </w:r>
      <w:r>
        <w:t>any</w:t>
      </w:r>
      <w:r>
        <w:rPr>
          <w:spacing w:val="14"/>
        </w:rPr>
        <w:t xml:space="preserve"> </w:t>
      </w:r>
      <w:r>
        <w:t>part</w:t>
      </w:r>
      <w:r>
        <w:rPr>
          <w:spacing w:val="13"/>
        </w:rPr>
        <w:t xml:space="preserve"> </w:t>
      </w:r>
      <w:r>
        <w:t>of</w:t>
      </w:r>
      <w:r>
        <w:rPr>
          <w:spacing w:val="14"/>
        </w:rPr>
        <w:t xml:space="preserve"> </w:t>
      </w:r>
      <w:r>
        <w:t>any</w:t>
      </w:r>
      <w:r>
        <w:rPr>
          <w:spacing w:val="13"/>
        </w:rPr>
        <w:t xml:space="preserve"> </w:t>
      </w:r>
      <w:r>
        <w:t>provision</w:t>
      </w:r>
      <w:r>
        <w:rPr>
          <w:spacing w:val="14"/>
        </w:rPr>
        <w:t xml:space="preserve"> </w:t>
      </w:r>
      <w:r>
        <w:t>of</w:t>
      </w:r>
      <w:r>
        <w:rPr>
          <w:spacing w:val="-1"/>
        </w:rPr>
        <w:t xml:space="preserve"> </w:t>
      </w:r>
      <w:r>
        <w:t>this</w:t>
      </w:r>
      <w:r>
        <w:rPr>
          <w:spacing w:val="-2"/>
        </w:rPr>
        <w:t xml:space="preserve"> </w:t>
      </w:r>
      <w:r>
        <w:t>order</w:t>
      </w:r>
      <w:r>
        <w:rPr>
          <w:spacing w:val="-1"/>
        </w:rPr>
        <w:t xml:space="preserve"> </w:t>
      </w:r>
      <w:r>
        <w:t>shall</w:t>
      </w:r>
      <w:r>
        <w:rPr>
          <w:spacing w:val="-1"/>
        </w:rPr>
        <w:t xml:space="preserve"> </w:t>
      </w:r>
      <w:r>
        <w:t>constitute</w:t>
      </w:r>
      <w:r>
        <w:rPr>
          <w:spacing w:val="-2"/>
        </w:rPr>
        <w:t xml:space="preserve"> </w:t>
      </w:r>
      <w:r>
        <w:t>a</w:t>
      </w:r>
      <w:r>
        <w:rPr>
          <w:spacing w:val="-1"/>
        </w:rPr>
        <w:t xml:space="preserve"> </w:t>
      </w:r>
      <w:r>
        <w:t>waiver</w:t>
      </w:r>
      <w:r>
        <w:rPr>
          <w:spacing w:val="-1"/>
        </w:rPr>
        <w:t xml:space="preserve"> </w:t>
      </w:r>
      <w:r>
        <w:t>of</w:t>
      </w:r>
      <w:r>
        <w:rPr>
          <w:spacing w:val="-2"/>
        </w:rPr>
        <w:t xml:space="preserve"> </w:t>
      </w:r>
      <w:r>
        <w:t>any</w:t>
      </w:r>
      <w:r>
        <w:rPr>
          <w:spacing w:val="-1"/>
        </w:rPr>
        <w:t xml:space="preserve"> </w:t>
      </w:r>
      <w:r>
        <w:t>other</w:t>
      </w:r>
      <w:r>
        <w:rPr>
          <w:spacing w:val="-1"/>
        </w:rPr>
        <w:t xml:space="preserve"> </w:t>
      </w:r>
      <w:r>
        <w:t>breach</w:t>
      </w:r>
      <w:r>
        <w:rPr>
          <w:spacing w:val="-1"/>
        </w:rPr>
        <w:t xml:space="preserve"> </w:t>
      </w:r>
      <w:r>
        <w:t>of</w:t>
      </w:r>
      <w:r>
        <w:rPr>
          <w:w w:val="99"/>
        </w:rPr>
        <w:t xml:space="preserve"> </w:t>
      </w:r>
      <w:r>
        <w:t>such</w:t>
      </w:r>
      <w:r>
        <w:rPr>
          <w:spacing w:val="-2"/>
        </w:rPr>
        <w:t xml:space="preserve"> </w:t>
      </w:r>
      <w:r>
        <w:t>provision</w:t>
      </w:r>
      <w:r>
        <w:rPr>
          <w:spacing w:val="-1"/>
        </w:rPr>
        <w:t xml:space="preserve"> </w:t>
      </w:r>
      <w:r>
        <w:t>or</w:t>
      </w:r>
      <w:r>
        <w:rPr>
          <w:spacing w:val="-1"/>
        </w:rPr>
        <w:t xml:space="preserve"> </w:t>
      </w:r>
      <w:r>
        <w:t>of</w:t>
      </w:r>
      <w:r>
        <w:rPr>
          <w:spacing w:val="-1"/>
        </w:rPr>
        <w:t xml:space="preserve"> </w:t>
      </w:r>
      <w:r>
        <w:t>any</w:t>
      </w:r>
      <w:r>
        <w:rPr>
          <w:spacing w:val="-2"/>
        </w:rPr>
        <w:t xml:space="preserve"> </w:t>
      </w:r>
      <w:r>
        <w:t>other</w:t>
      </w:r>
      <w:r>
        <w:rPr>
          <w:spacing w:val="-1"/>
        </w:rPr>
        <w:t xml:space="preserve"> </w:t>
      </w:r>
      <w:r>
        <w:t>provisions.</w:t>
      </w:r>
    </w:p>
    <w:p w:rsidR="00765A23" w:rsidRDefault="00ED4F76">
      <w:pPr>
        <w:pStyle w:val="BodyText"/>
        <w:numPr>
          <w:ilvl w:val="0"/>
          <w:numId w:val="1"/>
        </w:numPr>
        <w:tabs>
          <w:tab w:val="left" w:pos="640"/>
        </w:tabs>
        <w:spacing w:line="243" w:lineRule="auto"/>
        <w:ind w:right="114"/>
      </w:pPr>
      <w:r>
        <w:t>Purchaser</w:t>
      </w:r>
      <w:r>
        <w:rPr>
          <w:spacing w:val="13"/>
        </w:rPr>
        <w:t xml:space="preserve"> </w:t>
      </w:r>
      <w:r>
        <w:t>may</w:t>
      </w:r>
      <w:r>
        <w:rPr>
          <w:spacing w:val="14"/>
        </w:rPr>
        <w:t xml:space="preserve"> </w:t>
      </w:r>
      <w:r>
        <w:t>at</w:t>
      </w:r>
      <w:r>
        <w:rPr>
          <w:spacing w:val="13"/>
        </w:rPr>
        <w:t xml:space="preserve"> </w:t>
      </w:r>
      <w:r>
        <w:t>any</w:t>
      </w:r>
      <w:r>
        <w:rPr>
          <w:spacing w:val="14"/>
        </w:rPr>
        <w:t xml:space="preserve"> </w:t>
      </w:r>
      <w:r>
        <w:t>time</w:t>
      </w:r>
      <w:r>
        <w:rPr>
          <w:spacing w:val="13"/>
        </w:rPr>
        <w:t xml:space="preserve"> </w:t>
      </w:r>
      <w:r>
        <w:t>insist</w:t>
      </w:r>
      <w:r>
        <w:rPr>
          <w:spacing w:val="14"/>
        </w:rPr>
        <w:t xml:space="preserve"> </w:t>
      </w:r>
      <w:r>
        <w:t>upon</w:t>
      </w:r>
      <w:r>
        <w:rPr>
          <w:spacing w:val="13"/>
        </w:rPr>
        <w:t xml:space="preserve"> </w:t>
      </w:r>
      <w:r>
        <w:t>strict</w:t>
      </w:r>
      <w:r>
        <w:rPr>
          <w:spacing w:val="14"/>
        </w:rPr>
        <w:t xml:space="preserve"> </w:t>
      </w:r>
      <w:r>
        <w:t>compliance</w:t>
      </w:r>
      <w:r>
        <w:rPr>
          <w:spacing w:val="-1"/>
        </w:rPr>
        <w:t xml:space="preserve"> </w:t>
      </w:r>
      <w:r>
        <w:t>with</w:t>
      </w:r>
      <w:r>
        <w:rPr>
          <w:spacing w:val="-2"/>
        </w:rPr>
        <w:t xml:space="preserve"> </w:t>
      </w:r>
      <w:r>
        <w:t>these</w:t>
      </w:r>
      <w:r>
        <w:rPr>
          <w:spacing w:val="-1"/>
        </w:rPr>
        <w:t xml:space="preserve"> </w:t>
      </w:r>
      <w:r>
        <w:t>terms</w:t>
      </w:r>
      <w:r>
        <w:rPr>
          <w:spacing w:val="-1"/>
        </w:rPr>
        <w:t xml:space="preserve"> </w:t>
      </w:r>
      <w:r>
        <w:t>and</w:t>
      </w:r>
      <w:r>
        <w:rPr>
          <w:spacing w:val="-2"/>
        </w:rPr>
        <w:t xml:space="preserve"> </w:t>
      </w:r>
      <w:r>
        <w:t>conditions,</w:t>
      </w:r>
      <w:r>
        <w:rPr>
          <w:spacing w:val="-1"/>
        </w:rPr>
        <w:t xml:space="preserve"> </w:t>
      </w:r>
      <w:r>
        <w:t>notwithstanding</w:t>
      </w:r>
      <w:r>
        <w:rPr>
          <w:spacing w:val="-1"/>
        </w:rPr>
        <w:t xml:space="preserve"> </w:t>
      </w:r>
      <w:r>
        <w:t>any</w:t>
      </w:r>
      <w:r>
        <w:rPr>
          <w:spacing w:val="-2"/>
        </w:rPr>
        <w:t xml:space="preserve"> </w:t>
      </w:r>
      <w:r>
        <w:t>course</w:t>
      </w:r>
      <w:r>
        <w:rPr>
          <w:spacing w:val="-1"/>
        </w:rPr>
        <w:t xml:space="preserve"> </w:t>
      </w:r>
      <w:r>
        <w:t>of</w:t>
      </w:r>
      <w:r>
        <w:rPr>
          <w:spacing w:val="-1"/>
        </w:rPr>
        <w:t xml:space="preserve"> </w:t>
      </w:r>
      <w:r>
        <w:t>dealing or</w:t>
      </w:r>
      <w:r>
        <w:rPr>
          <w:spacing w:val="-2"/>
        </w:rPr>
        <w:t xml:space="preserve"> </w:t>
      </w:r>
      <w:r>
        <w:t>usage</w:t>
      </w:r>
      <w:r>
        <w:rPr>
          <w:spacing w:val="-1"/>
        </w:rPr>
        <w:t xml:space="preserve"> </w:t>
      </w:r>
      <w:r>
        <w:t>of</w:t>
      </w:r>
      <w:r>
        <w:rPr>
          <w:spacing w:val="-2"/>
        </w:rPr>
        <w:t xml:space="preserve"> </w:t>
      </w:r>
      <w:r>
        <w:t>trade</w:t>
      </w:r>
      <w:r>
        <w:rPr>
          <w:spacing w:val="-1"/>
        </w:rPr>
        <w:t xml:space="preserve"> </w:t>
      </w:r>
      <w:r>
        <w:t>to</w:t>
      </w:r>
      <w:r>
        <w:rPr>
          <w:spacing w:val="-2"/>
        </w:rPr>
        <w:t xml:space="preserve"> </w:t>
      </w:r>
      <w:r>
        <w:t>the</w:t>
      </w:r>
      <w:r>
        <w:rPr>
          <w:spacing w:val="-1"/>
        </w:rPr>
        <w:t xml:space="preserve"> </w:t>
      </w:r>
      <w:r>
        <w:t>contrary.</w:t>
      </w:r>
    </w:p>
    <w:p w:rsidR="00765A23" w:rsidRDefault="00ED4F76">
      <w:pPr>
        <w:pStyle w:val="BodyText"/>
        <w:numPr>
          <w:ilvl w:val="0"/>
          <w:numId w:val="1"/>
        </w:numPr>
        <w:tabs>
          <w:tab w:val="left" w:pos="640"/>
        </w:tabs>
        <w:spacing w:line="243" w:lineRule="auto"/>
        <w:ind w:right="100"/>
        <w:jc w:val="both"/>
      </w:pPr>
      <w:r>
        <w:t>Specifically</w:t>
      </w:r>
      <w:r>
        <w:rPr>
          <w:spacing w:val="28"/>
        </w:rPr>
        <w:t xml:space="preserve"> </w:t>
      </w:r>
      <w:r>
        <w:t>written</w:t>
      </w:r>
      <w:r>
        <w:rPr>
          <w:spacing w:val="28"/>
        </w:rPr>
        <w:t xml:space="preserve"> </w:t>
      </w:r>
      <w:r>
        <w:t>terms,</w:t>
      </w:r>
      <w:r>
        <w:rPr>
          <w:spacing w:val="28"/>
        </w:rPr>
        <w:t xml:space="preserve"> </w:t>
      </w:r>
      <w:r>
        <w:t>conditions</w:t>
      </w:r>
      <w:r>
        <w:rPr>
          <w:spacing w:val="29"/>
        </w:rPr>
        <w:t xml:space="preserve"> </w:t>
      </w:r>
      <w:r>
        <w:t>and</w:t>
      </w:r>
      <w:r>
        <w:rPr>
          <w:spacing w:val="28"/>
        </w:rPr>
        <w:t xml:space="preserve"> </w:t>
      </w:r>
      <w:r>
        <w:t>instructions</w:t>
      </w:r>
      <w:r>
        <w:rPr>
          <w:spacing w:val="28"/>
        </w:rPr>
        <w:t xml:space="preserve"> </w:t>
      </w:r>
      <w:r>
        <w:t>relating</w:t>
      </w:r>
      <w:r>
        <w:rPr>
          <w:spacing w:val="29"/>
        </w:rPr>
        <w:t xml:space="preserve"> </w:t>
      </w:r>
      <w:r>
        <w:t>to</w:t>
      </w:r>
      <w:r>
        <w:rPr>
          <w:spacing w:val="28"/>
        </w:rPr>
        <w:t xml:space="preserve"> </w:t>
      </w:r>
      <w:r>
        <w:t>advertised</w:t>
      </w:r>
      <w:r>
        <w:rPr>
          <w:spacing w:val="28"/>
        </w:rPr>
        <w:t xml:space="preserve"> </w:t>
      </w:r>
      <w:r>
        <w:t>bids</w:t>
      </w:r>
      <w:r>
        <w:rPr>
          <w:spacing w:val="29"/>
        </w:rPr>
        <w:t xml:space="preserve"> </w:t>
      </w:r>
      <w:r>
        <w:t>of</w:t>
      </w:r>
      <w:r>
        <w:rPr>
          <w:spacing w:val="28"/>
        </w:rPr>
        <w:t xml:space="preserve"> </w:t>
      </w:r>
      <w:r>
        <w:t>Buyer</w:t>
      </w:r>
      <w:r>
        <w:rPr>
          <w:spacing w:val="28"/>
        </w:rPr>
        <w:t xml:space="preserve"> </w:t>
      </w:r>
      <w:r>
        <w:t>and</w:t>
      </w:r>
      <w:r>
        <w:rPr>
          <w:spacing w:val="29"/>
        </w:rPr>
        <w:t xml:space="preserve"> </w:t>
      </w:r>
      <w:r>
        <w:t>written</w:t>
      </w:r>
      <w:r>
        <w:rPr>
          <w:spacing w:val="28"/>
        </w:rPr>
        <w:t xml:space="preserve"> </w:t>
      </w:r>
      <w:r>
        <w:t>offers</w:t>
      </w:r>
      <w:r>
        <w:rPr>
          <w:spacing w:val="28"/>
        </w:rPr>
        <w:t xml:space="preserve"> </w:t>
      </w:r>
      <w:r>
        <w:t>from</w:t>
      </w:r>
      <w:r>
        <w:rPr>
          <w:spacing w:val="29"/>
        </w:rPr>
        <w:t xml:space="preserve"> </w:t>
      </w:r>
      <w:r>
        <w:t>Seller</w:t>
      </w:r>
      <w:r>
        <w:rPr>
          <w:spacing w:val="13"/>
        </w:rPr>
        <w:t xml:space="preserve"> </w:t>
      </w:r>
      <w:r>
        <w:t>take precedence</w:t>
      </w:r>
      <w:r>
        <w:rPr>
          <w:spacing w:val="13"/>
        </w:rPr>
        <w:t xml:space="preserve"> </w:t>
      </w:r>
      <w:r>
        <w:t>over</w:t>
      </w:r>
      <w:r>
        <w:rPr>
          <w:spacing w:val="14"/>
        </w:rPr>
        <w:t xml:space="preserve"> </w:t>
      </w:r>
      <w:r>
        <w:t>these</w:t>
      </w:r>
      <w:r>
        <w:rPr>
          <w:spacing w:val="13"/>
        </w:rPr>
        <w:t xml:space="preserve"> </w:t>
      </w:r>
      <w:r>
        <w:t>printed</w:t>
      </w:r>
      <w:r>
        <w:rPr>
          <w:spacing w:val="14"/>
        </w:rPr>
        <w:t xml:space="preserve"> </w:t>
      </w:r>
      <w:r>
        <w:t>terms,</w:t>
      </w:r>
      <w:r>
        <w:rPr>
          <w:spacing w:val="14"/>
        </w:rPr>
        <w:t xml:space="preserve"> </w:t>
      </w:r>
      <w:r>
        <w:t>conditions</w:t>
      </w:r>
      <w:r>
        <w:rPr>
          <w:spacing w:val="13"/>
        </w:rPr>
        <w:t xml:space="preserve"> </w:t>
      </w:r>
      <w:r>
        <w:t>and</w:t>
      </w:r>
      <w:r>
        <w:rPr>
          <w:spacing w:val="14"/>
        </w:rPr>
        <w:t xml:space="preserve"> </w:t>
      </w:r>
      <w:r>
        <w:t>instructions</w:t>
      </w:r>
      <w:r>
        <w:rPr>
          <w:spacing w:val="14"/>
        </w:rPr>
        <w:t xml:space="preserve"> </w:t>
      </w:r>
      <w:r>
        <w:t>where</w:t>
      </w:r>
      <w:r>
        <w:rPr>
          <w:spacing w:val="13"/>
        </w:rPr>
        <w:t xml:space="preserve"> </w:t>
      </w:r>
      <w:r>
        <w:t>conflict</w:t>
      </w:r>
      <w:r>
        <w:rPr>
          <w:spacing w:val="14"/>
        </w:rPr>
        <w:t xml:space="preserve"> </w:t>
      </w:r>
      <w:proofErr w:type="gramStart"/>
      <w:r>
        <w:t>exists</w:t>
      </w:r>
      <w:proofErr w:type="gramEnd"/>
      <w:r>
        <w:rPr>
          <w:spacing w:val="14"/>
        </w:rPr>
        <w:t xml:space="preserve"> </w:t>
      </w:r>
      <w:r>
        <w:t>and</w:t>
      </w:r>
      <w:r>
        <w:rPr>
          <w:spacing w:val="13"/>
        </w:rPr>
        <w:t xml:space="preserve"> </w:t>
      </w:r>
      <w:r>
        <w:t>this</w:t>
      </w:r>
      <w:r>
        <w:rPr>
          <w:spacing w:val="14"/>
        </w:rPr>
        <w:t xml:space="preserve"> </w:t>
      </w:r>
      <w:r>
        <w:t>purchase</w:t>
      </w:r>
      <w:r>
        <w:rPr>
          <w:spacing w:val="-1"/>
        </w:rPr>
        <w:t xml:space="preserve"> </w:t>
      </w:r>
      <w:r>
        <w:t>order</w:t>
      </w:r>
      <w:r>
        <w:rPr>
          <w:spacing w:val="-2"/>
        </w:rPr>
        <w:t xml:space="preserve"> </w:t>
      </w:r>
      <w:r>
        <w:t>form</w:t>
      </w:r>
      <w:r>
        <w:rPr>
          <w:spacing w:val="-1"/>
        </w:rPr>
        <w:t xml:space="preserve"> </w:t>
      </w:r>
      <w:r>
        <w:t>is</w:t>
      </w:r>
      <w:r>
        <w:rPr>
          <w:spacing w:val="-1"/>
        </w:rPr>
        <w:t xml:space="preserve"> </w:t>
      </w:r>
      <w:r>
        <w:t>a</w:t>
      </w:r>
      <w:r>
        <w:rPr>
          <w:spacing w:val="-2"/>
        </w:rPr>
        <w:t xml:space="preserve"> </w:t>
      </w:r>
      <w:r>
        <w:t>part</w:t>
      </w:r>
      <w:r>
        <w:rPr>
          <w:spacing w:val="-1"/>
        </w:rPr>
        <w:t xml:space="preserve"> </w:t>
      </w:r>
      <w:r>
        <w:t>of</w:t>
      </w:r>
      <w:r>
        <w:rPr>
          <w:w w:val="99"/>
        </w:rPr>
        <w:t xml:space="preserve"> </w:t>
      </w:r>
      <w:r>
        <w:t>the</w:t>
      </w:r>
      <w:r>
        <w:rPr>
          <w:spacing w:val="-1"/>
        </w:rPr>
        <w:t xml:space="preserve"> </w:t>
      </w:r>
      <w:r>
        <w:t>contract</w:t>
      </w:r>
      <w:r>
        <w:rPr>
          <w:spacing w:val="-1"/>
        </w:rPr>
        <w:t xml:space="preserve"> </w:t>
      </w:r>
      <w:r>
        <w:t>documents.</w:t>
      </w:r>
    </w:p>
    <w:p w:rsidR="00765A23" w:rsidRDefault="00765A23">
      <w:pPr>
        <w:spacing w:before="9"/>
        <w:rPr>
          <w:rFonts w:ascii="Arial" w:eastAsia="Arial" w:hAnsi="Arial" w:cs="Arial"/>
          <w:sz w:val="24"/>
          <w:szCs w:val="24"/>
        </w:rPr>
      </w:pPr>
    </w:p>
    <w:p w:rsidR="00765A23" w:rsidRDefault="00ED4F76">
      <w:pPr>
        <w:pStyle w:val="BodyText"/>
        <w:ind w:left="2832" w:right="2899" w:firstLine="0"/>
        <w:jc w:val="center"/>
      </w:pPr>
      <w:r>
        <w:t>INVOICES,</w:t>
      </w:r>
      <w:r>
        <w:rPr>
          <w:spacing w:val="-13"/>
        </w:rPr>
        <w:t xml:space="preserve"> </w:t>
      </w:r>
      <w:r>
        <w:t>PACKING</w:t>
      </w:r>
      <w:r>
        <w:rPr>
          <w:spacing w:val="-12"/>
        </w:rPr>
        <w:t xml:space="preserve"> </w:t>
      </w:r>
      <w:r>
        <w:t>SLIPS</w:t>
      </w:r>
    </w:p>
    <w:p w:rsidR="00765A23" w:rsidRDefault="00ED4F76">
      <w:pPr>
        <w:pStyle w:val="BodyText"/>
        <w:numPr>
          <w:ilvl w:val="0"/>
          <w:numId w:val="1"/>
        </w:numPr>
        <w:tabs>
          <w:tab w:val="left" w:pos="640"/>
        </w:tabs>
        <w:spacing w:before="3" w:line="243" w:lineRule="auto"/>
        <w:ind w:right="106"/>
      </w:pPr>
      <w:r>
        <w:t>Seller</w:t>
      </w:r>
      <w:r>
        <w:rPr>
          <w:spacing w:val="13"/>
        </w:rPr>
        <w:t xml:space="preserve"> </w:t>
      </w:r>
      <w:r>
        <w:t>shall</w:t>
      </w:r>
      <w:r>
        <w:rPr>
          <w:spacing w:val="14"/>
        </w:rPr>
        <w:t xml:space="preserve"> </w:t>
      </w:r>
      <w:r>
        <w:t>send</w:t>
      </w:r>
      <w:r>
        <w:rPr>
          <w:spacing w:val="13"/>
        </w:rPr>
        <w:t xml:space="preserve"> </w:t>
      </w:r>
      <w:r>
        <w:t>separate</w:t>
      </w:r>
      <w:r>
        <w:rPr>
          <w:spacing w:val="14"/>
        </w:rPr>
        <w:t xml:space="preserve"> </w:t>
      </w:r>
      <w:r>
        <w:t>duplicate</w:t>
      </w:r>
      <w:r>
        <w:rPr>
          <w:spacing w:val="13"/>
        </w:rPr>
        <w:t xml:space="preserve"> </w:t>
      </w:r>
      <w:r>
        <w:t>invoices</w:t>
      </w:r>
      <w:r>
        <w:rPr>
          <w:spacing w:val="14"/>
        </w:rPr>
        <w:t xml:space="preserve"> </w:t>
      </w:r>
      <w:r>
        <w:t>for</w:t>
      </w:r>
      <w:r>
        <w:rPr>
          <w:spacing w:val="-1"/>
        </w:rPr>
        <w:t xml:space="preserve"> </w:t>
      </w:r>
      <w:r>
        <w:t>each</w:t>
      </w:r>
      <w:r>
        <w:rPr>
          <w:spacing w:val="-2"/>
        </w:rPr>
        <w:t xml:space="preserve"> </w:t>
      </w:r>
      <w:r>
        <w:t>purchase</w:t>
      </w:r>
      <w:r>
        <w:rPr>
          <w:spacing w:val="-1"/>
        </w:rPr>
        <w:t xml:space="preserve"> </w:t>
      </w:r>
      <w:r>
        <w:t>order</w:t>
      </w:r>
      <w:r>
        <w:rPr>
          <w:spacing w:val="-1"/>
        </w:rPr>
        <w:t xml:space="preserve"> </w:t>
      </w:r>
      <w:r>
        <w:t>number.</w:t>
      </w:r>
      <w:r>
        <w:rPr>
          <w:spacing w:val="-2"/>
        </w:rPr>
        <w:t xml:space="preserve"> </w:t>
      </w:r>
      <w:r>
        <w:t>Invoices</w:t>
      </w:r>
      <w:r>
        <w:rPr>
          <w:spacing w:val="-1"/>
        </w:rPr>
        <w:t xml:space="preserve"> </w:t>
      </w:r>
      <w:r>
        <w:t>must</w:t>
      </w:r>
      <w:r>
        <w:rPr>
          <w:spacing w:val="-1"/>
        </w:rPr>
        <w:t xml:space="preserve"> </w:t>
      </w:r>
      <w:r>
        <w:t>be</w:t>
      </w:r>
      <w:r>
        <w:rPr>
          <w:spacing w:val="-2"/>
        </w:rPr>
        <w:t xml:space="preserve"> </w:t>
      </w:r>
      <w:r>
        <w:t>itemized,</w:t>
      </w:r>
      <w:r>
        <w:rPr>
          <w:spacing w:val="-1"/>
        </w:rPr>
        <w:t xml:space="preserve"> </w:t>
      </w:r>
      <w:r>
        <w:t>showing</w:t>
      </w:r>
      <w:r>
        <w:rPr>
          <w:spacing w:val="-1"/>
        </w:rPr>
        <w:t xml:space="preserve"> </w:t>
      </w:r>
      <w:r>
        <w:t>quantity,</w:t>
      </w:r>
      <w:r>
        <w:rPr>
          <w:spacing w:val="-1"/>
        </w:rPr>
        <w:t xml:space="preserve"> </w:t>
      </w:r>
      <w:r>
        <w:t>unit price,</w:t>
      </w:r>
      <w:r>
        <w:rPr>
          <w:spacing w:val="-2"/>
        </w:rPr>
        <w:t xml:space="preserve"> </w:t>
      </w:r>
      <w:proofErr w:type="gramStart"/>
      <w:r>
        <w:t>line</w:t>
      </w:r>
      <w:r>
        <w:rPr>
          <w:spacing w:val="-2"/>
        </w:rPr>
        <w:t xml:space="preserve"> </w:t>
      </w:r>
      <w:r>
        <w:t>item</w:t>
      </w:r>
      <w:proofErr w:type="gramEnd"/>
      <w:r>
        <w:rPr>
          <w:spacing w:val="-2"/>
        </w:rPr>
        <w:t xml:space="preserve"> </w:t>
      </w:r>
      <w:r>
        <w:t>number,</w:t>
      </w:r>
      <w:r>
        <w:rPr>
          <w:spacing w:val="-2"/>
        </w:rPr>
        <w:t xml:space="preserve"> </w:t>
      </w:r>
      <w:r>
        <w:t>labor,</w:t>
      </w:r>
      <w:r>
        <w:rPr>
          <w:spacing w:val="-2"/>
        </w:rPr>
        <w:t xml:space="preserve"> </w:t>
      </w:r>
      <w:r>
        <w:t>material,</w:t>
      </w:r>
      <w:r>
        <w:rPr>
          <w:spacing w:val="-2"/>
        </w:rPr>
        <w:t xml:space="preserve"> </w:t>
      </w:r>
      <w:r>
        <w:t>and</w:t>
      </w:r>
      <w:r>
        <w:rPr>
          <w:spacing w:val="-2"/>
        </w:rPr>
        <w:t xml:space="preserve"> </w:t>
      </w:r>
      <w:r>
        <w:t>state</w:t>
      </w:r>
      <w:r>
        <w:rPr>
          <w:spacing w:val="-1"/>
        </w:rPr>
        <w:t xml:space="preserve"> </w:t>
      </w:r>
      <w:r>
        <w:t>and/or</w:t>
      </w:r>
      <w:r>
        <w:rPr>
          <w:spacing w:val="-2"/>
        </w:rPr>
        <w:t xml:space="preserve"> </w:t>
      </w:r>
      <w:r>
        <w:t>city</w:t>
      </w:r>
      <w:r>
        <w:rPr>
          <w:spacing w:val="-2"/>
        </w:rPr>
        <w:t xml:space="preserve"> </w:t>
      </w:r>
      <w:r>
        <w:t>taxes.</w:t>
      </w:r>
    </w:p>
    <w:p w:rsidR="00765A23" w:rsidRDefault="00ED4F76">
      <w:pPr>
        <w:pStyle w:val="BodyText"/>
        <w:numPr>
          <w:ilvl w:val="0"/>
          <w:numId w:val="1"/>
        </w:numPr>
        <w:tabs>
          <w:tab w:val="left" w:pos="640"/>
        </w:tabs>
      </w:pPr>
      <w:r>
        <w:t>Purchase</w:t>
      </w:r>
      <w:r>
        <w:rPr>
          <w:spacing w:val="-2"/>
        </w:rPr>
        <w:t xml:space="preserve"> </w:t>
      </w:r>
      <w:r>
        <w:t>order</w:t>
      </w:r>
      <w:r>
        <w:rPr>
          <w:spacing w:val="-1"/>
        </w:rPr>
        <w:t xml:space="preserve"> </w:t>
      </w:r>
      <w:r>
        <w:t>number</w:t>
      </w:r>
      <w:r>
        <w:rPr>
          <w:spacing w:val="-1"/>
        </w:rPr>
        <w:t xml:space="preserve"> </w:t>
      </w:r>
      <w:r>
        <w:t>must</w:t>
      </w:r>
      <w:r>
        <w:rPr>
          <w:spacing w:val="-2"/>
        </w:rPr>
        <w:t xml:space="preserve"> </w:t>
      </w:r>
      <w:r>
        <w:t>appear</w:t>
      </w:r>
      <w:r>
        <w:rPr>
          <w:spacing w:val="-1"/>
        </w:rPr>
        <w:t xml:space="preserve"> </w:t>
      </w:r>
      <w:r>
        <w:t>on</w:t>
      </w:r>
      <w:r>
        <w:rPr>
          <w:spacing w:val="-1"/>
        </w:rPr>
        <w:t xml:space="preserve"> </w:t>
      </w:r>
      <w:r>
        <w:t>all</w:t>
      </w:r>
      <w:r>
        <w:rPr>
          <w:spacing w:val="-2"/>
        </w:rPr>
        <w:t xml:space="preserve"> </w:t>
      </w:r>
      <w:r>
        <w:t>invoices,</w:t>
      </w:r>
      <w:r>
        <w:rPr>
          <w:spacing w:val="-1"/>
        </w:rPr>
        <w:t xml:space="preserve"> </w:t>
      </w:r>
      <w:r>
        <w:t>packing</w:t>
      </w:r>
      <w:r>
        <w:rPr>
          <w:spacing w:val="-1"/>
        </w:rPr>
        <w:t xml:space="preserve"> </w:t>
      </w:r>
      <w:r>
        <w:t>slips,</w:t>
      </w:r>
      <w:r>
        <w:rPr>
          <w:spacing w:val="-2"/>
        </w:rPr>
        <w:t xml:space="preserve"> </w:t>
      </w:r>
      <w:r>
        <w:t>packages,</w:t>
      </w:r>
      <w:r>
        <w:rPr>
          <w:spacing w:val="-1"/>
        </w:rPr>
        <w:t xml:space="preserve"> </w:t>
      </w:r>
      <w:r>
        <w:t>and</w:t>
      </w:r>
      <w:r>
        <w:rPr>
          <w:spacing w:val="-1"/>
        </w:rPr>
        <w:t xml:space="preserve"> </w:t>
      </w:r>
      <w:r>
        <w:t>correspondence.</w:t>
      </w:r>
    </w:p>
    <w:p w:rsidR="00765A23" w:rsidRDefault="00ED4F76">
      <w:pPr>
        <w:pStyle w:val="BodyText"/>
        <w:numPr>
          <w:ilvl w:val="0"/>
          <w:numId w:val="1"/>
        </w:numPr>
        <w:tabs>
          <w:tab w:val="left" w:pos="640"/>
        </w:tabs>
        <w:spacing w:before="3"/>
      </w:pPr>
      <w:r>
        <w:t>Payment</w:t>
      </w:r>
      <w:r>
        <w:rPr>
          <w:spacing w:val="-2"/>
        </w:rPr>
        <w:t xml:space="preserve"> </w:t>
      </w:r>
      <w:r>
        <w:t>terms</w:t>
      </w:r>
      <w:r>
        <w:rPr>
          <w:spacing w:val="-1"/>
        </w:rPr>
        <w:t xml:space="preserve"> </w:t>
      </w:r>
      <w:r>
        <w:t>are</w:t>
      </w:r>
      <w:r>
        <w:rPr>
          <w:spacing w:val="-1"/>
        </w:rPr>
        <w:t xml:space="preserve"> </w:t>
      </w:r>
      <w:r>
        <w:t>net</w:t>
      </w:r>
      <w:r>
        <w:rPr>
          <w:spacing w:val="-1"/>
        </w:rPr>
        <w:t xml:space="preserve"> </w:t>
      </w:r>
      <w:r>
        <w:t>30</w:t>
      </w:r>
      <w:r>
        <w:rPr>
          <w:spacing w:val="-1"/>
        </w:rPr>
        <w:t xml:space="preserve"> </w:t>
      </w:r>
      <w:r>
        <w:t>from</w:t>
      </w:r>
      <w:r>
        <w:rPr>
          <w:spacing w:val="-2"/>
        </w:rPr>
        <w:t xml:space="preserve"> </w:t>
      </w:r>
      <w:r>
        <w:t>date</w:t>
      </w:r>
      <w:r>
        <w:rPr>
          <w:spacing w:val="-1"/>
        </w:rPr>
        <w:t xml:space="preserve"> </w:t>
      </w:r>
      <w:r>
        <w:t>of</w:t>
      </w:r>
      <w:r>
        <w:rPr>
          <w:spacing w:val="-1"/>
        </w:rPr>
        <w:t xml:space="preserve"> </w:t>
      </w:r>
      <w:r>
        <w:t>invoice.</w:t>
      </w:r>
    </w:p>
    <w:p w:rsidR="00765A23" w:rsidRDefault="00ED4F76">
      <w:pPr>
        <w:pStyle w:val="BodyText"/>
        <w:numPr>
          <w:ilvl w:val="0"/>
          <w:numId w:val="1"/>
        </w:numPr>
        <w:tabs>
          <w:tab w:val="left" w:pos="640"/>
        </w:tabs>
        <w:spacing w:before="3"/>
      </w:pPr>
      <w:r>
        <w:t>Seller</w:t>
      </w:r>
      <w:r>
        <w:rPr>
          <w:spacing w:val="-1"/>
        </w:rPr>
        <w:t xml:space="preserve"> </w:t>
      </w:r>
      <w:r>
        <w:t>shall</w:t>
      </w:r>
      <w:r>
        <w:rPr>
          <w:spacing w:val="-1"/>
        </w:rPr>
        <w:t xml:space="preserve"> </w:t>
      </w:r>
      <w:r>
        <w:t>enclose</w:t>
      </w:r>
      <w:r>
        <w:rPr>
          <w:spacing w:val="-1"/>
        </w:rPr>
        <w:t xml:space="preserve"> </w:t>
      </w:r>
      <w:r>
        <w:t>one</w:t>
      </w:r>
      <w:r>
        <w:rPr>
          <w:spacing w:val="-1"/>
        </w:rPr>
        <w:t xml:space="preserve"> </w:t>
      </w:r>
      <w:r>
        <w:t>packing</w:t>
      </w:r>
      <w:r>
        <w:rPr>
          <w:spacing w:val="-1"/>
        </w:rPr>
        <w:t xml:space="preserve"> </w:t>
      </w:r>
      <w:r>
        <w:t>slip</w:t>
      </w:r>
      <w:r>
        <w:rPr>
          <w:spacing w:val="-1"/>
        </w:rPr>
        <w:t xml:space="preserve"> </w:t>
      </w:r>
      <w:r>
        <w:t>and</w:t>
      </w:r>
      <w:r>
        <w:rPr>
          <w:spacing w:val="-1"/>
        </w:rPr>
        <w:t xml:space="preserve"> </w:t>
      </w:r>
      <w:r>
        <w:t>mark</w:t>
      </w:r>
      <w:r>
        <w:rPr>
          <w:spacing w:val="-1"/>
        </w:rPr>
        <w:t xml:space="preserve"> </w:t>
      </w:r>
      <w:r>
        <w:t>the</w:t>
      </w:r>
      <w:r>
        <w:rPr>
          <w:spacing w:val="-1"/>
        </w:rPr>
        <w:t xml:space="preserve"> </w:t>
      </w:r>
      <w:r>
        <w:t>package</w:t>
      </w:r>
      <w:r>
        <w:rPr>
          <w:spacing w:val="-1"/>
        </w:rPr>
        <w:t xml:space="preserve"> </w:t>
      </w:r>
      <w:r>
        <w:t>in</w:t>
      </w:r>
      <w:r>
        <w:rPr>
          <w:spacing w:val="-1"/>
        </w:rPr>
        <w:t xml:space="preserve"> </w:t>
      </w:r>
      <w:r>
        <w:t>which</w:t>
      </w:r>
      <w:r>
        <w:rPr>
          <w:spacing w:val="-1"/>
        </w:rPr>
        <w:t xml:space="preserve"> </w:t>
      </w:r>
      <w:r>
        <w:t>the</w:t>
      </w:r>
      <w:r>
        <w:rPr>
          <w:spacing w:val="-1"/>
        </w:rPr>
        <w:t xml:space="preserve"> </w:t>
      </w:r>
      <w:r>
        <w:t>packing</w:t>
      </w:r>
      <w:r>
        <w:rPr>
          <w:spacing w:val="-1"/>
        </w:rPr>
        <w:t xml:space="preserve"> </w:t>
      </w:r>
      <w:r>
        <w:t>slip</w:t>
      </w:r>
      <w:r>
        <w:rPr>
          <w:spacing w:val="-1"/>
        </w:rPr>
        <w:t xml:space="preserve"> </w:t>
      </w:r>
      <w:r>
        <w:t>is</w:t>
      </w:r>
      <w:r>
        <w:rPr>
          <w:spacing w:val="-1"/>
        </w:rPr>
        <w:t xml:space="preserve"> </w:t>
      </w:r>
      <w:r>
        <w:t>enclosed.</w:t>
      </w:r>
    </w:p>
    <w:p w:rsidR="00765A23" w:rsidRDefault="00765A23">
      <w:pPr>
        <w:rPr>
          <w:rFonts w:ascii="Arial" w:eastAsia="Arial" w:hAnsi="Arial" w:cs="Arial"/>
          <w:sz w:val="18"/>
          <w:szCs w:val="18"/>
        </w:rPr>
      </w:pPr>
    </w:p>
    <w:p w:rsidR="00765A23" w:rsidRDefault="00765A23">
      <w:pPr>
        <w:spacing w:before="4"/>
        <w:rPr>
          <w:rFonts w:ascii="Arial" w:eastAsia="Arial" w:hAnsi="Arial" w:cs="Arial"/>
          <w:sz w:val="25"/>
          <w:szCs w:val="25"/>
        </w:rPr>
      </w:pPr>
    </w:p>
    <w:p w:rsidR="00765A23" w:rsidRDefault="00ED4F76">
      <w:pPr>
        <w:pStyle w:val="BodyText"/>
        <w:ind w:left="2822" w:right="2899" w:firstLine="0"/>
        <w:jc w:val="center"/>
      </w:pPr>
      <w:r>
        <w:t>SHIPPING</w:t>
      </w:r>
      <w:r>
        <w:rPr>
          <w:spacing w:val="-6"/>
        </w:rPr>
        <w:t xml:space="preserve"> </w:t>
      </w:r>
      <w:r>
        <w:t>AND</w:t>
      </w:r>
      <w:r>
        <w:rPr>
          <w:spacing w:val="-5"/>
        </w:rPr>
        <w:t xml:space="preserve"> </w:t>
      </w:r>
      <w:r>
        <w:t>DELIVERY</w:t>
      </w:r>
    </w:p>
    <w:p w:rsidR="00765A23" w:rsidRDefault="00ED4F76">
      <w:pPr>
        <w:pStyle w:val="BodyText"/>
        <w:numPr>
          <w:ilvl w:val="0"/>
          <w:numId w:val="1"/>
        </w:numPr>
        <w:tabs>
          <w:tab w:val="left" w:pos="640"/>
        </w:tabs>
        <w:spacing w:before="3"/>
      </w:pPr>
      <w:r>
        <w:t>If</w:t>
      </w:r>
      <w:r>
        <w:rPr>
          <w:spacing w:val="-2"/>
        </w:rPr>
        <w:t xml:space="preserve"> </w:t>
      </w:r>
      <w:r>
        <w:t>Seller</w:t>
      </w:r>
      <w:r>
        <w:rPr>
          <w:spacing w:val="-2"/>
        </w:rPr>
        <w:t xml:space="preserve"> </w:t>
      </w:r>
      <w:r>
        <w:t>cannot</w:t>
      </w:r>
      <w:r>
        <w:rPr>
          <w:spacing w:val="-1"/>
        </w:rPr>
        <w:t xml:space="preserve"> </w:t>
      </w:r>
      <w:r>
        <w:t>ship</w:t>
      </w:r>
      <w:r>
        <w:rPr>
          <w:spacing w:val="-2"/>
        </w:rPr>
        <w:t xml:space="preserve"> </w:t>
      </w:r>
      <w:r>
        <w:t>order</w:t>
      </w:r>
      <w:r>
        <w:rPr>
          <w:spacing w:val="-1"/>
        </w:rPr>
        <w:t xml:space="preserve"> </w:t>
      </w:r>
      <w:r>
        <w:t>without</w:t>
      </w:r>
      <w:r>
        <w:rPr>
          <w:spacing w:val="-2"/>
        </w:rPr>
        <w:t xml:space="preserve"> </w:t>
      </w:r>
      <w:r>
        <w:t>delay,</w:t>
      </w:r>
      <w:r>
        <w:rPr>
          <w:spacing w:val="-1"/>
        </w:rPr>
        <w:t xml:space="preserve"> </w:t>
      </w:r>
      <w:r>
        <w:t>Seller</w:t>
      </w:r>
      <w:r>
        <w:rPr>
          <w:spacing w:val="-2"/>
        </w:rPr>
        <w:t xml:space="preserve"> </w:t>
      </w:r>
      <w:r>
        <w:t>shall</w:t>
      </w:r>
      <w:r>
        <w:rPr>
          <w:spacing w:val="-1"/>
        </w:rPr>
        <w:t xml:space="preserve"> </w:t>
      </w:r>
      <w:r>
        <w:t>immediately</w:t>
      </w:r>
      <w:r>
        <w:rPr>
          <w:spacing w:val="-2"/>
        </w:rPr>
        <w:t xml:space="preserve"> </w:t>
      </w:r>
      <w:r>
        <w:t>notify</w:t>
      </w:r>
      <w:r>
        <w:rPr>
          <w:spacing w:val="-1"/>
        </w:rPr>
        <w:t xml:space="preserve"> </w:t>
      </w:r>
      <w:r>
        <w:t>the</w:t>
      </w:r>
      <w:r>
        <w:rPr>
          <w:spacing w:val="-2"/>
        </w:rPr>
        <w:t xml:space="preserve"> </w:t>
      </w:r>
      <w:r>
        <w:t>Buyer</w:t>
      </w:r>
      <w:r>
        <w:rPr>
          <w:spacing w:val="-1"/>
        </w:rPr>
        <w:t xml:space="preserve"> </w:t>
      </w:r>
      <w:r>
        <w:t>of</w:t>
      </w:r>
      <w:r>
        <w:rPr>
          <w:spacing w:val="-2"/>
        </w:rPr>
        <w:t xml:space="preserve"> </w:t>
      </w:r>
      <w:r>
        <w:t>that</w:t>
      </w:r>
      <w:r>
        <w:rPr>
          <w:spacing w:val="-1"/>
        </w:rPr>
        <w:t xml:space="preserve"> </w:t>
      </w:r>
      <w:r>
        <w:t>fact</w:t>
      </w:r>
      <w:r>
        <w:rPr>
          <w:spacing w:val="-2"/>
        </w:rPr>
        <w:t xml:space="preserve"> </w:t>
      </w:r>
      <w:r>
        <w:t>and</w:t>
      </w:r>
      <w:r>
        <w:rPr>
          <w:spacing w:val="-1"/>
        </w:rPr>
        <w:t xml:space="preserve"> </w:t>
      </w:r>
      <w:r>
        <w:t>of</w:t>
      </w:r>
      <w:r>
        <w:rPr>
          <w:spacing w:val="-2"/>
        </w:rPr>
        <w:t xml:space="preserve"> </w:t>
      </w:r>
      <w:r>
        <w:t>the</w:t>
      </w:r>
      <w:r>
        <w:rPr>
          <w:spacing w:val="-1"/>
        </w:rPr>
        <w:t xml:space="preserve"> </w:t>
      </w:r>
      <w:r>
        <w:t>probable</w:t>
      </w:r>
      <w:r>
        <w:rPr>
          <w:spacing w:val="-2"/>
        </w:rPr>
        <w:t xml:space="preserve"> </w:t>
      </w:r>
      <w:r>
        <w:t>date</w:t>
      </w:r>
      <w:r>
        <w:rPr>
          <w:spacing w:val="-1"/>
        </w:rPr>
        <w:t xml:space="preserve"> </w:t>
      </w:r>
      <w:r>
        <w:t>of</w:t>
      </w:r>
      <w:r>
        <w:rPr>
          <w:spacing w:val="-2"/>
        </w:rPr>
        <w:t xml:space="preserve"> </w:t>
      </w:r>
      <w:r>
        <w:t>delivery.</w:t>
      </w:r>
    </w:p>
    <w:p w:rsidR="00765A23" w:rsidRDefault="00ED4F76">
      <w:pPr>
        <w:pStyle w:val="BodyText"/>
        <w:numPr>
          <w:ilvl w:val="0"/>
          <w:numId w:val="1"/>
        </w:numPr>
        <w:tabs>
          <w:tab w:val="left" w:pos="640"/>
        </w:tabs>
        <w:spacing w:before="3"/>
      </w:pPr>
      <w:r>
        <w:t>Goods</w:t>
      </w:r>
      <w:r>
        <w:rPr>
          <w:spacing w:val="-2"/>
        </w:rPr>
        <w:t xml:space="preserve"> </w:t>
      </w:r>
      <w:r>
        <w:t>must</w:t>
      </w:r>
      <w:r>
        <w:rPr>
          <w:spacing w:val="-1"/>
        </w:rPr>
        <w:t xml:space="preserve"> </w:t>
      </w:r>
      <w:r>
        <w:t>be</w:t>
      </w:r>
      <w:r>
        <w:rPr>
          <w:spacing w:val="-1"/>
        </w:rPr>
        <w:t xml:space="preserve"> </w:t>
      </w:r>
      <w:r>
        <w:t>shipped</w:t>
      </w:r>
      <w:r>
        <w:rPr>
          <w:spacing w:val="-2"/>
        </w:rPr>
        <w:t xml:space="preserve"> </w:t>
      </w:r>
      <w:r>
        <w:t>as</w:t>
      </w:r>
      <w:r>
        <w:rPr>
          <w:spacing w:val="-1"/>
        </w:rPr>
        <w:t xml:space="preserve"> </w:t>
      </w:r>
      <w:r>
        <w:t>per</w:t>
      </w:r>
      <w:r>
        <w:rPr>
          <w:spacing w:val="-1"/>
        </w:rPr>
        <w:t xml:space="preserve"> </w:t>
      </w:r>
      <w:r>
        <w:t>instructions;</w:t>
      </w:r>
      <w:r>
        <w:rPr>
          <w:spacing w:val="-2"/>
        </w:rPr>
        <w:t xml:space="preserve"> </w:t>
      </w:r>
      <w:r>
        <w:t>otherwise,</w:t>
      </w:r>
      <w:r>
        <w:rPr>
          <w:spacing w:val="-1"/>
        </w:rPr>
        <w:t xml:space="preserve"> </w:t>
      </w:r>
      <w:r>
        <w:t>any</w:t>
      </w:r>
      <w:r>
        <w:rPr>
          <w:spacing w:val="-1"/>
        </w:rPr>
        <w:t xml:space="preserve"> </w:t>
      </w:r>
      <w:r>
        <w:t>extra</w:t>
      </w:r>
      <w:r>
        <w:rPr>
          <w:spacing w:val="-2"/>
        </w:rPr>
        <w:t xml:space="preserve"> </w:t>
      </w:r>
      <w:r>
        <w:t>handling</w:t>
      </w:r>
      <w:r>
        <w:rPr>
          <w:spacing w:val="-1"/>
        </w:rPr>
        <w:t xml:space="preserve"> </w:t>
      </w:r>
      <w:r>
        <w:t>charge</w:t>
      </w:r>
      <w:r>
        <w:rPr>
          <w:spacing w:val="-1"/>
        </w:rPr>
        <w:t xml:space="preserve"> </w:t>
      </w:r>
      <w:r>
        <w:t>will</w:t>
      </w:r>
      <w:r>
        <w:rPr>
          <w:spacing w:val="-2"/>
        </w:rPr>
        <w:t xml:space="preserve"> </w:t>
      </w:r>
      <w:r>
        <w:t>be</w:t>
      </w:r>
      <w:r>
        <w:rPr>
          <w:spacing w:val="-1"/>
        </w:rPr>
        <w:t xml:space="preserve"> </w:t>
      </w:r>
      <w:r>
        <w:t>billed</w:t>
      </w:r>
      <w:r>
        <w:rPr>
          <w:spacing w:val="-1"/>
        </w:rPr>
        <w:t xml:space="preserve"> </w:t>
      </w:r>
      <w:r>
        <w:t>back</w:t>
      </w:r>
      <w:r>
        <w:rPr>
          <w:spacing w:val="-2"/>
        </w:rPr>
        <w:t xml:space="preserve"> </w:t>
      </w:r>
      <w:r>
        <w:t>to</w:t>
      </w:r>
      <w:r>
        <w:rPr>
          <w:spacing w:val="-1"/>
        </w:rPr>
        <w:t xml:space="preserve"> </w:t>
      </w:r>
      <w:r>
        <w:t>Sender.</w:t>
      </w:r>
    </w:p>
    <w:p w:rsidR="00765A23" w:rsidRDefault="00ED4F76">
      <w:pPr>
        <w:pStyle w:val="BodyText"/>
        <w:numPr>
          <w:ilvl w:val="0"/>
          <w:numId w:val="1"/>
        </w:numPr>
        <w:tabs>
          <w:tab w:val="left" w:pos="640"/>
        </w:tabs>
        <w:spacing w:before="3"/>
      </w:pPr>
      <w:r>
        <w:t>Purchaser</w:t>
      </w:r>
      <w:r>
        <w:rPr>
          <w:spacing w:val="-2"/>
        </w:rPr>
        <w:t xml:space="preserve"> </w:t>
      </w:r>
      <w:r>
        <w:t>will</w:t>
      </w:r>
      <w:r>
        <w:rPr>
          <w:spacing w:val="-1"/>
        </w:rPr>
        <w:t xml:space="preserve"> </w:t>
      </w:r>
      <w:r>
        <w:t>not</w:t>
      </w:r>
      <w:r>
        <w:rPr>
          <w:spacing w:val="-1"/>
        </w:rPr>
        <w:t xml:space="preserve"> </w:t>
      </w:r>
      <w:r>
        <w:t>be</w:t>
      </w:r>
      <w:r>
        <w:rPr>
          <w:spacing w:val="-1"/>
        </w:rPr>
        <w:t xml:space="preserve"> </w:t>
      </w:r>
      <w:r>
        <w:t>responsible</w:t>
      </w:r>
      <w:r>
        <w:rPr>
          <w:spacing w:val="-1"/>
        </w:rPr>
        <w:t xml:space="preserve"> </w:t>
      </w:r>
      <w:r>
        <w:t>for</w:t>
      </w:r>
      <w:r>
        <w:rPr>
          <w:spacing w:val="-2"/>
        </w:rPr>
        <w:t xml:space="preserve"> </w:t>
      </w:r>
      <w:r>
        <w:t>any</w:t>
      </w:r>
      <w:r>
        <w:rPr>
          <w:spacing w:val="-1"/>
        </w:rPr>
        <w:t xml:space="preserve"> </w:t>
      </w:r>
      <w:r>
        <w:t>goods</w:t>
      </w:r>
      <w:r>
        <w:rPr>
          <w:spacing w:val="-1"/>
        </w:rPr>
        <w:t xml:space="preserve"> </w:t>
      </w:r>
      <w:r>
        <w:t>delivered</w:t>
      </w:r>
      <w:r>
        <w:rPr>
          <w:spacing w:val="-1"/>
        </w:rPr>
        <w:t xml:space="preserve"> </w:t>
      </w:r>
      <w:r>
        <w:t>without</w:t>
      </w:r>
      <w:r>
        <w:rPr>
          <w:spacing w:val="-1"/>
        </w:rPr>
        <w:t xml:space="preserve"> </w:t>
      </w:r>
      <w:r>
        <w:t>purchase</w:t>
      </w:r>
      <w:r>
        <w:rPr>
          <w:spacing w:val="-2"/>
        </w:rPr>
        <w:t xml:space="preserve"> </w:t>
      </w:r>
      <w:r>
        <w:t>order.</w:t>
      </w:r>
    </w:p>
    <w:p w:rsidR="00765A23" w:rsidRDefault="00ED4F76">
      <w:pPr>
        <w:pStyle w:val="BodyText"/>
        <w:numPr>
          <w:ilvl w:val="0"/>
          <w:numId w:val="1"/>
        </w:numPr>
        <w:tabs>
          <w:tab w:val="left" w:pos="640"/>
        </w:tabs>
        <w:spacing w:before="3" w:line="243" w:lineRule="auto"/>
        <w:ind w:right="104"/>
        <w:jc w:val="both"/>
      </w:pPr>
      <w:r>
        <w:t>In</w:t>
      </w:r>
      <w:r>
        <w:rPr>
          <w:spacing w:val="13"/>
        </w:rPr>
        <w:t xml:space="preserve"> </w:t>
      </w:r>
      <w:r>
        <w:t>the</w:t>
      </w:r>
      <w:r>
        <w:rPr>
          <w:spacing w:val="14"/>
        </w:rPr>
        <w:t xml:space="preserve"> </w:t>
      </w:r>
      <w:r>
        <w:t>event</w:t>
      </w:r>
      <w:r>
        <w:rPr>
          <w:spacing w:val="14"/>
        </w:rPr>
        <w:t xml:space="preserve"> </w:t>
      </w:r>
      <w:r>
        <w:t>Seller’s</w:t>
      </w:r>
      <w:r>
        <w:rPr>
          <w:spacing w:val="14"/>
        </w:rPr>
        <w:t xml:space="preserve"> </w:t>
      </w:r>
      <w:r>
        <w:t>failure</w:t>
      </w:r>
      <w:r>
        <w:rPr>
          <w:spacing w:val="-2"/>
        </w:rPr>
        <w:t xml:space="preserve"> </w:t>
      </w:r>
      <w:r>
        <w:t>to</w:t>
      </w:r>
      <w:r>
        <w:rPr>
          <w:spacing w:val="-1"/>
        </w:rPr>
        <w:t xml:space="preserve"> </w:t>
      </w:r>
      <w:r>
        <w:t>deliver</w:t>
      </w:r>
      <w:r>
        <w:rPr>
          <w:spacing w:val="-1"/>
        </w:rPr>
        <w:t xml:space="preserve"> </w:t>
      </w:r>
      <w:r>
        <w:t>as</w:t>
      </w:r>
      <w:r>
        <w:rPr>
          <w:spacing w:val="-1"/>
        </w:rPr>
        <w:t xml:space="preserve"> </w:t>
      </w:r>
      <w:r>
        <w:t>and</w:t>
      </w:r>
      <w:r>
        <w:rPr>
          <w:spacing w:val="-1"/>
        </w:rPr>
        <w:t xml:space="preserve"> </w:t>
      </w:r>
      <w:r>
        <w:t>when</w:t>
      </w:r>
      <w:r>
        <w:rPr>
          <w:spacing w:val="-2"/>
        </w:rPr>
        <w:t xml:space="preserve"> </w:t>
      </w:r>
      <w:r>
        <w:t>specified,</w:t>
      </w:r>
      <w:r>
        <w:rPr>
          <w:spacing w:val="-1"/>
        </w:rPr>
        <w:t xml:space="preserve"> </w:t>
      </w:r>
      <w:r>
        <w:t>Purchaser</w:t>
      </w:r>
      <w:r>
        <w:rPr>
          <w:spacing w:val="-1"/>
        </w:rPr>
        <w:t xml:space="preserve"> </w:t>
      </w:r>
      <w:r>
        <w:t>reserves</w:t>
      </w:r>
      <w:r>
        <w:rPr>
          <w:spacing w:val="-1"/>
        </w:rPr>
        <w:t xml:space="preserve"> </w:t>
      </w:r>
      <w:r>
        <w:t>the</w:t>
      </w:r>
      <w:r>
        <w:rPr>
          <w:spacing w:val="-1"/>
        </w:rPr>
        <w:t xml:space="preserve"> </w:t>
      </w:r>
      <w:r>
        <w:t>right</w:t>
      </w:r>
      <w:r>
        <w:rPr>
          <w:spacing w:val="-2"/>
        </w:rPr>
        <w:t xml:space="preserve"> </w:t>
      </w:r>
      <w:r>
        <w:t>to</w:t>
      </w:r>
      <w:r>
        <w:rPr>
          <w:spacing w:val="-1"/>
        </w:rPr>
        <w:t xml:space="preserve"> </w:t>
      </w:r>
      <w:r>
        <w:t>cancel</w:t>
      </w:r>
      <w:r>
        <w:rPr>
          <w:spacing w:val="-1"/>
        </w:rPr>
        <w:t xml:space="preserve"> </w:t>
      </w:r>
      <w:r>
        <w:t>this</w:t>
      </w:r>
      <w:r>
        <w:rPr>
          <w:spacing w:val="-1"/>
        </w:rPr>
        <w:t xml:space="preserve"> </w:t>
      </w:r>
      <w:r>
        <w:t>order</w:t>
      </w:r>
      <w:r>
        <w:rPr>
          <w:spacing w:val="-1"/>
        </w:rPr>
        <w:t xml:space="preserve"> </w:t>
      </w:r>
      <w:r>
        <w:t>or</w:t>
      </w:r>
      <w:r>
        <w:rPr>
          <w:spacing w:val="-1"/>
        </w:rPr>
        <w:t xml:space="preserve"> </w:t>
      </w:r>
      <w:r>
        <w:t>any</w:t>
      </w:r>
      <w:r>
        <w:rPr>
          <w:spacing w:val="-2"/>
        </w:rPr>
        <w:t xml:space="preserve"> </w:t>
      </w:r>
      <w:r>
        <w:t>part</w:t>
      </w:r>
      <w:r>
        <w:rPr>
          <w:spacing w:val="-1"/>
        </w:rPr>
        <w:t xml:space="preserve"> </w:t>
      </w:r>
      <w:r>
        <w:t>thereof without</w:t>
      </w:r>
      <w:r>
        <w:rPr>
          <w:spacing w:val="13"/>
        </w:rPr>
        <w:t xml:space="preserve"> </w:t>
      </w:r>
      <w:r>
        <w:t>prejudice</w:t>
      </w:r>
      <w:r>
        <w:rPr>
          <w:spacing w:val="14"/>
        </w:rPr>
        <w:t xml:space="preserve"> </w:t>
      </w:r>
      <w:r>
        <w:t>to</w:t>
      </w:r>
      <w:r>
        <w:rPr>
          <w:spacing w:val="14"/>
        </w:rPr>
        <w:t xml:space="preserve"> </w:t>
      </w:r>
      <w:r>
        <w:t>its</w:t>
      </w:r>
      <w:r>
        <w:rPr>
          <w:spacing w:val="13"/>
        </w:rPr>
        <w:t xml:space="preserve"> </w:t>
      </w:r>
      <w:r>
        <w:t>other</w:t>
      </w:r>
      <w:r>
        <w:rPr>
          <w:spacing w:val="14"/>
        </w:rPr>
        <w:t xml:space="preserve"> </w:t>
      </w:r>
      <w:r>
        <w:t>rights,</w:t>
      </w:r>
      <w:r>
        <w:rPr>
          <w:spacing w:val="14"/>
        </w:rPr>
        <w:t xml:space="preserve"> </w:t>
      </w:r>
      <w:r>
        <w:t>and</w:t>
      </w:r>
      <w:r>
        <w:rPr>
          <w:spacing w:val="14"/>
        </w:rPr>
        <w:t xml:space="preserve"> </w:t>
      </w:r>
      <w:r>
        <w:t>Seller</w:t>
      </w:r>
      <w:r>
        <w:rPr>
          <w:spacing w:val="13"/>
        </w:rPr>
        <w:t xml:space="preserve"> </w:t>
      </w:r>
      <w:r>
        <w:t>agrees</w:t>
      </w:r>
      <w:r>
        <w:rPr>
          <w:spacing w:val="-1"/>
        </w:rPr>
        <w:t xml:space="preserve"> </w:t>
      </w:r>
      <w:r>
        <w:t>that</w:t>
      </w:r>
      <w:r>
        <w:rPr>
          <w:spacing w:val="-1"/>
        </w:rPr>
        <w:t xml:space="preserve"> </w:t>
      </w:r>
      <w:r>
        <w:t>Purchaser</w:t>
      </w:r>
      <w:r>
        <w:rPr>
          <w:spacing w:val="-1"/>
        </w:rPr>
        <w:t xml:space="preserve"> </w:t>
      </w:r>
      <w:r>
        <w:t>may</w:t>
      </w:r>
      <w:r>
        <w:rPr>
          <w:spacing w:val="-1"/>
        </w:rPr>
        <w:t xml:space="preserve"> </w:t>
      </w:r>
      <w:r>
        <w:t>return</w:t>
      </w:r>
      <w:r>
        <w:rPr>
          <w:spacing w:val="-2"/>
        </w:rPr>
        <w:t xml:space="preserve"> </w:t>
      </w:r>
      <w:proofErr w:type="gramStart"/>
      <w:r>
        <w:t>part</w:t>
      </w:r>
      <w:proofErr w:type="gramEnd"/>
      <w:r>
        <w:rPr>
          <w:spacing w:val="-1"/>
        </w:rPr>
        <w:t xml:space="preserve"> </w:t>
      </w:r>
      <w:r>
        <w:t>or</w:t>
      </w:r>
      <w:r>
        <w:rPr>
          <w:spacing w:val="-1"/>
        </w:rPr>
        <w:t xml:space="preserve"> </w:t>
      </w:r>
      <w:r>
        <w:t>any</w:t>
      </w:r>
      <w:r>
        <w:rPr>
          <w:spacing w:val="-1"/>
        </w:rPr>
        <w:t xml:space="preserve"> </w:t>
      </w:r>
      <w:r>
        <w:t>shipment</w:t>
      </w:r>
      <w:r>
        <w:rPr>
          <w:spacing w:val="-1"/>
        </w:rPr>
        <w:t xml:space="preserve"> </w:t>
      </w:r>
      <w:r>
        <w:t>received</w:t>
      </w:r>
      <w:r>
        <w:rPr>
          <w:spacing w:val="-1"/>
        </w:rPr>
        <w:t xml:space="preserve"> </w:t>
      </w:r>
      <w:r>
        <w:t>and</w:t>
      </w:r>
      <w:r>
        <w:rPr>
          <w:spacing w:val="-2"/>
        </w:rPr>
        <w:t xml:space="preserve"> </w:t>
      </w:r>
      <w:r>
        <w:t>may</w:t>
      </w:r>
      <w:r>
        <w:rPr>
          <w:spacing w:val="-1"/>
        </w:rPr>
        <w:t xml:space="preserve"> </w:t>
      </w:r>
      <w:r>
        <w:t>charge Seller</w:t>
      </w:r>
      <w:r>
        <w:rPr>
          <w:spacing w:val="-2"/>
        </w:rPr>
        <w:t xml:space="preserve"> </w:t>
      </w:r>
      <w:r>
        <w:t>with</w:t>
      </w:r>
      <w:r>
        <w:rPr>
          <w:spacing w:val="-1"/>
        </w:rPr>
        <w:t xml:space="preserve"> </w:t>
      </w:r>
      <w:r>
        <w:t>any</w:t>
      </w:r>
      <w:r>
        <w:rPr>
          <w:spacing w:val="-1"/>
        </w:rPr>
        <w:t xml:space="preserve"> </w:t>
      </w:r>
      <w:r>
        <w:t>loss</w:t>
      </w:r>
      <w:r>
        <w:rPr>
          <w:spacing w:val="-1"/>
        </w:rPr>
        <w:t xml:space="preserve"> </w:t>
      </w:r>
      <w:r>
        <w:t>or</w:t>
      </w:r>
      <w:r>
        <w:rPr>
          <w:spacing w:val="-2"/>
        </w:rPr>
        <w:t xml:space="preserve"> </w:t>
      </w:r>
      <w:r>
        <w:t>expense</w:t>
      </w:r>
      <w:r>
        <w:rPr>
          <w:spacing w:val="-1"/>
        </w:rPr>
        <w:t xml:space="preserve"> </w:t>
      </w:r>
      <w:r>
        <w:t>sustained</w:t>
      </w:r>
      <w:r>
        <w:rPr>
          <w:spacing w:val="-1"/>
        </w:rPr>
        <w:t xml:space="preserve"> </w:t>
      </w:r>
      <w:r>
        <w:t>as</w:t>
      </w:r>
      <w:r>
        <w:rPr>
          <w:spacing w:val="-1"/>
        </w:rPr>
        <w:t xml:space="preserve"> </w:t>
      </w:r>
      <w:r>
        <w:t>a</w:t>
      </w:r>
      <w:r>
        <w:rPr>
          <w:spacing w:val="-1"/>
        </w:rPr>
        <w:t xml:space="preserve"> </w:t>
      </w:r>
      <w:r>
        <w:t>result</w:t>
      </w:r>
      <w:r>
        <w:rPr>
          <w:spacing w:val="-2"/>
        </w:rPr>
        <w:t xml:space="preserve"> </w:t>
      </w:r>
      <w:r>
        <w:t>of</w:t>
      </w:r>
      <w:r>
        <w:rPr>
          <w:spacing w:val="-1"/>
        </w:rPr>
        <w:t xml:space="preserve"> </w:t>
      </w:r>
      <w:r>
        <w:t>such</w:t>
      </w:r>
      <w:r>
        <w:rPr>
          <w:spacing w:val="-1"/>
        </w:rPr>
        <w:t xml:space="preserve"> </w:t>
      </w:r>
      <w:r>
        <w:t>failure</w:t>
      </w:r>
      <w:r>
        <w:rPr>
          <w:spacing w:val="-1"/>
        </w:rPr>
        <w:t xml:space="preserve"> </w:t>
      </w:r>
      <w:r>
        <w:t>to</w:t>
      </w:r>
      <w:r>
        <w:rPr>
          <w:spacing w:val="-1"/>
        </w:rPr>
        <w:t xml:space="preserve"> </w:t>
      </w:r>
      <w:r>
        <w:t>deliver.</w:t>
      </w:r>
    </w:p>
    <w:p w:rsidR="00765A23" w:rsidRDefault="00765A23">
      <w:pPr>
        <w:spacing w:before="9"/>
        <w:rPr>
          <w:rFonts w:ascii="Arial" w:eastAsia="Arial" w:hAnsi="Arial" w:cs="Arial"/>
          <w:sz w:val="24"/>
          <w:szCs w:val="24"/>
        </w:rPr>
      </w:pPr>
    </w:p>
    <w:p w:rsidR="00765A23" w:rsidRDefault="00ED4F76">
      <w:pPr>
        <w:pStyle w:val="BodyText"/>
        <w:ind w:left="2882" w:right="2899" w:firstLine="0"/>
        <w:jc w:val="center"/>
      </w:pPr>
      <w:r>
        <w:t>PRICE</w:t>
      </w:r>
    </w:p>
    <w:p w:rsidR="00765A23" w:rsidRDefault="00ED4F76">
      <w:pPr>
        <w:pStyle w:val="BodyText"/>
        <w:numPr>
          <w:ilvl w:val="0"/>
          <w:numId w:val="1"/>
        </w:numPr>
        <w:tabs>
          <w:tab w:val="left" w:pos="640"/>
        </w:tabs>
        <w:spacing w:before="3"/>
      </w:pPr>
      <w:r>
        <w:t>Price</w:t>
      </w:r>
      <w:r>
        <w:rPr>
          <w:spacing w:val="-2"/>
        </w:rPr>
        <w:t xml:space="preserve"> </w:t>
      </w:r>
      <w:r>
        <w:t>deviations</w:t>
      </w:r>
      <w:r>
        <w:rPr>
          <w:spacing w:val="-1"/>
        </w:rPr>
        <w:t xml:space="preserve"> </w:t>
      </w:r>
      <w:r>
        <w:t>and</w:t>
      </w:r>
      <w:r>
        <w:rPr>
          <w:spacing w:val="-1"/>
        </w:rPr>
        <w:t xml:space="preserve"> </w:t>
      </w:r>
      <w:r>
        <w:t>substitutions</w:t>
      </w:r>
      <w:r>
        <w:rPr>
          <w:spacing w:val="-1"/>
        </w:rPr>
        <w:t xml:space="preserve"> </w:t>
      </w:r>
      <w:r>
        <w:t>in</w:t>
      </w:r>
      <w:r>
        <w:rPr>
          <w:spacing w:val="-1"/>
        </w:rPr>
        <w:t xml:space="preserve"> </w:t>
      </w:r>
      <w:r>
        <w:t>kind</w:t>
      </w:r>
      <w:r>
        <w:rPr>
          <w:spacing w:val="-1"/>
        </w:rPr>
        <w:t xml:space="preserve"> </w:t>
      </w:r>
      <w:r>
        <w:t>are</w:t>
      </w:r>
      <w:r>
        <w:rPr>
          <w:spacing w:val="-1"/>
        </w:rPr>
        <w:t xml:space="preserve"> </w:t>
      </w:r>
      <w:r>
        <w:t>permitted</w:t>
      </w:r>
      <w:r>
        <w:rPr>
          <w:spacing w:val="-1"/>
        </w:rPr>
        <w:t xml:space="preserve"> </w:t>
      </w:r>
      <w:r>
        <w:t>ONLY</w:t>
      </w:r>
      <w:r>
        <w:rPr>
          <w:spacing w:val="-2"/>
        </w:rPr>
        <w:t xml:space="preserve"> </w:t>
      </w:r>
      <w:r>
        <w:t>with</w:t>
      </w:r>
      <w:r>
        <w:rPr>
          <w:spacing w:val="-1"/>
        </w:rPr>
        <w:t xml:space="preserve"> </w:t>
      </w:r>
      <w:r>
        <w:t>authorization</w:t>
      </w:r>
      <w:r>
        <w:rPr>
          <w:spacing w:val="-1"/>
        </w:rPr>
        <w:t xml:space="preserve"> </w:t>
      </w:r>
      <w:r>
        <w:t>of</w:t>
      </w:r>
      <w:r>
        <w:rPr>
          <w:spacing w:val="-1"/>
        </w:rPr>
        <w:t xml:space="preserve"> </w:t>
      </w:r>
      <w:r>
        <w:t>the</w:t>
      </w:r>
      <w:r>
        <w:rPr>
          <w:spacing w:val="-1"/>
        </w:rPr>
        <w:t xml:space="preserve"> </w:t>
      </w:r>
      <w:r>
        <w:t>Buyer.</w:t>
      </w:r>
    </w:p>
    <w:p w:rsidR="00765A23" w:rsidRDefault="00ED4F76">
      <w:pPr>
        <w:pStyle w:val="BodyText"/>
        <w:numPr>
          <w:ilvl w:val="0"/>
          <w:numId w:val="1"/>
        </w:numPr>
        <w:tabs>
          <w:tab w:val="left" w:pos="640"/>
        </w:tabs>
        <w:spacing w:before="3"/>
      </w:pPr>
      <w:r>
        <w:t>All</w:t>
      </w:r>
      <w:r>
        <w:rPr>
          <w:spacing w:val="-2"/>
        </w:rPr>
        <w:t xml:space="preserve"> </w:t>
      </w:r>
      <w:r>
        <w:t>goods</w:t>
      </w:r>
      <w:r>
        <w:rPr>
          <w:spacing w:val="-1"/>
        </w:rPr>
        <w:t xml:space="preserve"> </w:t>
      </w:r>
      <w:r>
        <w:t>shall</w:t>
      </w:r>
      <w:r>
        <w:rPr>
          <w:spacing w:val="-1"/>
        </w:rPr>
        <w:t xml:space="preserve"> </w:t>
      </w:r>
      <w:r>
        <w:t>be</w:t>
      </w:r>
      <w:r>
        <w:rPr>
          <w:spacing w:val="-2"/>
        </w:rPr>
        <w:t xml:space="preserve"> </w:t>
      </w:r>
      <w:r>
        <w:t>prepaid</w:t>
      </w:r>
      <w:r>
        <w:rPr>
          <w:spacing w:val="-1"/>
        </w:rPr>
        <w:t xml:space="preserve"> </w:t>
      </w:r>
      <w:r>
        <w:t>to</w:t>
      </w:r>
      <w:r>
        <w:rPr>
          <w:spacing w:val="-1"/>
        </w:rPr>
        <w:t xml:space="preserve"> </w:t>
      </w:r>
      <w:r>
        <w:t>point</w:t>
      </w:r>
      <w:r>
        <w:rPr>
          <w:spacing w:val="-2"/>
        </w:rPr>
        <w:t xml:space="preserve"> </w:t>
      </w:r>
      <w:r>
        <w:t>of</w:t>
      </w:r>
      <w:r>
        <w:rPr>
          <w:spacing w:val="-1"/>
        </w:rPr>
        <w:t xml:space="preserve"> </w:t>
      </w:r>
      <w:r>
        <w:t>destination</w:t>
      </w:r>
      <w:r>
        <w:rPr>
          <w:spacing w:val="-1"/>
        </w:rPr>
        <w:t xml:space="preserve"> </w:t>
      </w:r>
      <w:r>
        <w:t>indicated.</w:t>
      </w:r>
      <w:r>
        <w:rPr>
          <w:spacing w:val="-2"/>
        </w:rPr>
        <w:t xml:space="preserve"> </w:t>
      </w:r>
      <w:r>
        <w:t>Exceptions</w:t>
      </w:r>
      <w:r>
        <w:rPr>
          <w:spacing w:val="-1"/>
        </w:rPr>
        <w:t xml:space="preserve"> </w:t>
      </w:r>
      <w:r>
        <w:t>are</w:t>
      </w:r>
      <w:r>
        <w:rPr>
          <w:spacing w:val="-1"/>
        </w:rPr>
        <w:t xml:space="preserve"> </w:t>
      </w:r>
      <w:r>
        <w:t>subject</w:t>
      </w:r>
      <w:r>
        <w:rPr>
          <w:spacing w:val="-2"/>
        </w:rPr>
        <w:t xml:space="preserve"> </w:t>
      </w:r>
      <w:r>
        <w:t>to</w:t>
      </w:r>
      <w:r>
        <w:rPr>
          <w:spacing w:val="-1"/>
        </w:rPr>
        <w:t xml:space="preserve"> </w:t>
      </w:r>
      <w:r>
        <w:t>the</w:t>
      </w:r>
      <w:r>
        <w:rPr>
          <w:spacing w:val="-1"/>
        </w:rPr>
        <w:t xml:space="preserve"> </w:t>
      </w:r>
      <w:r>
        <w:t>approval</w:t>
      </w:r>
      <w:r>
        <w:rPr>
          <w:spacing w:val="-2"/>
        </w:rPr>
        <w:t xml:space="preserve"> </w:t>
      </w:r>
      <w:r>
        <w:t>of</w:t>
      </w:r>
      <w:r>
        <w:rPr>
          <w:spacing w:val="-1"/>
        </w:rPr>
        <w:t xml:space="preserve"> </w:t>
      </w:r>
      <w:r>
        <w:t>the</w:t>
      </w:r>
      <w:r>
        <w:rPr>
          <w:spacing w:val="-1"/>
        </w:rPr>
        <w:t xml:space="preserve"> </w:t>
      </w:r>
      <w:r>
        <w:t>Buyer.</w:t>
      </w:r>
    </w:p>
    <w:p w:rsidR="00765A23" w:rsidRDefault="00ED4F76">
      <w:pPr>
        <w:pStyle w:val="BodyText"/>
        <w:numPr>
          <w:ilvl w:val="0"/>
          <w:numId w:val="1"/>
        </w:numPr>
        <w:tabs>
          <w:tab w:val="left" w:pos="640"/>
        </w:tabs>
        <w:spacing w:before="3"/>
      </w:pPr>
      <w:r>
        <w:t>No</w:t>
      </w:r>
      <w:r>
        <w:rPr>
          <w:spacing w:val="-1"/>
        </w:rPr>
        <w:t xml:space="preserve"> </w:t>
      </w:r>
      <w:r>
        <w:t>boxing,</w:t>
      </w:r>
      <w:r>
        <w:rPr>
          <w:spacing w:val="-1"/>
        </w:rPr>
        <w:t xml:space="preserve"> </w:t>
      </w:r>
      <w:r>
        <w:t>packaging</w:t>
      </w:r>
      <w:r>
        <w:rPr>
          <w:spacing w:val="-1"/>
        </w:rPr>
        <w:t xml:space="preserve"> </w:t>
      </w:r>
      <w:r>
        <w:t>or</w:t>
      </w:r>
      <w:r>
        <w:rPr>
          <w:spacing w:val="-1"/>
        </w:rPr>
        <w:t xml:space="preserve"> </w:t>
      </w:r>
      <w:r>
        <w:t>cartage</w:t>
      </w:r>
      <w:r>
        <w:rPr>
          <w:spacing w:val="-1"/>
        </w:rPr>
        <w:t xml:space="preserve"> </w:t>
      </w:r>
      <w:r>
        <w:t>charges</w:t>
      </w:r>
      <w:r>
        <w:rPr>
          <w:spacing w:val="-1"/>
        </w:rPr>
        <w:t xml:space="preserve"> </w:t>
      </w:r>
      <w:r>
        <w:t>will</w:t>
      </w:r>
      <w:r>
        <w:rPr>
          <w:spacing w:val="-1"/>
        </w:rPr>
        <w:t xml:space="preserve"> </w:t>
      </w:r>
      <w:r>
        <w:t>be</w:t>
      </w:r>
      <w:r>
        <w:rPr>
          <w:spacing w:val="-1"/>
        </w:rPr>
        <w:t xml:space="preserve"> </w:t>
      </w:r>
      <w:r>
        <w:t>paid</w:t>
      </w:r>
      <w:r>
        <w:rPr>
          <w:spacing w:val="-1"/>
        </w:rPr>
        <w:t xml:space="preserve"> </w:t>
      </w:r>
      <w:r>
        <w:t>by</w:t>
      </w:r>
      <w:r>
        <w:rPr>
          <w:spacing w:val="-1"/>
        </w:rPr>
        <w:t xml:space="preserve"> </w:t>
      </w:r>
      <w:r>
        <w:t>Purchaser</w:t>
      </w:r>
      <w:r>
        <w:rPr>
          <w:spacing w:val="-1"/>
        </w:rPr>
        <w:t xml:space="preserve"> </w:t>
      </w:r>
      <w:r>
        <w:t>unless</w:t>
      </w:r>
      <w:r>
        <w:rPr>
          <w:spacing w:val="-1"/>
        </w:rPr>
        <w:t xml:space="preserve"> </w:t>
      </w:r>
      <w:r>
        <w:t>specifically</w:t>
      </w:r>
      <w:r>
        <w:rPr>
          <w:spacing w:val="-1"/>
        </w:rPr>
        <w:t xml:space="preserve"> </w:t>
      </w:r>
      <w:r>
        <w:t>authorized</w:t>
      </w:r>
      <w:r>
        <w:rPr>
          <w:spacing w:val="-1"/>
        </w:rPr>
        <w:t xml:space="preserve"> </w:t>
      </w:r>
      <w:r>
        <w:t>in</w:t>
      </w:r>
      <w:r>
        <w:rPr>
          <w:spacing w:val="-1"/>
        </w:rPr>
        <w:t xml:space="preserve"> </w:t>
      </w:r>
      <w:r>
        <w:t>writing.</w:t>
      </w:r>
    </w:p>
    <w:p w:rsidR="00765A23" w:rsidRDefault="00ED4F76">
      <w:pPr>
        <w:pStyle w:val="BodyText"/>
        <w:numPr>
          <w:ilvl w:val="0"/>
          <w:numId w:val="1"/>
        </w:numPr>
        <w:tabs>
          <w:tab w:val="left" w:pos="640"/>
        </w:tabs>
        <w:spacing w:before="3" w:line="243" w:lineRule="auto"/>
        <w:ind w:right="106"/>
      </w:pPr>
      <w:r>
        <w:t>It</w:t>
      </w:r>
      <w:r>
        <w:rPr>
          <w:spacing w:val="-2"/>
        </w:rPr>
        <w:t xml:space="preserve"> </w:t>
      </w:r>
      <w:r>
        <w:t>shall</w:t>
      </w:r>
      <w:r>
        <w:rPr>
          <w:spacing w:val="-1"/>
        </w:rPr>
        <w:t xml:space="preserve"> </w:t>
      </w:r>
      <w:r>
        <w:t>be</w:t>
      </w:r>
      <w:r>
        <w:rPr>
          <w:spacing w:val="-2"/>
        </w:rPr>
        <w:t xml:space="preserve"> </w:t>
      </w:r>
      <w:r>
        <w:t>understood</w:t>
      </w:r>
      <w:r>
        <w:rPr>
          <w:spacing w:val="-1"/>
        </w:rPr>
        <w:t xml:space="preserve"> </w:t>
      </w:r>
      <w:r>
        <w:t>that</w:t>
      </w:r>
      <w:r>
        <w:rPr>
          <w:spacing w:val="-1"/>
        </w:rPr>
        <w:t xml:space="preserve"> </w:t>
      </w:r>
      <w:r>
        <w:t>the</w:t>
      </w:r>
      <w:r>
        <w:rPr>
          <w:spacing w:val="-2"/>
        </w:rPr>
        <w:t xml:space="preserve"> </w:t>
      </w:r>
      <w:r>
        <w:t>cash</w:t>
      </w:r>
      <w:r>
        <w:rPr>
          <w:spacing w:val="-1"/>
        </w:rPr>
        <w:t xml:space="preserve"> </w:t>
      </w:r>
      <w:r>
        <w:t>discount</w:t>
      </w:r>
      <w:r>
        <w:rPr>
          <w:spacing w:val="-1"/>
        </w:rPr>
        <w:t xml:space="preserve"> </w:t>
      </w:r>
      <w:r>
        <w:t>period</w:t>
      </w:r>
      <w:r>
        <w:rPr>
          <w:spacing w:val="-2"/>
        </w:rPr>
        <w:t xml:space="preserve"> </w:t>
      </w:r>
      <w:r>
        <w:t>to</w:t>
      </w:r>
      <w:r>
        <w:rPr>
          <w:spacing w:val="-1"/>
        </w:rPr>
        <w:t xml:space="preserve"> </w:t>
      </w:r>
      <w:r>
        <w:t>Purchaser</w:t>
      </w:r>
      <w:r>
        <w:rPr>
          <w:spacing w:val="-1"/>
        </w:rPr>
        <w:t xml:space="preserve"> </w:t>
      </w:r>
      <w:r>
        <w:t>will</w:t>
      </w:r>
      <w:r>
        <w:rPr>
          <w:spacing w:val="-2"/>
        </w:rPr>
        <w:t xml:space="preserve"> </w:t>
      </w:r>
      <w:r>
        <w:t>date</w:t>
      </w:r>
      <w:r>
        <w:rPr>
          <w:spacing w:val="-1"/>
        </w:rPr>
        <w:t xml:space="preserve"> </w:t>
      </w:r>
      <w:r>
        <w:t>from</w:t>
      </w:r>
      <w:r>
        <w:rPr>
          <w:spacing w:val="-1"/>
        </w:rPr>
        <w:t xml:space="preserve"> </w:t>
      </w:r>
      <w:r>
        <w:t>the</w:t>
      </w:r>
      <w:r>
        <w:rPr>
          <w:spacing w:val="-2"/>
        </w:rPr>
        <w:t xml:space="preserve"> </w:t>
      </w:r>
      <w:r>
        <w:t>receipt</w:t>
      </w:r>
      <w:r>
        <w:rPr>
          <w:spacing w:val="-1"/>
        </w:rPr>
        <w:t xml:space="preserve"> </w:t>
      </w:r>
      <w:r>
        <w:t>of</w:t>
      </w:r>
      <w:r>
        <w:rPr>
          <w:spacing w:val="-2"/>
        </w:rPr>
        <w:t xml:space="preserve"> </w:t>
      </w:r>
      <w:r>
        <w:t>the</w:t>
      </w:r>
      <w:r>
        <w:rPr>
          <w:spacing w:val="-1"/>
        </w:rPr>
        <w:t xml:space="preserve"> </w:t>
      </w:r>
      <w:r>
        <w:t>invoice</w:t>
      </w:r>
      <w:r>
        <w:rPr>
          <w:spacing w:val="-1"/>
        </w:rPr>
        <w:t xml:space="preserve"> </w:t>
      </w:r>
      <w:r>
        <w:t>or</w:t>
      </w:r>
      <w:r>
        <w:rPr>
          <w:spacing w:val="-2"/>
        </w:rPr>
        <w:t xml:space="preserve"> </w:t>
      </w:r>
      <w:r>
        <w:t>the</w:t>
      </w:r>
      <w:r>
        <w:rPr>
          <w:spacing w:val="-1"/>
        </w:rPr>
        <w:t xml:space="preserve"> </w:t>
      </w:r>
      <w:r>
        <w:t>date</w:t>
      </w:r>
      <w:r>
        <w:rPr>
          <w:spacing w:val="-1"/>
        </w:rPr>
        <w:t xml:space="preserve"> </w:t>
      </w:r>
      <w:r>
        <w:t>of</w:t>
      </w:r>
      <w:r>
        <w:rPr>
          <w:spacing w:val="-2"/>
        </w:rPr>
        <w:t xml:space="preserve"> </w:t>
      </w:r>
      <w:r>
        <w:t>the</w:t>
      </w:r>
      <w:r>
        <w:rPr>
          <w:spacing w:val="-1"/>
        </w:rPr>
        <w:t xml:space="preserve"> </w:t>
      </w:r>
      <w:r>
        <w:t>receipt of</w:t>
      </w:r>
      <w:r>
        <w:rPr>
          <w:spacing w:val="-2"/>
        </w:rPr>
        <w:t xml:space="preserve"> </w:t>
      </w:r>
      <w:r>
        <w:t>the</w:t>
      </w:r>
      <w:r>
        <w:rPr>
          <w:spacing w:val="-1"/>
        </w:rPr>
        <w:t xml:space="preserve"> </w:t>
      </w:r>
      <w:r>
        <w:t>goods</w:t>
      </w:r>
      <w:r>
        <w:rPr>
          <w:spacing w:val="-1"/>
        </w:rPr>
        <w:t xml:space="preserve"> </w:t>
      </w:r>
      <w:r>
        <w:t>whichever</w:t>
      </w:r>
      <w:r>
        <w:rPr>
          <w:spacing w:val="-1"/>
        </w:rPr>
        <w:t xml:space="preserve"> </w:t>
      </w:r>
      <w:r>
        <w:t>is</w:t>
      </w:r>
      <w:r>
        <w:rPr>
          <w:spacing w:val="-2"/>
        </w:rPr>
        <w:t xml:space="preserve"> </w:t>
      </w:r>
      <w:r>
        <w:t>the</w:t>
      </w:r>
      <w:r>
        <w:rPr>
          <w:spacing w:val="-1"/>
        </w:rPr>
        <w:t xml:space="preserve"> </w:t>
      </w:r>
      <w:r>
        <w:t>later</w:t>
      </w:r>
      <w:r>
        <w:rPr>
          <w:spacing w:val="-1"/>
        </w:rPr>
        <w:t xml:space="preserve"> </w:t>
      </w:r>
      <w:r>
        <w:t>date.</w:t>
      </w:r>
    </w:p>
    <w:p w:rsidR="00765A23" w:rsidRDefault="00ED4F76">
      <w:pPr>
        <w:pStyle w:val="BodyText"/>
        <w:numPr>
          <w:ilvl w:val="0"/>
          <w:numId w:val="1"/>
        </w:numPr>
        <w:tabs>
          <w:tab w:val="left" w:pos="640"/>
        </w:tabs>
        <w:spacing w:line="243" w:lineRule="auto"/>
        <w:ind w:right="104"/>
        <w:jc w:val="both"/>
      </w:pPr>
      <w:r>
        <w:t>If</w:t>
      </w:r>
      <w:r>
        <w:rPr>
          <w:spacing w:val="13"/>
        </w:rPr>
        <w:t xml:space="preserve"> </w:t>
      </w:r>
      <w:r>
        <w:t>price</w:t>
      </w:r>
      <w:r>
        <w:rPr>
          <w:spacing w:val="14"/>
        </w:rPr>
        <w:t xml:space="preserve"> </w:t>
      </w:r>
      <w:r>
        <w:t>is</w:t>
      </w:r>
      <w:r>
        <w:rPr>
          <w:spacing w:val="14"/>
        </w:rPr>
        <w:t xml:space="preserve"> </w:t>
      </w:r>
      <w:r>
        <w:t>omitted</w:t>
      </w:r>
      <w:r>
        <w:rPr>
          <w:spacing w:val="13"/>
        </w:rPr>
        <w:t xml:space="preserve"> </w:t>
      </w:r>
      <w:r>
        <w:t>on</w:t>
      </w:r>
      <w:r>
        <w:rPr>
          <w:spacing w:val="14"/>
        </w:rPr>
        <w:t xml:space="preserve"> </w:t>
      </w:r>
      <w:r>
        <w:t>order,</w:t>
      </w:r>
      <w:r>
        <w:rPr>
          <w:spacing w:val="14"/>
        </w:rPr>
        <w:t xml:space="preserve"> </w:t>
      </w:r>
      <w:r>
        <w:t>except</w:t>
      </w:r>
      <w:r>
        <w:rPr>
          <w:spacing w:val="14"/>
        </w:rPr>
        <w:t xml:space="preserve"> </w:t>
      </w:r>
      <w:r>
        <w:t>where</w:t>
      </w:r>
      <w:r>
        <w:rPr>
          <w:spacing w:val="13"/>
        </w:rPr>
        <w:t xml:space="preserve"> </w:t>
      </w:r>
      <w:r>
        <w:t>order</w:t>
      </w:r>
      <w:r>
        <w:rPr>
          <w:spacing w:val="-1"/>
        </w:rPr>
        <w:t xml:space="preserve"> </w:t>
      </w:r>
      <w:r>
        <w:t>is</w:t>
      </w:r>
      <w:r>
        <w:rPr>
          <w:spacing w:val="-1"/>
        </w:rPr>
        <w:t xml:space="preserve"> </w:t>
      </w:r>
      <w:r>
        <w:t>given</w:t>
      </w:r>
      <w:r>
        <w:rPr>
          <w:spacing w:val="-1"/>
        </w:rPr>
        <w:t xml:space="preserve"> </w:t>
      </w:r>
      <w:r>
        <w:t>in</w:t>
      </w:r>
      <w:r>
        <w:rPr>
          <w:spacing w:val="-1"/>
        </w:rPr>
        <w:t xml:space="preserve"> </w:t>
      </w:r>
      <w:r>
        <w:t>acceptance</w:t>
      </w:r>
      <w:r>
        <w:rPr>
          <w:spacing w:val="-2"/>
        </w:rPr>
        <w:t xml:space="preserve"> </w:t>
      </w:r>
      <w:r>
        <w:t>of</w:t>
      </w:r>
      <w:r>
        <w:rPr>
          <w:spacing w:val="-1"/>
        </w:rPr>
        <w:t xml:space="preserve"> </w:t>
      </w:r>
      <w:r>
        <w:t>quoted</w:t>
      </w:r>
      <w:r>
        <w:rPr>
          <w:spacing w:val="-1"/>
        </w:rPr>
        <w:t xml:space="preserve"> </w:t>
      </w:r>
      <w:r>
        <w:t>prices,</w:t>
      </w:r>
      <w:r>
        <w:rPr>
          <w:spacing w:val="-1"/>
        </w:rPr>
        <w:t xml:space="preserve"> </w:t>
      </w:r>
      <w:r>
        <w:t>it</w:t>
      </w:r>
      <w:r>
        <w:rPr>
          <w:spacing w:val="-1"/>
        </w:rPr>
        <w:t xml:space="preserve"> </w:t>
      </w:r>
      <w:r>
        <w:t>is</w:t>
      </w:r>
      <w:r>
        <w:rPr>
          <w:spacing w:val="-2"/>
        </w:rPr>
        <w:t xml:space="preserve"> </w:t>
      </w:r>
      <w:r>
        <w:t>agreed</w:t>
      </w:r>
      <w:r>
        <w:rPr>
          <w:spacing w:val="-1"/>
        </w:rPr>
        <w:t xml:space="preserve"> </w:t>
      </w:r>
      <w:r>
        <w:t>that</w:t>
      </w:r>
      <w:r>
        <w:rPr>
          <w:spacing w:val="-1"/>
        </w:rPr>
        <w:t xml:space="preserve"> </w:t>
      </w:r>
      <w:r>
        <w:t>Seller’s</w:t>
      </w:r>
      <w:r>
        <w:rPr>
          <w:spacing w:val="-1"/>
        </w:rPr>
        <w:t xml:space="preserve"> </w:t>
      </w:r>
      <w:r>
        <w:t>price</w:t>
      </w:r>
      <w:r>
        <w:rPr>
          <w:spacing w:val="-1"/>
        </w:rPr>
        <w:t xml:space="preserve"> </w:t>
      </w:r>
      <w:r>
        <w:t>will</w:t>
      </w:r>
      <w:r>
        <w:rPr>
          <w:spacing w:val="-2"/>
        </w:rPr>
        <w:t xml:space="preserve"> </w:t>
      </w:r>
      <w:r>
        <w:t>be</w:t>
      </w:r>
      <w:r>
        <w:rPr>
          <w:spacing w:val="-1"/>
        </w:rPr>
        <w:t xml:space="preserve"> </w:t>
      </w:r>
      <w:r>
        <w:t>the lowest</w:t>
      </w:r>
      <w:r>
        <w:rPr>
          <w:spacing w:val="13"/>
        </w:rPr>
        <w:t xml:space="preserve"> </w:t>
      </w:r>
      <w:r>
        <w:t>prevailing</w:t>
      </w:r>
      <w:r>
        <w:rPr>
          <w:spacing w:val="14"/>
        </w:rPr>
        <w:t xml:space="preserve"> </w:t>
      </w:r>
      <w:r>
        <w:t>market</w:t>
      </w:r>
      <w:r>
        <w:rPr>
          <w:spacing w:val="14"/>
        </w:rPr>
        <w:t xml:space="preserve"> </w:t>
      </w:r>
      <w:r>
        <w:t>price,</w:t>
      </w:r>
      <w:r>
        <w:rPr>
          <w:spacing w:val="14"/>
        </w:rPr>
        <w:t xml:space="preserve"> </w:t>
      </w:r>
      <w:r>
        <w:t>and</w:t>
      </w:r>
      <w:r>
        <w:rPr>
          <w:spacing w:val="14"/>
        </w:rPr>
        <w:t xml:space="preserve"> </w:t>
      </w:r>
      <w:r>
        <w:t>in</w:t>
      </w:r>
      <w:r>
        <w:rPr>
          <w:spacing w:val="14"/>
        </w:rPr>
        <w:t xml:space="preserve"> </w:t>
      </w:r>
      <w:r>
        <w:t>no</w:t>
      </w:r>
      <w:r>
        <w:rPr>
          <w:spacing w:val="14"/>
        </w:rPr>
        <w:t xml:space="preserve"> </w:t>
      </w:r>
      <w:r>
        <w:t>event</w:t>
      </w:r>
      <w:r>
        <w:rPr>
          <w:spacing w:val="13"/>
        </w:rPr>
        <w:t xml:space="preserve"> </w:t>
      </w:r>
      <w:r>
        <w:t>is</w:t>
      </w:r>
      <w:r>
        <w:rPr>
          <w:spacing w:val="14"/>
        </w:rPr>
        <w:t xml:space="preserve"> </w:t>
      </w:r>
      <w:r>
        <w:t>this</w:t>
      </w:r>
      <w:r>
        <w:rPr>
          <w:spacing w:val="14"/>
        </w:rPr>
        <w:t xml:space="preserve"> </w:t>
      </w:r>
      <w:r>
        <w:t>order</w:t>
      </w:r>
      <w:r>
        <w:rPr>
          <w:spacing w:val="14"/>
        </w:rPr>
        <w:t xml:space="preserve"> </w:t>
      </w:r>
      <w:r>
        <w:t>to</w:t>
      </w:r>
      <w:r>
        <w:rPr>
          <w:spacing w:val="14"/>
        </w:rPr>
        <w:t xml:space="preserve"> </w:t>
      </w:r>
      <w:r>
        <w:t>be</w:t>
      </w:r>
      <w:r>
        <w:rPr>
          <w:spacing w:val="14"/>
        </w:rPr>
        <w:t xml:space="preserve"> </w:t>
      </w:r>
      <w:r>
        <w:t>filled</w:t>
      </w:r>
      <w:r>
        <w:rPr>
          <w:spacing w:val="14"/>
        </w:rPr>
        <w:t xml:space="preserve"> </w:t>
      </w:r>
      <w:r>
        <w:t>at</w:t>
      </w:r>
      <w:r>
        <w:rPr>
          <w:spacing w:val="13"/>
        </w:rPr>
        <w:t xml:space="preserve"> </w:t>
      </w:r>
      <w:r>
        <w:t>higher</w:t>
      </w:r>
      <w:r>
        <w:rPr>
          <w:spacing w:val="14"/>
        </w:rPr>
        <w:t xml:space="preserve"> </w:t>
      </w:r>
      <w:r>
        <w:t>prices</w:t>
      </w:r>
      <w:r>
        <w:rPr>
          <w:spacing w:val="14"/>
        </w:rPr>
        <w:t xml:space="preserve"> </w:t>
      </w:r>
      <w:r>
        <w:t>than</w:t>
      </w:r>
      <w:r>
        <w:rPr>
          <w:spacing w:val="14"/>
        </w:rPr>
        <w:t xml:space="preserve"> </w:t>
      </w:r>
      <w:r>
        <w:t>last</w:t>
      </w:r>
      <w:r>
        <w:rPr>
          <w:spacing w:val="14"/>
        </w:rPr>
        <w:t xml:space="preserve"> </w:t>
      </w:r>
      <w:r>
        <w:t>previously</w:t>
      </w:r>
      <w:r>
        <w:rPr>
          <w:spacing w:val="14"/>
        </w:rPr>
        <w:t xml:space="preserve"> </w:t>
      </w:r>
      <w:r>
        <w:t>quoted</w:t>
      </w:r>
      <w:r>
        <w:rPr>
          <w:spacing w:val="14"/>
        </w:rPr>
        <w:t xml:space="preserve"> </w:t>
      </w:r>
      <w:r>
        <w:t>or</w:t>
      </w:r>
      <w:r>
        <w:rPr>
          <w:spacing w:val="-1"/>
        </w:rPr>
        <w:t xml:space="preserve"> </w:t>
      </w:r>
      <w:r>
        <w:t>charged without</w:t>
      </w:r>
      <w:r>
        <w:rPr>
          <w:spacing w:val="-1"/>
        </w:rPr>
        <w:t xml:space="preserve"> </w:t>
      </w:r>
      <w:r>
        <w:t>Purchaser’s</w:t>
      </w:r>
      <w:r>
        <w:rPr>
          <w:spacing w:val="-1"/>
        </w:rPr>
        <w:t xml:space="preserve"> </w:t>
      </w:r>
      <w:r>
        <w:t>written</w:t>
      </w:r>
      <w:r>
        <w:rPr>
          <w:spacing w:val="-1"/>
        </w:rPr>
        <w:t xml:space="preserve"> </w:t>
      </w:r>
      <w:r>
        <w:t>consent.</w:t>
      </w:r>
    </w:p>
    <w:p w:rsidR="00765A23" w:rsidRDefault="00ED4F76">
      <w:pPr>
        <w:pStyle w:val="BodyText"/>
        <w:numPr>
          <w:ilvl w:val="0"/>
          <w:numId w:val="1"/>
        </w:numPr>
        <w:tabs>
          <w:tab w:val="left" w:pos="640"/>
        </w:tabs>
        <w:spacing w:line="243" w:lineRule="auto"/>
        <w:ind w:right="99"/>
        <w:jc w:val="both"/>
      </w:pPr>
      <w:r>
        <w:t>All</w:t>
      </w:r>
      <w:r>
        <w:rPr>
          <w:spacing w:val="13"/>
        </w:rPr>
        <w:t xml:space="preserve"> </w:t>
      </w:r>
      <w:r>
        <w:t>goods</w:t>
      </w:r>
      <w:r>
        <w:rPr>
          <w:spacing w:val="14"/>
        </w:rPr>
        <w:t xml:space="preserve"> </w:t>
      </w:r>
      <w:r>
        <w:t>are</w:t>
      </w:r>
      <w:r>
        <w:rPr>
          <w:spacing w:val="14"/>
        </w:rPr>
        <w:t xml:space="preserve"> </w:t>
      </w:r>
      <w:r>
        <w:t>subject</w:t>
      </w:r>
      <w:r>
        <w:rPr>
          <w:spacing w:val="13"/>
        </w:rPr>
        <w:t xml:space="preserve"> </w:t>
      </w:r>
      <w:r>
        <w:t>to</w:t>
      </w:r>
      <w:r>
        <w:rPr>
          <w:spacing w:val="14"/>
        </w:rPr>
        <w:t xml:space="preserve"> </w:t>
      </w:r>
      <w:r>
        <w:t>Purchaser’s</w:t>
      </w:r>
      <w:r>
        <w:rPr>
          <w:spacing w:val="14"/>
        </w:rPr>
        <w:t xml:space="preserve"> </w:t>
      </w:r>
      <w:r>
        <w:t>inspection</w:t>
      </w:r>
      <w:r>
        <w:rPr>
          <w:spacing w:val="13"/>
        </w:rPr>
        <w:t xml:space="preserve"> </w:t>
      </w:r>
      <w:r>
        <w:t>within</w:t>
      </w:r>
      <w:r>
        <w:rPr>
          <w:spacing w:val="14"/>
        </w:rPr>
        <w:t xml:space="preserve"> </w:t>
      </w:r>
      <w:r>
        <w:t>a</w:t>
      </w:r>
      <w:r>
        <w:rPr>
          <w:spacing w:val="14"/>
        </w:rPr>
        <w:t xml:space="preserve"> </w:t>
      </w:r>
      <w:r>
        <w:t>reasonable</w:t>
      </w:r>
      <w:r>
        <w:rPr>
          <w:spacing w:val="14"/>
        </w:rPr>
        <w:t xml:space="preserve"> </w:t>
      </w:r>
      <w:r>
        <w:t>time</w:t>
      </w:r>
      <w:r>
        <w:rPr>
          <w:spacing w:val="13"/>
        </w:rPr>
        <w:t xml:space="preserve"> </w:t>
      </w:r>
      <w:r>
        <w:t>arrival</w:t>
      </w:r>
      <w:r>
        <w:rPr>
          <w:spacing w:val="14"/>
        </w:rPr>
        <w:t xml:space="preserve"> </w:t>
      </w:r>
      <w:r>
        <w:t>at</w:t>
      </w:r>
      <w:r>
        <w:rPr>
          <w:spacing w:val="-1"/>
        </w:rPr>
        <w:t xml:space="preserve"> </w:t>
      </w:r>
      <w:r>
        <w:t>the</w:t>
      </w:r>
      <w:r>
        <w:rPr>
          <w:spacing w:val="-1"/>
        </w:rPr>
        <w:t xml:space="preserve"> </w:t>
      </w:r>
      <w:r>
        <w:t>destination</w:t>
      </w:r>
      <w:r>
        <w:rPr>
          <w:spacing w:val="-2"/>
        </w:rPr>
        <w:t xml:space="preserve"> </w:t>
      </w:r>
      <w:r>
        <w:t>of</w:t>
      </w:r>
      <w:r>
        <w:rPr>
          <w:spacing w:val="-1"/>
        </w:rPr>
        <w:t xml:space="preserve"> </w:t>
      </w:r>
      <w:r>
        <w:t>use.</w:t>
      </w:r>
      <w:r>
        <w:rPr>
          <w:spacing w:val="-1"/>
        </w:rPr>
        <w:t xml:space="preserve"> </w:t>
      </w:r>
      <w:r>
        <w:t>If</w:t>
      </w:r>
      <w:r>
        <w:rPr>
          <w:spacing w:val="-1"/>
        </w:rPr>
        <w:t xml:space="preserve"> </w:t>
      </w:r>
      <w:r>
        <w:t>upon</w:t>
      </w:r>
      <w:r>
        <w:rPr>
          <w:spacing w:val="-2"/>
        </w:rPr>
        <w:t xml:space="preserve"> </w:t>
      </w:r>
      <w:r>
        <w:t>inspection</w:t>
      </w:r>
      <w:r>
        <w:rPr>
          <w:spacing w:val="-1"/>
        </w:rPr>
        <w:t xml:space="preserve"> </w:t>
      </w:r>
      <w:r>
        <w:t>any goods</w:t>
      </w:r>
      <w:r>
        <w:rPr>
          <w:spacing w:val="28"/>
        </w:rPr>
        <w:t xml:space="preserve"> </w:t>
      </w:r>
      <w:r>
        <w:t>are</w:t>
      </w:r>
      <w:r>
        <w:rPr>
          <w:spacing w:val="29"/>
        </w:rPr>
        <w:t xml:space="preserve"> </w:t>
      </w:r>
      <w:r>
        <w:t>found</w:t>
      </w:r>
      <w:r>
        <w:rPr>
          <w:spacing w:val="29"/>
        </w:rPr>
        <w:t xml:space="preserve"> </w:t>
      </w:r>
      <w:r>
        <w:t>to</w:t>
      </w:r>
      <w:r>
        <w:rPr>
          <w:spacing w:val="29"/>
        </w:rPr>
        <w:t xml:space="preserve"> </w:t>
      </w:r>
      <w:r>
        <w:t>be</w:t>
      </w:r>
      <w:r>
        <w:rPr>
          <w:spacing w:val="28"/>
        </w:rPr>
        <w:t xml:space="preserve"> </w:t>
      </w:r>
      <w:r>
        <w:t>unsatisfactory,</w:t>
      </w:r>
      <w:r>
        <w:rPr>
          <w:spacing w:val="29"/>
        </w:rPr>
        <w:t xml:space="preserve"> </w:t>
      </w:r>
      <w:r>
        <w:t>defective,</w:t>
      </w:r>
      <w:r>
        <w:rPr>
          <w:spacing w:val="14"/>
        </w:rPr>
        <w:t xml:space="preserve"> </w:t>
      </w:r>
      <w:r>
        <w:t>or</w:t>
      </w:r>
      <w:r>
        <w:rPr>
          <w:spacing w:val="14"/>
        </w:rPr>
        <w:t xml:space="preserve"> </w:t>
      </w:r>
      <w:r>
        <w:t>of</w:t>
      </w:r>
      <w:r>
        <w:rPr>
          <w:spacing w:val="14"/>
        </w:rPr>
        <w:t xml:space="preserve"> </w:t>
      </w:r>
      <w:r>
        <w:t>inferior</w:t>
      </w:r>
      <w:r>
        <w:rPr>
          <w:spacing w:val="13"/>
        </w:rPr>
        <w:t xml:space="preserve"> </w:t>
      </w:r>
      <w:r>
        <w:t>quality</w:t>
      </w:r>
      <w:r>
        <w:rPr>
          <w:spacing w:val="14"/>
        </w:rPr>
        <w:t xml:space="preserve"> </w:t>
      </w:r>
      <w:r>
        <w:t>or</w:t>
      </w:r>
      <w:r>
        <w:rPr>
          <w:spacing w:val="14"/>
        </w:rPr>
        <w:t xml:space="preserve"> </w:t>
      </w:r>
      <w:r>
        <w:t>workmanship,</w:t>
      </w:r>
      <w:r>
        <w:rPr>
          <w:spacing w:val="14"/>
        </w:rPr>
        <w:t xml:space="preserve"> </w:t>
      </w:r>
      <w:r>
        <w:t>or</w:t>
      </w:r>
      <w:r>
        <w:rPr>
          <w:spacing w:val="14"/>
        </w:rPr>
        <w:t xml:space="preserve"> </w:t>
      </w:r>
      <w:r>
        <w:t>fail</w:t>
      </w:r>
      <w:r>
        <w:rPr>
          <w:spacing w:val="13"/>
        </w:rPr>
        <w:t xml:space="preserve"> </w:t>
      </w:r>
      <w:r>
        <w:t>to</w:t>
      </w:r>
      <w:r>
        <w:rPr>
          <w:spacing w:val="14"/>
        </w:rPr>
        <w:t xml:space="preserve"> </w:t>
      </w:r>
      <w:r>
        <w:t>meet</w:t>
      </w:r>
      <w:r>
        <w:rPr>
          <w:spacing w:val="14"/>
        </w:rPr>
        <w:t xml:space="preserve"> </w:t>
      </w:r>
      <w:r>
        <w:t>the</w:t>
      </w:r>
      <w:r>
        <w:rPr>
          <w:spacing w:val="14"/>
        </w:rPr>
        <w:t xml:space="preserve"> </w:t>
      </w:r>
      <w:r>
        <w:t>specifications</w:t>
      </w:r>
      <w:r>
        <w:rPr>
          <w:spacing w:val="14"/>
        </w:rPr>
        <w:t xml:space="preserve"> </w:t>
      </w:r>
      <w:r>
        <w:t>or</w:t>
      </w:r>
      <w:r>
        <w:rPr>
          <w:spacing w:val="13"/>
        </w:rPr>
        <w:t xml:space="preserve"> </w:t>
      </w:r>
      <w:r>
        <w:t>any other</w:t>
      </w:r>
      <w:r>
        <w:rPr>
          <w:spacing w:val="28"/>
        </w:rPr>
        <w:t xml:space="preserve"> </w:t>
      </w:r>
      <w:r>
        <w:t>requirements</w:t>
      </w:r>
      <w:r>
        <w:rPr>
          <w:spacing w:val="29"/>
        </w:rPr>
        <w:t xml:space="preserve"> </w:t>
      </w:r>
      <w:r>
        <w:t>of</w:t>
      </w:r>
      <w:r>
        <w:rPr>
          <w:spacing w:val="28"/>
        </w:rPr>
        <w:t xml:space="preserve"> </w:t>
      </w:r>
      <w:r>
        <w:t>this</w:t>
      </w:r>
      <w:r>
        <w:rPr>
          <w:spacing w:val="29"/>
        </w:rPr>
        <w:t xml:space="preserve"> </w:t>
      </w:r>
      <w:r>
        <w:t>order,</w:t>
      </w:r>
      <w:r>
        <w:rPr>
          <w:spacing w:val="28"/>
        </w:rPr>
        <w:t xml:space="preserve"> </w:t>
      </w:r>
      <w:r>
        <w:t>Purchaser</w:t>
      </w:r>
      <w:r>
        <w:rPr>
          <w:spacing w:val="29"/>
        </w:rPr>
        <w:t xml:space="preserve"> </w:t>
      </w:r>
      <w:r>
        <w:t>may</w:t>
      </w:r>
      <w:r>
        <w:rPr>
          <w:spacing w:val="29"/>
        </w:rPr>
        <w:t xml:space="preserve"> </w:t>
      </w:r>
      <w:r>
        <w:t>return</w:t>
      </w:r>
      <w:r>
        <w:rPr>
          <w:spacing w:val="28"/>
        </w:rPr>
        <w:t xml:space="preserve"> </w:t>
      </w:r>
      <w:r>
        <w:t>such</w:t>
      </w:r>
      <w:r>
        <w:rPr>
          <w:spacing w:val="29"/>
        </w:rPr>
        <w:t xml:space="preserve"> </w:t>
      </w:r>
      <w:r>
        <w:t>goods</w:t>
      </w:r>
      <w:r>
        <w:rPr>
          <w:spacing w:val="28"/>
        </w:rPr>
        <w:t xml:space="preserve"> </w:t>
      </w:r>
      <w:r>
        <w:t>to</w:t>
      </w:r>
      <w:r>
        <w:rPr>
          <w:spacing w:val="14"/>
        </w:rPr>
        <w:t xml:space="preserve"> </w:t>
      </w:r>
      <w:r>
        <w:t>Seller</w:t>
      </w:r>
      <w:r>
        <w:rPr>
          <w:spacing w:val="14"/>
        </w:rPr>
        <w:t xml:space="preserve"> </w:t>
      </w:r>
      <w:r>
        <w:t>at</w:t>
      </w:r>
      <w:r>
        <w:rPr>
          <w:spacing w:val="13"/>
        </w:rPr>
        <w:t xml:space="preserve"> </w:t>
      </w:r>
      <w:r>
        <w:t>Seller’s</w:t>
      </w:r>
      <w:r>
        <w:rPr>
          <w:spacing w:val="14"/>
        </w:rPr>
        <w:t xml:space="preserve"> </w:t>
      </w:r>
      <w:r>
        <w:t>expense.</w:t>
      </w:r>
      <w:r>
        <w:rPr>
          <w:spacing w:val="14"/>
        </w:rPr>
        <w:t xml:space="preserve"> </w:t>
      </w:r>
      <w:r>
        <w:t>Payment</w:t>
      </w:r>
      <w:r>
        <w:rPr>
          <w:spacing w:val="13"/>
        </w:rPr>
        <w:t xml:space="preserve"> </w:t>
      </w:r>
      <w:r>
        <w:t>for</w:t>
      </w:r>
      <w:r>
        <w:rPr>
          <w:spacing w:val="14"/>
        </w:rPr>
        <w:t xml:space="preserve"> </w:t>
      </w:r>
      <w:r>
        <w:t>goods</w:t>
      </w:r>
      <w:r>
        <w:rPr>
          <w:spacing w:val="13"/>
        </w:rPr>
        <w:t xml:space="preserve"> </w:t>
      </w:r>
      <w:r>
        <w:t>prior</w:t>
      </w:r>
      <w:r>
        <w:rPr>
          <w:spacing w:val="14"/>
        </w:rPr>
        <w:t xml:space="preserve"> </w:t>
      </w:r>
      <w:r>
        <w:t>to</w:t>
      </w:r>
      <w:r>
        <w:rPr>
          <w:w w:val="99"/>
        </w:rPr>
        <w:t xml:space="preserve"> </w:t>
      </w:r>
      <w:r>
        <w:t>inspection</w:t>
      </w:r>
      <w:r>
        <w:rPr>
          <w:spacing w:val="43"/>
        </w:rPr>
        <w:t xml:space="preserve"> </w:t>
      </w:r>
      <w:r>
        <w:t>shall</w:t>
      </w:r>
      <w:r>
        <w:rPr>
          <w:spacing w:val="44"/>
        </w:rPr>
        <w:t xml:space="preserve"> </w:t>
      </w:r>
      <w:r>
        <w:t>not</w:t>
      </w:r>
      <w:r>
        <w:rPr>
          <w:spacing w:val="44"/>
        </w:rPr>
        <w:t xml:space="preserve"> </w:t>
      </w:r>
      <w:r>
        <w:t>be</w:t>
      </w:r>
      <w:r>
        <w:rPr>
          <w:spacing w:val="44"/>
        </w:rPr>
        <w:t xml:space="preserve"> </w:t>
      </w:r>
      <w:r>
        <w:t>construed</w:t>
      </w:r>
      <w:r>
        <w:rPr>
          <w:spacing w:val="44"/>
        </w:rPr>
        <w:t xml:space="preserve"> </w:t>
      </w:r>
      <w:r>
        <w:t>to</w:t>
      </w:r>
      <w:r>
        <w:rPr>
          <w:spacing w:val="44"/>
        </w:rPr>
        <w:t xml:space="preserve"> </w:t>
      </w:r>
      <w:r>
        <w:t>be</w:t>
      </w:r>
      <w:r>
        <w:rPr>
          <w:spacing w:val="44"/>
        </w:rPr>
        <w:t xml:space="preserve"> </w:t>
      </w:r>
      <w:r>
        <w:t>an</w:t>
      </w:r>
      <w:r>
        <w:rPr>
          <w:spacing w:val="43"/>
        </w:rPr>
        <w:t xml:space="preserve"> </w:t>
      </w:r>
      <w:r>
        <w:t>acceptance</w:t>
      </w:r>
      <w:r>
        <w:rPr>
          <w:spacing w:val="44"/>
        </w:rPr>
        <w:t xml:space="preserve"> </w:t>
      </w:r>
      <w:r>
        <w:t>of</w:t>
      </w:r>
      <w:r>
        <w:rPr>
          <w:spacing w:val="44"/>
        </w:rPr>
        <w:t xml:space="preserve"> </w:t>
      </w:r>
      <w:r>
        <w:t>unsatisfactory,</w:t>
      </w:r>
      <w:r>
        <w:rPr>
          <w:spacing w:val="39"/>
        </w:rPr>
        <w:t xml:space="preserve"> </w:t>
      </w:r>
      <w:proofErr w:type="gramStart"/>
      <w:r>
        <w:t>defective</w:t>
      </w:r>
      <w:proofErr w:type="gramEnd"/>
      <w:r>
        <w:rPr>
          <w:spacing w:val="44"/>
        </w:rPr>
        <w:t xml:space="preserve"> </w:t>
      </w:r>
      <w:r>
        <w:t>or</w:t>
      </w:r>
      <w:r>
        <w:rPr>
          <w:spacing w:val="44"/>
        </w:rPr>
        <w:t xml:space="preserve"> </w:t>
      </w:r>
      <w:r>
        <w:t>nonconforming</w:t>
      </w:r>
      <w:r>
        <w:rPr>
          <w:spacing w:val="43"/>
        </w:rPr>
        <w:t xml:space="preserve"> </w:t>
      </w:r>
      <w:r>
        <w:t>goods.</w:t>
      </w:r>
      <w:r>
        <w:rPr>
          <w:spacing w:val="44"/>
        </w:rPr>
        <w:t xml:space="preserve"> </w:t>
      </w:r>
      <w:r>
        <w:t>Seller</w:t>
      </w:r>
      <w:r>
        <w:rPr>
          <w:spacing w:val="29"/>
        </w:rPr>
        <w:t xml:space="preserve"> </w:t>
      </w:r>
      <w:r>
        <w:t>shall reimburse</w:t>
      </w:r>
      <w:r>
        <w:rPr>
          <w:spacing w:val="28"/>
        </w:rPr>
        <w:t xml:space="preserve"> </w:t>
      </w:r>
      <w:r>
        <w:t>Purchaser</w:t>
      </w:r>
      <w:r>
        <w:rPr>
          <w:spacing w:val="28"/>
        </w:rPr>
        <w:t xml:space="preserve"> </w:t>
      </w:r>
      <w:r>
        <w:t>for</w:t>
      </w:r>
      <w:r>
        <w:rPr>
          <w:spacing w:val="29"/>
        </w:rPr>
        <w:t xml:space="preserve"> </w:t>
      </w:r>
      <w:r>
        <w:t>any</w:t>
      </w:r>
      <w:r>
        <w:rPr>
          <w:spacing w:val="28"/>
        </w:rPr>
        <w:t xml:space="preserve"> </w:t>
      </w:r>
      <w:r>
        <w:t>amount</w:t>
      </w:r>
      <w:r>
        <w:rPr>
          <w:spacing w:val="29"/>
        </w:rPr>
        <w:t xml:space="preserve"> </w:t>
      </w:r>
      <w:r>
        <w:t>paid</w:t>
      </w:r>
      <w:r>
        <w:rPr>
          <w:spacing w:val="28"/>
        </w:rPr>
        <w:t xml:space="preserve"> </w:t>
      </w:r>
      <w:r>
        <w:t>by</w:t>
      </w:r>
      <w:r>
        <w:rPr>
          <w:spacing w:val="29"/>
        </w:rPr>
        <w:t xml:space="preserve"> </w:t>
      </w:r>
      <w:r>
        <w:t>Purchaser</w:t>
      </w:r>
      <w:r>
        <w:rPr>
          <w:spacing w:val="28"/>
        </w:rPr>
        <w:t xml:space="preserve"> </w:t>
      </w:r>
      <w:r>
        <w:t>for</w:t>
      </w:r>
      <w:r>
        <w:rPr>
          <w:spacing w:val="29"/>
        </w:rPr>
        <w:t xml:space="preserve"> </w:t>
      </w:r>
      <w:r>
        <w:t>such</w:t>
      </w:r>
      <w:r>
        <w:rPr>
          <w:spacing w:val="28"/>
        </w:rPr>
        <w:t xml:space="preserve"> </w:t>
      </w:r>
      <w:r>
        <w:t>returned</w:t>
      </w:r>
      <w:r>
        <w:rPr>
          <w:spacing w:val="29"/>
        </w:rPr>
        <w:t xml:space="preserve"> </w:t>
      </w:r>
      <w:r>
        <w:t>goods</w:t>
      </w:r>
      <w:r>
        <w:rPr>
          <w:spacing w:val="28"/>
        </w:rPr>
        <w:t xml:space="preserve"> </w:t>
      </w:r>
      <w:r>
        <w:t>and</w:t>
      </w:r>
      <w:r>
        <w:rPr>
          <w:spacing w:val="14"/>
        </w:rPr>
        <w:t xml:space="preserve"> </w:t>
      </w:r>
      <w:r>
        <w:t>for</w:t>
      </w:r>
      <w:r>
        <w:rPr>
          <w:spacing w:val="13"/>
        </w:rPr>
        <w:t xml:space="preserve"> </w:t>
      </w:r>
      <w:r>
        <w:t>any</w:t>
      </w:r>
      <w:r>
        <w:rPr>
          <w:spacing w:val="14"/>
        </w:rPr>
        <w:t xml:space="preserve"> </w:t>
      </w:r>
      <w:r>
        <w:t>costs</w:t>
      </w:r>
      <w:r>
        <w:rPr>
          <w:spacing w:val="13"/>
        </w:rPr>
        <w:t xml:space="preserve"> </w:t>
      </w:r>
      <w:r>
        <w:t>incurred</w:t>
      </w:r>
      <w:r>
        <w:rPr>
          <w:spacing w:val="14"/>
        </w:rPr>
        <w:t xml:space="preserve"> </w:t>
      </w:r>
      <w:r>
        <w:t>by</w:t>
      </w:r>
      <w:r>
        <w:rPr>
          <w:spacing w:val="13"/>
        </w:rPr>
        <w:t xml:space="preserve"> </w:t>
      </w:r>
      <w:r>
        <w:t>Purchaser</w:t>
      </w:r>
      <w:r>
        <w:rPr>
          <w:spacing w:val="14"/>
        </w:rPr>
        <w:t xml:space="preserve"> </w:t>
      </w:r>
      <w:r>
        <w:t>in connection</w:t>
      </w:r>
      <w:r>
        <w:rPr>
          <w:spacing w:val="-2"/>
        </w:rPr>
        <w:t xml:space="preserve"> </w:t>
      </w:r>
      <w:r>
        <w:t>with</w:t>
      </w:r>
      <w:r>
        <w:rPr>
          <w:spacing w:val="-1"/>
        </w:rPr>
        <w:t xml:space="preserve"> </w:t>
      </w:r>
      <w:r>
        <w:t>the</w:t>
      </w:r>
      <w:r>
        <w:rPr>
          <w:spacing w:val="-1"/>
        </w:rPr>
        <w:t xml:space="preserve"> </w:t>
      </w:r>
      <w:r>
        <w:t>delivery</w:t>
      </w:r>
      <w:r>
        <w:rPr>
          <w:spacing w:val="-1"/>
        </w:rPr>
        <w:t xml:space="preserve"> </w:t>
      </w:r>
      <w:r>
        <w:t>or</w:t>
      </w:r>
      <w:r>
        <w:rPr>
          <w:spacing w:val="-1"/>
        </w:rPr>
        <w:t xml:space="preserve"> </w:t>
      </w:r>
      <w:r>
        <w:t>return</w:t>
      </w:r>
      <w:r>
        <w:rPr>
          <w:spacing w:val="-2"/>
        </w:rPr>
        <w:t xml:space="preserve"> </w:t>
      </w:r>
      <w:r>
        <w:t>of</w:t>
      </w:r>
      <w:r>
        <w:rPr>
          <w:spacing w:val="-1"/>
        </w:rPr>
        <w:t xml:space="preserve"> </w:t>
      </w:r>
      <w:r>
        <w:t>such</w:t>
      </w:r>
      <w:r>
        <w:rPr>
          <w:spacing w:val="-1"/>
        </w:rPr>
        <w:t xml:space="preserve"> </w:t>
      </w:r>
      <w:r>
        <w:t>goods.</w:t>
      </w:r>
    </w:p>
    <w:p w:rsidR="004C4F8A" w:rsidRDefault="004C4F8A">
      <w:pPr>
        <w:spacing w:line="243" w:lineRule="auto"/>
        <w:jc w:val="both"/>
        <w:sectPr w:rsidR="004C4F8A" w:rsidSect="004C4F8A">
          <w:headerReference w:type="default" r:id="rId7"/>
          <w:footerReference w:type="default" r:id="rId8"/>
          <w:type w:val="continuous"/>
          <w:pgSz w:w="12240" w:h="15840"/>
          <w:pgMar w:top="2160" w:right="619" w:bottom="576" w:left="619" w:header="130" w:footer="389" w:gutter="0"/>
          <w:pgNumType w:start="1"/>
          <w:cols w:space="720"/>
        </w:sectPr>
      </w:pPr>
    </w:p>
    <w:p w:rsidR="00765A23" w:rsidRDefault="00765A23">
      <w:pPr>
        <w:spacing w:line="243" w:lineRule="auto"/>
        <w:jc w:val="both"/>
        <w:sectPr w:rsidR="00765A23" w:rsidSect="004C4F8A">
          <w:type w:val="continuous"/>
          <w:pgSz w:w="12240" w:h="15840"/>
          <w:pgMar w:top="2330" w:right="620" w:bottom="580" w:left="620" w:header="135" w:footer="394" w:gutter="0"/>
          <w:pgNumType w:start="1"/>
          <w:cols w:space="720"/>
        </w:sectPr>
      </w:pPr>
    </w:p>
    <w:p w:rsidR="00765A23" w:rsidRDefault="00ED4F76">
      <w:pPr>
        <w:pStyle w:val="BodyText"/>
        <w:spacing w:before="130"/>
        <w:ind w:left="2872" w:right="2899" w:firstLine="0"/>
        <w:jc w:val="center"/>
      </w:pPr>
      <w:r>
        <w:lastRenderedPageBreak/>
        <w:t>WARRANTIES</w:t>
      </w:r>
    </w:p>
    <w:p w:rsidR="00765A23" w:rsidRDefault="00ED4F76">
      <w:pPr>
        <w:pStyle w:val="BodyText"/>
        <w:numPr>
          <w:ilvl w:val="0"/>
          <w:numId w:val="1"/>
        </w:numPr>
        <w:tabs>
          <w:tab w:val="left" w:pos="640"/>
        </w:tabs>
        <w:spacing w:before="3" w:line="243" w:lineRule="auto"/>
        <w:ind w:right="352"/>
      </w:pPr>
      <w:r>
        <w:t>Seller</w:t>
      </w:r>
      <w:r>
        <w:rPr>
          <w:spacing w:val="-2"/>
        </w:rPr>
        <w:t xml:space="preserve"> </w:t>
      </w:r>
      <w:r>
        <w:t>warrants</w:t>
      </w:r>
      <w:r>
        <w:rPr>
          <w:spacing w:val="-1"/>
        </w:rPr>
        <w:t xml:space="preserve"> </w:t>
      </w:r>
      <w:r>
        <w:t>that</w:t>
      </w:r>
      <w:r>
        <w:rPr>
          <w:spacing w:val="-1"/>
        </w:rPr>
        <w:t xml:space="preserve"> </w:t>
      </w:r>
      <w:r>
        <w:t>the</w:t>
      </w:r>
      <w:r>
        <w:rPr>
          <w:spacing w:val="-2"/>
        </w:rPr>
        <w:t xml:space="preserve"> </w:t>
      </w:r>
      <w:r>
        <w:t>goods</w:t>
      </w:r>
      <w:r>
        <w:rPr>
          <w:spacing w:val="-1"/>
        </w:rPr>
        <w:t xml:space="preserve"> </w:t>
      </w:r>
      <w:r>
        <w:t>will</w:t>
      </w:r>
      <w:r>
        <w:rPr>
          <w:spacing w:val="-1"/>
        </w:rPr>
        <w:t xml:space="preserve"> </w:t>
      </w:r>
      <w:r>
        <w:t>conform</w:t>
      </w:r>
      <w:r>
        <w:rPr>
          <w:spacing w:val="-2"/>
        </w:rPr>
        <w:t xml:space="preserve"> </w:t>
      </w:r>
      <w:r>
        <w:t>to</w:t>
      </w:r>
      <w:r>
        <w:rPr>
          <w:spacing w:val="-1"/>
        </w:rPr>
        <w:t xml:space="preserve"> </w:t>
      </w:r>
      <w:r>
        <w:t>the</w:t>
      </w:r>
      <w:r>
        <w:rPr>
          <w:spacing w:val="-1"/>
        </w:rPr>
        <w:t xml:space="preserve"> </w:t>
      </w:r>
      <w:r>
        <w:t>description</w:t>
      </w:r>
      <w:r>
        <w:rPr>
          <w:spacing w:val="-2"/>
        </w:rPr>
        <w:t xml:space="preserve"> </w:t>
      </w:r>
      <w:r>
        <w:t>and</w:t>
      </w:r>
      <w:r>
        <w:rPr>
          <w:spacing w:val="-1"/>
        </w:rPr>
        <w:t xml:space="preserve"> </w:t>
      </w:r>
      <w:r>
        <w:t>any</w:t>
      </w:r>
      <w:r>
        <w:rPr>
          <w:spacing w:val="-1"/>
        </w:rPr>
        <w:t xml:space="preserve"> </w:t>
      </w:r>
      <w:r>
        <w:t>applicable</w:t>
      </w:r>
      <w:r>
        <w:rPr>
          <w:spacing w:val="-2"/>
        </w:rPr>
        <w:t xml:space="preserve"> </w:t>
      </w:r>
      <w:r>
        <w:t>specifications,</w:t>
      </w:r>
      <w:r>
        <w:rPr>
          <w:spacing w:val="-1"/>
        </w:rPr>
        <w:t xml:space="preserve"> </w:t>
      </w:r>
      <w:r>
        <w:t>shall</w:t>
      </w:r>
      <w:r>
        <w:rPr>
          <w:spacing w:val="-1"/>
        </w:rPr>
        <w:t xml:space="preserve"> </w:t>
      </w:r>
      <w:r>
        <w:t>be</w:t>
      </w:r>
      <w:r>
        <w:rPr>
          <w:spacing w:val="-2"/>
        </w:rPr>
        <w:t xml:space="preserve"> </w:t>
      </w:r>
      <w:r>
        <w:t>of</w:t>
      </w:r>
      <w:r>
        <w:rPr>
          <w:spacing w:val="-1"/>
        </w:rPr>
        <w:t xml:space="preserve"> </w:t>
      </w:r>
      <w:r>
        <w:t>good</w:t>
      </w:r>
      <w:r>
        <w:rPr>
          <w:spacing w:val="-1"/>
        </w:rPr>
        <w:t xml:space="preserve"> </w:t>
      </w:r>
      <w:r>
        <w:t>merchantable quality</w:t>
      </w:r>
      <w:r>
        <w:rPr>
          <w:spacing w:val="-2"/>
        </w:rPr>
        <w:t xml:space="preserve"> </w:t>
      </w:r>
      <w:r>
        <w:t>and</w:t>
      </w:r>
      <w:r>
        <w:rPr>
          <w:spacing w:val="-1"/>
        </w:rPr>
        <w:t xml:space="preserve"> </w:t>
      </w:r>
      <w:r>
        <w:t>fit</w:t>
      </w:r>
      <w:r>
        <w:rPr>
          <w:spacing w:val="-1"/>
        </w:rPr>
        <w:t xml:space="preserve"> </w:t>
      </w:r>
      <w:r>
        <w:t>for</w:t>
      </w:r>
      <w:r>
        <w:rPr>
          <w:spacing w:val="-2"/>
        </w:rPr>
        <w:t xml:space="preserve"> </w:t>
      </w:r>
      <w:r>
        <w:t>the</w:t>
      </w:r>
      <w:r>
        <w:rPr>
          <w:spacing w:val="-1"/>
        </w:rPr>
        <w:t xml:space="preserve"> </w:t>
      </w:r>
      <w:r>
        <w:t>known</w:t>
      </w:r>
      <w:r>
        <w:rPr>
          <w:spacing w:val="-1"/>
        </w:rPr>
        <w:t xml:space="preserve"> </w:t>
      </w:r>
      <w:r>
        <w:t>purpose</w:t>
      </w:r>
      <w:r>
        <w:rPr>
          <w:spacing w:val="-2"/>
        </w:rPr>
        <w:t xml:space="preserve"> </w:t>
      </w:r>
      <w:r>
        <w:t>for</w:t>
      </w:r>
      <w:r>
        <w:rPr>
          <w:spacing w:val="-1"/>
        </w:rPr>
        <w:t xml:space="preserve"> </w:t>
      </w:r>
      <w:r>
        <w:t>which</w:t>
      </w:r>
      <w:r>
        <w:rPr>
          <w:spacing w:val="-1"/>
        </w:rPr>
        <w:t xml:space="preserve"> </w:t>
      </w:r>
      <w:r>
        <w:t>they</w:t>
      </w:r>
      <w:r>
        <w:rPr>
          <w:spacing w:val="-2"/>
        </w:rPr>
        <w:t xml:space="preserve"> </w:t>
      </w:r>
      <w:r>
        <w:t>are</w:t>
      </w:r>
      <w:r>
        <w:rPr>
          <w:spacing w:val="-1"/>
        </w:rPr>
        <w:t xml:space="preserve"> </w:t>
      </w:r>
      <w:r>
        <w:t>sold.</w:t>
      </w:r>
      <w:r>
        <w:rPr>
          <w:spacing w:val="-1"/>
        </w:rPr>
        <w:t xml:space="preserve"> </w:t>
      </w:r>
      <w:r>
        <w:t>This</w:t>
      </w:r>
      <w:r>
        <w:rPr>
          <w:spacing w:val="-2"/>
        </w:rPr>
        <w:t xml:space="preserve"> </w:t>
      </w:r>
      <w:r>
        <w:t>warranty</w:t>
      </w:r>
      <w:r>
        <w:rPr>
          <w:spacing w:val="-1"/>
        </w:rPr>
        <w:t xml:space="preserve"> </w:t>
      </w:r>
      <w:r>
        <w:t>is</w:t>
      </w:r>
      <w:r>
        <w:rPr>
          <w:spacing w:val="-1"/>
        </w:rPr>
        <w:t xml:space="preserve"> </w:t>
      </w:r>
      <w:r>
        <w:t>in</w:t>
      </w:r>
      <w:r>
        <w:rPr>
          <w:spacing w:val="-2"/>
        </w:rPr>
        <w:t xml:space="preserve"> </w:t>
      </w:r>
      <w:r>
        <w:t>addition</w:t>
      </w:r>
      <w:r>
        <w:rPr>
          <w:spacing w:val="-1"/>
        </w:rPr>
        <w:t xml:space="preserve"> </w:t>
      </w:r>
      <w:r>
        <w:t>to</w:t>
      </w:r>
      <w:r>
        <w:rPr>
          <w:spacing w:val="-1"/>
        </w:rPr>
        <w:t xml:space="preserve"> </w:t>
      </w:r>
      <w:r>
        <w:t>any</w:t>
      </w:r>
      <w:r>
        <w:rPr>
          <w:spacing w:val="-2"/>
        </w:rPr>
        <w:t xml:space="preserve"> </w:t>
      </w:r>
      <w:r>
        <w:t>express</w:t>
      </w:r>
      <w:r>
        <w:rPr>
          <w:spacing w:val="-1"/>
        </w:rPr>
        <w:t xml:space="preserve"> </w:t>
      </w:r>
      <w:r>
        <w:t>warranty</w:t>
      </w:r>
      <w:r>
        <w:rPr>
          <w:spacing w:val="-1"/>
        </w:rPr>
        <w:t xml:space="preserve"> </w:t>
      </w:r>
      <w:r>
        <w:t>or</w:t>
      </w:r>
      <w:r>
        <w:rPr>
          <w:spacing w:val="-2"/>
        </w:rPr>
        <w:t xml:space="preserve"> </w:t>
      </w:r>
      <w:r>
        <w:t>service guarantee</w:t>
      </w:r>
      <w:r>
        <w:rPr>
          <w:spacing w:val="-2"/>
        </w:rPr>
        <w:t xml:space="preserve"> </w:t>
      </w:r>
      <w:r>
        <w:t>given</w:t>
      </w:r>
      <w:r>
        <w:rPr>
          <w:spacing w:val="-1"/>
        </w:rPr>
        <w:t xml:space="preserve"> </w:t>
      </w:r>
      <w:r>
        <w:t>by</w:t>
      </w:r>
      <w:r>
        <w:rPr>
          <w:spacing w:val="-1"/>
        </w:rPr>
        <w:t xml:space="preserve"> </w:t>
      </w:r>
      <w:r>
        <w:t>Seller</w:t>
      </w:r>
      <w:r>
        <w:rPr>
          <w:spacing w:val="-2"/>
        </w:rPr>
        <w:t xml:space="preserve"> </w:t>
      </w:r>
      <w:r>
        <w:t>to</w:t>
      </w:r>
      <w:r>
        <w:rPr>
          <w:spacing w:val="-1"/>
        </w:rPr>
        <w:t xml:space="preserve"> </w:t>
      </w:r>
      <w:r>
        <w:t>Purchaser.</w:t>
      </w:r>
    </w:p>
    <w:p w:rsidR="00765A23" w:rsidRDefault="00ED4F76">
      <w:pPr>
        <w:pStyle w:val="BodyText"/>
        <w:numPr>
          <w:ilvl w:val="0"/>
          <w:numId w:val="1"/>
        </w:numPr>
        <w:tabs>
          <w:tab w:val="left" w:pos="640"/>
        </w:tabs>
        <w:spacing w:line="243" w:lineRule="auto"/>
        <w:ind w:right="103"/>
        <w:jc w:val="both"/>
      </w:pPr>
      <w:r>
        <w:t>Seller</w:t>
      </w:r>
      <w:r>
        <w:rPr>
          <w:spacing w:val="-2"/>
        </w:rPr>
        <w:t xml:space="preserve"> </w:t>
      </w:r>
      <w:r>
        <w:t>warrants</w:t>
      </w:r>
      <w:r>
        <w:rPr>
          <w:spacing w:val="-1"/>
        </w:rPr>
        <w:t xml:space="preserve"> </w:t>
      </w:r>
      <w:r>
        <w:t>that</w:t>
      </w:r>
      <w:r>
        <w:rPr>
          <w:spacing w:val="-2"/>
        </w:rPr>
        <w:t xml:space="preserve"> </w:t>
      </w:r>
      <w:r>
        <w:t>the</w:t>
      </w:r>
      <w:r>
        <w:rPr>
          <w:spacing w:val="-1"/>
        </w:rPr>
        <w:t xml:space="preserve"> </w:t>
      </w:r>
      <w:r>
        <w:t>goods</w:t>
      </w:r>
      <w:r>
        <w:rPr>
          <w:spacing w:val="-1"/>
        </w:rPr>
        <w:t xml:space="preserve"> </w:t>
      </w:r>
      <w:r>
        <w:t>are</w:t>
      </w:r>
      <w:r>
        <w:rPr>
          <w:spacing w:val="-2"/>
        </w:rPr>
        <w:t xml:space="preserve"> </w:t>
      </w:r>
      <w:r>
        <w:t>free</w:t>
      </w:r>
      <w:r>
        <w:rPr>
          <w:spacing w:val="-1"/>
        </w:rPr>
        <w:t xml:space="preserve"> </w:t>
      </w:r>
      <w:r>
        <w:t>and</w:t>
      </w:r>
      <w:r>
        <w:rPr>
          <w:spacing w:val="-2"/>
        </w:rPr>
        <w:t xml:space="preserve"> </w:t>
      </w:r>
      <w:r>
        <w:t>clear</w:t>
      </w:r>
      <w:r>
        <w:rPr>
          <w:spacing w:val="-1"/>
        </w:rPr>
        <w:t xml:space="preserve"> </w:t>
      </w:r>
      <w:r>
        <w:t>of</w:t>
      </w:r>
      <w:r>
        <w:rPr>
          <w:spacing w:val="-1"/>
        </w:rPr>
        <w:t xml:space="preserve"> </w:t>
      </w:r>
      <w:r>
        <w:t>all</w:t>
      </w:r>
      <w:r>
        <w:rPr>
          <w:spacing w:val="-2"/>
        </w:rPr>
        <w:t xml:space="preserve"> </w:t>
      </w:r>
      <w:r>
        <w:t>liens</w:t>
      </w:r>
      <w:r>
        <w:rPr>
          <w:spacing w:val="-1"/>
        </w:rPr>
        <w:t xml:space="preserve"> </w:t>
      </w:r>
      <w:r>
        <w:t>and</w:t>
      </w:r>
      <w:r>
        <w:rPr>
          <w:spacing w:val="-1"/>
        </w:rPr>
        <w:t xml:space="preserve"> </w:t>
      </w:r>
      <w:r>
        <w:t>encumbrances</w:t>
      </w:r>
      <w:r>
        <w:rPr>
          <w:spacing w:val="-2"/>
        </w:rPr>
        <w:t xml:space="preserve"> </w:t>
      </w:r>
      <w:r>
        <w:t>and</w:t>
      </w:r>
      <w:r>
        <w:rPr>
          <w:spacing w:val="-1"/>
        </w:rPr>
        <w:t xml:space="preserve"> </w:t>
      </w:r>
      <w:r>
        <w:t>that</w:t>
      </w:r>
      <w:r>
        <w:rPr>
          <w:spacing w:val="-2"/>
        </w:rPr>
        <w:t xml:space="preserve"> </w:t>
      </w:r>
      <w:r>
        <w:t>Seller</w:t>
      </w:r>
      <w:r>
        <w:rPr>
          <w:spacing w:val="-1"/>
        </w:rPr>
        <w:t xml:space="preserve"> </w:t>
      </w:r>
      <w:r>
        <w:t>has</w:t>
      </w:r>
      <w:r>
        <w:rPr>
          <w:spacing w:val="-1"/>
        </w:rPr>
        <w:t xml:space="preserve"> </w:t>
      </w:r>
      <w:r>
        <w:t>a</w:t>
      </w:r>
      <w:r>
        <w:rPr>
          <w:spacing w:val="-2"/>
        </w:rPr>
        <w:t xml:space="preserve"> </w:t>
      </w:r>
      <w:r>
        <w:t>good</w:t>
      </w:r>
      <w:r>
        <w:rPr>
          <w:spacing w:val="-1"/>
        </w:rPr>
        <w:t xml:space="preserve"> </w:t>
      </w:r>
      <w:r>
        <w:t>and</w:t>
      </w:r>
      <w:r>
        <w:rPr>
          <w:spacing w:val="-1"/>
        </w:rPr>
        <w:t xml:space="preserve"> </w:t>
      </w:r>
      <w:r>
        <w:t>marketable</w:t>
      </w:r>
      <w:r>
        <w:rPr>
          <w:spacing w:val="-2"/>
        </w:rPr>
        <w:t xml:space="preserve"> </w:t>
      </w:r>
      <w:r>
        <w:t>title</w:t>
      </w:r>
      <w:r>
        <w:rPr>
          <w:spacing w:val="-1"/>
        </w:rPr>
        <w:t xml:space="preserve"> </w:t>
      </w:r>
      <w:r>
        <w:t>to</w:t>
      </w:r>
      <w:r>
        <w:rPr>
          <w:w w:val="99"/>
        </w:rPr>
        <w:t xml:space="preserve"> </w:t>
      </w:r>
      <w:r>
        <w:t>same</w:t>
      </w:r>
      <w:r>
        <w:rPr>
          <w:spacing w:val="-2"/>
        </w:rPr>
        <w:t xml:space="preserve"> </w:t>
      </w:r>
      <w:r>
        <w:t>at</w:t>
      </w:r>
      <w:r>
        <w:rPr>
          <w:spacing w:val="-1"/>
        </w:rPr>
        <w:t xml:space="preserve"> </w:t>
      </w:r>
      <w:r>
        <w:t>the</w:t>
      </w:r>
      <w:r>
        <w:rPr>
          <w:spacing w:val="-2"/>
        </w:rPr>
        <w:t xml:space="preserve"> </w:t>
      </w:r>
      <w:r>
        <w:t>time</w:t>
      </w:r>
      <w:r>
        <w:rPr>
          <w:spacing w:val="-1"/>
        </w:rPr>
        <w:t xml:space="preserve"> </w:t>
      </w:r>
      <w:r>
        <w:t>title</w:t>
      </w:r>
      <w:r>
        <w:rPr>
          <w:spacing w:val="-2"/>
        </w:rPr>
        <w:t xml:space="preserve"> </w:t>
      </w:r>
      <w:r>
        <w:t>passes</w:t>
      </w:r>
      <w:r>
        <w:rPr>
          <w:spacing w:val="-1"/>
        </w:rPr>
        <w:t xml:space="preserve"> </w:t>
      </w:r>
      <w:r>
        <w:t>to</w:t>
      </w:r>
      <w:r>
        <w:rPr>
          <w:spacing w:val="-1"/>
        </w:rPr>
        <w:t xml:space="preserve"> </w:t>
      </w:r>
      <w:r>
        <w:t>Purchaser.</w:t>
      </w:r>
    </w:p>
    <w:p w:rsidR="00765A23" w:rsidRDefault="00ED4F76">
      <w:pPr>
        <w:pStyle w:val="BodyText"/>
        <w:numPr>
          <w:ilvl w:val="0"/>
          <w:numId w:val="1"/>
        </w:numPr>
        <w:tabs>
          <w:tab w:val="left" w:pos="640"/>
        </w:tabs>
        <w:spacing w:line="243" w:lineRule="auto"/>
        <w:ind w:right="109"/>
        <w:jc w:val="both"/>
      </w:pPr>
      <w:r>
        <w:t>Seller</w:t>
      </w:r>
      <w:r>
        <w:rPr>
          <w:spacing w:val="43"/>
        </w:rPr>
        <w:t xml:space="preserve"> </w:t>
      </w:r>
      <w:r>
        <w:t>shall</w:t>
      </w:r>
      <w:r>
        <w:rPr>
          <w:spacing w:val="44"/>
        </w:rPr>
        <w:t xml:space="preserve"> </w:t>
      </w:r>
      <w:r>
        <w:t>comply</w:t>
      </w:r>
      <w:r>
        <w:rPr>
          <w:spacing w:val="28"/>
        </w:rPr>
        <w:t xml:space="preserve"> </w:t>
      </w:r>
      <w:r>
        <w:t>with</w:t>
      </w:r>
      <w:r>
        <w:rPr>
          <w:spacing w:val="29"/>
        </w:rPr>
        <w:t xml:space="preserve"> </w:t>
      </w:r>
      <w:r>
        <w:t>all</w:t>
      </w:r>
      <w:r>
        <w:rPr>
          <w:spacing w:val="29"/>
        </w:rPr>
        <w:t xml:space="preserve"> </w:t>
      </w:r>
      <w:r>
        <w:t>State,</w:t>
      </w:r>
      <w:r>
        <w:rPr>
          <w:spacing w:val="29"/>
        </w:rPr>
        <w:t xml:space="preserve"> </w:t>
      </w:r>
      <w:r>
        <w:t>Federal,</w:t>
      </w:r>
      <w:r>
        <w:rPr>
          <w:spacing w:val="28"/>
        </w:rPr>
        <w:t xml:space="preserve"> </w:t>
      </w:r>
      <w:r>
        <w:t>and</w:t>
      </w:r>
      <w:r>
        <w:rPr>
          <w:spacing w:val="29"/>
        </w:rPr>
        <w:t xml:space="preserve"> </w:t>
      </w:r>
      <w:r>
        <w:t>local</w:t>
      </w:r>
      <w:r>
        <w:rPr>
          <w:spacing w:val="29"/>
        </w:rPr>
        <w:t xml:space="preserve"> </w:t>
      </w:r>
      <w:r>
        <w:t>laws</w:t>
      </w:r>
      <w:r>
        <w:rPr>
          <w:spacing w:val="28"/>
        </w:rPr>
        <w:t xml:space="preserve"> </w:t>
      </w:r>
      <w:r>
        <w:t>regulations,</w:t>
      </w:r>
      <w:r>
        <w:rPr>
          <w:spacing w:val="29"/>
        </w:rPr>
        <w:t xml:space="preserve"> </w:t>
      </w:r>
      <w:r>
        <w:t>or</w:t>
      </w:r>
      <w:r>
        <w:rPr>
          <w:spacing w:val="29"/>
        </w:rPr>
        <w:t xml:space="preserve"> </w:t>
      </w:r>
      <w:r>
        <w:t>orders</w:t>
      </w:r>
      <w:r>
        <w:rPr>
          <w:spacing w:val="28"/>
        </w:rPr>
        <w:t xml:space="preserve"> </w:t>
      </w:r>
      <w:r>
        <w:t>applicable</w:t>
      </w:r>
      <w:r>
        <w:rPr>
          <w:spacing w:val="29"/>
        </w:rPr>
        <w:t xml:space="preserve"> </w:t>
      </w:r>
      <w:r>
        <w:t>to</w:t>
      </w:r>
      <w:r>
        <w:rPr>
          <w:spacing w:val="29"/>
        </w:rPr>
        <w:t xml:space="preserve"> </w:t>
      </w:r>
      <w:r>
        <w:t>the</w:t>
      </w:r>
      <w:r>
        <w:rPr>
          <w:spacing w:val="28"/>
        </w:rPr>
        <w:t xml:space="preserve"> </w:t>
      </w:r>
      <w:r>
        <w:t>purchase,</w:t>
      </w:r>
      <w:r>
        <w:rPr>
          <w:spacing w:val="29"/>
        </w:rPr>
        <w:t xml:space="preserve"> </w:t>
      </w:r>
      <w:r>
        <w:t>manufacturing, processing,</w:t>
      </w:r>
      <w:r>
        <w:rPr>
          <w:spacing w:val="13"/>
        </w:rPr>
        <w:t xml:space="preserve"> </w:t>
      </w:r>
      <w:r>
        <w:t>construction,</w:t>
      </w:r>
      <w:r>
        <w:rPr>
          <w:spacing w:val="14"/>
        </w:rPr>
        <w:t xml:space="preserve"> </w:t>
      </w:r>
      <w:r>
        <w:t>installation,</w:t>
      </w:r>
      <w:r>
        <w:rPr>
          <w:spacing w:val="13"/>
        </w:rPr>
        <w:t xml:space="preserve"> </w:t>
      </w:r>
      <w:proofErr w:type="gramStart"/>
      <w:r>
        <w:t>servicing</w:t>
      </w:r>
      <w:proofErr w:type="gramEnd"/>
      <w:r>
        <w:rPr>
          <w:spacing w:val="14"/>
        </w:rPr>
        <w:t xml:space="preserve"> </w:t>
      </w:r>
      <w:r>
        <w:t>and</w:t>
      </w:r>
      <w:r>
        <w:rPr>
          <w:spacing w:val="14"/>
        </w:rPr>
        <w:t xml:space="preserve"> </w:t>
      </w:r>
      <w:r>
        <w:t>delivery</w:t>
      </w:r>
      <w:r>
        <w:rPr>
          <w:spacing w:val="13"/>
        </w:rPr>
        <w:t xml:space="preserve"> </w:t>
      </w:r>
      <w:r>
        <w:t>of</w:t>
      </w:r>
      <w:r>
        <w:rPr>
          <w:spacing w:val="14"/>
        </w:rPr>
        <w:t xml:space="preserve"> </w:t>
      </w:r>
      <w:r>
        <w:t>the</w:t>
      </w:r>
      <w:r>
        <w:rPr>
          <w:spacing w:val="14"/>
        </w:rPr>
        <w:t xml:space="preserve"> </w:t>
      </w:r>
      <w:r>
        <w:t>goods.</w:t>
      </w:r>
      <w:r>
        <w:rPr>
          <w:spacing w:val="13"/>
        </w:rPr>
        <w:t xml:space="preserve"> </w:t>
      </w:r>
      <w:r>
        <w:t>In</w:t>
      </w:r>
      <w:r>
        <w:rPr>
          <w:spacing w:val="14"/>
        </w:rPr>
        <w:t xml:space="preserve"> </w:t>
      </w:r>
      <w:r>
        <w:t>the</w:t>
      </w:r>
      <w:r>
        <w:rPr>
          <w:spacing w:val="14"/>
        </w:rPr>
        <w:t xml:space="preserve"> </w:t>
      </w:r>
      <w:r>
        <w:t>event</w:t>
      </w:r>
      <w:r>
        <w:rPr>
          <w:spacing w:val="13"/>
        </w:rPr>
        <w:t xml:space="preserve"> </w:t>
      </w:r>
      <w:r>
        <w:t>of</w:t>
      </w:r>
      <w:r>
        <w:rPr>
          <w:spacing w:val="14"/>
        </w:rPr>
        <w:t xml:space="preserve"> </w:t>
      </w:r>
      <w:r>
        <w:t>failure</w:t>
      </w:r>
      <w:r>
        <w:rPr>
          <w:spacing w:val="-1"/>
        </w:rPr>
        <w:t xml:space="preserve"> </w:t>
      </w:r>
      <w:r>
        <w:t>to</w:t>
      </w:r>
      <w:r>
        <w:rPr>
          <w:spacing w:val="-2"/>
        </w:rPr>
        <w:t xml:space="preserve"> </w:t>
      </w:r>
      <w:r>
        <w:t>comply</w:t>
      </w:r>
      <w:r>
        <w:rPr>
          <w:spacing w:val="-1"/>
        </w:rPr>
        <w:t xml:space="preserve"> </w:t>
      </w:r>
      <w:r>
        <w:t>with</w:t>
      </w:r>
      <w:r>
        <w:rPr>
          <w:spacing w:val="-1"/>
        </w:rPr>
        <w:t xml:space="preserve"> </w:t>
      </w:r>
      <w:r>
        <w:t>applicable</w:t>
      </w:r>
      <w:r>
        <w:rPr>
          <w:spacing w:val="-1"/>
        </w:rPr>
        <w:t xml:space="preserve"> </w:t>
      </w:r>
      <w:r>
        <w:t>laws, regulations,</w:t>
      </w:r>
      <w:r>
        <w:rPr>
          <w:spacing w:val="-2"/>
        </w:rPr>
        <w:t xml:space="preserve"> </w:t>
      </w:r>
      <w:r>
        <w:t>or</w:t>
      </w:r>
      <w:r>
        <w:rPr>
          <w:spacing w:val="-1"/>
        </w:rPr>
        <w:t xml:space="preserve"> </w:t>
      </w:r>
      <w:r>
        <w:t>orders,</w:t>
      </w:r>
      <w:r>
        <w:rPr>
          <w:spacing w:val="-1"/>
        </w:rPr>
        <w:t xml:space="preserve"> </w:t>
      </w:r>
      <w:r>
        <w:t>the</w:t>
      </w:r>
      <w:r>
        <w:rPr>
          <w:spacing w:val="-1"/>
        </w:rPr>
        <w:t xml:space="preserve"> </w:t>
      </w:r>
      <w:r>
        <w:t>Seller</w:t>
      </w:r>
      <w:r>
        <w:rPr>
          <w:spacing w:val="-2"/>
        </w:rPr>
        <w:t xml:space="preserve"> </w:t>
      </w:r>
      <w:r>
        <w:t>shall</w:t>
      </w:r>
      <w:r>
        <w:rPr>
          <w:spacing w:val="-1"/>
        </w:rPr>
        <w:t xml:space="preserve"> </w:t>
      </w:r>
      <w:r>
        <w:t>reimburse</w:t>
      </w:r>
      <w:r>
        <w:rPr>
          <w:spacing w:val="-1"/>
        </w:rPr>
        <w:t xml:space="preserve"> </w:t>
      </w:r>
      <w:r>
        <w:t>the</w:t>
      </w:r>
      <w:r>
        <w:rPr>
          <w:spacing w:val="-1"/>
        </w:rPr>
        <w:t xml:space="preserve"> </w:t>
      </w:r>
      <w:r>
        <w:t>Purchaser</w:t>
      </w:r>
      <w:r>
        <w:rPr>
          <w:spacing w:val="-1"/>
        </w:rPr>
        <w:t xml:space="preserve"> </w:t>
      </w:r>
      <w:r>
        <w:t>for</w:t>
      </w:r>
      <w:r>
        <w:rPr>
          <w:spacing w:val="-2"/>
        </w:rPr>
        <w:t xml:space="preserve"> </w:t>
      </w:r>
      <w:r>
        <w:t>any</w:t>
      </w:r>
      <w:r>
        <w:rPr>
          <w:spacing w:val="-1"/>
        </w:rPr>
        <w:t xml:space="preserve"> </w:t>
      </w:r>
      <w:r>
        <w:t>loss</w:t>
      </w:r>
      <w:r>
        <w:rPr>
          <w:spacing w:val="-1"/>
        </w:rPr>
        <w:t xml:space="preserve"> </w:t>
      </w:r>
      <w:r>
        <w:t>incurred</w:t>
      </w:r>
      <w:r>
        <w:rPr>
          <w:spacing w:val="-1"/>
        </w:rPr>
        <w:t xml:space="preserve"> </w:t>
      </w:r>
      <w:r>
        <w:t>by</w:t>
      </w:r>
      <w:r>
        <w:rPr>
          <w:spacing w:val="-1"/>
        </w:rPr>
        <w:t xml:space="preserve"> </w:t>
      </w:r>
      <w:r>
        <w:t>Seller’s</w:t>
      </w:r>
      <w:r>
        <w:rPr>
          <w:spacing w:val="-2"/>
        </w:rPr>
        <w:t xml:space="preserve"> </w:t>
      </w:r>
      <w:r>
        <w:t>failure</w:t>
      </w:r>
      <w:r>
        <w:rPr>
          <w:spacing w:val="-1"/>
        </w:rPr>
        <w:t xml:space="preserve"> </w:t>
      </w:r>
      <w:r>
        <w:t>to</w:t>
      </w:r>
      <w:r>
        <w:rPr>
          <w:spacing w:val="-1"/>
        </w:rPr>
        <w:t xml:space="preserve"> </w:t>
      </w:r>
      <w:r>
        <w:t>comply.</w:t>
      </w:r>
    </w:p>
    <w:p w:rsidR="00765A23" w:rsidRDefault="00ED4F76">
      <w:pPr>
        <w:pStyle w:val="BodyText"/>
        <w:numPr>
          <w:ilvl w:val="0"/>
          <w:numId w:val="1"/>
        </w:numPr>
        <w:tabs>
          <w:tab w:val="left" w:pos="640"/>
        </w:tabs>
        <w:spacing w:line="243" w:lineRule="auto"/>
        <w:ind w:right="103"/>
        <w:jc w:val="both"/>
      </w:pPr>
      <w:r>
        <w:t>In</w:t>
      </w:r>
      <w:r>
        <w:rPr>
          <w:spacing w:val="28"/>
        </w:rPr>
        <w:t xml:space="preserve"> </w:t>
      </w:r>
      <w:r>
        <w:t>the</w:t>
      </w:r>
      <w:r>
        <w:rPr>
          <w:spacing w:val="29"/>
        </w:rPr>
        <w:t xml:space="preserve"> </w:t>
      </w:r>
      <w:r>
        <w:t>event</w:t>
      </w:r>
      <w:r>
        <w:rPr>
          <w:spacing w:val="14"/>
        </w:rPr>
        <w:t xml:space="preserve"> </w:t>
      </w:r>
      <w:r>
        <w:t>any</w:t>
      </w:r>
      <w:r>
        <w:rPr>
          <w:spacing w:val="14"/>
        </w:rPr>
        <w:t xml:space="preserve"> </w:t>
      </w:r>
      <w:r>
        <w:t>goods</w:t>
      </w:r>
      <w:r>
        <w:rPr>
          <w:spacing w:val="14"/>
        </w:rPr>
        <w:t xml:space="preserve"> </w:t>
      </w:r>
      <w:r>
        <w:t>sold</w:t>
      </w:r>
      <w:r>
        <w:rPr>
          <w:spacing w:val="14"/>
        </w:rPr>
        <w:t xml:space="preserve"> </w:t>
      </w:r>
      <w:r>
        <w:t>and</w:t>
      </w:r>
      <w:r>
        <w:rPr>
          <w:spacing w:val="14"/>
        </w:rPr>
        <w:t xml:space="preserve"> </w:t>
      </w:r>
      <w:r>
        <w:t>delivered</w:t>
      </w:r>
      <w:r>
        <w:rPr>
          <w:spacing w:val="14"/>
        </w:rPr>
        <w:t xml:space="preserve"> </w:t>
      </w:r>
      <w:r>
        <w:t>hereunder</w:t>
      </w:r>
      <w:r>
        <w:rPr>
          <w:spacing w:val="14"/>
        </w:rPr>
        <w:t xml:space="preserve"> </w:t>
      </w:r>
      <w:r>
        <w:t>shall</w:t>
      </w:r>
      <w:r>
        <w:rPr>
          <w:spacing w:val="14"/>
        </w:rPr>
        <w:t xml:space="preserve"> </w:t>
      </w:r>
      <w:r>
        <w:t>be</w:t>
      </w:r>
      <w:r>
        <w:rPr>
          <w:spacing w:val="14"/>
        </w:rPr>
        <w:t xml:space="preserve"> </w:t>
      </w:r>
      <w:r>
        <w:t>covered</w:t>
      </w:r>
      <w:r>
        <w:rPr>
          <w:spacing w:val="14"/>
        </w:rPr>
        <w:t xml:space="preserve"> </w:t>
      </w:r>
      <w:r>
        <w:t>by</w:t>
      </w:r>
      <w:r>
        <w:rPr>
          <w:spacing w:val="14"/>
        </w:rPr>
        <w:t xml:space="preserve"> </w:t>
      </w:r>
      <w:r>
        <w:t>any</w:t>
      </w:r>
      <w:r>
        <w:rPr>
          <w:spacing w:val="14"/>
        </w:rPr>
        <w:t xml:space="preserve"> </w:t>
      </w:r>
      <w:r>
        <w:t>patent,</w:t>
      </w:r>
      <w:r>
        <w:rPr>
          <w:spacing w:val="13"/>
        </w:rPr>
        <w:t xml:space="preserve"> </w:t>
      </w:r>
      <w:proofErr w:type="gramStart"/>
      <w:r>
        <w:t>copyright</w:t>
      </w:r>
      <w:proofErr w:type="gramEnd"/>
      <w:r>
        <w:rPr>
          <w:spacing w:val="14"/>
        </w:rPr>
        <w:t xml:space="preserve"> </w:t>
      </w:r>
      <w:r>
        <w:t>or</w:t>
      </w:r>
      <w:r>
        <w:rPr>
          <w:spacing w:val="14"/>
        </w:rPr>
        <w:t xml:space="preserve"> </w:t>
      </w:r>
      <w:r>
        <w:t>application</w:t>
      </w:r>
      <w:r>
        <w:rPr>
          <w:spacing w:val="14"/>
        </w:rPr>
        <w:t xml:space="preserve"> </w:t>
      </w:r>
      <w:r>
        <w:t>thereof</w:t>
      </w:r>
      <w:r>
        <w:rPr>
          <w:spacing w:val="14"/>
        </w:rPr>
        <w:t xml:space="preserve"> </w:t>
      </w:r>
      <w:r>
        <w:t>or</w:t>
      </w:r>
      <w:r>
        <w:rPr>
          <w:spacing w:val="14"/>
        </w:rPr>
        <w:t xml:space="preserve"> </w:t>
      </w:r>
      <w:r>
        <w:t>other rightful</w:t>
      </w:r>
      <w:r>
        <w:rPr>
          <w:spacing w:val="13"/>
        </w:rPr>
        <w:t xml:space="preserve"> </w:t>
      </w:r>
      <w:r>
        <w:t>claim</w:t>
      </w:r>
      <w:r>
        <w:rPr>
          <w:spacing w:val="14"/>
        </w:rPr>
        <w:t xml:space="preserve"> </w:t>
      </w:r>
      <w:r>
        <w:t>of</w:t>
      </w:r>
      <w:r>
        <w:rPr>
          <w:spacing w:val="14"/>
        </w:rPr>
        <w:t xml:space="preserve"> </w:t>
      </w:r>
      <w:r>
        <w:t>any</w:t>
      </w:r>
      <w:r>
        <w:rPr>
          <w:spacing w:val="13"/>
        </w:rPr>
        <w:t xml:space="preserve"> </w:t>
      </w:r>
      <w:r>
        <w:t>third</w:t>
      </w:r>
      <w:r>
        <w:rPr>
          <w:spacing w:val="14"/>
        </w:rPr>
        <w:t xml:space="preserve"> </w:t>
      </w:r>
      <w:r>
        <w:t>person,</w:t>
      </w:r>
      <w:r>
        <w:rPr>
          <w:spacing w:val="14"/>
        </w:rPr>
        <w:t xml:space="preserve"> </w:t>
      </w:r>
      <w:r>
        <w:t>Seller</w:t>
      </w:r>
      <w:r>
        <w:rPr>
          <w:spacing w:val="14"/>
        </w:rPr>
        <w:t xml:space="preserve"> </w:t>
      </w:r>
      <w:r>
        <w:t>shall</w:t>
      </w:r>
      <w:r>
        <w:rPr>
          <w:spacing w:val="13"/>
        </w:rPr>
        <w:t xml:space="preserve"> </w:t>
      </w:r>
      <w:r>
        <w:t>indemnify</w:t>
      </w:r>
      <w:r>
        <w:rPr>
          <w:spacing w:val="14"/>
        </w:rPr>
        <w:t xml:space="preserve"> </w:t>
      </w:r>
      <w:r>
        <w:t>and</w:t>
      </w:r>
      <w:r>
        <w:rPr>
          <w:spacing w:val="-1"/>
        </w:rPr>
        <w:t xml:space="preserve"> </w:t>
      </w:r>
      <w:r>
        <w:t>hold</w:t>
      </w:r>
      <w:r>
        <w:rPr>
          <w:spacing w:val="-1"/>
        </w:rPr>
        <w:t xml:space="preserve"> </w:t>
      </w:r>
      <w:r>
        <w:t>harmless</w:t>
      </w:r>
      <w:r>
        <w:rPr>
          <w:spacing w:val="-2"/>
        </w:rPr>
        <w:t xml:space="preserve"> </w:t>
      </w:r>
      <w:r>
        <w:t>Purchaser</w:t>
      </w:r>
      <w:r>
        <w:rPr>
          <w:spacing w:val="-1"/>
        </w:rPr>
        <w:t xml:space="preserve"> </w:t>
      </w:r>
      <w:r>
        <w:t>from</w:t>
      </w:r>
      <w:r>
        <w:rPr>
          <w:spacing w:val="-1"/>
        </w:rPr>
        <w:t xml:space="preserve"> </w:t>
      </w:r>
      <w:r>
        <w:t>any</w:t>
      </w:r>
      <w:r>
        <w:rPr>
          <w:spacing w:val="-1"/>
        </w:rPr>
        <w:t xml:space="preserve"> </w:t>
      </w:r>
      <w:r>
        <w:t>and</w:t>
      </w:r>
      <w:r>
        <w:rPr>
          <w:spacing w:val="-2"/>
        </w:rPr>
        <w:t xml:space="preserve"> </w:t>
      </w:r>
      <w:r>
        <w:t>all</w:t>
      </w:r>
      <w:r>
        <w:rPr>
          <w:spacing w:val="-1"/>
        </w:rPr>
        <w:t xml:space="preserve"> </w:t>
      </w:r>
      <w:r>
        <w:t>loss,</w:t>
      </w:r>
      <w:r>
        <w:rPr>
          <w:spacing w:val="-1"/>
        </w:rPr>
        <w:t xml:space="preserve"> </w:t>
      </w:r>
      <w:r>
        <w:t>cost,</w:t>
      </w:r>
      <w:r>
        <w:rPr>
          <w:spacing w:val="-1"/>
        </w:rPr>
        <w:t xml:space="preserve"> </w:t>
      </w:r>
      <w:r>
        <w:t>or</w:t>
      </w:r>
      <w:r>
        <w:rPr>
          <w:spacing w:val="-1"/>
        </w:rPr>
        <w:t xml:space="preserve"> </w:t>
      </w:r>
      <w:r>
        <w:t>expense</w:t>
      </w:r>
      <w:r>
        <w:rPr>
          <w:spacing w:val="-2"/>
        </w:rPr>
        <w:t xml:space="preserve"> </w:t>
      </w:r>
      <w:r>
        <w:t>on account</w:t>
      </w:r>
      <w:r>
        <w:rPr>
          <w:spacing w:val="13"/>
        </w:rPr>
        <w:t xml:space="preserve"> </w:t>
      </w:r>
      <w:r>
        <w:t>of</w:t>
      </w:r>
      <w:r>
        <w:rPr>
          <w:spacing w:val="14"/>
        </w:rPr>
        <w:t xml:space="preserve"> </w:t>
      </w:r>
      <w:r>
        <w:t>the</w:t>
      </w:r>
      <w:r>
        <w:rPr>
          <w:spacing w:val="14"/>
        </w:rPr>
        <w:t xml:space="preserve"> </w:t>
      </w:r>
      <w:r>
        <w:t>use</w:t>
      </w:r>
      <w:r>
        <w:rPr>
          <w:spacing w:val="13"/>
        </w:rPr>
        <w:t xml:space="preserve"> </w:t>
      </w:r>
      <w:r>
        <w:t>of</w:t>
      </w:r>
      <w:r>
        <w:rPr>
          <w:spacing w:val="-1"/>
        </w:rPr>
        <w:t xml:space="preserve"> </w:t>
      </w:r>
      <w:r>
        <w:t>such</w:t>
      </w:r>
      <w:r>
        <w:rPr>
          <w:spacing w:val="-1"/>
        </w:rPr>
        <w:t xml:space="preserve"> </w:t>
      </w:r>
      <w:r>
        <w:t>goods</w:t>
      </w:r>
      <w:r>
        <w:rPr>
          <w:spacing w:val="-2"/>
        </w:rPr>
        <w:t xml:space="preserve"> </w:t>
      </w:r>
      <w:r>
        <w:t>in</w:t>
      </w:r>
      <w:r>
        <w:rPr>
          <w:spacing w:val="-1"/>
        </w:rPr>
        <w:t xml:space="preserve"> </w:t>
      </w:r>
      <w:r>
        <w:t>violation</w:t>
      </w:r>
      <w:r>
        <w:rPr>
          <w:spacing w:val="-1"/>
        </w:rPr>
        <w:t xml:space="preserve"> </w:t>
      </w:r>
      <w:r>
        <w:t>of</w:t>
      </w:r>
      <w:r>
        <w:rPr>
          <w:spacing w:val="-1"/>
        </w:rPr>
        <w:t xml:space="preserve"> </w:t>
      </w:r>
      <w:r>
        <w:t>rights</w:t>
      </w:r>
      <w:r>
        <w:rPr>
          <w:spacing w:val="-2"/>
        </w:rPr>
        <w:t xml:space="preserve"> </w:t>
      </w:r>
      <w:r>
        <w:t>under</w:t>
      </w:r>
      <w:r>
        <w:rPr>
          <w:spacing w:val="-1"/>
        </w:rPr>
        <w:t xml:space="preserve"> </w:t>
      </w:r>
      <w:r>
        <w:t>such</w:t>
      </w:r>
      <w:r>
        <w:rPr>
          <w:spacing w:val="-1"/>
        </w:rPr>
        <w:t xml:space="preserve"> </w:t>
      </w:r>
      <w:r>
        <w:t>patent,</w:t>
      </w:r>
      <w:r>
        <w:rPr>
          <w:spacing w:val="-1"/>
        </w:rPr>
        <w:t xml:space="preserve"> </w:t>
      </w:r>
      <w:r>
        <w:t>copyright,</w:t>
      </w:r>
      <w:r>
        <w:rPr>
          <w:spacing w:val="-2"/>
        </w:rPr>
        <w:t xml:space="preserve"> </w:t>
      </w:r>
      <w:r>
        <w:t>application</w:t>
      </w:r>
      <w:r>
        <w:rPr>
          <w:spacing w:val="-1"/>
        </w:rPr>
        <w:t xml:space="preserve"> </w:t>
      </w:r>
      <w:r>
        <w:t>or</w:t>
      </w:r>
      <w:r>
        <w:rPr>
          <w:spacing w:val="-1"/>
        </w:rPr>
        <w:t xml:space="preserve"> </w:t>
      </w:r>
      <w:r>
        <w:t>other</w:t>
      </w:r>
      <w:r>
        <w:rPr>
          <w:spacing w:val="-1"/>
        </w:rPr>
        <w:t xml:space="preserve"> </w:t>
      </w:r>
      <w:r>
        <w:t>rightful</w:t>
      </w:r>
      <w:r>
        <w:rPr>
          <w:spacing w:val="-2"/>
        </w:rPr>
        <w:t xml:space="preserve"> </w:t>
      </w:r>
      <w:r>
        <w:t>claim</w:t>
      </w:r>
      <w:r>
        <w:rPr>
          <w:spacing w:val="-1"/>
        </w:rPr>
        <w:t xml:space="preserve"> </w:t>
      </w:r>
      <w:r>
        <w:t>of</w:t>
      </w:r>
      <w:r>
        <w:rPr>
          <w:spacing w:val="-1"/>
        </w:rPr>
        <w:t xml:space="preserve"> </w:t>
      </w:r>
      <w:r>
        <w:t>any</w:t>
      </w:r>
      <w:r>
        <w:rPr>
          <w:spacing w:val="-1"/>
        </w:rPr>
        <w:t xml:space="preserve"> </w:t>
      </w:r>
      <w:r>
        <w:t>third person.</w:t>
      </w:r>
    </w:p>
    <w:p w:rsidR="00765A23" w:rsidRDefault="00765A23">
      <w:pPr>
        <w:spacing w:before="9"/>
        <w:rPr>
          <w:rFonts w:ascii="Arial" w:eastAsia="Arial" w:hAnsi="Arial" w:cs="Arial"/>
          <w:sz w:val="24"/>
          <w:szCs w:val="24"/>
        </w:rPr>
      </w:pPr>
    </w:p>
    <w:p w:rsidR="00765A23" w:rsidRDefault="00ED4F76">
      <w:pPr>
        <w:pStyle w:val="BodyText"/>
        <w:ind w:left="2872" w:right="2899" w:firstLine="0"/>
        <w:jc w:val="center"/>
      </w:pPr>
      <w:r>
        <w:t>LIABILITY</w:t>
      </w:r>
      <w:r>
        <w:rPr>
          <w:spacing w:val="-7"/>
        </w:rPr>
        <w:t xml:space="preserve"> </w:t>
      </w:r>
      <w:r>
        <w:t>OF</w:t>
      </w:r>
      <w:r>
        <w:rPr>
          <w:spacing w:val="-6"/>
        </w:rPr>
        <w:t xml:space="preserve"> </w:t>
      </w:r>
      <w:r>
        <w:t>SELLER</w:t>
      </w:r>
    </w:p>
    <w:p w:rsidR="00765A23" w:rsidRDefault="00ED4F76">
      <w:pPr>
        <w:pStyle w:val="BodyText"/>
        <w:numPr>
          <w:ilvl w:val="0"/>
          <w:numId w:val="1"/>
        </w:numPr>
        <w:tabs>
          <w:tab w:val="left" w:pos="640"/>
        </w:tabs>
        <w:spacing w:before="3" w:line="243" w:lineRule="auto"/>
        <w:ind w:right="105"/>
        <w:jc w:val="both"/>
      </w:pPr>
      <w:r>
        <w:t>In</w:t>
      </w:r>
      <w:r>
        <w:rPr>
          <w:spacing w:val="28"/>
        </w:rPr>
        <w:t xml:space="preserve"> </w:t>
      </w:r>
      <w:r>
        <w:t>the</w:t>
      </w:r>
      <w:r>
        <w:rPr>
          <w:spacing w:val="29"/>
        </w:rPr>
        <w:t xml:space="preserve"> </w:t>
      </w:r>
      <w:r>
        <w:t>event</w:t>
      </w:r>
      <w:r>
        <w:rPr>
          <w:spacing w:val="14"/>
        </w:rPr>
        <w:t xml:space="preserve"> </w:t>
      </w:r>
      <w:r>
        <w:t>any</w:t>
      </w:r>
      <w:r>
        <w:rPr>
          <w:spacing w:val="14"/>
        </w:rPr>
        <w:t xml:space="preserve"> </w:t>
      </w:r>
      <w:r>
        <w:t>goods</w:t>
      </w:r>
      <w:r>
        <w:rPr>
          <w:spacing w:val="14"/>
        </w:rPr>
        <w:t xml:space="preserve"> </w:t>
      </w:r>
      <w:r>
        <w:t>sold</w:t>
      </w:r>
      <w:r>
        <w:rPr>
          <w:spacing w:val="14"/>
        </w:rPr>
        <w:t xml:space="preserve"> </w:t>
      </w:r>
      <w:r>
        <w:t>and</w:t>
      </w:r>
      <w:r>
        <w:rPr>
          <w:spacing w:val="14"/>
        </w:rPr>
        <w:t xml:space="preserve"> </w:t>
      </w:r>
      <w:r>
        <w:t>delivered</w:t>
      </w:r>
      <w:r>
        <w:rPr>
          <w:spacing w:val="14"/>
        </w:rPr>
        <w:t xml:space="preserve"> </w:t>
      </w:r>
      <w:r>
        <w:t>hereunder</w:t>
      </w:r>
      <w:r>
        <w:rPr>
          <w:spacing w:val="14"/>
        </w:rPr>
        <w:t xml:space="preserve"> </w:t>
      </w:r>
      <w:r>
        <w:t>shall</w:t>
      </w:r>
      <w:r>
        <w:rPr>
          <w:spacing w:val="14"/>
        </w:rPr>
        <w:t xml:space="preserve"> </w:t>
      </w:r>
      <w:r>
        <w:t>be</w:t>
      </w:r>
      <w:r>
        <w:rPr>
          <w:spacing w:val="14"/>
        </w:rPr>
        <w:t xml:space="preserve"> </w:t>
      </w:r>
      <w:r>
        <w:t>defective</w:t>
      </w:r>
      <w:r>
        <w:rPr>
          <w:spacing w:val="14"/>
        </w:rPr>
        <w:t xml:space="preserve"> </w:t>
      </w:r>
      <w:r>
        <w:t>in</w:t>
      </w:r>
      <w:r>
        <w:rPr>
          <w:spacing w:val="14"/>
        </w:rPr>
        <w:t xml:space="preserve"> </w:t>
      </w:r>
      <w:r>
        <w:t>any</w:t>
      </w:r>
      <w:r>
        <w:rPr>
          <w:spacing w:val="14"/>
        </w:rPr>
        <w:t xml:space="preserve"> </w:t>
      </w:r>
      <w:r>
        <w:t>respect</w:t>
      </w:r>
      <w:r>
        <w:rPr>
          <w:spacing w:val="13"/>
        </w:rPr>
        <w:t xml:space="preserve"> </w:t>
      </w:r>
      <w:r>
        <w:t>whatsoever,</w:t>
      </w:r>
      <w:r>
        <w:rPr>
          <w:spacing w:val="14"/>
        </w:rPr>
        <w:t xml:space="preserve"> </w:t>
      </w:r>
      <w:r>
        <w:t>Seller</w:t>
      </w:r>
      <w:r>
        <w:rPr>
          <w:spacing w:val="14"/>
        </w:rPr>
        <w:t xml:space="preserve"> </w:t>
      </w:r>
      <w:r>
        <w:t>shall</w:t>
      </w:r>
      <w:r>
        <w:rPr>
          <w:spacing w:val="14"/>
        </w:rPr>
        <w:t xml:space="preserve"> </w:t>
      </w:r>
      <w:r>
        <w:t>indemnify</w:t>
      </w:r>
      <w:r>
        <w:rPr>
          <w:spacing w:val="14"/>
        </w:rPr>
        <w:t xml:space="preserve"> </w:t>
      </w:r>
      <w:r>
        <w:t>and hold</w:t>
      </w:r>
      <w:r>
        <w:rPr>
          <w:spacing w:val="-2"/>
        </w:rPr>
        <w:t xml:space="preserve"> </w:t>
      </w:r>
      <w:r>
        <w:t>harmless</w:t>
      </w:r>
      <w:r>
        <w:rPr>
          <w:spacing w:val="-1"/>
        </w:rPr>
        <w:t xml:space="preserve"> </w:t>
      </w:r>
      <w:r>
        <w:t>the</w:t>
      </w:r>
      <w:r>
        <w:rPr>
          <w:spacing w:val="-1"/>
        </w:rPr>
        <w:t xml:space="preserve"> </w:t>
      </w:r>
      <w:r>
        <w:t>Purchaser</w:t>
      </w:r>
      <w:r>
        <w:rPr>
          <w:spacing w:val="-1"/>
        </w:rPr>
        <w:t xml:space="preserve"> </w:t>
      </w:r>
      <w:r>
        <w:t>from</w:t>
      </w:r>
      <w:r>
        <w:rPr>
          <w:spacing w:val="-2"/>
        </w:rPr>
        <w:t xml:space="preserve"> </w:t>
      </w:r>
      <w:r>
        <w:t>all</w:t>
      </w:r>
      <w:r>
        <w:rPr>
          <w:spacing w:val="-1"/>
        </w:rPr>
        <w:t xml:space="preserve"> </w:t>
      </w:r>
      <w:r>
        <w:t>loss</w:t>
      </w:r>
      <w:r>
        <w:rPr>
          <w:spacing w:val="-1"/>
        </w:rPr>
        <w:t xml:space="preserve"> </w:t>
      </w:r>
      <w:r>
        <w:t>or</w:t>
      </w:r>
      <w:r>
        <w:rPr>
          <w:spacing w:val="-2"/>
        </w:rPr>
        <w:t xml:space="preserve"> </w:t>
      </w:r>
      <w:r>
        <w:t>the</w:t>
      </w:r>
      <w:r>
        <w:rPr>
          <w:spacing w:val="-1"/>
        </w:rPr>
        <w:t xml:space="preserve"> </w:t>
      </w:r>
      <w:r>
        <w:t>payment</w:t>
      </w:r>
      <w:r>
        <w:rPr>
          <w:spacing w:val="-1"/>
        </w:rPr>
        <w:t xml:space="preserve"> </w:t>
      </w:r>
      <w:r>
        <w:t>of</w:t>
      </w:r>
      <w:r>
        <w:rPr>
          <w:spacing w:val="-1"/>
        </w:rPr>
        <w:t xml:space="preserve"> </w:t>
      </w:r>
      <w:r>
        <w:t>all</w:t>
      </w:r>
      <w:r>
        <w:rPr>
          <w:spacing w:val="-2"/>
        </w:rPr>
        <w:t xml:space="preserve"> </w:t>
      </w:r>
      <w:r>
        <w:t>sums</w:t>
      </w:r>
      <w:r>
        <w:rPr>
          <w:spacing w:val="-1"/>
        </w:rPr>
        <w:t xml:space="preserve"> </w:t>
      </w:r>
      <w:r>
        <w:t>of</w:t>
      </w:r>
      <w:r>
        <w:rPr>
          <w:spacing w:val="-1"/>
        </w:rPr>
        <w:t xml:space="preserve"> </w:t>
      </w:r>
      <w:r>
        <w:t>money</w:t>
      </w:r>
      <w:r>
        <w:rPr>
          <w:spacing w:val="-1"/>
        </w:rPr>
        <w:t xml:space="preserve"> </w:t>
      </w:r>
      <w:r>
        <w:t>by</w:t>
      </w:r>
      <w:r>
        <w:rPr>
          <w:spacing w:val="-2"/>
        </w:rPr>
        <w:t xml:space="preserve"> </w:t>
      </w:r>
      <w:r>
        <w:t>reason</w:t>
      </w:r>
      <w:r>
        <w:rPr>
          <w:spacing w:val="-1"/>
        </w:rPr>
        <w:t xml:space="preserve"> </w:t>
      </w:r>
      <w:r>
        <w:t>of</w:t>
      </w:r>
      <w:r>
        <w:rPr>
          <w:spacing w:val="-1"/>
        </w:rPr>
        <w:t xml:space="preserve"> </w:t>
      </w:r>
      <w:r>
        <w:t>all</w:t>
      </w:r>
      <w:r>
        <w:rPr>
          <w:spacing w:val="-1"/>
        </w:rPr>
        <w:t xml:space="preserve"> </w:t>
      </w:r>
      <w:r>
        <w:t>accidents,</w:t>
      </w:r>
      <w:r>
        <w:rPr>
          <w:spacing w:val="-2"/>
        </w:rPr>
        <w:t xml:space="preserve"> </w:t>
      </w:r>
      <w:r>
        <w:t>injuries,</w:t>
      </w:r>
      <w:r>
        <w:rPr>
          <w:spacing w:val="-1"/>
        </w:rPr>
        <w:t xml:space="preserve"> </w:t>
      </w:r>
      <w:r>
        <w:t>or</w:t>
      </w:r>
      <w:r>
        <w:rPr>
          <w:spacing w:val="-1"/>
        </w:rPr>
        <w:t xml:space="preserve"> </w:t>
      </w:r>
      <w:r>
        <w:t>damages</w:t>
      </w:r>
      <w:r>
        <w:rPr>
          <w:spacing w:val="-1"/>
        </w:rPr>
        <w:t xml:space="preserve"> </w:t>
      </w:r>
      <w:r>
        <w:t>to</w:t>
      </w:r>
      <w:r>
        <w:rPr>
          <w:w w:val="99"/>
        </w:rPr>
        <w:t xml:space="preserve"> </w:t>
      </w:r>
      <w:r>
        <w:t>persons</w:t>
      </w:r>
      <w:r>
        <w:rPr>
          <w:spacing w:val="13"/>
        </w:rPr>
        <w:t xml:space="preserve"> </w:t>
      </w:r>
      <w:r>
        <w:t>or</w:t>
      </w:r>
      <w:r>
        <w:rPr>
          <w:spacing w:val="14"/>
        </w:rPr>
        <w:t xml:space="preserve"> </w:t>
      </w:r>
      <w:r>
        <w:t>property</w:t>
      </w:r>
      <w:r>
        <w:rPr>
          <w:spacing w:val="14"/>
        </w:rPr>
        <w:t xml:space="preserve"> </w:t>
      </w:r>
      <w:r>
        <w:t>that</w:t>
      </w:r>
      <w:r>
        <w:rPr>
          <w:spacing w:val="13"/>
        </w:rPr>
        <w:t xml:space="preserve"> </w:t>
      </w:r>
      <w:r>
        <w:t>may</w:t>
      </w:r>
      <w:r>
        <w:rPr>
          <w:spacing w:val="14"/>
        </w:rPr>
        <w:t xml:space="preserve"> </w:t>
      </w:r>
      <w:r>
        <w:t>happen</w:t>
      </w:r>
      <w:r>
        <w:rPr>
          <w:spacing w:val="14"/>
        </w:rPr>
        <w:t xml:space="preserve"> </w:t>
      </w:r>
      <w:r>
        <w:t>or</w:t>
      </w:r>
      <w:r>
        <w:rPr>
          <w:spacing w:val="13"/>
        </w:rPr>
        <w:t xml:space="preserve"> </w:t>
      </w:r>
      <w:r>
        <w:t>occur</w:t>
      </w:r>
      <w:r>
        <w:rPr>
          <w:spacing w:val="14"/>
        </w:rPr>
        <w:t xml:space="preserve"> </w:t>
      </w:r>
      <w:r>
        <w:t>in</w:t>
      </w:r>
      <w:r>
        <w:rPr>
          <w:spacing w:val="14"/>
        </w:rPr>
        <w:t xml:space="preserve"> </w:t>
      </w:r>
      <w:r>
        <w:t>connection</w:t>
      </w:r>
      <w:r>
        <w:rPr>
          <w:spacing w:val="14"/>
        </w:rPr>
        <w:t xml:space="preserve"> </w:t>
      </w:r>
      <w:r>
        <w:t>with</w:t>
      </w:r>
      <w:r>
        <w:rPr>
          <w:spacing w:val="13"/>
        </w:rPr>
        <w:t xml:space="preserve"> </w:t>
      </w:r>
      <w:r>
        <w:t>the</w:t>
      </w:r>
      <w:r>
        <w:rPr>
          <w:spacing w:val="14"/>
        </w:rPr>
        <w:t xml:space="preserve"> </w:t>
      </w:r>
      <w:r>
        <w:t>use</w:t>
      </w:r>
      <w:r>
        <w:rPr>
          <w:spacing w:val="14"/>
        </w:rPr>
        <w:t xml:space="preserve"> </w:t>
      </w:r>
      <w:r>
        <w:t>of</w:t>
      </w:r>
      <w:r>
        <w:rPr>
          <w:spacing w:val="13"/>
        </w:rPr>
        <w:t xml:space="preserve"> </w:t>
      </w:r>
      <w:r>
        <w:t>such</w:t>
      </w:r>
      <w:r>
        <w:rPr>
          <w:spacing w:val="-1"/>
        </w:rPr>
        <w:t xml:space="preserve"> </w:t>
      </w:r>
      <w:r>
        <w:t>goods</w:t>
      </w:r>
      <w:r>
        <w:rPr>
          <w:spacing w:val="-1"/>
        </w:rPr>
        <w:t xml:space="preserve"> </w:t>
      </w:r>
      <w:r>
        <w:t>and/or</w:t>
      </w:r>
      <w:r>
        <w:rPr>
          <w:spacing w:val="-1"/>
        </w:rPr>
        <w:t xml:space="preserve"> </w:t>
      </w:r>
      <w:r>
        <w:t>contributed</w:t>
      </w:r>
      <w:r>
        <w:rPr>
          <w:spacing w:val="-2"/>
        </w:rPr>
        <w:t xml:space="preserve"> </w:t>
      </w:r>
      <w:r>
        <w:t>to</w:t>
      </w:r>
      <w:r>
        <w:rPr>
          <w:spacing w:val="-1"/>
        </w:rPr>
        <w:t xml:space="preserve"> </w:t>
      </w:r>
      <w:r>
        <w:t>by</w:t>
      </w:r>
      <w:r>
        <w:rPr>
          <w:spacing w:val="-1"/>
        </w:rPr>
        <w:t xml:space="preserve"> </w:t>
      </w:r>
      <w:r>
        <w:t>said</w:t>
      </w:r>
      <w:r>
        <w:rPr>
          <w:spacing w:val="-1"/>
        </w:rPr>
        <w:t xml:space="preserve"> </w:t>
      </w:r>
      <w:r>
        <w:t>defective condition.</w:t>
      </w:r>
    </w:p>
    <w:p w:rsidR="00765A23" w:rsidRDefault="00ED4F76">
      <w:pPr>
        <w:pStyle w:val="BodyText"/>
        <w:numPr>
          <w:ilvl w:val="0"/>
          <w:numId w:val="1"/>
        </w:numPr>
        <w:tabs>
          <w:tab w:val="left" w:pos="640"/>
        </w:tabs>
        <w:spacing w:line="243" w:lineRule="auto"/>
        <w:ind w:right="100"/>
        <w:jc w:val="both"/>
      </w:pPr>
      <w:r>
        <w:t>Seller</w:t>
      </w:r>
      <w:r>
        <w:rPr>
          <w:spacing w:val="13"/>
        </w:rPr>
        <w:t xml:space="preserve"> </w:t>
      </w:r>
      <w:r>
        <w:t>will</w:t>
      </w:r>
      <w:r>
        <w:rPr>
          <w:spacing w:val="14"/>
        </w:rPr>
        <w:t xml:space="preserve"> </w:t>
      </w:r>
      <w:r>
        <w:t>hold</w:t>
      </w:r>
      <w:r>
        <w:rPr>
          <w:spacing w:val="14"/>
        </w:rPr>
        <w:t xml:space="preserve"> </w:t>
      </w:r>
      <w:r>
        <w:t>Purchaser</w:t>
      </w:r>
      <w:r>
        <w:rPr>
          <w:spacing w:val="14"/>
        </w:rPr>
        <w:t xml:space="preserve"> </w:t>
      </w:r>
      <w:r>
        <w:t>harmless</w:t>
      </w:r>
      <w:r>
        <w:rPr>
          <w:spacing w:val="14"/>
        </w:rPr>
        <w:t xml:space="preserve"> </w:t>
      </w:r>
      <w:r>
        <w:t>from</w:t>
      </w:r>
      <w:r>
        <w:rPr>
          <w:spacing w:val="14"/>
        </w:rPr>
        <w:t xml:space="preserve"> </w:t>
      </w:r>
      <w:r>
        <w:t>any</w:t>
      </w:r>
      <w:r>
        <w:rPr>
          <w:spacing w:val="13"/>
        </w:rPr>
        <w:t xml:space="preserve"> </w:t>
      </w:r>
      <w:r>
        <w:t>or</w:t>
      </w:r>
      <w:r>
        <w:rPr>
          <w:spacing w:val="14"/>
        </w:rPr>
        <w:t xml:space="preserve"> </w:t>
      </w:r>
      <w:r>
        <w:t>all</w:t>
      </w:r>
      <w:r>
        <w:rPr>
          <w:spacing w:val="14"/>
        </w:rPr>
        <w:t xml:space="preserve"> </w:t>
      </w:r>
      <w:r>
        <w:t>damages</w:t>
      </w:r>
      <w:r>
        <w:rPr>
          <w:spacing w:val="14"/>
        </w:rPr>
        <w:t xml:space="preserve"> </w:t>
      </w:r>
      <w:r>
        <w:t>or</w:t>
      </w:r>
      <w:r>
        <w:rPr>
          <w:spacing w:val="14"/>
        </w:rPr>
        <w:t xml:space="preserve"> </w:t>
      </w:r>
      <w:r>
        <w:t>liability</w:t>
      </w:r>
      <w:r>
        <w:rPr>
          <w:spacing w:val="-1"/>
        </w:rPr>
        <w:t xml:space="preserve"> </w:t>
      </w:r>
      <w:r>
        <w:t>arising</w:t>
      </w:r>
      <w:r>
        <w:rPr>
          <w:spacing w:val="-1"/>
        </w:rPr>
        <w:t xml:space="preserve"> </w:t>
      </w:r>
      <w:r>
        <w:t>out</w:t>
      </w:r>
      <w:r>
        <w:rPr>
          <w:spacing w:val="-1"/>
        </w:rPr>
        <w:t xml:space="preserve"> </w:t>
      </w:r>
      <w:r>
        <w:t>of</w:t>
      </w:r>
      <w:r>
        <w:rPr>
          <w:spacing w:val="-2"/>
        </w:rPr>
        <w:t xml:space="preserve"> </w:t>
      </w:r>
      <w:r>
        <w:t>the</w:t>
      </w:r>
      <w:r>
        <w:rPr>
          <w:spacing w:val="-1"/>
        </w:rPr>
        <w:t xml:space="preserve"> </w:t>
      </w:r>
      <w:r>
        <w:t>death</w:t>
      </w:r>
      <w:r>
        <w:rPr>
          <w:spacing w:val="-1"/>
        </w:rPr>
        <w:t xml:space="preserve"> </w:t>
      </w:r>
      <w:r>
        <w:t>or</w:t>
      </w:r>
      <w:r>
        <w:rPr>
          <w:spacing w:val="-1"/>
        </w:rPr>
        <w:t xml:space="preserve"> </w:t>
      </w:r>
      <w:r>
        <w:t>injuries</w:t>
      </w:r>
      <w:r>
        <w:rPr>
          <w:spacing w:val="-1"/>
        </w:rPr>
        <w:t xml:space="preserve"> </w:t>
      </w:r>
      <w:r>
        <w:t>to</w:t>
      </w:r>
      <w:r>
        <w:rPr>
          <w:spacing w:val="-1"/>
        </w:rPr>
        <w:t xml:space="preserve"> </w:t>
      </w:r>
      <w:r>
        <w:t>persons</w:t>
      </w:r>
      <w:r>
        <w:rPr>
          <w:spacing w:val="-1"/>
        </w:rPr>
        <w:t xml:space="preserve"> </w:t>
      </w:r>
      <w:r>
        <w:t>or</w:t>
      </w:r>
      <w:r>
        <w:rPr>
          <w:spacing w:val="-1"/>
        </w:rPr>
        <w:t xml:space="preserve"> </w:t>
      </w:r>
      <w:r>
        <w:t>damage to</w:t>
      </w:r>
      <w:r>
        <w:rPr>
          <w:spacing w:val="-2"/>
        </w:rPr>
        <w:t xml:space="preserve"> </w:t>
      </w:r>
      <w:r>
        <w:t>property</w:t>
      </w:r>
      <w:r>
        <w:rPr>
          <w:spacing w:val="-1"/>
        </w:rPr>
        <w:t xml:space="preserve"> </w:t>
      </w:r>
      <w:r>
        <w:t>proximity</w:t>
      </w:r>
      <w:r>
        <w:rPr>
          <w:spacing w:val="-1"/>
        </w:rPr>
        <w:t xml:space="preserve"> </w:t>
      </w:r>
      <w:r>
        <w:t>caused</w:t>
      </w:r>
      <w:r>
        <w:rPr>
          <w:spacing w:val="-1"/>
        </w:rPr>
        <w:t xml:space="preserve"> </w:t>
      </w:r>
      <w:r>
        <w:t>by</w:t>
      </w:r>
      <w:r>
        <w:rPr>
          <w:spacing w:val="-2"/>
        </w:rPr>
        <w:t xml:space="preserve"> </w:t>
      </w:r>
      <w:r>
        <w:t>the</w:t>
      </w:r>
      <w:r>
        <w:rPr>
          <w:spacing w:val="-1"/>
        </w:rPr>
        <w:t xml:space="preserve"> </w:t>
      </w:r>
      <w:r>
        <w:t>negligence</w:t>
      </w:r>
      <w:r>
        <w:rPr>
          <w:spacing w:val="-1"/>
        </w:rPr>
        <w:t xml:space="preserve"> </w:t>
      </w:r>
      <w:r>
        <w:t>of</w:t>
      </w:r>
      <w:r>
        <w:rPr>
          <w:spacing w:val="-1"/>
        </w:rPr>
        <w:t xml:space="preserve"> </w:t>
      </w:r>
      <w:r>
        <w:t>Seller</w:t>
      </w:r>
      <w:r>
        <w:rPr>
          <w:spacing w:val="-1"/>
        </w:rPr>
        <w:t xml:space="preserve"> </w:t>
      </w:r>
      <w:r>
        <w:t>or</w:t>
      </w:r>
      <w:r>
        <w:rPr>
          <w:spacing w:val="-2"/>
        </w:rPr>
        <w:t xml:space="preserve"> </w:t>
      </w:r>
      <w:r>
        <w:t>his</w:t>
      </w:r>
      <w:r>
        <w:rPr>
          <w:spacing w:val="-1"/>
        </w:rPr>
        <w:t xml:space="preserve"> </w:t>
      </w:r>
      <w:r>
        <w:t>agents,</w:t>
      </w:r>
      <w:r>
        <w:rPr>
          <w:spacing w:val="-1"/>
        </w:rPr>
        <w:t xml:space="preserve"> </w:t>
      </w:r>
      <w:proofErr w:type="gramStart"/>
      <w:r>
        <w:t>servants</w:t>
      </w:r>
      <w:proofErr w:type="gramEnd"/>
      <w:r>
        <w:rPr>
          <w:spacing w:val="-1"/>
        </w:rPr>
        <w:t xml:space="preserve"> </w:t>
      </w:r>
      <w:r>
        <w:t>or</w:t>
      </w:r>
      <w:r>
        <w:rPr>
          <w:spacing w:val="-1"/>
        </w:rPr>
        <w:t xml:space="preserve"> </w:t>
      </w:r>
      <w:r>
        <w:t>employees.</w:t>
      </w:r>
    </w:p>
    <w:p w:rsidR="00765A23" w:rsidRDefault="00ED4F76">
      <w:pPr>
        <w:pStyle w:val="BodyText"/>
        <w:numPr>
          <w:ilvl w:val="0"/>
          <w:numId w:val="1"/>
        </w:numPr>
        <w:tabs>
          <w:tab w:val="left" w:pos="640"/>
        </w:tabs>
        <w:spacing w:line="243" w:lineRule="auto"/>
        <w:ind w:right="113"/>
        <w:jc w:val="both"/>
      </w:pPr>
      <w:r>
        <w:t>Seller</w:t>
      </w:r>
      <w:r>
        <w:rPr>
          <w:spacing w:val="13"/>
        </w:rPr>
        <w:t xml:space="preserve"> </w:t>
      </w:r>
      <w:r>
        <w:t>shall</w:t>
      </w:r>
      <w:r>
        <w:rPr>
          <w:spacing w:val="14"/>
        </w:rPr>
        <w:t xml:space="preserve"> </w:t>
      </w:r>
      <w:r>
        <w:t>be</w:t>
      </w:r>
      <w:r>
        <w:rPr>
          <w:spacing w:val="-2"/>
        </w:rPr>
        <w:t xml:space="preserve"> </w:t>
      </w:r>
      <w:r>
        <w:t>responsible</w:t>
      </w:r>
      <w:r>
        <w:rPr>
          <w:spacing w:val="-1"/>
        </w:rPr>
        <w:t xml:space="preserve"> </w:t>
      </w:r>
      <w:r>
        <w:t>for</w:t>
      </w:r>
      <w:r>
        <w:rPr>
          <w:spacing w:val="-1"/>
        </w:rPr>
        <w:t xml:space="preserve"> </w:t>
      </w:r>
      <w:proofErr w:type="gramStart"/>
      <w:r>
        <w:t>any</w:t>
      </w:r>
      <w:r>
        <w:rPr>
          <w:spacing w:val="-1"/>
        </w:rPr>
        <w:t xml:space="preserve"> </w:t>
      </w:r>
      <w:r>
        <w:t>and</w:t>
      </w:r>
      <w:r>
        <w:rPr>
          <w:spacing w:val="-2"/>
        </w:rPr>
        <w:t xml:space="preserve"> </w:t>
      </w:r>
      <w:r>
        <w:t>all</w:t>
      </w:r>
      <w:proofErr w:type="gramEnd"/>
      <w:r>
        <w:rPr>
          <w:spacing w:val="-1"/>
        </w:rPr>
        <w:t xml:space="preserve"> </w:t>
      </w:r>
      <w:r>
        <w:t>loss</w:t>
      </w:r>
      <w:r>
        <w:rPr>
          <w:spacing w:val="-1"/>
        </w:rPr>
        <w:t xml:space="preserve"> </w:t>
      </w:r>
      <w:r>
        <w:t>or</w:t>
      </w:r>
      <w:r>
        <w:rPr>
          <w:spacing w:val="-2"/>
        </w:rPr>
        <w:t xml:space="preserve"> </w:t>
      </w:r>
      <w:r>
        <w:t>damage</w:t>
      </w:r>
      <w:r>
        <w:rPr>
          <w:spacing w:val="-1"/>
        </w:rPr>
        <w:t xml:space="preserve"> </w:t>
      </w:r>
      <w:r>
        <w:t>to</w:t>
      </w:r>
      <w:r>
        <w:rPr>
          <w:spacing w:val="-1"/>
        </w:rPr>
        <w:t xml:space="preserve"> </w:t>
      </w:r>
      <w:r>
        <w:t>the</w:t>
      </w:r>
      <w:r>
        <w:rPr>
          <w:spacing w:val="-2"/>
        </w:rPr>
        <w:t xml:space="preserve"> </w:t>
      </w:r>
      <w:r>
        <w:t>goods</w:t>
      </w:r>
      <w:r>
        <w:rPr>
          <w:spacing w:val="-1"/>
        </w:rPr>
        <w:t xml:space="preserve"> </w:t>
      </w:r>
      <w:r>
        <w:t>until</w:t>
      </w:r>
      <w:r>
        <w:rPr>
          <w:spacing w:val="-1"/>
        </w:rPr>
        <w:t xml:space="preserve"> </w:t>
      </w:r>
      <w:r>
        <w:t>delivered</w:t>
      </w:r>
      <w:r>
        <w:rPr>
          <w:spacing w:val="-1"/>
        </w:rPr>
        <w:t xml:space="preserve"> </w:t>
      </w:r>
      <w:r>
        <w:t>to</w:t>
      </w:r>
      <w:r>
        <w:rPr>
          <w:spacing w:val="-2"/>
        </w:rPr>
        <w:t xml:space="preserve"> </w:t>
      </w:r>
      <w:r>
        <w:t>Purchaser</w:t>
      </w:r>
      <w:r>
        <w:rPr>
          <w:spacing w:val="-1"/>
        </w:rPr>
        <w:t xml:space="preserve"> </w:t>
      </w:r>
      <w:r>
        <w:t>at</w:t>
      </w:r>
      <w:r>
        <w:rPr>
          <w:spacing w:val="-1"/>
        </w:rPr>
        <w:t xml:space="preserve"> </w:t>
      </w:r>
      <w:r>
        <w:t>the</w:t>
      </w:r>
      <w:r>
        <w:rPr>
          <w:spacing w:val="-2"/>
        </w:rPr>
        <w:t xml:space="preserve"> </w:t>
      </w:r>
      <w:r w:rsidR="00AA66DC">
        <w:t xml:space="preserve">FOB </w:t>
      </w:r>
      <w:r>
        <w:t>destination</w:t>
      </w:r>
      <w:r>
        <w:rPr>
          <w:spacing w:val="-1"/>
        </w:rPr>
        <w:t xml:space="preserve"> </w:t>
      </w:r>
      <w:r>
        <w:t>point specified</w:t>
      </w:r>
      <w:r>
        <w:rPr>
          <w:spacing w:val="-2"/>
        </w:rPr>
        <w:t xml:space="preserve"> </w:t>
      </w:r>
      <w:r>
        <w:t>on</w:t>
      </w:r>
      <w:r>
        <w:rPr>
          <w:spacing w:val="-1"/>
        </w:rPr>
        <w:t xml:space="preserve"> </w:t>
      </w:r>
      <w:r>
        <w:t>the</w:t>
      </w:r>
      <w:r>
        <w:rPr>
          <w:spacing w:val="-1"/>
        </w:rPr>
        <w:t xml:space="preserve"> </w:t>
      </w:r>
      <w:r>
        <w:t>face</w:t>
      </w:r>
      <w:r>
        <w:rPr>
          <w:spacing w:val="-1"/>
        </w:rPr>
        <w:t xml:space="preserve"> </w:t>
      </w:r>
      <w:r>
        <w:t>of</w:t>
      </w:r>
      <w:r>
        <w:rPr>
          <w:spacing w:val="-2"/>
        </w:rPr>
        <w:t xml:space="preserve"> </w:t>
      </w:r>
      <w:r>
        <w:t>this</w:t>
      </w:r>
      <w:r>
        <w:rPr>
          <w:spacing w:val="-1"/>
        </w:rPr>
        <w:t xml:space="preserve"> </w:t>
      </w:r>
      <w:r>
        <w:t>order.</w:t>
      </w:r>
    </w:p>
    <w:p w:rsidR="00765A23" w:rsidRDefault="00765A23">
      <w:pPr>
        <w:spacing w:before="3"/>
        <w:rPr>
          <w:rFonts w:ascii="Arial" w:eastAsia="Arial" w:hAnsi="Arial" w:cs="Arial"/>
          <w:sz w:val="18"/>
          <w:szCs w:val="18"/>
        </w:rPr>
      </w:pPr>
    </w:p>
    <w:p w:rsidR="00765A23" w:rsidRDefault="00ED4F76">
      <w:pPr>
        <w:pStyle w:val="BodyText"/>
        <w:ind w:left="2882" w:right="2899" w:firstLine="0"/>
        <w:jc w:val="center"/>
      </w:pPr>
      <w:r>
        <w:t>STATUTORY</w:t>
      </w:r>
      <w:r>
        <w:rPr>
          <w:spacing w:val="-12"/>
        </w:rPr>
        <w:t xml:space="preserve"> </w:t>
      </w:r>
      <w:r>
        <w:t>REQUIREMENTS</w:t>
      </w:r>
    </w:p>
    <w:p w:rsidR="00765A23" w:rsidRDefault="00ED4F76">
      <w:pPr>
        <w:pStyle w:val="BodyText"/>
        <w:numPr>
          <w:ilvl w:val="0"/>
          <w:numId w:val="1"/>
        </w:numPr>
        <w:tabs>
          <w:tab w:val="left" w:pos="640"/>
        </w:tabs>
        <w:spacing w:before="3"/>
      </w:pPr>
      <w:r>
        <w:t>This</w:t>
      </w:r>
      <w:r>
        <w:rPr>
          <w:spacing w:val="-2"/>
        </w:rPr>
        <w:t xml:space="preserve"> </w:t>
      </w:r>
      <w:r>
        <w:t>agreement</w:t>
      </w:r>
      <w:r>
        <w:rPr>
          <w:spacing w:val="-1"/>
        </w:rPr>
        <w:t xml:space="preserve"> </w:t>
      </w:r>
      <w:r>
        <w:t>is</w:t>
      </w:r>
      <w:r>
        <w:rPr>
          <w:spacing w:val="-1"/>
        </w:rPr>
        <w:t xml:space="preserve"> </w:t>
      </w:r>
      <w:r>
        <w:t>subject</w:t>
      </w:r>
      <w:r>
        <w:rPr>
          <w:spacing w:val="-2"/>
        </w:rPr>
        <w:t xml:space="preserve"> </w:t>
      </w:r>
      <w:r>
        <w:t>to</w:t>
      </w:r>
      <w:r>
        <w:rPr>
          <w:spacing w:val="-1"/>
        </w:rPr>
        <w:t xml:space="preserve"> </w:t>
      </w:r>
      <w:r>
        <w:t>cancellation</w:t>
      </w:r>
      <w:r>
        <w:rPr>
          <w:spacing w:val="-1"/>
        </w:rPr>
        <w:t xml:space="preserve"> </w:t>
      </w:r>
      <w:r>
        <w:t>pursuant</w:t>
      </w:r>
      <w:r>
        <w:rPr>
          <w:spacing w:val="-2"/>
        </w:rPr>
        <w:t xml:space="preserve"> </w:t>
      </w:r>
      <w:r>
        <w:t>to</w:t>
      </w:r>
      <w:r>
        <w:rPr>
          <w:spacing w:val="-1"/>
        </w:rPr>
        <w:t xml:space="preserve"> </w:t>
      </w:r>
      <w:r>
        <w:t>ARS</w:t>
      </w:r>
      <w:r>
        <w:rPr>
          <w:spacing w:val="49"/>
        </w:rPr>
        <w:t xml:space="preserve"> </w:t>
      </w:r>
      <w:r>
        <w:t>§38-511.</w:t>
      </w:r>
    </w:p>
    <w:p w:rsidR="00765A23" w:rsidRDefault="00ED4F76">
      <w:pPr>
        <w:pStyle w:val="BodyText"/>
        <w:numPr>
          <w:ilvl w:val="0"/>
          <w:numId w:val="1"/>
        </w:numPr>
        <w:tabs>
          <w:tab w:val="left" w:pos="640"/>
          <w:tab w:val="left" w:pos="9257"/>
        </w:tabs>
        <w:spacing w:before="3"/>
      </w:pPr>
      <w:r>
        <w:t>By</w:t>
      </w:r>
      <w:r>
        <w:rPr>
          <w:spacing w:val="43"/>
        </w:rPr>
        <w:t xml:space="preserve"> </w:t>
      </w:r>
      <w:r>
        <w:t>accepting</w:t>
      </w:r>
      <w:r>
        <w:rPr>
          <w:spacing w:val="43"/>
        </w:rPr>
        <w:t xml:space="preserve"> </w:t>
      </w:r>
      <w:r>
        <w:t>this</w:t>
      </w:r>
      <w:r>
        <w:rPr>
          <w:spacing w:val="44"/>
        </w:rPr>
        <w:t xml:space="preserve"> </w:t>
      </w:r>
      <w:r>
        <w:t>purchase</w:t>
      </w:r>
      <w:r>
        <w:rPr>
          <w:spacing w:val="28"/>
        </w:rPr>
        <w:t xml:space="preserve"> </w:t>
      </w:r>
      <w:r>
        <w:t>order,</w:t>
      </w:r>
      <w:r>
        <w:rPr>
          <w:spacing w:val="29"/>
        </w:rPr>
        <w:t xml:space="preserve"> </w:t>
      </w:r>
      <w:r>
        <w:t>Seller</w:t>
      </w:r>
      <w:r>
        <w:rPr>
          <w:spacing w:val="28"/>
        </w:rPr>
        <w:t xml:space="preserve"> </w:t>
      </w:r>
      <w:r>
        <w:t>agrees</w:t>
      </w:r>
      <w:r>
        <w:rPr>
          <w:spacing w:val="29"/>
        </w:rPr>
        <w:t xml:space="preserve"> </w:t>
      </w:r>
      <w:r>
        <w:t>to</w:t>
      </w:r>
      <w:r>
        <w:rPr>
          <w:spacing w:val="28"/>
        </w:rPr>
        <w:t xml:space="preserve"> </w:t>
      </w:r>
      <w:r>
        <w:t>comply</w:t>
      </w:r>
      <w:r>
        <w:rPr>
          <w:spacing w:val="28"/>
        </w:rPr>
        <w:t xml:space="preserve"> </w:t>
      </w:r>
      <w:r>
        <w:t>and</w:t>
      </w:r>
      <w:r>
        <w:rPr>
          <w:spacing w:val="29"/>
        </w:rPr>
        <w:t xml:space="preserve"> </w:t>
      </w:r>
      <w:r>
        <w:t>maintain</w:t>
      </w:r>
      <w:r>
        <w:rPr>
          <w:spacing w:val="28"/>
        </w:rPr>
        <w:t xml:space="preserve"> </w:t>
      </w:r>
      <w:r>
        <w:t>compliance</w:t>
      </w:r>
      <w:r>
        <w:rPr>
          <w:spacing w:val="29"/>
        </w:rPr>
        <w:t xml:space="preserve"> </w:t>
      </w:r>
      <w:r>
        <w:t>with</w:t>
      </w:r>
      <w:r>
        <w:rPr>
          <w:spacing w:val="28"/>
        </w:rPr>
        <w:t xml:space="preserve"> </w:t>
      </w:r>
      <w:r>
        <w:t>FINA,</w:t>
      </w:r>
      <w:r>
        <w:rPr>
          <w:spacing w:val="29"/>
        </w:rPr>
        <w:t xml:space="preserve"> </w:t>
      </w:r>
      <w:r>
        <w:t>ARS</w:t>
      </w:r>
      <w:r>
        <w:tab/>
        <w:t>§41-4401</w:t>
      </w:r>
      <w:r>
        <w:rPr>
          <w:spacing w:val="29"/>
        </w:rPr>
        <w:t xml:space="preserve"> </w:t>
      </w:r>
      <w:r>
        <w:t>and</w:t>
      </w:r>
      <w:r>
        <w:rPr>
          <w:spacing w:val="29"/>
        </w:rPr>
        <w:t xml:space="preserve"> </w:t>
      </w:r>
      <w:proofErr w:type="gramStart"/>
      <w:r>
        <w:t>ARS</w:t>
      </w:r>
      <w:proofErr w:type="gramEnd"/>
    </w:p>
    <w:p w:rsidR="00765A23" w:rsidRDefault="00ED4F76">
      <w:pPr>
        <w:pStyle w:val="BodyText"/>
        <w:spacing w:before="3" w:line="243" w:lineRule="auto"/>
        <w:ind w:right="109" w:firstLine="0"/>
        <w:jc w:val="both"/>
      </w:pPr>
      <w:r>
        <w:t>§23-214</w:t>
      </w:r>
      <w:r>
        <w:rPr>
          <w:spacing w:val="38"/>
        </w:rPr>
        <w:t xml:space="preserve"> </w:t>
      </w:r>
      <w:r>
        <w:t>which</w:t>
      </w:r>
      <w:r>
        <w:rPr>
          <w:spacing w:val="38"/>
        </w:rPr>
        <w:t xml:space="preserve"> </w:t>
      </w:r>
      <w:r>
        <w:t>requires</w:t>
      </w:r>
      <w:r>
        <w:rPr>
          <w:spacing w:val="38"/>
        </w:rPr>
        <w:t xml:space="preserve"> </w:t>
      </w:r>
      <w:r>
        <w:t>compliance</w:t>
      </w:r>
      <w:r>
        <w:rPr>
          <w:spacing w:val="38"/>
        </w:rPr>
        <w:t xml:space="preserve"> </w:t>
      </w:r>
      <w:r>
        <w:t>with</w:t>
      </w:r>
      <w:r>
        <w:rPr>
          <w:spacing w:val="38"/>
        </w:rPr>
        <w:t xml:space="preserve"> </w:t>
      </w:r>
      <w:r>
        <w:t>Federal</w:t>
      </w:r>
      <w:r>
        <w:rPr>
          <w:spacing w:val="23"/>
        </w:rPr>
        <w:t xml:space="preserve"> </w:t>
      </w:r>
      <w:r>
        <w:t>immigration</w:t>
      </w:r>
      <w:r>
        <w:rPr>
          <w:spacing w:val="23"/>
        </w:rPr>
        <w:t xml:space="preserve"> </w:t>
      </w:r>
      <w:r>
        <w:t>laws</w:t>
      </w:r>
      <w:r>
        <w:rPr>
          <w:spacing w:val="23"/>
        </w:rPr>
        <w:t xml:space="preserve"> </w:t>
      </w:r>
      <w:r>
        <w:t>by</w:t>
      </w:r>
      <w:r>
        <w:rPr>
          <w:spacing w:val="24"/>
        </w:rPr>
        <w:t xml:space="preserve"> </w:t>
      </w:r>
      <w:r>
        <w:t>State</w:t>
      </w:r>
      <w:r>
        <w:rPr>
          <w:spacing w:val="23"/>
        </w:rPr>
        <w:t xml:space="preserve"> </w:t>
      </w:r>
      <w:r>
        <w:t>employers,</w:t>
      </w:r>
      <w:r>
        <w:rPr>
          <w:spacing w:val="23"/>
        </w:rPr>
        <w:t xml:space="preserve"> </w:t>
      </w:r>
      <w:r>
        <w:t>State</w:t>
      </w:r>
      <w:r>
        <w:rPr>
          <w:spacing w:val="23"/>
        </w:rPr>
        <w:t xml:space="preserve"> </w:t>
      </w:r>
      <w:r>
        <w:t>contractors</w:t>
      </w:r>
      <w:r>
        <w:rPr>
          <w:spacing w:val="23"/>
        </w:rPr>
        <w:t xml:space="preserve"> </w:t>
      </w:r>
      <w:r>
        <w:t>and</w:t>
      </w:r>
      <w:r>
        <w:rPr>
          <w:spacing w:val="23"/>
        </w:rPr>
        <w:t xml:space="preserve"> </w:t>
      </w:r>
      <w:r>
        <w:t>State</w:t>
      </w:r>
      <w:r>
        <w:rPr>
          <w:w w:val="99"/>
        </w:rPr>
        <w:t xml:space="preserve"> </w:t>
      </w:r>
      <w:r>
        <w:t>subcontractors</w:t>
      </w:r>
      <w:r>
        <w:rPr>
          <w:spacing w:val="-1"/>
        </w:rPr>
        <w:t xml:space="preserve"> </w:t>
      </w:r>
      <w:r>
        <w:t>in</w:t>
      </w:r>
      <w:r>
        <w:rPr>
          <w:spacing w:val="-1"/>
        </w:rPr>
        <w:t xml:space="preserve"> </w:t>
      </w:r>
      <w:r>
        <w:t>accordance</w:t>
      </w:r>
      <w:r>
        <w:rPr>
          <w:spacing w:val="-1"/>
        </w:rPr>
        <w:t xml:space="preserve"> </w:t>
      </w:r>
      <w:r>
        <w:t>with</w:t>
      </w:r>
      <w:r>
        <w:rPr>
          <w:spacing w:val="-1"/>
        </w:rPr>
        <w:t xml:space="preserve"> </w:t>
      </w:r>
      <w:r>
        <w:t>the</w:t>
      </w:r>
      <w:r>
        <w:rPr>
          <w:spacing w:val="-1"/>
        </w:rPr>
        <w:t xml:space="preserve"> </w:t>
      </w:r>
      <w:r>
        <w:t>E-Verify</w:t>
      </w:r>
      <w:r>
        <w:rPr>
          <w:spacing w:val="-1"/>
        </w:rPr>
        <w:t xml:space="preserve"> </w:t>
      </w:r>
      <w:r>
        <w:t>Employee</w:t>
      </w:r>
      <w:r>
        <w:rPr>
          <w:spacing w:val="-1"/>
        </w:rPr>
        <w:t xml:space="preserve"> </w:t>
      </w:r>
      <w:r>
        <w:t>Eligibility</w:t>
      </w:r>
      <w:r>
        <w:rPr>
          <w:spacing w:val="-1"/>
        </w:rPr>
        <w:t xml:space="preserve"> </w:t>
      </w:r>
      <w:r>
        <w:t>Verification</w:t>
      </w:r>
      <w:r>
        <w:rPr>
          <w:spacing w:val="-1"/>
        </w:rPr>
        <w:t xml:space="preserve"> </w:t>
      </w:r>
      <w:r>
        <w:t>Program.</w:t>
      </w:r>
    </w:p>
    <w:p w:rsidR="00765A23" w:rsidRDefault="00ED4F76">
      <w:pPr>
        <w:pStyle w:val="BodyText"/>
        <w:numPr>
          <w:ilvl w:val="0"/>
          <w:numId w:val="1"/>
        </w:numPr>
        <w:tabs>
          <w:tab w:val="left" w:pos="640"/>
        </w:tabs>
      </w:pPr>
      <w:r>
        <w:t>Seller</w:t>
      </w:r>
      <w:r>
        <w:rPr>
          <w:spacing w:val="-2"/>
        </w:rPr>
        <w:t xml:space="preserve"> </w:t>
      </w:r>
      <w:r>
        <w:t>certifies</w:t>
      </w:r>
      <w:r>
        <w:rPr>
          <w:spacing w:val="-1"/>
        </w:rPr>
        <w:t xml:space="preserve"> </w:t>
      </w:r>
      <w:r>
        <w:t>compliance</w:t>
      </w:r>
      <w:r>
        <w:rPr>
          <w:spacing w:val="-1"/>
        </w:rPr>
        <w:t xml:space="preserve"> </w:t>
      </w:r>
      <w:r>
        <w:t>with</w:t>
      </w:r>
      <w:r>
        <w:rPr>
          <w:spacing w:val="-2"/>
        </w:rPr>
        <w:t xml:space="preserve"> </w:t>
      </w:r>
      <w:r>
        <w:t>ARS</w:t>
      </w:r>
      <w:r>
        <w:rPr>
          <w:spacing w:val="49"/>
        </w:rPr>
        <w:t xml:space="preserve"> </w:t>
      </w:r>
      <w:r>
        <w:t>§35-392,</w:t>
      </w:r>
      <w:r>
        <w:rPr>
          <w:spacing w:val="-2"/>
        </w:rPr>
        <w:t xml:space="preserve"> </w:t>
      </w:r>
      <w:r>
        <w:t>the</w:t>
      </w:r>
      <w:r>
        <w:rPr>
          <w:spacing w:val="-1"/>
        </w:rPr>
        <w:t xml:space="preserve"> </w:t>
      </w:r>
      <w:r>
        <w:t>Export</w:t>
      </w:r>
      <w:r>
        <w:rPr>
          <w:spacing w:val="-1"/>
        </w:rPr>
        <w:t xml:space="preserve"> </w:t>
      </w:r>
      <w:r>
        <w:t>Administration</w:t>
      </w:r>
      <w:r>
        <w:rPr>
          <w:spacing w:val="-2"/>
        </w:rPr>
        <w:t xml:space="preserve"> </w:t>
      </w:r>
      <w:r>
        <w:t>Act.</w:t>
      </w:r>
    </w:p>
    <w:p w:rsidR="00765A23" w:rsidRDefault="00ED4F76">
      <w:pPr>
        <w:pStyle w:val="BodyText"/>
        <w:numPr>
          <w:ilvl w:val="0"/>
          <w:numId w:val="1"/>
        </w:numPr>
        <w:tabs>
          <w:tab w:val="left" w:pos="640"/>
        </w:tabs>
        <w:spacing w:before="3" w:line="243" w:lineRule="auto"/>
        <w:ind w:right="108"/>
        <w:jc w:val="both"/>
      </w:pPr>
      <w:r>
        <w:t>Seller</w:t>
      </w:r>
      <w:r>
        <w:rPr>
          <w:spacing w:val="13"/>
        </w:rPr>
        <w:t xml:space="preserve"> </w:t>
      </w:r>
      <w:r>
        <w:t>agrees</w:t>
      </w:r>
      <w:r>
        <w:rPr>
          <w:spacing w:val="14"/>
        </w:rPr>
        <w:t xml:space="preserve"> </w:t>
      </w:r>
      <w:r>
        <w:t>to</w:t>
      </w:r>
      <w:r>
        <w:rPr>
          <w:spacing w:val="14"/>
        </w:rPr>
        <w:t xml:space="preserve"> </w:t>
      </w:r>
      <w:r>
        <w:t>comply</w:t>
      </w:r>
      <w:r>
        <w:rPr>
          <w:spacing w:val="-1"/>
        </w:rPr>
        <w:t xml:space="preserve"> </w:t>
      </w:r>
      <w:r>
        <w:t>with</w:t>
      </w:r>
      <w:r>
        <w:rPr>
          <w:spacing w:val="-1"/>
        </w:rPr>
        <w:t xml:space="preserve"> </w:t>
      </w:r>
      <w:r>
        <w:t>ARS</w:t>
      </w:r>
      <w:r>
        <w:rPr>
          <w:spacing w:val="49"/>
        </w:rPr>
        <w:t xml:space="preserve"> </w:t>
      </w:r>
      <w:r>
        <w:t>§35-391</w:t>
      </w:r>
      <w:r>
        <w:rPr>
          <w:spacing w:val="-1"/>
        </w:rPr>
        <w:t xml:space="preserve"> </w:t>
      </w:r>
      <w:r>
        <w:t>and</w:t>
      </w:r>
      <w:r>
        <w:rPr>
          <w:spacing w:val="-1"/>
        </w:rPr>
        <w:t xml:space="preserve"> </w:t>
      </w:r>
      <w:r>
        <w:t>ARS</w:t>
      </w:r>
      <w:r>
        <w:rPr>
          <w:spacing w:val="49"/>
        </w:rPr>
        <w:t xml:space="preserve"> </w:t>
      </w:r>
      <w:r>
        <w:t>§35-393,</w:t>
      </w:r>
      <w:r>
        <w:rPr>
          <w:spacing w:val="-1"/>
        </w:rPr>
        <w:t xml:space="preserve"> </w:t>
      </w:r>
      <w:r>
        <w:t>and</w:t>
      </w:r>
      <w:r>
        <w:rPr>
          <w:spacing w:val="-1"/>
        </w:rPr>
        <w:t xml:space="preserve"> </w:t>
      </w:r>
      <w:r>
        <w:t>therefore</w:t>
      </w:r>
      <w:r>
        <w:rPr>
          <w:spacing w:val="-2"/>
        </w:rPr>
        <w:t xml:space="preserve"> </w:t>
      </w:r>
      <w:r>
        <w:t>has</w:t>
      </w:r>
      <w:r>
        <w:rPr>
          <w:spacing w:val="-1"/>
        </w:rPr>
        <w:t xml:space="preserve"> </w:t>
      </w:r>
      <w:r>
        <w:t>no</w:t>
      </w:r>
      <w:r>
        <w:rPr>
          <w:spacing w:val="-1"/>
        </w:rPr>
        <w:t xml:space="preserve"> </w:t>
      </w:r>
      <w:r>
        <w:t>scrutinized</w:t>
      </w:r>
      <w:r>
        <w:rPr>
          <w:spacing w:val="-1"/>
        </w:rPr>
        <w:t xml:space="preserve"> </w:t>
      </w:r>
      <w:r>
        <w:t>business</w:t>
      </w:r>
      <w:r>
        <w:rPr>
          <w:spacing w:val="-1"/>
        </w:rPr>
        <w:t xml:space="preserve"> </w:t>
      </w:r>
      <w:r>
        <w:t>operation</w:t>
      </w:r>
      <w:r>
        <w:rPr>
          <w:spacing w:val="-1"/>
        </w:rPr>
        <w:t xml:space="preserve"> </w:t>
      </w:r>
      <w:r>
        <w:t>investments in</w:t>
      </w:r>
      <w:r>
        <w:rPr>
          <w:spacing w:val="-3"/>
        </w:rPr>
        <w:t xml:space="preserve"> </w:t>
      </w:r>
      <w:r>
        <w:t>Sudan</w:t>
      </w:r>
      <w:r>
        <w:rPr>
          <w:spacing w:val="-2"/>
        </w:rPr>
        <w:t xml:space="preserve"> </w:t>
      </w:r>
      <w:r>
        <w:t>or</w:t>
      </w:r>
      <w:r>
        <w:rPr>
          <w:spacing w:val="-2"/>
        </w:rPr>
        <w:t xml:space="preserve"> </w:t>
      </w:r>
      <w:r>
        <w:t>Iran.</w:t>
      </w:r>
    </w:p>
    <w:p w:rsidR="006D2014" w:rsidRDefault="006D2014">
      <w:pPr>
        <w:pStyle w:val="BodyText"/>
        <w:numPr>
          <w:ilvl w:val="0"/>
          <w:numId w:val="1"/>
        </w:numPr>
        <w:tabs>
          <w:tab w:val="left" w:pos="640"/>
        </w:tabs>
        <w:spacing w:before="3" w:line="243" w:lineRule="auto"/>
        <w:ind w:right="108"/>
        <w:jc w:val="both"/>
      </w:pPr>
      <w:r>
        <w:t xml:space="preserve">Seller certifies that </w:t>
      </w:r>
      <w:r w:rsidR="00AF0529">
        <w:t>they are not current</w:t>
      </w:r>
      <w:r w:rsidR="0058470E">
        <w:t>ly</w:t>
      </w:r>
      <w:r w:rsidR="00AF0529">
        <w:t xml:space="preserve"> engaged in</w:t>
      </w:r>
      <w:r>
        <w:t xml:space="preserve"> and agrees for the duration of the contract to not engage in, a boycott of Isr</w:t>
      </w:r>
      <w:r w:rsidR="00AF0529">
        <w:t>ae</w:t>
      </w:r>
      <w:r w:rsidR="0058470E">
        <w:t>l, in accordance with ARS §35-393.01.</w:t>
      </w:r>
    </w:p>
    <w:p w:rsidR="006D6937" w:rsidRDefault="006D6937">
      <w:pPr>
        <w:pStyle w:val="BodyText"/>
        <w:numPr>
          <w:ilvl w:val="0"/>
          <w:numId w:val="1"/>
        </w:numPr>
        <w:tabs>
          <w:tab w:val="left" w:pos="640"/>
        </w:tabs>
        <w:spacing w:before="3" w:line="243" w:lineRule="auto"/>
        <w:ind w:right="108"/>
        <w:jc w:val="both"/>
      </w:pPr>
      <w:r>
        <w:rPr>
          <w:rFonts w:cs="Arial"/>
          <w:color w:val="222222"/>
          <w:shd w:val="clear" w:color="auto" w:fill="FFFFFF"/>
        </w:rPr>
        <w:t>"In Accordance with A.R.S. § 35-394, the bidder is not currently and for the duration of the contract will not use the forced labor of ethnic Uyghurs in the People's Republic of China including goods, services, contractors, subcontractors, or suppliers thereof.</w:t>
      </w:r>
    </w:p>
    <w:p w:rsidR="00765A23" w:rsidRDefault="00ED4F76">
      <w:pPr>
        <w:pStyle w:val="BodyText"/>
        <w:numPr>
          <w:ilvl w:val="0"/>
          <w:numId w:val="1"/>
        </w:numPr>
        <w:tabs>
          <w:tab w:val="left" w:pos="640"/>
        </w:tabs>
      </w:pPr>
      <w:r>
        <w:t>Seller</w:t>
      </w:r>
      <w:r>
        <w:rPr>
          <w:spacing w:val="-2"/>
        </w:rPr>
        <w:t xml:space="preserve"> </w:t>
      </w:r>
      <w:r>
        <w:t>agrees</w:t>
      </w:r>
      <w:r>
        <w:rPr>
          <w:spacing w:val="-1"/>
        </w:rPr>
        <w:t xml:space="preserve"> </w:t>
      </w:r>
      <w:r>
        <w:t>to</w:t>
      </w:r>
      <w:r>
        <w:rPr>
          <w:spacing w:val="-1"/>
        </w:rPr>
        <w:t xml:space="preserve"> </w:t>
      </w:r>
      <w:r>
        <w:t>comply</w:t>
      </w:r>
      <w:r>
        <w:rPr>
          <w:spacing w:val="-1"/>
        </w:rPr>
        <w:t xml:space="preserve"> </w:t>
      </w:r>
      <w:r>
        <w:t>with</w:t>
      </w:r>
      <w:r>
        <w:rPr>
          <w:spacing w:val="-1"/>
        </w:rPr>
        <w:t xml:space="preserve"> </w:t>
      </w:r>
      <w:r>
        <w:t>fingerprinting</w:t>
      </w:r>
      <w:r>
        <w:rPr>
          <w:spacing w:val="-1"/>
        </w:rPr>
        <w:t xml:space="preserve"> </w:t>
      </w:r>
      <w:r>
        <w:t>requirements</w:t>
      </w:r>
      <w:r>
        <w:rPr>
          <w:spacing w:val="-1"/>
        </w:rPr>
        <w:t xml:space="preserve"> </w:t>
      </w:r>
      <w:r>
        <w:t>in</w:t>
      </w:r>
      <w:r>
        <w:rPr>
          <w:spacing w:val="-1"/>
        </w:rPr>
        <w:t xml:space="preserve"> </w:t>
      </w:r>
      <w:r>
        <w:t>accordance</w:t>
      </w:r>
      <w:r>
        <w:rPr>
          <w:spacing w:val="-1"/>
        </w:rPr>
        <w:t xml:space="preserve"> </w:t>
      </w:r>
      <w:r>
        <w:t>with</w:t>
      </w:r>
      <w:r>
        <w:rPr>
          <w:spacing w:val="-2"/>
        </w:rPr>
        <w:t xml:space="preserve"> </w:t>
      </w:r>
      <w:r>
        <w:t>ARS</w:t>
      </w:r>
      <w:r>
        <w:rPr>
          <w:spacing w:val="-1"/>
        </w:rPr>
        <w:t xml:space="preserve"> </w:t>
      </w:r>
      <w:r>
        <w:t>§15-512</w:t>
      </w:r>
      <w:r>
        <w:rPr>
          <w:spacing w:val="-1"/>
        </w:rPr>
        <w:t xml:space="preserve"> </w:t>
      </w:r>
      <w:r>
        <w:t>unless</w:t>
      </w:r>
      <w:r>
        <w:rPr>
          <w:spacing w:val="-1"/>
        </w:rPr>
        <w:t xml:space="preserve"> </w:t>
      </w:r>
      <w:r>
        <w:t>otherwise</w:t>
      </w:r>
      <w:r>
        <w:rPr>
          <w:spacing w:val="-1"/>
        </w:rPr>
        <w:t xml:space="preserve"> </w:t>
      </w:r>
      <w:r>
        <w:t>exempted.</w:t>
      </w:r>
    </w:p>
    <w:p w:rsidR="004410E0" w:rsidRPr="008F1C48" w:rsidRDefault="004410E0" w:rsidP="004410E0">
      <w:pPr>
        <w:pStyle w:val="BodyText"/>
        <w:numPr>
          <w:ilvl w:val="0"/>
          <w:numId w:val="1"/>
        </w:numPr>
        <w:spacing w:line="243" w:lineRule="auto"/>
        <w:ind w:right="113"/>
      </w:pPr>
      <w:r w:rsidRPr="008F1C48">
        <w:t xml:space="preserve">Seller agrees to comply with fingerprinting requirements in accordance with A.R.S. § 15-512 unless otherwise exempted. </w:t>
      </w:r>
    </w:p>
    <w:p w:rsidR="004410E0" w:rsidRPr="008F1C48" w:rsidRDefault="004410E0" w:rsidP="008F1C48">
      <w:pPr>
        <w:pStyle w:val="BodyText"/>
        <w:numPr>
          <w:ilvl w:val="0"/>
          <w:numId w:val="1"/>
        </w:numPr>
        <w:spacing w:line="243" w:lineRule="auto"/>
        <w:ind w:right="113"/>
      </w:pPr>
      <w:r w:rsidRPr="008F1C48">
        <w:t xml:space="preserve">Seller agrees to maintain in </w:t>
      </w:r>
      <w:proofErr w:type="gramStart"/>
      <w:r w:rsidRPr="008F1C48">
        <w:t>current status</w:t>
      </w:r>
      <w:proofErr w:type="gramEnd"/>
      <w:r w:rsidRPr="008F1C48">
        <w:t xml:space="preserve"> all federal, state, and local licenses, certifications and permits required by the operation of the business conducted by Seller in accordance with A.R.S. § 32-1151. </w:t>
      </w:r>
    </w:p>
    <w:p w:rsidR="00765A23" w:rsidRDefault="00765A23">
      <w:pPr>
        <w:spacing w:before="1"/>
        <w:rPr>
          <w:rFonts w:ascii="Arial" w:eastAsia="Arial" w:hAnsi="Arial" w:cs="Arial"/>
          <w:sz w:val="25"/>
          <w:szCs w:val="25"/>
        </w:rPr>
      </w:pPr>
    </w:p>
    <w:p w:rsidR="00765A23" w:rsidRDefault="00ED4F76">
      <w:pPr>
        <w:pStyle w:val="BodyText"/>
        <w:ind w:left="2892" w:right="2899" w:firstLine="0"/>
        <w:jc w:val="center"/>
      </w:pPr>
      <w:r>
        <w:t>REGISTERED</w:t>
      </w:r>
      <w:r>
        <w:rPr>
          <w:spacing w:val="-12"/>
        </w:rPr>
        <w:t xml:space="preserve"> </w:t>
      </w:r>
      <w:r>
        <w:t>SEX</w:t>
      </w:r>
      <w:r>
        <w:rPr>
          <w:spacing w:val="-11"/>
        </w:rPr>
        <w:t xml:space="preserve"> </w:t>
      </w:r>
      <w:r>
        <w:t>OFFENDER</w:t>
      </w:r>
      <w:r>
        <w:rPr>
          <w:spacing w:val="-11"/>
        </w:rPr>
        <w:t xml:space="preserve"> </w:t>
      </w:r>
      <w:r>
        <w:t>NOTIFICATION</w:t>
      </w:r>
      <w:r>
        <w:rPr>
          <w:spacing w:val="-11"/>
        </w:rPr>
        <w:t xml:space="preserve"> </w:t>
      </w:r>
      <w:r>
        <w:t>RESTRICTION</w:t>
      </w:r>
    </w:p>
    <w:p w:rsidR="00765A23" w:rsidRDefault="00ED4F76">
      <w:pPr>
        <w:pStyle w:val="BodyText"/>
        <w:numPr>
          <w:ilvl w:val="0"/>
          <w:numId w:val="1"/>
        </w:numPr>
        <w:tabs>
          <w:tab w:val="left" w:pos="640"/>
        </w:tabs>
        <w:spacing w:before="3" w:line="243" w:lineRule="auto"/>
        <w:ind w:right="106"/>
        <w:jc w:val="both"/>
      </w:pPr>
      <w:r>
        <w:t>Contractor</w:t>
      </w:r>
      <w:r>
        <w:rPr>
          <w:spacing w:val="13"/>
        </w:rPr>
        <w:t xml:space="preserve"> </w:t>
      </w:r>
      <w:r>
        <w:t>represents</w:t>
      </w:r>
      <w:r>
        <w:rPr>
          <w:spacing w:val="14"/>
        </w:rPr>
        <w:t xml:space="preserve"> </w:t>
      </w:r>
      <w:r>
        <w:t>and</w:t>
      </w:r>
      <w:r>
        <w:rPr>
          <w:spacing w:val="13"/>
        </w:rPr>
        <w:t xml:space="preserve"> </w:t>
      </w:r>
      <w:r>
        <w:t>warrants</w:t>
      </w:r>
      <w:r>
        <w:rPr>
          <w:spacing w:val="14"/>
        </w:rPr>
        <w:t xml:space="preserve"> </w:t>
      </w:r>
      <w:r>
        <w:t>that</w:t>
      </w:r>
      <w:r>
        <w:rPr>
          <w:spacing w:val="13"/>
        </w:rPr>
        <w:t xml:space="preserve"> </w:t>
      </w:r>
      <w:r>
        <w:t>no</w:t>
      </w:r>
      <w:r>
        <w:rPr>
          <w:spacing w:val="14"/>
        </w:rPr>
        <w:t xml:space="preserve"> </w:t>
      </w:r>
      <w:r>
        <w:t>employee</w:t>
      </w:r>
      <w:r>
        <w:rPr>
          <w:spacing w:val="13"/>
        </w:rPr>
        <w:t xml:space="preserve"> </w:t>
      </w:r>
      <w:r>
        <w:t>of</w:t>
      </w:r>
      <w:r>
        <w:rPr>
          <w:spacing w:val="14"/>
        </w:rPr>
        <w:t xml:space="preserve"> </w:t>
      </w:r>
      <w:r>
        <w:t>the</w:t>
      </w:r>
      <w:r>
        <w:rPr>
          <w:spacing w:val="-1"/>
        </w:rPr>
        <w:t xml:space="preserve"> </w:t>
      </w:r>
      <w:r>
        <w:t>Contractor,</w:t>
      </w:r>
      <w:r>
        <w:rPr>
          <w:spacing w:val="-2"/>
        </w:rPr>
        <w:t xml:space="preserve"> </w:t>
      </w:r>
      <w:r>
        <w:t>or</w:t>
      </w:r>
      <w:r>
        <w:rPr>
          <w:spacing w:val="-1"/>
        </w:rPr>
        <w:t xml:space="preserve"> </w:t>
      </w:r>
      <w:r>
        <w:t>of</w:t>
      </w:r>
      <w:r>
        <w:rPr>
          <w:spacing w:val="-1"/>
        </w:rPr>
        <w:t xml:space="preserve"> </w:t>
      </w:r>
      <w:r>
        <w:t>its</w:t>
      </w:r>
      <w:r>
        <w:rPr>
          <w:spacing w:val="-2"/>
        </w:rPr>
        <w:t xml:space="preserve"> </w:t>
      </w:r>
      <w:r>
        <w:t>subcontractor,</w:t>
      </w:r>
      <w:r>
        <w:rPr>
          <w:spacing w:val="-1"/>
        </w:rPr>
        <w:t xml:space="preserve"> </w:t>
      </w:r>
      <w:r>
        <w:t>who</w:t>
      </w:r>
      <w:r>
        <w:rPr>
          <w:spacing w:val="-1"/>
        </w:rPr>
        <w:t xml:space="preserve"> </w:t>
      </w:r>
      <w:r>
        <w:t>has</w:t>
      </w:r>
      <w:r>
        <w:rPr>
          <w:spacing w:val="-2"/>
        </w:rPr>
        <w:t xml:space="preserve"> </w:t>
      </w:r>
      <w:r>
        <w:t>been</w:t>
      </w:r>
      <w:r>
        <w:rPr>
          <w:spacing w:val="-1"/>
        </w:rPr>
        <w:t xml:space="preserve"> </w:t>
      </w:r>
      <w:r>
        <w:t>adjudicated</w:t>
      </w:r>
      <w:r>
        <w:rPr>
          <w:spacing w:val="-1"/>
        </w:rPr>
        <w:t xml:space="preserve"> </w:t>
      </w:r>
      <w:r>
        <w:t>to</w:t>
      </w:r>
      <w:r>
        <w:rPr>
          <w:spacing w:val="-2"/>
        </w:rPr>
        <w:t xml:space="preserve"> </w:t>
      </w:r>
      <w:r>
        <w:t>be a</w:t>
      </w:r>
      <w:r>
        <w:rPr>
          <w:spacing w:val="23"/>
        </w:rPr>
        <w:t xml:space="preserve"> </w:t>
      </w:r>
      <w:r>
        <w:t>registered</w:t>
      </w:r>
      <w:r>
        <w:rPr>
          <w:spacing w:val="24"/>
        </w:rPr>
        <w:t xml:space="preserve"> </w:t>
      </w:r>
      <w:r>
        <w:t>sex</w:t>
      </w:r>
      <w:r>
        <w:rPr>
          <w:spacing w:val="24"/>
        </w:rPr>
        <w:t xml:space="preserve"> </w:t>
      </w:r>
      <w:r>
        <w:t>offender</w:t>
      </w:r>
      <w:r>
        <w:rPr>
          <w:spacing w:val="24"/>
        </w:rPr>
        <w:t xml:space="preserve"> </w:t>
      </w:r>
      <w:r>
        <w:t>will</w:t>
      </w:r>
      <w:r>
        <w:rPr>
          <w:spacing w:val="24"/>
        </w:rPr>
        <w:t xml:space="preserve"> </w:t>
      </w:r>
      <w:r>
        <w:t>perform</w:t>
      </w:r>
      <w:r>
        <w:rPr>
          <w:spacing w:val="23"/>
        </w:rPr>
        <w:t xml:space="preserve"> </w:t>
      </w:r>
      <w:r>
        <w:t>work</w:t>
      </w:r>
      <w:r>
        <w:rPr>
          <w:spacing w:val="24"/>
        </w:rPr>
        <w:t xml:space="preserve"> </w:t>
      </w:r>
      <w:r>
        <w:t>on</w:t>
      </w:r>
      <w:r>
        <w:rPr>
          <w:spacing w:val="24"/>
        </w:rPr>
        <w:t xml:space="preserve"> </w:t>
      </w:r>
      <w:r>
        <w:t>District's</w:t>
      </w:r>
      <w:r>
        <w:rPr>
          <w:spacing w:val="24"/>
        </w:rPr>
        <w:t xml:space="preserve"> </w:t>
      </w:r>
      <w:r>
        <w:t>premises</w:t>
      </w:r>
      <w:r>
        <w:rPr>
          <w:spacing w:val="24"/>
        </w:rPr>
        <w:t xml:space="preserve"> </w:t>
      </w:r>
      <w:r>
        <w:t>at</w:t>
      </w:r>
      <w:r>
        <w:rPr>
          <w:spacing w:val="24"/>
        </w:rPr>
        <w:t xml:space="preserve"> </w:t>
      </w:r>
      <w:r w:rsidR="0038398C">
        <w:t>any time</w:t>
      </w:r>
      <w:r>
        <w:rPr>
          <w:spacing w:val="8"/>
        </w:rPr>
        <w:t xml:space="preserve"> </w:t>
      </w:r>
      <w:r>
        <w:t>without</w:t>
      </w:r>
      <w:r>
        <w:rPr>
          <w:spacing w:val="9"/>
        </w:rPr>
        <w:t xml:space="preserve"> </w:t>
      </w:r>
      <w:r>
        <w:t>written</w:t>
      </w:r>
      <w:r>
        <w:rPr>
          <w:spacing w:val="9"/>
        </w:rPr>
        <w:t xml:space="preserve"> </w:t>
      </w:r>
      <w:r>
        <w:t>approval</w:t>
      </w:r>
      <w:r>
        <w:rPr>
          <w:spacing w:val="9"/>
        </w:rPr>
        <w:t xml:space="preserve"> </w:t>
      </w:r>
      <w:r>
        <w:t>of</w:t>
      </w:r>
      <w:r>
        <w:rPr>
          <w:spacing w:val="9"/>
        </w:rPr>
        <w:t xml:space="preserve"> </w:t>
      </w:r>
      <w:r>
        <w:t>the</w:t>
      </w:r>
      <w:r>
        <w:rPr>
          <w:spacing w:val="9"/>
        </w:rPr>
        <w:t xml:space="preserve"> </w:t>
      </w:r>
      <w:r>
        <w:t>District Representative.</w:t>
      </w:r>
    </w:p>
    <w:p w:rsidR="00765A23" w:rsidRDefault="00765A23">
      <w:pPr>
        <w:spacing w:before="9"/>
        <w:rPr>
          <w:rFonts w:ascii="Arial" w:eastAsia="Arial" w:hAnsi="Arial" w:cs="Arial"/>
          <w:sz w:val="24"/>
          <w:szCs w:val="24"/>
        </w:rPr>
      </w:pPr>
    </w:p>
    <w:p w:rsidR="006C3FC2" w:rsidRPr="006C3FC2" w:rsidRDefault="006C3FC2" w:rsidP="006C3FC2">
      <w:pPr>
        <w:spacing w:before="9"/>
        <w:jc w:val="center"/>
        <w:rPr>
          <w:rFonts w:ascii="Arial" w:eastAsia="Arial" w:hAnsi="Arial" w:cs="Arial"/>
          <w:sz w:val="18"/>
          <w:szCs w:val="18"/>
        </w:rPr>
      </w:pPr>
      <w:r w:rsidRPr="006C3FC2">
        <w:rPr>
          <w:rFonts w:ascii="Arial" w:eastAsia="Arial" w:hAnsi="Arial" w:cs="Arial"/>
          <w:sz w:val="18"/>
          <w:szCs w:val="18"/>
        </w:rPr>
        <w:t>GOVERNING LAW</w:t>
      </w:r>
    </w:p>
    <w:p w:rsidR="006C3FC2" w:rsidRPr="006C3FC2" w:rsidRDefault="006C3FC2" w:rsidP="006C3FC2">
      <w:pPr>
        <w:pStyle w:val="ListParagraph"/>
        <w:numPr>
          <w:ilvl w:val="0"/>
          <w:numId w:val="1"/>
        </w:numPr>
        <w:spacing w:before="9"/>
        <w:rPr>
          <w:rFonts w:ascii="Arial" w:eastAsia="Arial" w:hAnsi="Arial" w:cs="Arial"/>
          <w:sz w:val="18"/>
          <w:szCs w:val="18"/>
        </w:rPr>
      </w:pPr>
      <w:r w:rsidRPr="006C3FC2">
        <w:rPr>
          <w:rFonts w:ascii="Arial" w:eastAsia="Arial" w:hAnsi="Arial" w:cs="Arial"/>
          <w:sz w:val="18"/>
          <w:szCs w:val="18"/>
        </w:rPr>
        <w:t xml:space="preserve">This agreement shall be governed in accordance with the laws of Arizona without regard to conflict of law provisions. </w:t>
      </w:r>
      <w:proofErr w:type="gramStart"/>
      <w:r w:rsidRPr="006C3FC2">
        <w:rPr>
          <w:rFonts w:ascii="Arial" w:eastAsia="Arial" w:hAnsi="Arial" w:cs="Arial"/>
          <w:sz w:val="18"/>
          <w:szCs w:val="18"/>
        </w:rPr>
        <w:t>In the event that</w:t>
      </w:r>
      <w:proofErr w:type="gramEnd"/>
      <w:r w:rsidRPr="006C3FC2">
        <w:rPr>
          <w:rFonts w:ascii="Arial" w:eastAsia="Arial" w:hAnsi="Arial" w:cs="Arial"/>
          <w:sz w:val="18"/>
          <w:szCs w:val="18"/>
        </w:rPr>
        <w:t xml:space="preserve"> any action is necessary to enforce the terms of this Agreement, the prevailing party shall be entitled to recover reasonable costs and attorneys’ fees.</w:t>
      </w:r>
    </w:p>
    <w:p w:rsidR="00D85379" w:rsidRDefault="00D85379">
      <w:pPr>
        <w:rPr>
          <w:rFonts w:ascii="Arial" w:eastAsia="Arial" w:hAnsi="Arial" w:cs="Arial"/>
          <w:sz w:val="24"/>
          <w:szCs w:val="24"/>
        </w:rPr>
      </w:pPr>
      <w:r>
        <w:rPr>
          <w:rFonts w:ascii="Arial" w:eastAsia="Arial" w:hAnsi="Arial" w:cs="Arial"/>
          <w:sz w:val="24"/>
          <w:szCs w:val="24"/>
        </w:rPr>
        <w:br w:type="page"/>
      </w:r>
    </w:p>
    <w:p w:rsidR="004C4F8A" w:rsidRDefault="009613B6" w:rsidP="009613B6">
      <w:pPr>
        <w:pStyle w:val="BodyText"/>
        <w:spacing w:line="243" w:lineRule="auto"/>
        <w:ind w:right="113" w:firstLine="0"/>
        <w:jc w:val="center"/>
      </w:pPr>
      <w:r>
        <w:lastRenderedPageBreak/>
        <w:t>PURCHASES UTILIZING FEDERAL GRANT FUNDS</w:t>
      </w:r>
    </w:p>
    <w:p w:rsidR="00F119EE" w:rsidRDefault="00F119EE" w:rsidP="004410E0">
      <w:pPr>
        <w:pStyle w:val="BodyText"/>
        <w:spacing w:line="243" w:lineRule="auto"/>
        <w:ind w:right="103"/>
        <w:jc w:val="both"/>
      </w:pPr>
    </w:p>
    <w:p w:rsidR="00F119EE" w:rsidRDefault="004410E0" w:rsidP="007A4DD4">
      <w:pPr>
        <w:pStyle w:val="BodyText"/>
        <w:spacing w:line="243" w:lineRule="auto"/>
        <w:ind w:left="360" w:right="103" w:firstLine="0"/>
        <w:jc w:val="both"/>
      </w:pPr>
      <w:r>
        <w:t>Purchases utilizing Federal Grant funds are subject to the following additional terms:</w:t>
      </w:r>
    </w:p>
    <w:p w:rsidR="004410E0" w:rsidRDefault="004410E0" w:rsidP="00F119EE">
      <w:pPr>
        <w:pStyle w:val="BodyText"/>
        <w:spacing w:line="243" w:lineRule="auto"/>
        <w:ind w:right="103" w:firstLine="0"/>
        <w:jc w:val="both"/>
      </w:pPr>
    </w:p>
    <w:p w:rsidR="004410E0" w:rsidRDefault="004410E0" w:rsidP="008F1C48">
      <w:pPr>
        <w:pStyle w:val="BodyText"/>
        <w:numPr>
          <w:ilvl w:val="0"/>
          <w:numId w:val="3"/>
        </w:numPr>
        <w:spacing w:line="243" w:lineRule="auto"/>
        <w:ind w:right="113"/>
      </w:pPr>
      <w:r w:rsidRPr="004410E0">
        <w:t xml:space="preserve">This agreement is subject to cancellation without penalty or further obligation if any person significantly involved in initiating, negotiating, securing, drafting, or creating the Contract on behalf of the School District is or becomes at any time while the Contract, or an extension of the Contract is in effect an employee of or a consultant to any party to the Contract with respect to the subject matter of the Contract, pursuant to A.R.S. § 38-511. </w:t>
      </w:r>
    </w:p>
    <w:p w:rsidR="004410E0" w:rsidRDefault="004410E0" w:rsidP="009613B6">
      <w:pPr>
        <w:pStyle w:val="BodyText"/>
        <w:spacing w:line="243" w:lineRule="auto"/>
        <w:ind w:right="113" w:firstLine="0"/>
      </w:pPr>
    </w:p>
    <w:p w:rsidR="004410E0" w:rsidRDefault="004410E0" w:rsidP="008F1C48">
      <w:pPr>
        <w:pStyle w:val="BodyText"/>
        <w:numPr>
          <w:ilvl w:val="0"/>
          <w:numId w:val="3"/>
        </w:numPr>
        <w:spacing w:line="243" w:lineRule="auto"/>
        <w:ind w:right="113"/>
      </w:pPr>
      <w:r w:rsidRPr="004410E0">
        <w:t xml:space="preserve">This agreement is subject to cancellation in whole or in part, if the School District determines that any person or vendor has offered, </w:t>
      </w:r>
      <w:proofErr w:type="gramStart"/>
      <w:r w:rsidRPr="004410E0">
        <w:t>conferred</w:t>
      </w:r>
      <w:proofErr w:type="gramEnd"/>
      <w:r w:rsidRPr="004410E0">
        <w:t xml:space="preserve"> or agreed to confer any personal gift or benefit on any employee of the School District who supervised or participated in the planning, recommending, selecting or contracting of the Contract, pursuant to A.R.S. § 15-213(O). </w:t>
      </w:r>
    </w:p>
    <w:p w:rsidR="004410E0" w:rsidRDefault="004410E0" w:rsidP="009613B6">
      <w:pPr>
        <w:pStyle w:val="BodyText"/>
        <w:spacing w:line="243" w:lineRule="auto"/>
        <w:ind w:right="113" w:firstLine="0"/>
      </w:pPr>
    </w:p>
    <w:p w:rsidR="004410E0" w:rsidRDefault="004410E0" w:rsidP="008F1C48">
      <w:pPr>
        <w:pStyle w:val="BodyText"/>
        <w:numPr>
          <w:ilvl w:val="0"/>
          <w:numId w:val="3"/>
        </w:numPr>
        <w:spacing w:line="243" w:lineRule="auto"/>
        <w:ind w:right="113"/>
      </w:pPr>
      <w:r w:rsidRPr="004410E0">
        <w:t xml:space="preserve">This agreement is subject to cancellation in whole or in part, if the School District determines that employment or a gratuity was offered or made by the Seller or a representative of the Seller to any officer or employee of the School District for the purpose of influencing the outcome of the procurement or securing the Contract, and amendment to the Contract, or favorable treatment concerning the Contract, including making of any determination or decision about contract performance. </w:t>
      </w:r>
    </w:p>
    <w:p w:rsidR="004410E0" w:rsidRDefault="004410E0" w:rsidP="009613B6">
      <w:pPr>
        <w:pStyle w:val="BodyText"/>
        <w:spacing w:line="243" w:lineRule="auto"/>
        <w:ind w:right="113" w:firstLine="0"/>
      </w:pPr>
    </w:p>
    <w:p w:rsidR="009613B6" w:rsidRDefault="004410E0" w:rsidP="008F1C48">
      <w:pPr>
        <w:pStyle w:val="BodyText"/>
        <w:numPr>
          <w:ilvl w:val="0"/>
          <w:numId w:val="3"/>
        </w:numPr>
        <w:spacing w:line="243" w:lineRule="auto"/>
        <w:ind w:right="113"/>
      </w:pPr>
      <w:r w:rsidRPr="004410E0">
        <w:t>Seller affirms that Seller has not given, nor intends to give any time hereafter any economic opportunity, future employment, gift, loan, gratuity, special discounts, trips, favor, or service to any employee of the School District in connection with this order.</w:t>
      </w:r>
    </w:p>
    <w:p w:rsidR="006C3FC2" w:rsidRDefault="006C3FC2" w:rsidP="009613B6">
      <w:pPr>
        <w:pStyle w:val="BodyText"/>
        <w:spacing w:line="243" w:lineRule="auto"/>
        <w:ind w:right="113" w:firstLine="0"/>
      </w:pPr>
    </w:p>
    <w:p w:rsidR="006C3FC2" w:rsidRDefault="006C3FC2" w:rsidP="008F1C48">
      <w:pPr>
        <w:pStyle w:val="BodyText"/>
        <w:numPr>
          <w:ilvl w:val="0"/>
          <w:numId w:val="3"/>
        </w:numPr>
        <w:spacing w:line="243" w:lineRule="auto"/>
        <w:ind w:right="113"/>
      </w:pPr>
      <w:r w:rsidRPr="006C3FC2">
        <w:t xml:space="preserve">Seller confirms that neither it nor its principals is presently debarred, suspended, proposed for debarment, declared ineligible, or voluntarily excluded or otherwise precluded from participating in any public procurement activity with any federal, </w:t>
      </w:r>
      <w:proofErr w:type="gramStart"/>
      <w:r w:rsidRPr="006C3FC2">
        <w:t>state</w:t>
      </w:r>
      <w:proofErr w:type="gramEnd"/>
      <w:r w:rsidRPr="006C3FC2">
        <w:t xml:space="preserve"> or local government entity. </w:t>
      </w:r>
    </w:p>
    <w:p w:rsidR="006C3FC2" w:rsidRDefault="006C3FC2" w:rsidP="009613B6">
      <w:pPr>
        <w:pStyle w:val="BodyText"/>
        <w:spacing w:line="243" w:lineRule="auto"/>
        <w:ind w:right="113" w:firstLine="0"/>
      </w:pPr>
    </w:p>
    <w:p w:rsidR="006C3FC2" w:rsidRDefault="006C3FC2" w:rsidP="008F1C48">
      <w:pPr>
        <w:pStyle w:val="BodyText"/>
        <w:numPr>
          <w:ilvl w:val="0"/>
          <w:numId w:val="3"/>
        </w:numPr>
        <w:spacing w:line="243" w:lineRule="auto"/>
        <w:ind w:right="113"/>
      </w:pPr>
      <w:r w:rsidRPr="006C3FC2">
        <w:t xml:space="preserve">Seller agrees to comply with all local, </w:t>
      </w:r>
      <w:proofErr w:type="gramStart"/>
      <w:r w:rsidRPr="006C3FC2">
        <w:t>state</w:t>
      </w:r>
      <w:proofErr w:type="gramEnd"/>
      <w:r w:rsidRPr="006C3FC2">
        <w:t xml:space="preserve"> and federal laws, rules and regulations applicable to the work.  All work shall be accomplished in conformance with OSHA safety requirements, and any additional federal, </w:t>
      </w:r>
      <w:proofErr w:type="gramStart"/>
      <w:r w:rsidRPr="006C3FC2">
        <w:t>state</w:t>
      </w:r>
      <w:proofErr w:type="gramEnd"/>
      <w:r w:rsidRPr="006C3FC2">
        <w:t xml:space="preserve"> or local requirements.  Seller shall maintain all applicable license and permit requirements. </w:t>
      </w:r>
    </w:p>
    <w:p w:rsidR="006C3FC2" w:rsidRDefault="006C3FC2" w:rsidP="009613B6">
      <w:pPr>
        <w:pStyle w:val="BodyText"/>
        <w:spacing w:line="243" w:lineRule="auto"/>
        <w:ind w:right="113" w:firstLine="0"/>
      </w:pPr>
    </w:p>
    <w:p w:rsidR="006C3FC2" w:rsidRDefault="006C3FC2" w:rsidP="008F1C48">
      <w:pPr>
        <w:pStyle w:val="BodyText"/>
        <w:numPr>
          <w:ilvl w:val="0"/>
          <w:numId w:val="3"/>
        </w:numPr>
        <w:spacing w:line="243" w:lineRule="auto"/>
        <w:ind w:right="113"/>
      </w:pPr>
      <w:r w:rsidRPr="006C3FC2">
        <w:t xml:space="preserve">Seller agrees to comply and maintain compliance with FINA, A.R.S. § 41-4401 and A.R.S. § 23-214 which require compliance with federal immigration laws by State employers, State contractors and State subcontractors in accordance with the E-Verify Employee Eligibility Verification Program. </w:t>
      </w:r>
    </w:p>
    <w:p w:rsidR="006C3FC2" w:rsidRDefault="006C3FC2" w:rsidP="009613B6">
      <w:pPr>
        <w:pStyle w:val="BodyText"/>
        <w:spacing w:line="243" w:lineRule="auto"/>
        <w:ind w:right="113" w:firstLine="0"/>
      </w:pPr>
    </w:p>
    <w:p w:rsidR="0063516B" w:rsidRDefault="006C3FC2" w:rsidP="008F1C48">
      <w:pPr>
        <w:pStyle w:val="BodyText"/>
        <w:numPr>
          <w:ilvl w:val="0"/>
          <w:numId w:val="3"/>
        </w:numPr>
        <w:spacing w:line="243" w:lineRule="auto"/>
        <w:ind w:right="113"/>
      </w:pPr>
      <w:r w:rsidRPr="006C3FC2">
        <w:t xml:space="preserve">Seller agrees to comply with A.R.S. § 35-592 and confirms that Seller </w:t>
      </w:r>
      <w:proofErr w:type="gramStart"/>
      <w:r w:rsidRPr="006C3FC2">
        <w:t>is in compliance with</w:t>
      </w:r>
      <w:proofErr w:type="gramEnd"/>
      <w:r w:rsidRPr="006C3FC2">
        <w:t xml:space="preserve"> the Export Administration Act. </w:t>
      </w:r>
    </w:p>
    <w:p w:rsidR="0063516B" w:rsidRDefault="0063516B" w:rsidP="009613B6">
      <w:pPr>
        <w:pStyle w:val="BodyText"/>
        <w:spacing w:line="243" w:lineRule="auto"/>
        <w:ind w:right="113" w:firstLine="0"/>
      </w:pPr>
    </w:p>
    <w:p w:rsidR="006C3FC2" w:rsidRDefault="006C3FC2" w:rsidP="008F1C48">
      <w:pPr>
        <w:pStyle w:val="BodyText"/>
        <w:numPr>
          <w:ilvl w:val="0"/>
          <w:numId w:val="3"/>
        </w:numPr>
        <w:spacing w:line="243" w:lineRule="auto"/>
        <w:ind w:right="113"/>
      </w:pPr>
      <w:r w:rsidRPr="006C3FC2">
        <w:t xml:space="preserve">Seller agrees to comply with A.R.S. § 35-393 and confirms that Seller is not currently engaged </w:t>
      </w:r>
      <w:proofErr w:type="gramStart"/>
      <w:r w:rsidRPr="006C3FC2">
        <w:t>in, and</w:t>
      </w:r>
      <w:proofErr w:type="gramEnd"/>
      <w:r w:rsidRPr="006C3FC2">
        <w:t xml:space="preserve"> agrees for the duration of the contract to not engage in, a boycott of Israel. </w:t>
      </w:r>
    </w:p>
    <w:p w:rsidR="006C3FC2" w:rsidRDefault="006C3FC2" w:rsidP="008F1C48">
      <w:pPr>
        <w:pStyle w:val="BodyText"/>
        <w:spacing w:line="243" w:lineRule="auto"/>
        <w:ind w:left="0" w:right="113" w:firstLine="0"/>
      </w:pPr>
    </w:p>
    <w:p w:rsidR="006C3FC2" w:rsidRDefault="006C3FC2" w:rsidP="008F1C48">
      <w:pPr>
        <w:pStyle w:val="BodyText"/>
        <w:numPr>
          <w:ilvl w:val="0"/>
          <w:numId w:val="3"/>
        </w:numPr>
        <w:spacing w:line="243" w:lineRule="auto"/>
        <w:ind w:right="113"/>
      </w:pPr>
      <w:r w:rsidRPr="006C3FC2">
        <w:t xml:space="preserve">Seller agrees, when working on any federally assisted projects with more than $2,000 in labor costs, to comply with the Contract Work Hours and Safety Standards Act, the Davis-Bacon Act (Section 29, CFR Part 5), the Copeland “Anti-Kickback” Act, and the Equal Opportunity Employment requirements provided under 41 CFR 60-1.4(b) in accordance with Executive Order 11246 as amended by Executive Order 11375 and implementing regulations at 41 CFR Part 60.  In such projects, Seller agrees to post wage rates at the work site and submit a copy of their payroll to Purchaser for their files.  In addition, to comply with the Copeland Act, Seller must submit weekly payroll records to Purchaser.  Seller must keep records for three years and allow the federal grantor agency access to these records, upon demand.  Seller also agrees to comply with State of Arizona Executive Order 75-5, as amended by Executive Order 99-4. </w:t>
      </w:r>
    </w:p>
    <w:p w:rsidR="006C3FC2" w:rsidRDefault="006C3FC2" w:rsidP="009613B6">
      <w:pPr>
        <w:pStyle w:val="BodyText"/>
        <w:spacing w:line="243" w:lineRule="auto"/>
        <w:ind w:right="113" w:firstLine="0"/>
      </w:pPr>
    </w:p>
    <w:p w:rsidR="006C3FC2" w:rsidRDefault="008F1C48" w:rsidP="008F1C48">
      <w:pPr>
        <w:pStyle w:val="BodyText"/>
        <w:numPr>
          <w:ilvl w:val="0"/>
          <w:numId w:val="3"/>
        </w:numPr>
        <w:spacing w:line="243" w:lineRule="auto"/>
        <w:ind w:right="113"/>
      </w:pPr>
      <w:r>
        <w:t>W</w:t>
      </w:r>
      <w:r w:rsidR="006C3FC2" w:rsidRPr="006C3FC2">
        <w:t xml:space="preserve">hen working on any projects funded with Federal grant monies, Seller additionally agrees to comply with the administrative requirements for grants and cooperative agreements to state and local governments (24 CFR, Part 85, subpart 36 – procurement).  This compliance includes sections regarding requirements and regulations pertaining to reporting; patent rights; copyrights; and applicable standards, orders or requirements issued </w:t>
      </w:r>
      <w:proofErr w:type="gramStart"/>
      <w:r w:rsidR="006C3FC2" w:rsidRPr="006C3FC2">
        <w:t>under:</w:t>
      </w:r>
      <w:proofErr w:type="gramEnd"/>
      <w:r w:rsidR="006C3FC2" w:rsidRPr="006C3FC2">
        <w:t xml:space="preserve"> 42 USC 7401-7671q of the Clean Air Act; 33 USC 1251-1387 of the Federal Water Pollution Control Act as amended; Executive Order 11738; EPA regulations; and standards and policies related to the Energy Policy and Conservation Act. </w:t>
      </w:r>
    </w:p>
    <w:p w:rsidR="006C3FC2" w:rsidRDefault="006C3FC2" w:rsidP="009613B6">
      <w:pPr>
        <w:pStyle w:val="BodyText"/>
        <w:spacing w:line="243" w:lineRule="auto"/>
        <w:ind w:right="113" w:firstLine="0"/>
      </w:pPr>
    </w:p>
    <w:p w:rsidR="006C3FC2" w:rsidRDefault="006C3FC2" w:rsidP="008F1C48">
      <w:pPr>
        <w:pStyle w:val="BodyText"/>
        <w:numPr>
          <w:ilvl w:val="0"/>
          <w:numId w:val="3"/>
        </w:numPr>
        <w:spacing w:line="243" w:lineRule="auto"/>
        <w:ind w:right="113"/>
      </w:pPr>
      <w:r w:rsidRPr="006C3FC2">
        <w:t xml:space="preserve">All federally assisted contracts that exceed $10,000 may be terminated by the federal grantee for noncompliance by the Seller.  In projects that are not federally funded, Seller must agree to meet any federal, </w:t>
      </w:r>
      <w:proofErr w:type="gramStart"/>
      <w:r w:rsidRPr="006C3FC2">
        <w:t>state</w:t>
      </w:r>
      <w:proofErr w:type="gramEnd"/>
      <w:r w:rsidRPr="006C3FC2">
        <w:t xml:space="preserve"> or local requirements, as necessary.  In addition, if compliance with the</w:t>
      </w:r>
      <w:r>
        <w:t xml:space="preserve"> </w:t>
      </w:r>
      <w:r w:rsidRPr="006C3FC2">
        <w:t xml:space="preserve">federal regulations increases the contract costs beyond the </w:t>
      </w:r>
      <w:proofErr w:type="gramStart"/>
      <w:r w:rsidRPr="006C3FC2">
        <w:t>agreed on</w:t>
      </w:r>
      <w:proofErr w:type="gramEnd"/>
      <w:r w:rsidRPr="006C3FC2">
        <w:t xml:space="preserve"> costs on the Purchase Order, the additional costs may only apply to the portion of the work paid by the federal grantee. </w:t>
      </w:r>
    </w:p>
    <w:p w:rsidR="006C3FC2" w:rsidRDefault="006C3FC2" w:rsidP="009613B6">
      <w:pPr>
        <w:pStyle w:val="BodyText"/>
        <w:spacing w:line="243" w:lineRule="auto"/>
        <w:ind w:right="113" w:firstLine="0"/>
      </w:pPr>
    </w:p>
    <w:p w:rsidR="0063516B" w:rsidRDefault="006C3FC2" w:rsidP="008F1C48">
      <w:pPr>
        <w:pStyle w:val="BodyText"/>
        <w:numPr>
          <w:ilvl w:val="0"/>
          <w:numId w:val="3"/>
        </w:numPr>
        <w:spacing w:line="243" w:lineRule="auto"/>
        <w:ind w:right="113"/>
      </w:pPr>
      <w:r w:rsidRPr="006C3FC2">
        <w:t xml:space="preserve">Seller confirms that no Federal appropriated funds have been paid or will be paid by or on behalf of the Seller to any person influencing or attempting to influence an officer or employee of any agency, a Member of Congress, an officer or employee of Congress, or an employee of a member of Congress in connection with the awarding of a Federal contract, the making of a Federal grant, the making of a Federal loan, the entering into a Cooperative Agreement, and the extension, continuation, renewal, amendment, or modification of a Federal contract, grant, loan or cooperative agreement. </w:t>
      </w:r>
    </w:p>
    <w:p w:rsidR="0063516B" w:rsidRDefault="0063516B" w:rsidP="009613B6">
      <w:pPr>
        <w:pStyle w:val="BodyText"/>
        <w:spacing w:line="243" w:lineRule="auto"/>
        <w:ind w:right="113" w:firstLine="0"/>
      </w:pPr>
    </w:p>
    <w:p w:rsidR="006C3FC2" w:rsidRDefault="006C3FC2" w:rsidP="008F1C48">
      <w:pPr>
        <w:pStyle w:val="BodyText"/>
        <w:numPr>
          <w:ilvl w:val="0"/>
          <w:numId w:val="3"/>
        </w:numPr>
        <w:spacing w:line="243" w:lineRule="auto"/>
        <w:ind w:right="113"/>
      </w:pPr>
      <w:r w:rsidRPr="006C3FC2">
        <w:t xml:space="preserve">If Federal grant monies are spent under the Purchase Order, Seller may be asked to provide additional information, disclosures and/or certification in compliance with federal regulations.  This additional documentation may pertain to, but is not limited to, </w:t>
      </w:r>
      <w:r w:rsidRPr="006C3FC2">
        <w:lastRenderedPageBreak/>
        <w:t xml:space="preserve">the following: federal lobbying (Section 319 of Public Law 101-121), international shipping, Clean Air Act, Federal Water Pollution Control Act, and debarment/suspension status. </w:t>
      </w:r>
    </w:p>
    <w:p w:rsidR="006C3FC2" w:rsidRDefault="006C3FC2" w:rsidP="009613B6">
      <w:pPr>
        <w:pStyle w:val="BodyText"/>
        <w:spacing w:line="243" w:lineRule="auto"/>
        <w:ind w:right="113" w:firstLine="0"/>
      </w:pPr>
    </w:p>
    <w:p w:rsidR="0063516B" w:rsidRDefault="006C3FC2" w:rsidP="008F1C48">
      <w:pPr>
        <w:pStyle w:val="BodyText"/>
        <w:numPr>
          <w:ilvl w:val="0"/>
          <w:numId w:val="3"/>
        </w:numPr>
        <w:spacing w:line="243" w:lineRule="auto"/>
        <w:ind w:right="113"/>
      </w:pPr>
      <w:r w:rsidRPr="006C3FC2">
        <w:t xml:space="preserve">If Federal grant monies are spent under the Purchase Order, Seller agrees to comply with Section 6002 of the Solid Waste Disposal Act and its implementing regulations. The requirements of Section 6002 include: (1)  procuring only items designated in guidelines of the Environmental Protection Agency (EPA) at 40 CFR part 247 that contain the highest percentage of recovered materials practicable, consistent with maintaining a satisfactory level of competition, where the purchase price of the item exceeds $10,000 or the value of the quantity acquired during the preceding fiscal year exceeded $10,000; (2) procuring solid waste management services in a manner that maximizes energy and resource recovery; and (3) establishing an affirmative procurement program for procurement of recovered materials identified in the EPA guidelines.  </w:t>
      </w:r>
    </w:p>
    <w:p w:rsidR="0063516B" w:rsidRDefault="0063516B" w:rsidP="009613B6">
      <w:pPr>
        <w:pStyle w:val="BodyText"/>
        <w:spacing w:line="243" w:lineRule="auto"/>
        <w:ind w:right="113" w:firstLine="0"/>
      </w:pPr>
    </w:p>
    <w:p w:rsidR="0063516B" w:rsidRDefault="006C3FC2" w:rsidP="008F1C48">
      <w:pPr>
        <w:pStyle w:val="BodyText"/>
        <w:numPr>
          <w:ilvl w:val="0"/>
          <w:numId w:val="3"/>
        </w:numPr>
        <w:spacing w:line="243" w:lineRule="auto"/>
        <w:ind w:right="113"/>
      </w:pPr>
      <w:r w:rsidRPr="006C3FC2">
        <w:t xml:space="preserve">If Federal grant monies are spent under the Purchase Order, Seller agrees to comply with Section 103 and 107 of the Contract Work Hours and Safety Standards Act (40 U.S.C. 327-330) as supplemented by Department of Labor regulations (29 CFR Part 5). </w:t>
      </w:r>
    </w:p>
    <w:p w:rsidR="0063516B" w:rsidRDefault="0063516B" w:rsidP="009613B6">
      <w:pPr>
        <w:pStyle w:val="BodyText"/>
        <w:spacing w:line="243" w:lineRule="auto"/>
        <w:ind w:right="113" w:firstLine="0"/>
      </w:pPr>
    </w:p>
    <w:p w:rsidR="0063516B" w:rsidRDefault="006C3FC2" w:rsidP="008F1C48">
      <w:pPr>
        <w:pStyle w:val="BodyText"/>
        <w:numPr>
          <w:ilvl w:val="0"/>
          <w:numId w:val="3"/>
        </w:numPr>
        <w:spacing w:line="243" w:lineRule="auto"/>
        <w:ind w:right="113"/>
      </w:pPr>
      <w:r w:rsidRPr="006C3FC2">
        <w:t xml:space="preserve">As appropriate and to the extent consistent with law, the </w:t>
      </w:r>
      <w:proofErr w:type="gramStart"/>
      <w:r w:rsidRPr="006C3FC2">
        <w:t>District</w:t>
      </w:r>
      <w:proofErr w:type="gramEnd"/>
      <w:r w:rsidRPr="006C3FC2">
        <w:t xml:space="preserve">, to the greatest extent practicable under a Federal award, prefers the purchase, acquisition, or use of goods, products, or materials produced in the United States (including but not limited to iron, aluminum, steel, cement, and other manufactured products). The requirements of this section must be included in all subawards including all contracts and purchase orders for work or products under this award. “Produced in the United States” means, for iron and steel products, that all manufacturing processes, from the initial melting stage through the application of coatings, occurred in the United States. “Manufactured products” means items and construction materials composed in whole or in part of non-ferrous metals such as aluminum, </w:t>
      </w:r>
      <w:proofErr w:type="gramStart"/>
      <w:r w:rsidRPr="006C3FC2">
        <w:t>plastics</w:t>
      </w:r>
      <w:proofErr w:type="gramEnd"/>
      <w:r w:rsidRPr="006C3FC2">
        <w:t xml:space="preserve"> and polymer-based products such as polyvinyl chloride pipe, aggregates such as concrete, glass, including optical fiber, and lumber. Seller agrees to comply to the greatest extent practicable. </w:t>
      </w:r>
    </w:p>
    <w:p w:rsidR="0063516B" w:rsidRDefault="0063516B" w:rsidP="009613B6">
      <w:pPr>
        <w:pStyle w:val="BodyText"/>
        <w:spacing w:line="243" w:lineRule="auto"/>
        <w:ind w:right="113" w:firstLine="0"/>
      </w:pPr>
    </w:p>
    <w:p w:rsidR="00D85379" w:rsidRDefault="006C3FC2" w:rsidP="008F1C48">
      <w:pPr>
        <w:pStyle w:val="BodyText"/>
        <w:numPr>
          <w:ilvl w:val="0"/>
          <w:numId w:val="3"/>
        </w:numPr>
        <w:spacing w:line="243" w:lineRule="auto"/>
        <w:ind w:right="113"/>
      </w:pPr>
      <w:r w:rsidRPr="006C3FC2">
        <w:t xml:space="preserve">If Federal grant monies are spent under the Purchase Order, Seller agrees to comply with the following ban on foreign telecommunications: Federal grant funds may not be used to purchase equipment, services, or systems that use “covered telecommunications” equipment or services as a substantial or essential component of any system, or as critical technology as part of any system. “Covered telecommunications” means purchases from Huawei Technologies Company or ZTE Corporation (or any subsidiary or affiliate of such entities), and video surveillance and telecommunications equipment produced by Hytera Communications Corporation, Hangzhou Hikvision Digital Technology Company, or Dahua Technology Company (or any subsidiary or affiliate of such entities). </w:t>
      </w:r>
    </w:p>
    <w:p w:rsidR="00D85379" w:rsidRDefault="00D85379" w:rsidP="009613B6">
      <w:pPr>
        <w:pStyle w:val="BodyText"/>
        <w:spacing w:line="243" w:lineRule="auto"/>
        <w:ind w:right="113" w:firstLine="0"/>
      </w:pPr>
    </w:p>
    <w:p w:rsidR="00D85379" w:rsidRDefault="006C3FC2" w:rsidP="008F1C48">
      <w:pPr>
        <w:pStyle w:val="BodyText"/>
        <w:numPr>
          <w:ilvl w:val="0"/>
          <w:numId w:val="3"/>
        </w:numPr>
        <w:spacing w:line="243" w:lineRule="auto"/>
        <w:ind w:right="113"/>
      </w:pPr>
      <w:r w:rsidRPr="006C3FC2">
        <w:t xml:space="preserve">If Federal grant monies and/or US Department of Agriculture monies are spent under the Purchase Order, Seller agrees to comply with the applicable portions of the School Food Authority’s agreement under the program.  Seller agrees to conduct program operations in accordance with all applicable laws, </w:t>
      </w:r>
      <w:proofErr w:type="gramStart"/>
      <w:r w:rsidRPr="006C3FC2">
        <w:t>orders</w:t>
      </w:r>
      <w:proofErr w:type="gramEnd"/>
      <w:r w:rsidRPr="006C3FC2">
        <w:t xml:space="preserve"> and regulations, including but not limited to: </w:t>
      </w:r>
    </w:p>
    <w:p w:rsidR="00D85379" w:rsidRDefault="006C3FC2" w:rsidP="008F1C48">
      <w:pPr>
        <w:pStyle w:val="BodyText"/>
        <w:numPr>
          <w:ilvl w:val="1"/>
          <w:numId w:val="3"/>
        </w:numPr>
        <w:spacing w:line="243" w:lineRule="auto"/>
        <w:ind w:left="1080" w:right="113"/>
      </w:pPr>
      <w:r w:rsidRPr="006C3FC2">
        <w:t xml:space="preserve">7 CFR Parts 210, 215, 220, 225 and </w:t>
      </w:r>
      <w:proofErr w:type="gramStart"/>
      <w:r w:rsidRPr="006C3FC2">
        <w:t>250;</w:t>
      </w:r>
      <w:proofErr w:type="gramEnd"/>
      <w:r w:rsidRPr="006C3FC2">
        <w:t xml:space="preserve"> </w:t>
      </w:r>
    </w:p>
    <w:p w:rsidR="00D85379" w:rsidRDefault="006C3FC2" w:rsidP="008F1C48">
      <w:pPr>
        <w:pStyle w:val="BodyText"/>
        <w:numPr>
          <w:ilvl w:val="1"/>
          <w:numId w:val="3"/>
        </w:numPr>
        <w:spacing w:line="243" w:lineRule="auto"/>
        <w:ind w:left="1080" w:right="113"/>
      </w:pPr>
      <w:r w:rsidRPr="006C3FC2">
        <w:t xml:space="preserve">Public Law 111-296, the Healthy, Hunger-Free Kids Act of </w:t>
      </w:r>
      <w:proofErr w:type="gramStart"/>
      <w:r w:rsidRPr="006C3FC2">
        <w:t>2010;</w:t>
      </w:r>
      <w:proofErr w:type="gramEnd"/>
      <w:r w:rsidRPr="006C3FC2">
        <w:t xml:space="preserve"> </w:t>
      </w:r>
    </w:p>
    <w:p w:rsidR="00D85379" w:rsidRDefault="006C3FC2" w:rsidP="008F1C48">
      <w:pPr>
        <w:pStyle w:val="BodyText"/>
        <w:numPr>
          <w:ilvl w:val="1"/>
          <w:numId w:val="3"/>
        </w:numPr>
        <w:spacing w:line="243" w:lineRule="auto"/>
        <w:ind w:left="1080" w:right="113"/>
      </w:pPr>
      <w:r w:rsidRPr="006C3FC2">
        <w:t xml:space="preserve">Public Law 105-336, the Buy American provision of the William F Goodling Child Nutrition Reauthorization Act of 1998: The contractor shall purchase, to the maximum extent practicable, domestic agricultural commodities or products substantially processed in the United States, in accordance with 7 CFR 210.21(d) and 7 CFR 220.16(d). “Substantially” means the final processed product contains over 51% domestically grown agricultural commodities. This provision applies to all food purchases paid from the nonprofit school food services account. There are limited exceptions to this provision which allow for the purchase of products not meeting the “domestic” standard as described above (“non-domestic”) in circumstances when use of domestic products is truly not practicable.  However, before utilizing an exception, alternatives to purchasing non-domestic food products should be considered. Exceptions to the Buy American provision should be used as a last resort; however, an alternative or exception may be approved upon request. Exceptions include: </w:t>
      </w:r>
    </w:p>
    <w:p w:rsidR="00D85379" w:rsidRDefault="006C3FC2" w:rsidP="007A4DD4">
      <w:pPr>
        <w:pStyle w:val="BodyText"/>
        <w:numPr>
          <w:ilvl w:val="2"/>
          <w:numId w:val="3"/>
        </w:numPr>
        <w:spacing w:line="243" w:lineRule="auto"/>
        <w:ind w:left="1440" w:right="113"/>
      </w:pPr>
      <w:r w:rsidRPr="006C3FC2">
        <w:t xml:space="preserve">The product is not produced or manufactured in the U.S. in sufficient and reasonable available quantities of a satisfactory quality, or </w:t>
      </w:r>
    </w:p>
    <w:p w:rsidR="00035B4C" w:rsidRDefault="006C3FC2" w:rsidP="007A4DD4">
      <w:pPr>
        <w:pStyle w:val="BodyText"/>
        <w:numPr>
          <w:ilvl w:val="2"/>
          <w:numId w:val="3"/>
        </w:numPr>
        <w:spacing w:line="243" w:lineRule="auto"/>
        <w:ind w:left="1440" w:right="113"/>
      </w:pPr>
      <w:r w:rsidRPr="006C3FC2">
        <w:t xml:space="preserve">competitive bids reveal the costs of a U.S. product are significantly higher than the non-domestic product. To be considered for the alternative or exception, the request must be submitted in writing to a designated official, a minimum of 14 days in advance of delivery. The request must include: (1) the alternative substitutes that are domestic and meet the required specifications, with price of the domestic food alternative substitute and the availability of the domestic alternative substitute in relation to quantity ordered, and (2) the reason for exception, whether limited/lack of availability or price. If price, include the price of the domestic food product and the price of the non-domestic product that meets the required specifications of the domestic </w:t>
      </w:r>
      <w:proofErr w:type="gramStart"/>
      <w:r w:rsidRPr="006C3FC2">
        <w:t>product;</w:t>
      </w:r>
      <w:proofErr w:type="gramEnd"/>
      <w:r w:rsidRPr="006C3FC2">
        <w:t xml:space="preserve">  </w:t>
      </w:r>
    </w:p>
    <w:p w:rsidR="006C3FC2" w:rsidRDefault="006C3FC2" w:rsidP="008F1C48">
      <w:pPr>
        <w:pStyle w:val="BodyText"/>
        <w:numPr>
          <w:ilvl w:val="1"/>
          <w:numId w:val="3"/>
        </w:numPr>
        <w:spacing w:line="243" w:lineRule="auto"/>
        <w:ind w:left="1080" w:right="113"/>
      </w:pPr>
      <w:r w:rsidRPr="006C3FC2">
        <w:t xml:space="preserve">OMB Circular A-110, Byrd Anti-Lobbying Amendment 31 USC </w:t>
      </w:r>
      <w:proofErr w:type="gramStart"/>
      <w:r w:rsidRPr="006C3FC2">
        <w:t>1352;</w:t>
      </w:r>
      <w:proofErr w:type="gramEnd"/>
      <w:r w:rsidRPr="006C3FC2">
        <w:t xml:space="preserve">  </w:t>
      </w:r>
    </w:p>
    <w:p w:rsidR="00035B4C" w:rsidRDefault="006C3FC2" w:rsidP="008F1C48">
      <w:pPr>
        <w:pStyle w:val="BodyText"/>
        <w:numPr>
          <w:ilvl w:val="1"/>
          <w:numId w:val="3"/>
        </w:numPr>
        <w:spacing w:line="243" w:lineRule="auto"/>
        <w:ind w:left="1080" w:right="113"/>
      </w:pPr>
      <w:r w:rsidRPr="006C3FC2">
        <w:t xml:space="preserve">Federal and USDA civil rights regulations and policies: 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sex, disability, age, or reprisal or retaliation for prior civil rights activity in any program or activity conducted or funded by USDA. Persons with disabilities who require alternative means of communication for program information (e.g., Braille, large print, audiotape, American Sign Language, etc.) should contact the Agency (State or local) where they applied for benefits. Individuals who are deaf, hard of hearing or have speech disabilities may contact USDA through the Federal Relay Service at (800) 877-8339. Additionally, program information may be made available in languages other than English. To file a program complaint of discrimination, complete the USDA Program Discrimination Complaint Form, AD-3027, found online at http://www.ascr.usda.gov/complaint_filing_cust.html, and at any USDA office, or write a letter </w:t>
      </w:r>
      <w:r w:rsidRPr="006C3FC2">
        <w:lastRenderedPageBreak/>
        <w:t xml:space="preserve">addressed to USDA and provide in the letter </w:t>
      </w:r>
      <w:proofErr w:type="gramStart"/>
      <w:r w:rsidRPr="006C3FC2">
        <w:t>all of</w:t>
      </w:r>
      <w:proofErr w:type="gramEnd"/>
      <w:r w:rsidRPr="006C3FC2">
        <w:t xml:space="preserve"> the information requested in the form. To request a copy of the complaint form, call (866) 632-9992. Submit your completed form or letter to USDA by: (1) mail: U.S. Department of Agriculture, Office of the Assistant Secretary for Civil Rights, 1400 Independence Avenue, SW, Washington, D.C. 20250-9410; (2) fax: (202) 690-7442; or (3) email: </w:t>
      </w:r>
      <w:hyperlink r:id="rId9" w:history="1">
        <w:r w:rsidR="00035B4C" w:rsidRPr="006B0C7E">
          <w:rPr>
            <w:rStyle w:val="Hyperlink"/>
          </w:rPr>
          <w:t>program.intake@usda.gov</w:t>
        </w:r>
      </w:hyperlink>
      <w:r w:rsidRPr="006C3FC2">
        <w:t xml:space="preserve">; </w:t>
      </w:r>
    </w:p>
    <w:p w:rsidR="00035B4C" w:rsidRDefault="006C3FC2" w:rsidP="008F1C48">
      <w:pPr>
        <w:pStyle w:val="BodyText"/>
        <w:numPr>
          <w:ilvl w:val="1"/>
          <w:numId w:val="3"/>
        </w:numPr>
        <w:spacing w:line="243" w:lineRule="auto"/>
        <w:ind w:left="1080" w:right="113"/>
      </w:pPr>
      <w:r w:rsidRPr="006C3FC2">
        <w:t xml:space="preserve">Affordable Care Act: The contractor understands and agrees that it shall be solely responsible for compliance with the patient Protection and Affordable Care Act, Public Law 111-148 and the Health Care and Education Reconciliation Act, Public Law 111-152 (collectively the Affordable Care Act “ACA”). The contractor shall bear sole responsibility for providing health care benefits for its employees who provide services to the </w:t>
      </w:r>
      <w:proofErr w:type="gramStart"/>
      <w:r w:rsidRPr="006C3FC2">
        <w:t>District</w:t>
      </w:r>
      <w:proofErr w:type="gramEnd"/>
      <w:r w:rsidRPr="006C3FC2">
        <w:t xml:space="preserve"> as required by State or Federal Law. </w:t>
      </w:r>
    </w:p>
    <w:p w:rsidR="00035B4C" w:rsidRDefault="006C3FC2" w:rsidP="008F1C48">
      <w:pPr>
        <w:pStyle w:val="BodyText"/>
        <w:numPr>
          <w:ilvl w:val="1"/>
          <w:numId w:val="3"/>
        </w:numPr>
        <w:spacing w:line="243" w:lineRule="auto"/>
        <w:ind w:left="1080" w:right="113"/>
      </w:pPr>
      <w:r w:rsidRPr="006C3FC2">
        <w:t xml:space="preserve">Record Keeping: The books and records of the contractor pertaining to operations under this Agreement shall be available to the </w:t>
      </w:r>
      <w:proofErr w:type="gramStart"/>
      <w:r w:rsidRPr="006C3FC2">
        <w:t>District</w:t>
      </w:r>
      <w:proofErr w:type="gramEnd"/>
      <w:r w:rsidRPr="006C3FC2">
        <w:t xml:space="preserve"> at any reasonable time. These records are subject to inspection or audit by representatives of the District, State Agency, the US Department of Agriculture and the US General Accounting Office at any reasonable time and place. The </w:t>
      </w:r>
      <w:proofErr w:type="gramStart"/>
      <w:r w:rsidRPr="006C3FC2">
        <w:t>District</w:t>
      </w:r>
      <w:proofErr w:type="gramEnd"/>
      <w:r w:rsidRPr="006C3FC2">
        <w:t xml:space="preserve"> shall maintain such records, for a period of not less than five (5) years after the final day of the contract, or longer if required for audit resolution (A.R.S §35-214, 7 CFR 210.23 and 2 CFR Part 200.318 (</w:t>
      </w:r>
      <w:proofErr w:type="spellStart"/>
      <w:r w:rsidRPr="006C3FC2">
        <w:t>i</w:t>
      </w:r>
      <w:proofErr w:type="spellEnd"/>
      <w:r w:rsidRPr="006C3FC2">
        <w:t xml:space="preserve">)). </w:t>
      </w:r>
    </w:p>
    <w:p w:rsidR="00D85379" w:rsidRDefault="006C3FC2" w:rsidP="008F1C48">
      <w:pPr>
        <w:pStyle w:val="BodyText"/>
        <w:numPr>
          <w:ilvl w:val="1"/>
          <w:numId w:val="3"/>
        </w:numPr>
        <w:spacing w:line="243" w:lineRule="auto"/>
        <w:ind w:left="1080" w:right="113"/>
      </w:pPr>
      <w:r w:rsidRPr="006C3FC2">
        <w:t xml:space="preserve">Sections 103 and 107 of the Contract Work Hours and Safety Standards Act (40 USC 327-330); </w:t>
      </w:r>
      <w:proofErr w:type="gramStart"/>
      <w:r w:rsidRPr="006C3FC2">
        <w:t xml:space="preserve">and  </w:t>
      </w:r>
      <w:proofErr w:type="spellStart"/>
      <w:r w:rsidRPr="006C3FC2">
        <w:t>i</w:t>
      </w:r>
      <w:proofErr w:type="spellEnd"/>
      <w:r w:rsidRPr="006C3FC2">
        <w:t>.</w:t>
      </w:r>
      <w:proofErr w:type="gramEnd"/>
      <w:r w:rsidRPr="006C3FC2">
        <w:t xml:space="preserve"> The termination clause of Appendix II to 2 CFR Part 200. </w:t>
      </w:r>
    </w:p>
    <w:p w:rsidR="00D85379" w:rsidRDefault="00D85379" w:rsidP="009613B6">
      <w:pPr>
        <w:pStyle w:val="BodyText"/>
        <w:spacing w:line="243" w:lineRule="auto"/>
        <w:ind w:right="113" w:firstLine="0"/>
      </w:pPr>
    </w:p>
    <w:p w:rsidR="00D85379" w:rsidRDefault="006C3FC2" w:rsidP="008F1C48">
      <w:pPr>
        <w:pStyle w:val="BodyText"/>
        <w:numPr>
          <w:ilvl w:val="0"/>
          <w:numId w:val="3"/>
        </w:numPr>
        <w:spacing w:line="243" w:lineRule="auto"/>
        <w:ind w:right="113"/>
      </w:pPr>
      <w:r w:rsidRPr="006C3FC2">
        <w:t xml:space="preserve">Purchaser reserves all administrative, </w:t>
      </w:r>
      <w:proofErr w:type="gramStart"/>
      <w:r w:rsidRPr="006C3FC2">
        <w:t>contractual</w:t>
      </w:r>
      <w:proofErr w:type="gramEnd"/>
      <w:r w:rsidRPr="006C3FC2">
        <w:t xml:space="preserve"> and legal rights and privileges under the applicable laws and regulations with respect to this procurement in the event of contractor violation or breach of contract terms. </w:t>
      </w:r>
    </w:p>
    <w:p w:rsidR="00D85379" w:rsidRDefault="00D85379" w:rsidP="009613B6">
      <w:pPr>
        <w:pStyle w:val="BodyText"/>
        <w:spacing w:line="243" w:lineRule="auto"/>
        <w:ind w:right="113" w:firstLine="0"/>
      </w:pPr>
    </w:p>
    <w:p w:rsidR="00D85379" w:rsidRDefault="006C3FC2" w:rsidP="008F1C48">
      <w:pPr>
        <w:pStyle w:val="BodyText"/>
        <w:numPr>
          <w:ilvl w:val="0"/>
          <w:numId w:val="3"/>
        </w:numPr>
        <w:spacing w:line="243" w:lineRule="auto"/>
        <w:ind w:right="113"/>
      </w:pPr>
      <w:r w:rsidRPr="006C3FC2">
        <w:t xml:space="preserve">Purchaser may terminate the contract for cause and for convenience. </w:t>
      </w:r>
    </w:p>
    <w:p w:rsidR="00D85379" w:rsidRDefault="00D85379" w:rsidP="009613B6">
      <w:pPr>
        <w:pStyle w:val="BodyText"/>
        <w:spacing w:line="243" w:lineRule="auto"/>
        <w:ind w:right="113" w:firstLine="0"/>
      </w:pPr>
    </w:p>
    <w:p w:rsidR="00D85379" w:rsidRDefault="006C3FC2" w:rsidP="008F1C48">
      <w:pPr>
        <w:pStyle w:val="BodyText"/>
        <w:numPr>
          <w:ilvl w:val="0"/>
          <w:numId w:val="3"/>
        </w:numPr>
        <w:spacing w:line="243" w:lineRule="auto"/>
        <w:ind w:right="113"/>
      </w:pPr>
      <w:r w:rsidRPr="006C3FC2">
        <w:t xml:space="preserve">For all contracts that meet the definition of “funding agreement” and where Purchaser wishes to </w:t>
      </w:r>
      <w:proofErr w:type="gramStart"/>
      <w:r w:rsidRPr="006C3FC2">
        <w:t>enter into</w:t>
      </w:r>
      <w:proofErr w:type="gramEnd"/>
      <w:r w:rsidRPr="006C3FC2">
        <w:t xml:space="preserve"> a contract with a small business firm or nonprofit organization, Seller shall comply with the Rights to Inventions Made by Nonprofit Organizations and Small Business Firms under Government Grants, Contracts and Cooperative Agreements. </w:t>
      </w:r>
    </w:p>
    <w:p w:rsidR="00D85379" w:rsidRDefault="00D85379" w:rsidP="009613B6">
      <w:pPr>
        <w:pStyle w:val="BodyText"/>
        <w:spacing w:line="243" w:lineRule="auto"/>
        <w:ind w:right="113" w:firstLine="0"/>
      </w:pPr>
    </w:p>
    <w:p w:rsidR="00D85379" w:rsidRDefault="006C3FC2" w:rsidP="008F1C48">
      <w:pPr>
        <w:pStyle w:val="BodyText"/>
        <w:numPr>
          <w:ilvl w:val="0"/>
          <w:numId w:val="3"/>
        </w:numPr>
        <w:spacing w:line="243" w:lineRule="auto"/>
        <w:ind w:right="113"/>
      </w:pPr>
      <w:r w:rsidRPr="006C3FC2">
        <w:t xml:space="preserve">When Federal funding is used, Purchaser shall take affirmative steps to assure minority businesses, women’s business enterprises, and labor surplus area firms are notified of bidding opportunities when possible. Prime contractors are required to take the same affirmative steps if subcontractors are let. </w:t>
      </w:r>
    </w:p>
    <w:p w:rsidR="00D85379" w:rsidRDefault="00D85379" w:rsidP="009613B6">
      <w:pPr>
        <w:pStyle w:val="BodyText"/>
        <w:spacing w:line="243" w:lineRule="auto"/>
        <w:ind w:right="113" w:firstLine="0"/>
      </w:pPr>
    </w:p>
    <w:p w:rsidR="006C3FC2" w:rsidRDefault="006C3FC2" w:rsidP="008F1C48">
      <w:pPr>
        <w:pStyle w:val="BodyText"/>
        <w:numPr>
          <w:ilvl w:val="0"/>
          <w:numId w:val="3"/>
        </w:numPr>
        <w:spacing w:line="243" w:lineRule="auto"/>
        <w:ind w:right="113"/>
      </w:pPr>
      <w:r w:rsidRPr="006C3FC2">
        <w:t xml:space="preserve">The parties agree to comply with all provisions of applicable federal, </w:t>
      </w:r>
      <w:proofErr w:type="gramStart"/>
      <w:r w:rsidRPr="006C3FC2">
        <w:t>state</w:t>
      </w:r>
      <w:proofErr w:type="gramEnd"/>
      <w:r w:rsidRPr="006C3FC2">
        <w:t xml:space="preserve"> and local laws relating to non-discrimination, equal employment opportunity, the Americans with Disabilities Act, and Arizona Governor’s Executive Order 2009-09 (superseding Executive Order 99-4) (dated January 29, 1999), as may be amended from time to time. 27.Certificate of Independent Price Determination: The contractor admits that all prices in this order have been arrived at independently, without consultation, </w:t>
      </w:r>
      <w:proofErr w:type="gramStart"/>
      <w:r w:rsidRPr="006C3FC2">
        <w:t>communication</w:t>
      </w:r>
      <w:proofErr w:type="gramEnd"/>
      <w:r w:rsidRPr="006C3FC2">
        <w:t xml:space="preserve"> or agreement, for the purpose of restricting competition, as to any matter relating to such prices with any other Offeror or with any competitor certification regarding non-collusion.</w:t>
      </w:r>
    </w:p>
    <w:sectPr w:rsidR="006C3FC2" w:rsidSect="004C4F8A">
      <w:headerReference w:type="default" r:id="rId10"/>
      <w:pgSz w:w="12240" w:h="15840"/>
      <w:pgMar w:top="1080" w:right="619" w:bottom="576" w:left="619" w:header="130" w:footer="3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F7106" w:rsidRDefault="00ED4F76">
      <w:r>
        <w:separator/>
      </w:r>
    </w:p>
  </w:endnote>
  <w:endnote w:type="continuationSeparator" w:id="0">
    <w:p w:rsidR="00EF7106" w:rsidRDefault="00ED4F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65A23" w:rsidRDefault="00E304F7">
    <w:pPr>
      <w:spacing w:line="14" w:lineRule="auto"/>
      <w:rPr>
        <w:sz w:val="20"/>
        <w:szCs w:val="20"/>
      </w:rPr>
    </w:pPr>
    <w:r>
      <w:rPr>
        <w:noProof/>
      </w:rPr>
      <mc:AlternateContent>
        <mc:Choice Requires="wps">
          <w:drawing>
            <wp:anchor distT="0" distB="0" distL="114300" distR="114300" simplePos="0" relativeHeight="503312768" behindDoc="1" locked="0" layoutInCell="1" allowOverlap="1">
              <wp:simplePos x="0" y="0"/>
              <wp:positionH relativeFrom="margin">
                <wp:posOffset>3039745</wp:posOffset>
              </wp:positionH>
              <wp:positionV relativeFrom="page">
                <wp:posOffset>9698990</wp:posOffset>
              </wp:positionV>
              <wp:extent cx="485140" cy="127000"/>
              <wp:effectExtent l="0" t="0" r="10160" b="63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14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5A23" w:rsidRDefault="00ED4F76" w:rsidP="00E304F7">
                          <w:pPr>
                            <w:spacing w:line="183" w:lineRule="exact"/>
                            <w:rPr>
                              <w:rFonts w:ascii="Times New Roman"/>
                              <w:sz w:val="16"/>
                            </w:rPr>
                          </w:pPr>
                          <w:r>
                            <w:rPr>
                              <w:rFonts w:ascii="Times New Roman"/>
                              <w:spacing w:val="-1"/>
                              <w:sz w:val="16"/>
                            </w:rPr>
                            <w:t>Page</w:t>
                          </w:r>
                          <w:r>
                            <w:rPr>
                              <w:rFonts w:ascii="Times New Roman"/>
                              <w:spacing w:val="-2"/>
                              <w:sz w:val="16"/>
                            </w:rPr>
                            <w:t xml:space="preserve"> </w:t>
                          </w:r>
                          <w:r>
                            <w:fldChar w:fldCharType="begin"/>
                          </w:r>
                          <w:r>
                            <w:rPr>
                              <w:rFonts w:ascii="Times New Roman"/>
                              <w:sz w:val="16"/>
                            </w:rPr>
                            <w:instrText xml:space="preserve"> PAGE </w:instrText>
                          </w:r>
                          <w:r>
                            <w:fldChar w:fldCharType="separate"/>
                          </w:r>
                          <w:r w:rsidR="006D6937">
                            <w:rPr>
                              <w:rFonts w:ascii="Times New Roman"/>
                              <w:noProof/>
                              <w:sz w:val="16"/>
                            </w:rPr>
                            <w:t>1</w:t>
                          </w:r>
                          <w:r>
                            <w:fldChar w:fldCharType="end"/>
                          </w:r>
                          <w:r>
                            <w:rPr>
                              <w:rFonts w:ascii="Times New Roman"/>
                              <w:spacing w:val="-1"/>
                              <w:sz w:val="16"/>
                            </w:rPr>
                            <w:t xml:space="preserve"> of</w:t>
                          </w:r>
                          <w:r>
                            <w:rPr>
                              <w:rFonts w:ascii="Times New Roman"/>
                              <w:spacing w:val="-2"/>
                              <w:sz w:val="16"/>
                            </w:rPr>
                            <w:t xml:space="preserve"> </w:t>
                          </w:r>
                          <w:r w:rsidR="00E304F7">
                            <w:rPr>
                              <w:rFonts w:ascii="Times New Roman"/>
                              <w:sz w:val="16"/>
                            </w:rPr>
                            <w:t>5</w:t>
                          </w:r>
                        </w:p>
                        <w:p w:rsidR="00E304F7" w:rsidRDefault="00E304F7">
                          <w:pPr>
                            <w:spacing w:line="183" w:lineRule="exact"/>
                            <w:ind w:left="20"/>
                            <w:rPr>
                              <w:rFonts w:ascii="Times New Roman" w:eastAsia="Times New Roman" w:hAnsi="Times New Roman" w:cs="Times New Roman"/>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39.35pt;margin-top:763.7pt;width:38.2pt;height:10pt;z-index:-37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" filled="f" stroked="f">
              <v:textbox inset="0,0,0,0">
                <w:txbxContent>
                  <w:p w:rsidR="00765A23" w:rsidRDefault="00ED4F76" w:rsidP="00E304F7">
                    <w:pPr>
                      <w:spacing w:line="183" w:lineRule="exact"/>
                      <w:rPr>
                        <w:rFonts w:ascii="Times New Roman"/>
                        <w:sz w:val="16"/>
                      </w:rPr>
                    </w:pPr>
                    <w:r>
                      <w:rPr>
                        <w:rFonts w:ascii="Times New Roman"/>
                        <w:spacing w:val="-1"/>
                        <w:sz w:val="16"/>
                      </w:rPr>
                      <w:t>Page</w:t>
                    </w:r>
                    <w:r>
                      <w:rPr>
                        <w:rFonts w:ascii="Times New Roman"/>
                        <w:spacing w:val="-2"/>
                        <w:sz w:val="16"/>
                      </w:rPr>
                      <w:t xml:space="preserve"> </w:t>
                    </w:r>
                    <w:r>
                      <w:fldChar w:fldCharType="begin"/>
                    </w:r>
                    <w:r>
                      <w:rPr>
                        <w:rFonts w:ascii="Times New Roman"/>
                        <w:sz w:val="16"/>
                      </w:rPr>
                      <w:instrText xml:space="preserve"> PAGE </w:instrText>
                    </w:r>
                    <w:r>
                      <w:fldChar w:fldCharType="separate"/>
                    </w:r>
                    <w:r w:rsidR="006D6937">
                      <w:rPr>
                        <w:rFonts w:ascii="Times New Roman"/>
                        <w:noProof/>
                        <w:sz w:val="16"/>
                      </w:rPr>
                      <w:t>1</w:t>
                    </w:r>
                    <w:r>
                      <w:fldChar w:fldCharType="end"/>
                    </w:r>
                    <w:r>
                      <w:rPr>
                        <w:rFonts w:ascii="Times New Roman"/>
                        <w:spacing w:val="-1"/>
                        <w:sz w:val="16"/>
                      </w:rPr>
                      <w:t xml:space="preserve"> of</w:t>
                    </w:r>
                    <w:r>
                      <w:rPr>
                        <w:rFonts w:ascii="Times New Roman"/>
                        <w:spacing w:val="-2"/>
                        <w:sz w:val="16"/>
                      </w:rPr>
                      <w:t xml:space="preserve"> </w:t>
                    </w:r>
                    <w:r w:rsidR="00E304F7">
                      <w:rPr>
                        <w:rFonts w:ascii="Times New Roman"/>
                        <w:sz w:val="16"/>
                      </w:rPr>
                      <w:t>5</w:t>
                    </w:r>
                  </w:p>
                  <w:p w:rsidR="00E304F7" w:rsidRDefault="00E304F7">
                    <w:pPr>
                      <w:spacing w:line="183" w:lineRule="exact"/>
                      <w:ind w:left="20"/>
                      <w:rPr>
                        <w:rFonts w:ascii="Times New Roman" w:eastAsia="Times New Roman" w:hAnsi="Times New Roman" w:cs="Times New Roman"/>
                        <w:sz w:val="16"/>
                        <w:szCs w:val="16"/>
                      </w:rPr>
                    </w:pPr>
                  </w:p>
                </w:txbxContent>
              </v:textbox>
              <w10:wrap anchorx="margin" anchory="page"/>
            </v:shape>
          </w:pict>
        </mc:Fallback>
      </mc:AlternateContent>
    </w:r>
    <w:r w:rsidR="0038398C">
      <w:rPr>
        <w:noProof/>
      </w:rPr>
      <mc:AlternateContent>
        <mc:Choice Requires="wps">
          <w:drawing>
            <wp:anchor distT="0" distB="0" distL="114300" distR="114300" simplePos="0" relativeHeight="503312792" behindDoc="1" locked="0" layoutInCell="1" allowOverlap="1">
              <wp:simplePos x="0" y="0"/>
              <wp:positionH relativeFrom="margin">
                <wp:align>right</wp:align>
              </wp:positionH>
              <wp:positionV relativeFrom="bottomMargin">
                <wp:align>top</wp:align>
              </wp:positionV>
              <wp:extent cx="840740" cy="171450"/>
              <wp:effectExtent l="0" t="0" r="1651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0740"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5A23" w:rsidRDefault="00ED4F76">
                          <w:pPr>
                            <w:spacing w:line="183" w:lineRule="exact"/>
                            <w:ind w:left="20"/>
                            <w:rPr>
                              <w:rFonts w:ascii="Times New Roman" w:eastAsia="Times New Roman" w:hAnsi="Times New Roman" w:cs="Times New Roman"/>
                              <w:sz w:val="16"/>
                              <w:szCs w:val="16"/>
                            </w:rPr>
                          </w:pPr>
                          <w:r>
                            <w:rPr>
                              <w:rFonts w:ascii="Times New Roman"/>
                              <w:spacing w:val="-1"/>
                              <w:sz w:val="16"/>
                            </w:rPr>
                            <w:t>Revised</w:t>
                          </w:r>
                          <w:r>
                            <w:rPr>
                              <w:rFonts w:ascii="Times New Roman"/>
                              <w:spacing w:val="-5"/>
                              <w:sz w:val="16"/>
                            </w:rPr>
                            <w:t xml:space="preserve"> </w:t>
                          </w:r>
                          <w:proofErr w:type="gramStart"/>
                          <w:r w:rsidR="007A4DD4">
                            <w:rPr>
                              <w:rFonts w:ascii="Times New Roman"/>
                              <w:spacing w:val="-1"/>
                              <w:sz w:val="16"/>
                            </w:rPr>
                            <w:t>6/13/23</w:t>
                          </w:r>
                          <w:proofErr w:type="gram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15pt;margin-top:0;width:66.2pt;height:13.5pt;z-index:-3688;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" filled="f" stroked="f">
              <v:textbox inset="0,0,0,0">
                <w:txbxContent>
                  <w:p w:rsidR="00765A23" w:rsidRDefault="00ED4F76">
                    <w:pPr>
                      <w:spacing w:line="183" w:lineRule="exact"/>
                      <w:ind w:left="20"/>
                      <w:rPr>
                        <w:rFonts w:ascii="Times New Roman" w:eastAsia="Times New Roman" w:hAnsi="Times New Roman" w:cs="Times New Roman"/>
                        <w:sz w:val="16"/>
                        <w:szCs w:val="16"/>
                      </w:rPr>
                    </w:pPr>
                    <w:r>
                      <w:rPr>
                        <w:rFonts w:ascii="Times New Roman"/>
                        <w:spacing w:val="-1"/>
                        <w:sz w:val="16"/>
                      </w:rPr>
                      <w:t>Revised</w:t>
                    </w:r>
                    <w:r>
                      <w:rPr>
                        <w:rFonts w:ascii="Times New Roman"/>
                        <w:spacing w:val="-5"/>
                        <w:sz w:val="16"/>
                      </w:rPr>
                      <w:t xml:space="preserve"> </w:t>
                    </w:r>
                    <w:proofErr w:type="gramStart"/>
                    <w:r w:rsidR="007A4DD4">
                      <w:rPr>
                        <w:rFonts w:ascii="Times New Roman"/>
                        <w:spacing w:val="-1"/>
                        <w:sz w:val="16"/>
                      </w:rPr>
                      <w:t>6/13/23</w:t>
                    </w:r>
                    <w:proofErr w:type="gramEnd"/>
                  </w:p>
                </w:txbxContent>
              </v:textbox>
              <w10:wrap anchorx="margin" anchory="margin"/>
            </v:shape>
          </w:pict>
        </mc:Fallback>
      </mc:AlternateContent>
    </w:r>
    <w:r w:rsidR="001B1C12">
      <w:rPr>
        <w:noProof/>
      </w:rPr>
      <mc:AlternateContent>
        <mc:Choice Requires="wps">
          <w:drawing>
            <wp:anchor distT="0" distB="0" distL="114300" distR="114300" simplePos="0" relativeHeight="503312744" behindDoc="1" locked="0" layoutInCell="1" allowOverlap="1">
              <wp:simplePos x="0" y="0"/>
              <wp:positionH relativeFrom="page">
                <wp:posOffset>447675</wp:posOffset>
              </wp:positionH>
              <wp:positionV relativeFrom="page">
                <wp:posOffset>9667875</wp:posOffset>
              </wp:positionV>
              <wp:extent cx="1466850" cy="127000"/>
              <wp:effectExtent l="0" t="0" r="0" b="635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5A23" w:rsidRDefault="00ED4F76">
                          <w:pPr>
                            <w:spacing w:line="183" w:lineRule="exact"/>
                            <w:ind w:left="20"/>
                            <w:rPr>
                              <w:rFonts w:ascii="Times New Roman" w:eastAsia="Times New Roman" w:hAnsi="Times New Roman" w:cs="Times New Roman"/>
                              <w:sz w:val="16"/>
                              <w:szCs w:val="16"/>
                            </w:rPr>
                          </w:pPr>
                          <w:r>
                            <w:rPr>
                              <w:rFonts w:ascii="Times New Roman"/>
                              <w:spacing w:val="-1"/>
                              <w:sz w:val="16"/>
                            </w:rPr>
                            <w:t>BESD33 PO Terms &amp; Conditions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9" type="#_x0000_t202" style="position:absolute;margin-left:35.25pt;margin-top:761.25pt;width:115.5pt;height:10pt;z-index:-3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" filled="f" stroked="f">
              <v:textbox inset="0,0,0,0">
                <w:txbxContent>
                  <w:p w:rsidR="00765A23" w:rsidRDefault="00ED4F76">
                    <w:pPr>
                      <w:spacing w:line="183" w:lineRule="exact"/>
                      <w:ind w:left="20"/>
                      <w:rPr>
                        <w:rFonts w:ascii="Times New Roman" w:eastAsia="Times New Roman" w:hAnsi="Times New Roman" w:cs="Times New Roman"/>
                        <w:sz w:val="16"/>
                        <w:szCs w:val="16"/>
                      </w:rPr>
                    </w:pPr>
                    <w:r>
                      <w:rPr>
                        <w:rFonts w:ascii="Times New Roman"/>
                        <w:spacing w:val="-1"/>
                        <w:sz w:val="16"/>
                      </w:rPr>
                      <w:t>BESD33 PO Terms &amp; Conditions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F7106" w:rsidRDefault="00ED4F76">
      <w:r>
        <w:separator/>
      </w:r>
    </w:p>
  </w:footnote>
  <w:footnote w:type="continuationSeparator" w:id="0">
    <w:p w:rsidR="00EF7106" w:rsidRDefault="00ED4F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65A23" w:rsidRDefault="003641FB" w:rsidP="004C4F8A">
    <w:pPr>
      <w:spacing w:line="14" w:lineRule="auto"/>
      <w:jc w:val="center"/>
      <w:rPr>
        <w:sz w:val="20"/>
        <w:szCs w:val="20"/>
      </w:rPr>
    </w:pPr>
    <w:r>
      <w:rPr>
        <w:noProof/>
        <w:sz w:val="20"/>
        <w:szCs w:val="20"/>
      </w:rPr>
      <w:drawing>
        <wp:anchor distT="0" distB="0" distL="114300" distR="114300" simplePos="0" relativeHeight="503313816" behindDoc="0" locked="0" layoutInCell="1" allowOverlap="1" wp14:anchorId="38C6E94F" wp14:editId="41F14774">
          <wp:simplePos x="0" y="0"/>
          <wp:positionH relativeFrom="column">
            <wp:posOffset>-88265</wp:posOffset>
          </wp:positionH>
          <wp:positionV relativeFrom="paragraph">
            <wp:posOffset>137182</wp:posOffset>
          </wp:positionV>
          <wp:extent cx="2893129" cy="9144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uckeye_Letterhead_Vector.ai 2.jpg"/>
                  <pic:cNvPicPr/>
                </pic:nvPicPr>
                <pic:blipFill rotWithShape="1">
                  <a:blip r:embed="rId1" cstate="print">
                    <a:extLst>
                      <a:ext uri="{28A0092B-C50C-407E-A947-70E740481C1C}">
                        <a14:useLocalDpi xmlns:a14="http://schemas.microsoft.com/office/drawing/2010/main" val="0"/>
                      </a:ext>
                    </a:extLst>
                  </a:blip>
                  <a:srcRect l="21132" t="17216" r="18470" b="20983"/>
                  <a:stretch/>
                </pic:blipFill>
                <pic:spPr bwMode="auto">
                  <a:xfrm>
                    <a:off x="0" y="0"/>
                    <a:ext cx="2893129" cy="914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C4F8A">
      <w:rPr>
        <w:noProof/>
      </w:rPr>
      <mc:AlternateContent>
        <mc:Choice Requires="wps">
          <w:drawing>
            <wp:anchor distT="0" distB="0" distL="114300" distR="114300" simplePos="0" relativeHeight="503312720" behindDoc="1" locked="0" layoutInCell="1" allowOverlap="1" wp14:anchorId="19D75189" wp14:editId="745FB847">
              <wp:simplePos x="0" y="0"/>
              <wp:positionH relativeFrom="margin">
                <wp:align>center</wp:align>
              </wp:positionH>
              <wp:positionV relativeFrom="page">
                <wp:posOffset>1130935</wp:posOffset>
              </wp:positionV>
              <wp:extent cx="2591435" cy="358775"/>
              <wp:effectExtent l="0" t="0" r="18415" b="3175"/>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1435" cy="358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65A23" w:rsidRDefault="00ED4F76">
                          <w:pPr>
                            <w:spacing w:line="265" w:lineRule="exact"/>
                            <w:ind w:right="17"/>
                            <w:jc w:val="center"/>
                            <w:rPr>
                              <w:rFonts w:ascii="Arial" w:eastAsia="Arial" w:hAnsi="Arial" w:cs="Arial"/>
                              <w:sz w:val="24"/>
                              <w:szCs w:val="24"/>
                            </w:rPr>
                          </w:pPr>
                          <w:r>
                            <w:rPr>
                              <w:rFonts w:ascii="Arial"/>
                              <w:b/>
                              <w:sz w:val="24"/>
                            </w:rPr>
                            <w:t>Purchase</w:t>
                          </w:r>
                          <w:r>
                            <w:rPr>
                              <w:rFonts w:ascii="Arial"/>
                              <w:b/>
                              <w:spacing w:val="-1"/>
                              <w:sz w:val="24"/>
                            </w:rPr>
                            <w:t xml:space="preserve"> </w:t>
                          </w:r>
                          <w:r>
                            <w:rPr>
                              <w:rFonts w:ascii="Arial"/>
                              <w:b/>
                              <w:sz w:val="24"/>
                            </w:rPr>
                            <w:t>Order</w:t>
                          </w:r>
                        </w:p>
                        <w:p w:rsidR="00765A23" w:rsidRDefault="00ED4F76">
                          <w:pPr>
                            <w:spacing w:before="9"/>
                            <w:jc w:val="center"/>
                            <w:rPr>
                              <w:rFonts w:ascii="Arial" w:eastAsia="Arial" w:hAnsi="Arial" w:cs="Arial"/>
                              <w:sz w:val="24"/>
                              <w:szCs w:val="24"/>
                            </w:rPr>
                          </w:pPr>
                          <w:r>
                            <w:rPr>
                              <w:rFonts w:ascii="Arial"/>
                              <w:b/>
                              <w:sz w:val="24"/>
                            </w:rPr>
                            <w:t>Terms,</w:t>
                          </w:r>
                          <w:r>
                            <w:rPr>
                              <w:rFonts w:ascii="Arial"/>
                              <w:b/>
                              <w:spacing w:val="-12"/>
                              <w:sz w:val="24"/>
                            </w:rPr>
                            <w:t xml:space="preserve"> </w:t>
                          </w:r>
                          <w:proofErr w:type="gramStart"/>
                          <w:r>
                            <w:rPr>
                              <w:rFonts w:ascii="Arial"/>
                              <w:b/>
                              <w:sz w:val="24"/>
                            </w:rPr>
                            <w:t>Conditions</w:t>
                          </w:r>
                          <w:proofErr w:type="gramEnd"/>
                          <w:r>
                            <w:rPr>
                              <w:rFonts w:ascii="Arial"/>
                              <w:b/>
                              <w:spacing w:val="-11"/>
                              <w:sz w:val="24"/>
                            </w:rPr>
                            <w:t xml:space="preserve"> </w:t>
                          </w:r>
                          <w:r>
                            <w:rPr>
                              <w:rFonts w:ascii="Arial"/>
                              <w:b/>
                              <w:sz w:val="24"/>
                            </w:rPr>
                            <w:t>and</w:t>
                          </w:r>
                          <w:r>
                            <w:rPr>
                              <w:rFonts w:ascii="Arial"/>
                              <w:b/>
                              <w:spacing w:val="-11"/>
                              <w:sz w:val="24"/>
                            </w:rPr>
                            <w:t xml:space="preserve"> </w:t>
                          </w:r>
                          <w:r>
                            <w:rPr>
                              <w:rFonts w:ascii="Arial"/>
                              <w:b/>
                              <w:sz w:val="24"/>
                            </w:rPr>
                            <w:t>Instructions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D75189" id="_x0000_t202" coordsize="21600,21600" o:spt="202" path="m,l,21600r21600,l21600,xe">
              <v:stroke joinstyle="miter"/>
              <v:path gradientshapeok="t" o:connecttype="rect"/>
            </v:shapetype>
            <v:shape id="Text Box 4" o:spid="_x0000_s1026" type="#_x0000_t202" style="position:absolute;left:0;text-align:left;margin-left:0;margin-top:89.05pt;width:204.05pt;height:28.25pt;z-index:-376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" filled="f" stroked="f">
              <v:textbox inset="0,0,0,0">
                <w:txbxContent>
                  <w:p w:rsidR="00765A23" w:rsidRDefault="00ED4F76">
                    <w:pPr>
                      <w:spacing w:line="265" w:lineRule="exact"/>
                      <w:ind w:right="17"/>
                      <w:jc w:val="center"/>
                      <w:rPr>
                        <w:rFonts w:ascii="Arial" w:eastAsia="Arial" w:hAnsi="Arial" w:cs="Arial"/>
                        <w:sz w:val="24"/>
                        <w:szCs w:val="24"/>
                      </w:rPr>
                    </w:pPr>
                    <w:r>
                      <w:rPr>
                        <w:rFonts w:ascii="Arial"/>
                        <w:b/>
                        <w:sz w:val="24"/>
                      </w:rPr>
                      <w:t>Purchase</w:t>
                    </w:r>
                    <w:r>
                      <w:rPr>
                        <w:rFonts w:ascii="Arial"/>
                        <w:b/>
                        <w:spacing w:val="-1"/>
                        <w:sz w:val="24"/>
                      </w:rPr>
                      <w:t xml:space="preserve"> </w:t>
                    </w:r>
                    <w:r>
                      <w:rPr>
                        <w:rFonts w:ascii="Arial"/>
                        <w:b/>
                        <w:sz w:val="24"/>
                      </w:rPr>
                      <w:t>Order</w:t>
                    </w:r>
                  </w:p>
                  <w:p w:rsidR="00765A23" w:rsidRDefault="00ED4F76">
                    <w:pPr>
                      <w:spacing w:before="9"/>
                      <w:jc w:val="center"/>
                      <w:rPr>
                        <w:rFonts w:ascii="Arial" w:eastAsia="Arial" w:hAnsi="Arial" w:cs="Arial"/>
                        <w:sz w:val="24"/>
                        <w:szCs w:val="24"/>
                      </w:rPr>
                    </w:pPr>
                    <w:r>
                      <w:rPr>
                        <w:rFonts w:ascii="Arial"/>
                        <w:b/>
                        <w:sz w:val="24"/>
                      </w:rPr>
                      <w:t>Terms,</w:t>
                    </w:r>
                    <w:r>
                      <w:rPr>
                        <w:rFonts w:ascii="Arial"/>
                        <w:b/>
                        <w:spacing w:val="-12"/>
                        <w:sz w:val="24"/>
                      </w:rPr>
                      <w:t xml:space="preserve"> </w:t>
                    </w:r>
                    <w:proofErr w:type="gramStart"/>
                    <w:r>
                      <w:rPr>
                        <w:rFonts w:ascii="Arial"/>
                        <w:b/>
                        <w:sz w:val="24"/>
                      </w:rPr>
                      <w:t>Conditions</w:t>
                    </w:r>
                    <w:proofErr w:type="gramEnd"/>
                    <w:r>
                      <w:rPr>
                        <w:rFonts w:ascii="Arial"/>
                        <w:b/>
                        <w:spacing w:val="-11"/>
                        <w:sz w:val="24"/>
                      </w:rPr>
                      <w:t xml:space="preserve"> </w:t>
                    </w:r>
                    <w:r>
                      <w:rPr>
                        <w:rFonts w:ascii="Arial"/>
                        <w:b/>
                        <w:sz w:val="24"/>
                      </w:rPr>
                      <w:t>and</w:t>
                    </w:r>
                    <w:r>
                      <w:rPr>
                        <w:rFonts w:ascii="Arial"/>
                        <w:b/>
                        <w:spacing w:val="-11"/>
                        <w:sz w:val="24"/>
                      </w:rPr>
                      <w:t xml:space="preserve"> </w:t>
                    </w:r>
                    <w:r>
                      <w:rPr>
                        <w:rFonts w:ascii="Arial"/>
                        <w:b/>
                        <w:sz w:val="24"/>
                      </w:rPr>
                      <w:t>Instructions</w:t>
                    </w:r>
                  </w:p>
                </w:txbxContent>
              </v:textbox>
              <w10:wrap anchorx="margin"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C4F8A" w:rsidRDefault="004C4F8A" w:rsidP="004C4F8A">
    <w:pPr>
      <w:spacing w:line="14" w:lineRule="auto"/>
      <w:jc w:val="cent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217CD"/>
    <w:multiLevelType w:val="hybridMultilevel"/>
    <w:tmpl w:val="71BA6FFA"/>
    <w:lvl w:ilvl="0" w:tplc="0409000F">
      <w:start w:val="1"/>
      <w:numFmt w:val="decimal"/>
      <w:lvlText w:val="%1."/>
      <w:lvlJc w:val="left"/>
      <w:pPr>
        <w:ind w:left="720" w:hanging="360"/>
      </w:pPr>
    </w:lvl>
    <w:lvl w:ilvl="1" w:tplc="DA48927A">
      <w:start w:val="1"/>
      <w:numFmt w:val="lowerLetter"/>
      <w:lvlText w:val="%2."/>
      <w:lvlJc w:val="left"/>
      <w:pPr>
        <w:ind w:left="1440" w:hanging="360"/>
      </w:pPr>
      <w:rPr>
        <w:rFonts w:hint="default"/>
      </w:rPr>
    </w:lvl>
    <w:lvl w:ilvl="2" w:tplc="586CABD6">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3959C9"/>
    <w:multiLevelType w:val="hybridMultilevel"/>
    <w:tmpl w:val="83387A6E"/>
    <w:lvl w:ilvl="0" w:tplc="5DB67316">
      <w:start w:val="1"/>
      <w:numFmt w:val="decimal"/>
      <w:lvlText w:val="%1."/>
      <w:lvlJc w:val="left"/>
      <w:pPr>
        <w:ind w:left="640" w:hanging="540"/>
        <w:jc w:val="left"/>
      </w:pPr>
      <w:rPr>
        <w:rFonts w:ascii="Arial" w:eastAsia="Arial" w:hAnsi="Arial" w:hint="default"/>
        <w:w w:val="99"/>
        <w:sz w:val="18"/>
        <w:szCs w:val="18"/>
      </w:rPr>
    </w:lvl>
    <w:lvl w:ilvl="1" w:tplc="7BB4372A">
      <w:start w:val="1"/>
      <w:numFmt w:val="bullet"/>
      <w:lvlText w:val="•"/>
      <w:lvlJc w:val="left"/>
      <w:pPr>
        <w:ind w:left="1676" w:hanging="540"/>
      </w:pPr>
      <w:rPr>
        <w:rFonts w:hint="default"/>
      </w:rPr>
    </w:lvl>
    <w:lvl w:ilvl="2" w:tplc="8F309F00">
      <w:start w:val="1"/>
      <w:numFmt w:val="bullet"/>
      <w:lvlText w:val="•"/>
      <w:lvlJc w:val="left"/>
      <w:pPr>
        <w:ind w:left="2712" w:hanging="540"/>
      </w:pPr>
      <w:rPr>
        <w:rFonts w:hint="default"/>
      </w:rPr>
    </w:lvl>
    <w:lvl w:ilvl="3" w:tplc="36665D5C">
      <w:start w:val="1"/>
      <w:numFmt w:val="bullet"/>
      <w:lvlText w:val="•"/>
      <w:lvlJc w:val="left"/>
      <w:pPr>
        <w:ind w:left="3748" w:hanging="540"/>
      </w:pPr>
      <w:rPr>
        <w:rFonts w:hint="default"/>
      </w:rPr>
    </w:lvl>
    <w:lvl w:ilvl="4" w:tplc="1F8A5B14">
      <w:start w:val="1"/>
      <w:numFmt w:val="bullet"/>
      <w:lvlText w:val="•"/>
      <w:lvlJc w:val="left"/>
      <w:pPr>
        <w:ind w:left="4784" w:hanging="540"/>
      </w:pPr>
      <w:rPr>
        <w:rFonts w:hint="default"/>
      </w:rPr>
    </w:lvl>
    <w:lvl w:ilvl="5" w:tplc="9F54D1B8">
      <w:start w:val="1"/>
      <w:numFmt w:val="bullet"/>
      <w:lvlText w:val="•"/>
      <w:lvlJc w:val="left"/>
      <w:pPr>
        <w:ind w:left="5820" w:hanging="540"/>
      </w:pPr>
      <w:rPr>
        <w:rFonts w:hint="default"/>
      </w:rPr>
    </w:lvl>
    <w:lvl w:ilvl="6" w:tplc="01B240B8">
      <w:start w:val="1"/>
      <w:numFmt w:val="bullet"/>
      <w:lvlText w:val="•"/>
      <w:lvlJc w:val="left"/>
      <w:pPr>
        <w:ind w:left="6856" w:hanging="540"/>
      </w:pPr>
      <w:rPr>
        <w:rFonts w:hint="default"/>
      </w:rPr>
    </w:lvl>
    <w:lvl w:ilvl="7" w:tplc="3FDC2882">
      <w:start w:val="1"/>
      <w:numFmt w:val="bullet"/>
      <w:lvlText w:val="•"/>
      <w:lvlJc w:val="left"/>
      <w:pPr>
        <w:ind w:left="7892" w:hanging="540"/>
      </w:pPr>
      <w:rPr>
        <w:rFonts w:hint="default"/>
      </w:rPr>
    </w:lvl>
    <w:lvl w:ilvl="8" w:tplc="4B3C93EE">
      <w:start w:val="1"/>
      <w:numFmt w:val="bullet"/>
      <w:lvlText w:val="•"/>
      <w:lvlJc w:val="left"/>
      <w:pPr>
        <w:ind w:left="8928" w:hanging="540"/>
      </w:pPr>
      <w:rPr>
        <w:rFonts w:hint="default"/>
      </w:rPr>
    </w:lvl>
  </w:abstractNum>
  <w:abstractNum w:abstractNumId="2" w15:restartNumberingAfterBreak="0">
    <w:nsid w:val="4BAD7BDF"/>
    <w:multiLevelType w:val="hybridMultilevel"/>
    <w:tmpl w:val="5B4CFF32"/>
    <w:lvl w:ilvl="0" w:tplc="96CC9EE6">
      <w:start w:val="1"/>
      <w:numFmt w:val="decimal"/>
      <w:lvlText w:val="%1."/>
      <w:lvlJc w:val="left"/>
      <w:pPr>
        <w:ind w:left="1000" w:hanging="360"/>
      </w:pPr>
      <w:rPr>
        <w:rFonts w:hint="default"/>
      </w:rPr>
    </w:lvl>
    <w:lvl w:ilvl="1" w:tplc="04090019" w:tentative="1">
      <w:start w:val="1"/>
      <w:numFmt w:val="lowerLetter"/>
      <w:lvlText w:val="%2."/>
      <w:lvlJc w:val="left"/>
      <w:pPr>
        <w:ind w:left="1720" w:hanging="360"/>
      </w:pPr>
    </w:lvl>
    <w:lvl w:ilvl="2" w:tplc="0409001B" w:tentative="1">
      <w:start w:val="1"/>
      <w:numFmt w:val="lowerRoman"/>
      <w:lvlText w:val="%3."/>
      <w:lvlJc w:val="right"/>
      <w:pPr>
        <w:ind w:left="2440" w:hanging="180"/>
      </w:pPr>
    </w:lvl>
    <w:lvl w:ilvl="3" w:tplc="0409000F" w:tentative="1">
      <w:start w:val="1"/>
      <w:numFmt w:val="decimal"/>
      <w:lvlText w:val="%4."/>
      <w:lvlJc w:val="left"/>
      <w:pPr>
        <w:ind w:left="3160" w:hanging="360"/>
      </w:pPr>
    </w:lvl>
    <w:lvl w:ilvl="4" w:tplc="04090019" w:tentative="1">
      <w:start w:val="1"/>
      <w:numFmt w:val="lowerLetter"/>
      <w:lvlText w:val="%5."/>
      <w:lvlJc w:val="left"/>
      <w:pPr>
        <w:ind w:left="3880" w:hanging="360"/>
      </w:pPr>
    </w:lvl>
    <w:lvl w:ilvl="5" w:tplc="0409001B" w:tentative="1">
      <w:start w:val="1"/>
      <w:numFmt w:val="lowerRoman"/>
      <w:lvlText w:val="%6."/>
      <w:lvlJc w:val="right"/>
      <w:pPr>
        <w:ind w:left="4600" w:hanging="180"/>
      </w:pPr>
    </w:lvl>
    <w:lvl w:ilvl="6" w:tplc="0409000F" w:tentative="1">
      <w:start w:val="1"/>
      <w:numFmt w:val="decimal"/>
      <w:lvlText w:val="%7."/>
      <w:lvlJc w:val="left"/>
      <w:pPr>
        <w:ind w:left="5320" w:hanging="360"/>
      </w:pPr>
    </w:lvl>
    <w:lvl w:ilvl="7" w:tplc="04090019" w:tentative="1">
      <w:start w:val="1"/>
      <w:numFmt w:val="lowerLetter"/>
      <w:lvlText w:val="%8."/>
      <w:lvlJc w:val="left"/>
      <w:pPr>
        <w:ind w:left="6040" w:hanging="360"/>
      </w:pPr>
    </w:lvl>
    <w:lvl w:ilvl="8" w:tplc="0409001B" w:tentative="1">
      <w:start w:val="1"/>
      <w:numFmt w:val="lowerRoman"/>
      <w:lvlText w:val="%9."/>
      <w:lvlJc w:val="right"/>
      <w:pPr>
        <w:ind w:left="6760" w:hanging="180"/>
      </w:pPr>
    </w:lvl>
  </w:abstractNum>
  <w:abstractNum w:abstractNumId="3" w15:restartNumberingAfterBreak="0">
    <w:nsid w:val="60817FD5"/>
    <w:multiLevelType w:val="hybridMultilevel"/>
    <w:tmpl w:val="E076B5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0389006">
    <w:abstractNumId w:val="1"/>
  </w:num>
  <w:num w:numId="2" w16cid:durableId="1737361651">
    <w:abstractNumId w:val="3"/>
  </w:num>
  <w:num w:numId="3" w16cid:durableId="1171263548">
    <w:abstractNumId w:val="0"/>
  </w:num>
  <w:num w:numId="4" w16cid:durableId="18041529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A23"/>
    <w:rsid w:val="00035B4C"/>
    <w:rsid w:val="000C62FB"/>
    <w:rsid w:val="001B1C12"/>
    <w:rsid w:val="003641FB"/>
    <w:rsid w:val="0038398C"/>
    <w:rsid w:val="004410E0"/>
    <w:rsid w:val="004C4F8A"/>
    <w:rsid w:val="0058470E"/>
    <w:rsid w:val="005E5E60"/>
    <w:rsid w:val="0063516B"/>
    <w:rsid w:val="006C3FC2"/>
    <w:rsid w:val="006D2014"/>
    <w:rsid w:val="006D6937"/>
    <w:rsid w:val="00765A23"/>
    <w:rsid w:val="007A4DD4"/>
    <w:rsid w:val="0082278B"/>
    <w:rsid w:val="008F1C48"/>
    <w:rsid w:val="0090734C"/>
    <w:rsid w:val="009613B6"/>
    <w:rsid w:val="00AA66DC"/>
    <w:rsid w:val="00AF0529"/>
    <w:rsid w:val="00D85379"/>
    <w:rsid w:val="00E304F7"/>
    <w:rsid w:val="00ED4F76"/>
    <w:rsid w:val="00EF7106"/>
    <w:rsid w:val="00F119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CE3D7"/>
  <w15:docId w15:val="{5B3A257D-FB1D-4CBF-9471-4DD96142E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640" w:hanging="540"/>
    </w:pPr>
    <w:rPr>
      <w:rFonts w:ascii="Arial" w:eastAsia="Arial" w:hAnsi="Arial"/>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2278B"/>
    <w:pPr>
      <w:tabs>
        <w:tab w:val="center" w:pos="4680"/>
        <w:tab w:val="right" w:pos="9360"/>
      </w:tabs>
    </w:pPr>
  </w:style>
  <w:style w:type="character" w:customStyle="1" w:styleId="HeaderChar">
    <w:name w:val="Header Char"/>
    <w:basedOn w:val="DefaultParagraphFont"/>
    <w:link w:val="Header"/>
    <w:uiPriority w:val="99"/>
    <w:rsid w:val="0082278B"/>
  </w:style>
  <w:style w:type="paragraph" w:styleId="Footer">
    <w:name w:val="footer"/>
    <w:basedOn w:val="Normal"/>
    <w:link w:val="FooterChar"/>
    <w:uiPriority w:val="99"/>
    <w:unhideWhenUsed/>
    <w:rsid w:val="0082278B"/>
    <w:pPr>
      <w:tabs>
        <w:tab w:val="center" w:pos="4680"/>
        <w:tab w:val="right" w:pos="9360"/>
      </w:tabs>
    </w:pPr>
  </w:style>
  <w:style w:type="character" w:customStyle="1" w:styleId="FooterChar">
    <w:name w:val="Footer Char"/>
    <w:basedOn w:val="DefaultParagraphFont"/>
    <w:link w:val="Footer"/>
    <w:uiPriority w:val="99"/>
    <w:rsid w:val="0082278B"/>
  </w:style>
  <w:style w:type="character" w:styleId="Hyperlink">
    <w:name w:val="Hyperlink"/>
    <w:basedOn w:val="DefaultParagraphFont"/>
    <w:uiPriority w:val="99"/>
    <w:unhideWhenUsed/>
    <w:rsid w:val="00035B4C"/>
    <w:rPr>
      <w:color w:val="0000FF" w:themeColor="hyperlink"/>
      <w:u w:val="single"/>
    </w:rPr>
  </w:style>
  <w:style w:type="character" w:styleId="UnresolvedMention">
    <w:name w:val="Unresolved Mention"/>
    <w:basedOn w:val="DefaultParagraphFont"/>
    <w:uiPriority w:val="99"/>
    <w:semiHidden/>
    <w:unhideWhenUsed/>
    <w:rsid w:val="00035B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program.intake@usda.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5</Pages>
  <Words>3597</Words>
  <Characters>20507</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Williams Bobby</dc:creator>
  <cp:lastModifiedBy>Burt Cheryl</cp:lastModifiedBy>
  <cp:revision>3</cp:revision>
  <dcterms:created xsi:type="dcterms:W3CDTF">2023-06-13T14:01:00Z</dcterms:created>
  <dcterms:modified xsi:type="dcterms:W3CDTF">2023-06-13T16:06:00Z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2017-06-20T00:00:00Z</vt:filetime>
  </property>
  <property fmtid="{D5CDD505-2E9C-101B-9397-08002B2CF9AE}" pid="3" name="LastSaved">
    <vt:filetime>2017-06-20T00:00:00Z</vt:filetime>
  </property>
</Properties>
</file>