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2">
      <w:pPr>
        <w:rPr>
          <w:rFonts w:ascii="Comfortaa" w:cs="Comfortaa" w:eastAsia="Comfortaa" w:hAnsi="Comfortaa"/>
          <w:b w:val="1"/>
        </w:rPr>
      </w:pPr>
      <w:r w:rsidDel="00000000" w:rsidR="00000000" w:rsidRPr="00000000">
        <w:rPr>
          <w:rFonts w:ascii="Comfortaa" w:cs="Comfortaa" w:eastAsia="Comfortaa" w:hAnsi="Comfortaa"/>
          <w:b w:val="1"/>
          <w:rtl w:val="0"/>
        </w:rPr>
        <w:t xml:space="preserve">Classroom Rules:</w:t>
      </w:r>
    </w:p>
    <w:p w:rsidR="00000000" w:rsidDel="00000000" w:rsidP="00000000" w:rsidRDefault="00000000" w:rsidRPr="00000000" w14:paraId="00000003">
      <w:pPr>
        <w:rPr>
          <w:rFonts w:ascii="Comfortaa" w:cs="Comfortaa" w:eastAsia="Comfortaa" w:hAnsi="Comfortaa"/>
        </w:rPr>
      </w:pPr>
      <w:r w:rsidDel="00000000" w:rsidR="00000000" w:rsidRPr="00000000">
        <w:rPr>
          <w:rFonts w:ascii="Comfortaa" w:cs="Comfortaa" w:eastAsia="Comfortaa" w:hAnsi="Comfortaa"/>
          <w:rtl w:val="0"/>
        </w:rPr>
        <w:t xml:space="preserve">Follow the “Dauphin Way” at all times.</w:t>
      </w:r>
    </w:p>
    <w:tbl>
      <w:tblPr>
        <w:tblStyle w:val="Table1"/>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rHeight w:val="440.3" w:hRule="atLeast"/>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fortaa" w:cs="Comfortaa" w:eastAsia="Comfortaa" w:hAnsi="Comfortaa"/>
                <w:sz w:val="20"/>
                <w:szCs w:val="20"/>
              </w:rPr>
            </w:pPr>
            <w:r w:rsidDel="00000000" w:rsidR="00000000" w:rsidRPr="00000000">
              <w:rPr>
                <w:rFonts w:ascii="Comfortaa" w:cs="Comfortaa" w:eastAsia="Comfortaa" w:hAnsi="Comfortaa"/>
                <w:sz w:val="20"/>
                <w:szCs w:val="20"/>
                <w:rtl w:val="0"/>
              </w:rPr>
              <w:t xml:space="preserve">1. Be Here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fortaa" w:cs="Comfortaa" w:eastAsia="Comfortaa" w:hAnsi="Comfortaa"/>
                <w:sz w:val="20"/>
                <w:szCs w:val="20"/>
              </w:rPr>
            </w:pPr>
            <w:r w:rsidDel="00000000" w:rsidR="00000000" w:rsidRPr="00000000">
              <w:rPr>
                <w:rFonts w:ascii="Comfortaa" w:cs="Comfortaa" w:eastAsia="Comfortaa" w:hAnsi="Comfortaa"/>
                <w:sz w:val="20"/>
                <w:szCs w:val="20"/>
                <w:rtl w:val="0"/>
              </w:rPr>
              <w:t xml:space="preserve">Be on time to class and stay in class</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fortaa" w:cs="Comfortaa" w:eastAsia="Comfortaa" w:hAnsi="Comfortaa"/>
                <w:sz w:val="20"/>
                <w:szCs w:val="20"/>
              </w:rPr>
            </w:pPr>
            <w:r w:rsidDel="00000000" w:rsidR="00000000" w:rsidRPr="00000000">
              <w:rPr>
                <w:rFonts w:ascii="Comfortaa" w:cs="Comfortaa" w:eastAsia="Comfortaa" w:hAnsi="Comfortaa"/>
                <w:sz w:val="20"/>
                <w:szCs w:val="20"/>
                <w:rtl w:val="0"/>
              </w:rPr>
              <w:t xml:space="preserve">2. Best Effort/Positive Attitude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fortaa" w:cs="Comfortaa" w:eastAsia="Comfortaa" w:hAnsi="Comfortaa"/>
                <w:sz w:val="20"/>
                <w:szCs w:val="20"/>
              </w:rPr>
            </w:pPr>
            <w:r w:rsidDel="00000000" w:rsidR="00000000" w:rsidRPr="00000000">
              <w:rPr>
                <w:rFonts w:ascii="Comfortaa" w:cs="Comfortaa" w:eastAsia="Comfortaa" w:hAnsi="Comfortaa"/>
                <w:sz w:val="20"/>
                <w:szCs w:val="20"/>
                <w:rtl w:val="0"/>
              </w:rPr>
              <w:t xml:space="preserve">Work hard and stay positive! Math can be tough, but you will be successful!</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fortaa" w:cs="Comfortaa" w:eastAsia="Comfortaa" w:hAnsi="Comfortaa"/>
                <w:sz w:val="20"/>
                <w:szCs w:val="20"/>
              </w:rPr>
            </w:pPr>
            <w:r w:rsidDel="00000000" w:rsidR="00000000" w:rsidRPr="00000000">
              <w:rPr>
                <w:rFonts w:ascii="Comfortaa" w:cs="Comfortaa" w:eastAsia="Comfortaa" w:hAnsi="Comfortaa"/>
                <w:sz w:val="20"/>
                <w:szCs w:val="20"/>
                <w:rtl w:val="0"/>
              </w:rPr>
              <w:t xml:space="preserve">3. Do the Right Thing</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fortaa" w:cs="Comfortaa" w:eastAsia="Comfortaa" w:hAnsi="Comfortaa"/>
                <w:sz w:val="20"/>
                <w:szCs w:val="20"/>
              </w:rPr>
            </w:pPr>
            <w:r w:rsidDel="00000000" w:rsidR="00000000" w:rsidRPr="00000000">
              <w:rPr>
                <w:rFonts w:ascii="Comfortaa" w:cs="Comfortaa" w:eastAsia="Comfortaa" w:hAnsi="Comfortaa"/>
                <w:sz w:val="20"/>
                <w:szCs w:val="20"/>
                <w:rtl w:val="0"/>
              </w:rPr>
              <w:t xml:space="preserve">Be kind and honest.</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fortaa" w:cs="Comfortaa" w:eastAsia="Comfortaa" w:hAnsi="Comfortaa"/>
                <w:sz w:val="20"/>
                <w:szCs w:val="20"/>
              </w:rPr>
            </w:pPr>
            <w:r w:rsidDel="00000000" w:rsidR="00000000" w:rsidRPr="00000000">
              <w:rPr>
                <w:rFonts w:ascii="Comfortaa" w:cs="Comfortaa" w:eastAsia="Comfortaa" w:hAnsi="Comfortaa"/>
                <w:sz w:val="20"/>
                <w:szCs w:val="20"/>
                <w:rtl w:val="0"/>
              </w:rPr>
              <w:t xml:space="preserve">4. Stay in Your Lane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fortaa" w:cs="Comfortaa" w:eastAsia="Comfortaa" w:hAnsi="Comfortaa"/>
                <w:sz w:val="20"/>
                <w:szCs w:val="20"/>
              </w:rPr>
            </w:pPr>
            <w:r w:rsidDel="00000000" w:rsidR="00000000" w:rsidRPr="00000000">
              <w:rPr>
                <w:rFonts w:ascii="Comfortaa" w:cs="Comfortaa" w:eastAsia="Comfortaa" w:hAnsi="Comfortaa"/>
                <w:sz w:val="20"/>
                <w:szCs w:val="20"/>
                <w:rtl w:val="0"/>
              </w:rPr>
              <w:t xml:space="preserve">Stay focused on yourself and what you can control.</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fortaa" w:cs="Comfortaa" w:eastAsia="Comfortaa" w:hAnsi="Comfortaa"/>
                <w:sz w:val="20"/>
                <w:szCs w:val="20"/>
              </w:rPr>
            </w:pPr>
            <w:r w:rsidDel="00000000" w:rsidR="00000000" w:rsidRPr="00000000">
              <w:rPr>
                <w:rFonts w:ascii="Comfortaa" w:cs="Comfortaa" w:eastAsia="Comfortaa" w:hAnsi="Comfortaa"/>
                <w:sz w:val="20"/>
                <w:szCs w:val="20"/>
                <w:rtl w:val="0"/>
              </w:rPr>
              <w:t xml:space="preserve">5. Take Care of the Little Things</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fortaa" w:cs="Comfortaa" w:eastAsia="Comfortaa" w:hAnsi="Comfortaa"/>
                <w:sz w:val="20"/>
                <w:szCs w:val="20"/>
              </w:rPr>
            </w:pPr>
            <w:r w:rsidDel="00000000" w:rsidR="00000000" w:rsidRPr="00000000">
              <w:rPr>
                <w:rFonts w:ascii="Comfortaa" w:cs="Comfortaa" w:eastAsia="Comfortaa" w:hAnsi="Comfortaa"/>
                <w:sz w:val="20"/>
                <w:szCs w:val="20"/>
                <w:rtl w:val="0"/>
              </w:rPr>
              <w:t xml:space="preserve">Be prepared for class and take care of all materials.</w:t>
            </w:r>
          </w:p>
        </w:tc>
      </w:tr>
    </w:tbl>
    <w:p w:rsidR="00000000" w:rsidDel="00000000" w:rsidP="00000000" w:rsidRDefault="00000000" w:rsidRPr="00000000" w14:paraId="0000000E">
      <w:pPr>
        <w:rPr>
          <w:rFonts w:ascii="Comfortaa" w:cs="Comfortaa" w:eastAsia="Comfortaa" w:hAnsi="Comfortaa"/>
          <w:b w:val="1"/>
          <w:sz w:val="24"/>
          <w:szCs w:val="24"/>
        </w:rPr>
      </w:pPr>
      <w:r w:rsidDel="00000000" w:rsidR="00000000" w:rsidRPr="00000000">
        <w:pict>
          <v:rect style="width:0.0pt;height:1.5pt" o:hr="t" o:hrstd="t" o:hralign="center" fillcolor="#A0A0A0" stroked="f"/>
        </w:pict>
      </w:r>
      <w:r w:rsidDel="00000000" w:rsidR="00000000" w:rsidRPr="00000000">
        <w:rPr>
          <w:rtl w:val="0"/>
        </w:rPr>
      </w:r>
    </w:p>
    <w:tbl>
      <w:tblPr>
        <w:tblStyle w:val="Table2"/>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F">
            <w:pPr>
              <w:rPr>
                <w:rFonts w:ascii="Comfortaa" w:cs="Comfortaa" w:eastAsia="Comfortaa" w:hAnsi="Comfortaa"/>
                <w:b w:val="1"/>
              </w:rPr>
            </w:pPr>
            <w:r w:rsidDel="00000000" w:rsidR="00000000" w:rsidRPr="00000000">
              <w:rPr>
                <w:rFonts w:ascii="Comfortaa" w:cs="Comfortaa" w:eastAsia="Comfortaa" w:hAnsi="Comfortaa"/>
                <w:b w:val="1"/>
                <w:rtl w:val="0"/>
              </w:rPr>
              <w:t xml:space="preserve">Grading:</w:t>
            </w:r>
          </w:p>
          <w:p w:rsidR="00000000" w:rsidDel="00000000" w:rsidP="00000000" w:rsidRDefault="00000000" w:rsidRPr="00000000" w14:paraId="00000010">
            <w:pPr>
              <w:rPr>
                <w:rFonts w:ascii="Comfortaa" w:cs="Comfortaa" w:eastAsia="Comfortaa" w:hAnsi="Comfortaa"/>
                <w:b w:val="1"/>
                <w:sz w:val="24"/>
                <w:szCs w:val="24"/>
              </w:rPr>
            </w:pPr>
            <w:r w:rsidDel="00000000" w:rsidR="00000000" w:rsidRPr="00000000">
              <w:rPr>
                <w:rtl w:val="0"/>
              </w:rPr>
            </w:r>
          </w:p>
          <w:p w:rsidR="00000000" w:rsidDel="00000000" w:rsidP="00000000" w:rsidRDefault="00000000" w:rsidRPr="00000000" w14:paraId="00000011">
            <w:pPr>
              <w:rPr>
                <w:rFonts w:ascii="Comfortaa" w:cs="Comfortaa" w:eastAsia="Comfortaa" w:hAnsi="Comfortaa"/>
                <w:sz w:val="20"/>
                <w:szCs w:val="20"/>
              </w:rPr>
            </w:pPr>
            <w:r w:rsidDel="00000000" w:rsidR="00000000" w:rsidRPr="00000000">
              <w:rPr>
                <w:rFonts w:ascii="Comfortaa" w:cs="Comfortaa" w:eastAsia="Comfortaa" w:hAnsi="Comfortaa"/>
                <w:sz w:val="20"/>
                <w:szCs w:val="20"/>
                <w:rtl w:val="0"/>
              </w:rPr>
              <w:t xml:space="preserve">40% - Application (classwork, homework, etc.)</w:t>
            </w:r>
          </w:p>
          <w:p w:rsidR="00000000" w:rsidDel="00000000" w:rsidP="00000000" w:rsidRDefault="00000000" w:rsidRPr="00000000" w14:paraId="00000012">
            <w:pPr>
              <w:rPr>
                <w:rFonts w:ascii="Comfortaa" w:cs="Comfortaa" w:eastAsia="Comfortaa" w:hAnsi="Comfortaa"/>
                <w:sz w:val="20"/>
                <w:szCs w:val="20"/>
              </w:rPr>
            </w:pPr>
            <w:r w:rsidDel="00000000" w:rsidR="00000000" w:rsidRPr="00000000">
              <w:rPr>
                <w:rtl w:val="0"/>
              </w:rPr>
            </w:r>
          </w:p>
          <w:p w:rsidR="00000000" w:rsidDel="00000000" w:rsidP="00000000" w:rsidRDefault="00000000" w:rsidRPr="00000000" w14:paraId="00000013">
            <w:pPr>
              <w:rPr>
                <w:rFonts w:ascii="Comfortaa" w:cs="Comfortaa" w:eastAsia="Comfortaa" w:hAnsi="Comfortaa"/>
                <w:b w:val="1"/>
              </w:rPr>
            </w:pPr>
            <w:r w:rsidDel="00000000" w:rsidR="00000000" w:rsidRPr="00000000">
              <w:rPr>
                <w:rFonts w:ascii="Comfortaa" w:cs="Comfortaa" w:eastAsia="Comfortaa" w:hAnsi="Comfortaa"/>
                <w:sz w:val="20"/>
                <w:szCs w:val="20"/>
                <w:rtl w:val="0"/>
              </w:rPr>
              <w:t xml:space="preserve">60% - Quizzes / Tests</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4">
            <w:pPr>
              <w:rPr>
                <w:rFonts w:ascii="Comfortaa" w:cs="Comfortaa" w:eastAsia="Comfortaa" w:hAnsi="Comfortaa"/>
                <w:b w:val="1"/>
              </w:rPr>
            </w:pPr>
            <w:r w:rsidDel="00000000" w:rsidR="00000000" w:rsidRPr="00000000">
              <w:rPr>
                <w:rFonts w:ascii="Comfortaa" w:cs="Comfortaa" w:eastAsia="Comfortaa" w:hAnsi="Comfortaa"/>
                <w:b w:val="1"/>
                <w:rtl w:val="0"/>
              </w:rPr>
              <w:t xml:space="preserve">Supply List:</w:t>
            </w:r>
          </w:p>
          <w:p w:rsidR="00000000" w:rsidDel="00000000" w:rsidP="00000000" w:rsidRDefault="00000000" w:rsidRPr="00000000" w14:paraId="00000015">
            <w:pPr>
              <w:rPr>
                <w:rFonts w:ascii="Comfortaa" w:cs="Comfortaa" w:eastAsia="Comfortaa" w:hAnsi="Comfortaa"/>
                <w:sz w:val="20"/>
                <w:szCs w:val="20"/>
              </w:rPr>
            </w:pPr>
            <w:r w:rsidDel="00000000" w:rsidR="00000000" w:rsidRPr="00000000">
              <w:rPr>
                <w:rFonts w:ascii="Comfortaa" w:cs="Comfortaa" w:eastAsia="Comfortaa" w:hAnsi="Comfortaa"/>
                <w:sz w:val="20"/>
                <w:szCs w:val="20"/>
                <w:rtl w:val="0"/>
              </w:rPr>
              <w:t xml:space="preserve">3-ring Binder</w:t>
            </w:r>
          </w:p>
          <w:p w:rsidR="00000000" w:rsidDel="00000000" w:rsidP="00000000" w:rsidRDefault="00000000" w:rsidRPr="00000000" w14:paraId="00000016">
            <w:pPr>
              <w:rPr>
                <w:rFonts w:ascii="Comfortaa" w:cs="Comfortaa" w:eastAsia="Comfortaa" w:hAnsi="Comfortaa"/>
                <w:sz w:val="20"/>
                <w:szCs w:val="20"/>
              </w:rPr>
            </w:pPr>
            <w:r w:rsidDel="00000000" w:rsidR="00000000" w:rsidRPr="00000000">
              <w:rPr>
                <w:rFonts w:ascii="Comfortaa" w:cs="Comfortaa" w:eastAsia="Comfortaa" w:hAnsi="Comfortaa"/>
                <w:sz w:val="20"/>
                <w:szCs w:val="20"/>
                <w:rtl w:val="0"/>
              </w:rPr>
              <w:t xml:space="preserve">Notebook Paper</w:t>
            </w:r>
          </w:p>
          <w:p w:rsidR="00000000" w:rsidDel="00000000" w:rsidP="00000000" w:rsidRDefault="00000000" w:rsidRPr="00000000" w14:paraId="00000017">
            <w:pPr>
              <w:rPr>
                <w:rFonts w:ascii="Comfortaa" w:cs="Comfortaa" w:eastAsia="Comfortaa" w:hAnsi="Comfortaa"/>
                <w:sz w:val="20"/>
                <w:szCs w:val="20"/>
              </w:rPr>
            </w:pPr>
            <w:r w:rsidDel="00000000" w:rsidR="00000000" w:rsidRPr="00000000">
              <w:rPr>
                <w:rFonts w:ascii="Comfortaa" w:cs="Comfortaa" w:eastAsia="Comfortaa" w:hAnsi="Comfortaa"/>
                <w:sz w:val="20"/>
                <w:szCs w:val="20"/>
                <w:rtl w:val="0"/>
              </w:rPr>
              <w:t xml:space="preserve">Expo markers</w:t>
            </w:r>
          </w:p>
          <w:p w:rsidR="00000000" w:rsidDel="00000000" w:rsidP="00000000" w:rsidRDefault="00000000" w:rsidRPr="00000000" w14:paraId="00000018">
            <w:pPr>
              <w:rPr>
                <w:rFonts w:ascii="Comfortaa" w:cs="Comfortaa" w:eastAsia="Comfortaa" w:hAnsi="Comfortaa"/>
                <w:sz w:val="20"/>
                <w:szCs w:val="20"/>
              </w:rPr>
            </w:pPr>
            <w:r w:rsidDel="00000000" w:rsidR="00000000" w:rsidRPr="00000000">
              <w:rPr>
                <w:rFonts w:ascii="Comfortaa" w:cs="Comfortaa" w:eastAsia="Comfortaa" w:hAnsi="Comfortaa"/>
                <w:sz w:val="20"/>
                <w:szCs w:val="20"/>
                <w:rtl w:val="0"/>
              </w:rPr>
              <w:t xml:space="preserve">Pencils</w:t>
            </w:r>
          </w:p>
          <w:p w:rsidR="00000000" w:rsidDel="00000000" w:rsidP="00000000" w:rsidRDefault="00000000" w:rsidRPr="00000000" w14:paraId="00000019">
            <w:pPr>
              <w:rPr>
                <w:rFonts w:ascii="Comfortaa" w:cs="Comfortaa" w:eastAsia="Comfortaa" w:hAnsi="Comfortaa"/>
                <w:sz w:val="20"/>
                <w:szCs w:val="20"/>
              </w:rPr>
            </w:pPr>
            <w:r w:rsidDel="00000000" w:rsidR="00000000" w:rsidRPr="00000000">
              <w:rPr>
                <w:rFonts w:ascii="Comfortaa" w:cs="Comfortaa" w:eastAsia="Comfortaa" w:hAnsi="Comfortaa"/>
                <w:sz w:val="20"/>
                <w:szCs w:val="20"/>
                <w:rtl w:val="0"/>
              </w:rPr>
              <w:t xml:space="preserve">Scientific Calculator </w:t>
            </w:r>
          </w:p>
          <w:p w:rsidR="00000000" w:rsidDel="00000000" w:rsidP="00000000" w:rsidRDefault="00000000" w:rsidRPr="00000000" w14:paraId="0000001A">
            <w:pPr>
              <w:rPr>
                <w:rFonts w:ascii="Comfortaa" w:cs="Comfortaa" w:eastAsia="Comfortaa" w:hAnsi="Comfortaa"/>
                <w:b w:val="1"/>
              </w:rPr>
            </w:pPr>
            <w:r w:rsidDel="00000000" w:rsidR="00000000" w:rsidRPr="00000000">
              <w:rPr>
                <w:rFonts w:ascii="Comfortaa" w:cs="Comfortaa" w:eastAsia="Comfortaa" w:hAnsi="Comfortaa"/>
                <w:sz w:val="20"/>
                <w:szCs w:val="20"/>
                <w:rtl w:val="0"/>
              </w:rPr>
              <w:t xml:space="preserve">(TI 30X-IIS)</w:t>
            </w: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fortaa" w:cs="Comfortaa" w:eastAsia="Comfortaa" w:hAnsi="Comfortaa"/>
                <w:b w:val="1"/>
                <w:sz w:val="24"/>
                <w:szCs w:val="24"/>
              </w:rPr>
            </w:pPr>
            <w:r w:rsidDel="00000000" w:rsidR="00000000" w:rsidRPr="00000000">
              <w:rPr>
                <w:rtl w:val="0"/>
              </w:rPr>
            </w:r>
          </w:p>
        </w:tc>
      </w:tr>
    </w:tbl>
    <w:p w:rsidR="00000000" w:rsidDel="00000000" w:rsidP="00000000" w:rsidRDefault="00000000" w:rsidRPr="00000000" w14:paraId="0000001C">
      <w:pPr>
        <w:rPr>
          <w:rFonts w:ascii="Comfortaa" w:cs="Comfortaa" w:eastAsia="Comfortaa" w:hAnsi="Comfortaa"/>
          <w:sz w:val="20"/>
          <w:szCs w:val="20"/>
        </w:rPr>
      </w:pPr>
      <w:r w:rsidDel="00000000" w:rsidR="00000000" w:rsidRPr="00000000">
        <w:rPr>
          <w:rFonts w:ascii="Comfortaa" w:cs="Comfortaa" w:eastAsia="Comfortaa" w:hAnsi="Comfortaa"/>
          <w:b w:val="1"/>
          <w:rtl w:val="0"/>
        </w:rPr>
        <w:t xml:space="preserve">Remind:</w:t>
      </w:r>
      <w:r w:rsidDel="00000000" w:rsidR="00000000" w:rsidRPr="00000000">
        <w:rPr>
          <w:rFonts w:ascii="Comfortaa" w:cs="Comfortaa" w:eastAsia="Comfortaa" w:hAnsi="Comfortaa"/>
          <w:b w:val="1"/>
          <w:sz w:val="24"/>
          <w:szCs w:val="24"/>
          <w:rtl w:val="0"/>
        </w:rPr>
        <w:t xml:space="preserve"> </w:t>
      </w:r>
      <w:r w:rsidDel="00000000" w:rsidR="00000000" w:rsidRPr="00000000">
        <w:rPr>
          <w:rFonts w:ascii="Comfortaa" w:cs="Comfortaa" w:eastAsia="Comfortaa" w:hAnsi="Comfortaa"/>
          <w:sz w:val="20"/>
          <w:szCs w:val="20"/>
          <w:rtl w:val="0"/>
        </w:rPr>
        <w:t xml:space="preserve">Text the code </w:t>
      </w:r>
      <w:r w:rsidDel="00000000" w:rsidR="00000000" w:rsidRPr="00000000">
        <w:rPr>
          <w:rFonts w:ascii="Comfortaa" w:cs="Comfortaa" w:eastAsia="Comfortaa" w:hAnsi="Comfortaa"/>
          <w:b w:val="1"/>
          <w:sz w:val="20"/>
          <w:szCs w:val="20"/>
          <w:rtl w:val="0"/>
        </w:rPr>
        <w:t xml:space="preserve">@accelmth7 </w:t>
      </w:r>
      <w:r w:rsidDel="00000000" w:rsidR="00000000" w:rsidRPr="00000000">
        <w:rPr>
          <w:rFonts w:ascii="Comfortaa" w:cs="Comfortaa" w:eastAsia="Comfortaa" w:hAnsi="Comfortaa"/>
          <w:sz w:val="20"/>
          <w:szCs w:val="20"/>
          <w:rtl w:val="0"/>
        </w:rPr>
        <w:t xml:space="preserve">to 81010 or download the app and enter the code.</w:t>
      </w:r>
    </w:p>
    <w:p w:rsidR="00000000" w:rsidDel="00000000" w:rsidP="00000000" w:rsidRDefault="00000000" w:rsidRPr="00000000" w14:paraId="0000001D">
      <w:pPr>
        <w:rPr>
          <w:rFonts w:ascii="Comfortaa" w:cs="Comfortaa" w:eastAsia="Comfortaa" w:hAnsi="Comfortaa"/>
        </w:rPr>
      </w:pPr>
      <w:r w:rsidDel="00000000" w:rsidR="00000000" w:rsidRPr="00000000">
        <w:rPr>
          <w:rtl w:val="0"/>
        </w:rPr>
      </w:r>
    </w:p>
    <w:p w:rsidR="00000000" w:rsidDel="00000000" w:rsidP="00000000" w:rsidRDefault="00000000" w:rsidRPr="00000000" w14:paraId="0000001E">
      <w:pPr>
        <w:rPr>
          <w:rFonts w:ascii="Comfortaa" w:cs="Comfortaa" w:eastAsia="Comfortaa" w:hAnsi="Comfortaa"/>
        </w:rPr>
      </w:pPr>
      <w:r w:rsidDel="00000000" w:rsidR="00000000" w:rsidRPr="00000000">
        <w:rPr>
          <w:rFonts w:ascii="Comfortaa" w:cs="Comfortaa" w:eastAsia="Comfortaa" w:hAnsi="Comfortaa"/>
          <w:b w:val="1"/>
          <w:rtl w:val="0"/>
        </w:rPr>
        <w:t xml:space="preserve">PowerSchool: </w:t>
      </w:r>
      <w:r w:rsidDel="00000000" w:rsidR="00000000" w:rsidRPr="00000000">
        <w:rPr>
          <w:rFonts w:ascii="Comfortaa" w:cs="Comfortaa" w:eastAsia="Comfortaa" w:hAnsi="Comfortaa"/>
          <w:sz w:val="20"/>
          <w:szCs w:val="20"/>
          <w:rtl w:val="0"/>
        </w:rPr>
        <w:t xml:space="preserve">This is our student information system where all grades will be available. I encourage you to check your grades on PowerSchool at least weekly. Students will also be given back their assignments and assessments once graded.</w:t>
      </w:r>
      <w:r w:rsidDel="00000000" w:rsidR="00000000" w:rsidRPr="00000000">
        <w:rPr>
          <w:rFonts w:ascii="Comfortaa" w:cs="Comfortaa" w:eastAsia="Comfortaa" w:hAnsi="Comfortaa"/>
          <w:rtl w:val="0"/>
        </w:rPr>
        <w:t xml:space="preserve"> </w:t>
      </w:r>
    </w:p>
    <w:p w:rsidR="00000000" w:rsidDel="00000000" w:rsidP="00000000" w:rsidRDefault="00000000" w:rsidRPr="00000000" w14:paraId="0000001F">
      <w:pPr>
        <w:rPr>
          <w:rFonts w:ascii="Comfortaa" w:cs="Comfortaa" w:eastAsia="Comfortaa" w:hAnsi="Comfortaa"/>
        </w:rPr>
      </w:pPr>
      <w:r w:rsidDel="00000000" w:rsidR="00000000" w:rsidRPr="00000000">
        <w:rPr>
          <w:rtl w:val="0"/>
        </w:rPr>
      </w:r>
    </w:p>
    <w:p w:rsidR="00000000" w:rsidDel="00000000" w:rsidP="00000000" w:rsidRDefault="00000000" w:rsidRPr="00000000" w14:paraId="00000020">
      <w:pPr>
        <w:rPr>
          <w:rFonts w:ascii="Comfortaa" w:cs="Comfortaa" w:eastAsia="Comfortaa" w:hAnsi="Comfortaa"/>
          <w:sz w:val="20"/>
          <w:szCs w:val="20"/>
        </w:rPr>
      </w:pPr>
      <w:r w:rsidDel="00000000" w:rsidR="00000000" w:rsidRPr="00000000">
        <w:rPr>
          <w:rFonts w:ascii="Comfortaa" w:cs="Comfortaa" w:eastAsia="Comfortaa" w:hAnsi="Comfortaa"/>
          <w:b w:val="1"/>
          <w:rtl w:val="0"/>
        </w:rPr>
        <w:t xml:space="preserve">Homework:</w:t>
      </w:r>
      <w:r w:rsidDel="00000000" w:rsidR="00000000" w:rsidRPr="00000000">
        <w:rPr>
          <w:rFonts w:ascii="Comfortaa" w:cs="Comfortaa" w:eastAsia="Comfortaa" w:hAnsi="Comfortaa"/>
          <w:b w:val="1"/>
          <w:sz w:val="24"/>
          <w:szCs w:val="24"/>
          <w:rtl w:val="0"/>
        </w:rPr>
        <w:t xml:space="preserve"> </w:t>
      </w:r>
      <w:r w:rsidDel="00000000" w:rsidR="00000000" w:rsidRPr="00000000">
        <w:rPr>
          <w:rFonts w:ascii="Comfortaa" w:cs="Comfortaa" w:eastAsia="Comfortaa" w:hAnsi="Comfortaa"/>
          <w:sz w:val="20"/>
          <w:szCs w:val="20"/>
          <w:rtl w:val="0"/>
        </w:rPr>
        <w:t xml:space="preserve">Students will be given practice to do at the end of lessons when needed. Sometimes you may have time to finish in class, but other times you may need to finish it for homework. The purpose of homework is to practice what you have learned in class.</w:t>
      </w:r>
    </w:p>
    <w:p w:rsidR="00000000" w:rsidDel="00000000" w:rsidP="00000000" w:rsidRDefault="00000000" w:rsidRPr="00000000" w14:paraId="00000021">
      <w:pPr>
        <w:rPr>
          <w:rFonts w:ascii="Comfortaa" w:cs="Comfortaa" w:eastAsia="Comfortaa" w:hAnsi="Comfortaa"/>
        </w:rPr>
      </w:pPr>
      <w:r w:rsidDel="00000000" w:rsidR="00000000" w:rsidRPr="00000000">
        <w:rPr>
          <w:rtl w:val="0"/>
        </w:rPr>
      </w:r>
    </w:p>
    <w:p w:rsidR="00000000" w:rsidDel="00000000" w:rsidP="00000000" w:rsidRDefault="00000000" w:rsidRPr="00000000" w14:paraId="00000022">
      <w:pPr>
        <w:rPr>
          <w:rFonts w:ascii="Comfortaa" w:cs="Comfortaa" w:eastAsia="Comfortaa" w:hAnsi="Comfortaa"/>
        </w:rPr>
      </w:pPr>
      <w:r w:rsidDel="00000000" w:rsidR="00000000" w:rsidRPr="00000000">
        <w:rPr>
          <w:rFonts w:ascii="Comfortaa" w:cs="Comfortaa" w:eastAsia="Comfortaa" w:hAnsi="Comfortaa"/>
          <w:b w:val="1"/>
          <w:rtl w:val="0"/>
        </w:rPr>
        <w:t xml:space="preserve">Makeup Work: </w:t>
      </w:r>
      <w:r w:rsidDel="00000000" w:rsidR="00000000" w:rsidRPr="00000000">
        <w:rPr>
          <w:rFonts w:ascii="Comfortaa" w:cs="Comfortaa" w:eastAsia="Comfortaa" w:hAnsi="Comfortaa"/>
          <w:sz w:val="20"/>
          <w:szCs w:val="20"/>
          <w:rtl w:val="0"/>
        </w:rPr>
        <w:t xml:space="preserve">If you are absent it is your responsibility to check the makeup work folder and talk to me and/or a classmate about what you missed. It is also your responsibility to schedule a time to complete makeup work (before or after school, break, etc.)</w:t>
      </w:r>
      <w:r w:rsidDel="00000000" w:rsidR="00000000" w:rsidRPr="00000000">
        <w:rPr>
          <w:rFonts w:ascii="Comfortaa" w:cs="Comfortaa" w:eastAsia="Comfortaa" w:hAnsi="Comfortaa"/>
          <w:rtl w:val="0"/>
        </w:rPr>
        <w:t xml:space="preserve">.</w:t>
      </w:r>
    </w:p>
    <w:p w:rsidR="00000000" w:rsidDel="00000000" w:rsidP="00000000" w:rsidRDefault="00000000" w:rsidRPr="00000000" w14:paraId="00000023">
      <w:pPr>
        <w:rPr>
          <w:rFonts w:ascii="Comfortaa" w:cs="Comfortaa" w:eastAsia="Comfortaa" w:hAnsi="Comfortaa"/>
        </w:rPr>
      </w:pPr>
      <w:r w:rsidDel="00000000" w:rsidR="00000000" w:rsidRPr="00000000">
        <w:rPr>
          <w:rtl w:val="0"/>
        </w:rPr>
      </w:r>
    </w:p>
    <w:p w:rsidR="00000000" w:rsidDel="00000000" w:rsidP="00000000" w:rsidRDefault="00000000" w:rsidRPr="00000000" w14:paraId="00000024">
      <w:pPr>
        <w:rPr>
          <w:rFonts w:ascii="Comfortaa" w:cs="Comfortaa" w:eastAsia="Comfortaa" w:hAnsi="Comfortaa"/>
          <w:b w:val="1"/>
        </w:rPr>
      </w:pPr>
      <w:r w:rsidDel="00000000" w:rsidR="00000000" w:rsidRPr="00000000">
        <w:rPr>
          <w:rFonts w:ascii="Comfortaa" w:cs="Comfortaa" w:eastAsia="Comfortaa" w:hAnsi="Comfortaa"/>
          <w:b w:val="1"/>
          <w:rtl w:val="0"/>
        </w:rPr>
        <w:t xml:space="preserve">Need Help? </w:t>
      </w:r>
      <w:r w:rsidDel="00000000" w:rsidR="00000000" w:rsidRPr="00000000">
        <w:rPr>
          <w:rFonts w:ascii="Comfortaa" w:cs="Comfortaa" w:eastAsia="Comfortaa" w:hAnsi="Comfortaa"/>
          <w:sz w:val="20"/>
          <w:szCs w:val="20"/>
          <w:rtl w:val="0"/>
        </w:rPr>
        <w:t xml:space="preserve">First, always ask questions and get help during class! If you still need some extra help, talk to me during class about scheduling a time before or after school for some tutoring.</w:t>
      </w: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4905375</wp:posOffset>
            </wp:positionH>
            <wp:positionV relativeFrom="paragraph">
              <wp:posOffset>209550</wp:posOffset>
            </wp:positionV>
            <wp:extent cx="1589974" cy="1548352"/>
            <wp:effectExtent b="0" l="0" r="0" t="0"/>
            <wp:wrapSquare wrapText="bothSides" distB="19050" distT="19050" distL="19050" distR="1905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589974" cy="1548352"/>
                    </a:xfrm>
                    <a:prstGeom prst="rect"/>
                    <a:ln/>
                  </pic:spPr>
                </pic:pic>
              </a:graphicData>
            </a:graphic>
          </wp:anchor>
        </w:drawing>
      </w:r>
    </w:p>
    <w:p w:rsidR="00000000" w:rsidDel="00000000" w:rsidP="00000000" w:rsidRDefault="00000000" w:rsidRPr="00000000" w14:paraId="00000025">
      <w:pPr>
        <w:widowControl w:val="0"/>
        <w:spacing w:after="240" w:before="240" w:lineRule="auto"/>
        <w:rPr>
          <w:rFonts w:ascii="Comfortaa" w:cs="Comfortaa" w:eastAsia="Comfortaa" w:hAnsi="Comfortaa"/>
          <w:sz w:val="20"/>
          <w:szCs w:val="20"/>
        </w:rPr>
      </w:pPr>
      <w:r w:rsidDel="00000000" w:rsidR="00000000" w:rsidRPr="00000000">
        <w:rPr>
          <w:rFonts w:ascii="Comfortaa" w:cs="Comfortaa" w:eastAsia="Comfortaa" w:hAnsi="Comfortaa"/>
          <w:b w:val="1"/>
          <w:rtl w:val="0"/>
        </w:rPr>
        <w:t xml:space="preserve">Parent Information: </w:t>
      </w:r>
      <w:r w:rsidDel="00000000" w:rsidR="00000000" w:rsidRPr="00000000">
        <w:rPr>
          <w:rFonts w:ascii="Comfortaa" w:cs="Comfortaa" w:eastAsia="Comfortaa" w:hAnsi="Comfortaa"/>
          <w:sz w:val="20"/>
          <w:szCs w:val="20"/>
          <w:rtl w:val="0"/>
        </w:rPr>
        <w:t xml:space="preserve">Please fill out the google form to provide your contact information. If you did this at open house, you do not need to do it again.</w:t>
      </w:r>
    </w:p>
    <w:p w:rsidR="00000000" w:rsidDel="00000000" w:rsidP="00000000" w:rsidRDefault="00000000" w:rsidRPr="00000000" w14:paraId="00000026">
      <w:pPr>
        <w:widowControl w:val="0"/>
        <w:spacing w:after="240" w:before="240" w:lineRule="auto"/>
        <w:rPr>
          <w:rFonts w:ascii="Comfortaa" w:cs="Comfortaa" w:eastAsia="Comfortaa" w:hAnsi="Comfortaa"/>
          <w:sz w:val="20"/>
          <w:szCs w:val="20"/>
        </w:rPr>
      </w:pPr>
      <w:r w:rsidDel="00000000" w:rsidR="00000000" w:rsidRPr="00000000">
        <w:rPr>
          <w:rFonts w:ascii="Comfortaa" w:cs="Comfortaa" w:eastAsia="Comfortaa" w:hAnsi="Comfortaa"/>
          <w:sz w:val="20"/>
          <w:szCs w:val="20"/>
          <w:rtl w:val="0"/>
        </w:rPr>
        <w:t xml:space="preserve">Scan the QR code or go to the link: https://forms.gle/ETzix5PfTUJSc6K67</w:t>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mfortaa">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7">
    <w:pPr>
      <w:jc w:val="center"/>
      <w:rPr>
        <w:rFonts w:ascii="Comfortaa" w:cs="Comfortaa" w:eastAsia="Comfortaa" w:hAnsi="Comfortaa"/>
        <w:sz w:val="28"/>
        <w:szCs w:val="28"/>
      </w:rPr>
    </w:pPr>
    <w:r w:rsidDel="00000000" w:rsidR="00000000" w:rsidRPr="00000000">
      <w:rPr>
        <w:rFonts w:ascii="Comfortaa" w:cs="Comfortaa" w:eastAsia="Comfortaa" w:hAnsi="Comfortaa"/>
        <w:sz w:val="28"/>
        <w:szCs w:val="28"/>
        <w:rtl w:val="0"/>
      </w:rPr>
      <w:t xml:space="preserve">Accelerated Math 7</w:t>
    </w:r>
  </w:p>
  <w:p w:rsidR="00000000" w:rsidDel="00000000" w:rsidP="00000000" w:rsidRDefault="00000000" w:rsidRPr="00000000" w14:paraId="00000028">
    <w:pPr>
      <w:jc w:val="center"/>
      <w:rPr>
        <w:rFonts w:ascii="Comfortaa" w:cs="Comfortaa" w:eastAsia="Comfortaa" w:hAnsi="Comfortaa"/>
        <w:sz w:val="26"/>
        <w:szCs w:val="26"/>
      </w:rPr>
    </w:pPr>
    <w:r w:rsidDel="00000000" w:rsidR="00000000" w:rsidRPr="00000000">
      <w:rPr>
        <w:rFonts w:ascii="Comfortaa" w:cs="Comfortaa" w:eastAsia="Comfortaa" w:hAnsi="Comfortaa"/>
        <w:sz w:val="26"/>
        <w:szCs w:val="26"/>
        <w:rtl w:val="0"/>
      </w:rPr>
      <w:t xml:space="preserve">Mrs. Duke</w:t>
    </w:r>
  </w:p>
  <w:p w:rsidR="00000000" w:rsidDel="00000000" w:rsidP="00000000" w:rsidRDefault="00000000" w:rsidRPr="00000000" w14:paraId="00000029">
    <w:pPr>
      <w:rPr>
        <w:rFonts w:ascii="Comfortaa" w:cs="Comfortaa" w:eastAsia="Comfortaa" w:hAnsi="Comfortaa"/>
        <w:sz w:val="20"/>
        <w:szCs w:val="20"/>
      </w:rPr>
    </w:pPr>
    <w:r w:rsidDel="00000000" w:rsidR="00000000" w:rsidRPr="00000000">
      <w:rPr>
        <w:rFonts w:ascii="Comfortaa" w:cs="Comfortaa" w:eastAsia="Comfortaa" w:hAnsi="Comfortaa"/>
        <w:sz w:val="20"/>
        <w:szCs w:val="20"/>
        <w:rtl w:val="0"/>
      </w:rPr>
      <w:t xml:space="preserve">gduke@enterpriseschools.net</w:t>
    </w:r>
    <w:r w:rsidDel="00000000" w:rsidR="00000000" w:rsidRPr="00000000">
      <w:rPr>
        <w:rFonts w:ascii="Comfortaa" w:cs="Comfortaa" w:eastAsia="Comfortaa" w:hAnsi="Comfortaa"/>
        <w:sz w:val="20"/>
        <w:szCs w:val="20"/>
        <w:rtl w:val="0"/>
      </w:rPr>
      <w:tab/>
      <w:tab/>
      <w:tab/>
      <w:t xml:space="preserve">       DJHS phone number: 334-347-1141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Comfortaa-regular.ttf"/><Relationship Id="rId2" Type="http://schemas.openxmlformats.org/officeDocument/2006/relationships/font" Target="fonts/Comforta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