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8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80"/>
      </w:tblGrid>
      <w:tr w:rsidR="00D21562" w14:paraId="5FB084A9" w14:textId="77777777" w:rsidTr="00D21562">
        <w:trPr>
          <w:trHeight w:val="2445"/>
        </w:trPr>
        <w:tc>
          <w:tcPr>
            <w:tcW w:w="9480" w:type="dxa"/>
          </w:tcPr>
          <w:p w14:paraId="33F56424" w14:textId="77777777" w:rsidR="00D21562" w:rsidRDefault="00D21562" w:rsidP="00D21562">
            <w:pPr>
              <w:jc w:val="center"/>
              <w:rPr>
                <w:rFonts w:ascii="Georgia" w:hAnsi="Georgia"/>
                <w:b/>
                <w:bCs/>
                <w:sz w:val="24"/>
                <w:szCs w:val="24"/>
              </w:rPr>
            </w:pPr>
            <w:r>
              <w:rPr>
                <w:rFonts w:ascii="Georgia" w:hAnsi="Georgia"/>
                <w:b/>
                <w:bCs/>
                <w:sz w:val="24"/>
                <w:szCs w:val="24"/>
              </w:rPr>
              <w:t>Mt. Diablo Unified School District</w:t>
            </w:r>
          </w:p>
          <w:p w14:paraId="156B2915" w14:textId="77777777" w:rsidR="00D21562" w:rsidRDefault="00D21562" w:rsidP="00D21562">
            <w:pPr>
              <w:jc w:val="center"/>
              <w:rPr>
                <w:rFonts w:ascii="Georgia" w:hAnsi="Georgia"/>
                <w:b/>
                <w:bCs/>
                <w:sz w:val="24"/>
                <w:szCs w:val="24"/>
              </w:rPr>
            </w:pPr>
            <w:r>
              <w:rPr>
                <w:rFonts w:ascii="Georgia" w:hAnsi="Georgia"/>
                <w:b/>
                <w:bCs/>
                <w:sz w:val="24"/>
                <w:szCs w:val="24"/>
              </w:rPr>
              <w:t>Parent Advisory Committee Meeting</w:t>
            </w:r>
          </w:p>
          <w:p w14:paraId="48FF1483" w14:textId="77777777" w:rsidR="00D21562" w:rsidRDefault="00D21562" w:rsidP="00D21562">
            <w:pPr>
              <w:jc w:val="center"/>
              <w:rPr>
                <w:rFonts w:ascii="Georgia" w:hAnsi="Georgia"/>
                <w:b/>
                <w:bCs/>
                <w:sz w:val="24"/>
                <w:szCs w:val="24"/>
              </w:rPr>
            </w:pPr>
            <w:r>
              <w:rPr>
                <w:rFonts w:ascii="Georgia" w:hAnsi="Georgia"/>
                <w:b/>
                <w:bCs/>
                <w:sz w:val="24"/>
                <w:szCs w:val="24"/>
              </w:rPr>
              <w:t>April 18, 2023</w:t>
            </w:r>
          </w:p>
          <w:p w14:paraId="19C3B54D" w14:textId="6D17F87D" w:rsidR="00D21562" w:rsidRDefault="00D21562" w:rsidP="00D21562">
            <w:pPr>
              <w:jc w:val="center"/>
              <w:rPr>
                <w:rFonts w:ascii="Georgia" w:hAnsi="Georgia"/>
                <w:b/>
                <w:bCs/>
                <w:sz w:val="24"/>
                <w:szCs w:val="24"/>
              </w:rPr>
            </w:pPr>
            <w:r>
              <w:rPr>
                <w:rFonts w:ascii="Georgia" w:hAnsi="Georgia"/>
                <w:b/>
                <w:bCs/>
                <w:sz w:val="24"/>
                <w:szCs w:val="24"/>
              </w:rPr>
              <w:t>5</w:t>
            </w:r>
            <w:r w:rsidR="00196ACA">
              <w:rPr>
                <w:rFonts w:ascii="Georgia" w:hAnsi="Georgia"/>
                <w:b/>
                <w:bCs/>
                <w:sz w:val="24"/>
                <w:szCs w:val="24"/>
              </w:rPr>
              <w:t>:</w:t>
            </w:r>
            <w:r>
              <w:rPr>
                <w:rFonts w:ascii="Georgia" w:hAnsi="Georgia"/>
                <w:b/>
                <w:bCs/>
                <w:sz w:val="24"/>
                <w:szCs w:val="24"/>
              </w:rPr>
              <w:t>30 – 7:30pm</w:t>
            </w:r>
          </w:p>
          <w:p w14:paraId="4731E1CE" w14:textId="7BC2495D" w:rsidR="00D21562" w:rsidRPr="00D21562" w:rsidRDefault="00D21562" w:rsidP="00D21562">
            <w:pPr>
              <w:jc w:val="center"/>
              <w:rPr>
                <w:rFonts w:ascii="Georgia" w:hAnsi="Georgia"/>
                <w:b/>
                <w:bCs/>
                <w:sz w:val="24"/>
                <w:szCs w:val="24"/>
              </w:rPr>
            </w:pPr>
            <w:r>
              <w:rPr>
                <w:rFonts w:ascii="Georgia" w:hAnsi="Georgia"/>
                <w:b/>
                <w:bCs/>
                <w:sz w:val="24"/>
                <w:szCs w:val="24"/>
              </w:rPr>
              <w:t>Willow Creek Center</w:t>
            </w:r>
          </w:p>
        </w:tc>
      </w:tr>
    </w:tbl>
    <w:p w14:paraId="5920ADE4" w14:textId="678561BB" w:rsidR="00E823EA" w:rsidRDefault="00E823EA"/>
    <w:p w14:paraId="030320F9" w14:textId="0543B310" w:rsidR="00D21562" w:rsidRDefault="00D21562">
      <w:pPr>
        <w:rPr>
          <w:rFonts w:ascii="Georgia" w:hAnsi="Georgia"/>
        </w:rPr>
      </w:pPr>
      <w:r>
        <w:rPr>
          <w:rFonts w:ascii="Georgia" w:hAnsi="Georgia"/>
          <w:b/>
          <w:bCs/>
        </w:rPr>
        <w:t xml:space="preserve">MDUSD Representatives: </w:t>
      </w:r>
      <w:r>
        <w:rPr>
          <w:rFonts w:ascii="Georgia" w:hAnsi="Georgia"/>
        </w:rPr>
        <w:t>Jennifer Sachs, Samantha Allen, Carmen Garces</w:t>
      </w:r>
    </w:p>
    <w:p w14:paraId="11391940" w14:textId="6C68C1F3" w:rsidR="00D21562" w:rsidRPr="00D21562" w:rsidRDefault="00D21562" w:rsidP="00D21562">
      <w:pPr>
        <w:pStyle w:val="ListParagraph"/>
        <w:numPr>
          <w:ilvl w:val="0"/>
          <w:numId w:val="1"/>
        </w:numPr>
        <w:rPr>
          <w:rFonts w:ascii="Georgia" w:hAnsi="Georgia"/>
        </w:rPr>
      </w:pPr>
      <w:r>
        <w:rPr>
          <w:rFonts w:ascii="Georgia" w:hAnsi="Georgia"/>
          <w:u w:val="single"/>
        </w:rPr>
        <w:t>Welcome &amp; Introductions</w:t>
      </w:r>
    </w:p>
    <w:p w14:paraId="09E58503" w14:textId="79E7F332" w:rsidR="00D21562" w:rsidRDefault="00D21562" w:rsidP="00D21562">
      <w:pPr>
        <w:ind w:left="360"/>
        <w:rPr>
          <w:rFonts w:ascii="Georgia" w:hAnsi="Georgia"/>
        </w:rPr>
      </w:pPr>
      <w:r>
        <w:rPr>
          <w:rFonts w:ascii="Georgia" w:hAnsi="Georgia"/>
        </w:rPr>
        <w:t>Jennifer Sachs welcomed everyone to the meeting and asked them to introduce themselves. She also reviewed the role of the Parent Advisory Committee.</w:t>
      </w:r>
    </w:p>
    <w:p w14:paraId="5269BD80" w14:textId="48D90957" w:rsidR="00D21562" w:rsidRDefault="00D21562" w:rsidP="00D21562">
      <w:pPr>
        <w:ind w:left="360"/>
        <w:jc w:val="center"/>
        <w:rPr>
          <w:rFonts w:ascii="Georgia" w:hAnsi="Georgia"/>
        </w:rPr>
      </w:pPr>
      <w:r>
        <w:rPr>
          <w:rFonts w:ascii="Georgia" w:hAnsi="Georgia"/>
        </w:rPr>
        <w:t>The Parent Advisory Committee supports the district in implementing and monitoring programs and activities for all schools in the district. PAC meetings include the opportunity to connect with District departments, includes updates from Dr. Clark and presentations on relevant topics affecting MDUSD.</w:t>
      </w:r>
    </w:p>
    <w:p w14:paraId="00DE02E5" w14:textId="4F1CD719" w:rsidR="00D21562" w:rsidRDefault="00D21562" w:rsidP="00D21562">
      <w:pPr>
        <w:pStyle w:val="ListParagraph"/>
        <w:numPr>
          <w:ilvl w:val="0"/>
          <w:numId w:val="1"/>
        </w:numPr>
        <w:rPr>
          <w:rFonts w:ascii="Georgia" w:hAnsi="Georgia"/>
        </w:rPr>
      </w:pPr>
      <w:r>
        <w:rPr>
          <w:rFonts w:ascii="Georgia" w:hAnsi="Georgia"/>
          <w:u w:val="single"/>
        </w:rPr>
        <w:t>Jennifer Sachs – District Updates</w:t>
      </w:r>
    </w:p>
    <w:p w14:paraId="2074BEA3" w14:textId="3E9066A3" w:rsidR="00D21562" w:rsidRDefault="00DC7AFC" w:rsidP="00D21562">
      <w:pPr>
        <w:ind w:left="360"/>
        <w:rPr>
          <w:rFonts w:ascii="Georgia" w:hAnsi="Georgia"/>
        </w:rPr>
      </w:pPr>
      <w:r>
        <w:rPr>
          <w:rFonts w:ascii="Georgia" w:hAnsi="Georgia"/>
        </w:rPr>
        <w:t xml:space="preserve">Dr. Clark is at a conference this week and could not be here. There was music in our schools this month with the Elementary Honor and Middle School Choir.  We also had the Band and Orchestra Festival and the Area Band Festival. </w:t>
      </w:r>
      <w:r w:rsidR="00845A9B">
        <w:rPr>
          <w:rFonts w:ascii="Georgia" w:hAnsi="Georgia"/>
        </w:rPr>
        <w:t xml:space="preserve"> The district also had a planning team for the Standards-Aligned Arts Curriculum and Arts Integration Instruction.</w:t>
      </w:r>
    </w:p>
    <w:p w14:paraId="44BE41DF" w14:textId="60C6C165" w:rsidR="00845A9B" w:rsidRDefault="00845A9B" w:rsidP="00D21562">
      <w:pPr>
        <w:ind w:left="360"/>
        <w:rPr>
          <w:rFonts w:ascii="Georgia" w:hAnsi="Georgia"/>
        </w:rPr>
      </w:pPr>
      <w:r>
        <w:rPr>
          <w:rFonts w:ascii="Georgia" w:hAnsi="Georgia"/>
        </w:rPr>
        <w:t>Our high schools are accredited and go through the accreditation process. The WASC (Western Association of Schools and Colleges) visited Northgate High School and College Park High School this year.  THE WASC teams come from all over California.</w:t>
      </w:r>
    </w:p>
    <w:p w14:paraId="43F617E2" w14:textId="3E69D1F4" w:rsidR="00845A9B" w:rsidRDefault="00845A9B" w:rsidP="00D21562">
      <w:pPr>
        <w:ind w:left="360"/>
        <w:rPr>
          <w:rFonts w:ascii="Georgia" w:hAnsi="Georgia"/>
        </w:rPr>
      </w:pPr>
      <w:r>
        <w:rPr>
          <w:rFonts w:ascii="Georgia" w:hAnsi="Georgia"/>
        </w:rPr>
        <w:t xml:space="preserve">The German/American Partnership Program was on April 10 and we welcomed 20 students and 2 teachers from </w:t>
      </w:r>
      <w:proofErr w:type="spellStart"/>
      <w:r>
        <w:rPr>
          <w:rFonts w:ascii="Georgia" w:hAnsi="Georgia"/>
        </w:rPr>
        <w:t>Filderstadt</w:t>
      </w:r>
      <w:proofErr w:type="spellEnd"/>
      <w:r>
        <w:rPr>
          <w:rFonts w:ascii="Georgia" w:hAnsi="Georgia"/>
        </w:rPr>
        <w:t>.</w:t>
      </w:r>
    </w:p>
    <w:p w14:paraId="7CA865F0" w14:textId="2C0EC744" w:rsidR="00845A9B" w:rsidRDefault="00845A9B" w:rsidP="00D21562">
      <w:pPr>
        <w:ind w:left="360"/>
        <w:rPr>
          <w:rFonts w:ascii="Georgia" w:hAnsi="Georgia"/>
        </w:rPr>
      </w:pPr>
      <w:r>
        <w:rPr>
          <w:rFonts w:ascii="Georgia" w:hAnsi="Georgia"/>
        </w:rPr>
        <w:t xml:space="preserve">Ygnacio Valley High School had Equity walkthroughs on April </w:t>
      </w:r>
      <w:r w:rsidR="00EB5B8E">
        <w:rPr>
          <w:rFonts w:ascii="Georgia" w:hAnsi="Georgia"/>
        </w:rPr>
        <w:t>11</w:t>
      </w:r>
      <w:r w:rsidR="00EB5B8E" w:rsidRPr="00EB5B8E">
        <w:rPr>
          <w:rFonts w:ascii="Georgia" w:hAnsi="Georgia"/>
          <w:vertAlign w:val="superscript"/>
        </w:rPr>
        <w:t>th</w:t>
      </w:r>
      <w:r w:rsidR="00EB5B8E">
        <w:rPr>
          <w:rFonts w:ascii="Georgia" w:hAnsi="Georgia"/>
        </w:rPr>
        <w:t xml:space="preserve"> with the Educational Services team and Dr. Shelley Holt focusing on strong and engaging relationships between staff and students.</w:t>
      </w:r>
    </w:p>
    <w:p w14:paraId="6EF3802F" w14:textId="55759B86" w:rsidR="00EB5B8E" w:rsidRDefault="00EB5B8E" w:rsidP="00D21562">
      <w:pPr>
        <w:ind w:left="360"/>
        <w:rPr>
          <w:rFonts w:ascii="Georgia" w:hAnsi="Georgia"/>
        </w:rPr>
      </w:pPr>
      <w:r>
        <w:rPr>
          <w:rFonts w:ascii="Georgia" w:hAnsi="Georgia"/>
        </w:rPr>
        <w:t>Pride Prom was at Concord High on April 22</w:t>
      </w:r>
      <w:r w:rsidRPr="00EB5B8E">
        <w:rPr>
          <w:rFonts w:ascii="Georgia" w:hAnsi="Georgia"/>
          <w:vertAlign w:val="superscript"/>
        </w:rPr>
        <w:t>nd</w:t>
      </w:r>
      <w:r>
        <w:rPr>
          <w:rFonts w:ascii="Georgia" w:hAnsi="Georgia"/>
        </w:rPr>
        <w:t xml:space="preserve"> and Mt. Diablo High had their school Spring Celebration on April 3</w:t>
      </w:r>
      <w:r w:rsidRPr="00EB5B8E">
        <w:rPr>
          <w:rFonts w:ascii="Georgia" w:hAnsi="Georgia"/>
          <w:vertAlign w:val="superscript"/>
        </w:rPr>
        <w:t>rd</w:t>
      </w:r>
      <w:r>
        <w:rPr>
          <w:rFonts w:ascii="Georgia" w:hAnsi="Georgia"/>
        </w:rPr>
        <w:t>.</w:t>
      </w:r>
    </w:p>
    <w:p w14:paraId="1BDC4457" w14:textId="4EC28C8A" w:rsidR="00264608" w:rsidRDefault="00264608" w:rsidP="00264608">
      <w:pPr>
        <w:pStyle w:val="ListParagraph"/>
        <w:numPr>
          <w:ilvl w:val="0"/>
          <w:numId w:val="1"/>
        </w:numPr>
        <w:rPr>
          <w:rFonts w:ascii="Georgia" w:hAnsi="Georgia"/>
          <w:u w:val="single"/>
        </w:rPr>
      </w:pPr>
      <w:r w:rsidRPr="00264608">
        <w:rPr>
          <w:rFonts w:ascii="Georgia" w:hAnsi="Georgia"/>
          <w:u w:val="single"/>
        </w:rPr>
        <w:t>LCAP Feedback – Spring 2023</w:t>
      </w:r>
    </w:p>
    <w:p w14:paraId="18966433" w14:textId="5354AF57" w:rsidR="00264608" w:rsidRDefault="00264608" w:rsidP="00264608">
      <w:pPr>
        <w:ind w:left="360"/>
        <w:rPr>
          <w:rFonts w:ascii="Georgia" w:hAnsi="Georgia"/>
        </w:rPr>
      </w:pPr>
      <w:r>
        <w:rPr>
          <w:rFonts w:ascii="Georgia" w:hAnsi="Georgia"/>
        </w:rPr>
        <w:t>The LCAP is a three-year plan that describes the goals, actions, services, and expenditures to support positive student outcomes that address state and local priorities.  The LCAP provides an opportunity for school districts to share their stories of how, what, and why programs and services are selected to meet their local needs.</w:t>
      </w:r>
    </w:p>
    <w:p w14:paraId="72D775B1" w14:textId="77777777" w:rsidR="00264608" w:rsidRDefault="00264608" w:rsidP="00264608">
      <w:pPr>
        <w:ind w:left="360"/>
        <w:rPr>
          <w:rFonts w:ascii="Georgia" w:hAnsi="Georgia"/>
        </w:rPr>
      </w:pPr>
    </w:p>
    <w:p w14:paraId="66333596" w14:textId="4ECB0661" w:rsidR="00264608" w:rsidRDefault="00264608" w:rsidP="00264608">
      <w:pPr>
        <w:ind w:left="360"/>
        <w:rPr>
          <w:rFonts w:ascii="Georgia" w:hAnsi="Georgia"/>
        </w:rPr>
      </w:pPr>
      <w:r>
        <w:rPr>
          <w:rFonts w:ascii="Georgia" w:hAnsi="Georgia"/>
        </w:rPr>
        <w:lastRenderedPageBreak/>
        <w:t>There a four LCAP Goals:</w:t>
      </w:r>
    </w:p>
    <w:p w14:paraId="5DC09379" w14:textId="5EC0F2E8" w:rsidR="00264608" w:rsidRDefault="00264608" w:rsidP="00264608">
      <w:pPr>
        <w:pStyle w:val="ListParagraph"/>
        <w:numPr>
          <w:ilvl w:val="0"/>
          <w:numId w:val="2"/>
        </w:numPr>
        <w:rPr>
          <w:rFonts w:ascii="Georgia" w:hAnsi="Georgia"/>
        </w:rPr>
      </w:pPr>
      <w:r>
        <w:rPr>
          <w:rFonts w:ascii="Georgia" w:hAnsi="Georgia"/>
        </w:rPr>
        <w:t xml:space="preserve">Goals </w:t>
      </w:r>
      <w:r w:rsidR="00425B4E">
        <w:rPr>
          <w:rFonts w:ascii="Georgia" w:hAnsi="Georgia"/>
        </w:rPr>
        <w:t>1:</w:t>
      </w:r>
      <w:r>
        <w:rPr>
          <w:rFonts w:ascii="Georgia" w:hAnsi="Georgia"/>
        </w:rPr>
        <w:t xml:space="preserve"> All students will receive a </w:t>
      </w:r>
      <w:r w:rsidR="00425B4E">
        <w:rPr>
          <w:rFonts w:ascii="Georgia" w:hAnsi="Georgia"/>
        </w:rPr>
        <w:t>high-quality</w:t>
      </w:r>
      <w:r>
        <w:rPr>
          <w:rFonts w:ascii="Georgia" w:hAnsi="Georgia"/>
        </w:rPr>
        <w:t xml:space="preserve"> education in a safe and welcoming environment with equitable high expectations, access to technology, and instruction in the California State Standards</w:t>
      </w:r>
      <w:r w:rsidR="00425B4E">
        <w:rPr>
          <w:rFonts w:ascii="Georgia" w:hAnsi="Georgia"/>
        </w:rPr>
        <w:t xml:space="preserve"> that will prepare them for college and career.</w:t>
      </w:r>
    </w:p>
    <w:p w14:paraId="6CA21385" w14:textId="71513E56" w:rsidR="00425B4E" w:rsidRDefault="00425B4E" w:rsidP="00264608">
      <w:pPr>
        <w:pStyle w:val="ListParagraph"/>
        <w:numPr>
          <w:ilvl w:val="0"/>
          <w:numId w:val="2"/>
        </w:numPr>
        <w:rPr>
          <w:rFonts w:ascii="Georgia" w:hAnsi="Georgia"/>
        </w:rPr>
      </w:pPr>
      <w:r>
        <w:rPr>
          <w:rFonts w:ascii="Georgia" w:hAnsi="Georgia"/>
        </w:rPr>
        <w:t>Goal 2: High quality, culturally proficient, and responsive staff will create a safe, supportive, and engaging learning environment respectful of all students’ backgrounds to ensure they are college and career ready.</w:t>
      </w:r>
    </w:p>
    <w:p w14:paraId="54D167CC" w14:textId="172028A7" w:rsidR="00425B4E" w:rsidRDefault="00425B4E" w:rsidP="00264608">
      <w:pPr>
        <w:pStyle w:val="ListParagraph"/>
        <w:numPr>
          <w:ilvl w:val="0"/>
          <w:numId w:val="2"/>
        </w:numPr>
        <w:rPr>
          <w:rFonts w:ascii="Georgia" w:hAnsi="Georgia"/>
        </w:rPr>
      </w:pPr>
      <w:r>
        <w:rPr>
          <w:rFonts w:ascii="Georgia" w:hAnsi="Georgia"/>
        </w:rPr>
        <w:t>Goal 3: Parents, family and community members will be informed, engaged and empowered as partners with Mt. Diablo Unified to support student learning and improve student outcomes.</w:t>
      </w:r>
    </w:p>
    <w:p w14:paraId="47C43CD3" w14:textId="2B339948" w:rsidR="00425B4E" w:rsidRDefault="00425B4E" w:rsidP="00264608">
      <w:pPr>
        <w:pStyle w:val="ListParagraph"/>
        <w:numPr>
          <w:ilvl w:val="0"/>
          <w:numId w:val="2"/>
        </w:numPr>
        <w:rPr>
          <w:rFonts w:ascii="Georgia" w:hAnsi="Georgia"/>
        </w:rPr>
      </w:pPr>
      <w:r>
        <w:rPr>
          <w:rFonts w:ascii="Georgia" w:hAnsi="Georgia"/>
        </w:rPr>
        <w:t>Goals 4: Focal scholars, specifically Black/African American students, Foster Youth, students experiencing homelessness, students with disabilities and emerging bilingual students, will experience culturally responsive practices and instruction, high expectations, equal access to educational opportunities within an educational environment that builds trust and inclusive partnerships between the students, parent/guardians, and staff.</w:t>
      </w:r>
    </w:p>
    <w:p w14:paraId="758C2151" w14:textId="04F34715" w:rsidR="00425B4E" w:rsidRDefault="00425B4E" w:rsidP="00425B4E">
      <w:pPr>
        <w:ind w:left="720"/>
        <w:rPr>
          <w:rFonts w:ascii="Georgia" w:hAnsi="Georgia"/>
        </w:rPr>
      </w:pPr>
    </w:p>
    <w:p w14:paraId="03FA9D71" w14:textId="79BBA6B8" w:rsidR="00425B4E" w:rsidRDefault="00425B4E" w:rsidP="00425B4E">
      <w:pPr>
        <w:ind w:left="720"/>
        <w:rPr>
          <w:rFonts w:ascii="Georgia" w:hAnsi="Georgia"/>
        </w:rPr>
      </w:pPr>
      <w:r>
        <w:rPr>
          <w:rFonts w:ascii="Georgia" w:hAnsi="Georgia"/>
        </w:rPr>
        <w:t>The LCAP development and adoption timelin</w:t>
      </w:r>
      <w:r w:rsidR="00B13CD1">
        <w:rPr>
          <w:rFonts w:ascii="Georgia" w:hAnsi="Georgia"/>
        </w:rPr>
        <w:t>e consultation begins Fall through Spring.  The LCAP draft is completed at the end of May and then there is an opportunity to have advisory and communities to respond to the draft.  The public comment period is June 14, 2023 and the plan is approved at the June 28</w:t>
      </w:r>
      <w:r w:rsidR="00B13CD1" w:rsidRPr="00B13CD1">
        <w:rPr>
          <w:rFonts w:ascii="Georgia" w:hAnsi="Georgia"/>
          <w:vertAlign w:val="superscript"/>
        </w:rPr>
        <w:t>th</w:t>
      </w:r>
      <w:r w:rsidR="00B13CD1">
        <w:rPr>
          <w:rFonts w:ascii="Georgia" w:hAnsi="Georgia"/>
        </w:rPr>
        <w:t xml:space="preserve"> Board Meeting.  The LCAP and budget must be approved by June 30</w:t>
      </w:r>
      <w:r w:rsidR="00B13CD1" w:rsidRPr="00B13CD1">
        <w:rPr>
          <w:rFonts w:ascii="Georgia" w:hAnsi="Georgia"/>
          <w:vertAlign w:val="superscript"/>
        </w:rPr>
        <w:t>th</w:t>
      </w:r>
      <w:r w:rsidR="00B13CD1">
        <w:rPr>
          <w:rFonts w:ascii="Georgia" w:hAnsi="Georgia"/>
        </w:rPr>
        <w:t>.</w:t>
      </w:r>
    </w:p>
    <w:p w14:paraId="09414A59" w14:textId="6AC62ADE" w:rsidR="00BD5AA4" w:rsidRPr="00BD5AA4" w:rsidRDefault="00BD5AA4" w:rsidP="00BD5AA4">
      <w:pPr>
        <w:pStyle w:val="ListParagraph"/>
        <w:numPr>
          <w:ilvl w:val="0"/>
          <w:numId w:val="1"/>
        </w:numPr>
        <w:rPr>
          <w:rFonts w:ascii="Georgia" w:hAnsi="Georgia"/>
        </w:rPr>
      </w:pPr>
      <w:r>
        <w:rPr>
          <w:rFonts w:ascii="Georgia" w:hAnsi="Georgia"/>
          <w:u w:val="single"/>
        </w:rPr>
        <w:t>Table Talk</w:t>
      </w:r>
    </w:p>
    <w:p w14:paraId="585E528C" w14:textId="5CE842D3" w:rsidR="00B13CD1" w:rsidRPr="00F6789F" w:rsidRDefault="00BD5AA4" w:rsidP="00BD5AA4">
      <w:pPr>
        <w:rPr>
          <w:rFonts w:ascii="Georgia" w:hAnsi="Georgia"/>
        </w:rPr>
      </w:pPr>
      <w:r>
        <w:rPr>
          <w:rFonts w:ascii="Georgia" w:hAnsi="Georgia"/>
        </w:rPr>
        <w:t xml:space="preserve">      </w:t>
      </w:r>
      <w:r w:rsidR="00B13CD1" w:rsidRPr="00BD5AA4">
        <w:rPr>
          <w:rFonts w:ascii="Georgia" w:hAnsi="Georgia"/>
        </w:rPr>
        <w:t xml:space="preserve">PAC members got together is small groups to go over what </w:t>
      </w:r>
      <w:r w:rsidR="004274BB" w:rsidRPr="00BD5AA4">
        <w:rPr>
          <w:rFonts w:ascii="Georgia" w:hAnsi="Georgia"/>
        </w:rPr>
        <w:t xml:space="preserve">they appreciated about their </w:t>
      </w:r>
      <w:r>
        <w:rPr>
          <w:rFonts w:ascii="Georgia" w:hAnsi="Georgia"/>
        </w:rPr>
        <w:t xml:space="preserve">          </w:t>
      </w:r>
      <w:r w:rsidR="004274BB" w:rsidRPr="00BD5AA4">
        <w:rPr>
          <w:rFonts w:ascii="Georgia" w:hAnsi="Georgia"/>
        </w:rPr>
        <w:t>children’s</w:t>
      </w:r>
      <w:r w:rsidR="00F6789F">
        <w:rPr>
          <w:rFonts w:ascii="Georgia" w:hAnsi="Georgia"/>
        </w:rPr>
        <w:t xml:space="preserve"> school</w:t>
      </w:r>
      <w:r w:rsidR="004274BB" w:rsidRPr="00BD5AA4">
        <w:rPr>
          <w:rFonts w:ascii="Georgia" w:hAnsi="Georgia"/>
        </w:rPr>
        <w:t xml:space="preserve"> and how they feel this contributes to their success. How can our district help more students attend school every day and be successful? How can the district better support English learners? How can the district involve more parents in their children’s school?</w:t>
      </w:r>
    </w:p>
    <w:p w14:paraId="77F8405C" w14:textId="55587351" w:rsidR="00BD5AA4" w:rsidRDefault="00BD5AA4" w:rsidP="00BD5AA4">
      <w:pPr>
        <w:pStyle w:val="ListParagraph"/>
        <w:numPr>
          <w:ilvl w:val="0"/>
          <w:numId w:val="1"/>
        </w:numPr>
        <w:rPr>
          <w:rFonts w:ascii="Georgia" w:hAnsi="Georgia"/>
          <w:u w:val="single"/>
        </w:rPr>
      </w:pPr>
      <w:r w:rsidRPr="00BD5AA4">
        <w:rPr>
          <w:rFonts w:ascii="Georgia" w:hAnsi="Georgia"/>
          <w:u w:val="single"/>
        </w:rPr>
        <w:t>Projections</w:t>
      </w:r>
    </w:p>
    <w:p w14:paraId="3D4CBC06" w14:textId="4180B359" w:rsidR="00F6789F" w:rsidRDefault="00F6789F" w:rsidP="00F6789F">
      <w:pPr>
        <w:ind w:left="360"/>
        <w:rPr>
          <w:rFonts w:ascii="Georgia" w:hAnsi="Georgia"/>
        </w:rPr>
      </w:pPr>
      <w:r>
        <w:rPr>
          <w:rFonts w:ascii="Georgia" w:hAnsi="Georgia"/>
        </w:rPr>
        <w:t>How to calculate student projections from one year to the next.</w:t>
      </w:r>
    </w:p>
    <w:p w14:paraId="016D3D05" w14:textId="417789E0" w:rsidR="00F6789F" w:rsidRDefault="00F6789F" w:rsidP="00F6789F">
      <w:pPr>
        <w:ind w:left="360"/>
        <w:rPr>
          <w:rFonts w:ascii="Georgia" w:hAnsi="Georgia"/>
        </w:rPr>
      </w:pPr>
      <w:r>
        <w:rPr>
          <w:rFonts w:ascii="Georgia" w:hAnsi="Georgia"/>
        </w:rPr>
        <w:t xml:space="preserve">Step 1: </w:t>
      </w:r>
    </w:p>
    <w:p w14:paraId="21F12799" w14:textId="17B99164" w:rsidR="00F6789F" w:rsidRDefault="00F6789F" w:rsidP="00F6789F">
      <w:pPr>
        <w:pStyle w:val="ListParagraph"/>
        <w:numPr>
          <w:ilvl w:val="0"/>
          <w:numId w:val="3"/>
        </w:numPr>
        <w:rPr>
          <w:rFonts w:ascii="Georgia" w:hAnsi="Georgia"/>
        </w:rPr>
      </w:pPr>
      <w:r>
        <w:rPr>
          <w:rFonts w:ascii="Georgia" w:hAnsi="Georgia"/>
        </w:rPr>
        <w:t xml:space="preserve">CBEDS (California Educational Data System) – is the student </w:t>
      </w:r>
      <w:r w:rsidR="00336E38">
        <w:rPr>
          <w:rFonts w:ascii="Georgia" w:hAnsi="Georgia"/>
        </w:rPr>
        <w:t>total from the prior year and rolled up.  The district also looks at the demographers reports and intra/inter transfers.</w:t>
      </w:r>
    </w:p>
    <w:p w14:paraId="450B55E9" w14:textId="0232EACA" w:rsidR="00336E38" w:rsidRDefault="00336E38" w:rsidP="00336E38">
      <w:pPr>
        <w:rPr>
          <w:rFonts w:ascii="Georgia" w:hAnsi="Georgia"/>
        </w:rPr>
      </w:pPr>
      <w:r>
        <w:rPr>
          <w:rFonts w:ascii="Georgia" w:hAnsi="Georgia"/>
        </w:rPr>
        <w:t xml:space="preserve">       Step 2:</w:t>
      </w:r>
    </w:p>
    <w:p w14:paraId="7665F7C9" w14:textId="3C0A6E55" w:rsidR="00336E38" w:rsidRDefault="00336E38" w:rsidP="00336E38">
      <w:pPr>
        <w:pStyle w:val="ListParagraph"/>
        <w:numPr>
          <w:ilvl w:val="0"/>
          <w:numId w:val="3"/>
        </w:numPr>
        <w:rPr>
          <w:rFonts w:ascii="Georgia" w:hAnsi="Georgia"/>
        </w:rPr>
      </w:pPr>
      <w:r>
        <w:rPr>
          <w:rFonts w:ascii="Georgia" w:hAnsi="Georgia"/>
        </w:rPr>
        <w:t>Calculate FTE (Full Time E</w:t>
      </w:r>
      <w:r w:rsidR="000F64BF">
        <w:rPr>
          <w:rFonts w:ascii="Georgia" w:hAnsi="Georgia"/>
        </w:rPr>
        <w:t>quivalent</w:t>
      </w:r>
      <w:r>
        <w:rPr>
          <w:rFonts w:ascii="Georgia" w:hAnsi="Georgia"/>
        </w:rPr>
        <w:t>) based on contractual class size. We adjust as necessary due to specialized programs such as dual language and then adjust due to new students or combinations.</w:t>
      </w:r>
    </w:p>
    <w:p w14:paraId="024A3530" w14:textId="77777777" w:rsidR="00336E38" w:rsidRDefault="00336E38" w:rsidP="00336E38">
      <w:pPr>
        <w:pStyle w:val="ListParagraph"/>
        <w:ind w:left="1080"/>
        <w:rPr>
          <w:rFonts w:ascii="Georgia" w:hAnsi="Georgia"/>
        </w:rPr>
      </w:pPr>
    </w:p>
    <w:p w14:paraId="194B11D7" w14:textId="4E860041" w:rsidR="00336E38" w:rsidRDefault="00336E38" w:rsidP="00336E38">
      <w:pPr>
        <w:pStyle w:val="ListParagraph"/>
        <w:numPr>
          <w:ilvl w:val="0"/>
          <w:numId w:val="1"/>
        </w:numPr>
        <w:rPr>
          <w:rFonts w:ascii="Georgia" w:hAnsi="Georgia"/>
        </w:rPr>
      </w:pPr>
      <w:r w:rsidRPr="00336E38">
        <w:rPr>
          <w:rFonts w:ascii="Georgia" w:hAnsi="Georgia"/>
        </w:rPr>
        <w:t xml:space="preserve">The last PAC meeting </w:t>
      </w:r>
      <w:r>
        <w:rPr>
          <w:rFonts w:ascii="Georgia" w:hAnsi="Georgia"/>
        </w:rPr>
        <w:t>for the year is Monday, May 22, 2023</w:t>
      </w:r>
    </w:p>
    <w:p w14:paraId="05C48E8A" w14:textId="5C537B8D" w:rsidR="00336E38" w:rsidRPr="00336E38" w:rsidRDefault="00336E38" w:rsidP="00336E38">
      <w:pPr>
        <w:ind w:left="360"/>
        <w:rPr>
          <w:rFonts w:ascii="Georgia" w:hAnsi="Georgia"/>
        </w:rPr>
      </w:pPr>
      <w:r>
        <w:rPr>
          <w:rFonts w:ascii="Georgia" w:hAnsi="Georgia"/>
        </w:rPr>
        <w:t xml:space="preserve">Meeting was adjourned at 7 pm.  </w:t>
      </w:r>
    </w:p>
    <w:p w14:paraId="05FC8FCE" w14:textId="77777777" w:rsidR="00336E38" w:rsidRDefault="00336E38" w:rsidP="00F6789F">
      <w:pPr>
        <w:spacing w:after="0" w:line="240" w:lineRule="auto"/>
        <w:rPr>
          <w:rFonts w:ascii="Times New Roman" w:eastAsia="Times New Roman" w:hAnsi="Times New Roman" w:cs="Times New Roman"/>
          <w:sz w:val="24"/>
          <w:szCs w:val="24"/>
        </w:rPr>
      </w:pPr>
    </w:p>
    <w:p w14:paraId="7C49ABC1" w14:textId="73E72829" w:rsidR="00F6789F" w:rsidRPr="00F6789F" w:rsidRDefault="00F6789F" w:rsidP="00F6789F">
      <w:pPr>
        <w:spacing w:after="0" w:line="240" w:lineRule="auto"/>
        <w:rPr>
          <w:rFonts w:ascii="Roboto" w:eastAsia="Times New Roman" w:hAnsi="Roboto" w:cs="Times New Roman"/>
          <w:color w:val="1A0DAB"/>
          <w:sz w:val="24"/>
          <w:szCs w:val="24"/>
          <w:u w:val="single"/>
          <w:shd w:val="clear" w:color="auto" w:fill="FFFFFF"/>
        </w:rPr>
      </w:pPr>
      <w:r w:rsidRPr="00F6789F">
        <w:rPr>
          <w:rFonts w:ascii="Times New Roman" w:eastAsia="Times New Roman" w:hAnsi="Times New Roman" w:cs="Times New Roman"/>
          <w:sz w:val="24"/>
          <w:szCs w:val="24"/>
        </w:rPr>
        <w:fldChar w:fldCharType="begin"/>
      </w:r>
      <w:r w:rsidRPr="00F6789F">
        <w:rPr>
          <w:rFonts w:ascii="Times New Roman" w:eastAsia="Times New Roman" w:hAnsi="Times New Roman" w:cs="Times New Roman"/>
          <w:sz w:val="24"/>
          <w:szCs w:val="24"/>
        </w:rPr>
        <w:instrText xml:space="preserve"> HYPERLINK "https://www.cde.ca.gov/ds/dc/cb/" </w:instrText>
      </w:r>
      <w:r w:rsidRPr="00F6789F">
        <w:rPr>
          <w:rFonts w:ascii="Times New Roman" w:eastAsia="Times New Roman" w:hAnsi="Times New Roman" w:cs="Times New Roman"/>
          <w:sz w:val="24"/>
          <w:szCs w:val="24"/>
        </w:rPr>
        <w:fldChar w:fldCharType="separate"/>
      </w:r>
    </w:p>
    <w:p w14:paraId="2B34255C" w14:textId="314EFDFB" w:rsidR="00F6789F" w:rsidRPr="00F6789F" w:rsidRDefault="00F6789F" w:rsidP="00F6789F">
      <w:pPr>
        <w:ind w:left="360"/>
        <w:rPr>
          <w:rFonts w:ascii="Georgia" w:hAnsi="Georgia"/>
        </w:rPr>
      </w:pPr>
      <w:r w:rsidRPr="00F6789F">
        <w:rPr>
          <w:rFonts w:ascii="Times New Roman" w:eastAsia="Times New Roman" w:hAnsi="Times New Roman" w:cs="Times New Roman"/>
          <w:sz w:val="24"/>
          <w:szCs w:val="24"/>
        </w:rPr>
        <w:fldChar w:fldCharType="end"/>
      </w:r>
    </w:p>
    <w:p w14:paraId="0A0A15CD" w14:textId="77777777" w:rsidR="006A5D45" w:rsidRPr="006A5D45" w:rsidRDefault="006A5D45" w:rsidP="006A5D45">
      <w:pPr>
        <w:ind w:left="360"/>
        <w:rPr>
          <w:rFonts w:ascii="Georgia" w:hAnsi="Georgia"/>
          <w:u w:val="single"/>
        </w:rPr>
      </w:pPr>
    </w:p>
    <w:p w14:paraId="120CC229" w14:textId="0E816AA6" w:rsidR="00BD5AA4" w:rsidRDefault="00BD5AA4" w:rsidP="00425B4E">
      <w:pPr>
        <w:ind w:left="720"/>
        <w:rPr>
          <w:rFonts w:ascii="Georgia" w:hAnsi="Georgia"/>
        </w:rPr>
      </w:pPr>
    </w:p>
    <w:p w14:paraId="15E52E49" w14:textId="77777777" w:rsidR="00BD5AA4" w:rsidRDefault="00BD5AA4" w:rsidP="00425B4E">
      <w:pPr>
        <w:ind w:left="720"/>
        <w:rPr>
          <w:rFonts w:ascii="Georgia" w:hAnsi="Georgia"/>
        </w:rPr>
      </w:pPr>
    </w:p>
    <w:p w14:paraId="15D78559" w14:textId="77777777" w:rsidR="004274BB" w:rsidRPr="00B13CD1" w:rsidRDefault="004274BB" w:rsidP="00425B4E">
      <w:pPr>
        <w:ind w:left="720"/>
        <w:rPr>
          <w:rFonts w:ascii="Georgia" w:hAnsi="Georgia"/>
        </w:rPr>
      </w:pPr>
    </w:p>
    <w:p w14:paraId="15A671F0" w14:textId="77777777" w:rsidR="00B13CD1" w:rsidRPr="00B13CD1" w:rsidRDefault="00B13CD1" w:rsidP="00425B4E">
      <w:pPr>
        <w:ind w:left="720"/>
        <w:rPr>
          <w:rFonts w:ascii="Georgia" w:hAnsi="Georgia"/>
        </w:rPr>
      </w:pPr>
    </w:p>
    <w:p w14:paraId="7B9D0EFB" w14:textId="77777777" w:rsidR="00264608" w:rsidRPr="00264608" w:rsidRDefault="00264608" w:rsidP="00264608">
      <w:pPr>
        <w:ind w:left="360"/>
        <w:rPr>
          <w:rFonts w:ascii="Georgia" w:hAnsi="Georgia"/>
        </w:rPr>
      </w:pPr>
    </w:p>
    <w:p w14:paraId="01AE3CBB" w14:textId="77777777" w:rsidR="00845A9B" w:rsidRDefault="00845A9B" w:rsidP="00D21562">
      <w:pPr>
        <w:ind w:left="360"/>
        <w:rPr>
          <w:rFonts w:ascii="Georgia" w:hAnsi="Georgia"/>
        </w:rPr>
      </w:pPr>
    </w:p>
    <w:p w14:paraId="63242829" w14:textId="77777777" w:rsidR="00DC7AFC" w:rsidRPr="00D21562" w:rsidRDefault="00DC7AFC" w:rsidP="00D21562">
      <w:pPr>
        <w:ind w:left="360"/>
        <w:rPr>
          <w:rFonts w:ascii="Georgia" w:hAnsi="Georgia"/>
        </w:rPr>
      </w:pPr>
    </w:p>
    <w:sectPr w:rsidR="00DC7AFC" w:rsidRPr="00D215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Roboto">
    <w:altName w:val="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F51A1C"/>
    <w:multiLevelType w:val="hybridMultilevel"/>
    <w:tmpl w:val="D30607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F79523E"/>
    <w:multiLevelType w:val="hybridMultilevel"/>
    <w:tmpl w:val="ABC666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3D433D3"/>
    <w:multiLevelType w:val="hybridMultilevel"/>
    <w:tmpl w:val="0726AF12"/>
    <w:lvl w:ilvl="0" w:tplc="FC6AF16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562"/>
    <w:rsid w:val="000F64BF"/>
    <w:rsid w:val="00196ACA"/>
    <w:rsid w:val="00264608"/>
    <w:rsid w:val="00336E38"/>
    <w:rsid w:val="00425B4E"/>
    <w:rsid w:val="004274BB"/>
    <w:rsid w:val="006A5D45"/>
    <w:rsid w:val="00845A9B"/>
    <w:rsid w:val="00B13CD1"/>
    <w:rsid w:val="00BD5AA4"/>
    <w:rsid w:val="00D21562"/>
    <w:rsid w:val="00DC7AFC"/>
    <w:rsid w:val="00E823EA"/>
    <w:rsid w:val="00EB5B8E"/>
    <w:rsid w:val="00F678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69AAA"/>
  <w15:chartTrackingRefBased/>
  <w15:docId w15:val="{78D44603-5921-4B72-A1F2-C868C3B36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15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6395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0B1CEA-FBAC-4BFB-B248-3AB6DC490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3</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Neville</dc:creator>
  <cp:keywords/>
  <dc:description/>
  <cp:lastModifiedBy>Louise Neville</cp:lastModifiedBy>
  <cp:revision>8</cp:revision>
  <dcterms:created xsi:type="dcterms:W3CDTF">2023-04-19T19:25:00Z</dcterms:created>
  <dcterms:modified xsi:type="dcterms:W3CDTF">2023-05-08T19:29:00Z</dcterms:modified>
</cp:coreProperties>
</file>