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venir" w:cs="Avenir" w:eastAsia="Avenir" w:hAnsi="Avenir"/>
          <w:sz w:val="20"/>
          <w:szCs w:val="20"/>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-50799</wp:posOffset>
                </wp:positionH>
                <wp:positionV relativeFrom="paragraph">
                  <wp:posOffset>-12699</wp:posOffset>
                </wp:positionV>
                <wp:extent cx="6127750" cy="1543806"/>
                <wp:effectExtent b="0" l="0" r="0" t="0"/>
                <wp:wrapSquare wrapText="bothSides" distB="0" distT="0" distL="114300" distR="114300"/>
                <wp:docPr id="2" name=""/>
                <a:graphic>
                  <a:graphicData uri="http://schemas.microsoft.com/office/word/2010/wordprocessingShape">
                    <wps:wsp>
                      <wps:cNvSpPr/>
                      <wps:cNvPr id="2" name="Shape 2"/>
                      <wps:spPr>
                        <a:xfrm>
                          <a:off x="2317050" y="3037050"/>
                          <a:ext cx="6057900" cy="1485900"/>
                        </a:xfrm>
                        <a:prstGeom prst="rect">
                          <a:avLst/>
                        </a:prstGeom>
                        <a:noFill/>
                        <a:ln cap="flat" cmpd="thinThick" w="349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Avenir" w:cs="Avenir" w:eastAsia="Avenir" w:hAnsi="Avenir"/>
                                <w:b w:val="0"/>
                                <w:i w:val="0"/>
                                <w:smallCaps w:val="0"/>
                                <w:strike w:val="0"/>
                                <w:color w:val="000000"/>
                                <w:sz w:val="20"/>
                                <w:vertAlign w:val="baseline"/>
                              </w:rPr>
                              <w:t xml:space="preserve">CHESTER CHARTER SCHOLARS ACADEMY</w:t>
                            </w:r>
                          </w:p>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Avenir" w:cs="Avenir" w:eastAsia="Avenir" w:hAnsi="Avenir"/>
                                <w:b w:val="0"/>
                                <w:i w:val="0"/>
                                <w:smallCaps w:val="0"/>
                                <w:strike w:val="0"/>
                                <w:color w:val="000000"/>
                                <w:sz w:val="20"/>
                                <w:vertAlign w:val="baseline"/>
                              </w:rPr>
                            </w:r>
                          </w:p>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BOARD OF TRUSTEES MEETING</w:t>
                            </w:r>
                          </w:p>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Avenir" w:cs="Avenir" w:eastAsia="Avenir" w:hAnsi="Avenir"/>
                                <w:b w:val="0"/>
                                <w:i w:val="0"/>
                                <w:smallCaps w:val="0"/>
                                <w:strike w:val="0"/>
                                <w:color w:val="000000"/>
                                <w:sz w:val="20"/>
                                <w:vertAlign w:val="baseline"/>
                              </w:rPr>
                            </w:r>
                          </w:p>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7:00 p.m., May 16, 2023</w:t>
                            </w:r>
                          </w:p>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Avenir" w:cs="Avenir" w:eastAsia="Avenir" w:hAnsi="Avenir"/>
                                <w:b w:val="0"/>
                                <w:i w:val="0"/>
                                <w:smallCaps w:val="0"/>
                                <w:strike w:val="0"/>
                                <w:color w:val="000000"/>
                                <w:sz w:val="20"/>
                                <w:vertAlign w:val="baseline"/>
                              </w:rPr>
                            </w:r>
                          </w:p>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Avenir" w:cs="Avenir" w:eastAsia="Avenir" w:hAnsi="Avenir"/>
                                <w:b w:val="0"/>
                                <w:i w:val="0"/>
                                <w:smallCaps w:val="0"/>
                                <w:strike w:val="0"/>
                                <w:color w:val="000000"/>
                                <w:sz w:val="20"/>
                                <w:vertAlign w:val="baseline"/>
                              </w:rPr>
                            </w:r>
                            <w:r w:rsidDel="00000000" w:rsidR="00000000" w:rsidRPr="00000000">
                              <w:rPr>
                                <w:rFonts w:ascii="Avenir" w:cs="Avenir" w:eastAsia="Avenir" w:hAnsi="Avenir"/>
                                <w:b w:val="0"/>
                                <w:i w:val="0"/>
                                <w:smallCaps w:val="0"/>
                                <w:strike w:val="0"/>
                                <w:color w:val="000000"/>
                                <w:sz w:val="20"/>
                                <w:vertAlign w:val="baseline"/>
                              </w:rPr>
                              <w:t xml:space="preserve">Date of Approval: Tuesday, June 20, 2023</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Avenir" w:cs="Avenir" w:eastAsia="Avenir" w:hAnsi="Avenir"/>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-50799</wp:posOffset>
                </wp:positionH>
                <wp:positionV relativeFrom="paragraph">
                  <wp:posOffset>-12699</wp:posOffset>
                </wp:positionV>
                <wp:extent cx="6127750" cy="1543806"/>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127750" cy="1543806"/>
                        </a:xfrm>
                        <a:prstGeom prst="rect"/>
                        <a:ln/>
                      </pic:spPr>
                    </pic:pic>
                  </a:graphicData>
                </a:graphic>
              </wp:anchor>
            </w:drawing>
          </mc:Fallback>
        </mc:AlternateContent>
      </w:r>
    </w:p>
    <w:p w:rsidR="00000000" w:rsidDel="00000000" w:rsidP="00000000" w:rsidRDefault="00000000" w:rsidRPr="00000000" w14:paraId="00000002">
      <w:pPr>
        <w:rPr>
          <w:rFonts w:ascii="Avenir" w:cs="Avenir" w:eastAsia="Avenir" w:hAnsi="Avenir"/>
          <w:sz w:val="20"/>
          <w:szCs w:val="20"/>
          <w:u w:val="single"/>
        </w:rPr>
      </w:pPr>
      <w:r w:rsidDel="00000000" w:rsidR="00000000" w:rsidRPr="00000000">
        <w:rPr>
          <w:rtl w:val="0"/>
        </w:rPr>
      </w:r>
    </w:p>
    <w:p w:rsidR="00000000" w:rsidDel="00000000" w:rsidP="00000000" w:rsidRDefault="00000000" w:rsidRPr="00000000" w14:paraId="00000003">
      <w:pPr>
        <w:rPr>
          <w:rFonts w:ascii="Avenir" w:cs="Avenir" w:eastAsia="Avenir" w:hAnsi="Avenir"/>
          <w:sz w:val="20"/>
          <w:szCs w:val="20"/>
        </w:rPr>
      </w:pPr>
      <w:r w:rsidDel="00000000" w:rsidR="00000000" w:rsidRPr="00000000">
        <w:rPr>
          <w:rFonts w:ascii="Avenir" w:cs="Avenir" w:eastAsia="Avenir" w:hAnsi="Avenir"/>
          <w:sz w:val="20"/>
          <w:szCs w:val="20"/>
          <w:u w:val="single"/>
          <w:rtl w:val="0"/>
        </w:rPr>
        <w:t xml:space="preserve">Call to Order:</w:t>
      </w:r>
      <w:r w:rsidDel="00000000" w:rsidR="00000000" w:rsidRPr="00000000">
        <w:rPr>
          <w:rFonts w:ascii="Avenir" w:cs="Avenir" w:eastAsia="Avenir" w:hAnsi="Avenir"/>
          <w:sz w:val="20"/>
          <w:szCs w:val="20"/>
          <w:rtl w:val="0"/>
        </w:rPr>
        <w:t xml:space="preserve"> The Board of Trustees for the Chester Charter Scholars Academy held a public Board Meeting in Chester, PA on May 16, 2023. The meeting convened at 7:01 pm. An Executive Session took place in advance of the public Board Meeting to discuss personnel and litigation matters. Members of the Board in attendance (at the time of the call to order): President Donald Delson, Bill Cumby (via Zoom), Marilyn Henkelman, Frances Hoover (via Zoom), Zach Oberfield, Judy Owen, Alice Turbiville, Lauren White, and Head of School/CEO Akosua Watts. Absent: Ben Berger, Pam Greenblatt, Mandy Kennedy, Ian Wilcox.</w:t>
      </w:r>
    </w:p>
    <w:p w:rsidR="00000000" w:rsidDel="00000000" w:rsidP="00000000" w:rsidRDefault="00000000" w:rsidRPr="00000000" w14:paraId="00000004">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 </w:t>
      </w:r>
    </w:p>
    <w:p w:rsidR="00000000" w:rsidDel="00000000" w:rsidP="00000000" w:rsidRDefault="00000000" w:rsidRPr="00000000" w14:paraId="00000005">
      <w:pPr>
        <w:rPr>
          <w:rFonts w:ascii="Avenir" w:cs="Avenir" w:eastAsia="Avenir" w:hAnsi="Avenir"/>
          <w:sz w:val="20"/>
          <w:szCs w:val="20"/>
        </w:rPr>
      </w:pPr>
      <w:r w:rsidDel="00000000" w:rsidR="00000000" w:rsidRPr="00000000">
        <w:rPr>
          <w:rFonts w:ascii="Avenir" w:cs="Avenir" w:eastAsia="Avenir" w:hAnsi="Avenir"/>
          <w:sz w:val="20"/>
          <w:szCs w:val="20"/>
          <w:u w:val="single"/>
          <w:rtl w:val="0"/>
        </w:rPr>
        <w:t xml:space="preserve">Public Comments:</w:t>
      </w:r>
      <w:r w:rsidDel="00000000" w:rsidR="00000000" w:rsidRPr="00000000">
        <w:rPr>
          <w:rFonts w:ascii="Avenir" w:cs="Avenir" w:eastAsia="Avenir" w:hAnsi="Avenir"/>
          <w:sz w:val="20"/>
          <w:szCs w:val="20"/>
          <w:rtl w:val="0"/>
        </w:rPr>
        <w:t xml:space="preserve"> No comment. </w:t>
      </w:r>
    </w:p>
    <w:p w:rsidR="00000000" w:rsidDel="00000000" w:rsidP="00000000" w:rsidRDefault="00000000" w:rsidRPr="00000000" w14:paraId="00000006">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07">
      <w:pPr>
        <w:rPr>
          <w:rFonts w:ascii="Avenir" w:cs="Avenir" w:eastAsia="Avenir" w:hAnsi="Avenir"/>
          <w:sz w:val="20"/>
          <w:szCs w:val="20"/>
          <w:u w:val="single"/>
        </w:rPr>
      </w:pPr>
      <w:r w:rsidDel="00000000" w:rsidR="00000000" w:rsidRPr="00000000">
        <w:rPr>
          <w:rFonts w:ascii="Avenir" w:cs="Avenir" w:eastAsia="Avenir" w:hAnsi="Avenir"/>
          <w:sz w:val="20"/>
          <w:szCs w:val="20"/>
          <w:u w:val="single"/>
          <w:rtl w:val="0"/>
        </w:rPr>
        <w:t xml:space="preserve">Approval of Minutes</w:t>
      </w:r>
    </w:p>
    <w:p w:rsidR="00000000" w:rsidDel="00000000" w:rsidP="00000000" w:rsidRDefault="00000000" w:rsidRPr="00000000" w14:paraId="00000008">
      <w:pPr>
        <w:numPr>
          <w:ilvl w:val="0"/>
          <w:numId w:val="4"/>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The Board reviewed and adopted the minutes of the March 21, 2023, meeting of the Chester Charter Scholars Academy Board of Trustees. </w:t>
      </w:r>
    </w:p>
    <w:p w:rsidR="00000000" w:rsidDel="00000000" w:rsidP="00000000" w:rsidRDefault="00000000" w:rsidRPr="00000000" w14:paraId="00000009">
      <w:pPr>
        <w:ind w:left="1080" w:firstLine="0"/>
        <w:rPr>
          <w:rFonts w:ascii="Avenir" w:cs="Avenir" w:eastAsia="Avenir" w:hAnsi="Avenir"/>
          <w:sz w:val="20"/>
          <w:szCs w:val="20"/>
        </w:rPr>
      </w:pPr>
      <w:r w:rsidDel="00000000" w:rsidR="00000000" w:rsidRPr="00000000">
        <w:rPr>
          <w:rFonts w:ascii="Avenir" w:cs="Avenir" w:eastAsia="Avenir" w:hAnsi="Avenir"/>
          <w:sz w:val="20"/>
          <w:szCs w:val="20"/>
          <w:rtl w:val="0"/>
        </w:rPr>
        <w:t xml:space="preserve">o   Motion – Alice Turbiville</w:t>
      </w:r>
    </w:p>
    <w:p w:rsidR="00000000" w:rsidDel="00000000" w:rsidP="00000000" w:rsidRDefault="00000000" w:rsidRPr="00000000" w14:paraId="0000000A">
      <w:pPr>
        <w:ind w:left="1080" w:firstLine="0"/>
        <w:rPr>
          <w:rFonts w:ascii="Avenir" w:cs="Avenir" w:eastAsia="Avenir" w:hAnsi="Avenir"/>
          <w:sz w:val="20"/>
          <w:szCs w:val="20"/>
        </w:rPr>
      </w:pPr>
      <w:r w:rsidDel="00000000" w:rsidR="00000000" w:rsidRPr="00000000">
        <w:rPr>
          <w:rFonts w:ascii="Avenir" w:cs="Avenir" w:eastAsia="Avenir" w:hAnsi="Avenir"/>
          <w:sz w:val="20"/>
          <w:szCs w:val="20"/>
          <w:rtl w:val="0"/>
        </w:rPr>
        <w:t xml:space="preserve">o   Second – Marilyn Henkelman</w:t>
      </w:r>
    </w:p>
    <w:p w:rsidR="00000000" w:rsidDel="00000000" w:rsidP="00000000" w:rsidRDefault="00000000" w:rsidRPr="00000000" w14:paraId="0000000B">
      <w:pPr>
        <w:numPr>
          <w:ilvl w:val="0"/>
          <w:numId w:val="3"/>
        </w:numPr>
        <w:ind w:left="216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Ayes:  8</w:t>
        <w:tab/>
        <w:tab/>
        <w:t xml:space="preserve">Nays:</w:t>
        <w:tab/>
        <w:t xml:space="preserve">0      </w:t>
        <w:tab/>
        <w:t xml:space="preserve">Absent: 4</w:t>
      </w:r>
    </w:p>
    <w:p w:rsidR="00000000" w:rsidDel="00000000" w:rsidP="00000000" w:rsidRDefault="00000000" w:rsidRPr="00000000" w14:paraId="0000000C">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0D">
      <w:pPr>
        <w:rPr>
          <w:rFonts w:ascii="Avenir" w:cs="Avenir" w:eastAsia="Avenir" w:hAnsi="Avenir"/>
          <w:b w:val="1"/>
          <w:sz w:val="20"/>
          <w:szCs w:val="20"/>
          <w:u w:val="single"/>
        </w:rPr>
      </w:pPr>
      <w:r w:rsidDel="00000000" w:rsidR="00000000" w:rsidRPr="00000000">
        <w:rPr>
          <w:rFonts w:ascii="Avenir" w:cs="Avenir" w:eastAsia="Avenir" w:hAnsi="Avenir"/>
          <w:b w:val="1"/>
          <w:sz w:val="20"/>
          <w:szCs w:val="20"/>
          <w:u w:val="single"/>
          <w:rtl w:val="0"/>
        </w:rPr>
        <w:t xml:space="preserve">President’s Report</w:t>
      </w:r>
    </w:p>
    <w:p w:rsidR="00000000" w:rsidDel="00000000" w:rsidP="00000000" w:rsidRDefault="00000000" w:rsidRPr="00000000" w14:paraId="0000000E">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Don Delson (President)</w:t>
      </w:r>
    </w:p>
    <w:p w:rsidR="00000000" w:rsidDel="00000000" w:rsidP="00000000" w:rsidRDefault="00000000" w:rsidRPr="00000000" w14:paraId="0000000F">
      <w:pPr>
        <w:numPr>
          <w:ilvl w:val="0"/>
          <w:numId w:val="1"/>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Educational Consultant</w:t>
      </w:r>
    </w:p>
    <w:p w:rsidR="00000000" w:rsidDel="00000000" w:rsidP="00000000" w:rsidRDefault="00000000" w:rsidRPr="00000000" w14:paraId="00000010">
      <w:pPr>
        <w:numPr>
          <w:ilvl w:val="1"/>
          <w:numId w:val="1"/>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Sought approval to hire a consultant from the company Learning Solutions, in order to conduct a survey of the head of school’s direct reports. </w:t>
      </w:r>
    </w:p>
    <w:p w:rsidR="00000000" w:rsidDel="00000000" w:rsidP="00000000" w:rsidRDefault="00000000" w:rsidRPr="00000000" w14:paraId="00000011">
      <w:pPr>
        <w:numPr>
          <w:ilvl w:val="1"/>
          <w:numId w:val="1"/>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This will be the first step of a new feedback process to evaluate the head of school. </w:t>
      </w:r>
    </w:p>
    <w:p w:rsidR="00000000" w:rsidDel="00000000" w:rsidP="00000000" w:rsidRDefault="00000000" w:rsidRPr="00000000" w14:paraId="00000012">
      <w:pPr>
        <w:numPr>
          <w:ilvl w:val="1"/>
          <w:numId w:val="1"/>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The survey will be anonymous and the hope is to get objective feedback.</w:t>
      </w:r>
    </w:p>
    <w:p w:rsidR="00000000" w:rsidDel="00000000" w:rsidP="00000000" w:rsidRDefault="00000000" w:rsidRPr="00000000" w14:paraId="00000013">
      <w:pPr>
        <w:numPr>
          <w:ilvl w:val="1"/>
          <w:numId w:val="1"/>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In future years, the survey would extend to more staff and also constituents. </w:t>
      </w:r>
    </w:p>
    <w:p w:rsidR="00000000" w:rsidDel="00000000" w:rsidP="00000000" w:rsidRDefault="00000000" w:rsidRPr="00000000" w14:paraId="00000014">
      <w:pPr>
        <w:numPr>
          <w:ilvl w:val="1"/>
          <w:numId w:val="1"/>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The members approved the hiring of the consultant.</w:t>
      </w:r>
    </w:p>
    <w:p w:rsidR="00000000" w:rsidDel="00000000" w:rsidP="00000000" w:rsidRDefault="00000000" w:rsidRPr="00000000" w14:paraId="00000015">
      <w:pPr>
        <w:numPr>
          <w:ilvl w:val="0"/>
          <w:numId w:val="25"/>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AI/ChatGPT</w:t>
      </w:r>
    </w:p>
    <w:p w:rsidR="00000000" w:rsidDel="00000000" w:rsidP="00000000" w:rsidRDefault="00000000" w:rsidRPr="00000000" w14:paraId="00000016">
      <w:pPr>
        <w:numPr>
          <w:ilvl w:val="1"/>
          <w:numId w:val="25"/>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Schools are starting to figure out how to use this technology in an educational setting. Suggestion is CCSA should devote resources to understanding these programs more. </w:t>
      </w:r>
    </w:p>
    <w:p w:rsidR="00000000" w:rsidDel="00000000" w:rsidP="00000000" w:rsidRDefault="00000000" w:rsidRPr="00000000" w14:paraId="00000017">
      <w:pPr>
        <w:numPr>
          <w:ilvl w:val="1"/>
          <w:numId w:val="25"/>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Ian Wilcox has a connection with the Director of Education for Microsoft who is willing to come to CCSA and talk about the subject. </w:t>
      </w:r>
    </w:p>
    <w:p w:rsidR="00000000" w:rsidDel="00000000" w:rsidP="00000000" w:rsidRDefault="00000000" w:rsidRPr="00000000" w14:paraId="00000018">
      <w:pPr>
        <w:numPr>
          <w:ilvl w:val="1"/>
          <w:numId w:val="25"/>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The board agreed this opportunity is worth exploring. Akosua Watts and Ian Wilcox will meet to discuss possibilities, including topics, structure, and audience. </w:t>
      </w:r>
    </w:p>
    <w:p w:rsidR="00000000" w:rsidDel="00000000" w:rsidP="00000000" w:rsidRDefault="00000000" w:rsidRPr="00000000" w14:paraId="00000019">
      <w:pPr>
        <w:numPr>
          <w:ilvl w:val="0"/>
          <w:numId w:val="13"/>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Alumni Survey</w:t>
      </w:r>
    </w:p>
    <w:p w:rsidR="00000000" w:rsidDel="00000000" w:rsidP="00000000" w:rsidRDefault="00000000" w:rsidRPr="00000000" w14:paraId="0000001A">
      <w:pPr>
        <w:numPr>
          <w:ilvl w:val="1"/>
          <w:numId w:val="13"/>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The survey has been disseminated to all graduates.  </w:t>
      </w:r>
    </w:p>
    <w:p w:rsidR="00000000" w:rsidDel="00000000" w:rsidP="00000000" w:rsidRDefault="00000000" w:rsidRPr="00000000" w14:paraId="0000001B">
      <w:pPr>
        <w:numPr>
          <w:ilvl w:val="1"/>
          <w:numId w:val="13"/>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Thirty-two responses have been collected so far (15% participation) and the optimal goal is to achieve 60% participation.</w:t>
      </w:r>
    </w:p>
    <w:p w:rsidR="00000000" w:rsidDel="00000000" w:rsidP="00000000" w:rsidRDefault="00000000" w:rsidRPr="00000000" w14:paraId="0000001C">
      <w:pPr>
        <w:numPr>
          <w:ilvl w:val="1"/>
          <w:numId w:val="13"/>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Alumni who have participated are being asked to encourage their peers, and families of alumni have also been contacted. </w:t>
      </w:r>
    </w:p>
    <w:p w:rsidR="00000000" w:rsidDel="00000000" w:rsidP="00000000" w:rsidRDefault="00000000" w:rsidRPr="00000000" w14:paraId="0000001D">
      <w:pPr>
        <w:numPr>
          <w:ilvl w:val="0"/>
          <w:numId w:val="5"/>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Learning Loss and Covid </w:t>
      </w:r>
    </w:p>
    <w:p w:rsidR="00000000" w:rsidDel="00000000" w:rsidP="00000000" w:rsidRDefault="00000000" w:rsidRPr="00000000" w14:paraId="0000001E">
      <w:pPr>
        <w:numPr>
          <w:ilvl w:val="1"/>
          <w:numId w:val="5"/>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Most schools are working very hard to get the rate of instructional learning up to pre-covid pace, including CCSA. That doesn’t address the loss of learning however, and the big question remains: how do we make up that gap? </w:t>
      </w:r>
    </w:p>
    <w:p w:rsidR="00000000" w:rsidDel="00000000" w:rsidP="00000000" w:rsidRDefault="00000000" w:rsidRPr="00000000" w14:paraId="0000001F">
      <w:pPr>
        <w:numPr>
          <w:ilvl w:val="1"/>
          <w:numId w:val="5"/>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School-wide instructional shift now provides more support around content in each grade. </w:t>
      </w:r>
    </w:p>
    <w:p w:rsidR="00000000" w:rsidDel="00000000" w:rsidP="00000000" w:rsidRDefault="00000000" w:rsidRPr="00000000" w14:paraId="00000020">
      <w:pPr>
        <w:numPr>
          <w:ilvl w:val="1"/>
          <w:numId w:val="5"/>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There was a brief discussion regarding retention both pre and post Covid, as well as ideas about how to close the gap, including mentoring, a more extensive summer program, and extending repeating grades to include a cohort of students.  </w:t>
      </w:r>
    </w:p>
    <w:p w:rsidR="00000000" w:rsidDel="00000000" w:rsidP="00000000" w:rsidRDefault="00000000" w:rsidRPr="00000000" w14:paraId="00000021">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22">
      <w:pPr>
        <w:rPr>
          <w:rFonts w:ascii="Avenir" w:cs="Avenir" w:eastAsia="Avenir" w:hAnsi="Avenir"/>
          <w:b w:val="1"/>
          <w:sz w:val="20"/>
          <w:szCs w:val="20"/>
          <w:u w:val="single"/>
        </w:rPr>
      </w:pPr>
      <w:r w:rsidDel="00000000" w:rsidR="00000000" w:rsidRPr="00000000">
        <w:rPr>
          <w:rFonts w:ascii="Avenir" w:cs="Avenir" w:eastAsia="Avenir" w:hAnsi="Avenir"/>
          <w:b w:val="1"/>
          <w:sz w:val="20"/>
          <w:szCs w:val="20"/>
          <w:u w:val="single"/>
          <w:rtl w:val="0"/>
        </w:rPr>
        <w:t xml:space="preserve">Committee Reports</w:t>
      </w:r>
    </w:p>
    <w:p w:rsidR="00000000" w:rsidDel="00000000" w:rsidP="00000000" w:rsidRDefault="00000000" w:rsidRPr="00000000" w14:paraId="00000023">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Facilities, Don Delson for Mandy Kennedy</w:t>
      </w:r>
    </w:p>
    <w:p w:rsidR="00000000" w:rsidDel="00000000" w:rsidP="00000000" w:rsidRDefault="00000000" w:rsidRPr="00000000" w14:paraId="00000024">
      <w:pPr>
        <w:numPr>
          <w:ilvl w:val="0"/>
          <w:numId w:val="12"/>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Building Expansion</w:t>
      </w:r>
    </w:p>
    <w:p w:rsidR="00000000" w:rsidDel="00000000" w:rsidP="00000000" w:rsidRDefault="00000000" w:rsidRPr="00000000" w14:paraId="00000025">
      <w:pPr>
        <w:numPr>
          <w:ilvl w:val="1"/>
          <w:numId w:val="12"/>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The project is on time and on budget and all are very pleased with the results. It is scheduled to open in September and all space is already fully allocated. </w:t>
      </w:r>
    </w:p>
    <w:p w:rsidR="00000000" w:rsidDel="00000000" w:rsidP="00000000" w:rsidRDefault="00000000" w:rsidRPr="00000000" w14:paraId="00000026">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27">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Finance, Alice Turbiville (Chair, Finance Committee) </w:t>
      </w:r>
    </w:p>
    <w:p w:rsidR="00000000" w:rsidDel="00000000" w:rsidP="00000000" w:rsidRDefault="00000000" w:rsidRPr="00000000" w14:paraId="00000028">
      <w:pPr>
        <w:numPr>
          <w:ilvl w:val="0"/>
          <w:numId w:val="18"/>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Resolution to Accept Audit Firm’s Proposal </w:t>
      </w:r>
    </w:p>
    <w:p w:rsidR="00000000" w:rsidDel="00000000" w:rsidP="00000000" w:rsidRDefault="00000000" w:rsidRPr="00000000" w14:paraId="00000029">
      <w:pPr>
        <w:numPr>
          <w:ilvl w:val="1"/>
          <w:numId w:val="18"/>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Current auditors are leaving. After reviewing RFPs, the board is recommending Barbacane, Thornton and Company. They are very involved with charter schools, have worked with Charter Choices and they were recommended by our previous firm..  </w:t>
      </w:r>
    </w:p>
    <w:p w:rsidR="00000000" w:rsidDel="00000000" w:rsidP="00000000" w:rsidRDefault="00000000" w:rsidRPr="00000000" w14:paraId="0000002A">
      <w:pPr>
        <w:numPr>
          <w:ilvl w:val="2"/>
          <w:numId w:val="18"/>
        </w:numPr>
        <w:ind w:left="216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Motion: Judy Owen</w:t>
      </w:r>
    </w:p>
    <w:p w:rsidR="00000000" w:rsidDel="00000000" w:rsidP="00000000" w:rsidRDefault="00000000" w:rsidRPr="00000000" w14:paraId="0000002B">
      <w:pPr>
        <w:numPr>
          <w:ilvl w:val="2"/>
          <w:numId w:val="18"/>
        </w:numPr>
        <w:ind w:left="216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Second: Marilyn Henkelman</w:t>
      </w:r>
    </w:p>
    <w:p w:rsidR="00000000" w:rsidDel="00000000" w:rsidP="00000000" w:rsidRDefault="00000000" w:rsidRPr="00000000" w14:paraId="0000002C">
      <w:pPr>
        <w:numPr>
          <w:ilvl w:val="3"/>
          <w:numId w:val="18"/>
        </w:numPr>
        <w:ind w:left="288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Ayes:  8</w:t>
        <w:tab/>
        <w:tab/>
        <w:t xml:space="preserve">Nays:</w:t>
        <w:tab/>
        <w:t xml:space="preserve">0      </w:t>
        <w:tab/>
        <w:t xml:space="preserve">Absent: 4</w:t>
      </w:r>
    </w:p>
    <w:p w:rsidR="00000000" w:rsidDel="00000000" w:rsidP="00000000" w:rsidRDefault="00000000" w:rsidRPr="00000000" w14:paraId="0000002D">
      <w:pPr>
        <w:numPr>
          <w:ilvl w:val="0"/>
          <w:numId w:val="22"/>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Resolution for Allocation of CCSA Foundation Contribution</w:t>
      </w:r>
    </w:p>
    <w:p w:rsidR="00000000" w:rsidDel="00000000" w:rsidP="00000000" w:rsidRDefault="00000000" w:rsidRPr="00000000" w14:paraId="0000002E">
      <w:pPr>
        <w:numPr>
          <w:ilvl w:val="1"/>
          <w:numId w:val="22"/>
        </w:numPr>
        <w:ind w:left="1440" w:hanging="360"/>
        <w:rPr>
          <w:rFonts w:ascii="Avenir" w:cs="Avenir" w:eastAsia="Avenir" w:hAnsi="Avenir"/>
          <w:sz w:val="20"/>
          <w:szCs w:val="20"/>
        </w:rPr>
      </w:pPr>
      <w:r w:rsidDel="00000000" w:rsidR="00000000" w:rsidRPr="00000000">
        <w:rPr>
          <w:rFonts w:ascii="Avenir" w:cs="Avenir" w:eastAsia="Avenir" w:hAnsi="Avenir"/>
          <w:color w:val="3c4043"/>
          <w:sz w:val="20"/>
          <w:szCs w:val="20"/>
          <w:highlight w:val="white"/>
          <w:rtl w:val="0"/>
        </w:rPr>
        <w:t xml:space="preserve">Recommendation to the CCSA Foundation that the unrestricted contributions received by the Foundation be temporarily invested in the board designated endowment for contribution to the School in the future.</w:t>
      </w:r>
      <w:r w:rsidDel="00000000" w:rsidR="00000000" w:rsidRPr="00000000">
        <w:rPr>
          <w:rtl w:val="0"/>
        </w:rPr>
      </w:r>
    </w:p>
    <w:p w:rsidR="00000000" w:rsidDel="00000000" w:rsidP="00000000" w:rsidRDefault="00000000" w:rsidRPr="00000000" w14:paraId="0000002F">
      <w:pPr>
        <w:numPr>
          <w:ilvl w:val="2"/>
          <w:numId w:val="18"/>
        </w:numPr>
        <w:ind w:left="216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Motion: Judy Owen</w:t>
      </w:r>
    </w:p>
    <w:p w:rsidR="00000000" w:rsidDel="00000000" w:rsidP="00000000" w:rsidRDefault="00000000" w:rsidRPr="00000000" w14:paraId="00000030">
      <w:pPr>
        <w:numPr>
          <w:ilvl w:val="2"/>
          <w:numId w:val="18"/>
        </w:numPr>
        <w:ind w:left="216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Second: Marilyn Henkelman</w:t>
      </w:r>
    </w:p>
    <w:p w:rsidR="00000000" w:rsidDel="00000000" w:rsidP="00000000" w:rsidRDefault="00000000" w:rsidRPr="00000000" w14:paraId="00000031">
      <w:pPr>
        <w:numPr>
          <w:ilvl w:val="3"/>
          <w:numId w:val="18"/>
        </w:numPr>
        <w:ind w:left="288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Ayes:  8</w:t>
        <w:tab/>
        <w:tab/>
        <w:t xml:space="preserve">Nays:</w:t>
        <w:tab/>
        <w:t xml:space="preserve">0      </w:t>
        <w:tab/>
        <w:t xml:space="preserve">Absent: 4</w:t>
      </w:r>
    </w:p>
    <w:p w:rsidR="00000000" w:rsidDel="00000000" w:rsidP="00000000" w:rsidRDefault="00000000" w:rsidRPr="00000000" w14:paraId="00000032">
      <w:pPr>
        <w:numPr>
          <w:ilvl w:val="0"/>
          <w:numId w:val="15"/>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Current Fiscal Year Financial  Results</w:t>
      </w:r>
    </w:p>
    <w:p w:rsidR="00000000" w:rsidDel="00000000" w:rsidP="00000000" w:rsidRDefault="00000000" w:rsidRPr="00000000" w14:paraId="00000033">
      <w:pPr>
        <w:numPr>
          <w:ilvl w:val="1"/>
          <w:numId w:val="15"/>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Enrollment is lower but there has been an increase in special education students; per pupil revenues are actually over budget. </w:t>
      </w:r>
    </w:p>
    <w:p w:rsidR="00000000" w:rsidDel="00000000" w:rsidP="00000000" w:rsidRDefault="00000000" w:rsidRPr="00000000" w14:paraId="00000034">
      <w:pPr>
        <w:numPr>
          <w:ilvl w:val="1"/>
          <w:numId w:val="15"/>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There is a variance of approximately $500,00 in federal funding because we are postponing the receipt of some funds until next year.</w:t>
      </w:r>
    </w:p>
    <w:p w:rsidR="00000000" w:rsidDel="00000000" w:rsidP="00000000" w:rsidRDefault="00000000" w:rsidRPr="00000000" w14:paraId="00000035">
      <w:pPr>
        <w:numPr>
          <w:ilvl w:val="1"/>
          <w:numId w:val="15"/>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Benefits and salaries are lower due to the current state of personnel vacancies.</w:t>
      </w:r>
    </w:p>
    <w:p w:rsidR="00000000" w:rsidDel="00000000" w:rsidP="00000000" w:rsidRDefault="00000000" w:rsidRPr="00000000" w14:paraId="00000036">
      <w:pPr>
        <w:numPr>
          <w:ilvl w:val="1"/>
          <w:numId w:val="15"/>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There was a delay in expending 21st Century grant funding due to the program starting late.</w:t>
      </w:r>
    </w:p>
    <w:p w:rsidR="00000000" w:rsidDel="00000000" w:rsidP="00000000" w:rsidRDefault="00000000" w:rsidRPr="00000000" w14:paraId="00000037">
      <w:pPr>
        <w:numPr>
          <w:ilvl w:val="1"/>
          <w:numId w:val="15"/>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There are unspent funds in the budgetary reserve, to be used at a later date.  </w:t>
      </w:r>
    </w:p>
    <w:p w:rsidR="00000000" w:rsidDel="00000000" w:rsidP="00000000" w:rsidRDefault="00000000" w:rsidRPr="00000000" w14:paraId="00000038">
      <w:pPr>
        <w:numPr>
          <w:ilvl w:val="1"/>
          <w:numId w:val="15"/>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Capital spending is on budget</w:t>
      </w:r>
    </w:p>
    <w:p w:rsidR="00000000" w:rsidDel="00000000" w:rsidP="00000000" w:rsidRDefault="00000000" w:rsidRPr="00000000" w14:paraId="00000039">
      <w:pPr>
        <w:numPr>
          <w:ilvl w:val="1"/>
          <w:numId w:val="15"/>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Debt service coverage ratio is above the minimum. </w:t>
      </w:r>
    </w:p>
    <w:p w:rsidR="00000000" w:rsidDel="00000000" w:rsidP="00000000" w:rsidRDefault="00000000" w:rsidRPr="00000000" w14:paraId="0000003A">
      <w:pPr>
        <w:numPr>
          <w:ilvl w:val="1"/>
          <w:numId w:val="15"/>
        </w:numPr>
        <w:ind w:left="1440" w:hanging="360"/>
        <w:rPr>
          <w:rFonts w:ascii="Avenir" w:cs="Avenir" w:eastAsia="Avenir" w:hAnsi="Avenir"/>
          <w:sz w:val="20"/>
          <w:szCs w:val="20"/>
        </w:rPr>
      </w:pPr>
      <w:bookmarkStart w:colFirst="0" w:colLast="0" w:name="_heading=h.gjdgxs" w:id="0"/>
      <w:bookmarkEnd w:id="0"/>
      <w:r w:rsidDel="00000000" w:rsidR="00000000" w:rsidRPr="00000000">
        <w:rPr>
          <w:rFonts w:ascii="Avenir" w:cs="Avenir" w:eastAsia="Avenir" w:hAnsi="Avenir"/>
          <w:sz w:val="20"/>
          <w:szCs w:val="20"/>
          <w:rtl w:val="0"/>
        </w:rPr>
        <w:t xml:space="preserve">We currently have a surplus of $1.8 million in operating expenses</w:t>
      </w:r>
    </w:p>
    <w:p w:rsidR="00000000" w:rsidDel="00000000" w:rsidP="00000000" w:rsidRDefault="00000000" w:rsidRPr="00000000" w14:paraId="0000003B">
      <w:pPr>
        <w:numPr>
          <w:ilvl w:val="0"/>
          <w:numId w:val="14"/>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2024 Budget Proposal Review</w:t>
      </w:r>
    </w:p>
    <w:p w:rsidR="00000000" w:rsidDel="00000000" w:rsidP="00000000" w:rsidRDefault="00000000" w:rsidRPr="00000000" w14:paraId="0000003C">
      <w:pPr>
        <w:numPr>
          <w:ilvl w:val="1"/>
          <w:numId w:val="14"/>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Revenues</w:t>
      </w:r>
    </w:p>
    <w:p w:rsidR="00000000" w:rsidDel="00000000" w:rsidP="00000000" w:rsidRDefault="00000000" w:rsidRPr="00000000" w14:paraId="0000003D">
      <w:pPr>
        <w:numPr>
          <w:ilvl w:val="0"/>
          <w:numId w:val="6"/>
        </w:numPr>
        <w:ind w:left="189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No change to enrollment except for the number of special education students,  resulting in a 16% increase (120 students to 140) to 20% of the student body. </w:t>
      </w:r>
    </w:p>
    <w:p w:rsidR="00000000" w:rsidDel="00000000" w:rsidP="00000000" w:rsidRDefault="00000000" w:rsidRPr="00000000" w14:paraId="0000003E">
      <w:pPr>
        <w:numPr>
          <w:ilvl w:val="0"/>
          <w:numId w:val="6"/>
        </w:numPr>
        <w:ind w:left="189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Small increase in non-CUSD district reimbursement rates by approximately $478,000.  </w:t>
      </w:r>
    </w:p>
    <w:p w:rsidR="00000000" w:rsidDel="00000000" w:rsidP="00000000" w:rsidRDefault="00000000" w:rsidRPr="00000000" w14:paraId="0000003F">
      <w:pPr>
        <w:numPr>
          <w:ilvl w:val="0"/>
          <w:numId w:val="6"/>
        </w:numPr>
        <w:ind w:left="189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Interest income is substantial: 4.5% on considerable cash balances. Projection for next year is approximately $415,000, compared to $290,000 for the current year. </w:t>
      </w:r>
    </w:p>
    <w:p w:rsidR="00000000" w:rsidDel="00000000" w:rsidP="00000000" w:rsidRDefault="00000000" w:rsidRPr="00000000" w14:paraId="00000040">
      <w:pPr>
        <w:numPr>
          <w:ilvl w:val="0"/>
          <w:numId w:val="6"/>
        </w:numPr>
        <w:ind w:left="189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T</w:t>
      </w:r>
      <w:r w:rsidDel="00000000" w:rsidR="00000000" w:rsidRPr="00000000">
        <w:rPr>
          <w:rFonts w:ascii="Avenir" w:cs="Avenir" w:eastAsia="Avenir" w:hAnsi="Avenir"/>
          <w:sz w:val="20"/>
          <w:szCs w:val="20"/>
          <w:rtl w:val="0"/>
        </w:rPr>
        <w:t xml:space="preserve">he contribution from CCSA Foundation will be held flat at$600,000 subject to approval by the Board in FY24.</w:t>
      </w:r>
    </w:p>
    <w:p w:rsidR="00000000" w:rsidDel="00000000" w:rsidP="00000000" w:rsidRDefault="00000000" w:rsidRPr="00000000" w14:paraId="00000041">
      <w:pPr>
        <w:numPr>
          <w:ilvl w:val="0"/>
          <w:numId w:val="6"/>
        </w:numPr>
        <w:ind w:left="189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Will receive the first year of endowment draw resulting in approximately $61,000 in income (statutory minimum).</w:t>
      </w:r>
    </w:p>
    <w:p w:rsidR="00000000" w:rsidDel="00000000" w:rsidP="00000000" w:rsidRDefault="00000000" w:rsidRPr="00000000" w14:paraId="00000042">
      <w:pPr>
        <w:numPr>
          <w:ilvl w:val="0"/>
          <w:numId w:val="6"/>
        </w:numPr>
        <w:ind w:left="189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Federal Grants: $1.6 million in ESSER funds; 21st Century Grant will increase to $450,000. All combined, federal funding will increase by $280,000. </w:t>
      </w:r>
    </w:p>
    <w:p w:rsidR="00000000" w:rsidDel="00000000" w:rsidP="00000000" w:rsidRDefault="00000000" w:rsidRPr="00000000" w14:paraId="00000043">
      <w:pPr>
        <w:numPr>
          <w:ilvl w:val="0"/>
          <w:numId w:val="7"/>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Expenses</w:t>
      </w:r>
    </w:p>
    <w:p w:rsidR="00000000" w:rsidDel="00000000" w:rsidP="00000000" w:rsidRDefault="00000000" w:rsidRPr="00000000" w14:paraId="00000044">
      <w:pPr>
        <w:numPr>
          <w:ilvl w:val="0"/>
          <w:numId w:val="17"/>
        </w:numPr>
        <w:ind w:left="189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Salaries and other compensation combined have an average increase of 7%; medical and dental will see a growth rate of 7% and 5% respectively. </w:t>
      </w:r>
    </w:p>
    <w:p w:rsidR="00000000" w:rsidDel="00000000" w:rsidP="00000000" w:rsidRDefault="00000000" w:rsidRPr="00000000" w14:paraId="00000045">
      <w:pPr>
        <w:numPr>
          <w:ilvl w:val="0"/>
          <w:numId w:val="17"/>
        </w:numPr>
        <w:ind w:left="189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Non personnel budget has a modest increase of 4%.</w:t>
      </w:r>
    </w:p>
    <w:p w:rsidR="00000000" w:rsidDel="00000000" w:rsidP="00000000" w:rsidRDefault="00000000" w:rsidRPr="00000000" w14:paraId="00000046">
      <w:pPr>
        <w:numPr>
          <w:ilvl w:val="0"/>
          <w:numId w:val="17"/>
        </w:numPr>
        <w:ind w:left="189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No further capital expenditures anticipated.</w:t>
      </w:r>
    </w:p>
    <w:p w:rsidR="00000000" w:rsidDel="00000000" w:rsidP="00000000" w:rsidRDefault="00000000" w:rsidRPr="00000000" w14:paraId="00000047">
      <w:pPr>
        <w:numPr>
          <w:ilvl w:val="0"/>
          <w:numId w:val="17"/>
        </w:numPr>
        <w:ind w:left="189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$125, 000 placeholder to anticipated Strategic Plan Costs.</w:t>
      </w:r>
    </w:p>
    <w:p w:rsidR="00000000" w:rsidDel="00000000" w:rsidP="00000000" w:rsidRDefault="00000000" w:rsidRPr="00000000" w14:paraId="00000048">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49">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Nominating and Governance, Judy Owen (Chair, Nom/Gov Committee)</w:t>
      </w:r>
    </w:p>
    <w:p w:rsidR="00000000" w:rsidDel="00000000" w:rsidP="00000000" w:rsidRDefault="00000000" w:rsidRPr="00000000" w14:paraId="0000004A">
      <w:pPr>
        <w:numPr>
          <w:ilvl w:val="0"/>
          <w:numId w:val="8"/>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Charter Renewal</w:t>
      </w:r>
    </w:p>
    <w:p w:rsidR="00000000" w:rsidDel="00000000" w:rsidP="00000000" w:rsidRDefault="00000000" w:rsidRPr="00000000" w14:paraId="0000004B">
      <w:pPr>
        <w:numPr>
          <w:ilvl w:val="1"/>
          <w:numId w:val="8"/>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Nom/Gov supports Don Delson’s suggestion to rewrite the charter renewal</w:t>
      </w:r>
    </w:p>
    <w:p w:rsidR="00000000" w:rsidDel="00000000" w:rsidP="00000000" w:rsidRDefault="00000000" w:rsidRPr="00000000" w14:paraId="0000004C">
      <w:pPr>
        <w:numPr>
          <w:ilvl w:val="0"/>
          <w:numId w:val="24"/>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Board Handbook</w:t>
      </w:r>
    </w:p>
    <w:p w:rsidR="00000000" w:rsidDel="00000000" w:rsidP="00000000" w:rsidRDefault="00000000" w:rsidRPr="00000000" w14:paraId="0000004D">
      <w:pPr>
        <w:numPr>
          <w:ilvl w:val="1"/>
          <w:numId w:val="24"/>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Currently updating the board handbook. Submit committee changes, or contact information changes to Nom/Gov.</w:t>
      </w:r>
    </w:p>
    <w:p w:rsidR="00000000" w:rsidDel="00000000" w:rsidP="00000000" w:rsidRDefault="00000000" w:rsidRPr="00000000" w14:paraId="0000004E">
      <w:pPr>
        <w:numPr>
          <w:ilvl w:val="0"/>
          <w:numId w:val="20"/>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Annual Board Evaluation </w:t>
      </w:r>
    </w:p>
    <w:p w:rsidR="00000000" w:rsidDel="00000000" w:rsidP="00000000" w:rsidRDefault="00000000" w:rsidRPr="00000000" w14:paraId="0000004F">
      <w:pPr>
        <w:numPr>
          <w:ilvl w:val="1"/>
          <w:numId w:val="20"/>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Survey will go out to members on May17 and will be due by June 23. </w:t>
      </w:r>
    </w:p>
    <w:p w:rsidR="00000000" w:rsidDel="00000000" w:rsidP="00000000" w:rsidRDefault="00000000" w:rsidRPr="00000000" w14:paraId="00000050">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51">
      <w:pPr>
        <w:numPr>
          <w:ilvl w:val="0"/>
          <w:numId w:val="19"/>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Nominations/New Members</w:t>
      </w:r>
    </w:p>
    <w:p w:rsidR="00000000" w:rsidDel="00000000" w:rsidP="00000000" w:rsidRDefault="00000000" w:rsidRPr="00000000" w14:paraId="00000052">
      <w:pPr>
        <w:numPr>
          <w:ilvl w:val="1"/>
          <w:numId w:val="19"/>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Chris Klock will officially join the board in July. </w:t>
      </w:r>
    </w:p>
    <w:p w:rsidR="00000000" w:rsidDel="00000000" w:rsidP="00000000" w:rsidRDefault="00000000" w:rsidRPr="00000000" w14:paraId="00000053">
      <w:pPr>
        <w:numPr>
          <w:ilvl w:val="1"/>
          <w:numId w:val="19"/>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Ken Aldridge from Wilmington Friends was unable to commit. Jennifer Lentz, wife of Foundation Board member Bryan Lentz, is interested in joining in the future. </w:t>
      </w:r>
    </w:p>
    <w:p w:rsidR="00000000" w:rsidDel="00000000" w:rsidP="00000000" w:rsidRDefault="00000000" w:rsidRPr="00000000" w14:paraId="00000054">
      <w:pPr>
        <w:numPr>
          <w:ilvl w:val="1"/>
          <w:numId w:val="19"/>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Send suggestions for other nominees to the Nom/Gov committee. </w:t>
      </w:r>
    </w:p>
    <w:p w:rsidR="00000000" w:rsidDel="00000000" w:rsidP="00000000" w:rsidRDefault="00000000" w:rsidRPr="00000000" w14:paraId="00000055">
      <w:pPr>
        <w:numPr>
          <w:ilvl w:val="0"/>
          <w:numId w:val="26"/>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Succession Plan</w:t>
      </w:r>
    </w:p>
    <w:p w:rsidR="00000000" w:rsidDel="00000000" w:rsidP="00000000" w:rsidRDefault="00000000" w:rsidRPr="00000000" w14:paraId="00000056">
      <w:pPr>
        <w:numPr>
          <w:ilvl w:val="1"/>
          <w:numId w:val="26"/>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Don Delson will serve as President of the board for one more year as Pam Greenblatt is unable to take on the role of President at this time. Pending a board vote in June, Frances Hoover will assume the role of Vice-President, with the intention of succeeding Don Delson.</w:t>
      </w:r>
    </w:p>
    <w:p w:rsidR="00000000" w:rsidDel="00000000" w:rsidP="00000000" w:rsidRDefault="00000000" w:rsidRPr="00000000" w14:paraId="00000057">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58">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School Report, Akosua Watts (Head of School &amp; CEO)</w:t>
      </w:r>
    </w:p>
    <w:p w:rsidR="00000000" w:rsidDel="00000000" w:rsidP="00000000" w:rsidRDefault="00000000" w:rsidRPr="00000000" w14:paraId="00000059">
      <w:pPr>
        <w:numPr>
          <w:ilvl w:val="0"/>
          <w:numId w:val="2"/>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Enrollment Update</w:t>
      </w:r>
    </w:p>
    <w:p w:rsidR="00000000" w:rsidDel="00000000" w:rsidP="00000000" w:rsidRDefault="00000000" w:rsidRPr="00000000" w14:paraId="0000005A">
      <w:pPr>
        <w:numPr>
          <w:ilvl w:val="1"/>
          <w:numId w:val="2"/>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Reminded the members that CCSA does not typically accept new students after January. Enrollment has been affected by a number of issues, most especially many disciplinary cases. CCSA Track Team</w:t>
      </w:r>
    </w:p>
    <w:p w:rsidR="00000000" w:rsidDel="00000000" w:rsidP="00000000" w:rsidRDefault="00000000" w:rsidRPr="00000000" w14:paraId="0000005B">
      <w:pPr>
        <w:numPr>
          <w:ilvl w:val="0"/>
          <w:numId w:val="23"/>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School Programs and Highlights</w:t>
      </w:r>
    </w:p>
    <w:p w:rsidR="00000000" w:rsidDel="00000000" w:rsidP="00000000" w:rsidRDefault="00000000" w:rsidRPr="00000000" w14:paraId="0000005C">
      <w:pPr>
        <w:numPr>
          <w:ilvl w:val="1"/>
          <w:numId w:val="23"/>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Senior Azarhis Smith got first in the high jump in the Delco Track Championships. He and a few others will move on to compete in State Championships. Coach AJ Tompkins has been building a solid culture on the teams and generating interest school wide.   </w:t>
      </w:r>
    </w:p>
    <w:p w:rsidR="00000000" w:rsidDel="00000000" w:rsidP="00000000" w:rsidRDefault="00000000" w:rsidRPr="00000000" w14:paraId="0000005D">
      <w:pPr>
        <w:numPr>
          <w:ilvl w:val="1"/>
          <w:numId w:val="21"/>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Staff Appreciation Week, May 8-12. Every day staff were treated to something special; massages, lunch, raffles, breakfast, etc.</w:t>
      </w:r>
    </w:p>
    <w:p w:rsidR="00000000" w:rsidDel="00000000" w:rsidP="00000000" w:rsidRDefault="00000000" w:rsidRPr="00000000" w14:paraId="0000005E">
      <w:pPr>
        <w:numPr>
          <w:ilvl w:val="0"/>
          <w:numId w:val="10"/>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Planning for 2023-2024</w:t>
      </w:r>
    </w:p>
    <w:p w:rsidR="00000000" w:rsidDel="00000000" w:rsidP="00000000" w:rsidRDefault="00000000" w:rsidRPr="00000000" w14:paraId="0000005F">
      <w:pPr>
        <w:numPr>
          <w:ilvl w:val="1"/>
          <w:numId w:val="10"/>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School Day Time Change</w:t>
      </w:r>
    </w:p>
    <w:p w:rsidR="00000000" w:rsidDel="00000000" w:rsidP="00000000" w:rsidRDefault="00000000" w:rsidRPr="00000000" w14:paraId="00000060">
      <w:pPr>
        <w:numPr>
          <w:ilvl w:val="2"/>
          <w:numId w:val="10"/>
        </w:numPr>
        <w:ind w:left="216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Currently in discussion to change the school day to 8:00-3:00. This is to accommodate students who need to work, as well as to aid in recruitment as the late school day has been a hindrance to hiring personnel. </w:t>
      </w:r>
    </w:p>
    <w:p w:rsidR="00000000" w:rsidDel="00000000" w:rsidP="00000000" w:rsidRDefault="00000000" w:rsidRPr="00000000" w14:paraId="00000061">
      <w:pPr>
        <w:numPr>
          <w:ilvl w:val="0"/>
          <w:numId w:val="9"/>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New Cell Phone Policy</w:t>
      </w:r>
    </w:p>
    <w:p w:rsidR="00000000" w:rsidDel="00000000" w:rsidP="00000000" w:rsidRDefault="00000000" w:rsidRPr="00000000" w14:paraId="00000062">
      <w:pPr>
        <w:numPr>
          <w:ilvl w:val="1"/>
          <w:numId w:val="9"/>
        </w:numPr>
        <w:ind w:left="216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CCSA will use Yondr pouches to hold student cell phones during the school day.  </w:t>
      </w:r>
    </w:p>
    <w:p w:rsidR="00000000" w:rsidDel="00000000" w:rsidP="00000000" w:rsidRDefault="00000000" w:rsidRPr="00000000" w14:paraId="00000063">
      <w:pPr>
        <w:numPr>
          <w:ilvl w:val="0"/>
          <w:numId w:val="9"/>
        </w:numPr>
        <w:ind w:left="144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Facilities Projects</w:t>
      </w:r>
    </w:p>
    <w:p w:rsidR="00000000" w:rsidDel="00000000" w:rsidP="00000000" w:rsidRDefault="00000000" w:rsidRPr="00000000" w14:paraId="00000064">
      <w:pPr>
        <w:numPr>
          <w:ilvl w:val="1"/>
          <w:numId w:val="11"/>
        </w:numPr>
        <w:ind w:left="216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Permanent installation of lighting and sound in the cafeteria. This will eliminate the need for storage of equipment, as well as allow for technical theater classes to be added to the curriculum. </w:t>
      </w:r>
    </w:p>
    <w:p w:rsidR="00000000" w:rsidDel="00000000" w:rsidP="00000000" w:rsidRDefault="00000000" w:rsidRPr="00000000" w14:paraId="00000065">
      <w:pPr>
        <w:numPr>
          <w:ilvl w:val="1"/>
          <w:numId w:val="11"/>
        </w:numPr>
        <w:ind w:left="216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Would like to add an interior dividing wall to a special education classroom that currently houses two teachers,</w:t>
      </w:r>
    </w:p>
    <w:p w:rsidR="00000000" w:rsidDel="00000000" w:rsidP="00000000" w:rsidRDefault="00000000" w:rsidRPr="00000000" w14:paraId="00000066">
      <w:pPr>
        <w:numPr>
          <w:ilvl w:val="1"/>
          <w:numId w:val="11"/>
        </w:numPr>
        <w:ind w:left="216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These projects will be capital budget requests and will be submitted to the Facilities Committee.</w:t>
      </w:r>
    </w:p>
    <w:p w:rsidR="00000000" w:rsidDel="00000000" w:rsidP="00000000" w:rsidRDefault="00000000" w:rsidRPr="00000000" w14:paraId="00000067">
      <w:pPr>
        <w:numPr>
          <w:ilvl w:val="0"/>
          <w:numId w:val="16"/>
        </w:numPr>
        <w:ind w:left="720" w:hanging="360"/>
        <w:rPr>
          <w:rFonts w:ascii="Avenir" w:cs="Avenir" w:eastAsia="Avenir" w:hAnsi="Avenir"/>
          <w:sz w:val="20"/>
          <w:szCs w:val="20"/>
        </w:rPr>
      </w:pPr>
      <w:r w:rsidDel="00000000" w:rsidR="00000000" w:rsidRPr="00000000">
        <w:rPr>
          <w:rFonts w:ascii="Avenir" w:cs="Avenir" w:eastAsia="Avenir" w:hAnsi="Avenir"/>
          <w:sz w:val="20"/>
          <w:szCs w:val="20"/>
          <w:rtl w:val="0"/>
        </w:rPr>
        <w:t xml:space="preserve">Provided overview of upcoming end of year events and performances </w:t>
      </w:r>
    </w:p>
    <w:p w:rsidR="00000000" w:rsidDel="00000000" w:rsidP="00000000" w:rsidRDefault="00000000" w:rsidRPr="00000000" w14:paraId="00000068">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69">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Adjournment: The public meeting adjourned at 8:35 p.m.</w:t>
      </w:r>
    </w:p>
    <w:p w:rsidR="00000000" w:rsidDel="00000000" w:rsidP="00000000" w:rsidRDefault="00000000" w:rsidRPr="00000000" w14:paraId="0000006A">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6B">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Date of Next Scheduled Public Board Meeting: June 20, 2023, at 7:00 p.m.</w:t>
      </w:r>
    </w:p>
    <w:p w:rsidR="00000000" w:rsidDel="00000000" w:rsidP="00000000" w:rsidRDefault="00000000" w:rsidRPr="00000000" w14:paraId="0000006C">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6D">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6E">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6F">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70">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71">
      <w:pPr>
        <w:rPr>
          <w:rFonts w:ascii="Avenir" w:cs="Avenir" w:eastAsia="Avenir" w:hAnsi="Avenir"/>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veni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pPr>
      <w:keepNext w:val="1"/>
      <w:keepLines w:val="1"/>
      <w:spacing w:after="120" w:before="400"/>
      <w:outlineLvl w:val="0"/>
    </w:pPr>
    <w:rPr>
      <w:sz w:val="40"/>
      <w:szCs w:val="40"/>
    </w:rPr>
  </w:style>
  <w:style w:type="paragraph" w:styleId="Heading2">
    <w:name w:val="heading 2"/>
    <w:basedOn w:val="Normal"/>
    <w:next w:val="Normal"/>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cXTE15EZAU8nxQEZIzJxaxDZvg==">CgMxLjAyCGguZ2pkZ3hzOABqKAoUc3VnZ2VzdC5rNnRxeGdvOWV4Y3oSEEFsaWNlIFR1cmJpdmlsbGVqKAoUc3VnZ2VzdC5ud2pjOGV0cHFmdHoSEEFsaWNlIFR1cmJpdmlsbGVqKAoUc3VnZ2VzdC41YmtyMjFjd3Zod2ISEEFsaWNlIFR1cmJpdmlsbGVqKAoUc3VnZ2VzdC5lZTR4ZTVlbHl1MHYSEEFsaWNlIFR1cmJpdmlsbGVyITF6bEc4c3RLT3VDeTNrZkNaV1Z4UDRTdXA2U2kxU1E1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2023-05-19T20:59:00Z</dcterms:created>
  <dc:creator>jcamp</dc:creator>
</cp:coreProperties>
</file>