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731D9E38"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222F57">
        <w:rPr>
          <w:rFonts w:ascii="Times New Roman" w:hAnsi="Times New Roman" w:cs="Times New Roman"/>
        </w:rPr>
        <w:t>May</w:t>
      </w:r>
      <w:r w:rsidR="00B56525">
        <w:rPr>
          <w:rFonts w:ascii="Times New Roman" w:hAnsi="Times New Roman" w:cs="Times New Roman"/>
        </w:rPr>
        <w:t xml:space="preserve"> </w:t>
      </w:r>
      <w:r w:rsidR="00222F57">
        <w:rPr>
          <w:rFonts w:ascii="Times New Roman" w:hAnsi="Times New Roman" w:cs="Times New Roman"/>
        </w:rPr>
        <w:t>16</w:t>
      </w:r>
      <w:r w:rsidR="008142A7" w:rsidRPr="00010FC7">
        <w:rPr>
          <w:rFonts w:ascii="Times New Roman" w:hAnsi="Times New Roman" w:cs="Times New Roman"/>
        </w:rPr>
        <w:t>, 202</w:t>
      </w:r>
      <w:r w:rsidR="00947A46">
        <w:rPr>
          <w:rFonts w:ascii="Times New Roman" w:hAnsi="Times New Roman" w:cs="Times New Roman"/>
        </w:rPr>
        <w:t>3</w:t>
      </w:r>
      <w:r w:rsidR="005B5AD4">
        <w:rPr>
          <w:rFonts w:ascii="Times New Roman" w:hAnsi="Times New Roman" w:cs="Times New Roman"/>
        </w:rPr>
        <w:t xml:space="preserve"> </w:t>
      </w:r>
    </w:p>
    <w:p w14:paraId="1FA03181" w14:textId="77777777" w:rsidR="00AB39C2" w:rsidRDefault="00AB39C2" w:rsidP="008142A7">
      <w:pPr>
        <w:spacing w:after="120"/>
        <w:rPr>
          <w:rFonts w:ascii="Times New Roman" w:hAnsi="Times New Roman" w:cs="Times New Roman"/>
        </w:rPr>
      </w:pPr>
    </w:p>
    <w:p w14:paraId="393B9731" w14:textId="7A942018" w:rsidR="008142A7" w:rsidRPr="00C07083" w:rsidRDefault="008142A7" w:rsidP="008142A7">
      <w:pPr>
        <w:spacing w:after="120"/>
        <w:rPr>
          <w:rFonts w:ascii="Times New Roman" w:hAnsi="Times New Roman" w:cs="Times New Roman"/>
        </w:rPr>
      </w:pPr>
      <w:r w:rsidRPr="00C07083">
        <w:rPr>
          <w:rFonts w:ascii="Times New Roman" w:hAnsi="Times New Roman" w:cs="Times New Roman"/>
        </w:rPr>
        <w:t>Pursuant to email and public website notices, a virtual meeting of the Board of Maine Learning</w:t>
      </w:r>
      <w:r w:rsidR="00463D9F" w:rsidRPr="00C07083">
        <w:rPr>
          <w:rFonts w:ascii="Times New Roman" w:hAnsi="Times New Roman" w:cs="Times New Roman"/>
        </w:rPr>
        <w:t xml:space="preserve"> </w:t>
      </w:r>
      <w:r w:rsidRPr="00C07083">
        <w:rPr>
          <w:rFonts w:ascii="Times New Roman" w:hAnsi="Times New Roman" w:cs="Times New Roman"/>
        </w:rPr>
        <w:t xml:space="preserve">Innovations was convened on Zoom at </w:t>
      </w:r>
      <w:r w:rsidR="00C77741" w:rsidRPr="00C07083">
        <w:rPr>
          <w:rFonts w:ascii="Times New Roman" w:hAnsi="Times New Roman" w:cs="Times New Roman"/>
        </w:rPr>
        <w:t>3</w:t>
      </w:r>
      <w:r w:rsidRPr="00C07083">
        <w:rPr>
          <w:rFonts w:ascii="Times New Roman" w:hAnsi="Times New Roman" w:cs="Times New Roman"/>
        </w:rPr>
        <w:t xml:space="preserve">:00 PM, </w:t>
      </w:r>
      <w:r w:rsidR="007E6C25">
        <w:rPr>
          <w:rFonts w:ascii="Times New Roman" w:hAnsi="Times New Roman" w:cs="Times New Roman"/>
        </w:rPr>
        <w:t>May</w:t>
      </w:r>
      <w:r w:rsidR="00CE507B">
        <w:rPr>
          <w:rFonts w:ascii="Times New Roman" w:hAnsi="Times New Roman" w:cs="Times New Roman"/>
        </w:rPr>
        <w:t xml:space="preserve"> </w:t>
      </w:r>
      <w:r w:rsidR="007E6C25">
        <w:rPr>
          <w:rFonts w:ascii="Times New Roman" w:hAnsi="Times New Roman" w:cs="Times New Roman"/>
        </w:rPr>
        <w:t>16</w:t>
      </w:r>
      <w:r w:rsidR="00CE507B" w:rsidRPr="00CE507B">
        <w:rPr>
          <w:rFonts w:ascii="Times New Roman" w:hAnsi="Times New Roman" w:cs="Times New Roman"/>
          <w:vertAlign w:val="superscript"/>
        </w:rPr>
        <w:t>th</w:t>
      </w:r>
      <w:r w:rsidR="003C0DDE">
        <w:rPr>
          <w:rFonts w:ascii="Times New Roman" w:hAnsi="Times New Roman" w:cs="Times New Roman"/>
        </w:rPr>
        <w:t>,</w:t>
      </w:r>
      <w:r w:rsidRPr="00C07083">
        <w:rPr>
          <w:rFonts w:ascii="Times New Roman" w:hAnsi="Times New Roman" w:cs="Times New Roman"/>
        </w:rPr>
        <w:t xml:space="preserve"> 202</w:t>
      </w:r>
      <w:r w:rsidR="006152E4">
        <w:rPr>
          <w:rFonts w:ascii="Times New Roman" w:hAnsi="Times New Roman" w:cs="Times New Roman"/>
        </w:rPr>
        <w:t>3</w:t>
      </w:r>
      <w:r w:rsidRPr="00C07083">
        <w:rPr>
          <w:rFonts w:ascii="Times New Roman" w:hAnsi="Times New Roman" w:cs="Times New Roman"/>
        </w:rPr>
        <w:t>.  Board members attending were</w:t>
      </w:r>
      <w:r w:rsidR="00531A11">
        <w:rPr>
          <w:rFonts w:ascii="Times New Roman" w:hAnsi="Times New Roman" w:cs="Times New Roman"/>
        </w:rPr>
        <w:t xml:space="preserve"> </w:t>
      </w:r>
      <w:r w:rsidR="007E6C25">
        <w:rPr>
          <w:rFonts w:ascii="Times New Roman" w:hAnsi="Times New Roman" w:cs="Times New Roman"/>
        </w:rPr>
        <w:t xml:space="preserve">Donna Pelletier, </w:t>
      </w:r>
      <w:r w:rsidR="00472738" w:rsidRPr="00C07083">
        <w:rPr>
          <w:rFonts w:ascii="Times New Roman" w:hAnsi="Times New Roman" w:cs="Times New Roman"/>
        </w:rPr>
        <w:t>Stacey Blanchard</w:t>
      </w:r>
      <w:r w:rsidR="00C808DF">
        <w:rPr>
          <w:rFonts w:ascii="Times New Roman" w:hAnsi="Times New Roman" w:cs="Times New Roman"/>
        </w:rPr>
        <w:t xml:space="preserve">, </w:t>
      </w:r>
      <w:r w:rsidR="00472738">
        <w:rPr>
          <w:rFonts w:ascii="Times New Roman" w:hAnsi="Times New Roman" w:cs="Times New Roman"/>
        </w:rPr>
        <w:t>Tina Meserve</w:t>
      </w:r>
      <w:r w:rsidR="00C808DF">
        <w:rPr>
          <w:rFonts w:ascii="Times New Roman" w:hAnsi="Times New Roman" w:cs="Times New Roman"/>
        </w:rPr>
        <w:t>, and Peter Mills</w:t>
      </w:r>
      <w:r w:rsidR="003C0DDE">
        <w:rPr>
          <w:rFonts w:ascii="Times New Roman" w:hAnsi="Times New Roman" w:cs="Times New Roman"/>
        </w:rPr>
        <w:t xml:space="preserve">. </w:t>
      </w:r>
      <w:r w:rsidR="00FC4C91">
        <w:rPr>
          <w:rFonts w:ascii="Times New Roman" w:hAnsi="Times New Roman" w:cs="Times New Roman"/>
        </w:rPr>
        <w:t xml:space="preserve"> </w:t>
      </w:r>
      <w:r w:rsidR="007E6C25">
        <w:rPr>
          <w:rFonts w:ascii="Times New Roman" w:hAnsi="Times New Roman" w:cs="Times New Roman"/>
        </w:rPr>
        <w:t>Amy Carlisle and Nicholas “Nick” Gannon</w:t>
      </w:r>
      <w:r w:rsidR="007E6C25" w:rsidRPr="00C07083">
        <w:rPr>
          <w:rFonts w:ascii="Times New Roman" w:hAnsi="Times New Roman" w:cs="Times New Roman"/>
        </w:rPr>
        <w:t xml:space="preserve"> </w:t>
      </w:r>
      <w:r w:rsidR="003C0DDE">
        <w:rPr>
          <w:rFonts w:ascii="Times New Roman" w:hAnsi="Times New Roman" w:cs="Times New Roman"/>
        </w:rPr>
        <w:t>were excused</w:t>
      </w:r>
      <w:r w:rsidR="00C77741" w:rsidRPr="00C07083">
        <w:rPr>
          <w:rFonts w:ascii="Times New Roman" w:hAnsi="Times New Roman" w:cs="Times New Roman"/>
        </w:rPr>
        <w:t>.</w:t>
      </w:r>
      <w:r w:rsidR="00957262" w:rsidRPr="00C07083">
        <w:rPr>
          <w:rFonts w:ascii="Times New Roman" w:hAnsi="Times New Roman" w:cs="Times New Roman"/>
        </w:rPr>
        <w:t xml:space="preserve"> </w:t>
      </w:r>
      <w:r w:rsidR="00A51ACF" w:rsidRPr="00C07083">
        <w:rPr>
          <w:rFonts w:ascii="Times New Roman" w:hAnsi="Times New Roman" w:cs="Times New Roman"/>
        </w:rPr>
        <w:t>A quorum was</w:t>
      </w:r>
      <w:r w:rsidR="003C0DDE">
        <w:rPr>
          <w:rFonts w:ascii="Times New Roman" w:hAnsi="Times New Roman" w:cs="Times New Roman"/>
        </w:rPr>
        <w:t xml:space="preserve"> </w:t>
      </w:r>
      <w:r w:rsidR="00A51ACF" w:rsidRPr="00C07083">
        <w:rPr>
          <w:rFonts w:ascii="Times New Roman" w:hAnsi="Times New Roman" w:cs="Times New Roman"/>
        </w:rPr>
        <w:t xml:space="preserve">present. </w:t>
      </w:r>
    </w:p>
    <w:p w14:paraId="35432C3D" w14:textId="3169679C" w:rsidR="00985E94" w:rsidRPr="00C07083" w:rsidRDefault="008142A7" w:rsidP="008142A7">
      <w:pPr>
        <w:spacing w:after="120"/>
        <w:rPr>
          <w:rFonts w:ascii="Times New Roman" w:hAnsi="Times New Roman" w:cs="Times New Roman"/>
        </w:rPr>
      </w:pPr>
      <w:r w:rsidRPr="00C07083">
        <w:rPr>
          <w:rFonts w:ascii="Times New Roman" w:hAnsi="Times New Roman" w:cs="Times New Roman"/>
        </w:rPr>
        <w:t xml:space="preserve">Attending from MEVA were Melinda Browne, Donald Fournier, </w:t>
      </w:r>
      <w:r w:rsidR="008D3F97">
        <w:rPr>
          <w:rFonts w:ascii="Times New Roman" w:hAnsi="Times New Roman" w:cs="Times New Roman"/>
        </w:rPr>
        <w:t xml:space="preserve">Mehry Mohammadi, </w:t>
      </w:r>
      <w:r w:rsidR="00477458">
        <w:rPr>
          <w:rFonts w:ascii="Times New Roman" w:hAnsi="Times New Roman" w:cs="Times New Roman"/>
        </w:rPr>
        <w:t>J</w:t>
      </w:r>
      <w:r w:rsidR="00A0595B">
        <w:rPr>
          <w:rFonts w:ascii="Times New Roman" w:hAnsi="Times New Roman" w:cs="Times New Roman"/>
        </w:rPr>
        <w:t>illian Dearborn</w:t>
      </w:r>
      <w:r w:rsidR="00C87E4A">
        <w:rPr>
          <w:rFonts w:ascii="Times New Roman" w:hAnsi="Times New Roman" w:cs="Times New Roman"/>
        </w:rPr>
        <w:t xml:space="preserve">, </w:t>
      </w:r>
      <w:r w:rsidR="003E247C">
        <w:rPr>
          <w:rFonts w:ascii="Times New Roman" w:hAnsi="Times New Roman" w:cs="Times New Roman"/>
        </w:rPr>
        <w:t xml:space="preserve">and </w:t>
      </w:r>
      <w:r w:rsidR="000F6A71">
        <w:rPr>
          <w:rFonts w:ascii="Times New Roman" w:hAnsi="Times New Roman" w:cs="Times New Roman"/>
        </w:rPr>
        <w:t>Jennifer Hight</w:t>
      </w:r>
      <w:r w:rsidR="004745CB" w:rsidRPr="00C07083">
        <w:rPr>
          <w:rFonts w:ascii="Times New Roman" w:hAnsi="Times New Roman" w:cs="Times New Roman"/>
        </w:rPr>
        <w:t>.</w:t>
      </w:r>
      <w:r w:rsidR="00985E94" w:rsidRPr="00C07083">
        <w:rPr>
          <w:rFonts w:ascii="Times New Roman" w:hAnsi="Times New Roman" w:cs="Times New Roman"/>
        </w:rPr>
        <w:t xml:space="preserve"> </w:t>
      </w:r>
    </w:p>
    <w:p w14:paraId="462D4D1E" w14:textId="2689EC1D" w:rsidR="008C252E" w:rsidRDefault="008142A7" w:rsidP="008142A7">
      <w:pPr>
        <w:spacing w:after="120"/>
        <w:rPr>
          <w:rFonts w:ascii="Times New Roman" w:hAnsi="Times New Roman" w:cs="Times New Roman"/>
        </w:rPr>
      </w:pPr>
      <w:r w:rsidRPr="00C07083">
        <w:rPr>
          <w:rFonts w:ascii="Times New Roman" w:hAnsi="Times New Roman" w:cs="Times New Roman"/>
        </w:rPr>
        <w:t>Attending from Stride w</w:t>
      </w:r>
      <w:r w:rsidR="00866ECE">
        <w:rPr>
          <w:rFonts w:ascii="Times New Roman" w:hAnsi="Times New Roman" w:cs="Times New Roman"/>
        </w:rPr>
        <w:t xml:space="preserve">as </w:t>
      </w:r>
      <w:r w:rsidR="0026728A" w:rsidRPr="00C07083">
        <w:rPr>
          <w:rFonts w:ascii="Times New Roman" w:hAnsi="Times New Roman" w:cs="Times New Roman"/>
        </w:rPr>
        <w:t>Tom</w:t>
      </w:r>
      <w:r w:rsidR="00041004">
        <w:rPr>
          <w:rFonts w:ascii="Times New Roman" w:hAnsi="Times New Roman" w:cs="Times New Roman"/>
        </w:rPr>
        <w:t xml:space="preserve"> </w:t>
      </w:r>
      <w:r w:rsidR="0026728A" w:rsidRPr="00C07083">
        <w:rPr>
          <w:rFonts w:ascii="Times New Roman" w:hAnsi="Times New Roman" w:cs="Times New Roman"/>
        </w:rPr>
        <w:t>Travia</w:t>
      </w:r>
      <w:r w:rsidR="008C252E">
        <w:rPr>
          <w:rFonts w:ascii="Times New Roman" w:hAnsi="Times New Roman" w:cs="Times New Roman"/>
        </w:rPr>
        <w:t>.</w:t>
      </w:r>
    </w:p>
    <w:p w14:paraId="79380D1F" w14:textId="1433CE28" w:rsidR="0063322C" w:rsidRDefault="0063322C" w:rsidP="00885C60">
      <w:pPr>
        <w:rPr>
          <w:rFonts w:ascii="Times New Roman" w:hAnsi="Times New Roman" w:cs="Times New Roman"/>
        </w:rPr>
      </w:pPr>
      <w:r w:rsidRPr="0063322C">
        <w:rPr>
          <w:rFonts w:ascii="Times New Roman" w:hAnsi="Times New Roman" w:cs="Times New Roman"/>
          <w:b/>
        </w:rPr>
        <w:t>Opening Items</w:t>
      </w:r>
      <w:r w:rsidRPr="0063322C">
        <w:rPr>
          <w:rFonts w:ascii="Times New Roman" w:hAnsi="Times New Roman" w:cs="Times New Roman"/>
        </w:rPr>
        <w:t>.</w:t>
      </w:r>
      <w:r w:rsidR="00531A11">
        <w:rPr>
          <w:rFonts w:ascii="Times New Roman" w:hAnsi="Times New Roman" w:cs="Times New Roman"/>
        </w:rPr>
        <w:t xml:space="preserve"> </w:t>
      </w:r>
    </w:p>
    <w:p w14:paraId="4B53467F" w14:textId="54C45658" w:rsidR="0088541E" w:rsidRDefault="0088541E" w:rsidP="00885C60">
      <w:pPr>
        <w:rPr>
          <w:rFonts w:ascii="Times New Roman" w:hAnsi="Times New Roman" w:cs="Times New Roman"/>
        </w:rPr>
      </w:pPr>
    </w:p>
    <w:p w14:paraId="0B315081" w14:textId="6E047C65" w:rsidR="0088541E" w:rsidRPr="00885C60" w:rsidRDefault="0088541E" w:rsidP="00885C60">
      <w:pPr>
        <w:rPr>
          <w:rFonts w:ascii="Times New Roman" w:hAnsi="Times New Roman" w:cs="Times New Roman"/>
        </w:rPr>
      </w:pPr>
      <w:r w:rsidRPr="00C23DB7">
        <w:rPr>
          <w:rFonts w:ascii="Times New Roman" w:hAnsi="Times New Roman" w:cs="Times New Roman"/>
          <w:b/>
          <w:bCs/>
        </w:rPr>
        <w:t>Approval of Minutes.</w:t>
      </w:r>
      <w:r>
        <w:rPr>
          <w:rFonts w:ascii="Times New Roman" w:hAnsi="Times New Roman" w:cs="Times New Roman"/>
        </w:rPr>
        <w:t xml:space="preserve"> </w:t>
      </w:r>
      <w:r w:rsidR="00405542">
        <w:rPr>
          <w:rFonts w:ascii="Times New Roman" w:hAnsi="Times New Roman" w:cs="Times New Roman"/>
        </w:rPr>
        <w:t>Tina</w:t>
      </w:r>
      <w:r>
        <w:rPr>
          <w:rFonts w:ascii="Times New Roman" w:hAnsi="Times New Roman" w:cs="Times New Roman"/>
        </w:rPr>
        <w:t xml:space="preserve"> m</w:t>
      </w:r>
      <w:r w:rsidRPr="00885C60">
        <w:rPr>
          <w:rFonts w:ascii="Times New Roman" w:hAnsi="Times New Roman" w:cs="Times New Roman"/>
        </w:rPr>
        <w:t>otion</w:t>
      </w:r>
      <w:r>
        <w:rPr>
          <w:rFonts w:ascii="Times New Roman" w:hAnsi="Times New Roman" w:cs="Times New Roman"/>
        </w:rPr>
        <w:t>ed</w:t>
      </w:r>
      <w:r w:rsidRPr="00885C60">
        <w:rPr>
          <w:rFonts w:ascii="Times New Roman" w:hAnsi="Times New Roman" w:cs="Times New Roman"/>
        </w:rPr>
        <w:t xml:space="preserve"> to approve the minutes of the Maine Virtual Academy (MEVA) Governing Board Business Meeting</w:t>
      </w:r>
      <w:r w:rsidR="00D84C2B">
        <w:rPr>
          <w:rFonts w:ascii="Times New Roman" w:hAnsi="Times New Roman" w:cs="Times New Roman"/>
        </w:rPr>
        <w:t>s</w:t>
      </w:r>
      <w:r w:rsidRPr="00885C60">
        <w:rPr>
          <w:rFonts w:ascii="Times New Roman" w:hAnsi="Times New Roman" w:cs="Times New Roman"/>
        </w:rPr>
        <w:t xml:space="preserve"> of</w:t>
      </w:r>
      <w:r>
        <w:rPr>
          <w:rFonts w:ascii="Times New Roman" w:hAnsi="Times New Roman" w:cs="Times New Roman"/>
        </w:rPr>
        <w:t xml:space="preserve"> </w:t>
      </w:r>
      <w:r w:rsidR="00405542">
        <w:rPr>
          <w:rFonts w:ascii="Times New Roman" w:hAnsi="Times New Roman" w:cs="Times New Roman"/>
        </w:rPr>
        <w:t>April 25</w:t>
      </w:r>
      <w:r w:rsidR="00405542" w:rsidRPr="00405542">
        <w:rPr>
          <w:rFonts w:ascii="Times New Roman" w:hAnsi="Times New Roman" w:cs="Times New Roman"/>
          <w:vertAlign w:val="superscript"/>
        </w:rPr>
        <w:t>th</w:t>
      </w:r>
      <w:r w:rsidR="00405542">
        <w:rPr>
          <w:rFonts w:ascii="Times New Roman" w:hAnsi="Times New Roman" w:cs="Times New Roman"/>
        </w:rPr>
        <w:t>, 2023</w:t>
      </w:r>
      <w:r>
        <w:rPr>
          <w:rFonts w:ascii="Times New Roman" w:hAnsi="Times New Roman" w:cs="Times New Roman"/>
        </w:rPr>
        <w:t xml:space="preserve">. </w:t>
      </w:r>
      <w:r w:rsidR="00405542">
        <w:rPr>
          <w:rFonts w:ascii="Times New Roman" w:hAnsi="Times New Roman" w:cs="Times New Roman"/>
        </w:rPr>
        <w:t>Peter</w:t>
      </w:r>
      <w:r>
        <w:rPr>
          <w:rFonts w:ascii="Times New Roman" w:hAnsi="Times New Roman" w:cs="Times New Roman"/>
        </w:rPr>
        <w:t xml:space="preserve"> seconded. All in favor, so moved. </w:t>
      </w:r>
    </w:p>
    <w:p w14:paraId="2BFAF85B" w14:textId="348584BF" w:rsidR="00DF54F4" w:rsidRDefault="00B07F6A" w:rsidP="00F96318">
      <w:pPr>
        <w:rPr>
          <w:rFonts w:ascii="Times New Roman" w:hAnsi="Times New Roman" w:cs="Times New Roman"/>
        </w:rPr>
      </w:pPr>
      <w:r>
        <w:rPr>
          <w:rFonts w:ascii="Times New Roman" w:hAnsi="Times New Roman" w:cs="Times New Roman"/>
        </w:rPr>
        <w:t xml:space="preserve"> </w:t>
      </w:r>
    </w:p>
    <w:p w14:paraId="392CA54F" w14:textId="5784DE5D" w:rsidR="0032113A" w:rsidRDefault="00741C2F" w:rsidP="0032113A">
      <w:pPr>
        <w:rPr>
          <w:rFonts w:ascii="Times New Roman" w:hAnsi="Times New Roman" w:cs="Times New Roman"/>
          <w:color w:val="1F497D"/>
          <w:shd w:val="clear" w:color="auto" w:fill="FFFFFF"/>
        </w:rPr>
      </w:pPr>
      <w:r w:rsidRPr="00C07083">
        <w:rPr>
          <w:rFonts w:ascii="Times New Roman" w:hAnsi="Times New Roman" w:cs="Times New Roman"/>
          <w:b/>
          <w:bCs/>
        </w:rPr>
        <w:t>Finance</w:t>
      </w:r>
      <w:r w:rsidR="004464BF" w:rsidRPr="00C07083">
        <w:rPr>
          <w:rFonts w:ascii="Times New Roman" w:hAnsi="Times New Roman" w:cs="Times New Roman"/>
          <w:b/>
          <w:bCs/>
        </w:rPr>
        <w:t xml:space="preserve"> Report</w:t>
      </w:r>
      <w:r w:rsidR="005A48CD" w:rsidRPr="00C07083">
        <w:rPr>
          <w:rFonts w:ascii="Times New Roman" w:hAnsi="Times New Roman" w:cs="Times New Roman"/>
          <w:b/>
          <w:bCs/>
        </w:rPr>
        <w:t>.</w:t>
      </w:r>
      <w:r w:rsidR="00EA341B" w:rsidRPr="00C07083">
        <w:rPr>
          <w:rFonts w:ascii="Times New Roman" w:hAnsi="Times New Roman" w:cs="Times New Roman"/>
          <w:b/>
          <w:bCs/>
        </w:rPr>
        <w:t xml:space="preserve"> </w:t>
      </w:r>
      <w:r w:rsidR="0032113A" w:rsidRPr="0032113A">
        <w:rPr>
          <w:rFonts w:ascii="Times New Roman" w:hAnsi="Times New Roman" w:cs="Times New Roman"/>
        </w:rPr>
        <w:t>Jennifer</w:t>
      </w:r>
      <w:r w:rsidR="0032113A">
        <w:rPr>
          <w:rFonts w:ascii="Times New Roman" w:hAnsi="Times New Roman" w:cs="Times New Roman"/>
        </w:rPr>
        <w:t xml:space="preserve"> presented the</w:t>
      </w:r>
      <w:r w:rsidR="0032113A">
        <w:rPr>
          <w:rFonts w:ascii="Times New Roman" w:hAnsi="Times New Roman" w:cs="Times New Roman"/>
          <w:b/>
          <w:bCs/>
        </w:rPr>
        <w:t xml:space="preserve"> </w:t>
      </w:r>
      <w:r w:rsidR="0032113A" w:rsidRPr="0032113A">
        <w:rPr>
          <w:rFonts w:ascii="Times New Roman" w:hAnsi="Times New Roman" w:cs="Times New Roman"/>
          <w:shd w:val="clear" w:color="auto" w:fill="FFFFFF"/>
        </w:rPr>
        <w:t>Quarter 3 FY 2023 financial summary:  The new financial processes put into place in FY 2023 continue to run effectively.  At the end of Quarter 3 for FY 2023 we show Revenue in Excess of Expenditures for the nine months ending 3/31/23 of $640,012.  We have utilized $210,449 in ESSER money during FY 2023 YTD.</w:t>
      </w:r>
      <w:r w:rsidR="00C209D6">
        <w:rPr>
          <w:rFonts w:ascii="Times New Roman" w:hAnsi="Times New Roman" w:cs="Times New Roman"/>
          <w:shd w:val="clear" w:color="auto" w:fill="FFFFFF"/>
        </w:rPr>
        <w:t xml:space="preserve"> </w:t>
      </w:r>
      <w:r w:rsidR="0032113A" w:rsidRPr="0032113A">
        <w:rPr>
          <w:rFonts w:ascii="Times New Roman" w:hAnsi="Times New Roman" w:cs="Times New Roman"/>
          <w:shd w:val="clear" w:color="auto" w:fill="FFFFFF"/>
        </w:rPr>
        <w:t>Salaries and benefits remain our largest expense.  Quarter 4 will have a large expense for summer salaries, estimated at approximately $225,000.   At this time</w:t>
      </w:r>
      <w:r w:rsidR="0032113A">
        <w:rPr>
          <w:rFonts w:ascii="Times New Roman" w:hAnsi="Times New Roman" w:cs="Times New Roman"/>
          <w:shd w:val="clear" w:color="auto" w:fill="FFFFFF"/>
        </w:rPr>
        <w:t>,</w:t>
      </w:r>
      <w:r w:rsidR="0032113A" w:rsidRPr="0032113A">
        <w:rPr>
          <w:rFonts w:ascii="Times New Roman" w:hAnsi="Times New Roman" w:cs="Times New Roman"/>
          <w:shd w:val="clear" w:color="auto" w:fill="FFFFFF"/>
        </w:rPr>
        <w:t xml:space="preserve"> we are fully staffed and do not expect a change in personnel as we finish the 2022-2023 school yea</w:t>
      </w:r>
      <w:r w:rsidR="0032113A" w:rsidRPr="0032113A">
        <w:rPr>
          <w:rFonts w:ascii="Times New Roman" w:hAnsi="Times New Roman" w:cs="Times New Roman"/>
          <w:color w:val="1F497D"/>
          <w:shd w:val="clear" w:color="auto" w:fill="FFFFFF"/>
        </w:rPr>
        <w:t>r. </w:t>
      </w:r>
    </w:p>
    <w:p w14:paraId="1F537CD0" w14:textId="60E80809" w:rsidR="00DF0C3B" w:rsidRDefault="00DF0C3B" w:rsidP="0032113A">
      <w:pPr>
        <w:rPr>
          <w:rFonts w:ascii="Times New Roman" w:hAnsi="Times New Roman" w:cs="Times New Roman"/>
          <w:color w:val="1F497D"/>
          <w:shd w:val="clear" w:color="auto" w:fill="FFFFFF"/>
        </w:rPr>
      </w:pPr>
    </w:p>
    <w:p w14:paraId="40891E41" w14:textId="1F0CFC42" w:rsidR="00DF0C3B" w:rsidRPr="00DF0C3B" w:rsidRDefault="00DF0C3B" w:rsidP="0032113A">
      <w:pPr>
        <w:rPr>
          <w:rFonts w:ascii="Times New Roman" w:hAnsi="Times New Roman" w:cs="Times New Roman"/>
          <w:shd w:val="clear" w:color="auto" w:fill="FFFFFF"/>
        </w:rPr>
      </w:pPr>
      <w:r w:rsidRPr="00DF0C3B">
        <w:rPr>
          <w:rFonts w:ascii="Times New Roman" w:hAnsi="Times New Roman" w:cs="Times New Roman"/>
          <w:shd w:val="clear" w:color="auto" w:fill="FFFFFF"/>
        </w:rPr>
        <w:t>Tina asked</w:t>
      </w:r>
      <w:r>
        <w:rPr>
          <w:rFonts w:ascii="Times New Roman" w:hAnsi="Times New Roman" w:cs="Times New Roman"/>
          <w:shd w:val="clear" w:color="auto" w:fill="FFFFFF"/>
        </w:rPr>
        <w:t xml:space="preserve"> about year-to-date figures for line items in comparison to budget. Jennifer explained the limitations of the Quick Books platform.   </w:t>
      </w:r>
    </w:p>
    <w:p w14:paraId="7177F941" w14:textId="22A2348B" w:rsidR="00C61A74" w:rsidRDefault="00C61A74" w:rsidP="0032113A">
      <w:pPr>
        <w:rPr>
          <w:rFonts w:ascii="Times New Roman" w:hAnsi="Times New Roman" w:cs="Times New Roman"/>
          <w:color w:val="1F497D"/>
          <w:shd w:val="clear" w:color="auto" w:fill="FFFFFF"/>
        </w:rPr>
      </w:pPr>
    </w:p>
    <w:p w14:paraId="3AC1E788" w14:textId="07F7550F" w:rsidR="002C7EE0" w:rsidRDefault="00C61A74" w:rsidP="0032113A">
      <w:pPr>
        <w:rPr>
          <w:rFonts w:ascii="Times New Roman" w:hAnsi="Times New Roman" w:cs="Times New Roman"/>
          <w:shd w:val="clear" w:color="auto" w:fill="FFFFFF"/>
        </w:rPr>
      </w:pPr>
      <w:r w:rsidRPr="00C61A74">
        <w:rPr>
          <w:rFonts w:ascii="Times New Roman" w:hAnsi="Times New Roman" w:cs="Times New Roman"/>
          <w:shd w:val="clear" w:color="auto" w:fill="FFFFFF"/>
        </w:rPr>
        <w:t>Tina motioned to approve the</w:t>
      </w:r>
      <w:r>
        <w:rPr>
          <w:rFonts w:ascii="Times New Roman" w:hAnsi="Times New Roman" w:cs="Times New Roman"/>
          <w:shd w:val="clear" w:color="auto" w:fill="FFFFFF"/>
        </w:rPr>
        <w:t xml:space="preserve"> Quarter 3 FY 2023 financials. Stacey seconded. All in favor, so moved. </w:t>
      </w:r>
    </w:p>
    <w:p w14:paraId="3686DD5E" w14:textId="6EE72C79" w:rsidR="00ED109D" w:rsidRDefault="00ED109D" w:rsidP="0032113A">
      <w:pPr>
        <w:rPr>
          <w:rFonts w:ascii="Times New Roman" w:hAnsi="Times New Roman" w:cs="Times New Roman"/>
          <w:shd w:val="clear" w:color="auto" w:fill="FFFFFF"/>
        </w:rPr>
      </w:pPr>
    </w:p>
    <w:p w14:paraId="58770D10" w14:textId="59E0CA41" w:rsidR="009E7DBF" w:rsidRDefault="00ED109D" w:rsidP="009E7DBF">
      <w:pPr>
        <w:rPr>
          <w:rFonts w:ascii="Times New Roman" w:hAnsi="Times New Roman" w:cs="Times New Roman"/>
          <w:shd w:val="clear" w:color="auto" w:fill="FFFFFF"/>
        </w:rPr>
      </w:pPr>
      <w:r>
        <w:rPr>
          <w:rFonts w:ascii="Times New Roman" w:hAnsi="Times New Roman" w:cs="Times New Roman"/>
          <w:shd w:val="clear" w:color="auto" w:fill="FFFFFF"/>
        </w:rPr>
        <w:t>Jennifer presented the budgets that were developed utilizing four workshops</w:t>
      </w:r>
      <w:r w:rsidR="00C70F79">
        <w:rPr>
          <w:rFonts w:ascii="Times New Roman" w:hAnsi="Times New Roman" w:cs="Times New Roman"/>
          <w:shd w:val="clear" w:color="auto" w:fill="FFFFFF"/>
        </w:rPr>
        <w:t>, with the following highlights:</w:t>
      </w:r>
      <w:r w:rsidR="009E7DBF">
        <w:rPr>
          <w:rFonts w:ascii="Times New Roman" w:hAnsi="Times New Roman" w:cs="Times New Roman"/>
          <w:shd w:val="clear" w:color="auto" w:fill="FFFFFF"/>
        </w:rPr>
        <w:t xml:space="preserve"> </w:t>
      </w:r>
    </w:p>
    <w:p w14:paraId="4146E2E4" w14:textId="77777777" w:rsidR="009E7DBF" w:rsidRPr="005E7E7D" w:rsidRDefault="009E7DBF">
      <w:pPr>
        <w:pStyle w:val="ListParagraph"/>
        <w:numPr>
          <w:ilvl w:val="0"/>
          <w:numId w:val="25"/>
        </w:numPr>
        <w:rPr>
          <w:rFonts w:ascii="Times New Roman" w:hAnsi="Times New Roman" w:cs="Times New Roman"/>
        </w:rPr>
      </w:pPr>
      <w:r w:rsidRPr="005E7E7D">
        <w:rPr>
          <w:rFonts w:ascii="Times New Roman" w:hAnsi="Times New Roman" w:cs="Times New Roman"/>
        </w:rPr>
        <w:t xml:space="preserve">Budgeted income for 2023-2024 is $5,265,147 an increase of $89,884 over 2022-2023.  </w:t>
      </w:r>
    </w:p>
    <w:p w14:paraId="25DDFE6A" w14:textId="77777777" w:rsidR="009E7DBF" w:rsidRPr="005E7E7D" w:rsidRDefault="009E7DBF">
      <w:pPr>
        <w:pStyle w:val="ListParagraph"/>
        <w:numPr>
          <w:ilvl w:val="0"/>
          <w:numId w:val="25"/>
        </w:numPr>
        <w:rPr>
          <w:rFonts w:ascii="Times New Roman" w:hAnsi="Times New Roman" w:cs="Times New Roman"/>
        </w:rPr>
      </w:pPr>
      <w:r w:rsidRPr="005E7E7D">
        <w:rPr>
          <w:rFonts w:ascii="Times New Roman" w:hAnsi="Times New Roman" w:cs="Times New Roman"/>
        </w:rPr>
        <w:t>We do not know how much the IDEA allocation is for 2023-2024 so we used the same amount as last year.</w:t>
      </w:r>
    </w:p>
    <w:p w14:paraId="094CA3E7" w14:textId="284623F4" w:rsidR="009E7DBF" w:rsidRPr="005E7E7D" w:rsidRDefault="009E7DBF">
      <w:pPr>
        <w:pStyle w:val="ListParagraph"/>
        <w:numPr>
          <w:ilvl w:val="0"/>
          <w:numId w:val="25"/>
        </w:numPr>
        <w:rPr>
          <w:rFonts w:ascii="Times New Roman" w:hAnsi="Times New Roman" w:cs="Times New Roman"/>
          <w:shd w:val="clear" w:color="auto" w:fill="FFFFFF"/>
        </w:rPr>
      </w:pPr>
      <w:r w:rsidRPr="005E7E7D">
        <w:rPr>
          <w:rFonts w:ascii="Times New Roman" w:hAnsi="Times New Roman" w:cs="Times New Roman"/>
        </w:rPr>
        <w:t>Budgeted payroll and benefit related expenses increased by $197,959 over 2023-2024.  We have included a 2% increase in salaries.</w:t>
      </w:r>
    </w:p>
    <w:p w14:paraId="5C387D01" w14:textId="61BCFFFC" w:rsidR="009E7DBF" w:rsidRPr="009E7DBF" w:rsidRDefault="009E7DBF">
      <w:pPr>
        <w:pStyle w:val="m-5256087076065395961msolistparagraph"/>
        <w:numPr>
          <w:ilvl w:val="0"/>
          <w:numId w:val="25"/>
        </w:numPr>
        <w:shd w:val="clear" w:color="auto" w:fill="FFFFFF"/>
        <w:spacing w:before="0" w:beforeAutospacing="0" w:after="0" w:afterAutospacing="0"/>
      </w:pPr>
      <w:r w:rsidRPr="009E7DBF">
        <w:t>Budgeted Technology Related Software decreased by $130,000. </w:t>
      </w:r>
    </w:p>
    <w:p w14:paraId="35A2092E" w14:textId="3ECBD6E0" w:rsidR="00ED109D" w:rsidRDefault="00ED109D" w:rsidP="0032113A">
      <w:pPr>
        <w:rPr>
          <w:rFonts w:ascii="Times New Roman" w:hAnsi="Times New Roman" w:cs="Times New Roman"/>
          <w:shd w:val="clear" w:color="auto" w:fill="FFFFFF"/>
        </w:rPr>
      </w:pPr>
      <w:r w:rsidRPr="009E7DBF">
        <w:rPr>
          <w:rFonts w:ascii="Times New Roman" w:hAnsi="Times New Roman" w:cs="Times New Roman"/>
          <w:shd w:val="clear" w:color="auto" w:fill="FFFFFF"/>
        </w:rPr>
        <w:t xml:space="preserve"> </w:t>
      </w:r>
    </w:p>
    <w:p w14:paraId="2CFF295E" w14:textId="7C0A6B3E" w:rsidR="00DB2551" w:rsidRDefault="00DB2551" w:rsidP="0032113A">
      <w:pPr>
        <w:rPr>
          <w:rFonts w:ascii="Times New Roman" w:hAnsi="Times New Roman" w:cs="Times New Roman"/>
          <w:shd w:val="clear" w:color="auto" w:fill="FFFFFF"/>
        </w:rPr>
      </w:pPr>
      <w:r>
        <w:rPr>
          <w:rFonts w:ascii="Times New Roman" w:hAnsi="Times New Roman" w:cs="Times New Roman"/>
          <w:shd w:val="clear" w:color="auto" w:fill="FFFFFF"/>
        </w:rPr>
        <w:t>Donna asked for confirmation that the budget included two new teaching positions. Dr. Browne said that the two</w:t>
      </w:r>
      <w:r w:rsidR="00ED4199">
        <w:rPr>
          <w:rFonts w:ascii="Times New Roman" w:hAnsi="Times New Roman" w:cs="Times New Roman"/>
          <w:shd w:val="clear" w:color="auto" w:fill="FFFFFF"/>
        </w:rPr>
        <w:t xml:space="preserve"> additional </w:t>
      </w:r>
      <w:r>
        <w:rPr>
          <w:rFonts w:ascii="Times New Roman" w:hAnsi="Times New Roman" w:cs="Times New Roman"/>
          <w:shd w:val="clear" w:color="auto" w:fill="FFFFFF"/>
        </w:rPr>
        <w:t xml:space="preserve">teachers were there.  </w:t>
      </w:r>
    </w:p>
    <w:p w14:paraId="7A77D7A8" w14:textId="77777777" w:rsidR="00DB2551" w:rsidRPr="009E7DBF" w:rsidRDefault="00DB2551" w:rsidP="0032113A">
      <w:pPr>
        <w:rPr>
          <w:rFonts w:ascii="Times New Roman" w:hAnsi="Times New Roman" w:cs="Times New Roman"/>
          <w:shd w:val="clear" w:color="auto" w:fill="FFFFFF"/>
        </w:rPr>
      </w:pPr>
    </w:p>
    <w:p w14:paraId="6504A7A5" w14:textId="649DE03E" w:rsidR="002C7EE0" w:rsidRDefault="002C7EE0" w:rsidP="002C7EE0">
      <w:pPr>
        <w:rPr>
          <w:rFonts w:ascii="Times New Roman" w:hAnsi="Times New Roman" w:cs="Times New Roman"/>
          <w:shd w:val="clear" w:color="auto" w:fill="FFFFFF"/>
        </w:rPr>
      </w:pPr>
      <w:r w:rsidRPr="00C61A74">
        <w:rPr>
          <w:rFonts w:ascii="Times New Roman" w:hAnsi="Times New Roman" w:cs="Times New Roman"/>
          <w:shd w:val="clear" w:color="auto" w:fill="FFFFFF"/>
        </w:rPr>
        <w:t>Tina motioned to approve the</w:t>
      </w:r>
      <w:r>
        <w:rPr>
          <w:rFonts w:ascii="Times New Roman" w:hAnsi="Times New Roman" w:cs="Times New Roman"/>
          <w:shd w:val="clear" w:color="auto" w:fill="FFFFFF"/>
        </w:rPr>
        <w:t xml:space="preserve"> FY 2024 salary increase of two percent (2%) for all faculty. Stacey seconded. All in favor, so moved. </w:t>
      </w:r>
      <w:r w:rsidRPr="00C61A74">
        <w:rPr>
          <w:rFonts w:ascii="Times New Roman" w:hAnsi="Times New Roman" w:cs="Times New Roman"/>
          <w:shd w:val="clear" w:color="auto" w:fill="FFFFFF"/>
        </w:rPr>
        <w:t xml:space="preserve"> </w:t>
      </w:r>
    </w:p>
    <w:p w14:paraId="17B087BD" w14:textId="6A540FA3" w:rsidR="00836F37" w:rsidRDefault="00836F37" w:rsidP="002C7EE0">
      <w:pPr>
        <w:rPr>
          <w:rFonts w:ascii="Times New Roman" w:hAnsi="Times New Roman" w:cs="Times New Roman"/>
          <w:shd w:val="clear" w:color="auto" w:fill="FFFFFF"/>
        </w:rPr>
      </w:pPr>
    </w:p>
    <w:p w14:paraId="3D19928B" w14:textId="7BCC258C" w:rsidR="00836F37" w:rsidRDefault="00836F37" w:rsidP="00836F37">
      <w:pPr>
        <w:rPr>
          <w:rFonts w:ascii="Times New Roman" w:hAnsi="Times New Roman" w:cs="Times New Roman"/>
          <w:shd w:val="clear" w:color="auto" w:fill="FFFFFF"/>
        </w:rPr>
      </w:pPr>
      <w:r w:rsidRPr="00C61A74">
        <w:rPr>
          <w:rFonts w:ascii="Times New Roman" w:hAnsi="Times New Roman" w:cs="Times New Roman"/>
          <w:shd w:val="clear" w:color="auto" w:fill="FFFFFF"/>
        </w:rPr>
        <w:t>Tina motioned to approve the</w:t>
      </w:r>
      <w:r>
        <w:rPr>
          <w:rFonts w:ascii="Times New Roman" w:hAnsi="Times New Roman" w:cs="Times New Roman"/>
          <w:shd w:val="clear" w:color="auto" w:fill="FFFFFF"/>
        </w:rPr>
        <w:t xml:space="preserve"> FY 2024 budget. Peter seconded. All in favor, so moved. </w:t>
      </w:r>
      <w:r w:rsidRPr="00C61A74">
        <w:rPr>
          <w:rFonts w:ascii="Times New Roman" w:hAnsi="Times New Roman" w:cs="Times New Roman"/>
          <w:shd w:val="clear" w:color="auto" w:fill="FFFFFF"/>
        </w:rPr>
        <w:t xml:space="preserve"> </w:t>
      </w:r>
    </w:p>
    <w:p w14:paraId="61C96804" w14:textId="06A83A8C" w:rsidR="00CB513A" w:rsidRDefault="00CB513A" w:rsidP="00836F37">
      <w:pPr>
        <w:rPr>
          <w:rFonts w:ascii="Times New Roman" w:hAnsi="Times New Roman" w:cs="Times New Roman"/>
          <w:shd w:val="clear" w:color="auto" w:fill="FFFFFF"/>
        </w:rPr>
      </w:pPr>
    </w:p>
    <w:p w14:paraId="28E656DB" w14:textId="36ACF2C5" w:rsidR="00CB513A" w:rsidRDefault="00CB513A" w:rsidP="00CB513A">
      <w:pPr>
        <w:rPr>
          <w:rFonts w:ascii="Times New Roman" w:hAnsi="Times New Roman" w:cs="Times New Roman"/>
          <w:shd w:val="clear" w:color="auto" w:fill="FFFFFF"/>
        </w:rPr>
      </w:pPr>
      <w:r w:rsidRPr="00C61A74">
        <w:rPr>
          <w:rFonts w:ascii="Times New Roman" w:hAnsi="Times New Roman" w:cs="Times New Roman"/>
          <w:shd w:val="clear" w:color="auto" w:fill="FFFFFF"/>
        </w:rPr>
        <w:lastRenderedPageBreak/>
        <w:t>Tina motioned to approve the</w:t>
      </w:r>
      <w:r>
        <w:rPr>
          <w:rFonts w:ascii="Times New Roman" w:hAnsi="Times New Roman" w:cs="Times New Roman"/>
          <w:shd w:val="clear" w:color="auto" w:fill="FFFFFF"/>
        </w:rPr>
        <w:t xml:space="preserve"> FY 2024 and </w:t>
      </w:r>
      <w:r w:rsidR="005627B4">
        <w:rPr>
          <w:rFonts w:ascii="Times New Roman" w:hAnsi="Times New Roman" w:cs="Times New Roman"/>
          <w:shd w:val="clear" w:color="auto" w:fill="FFFFFF"/>
        </w:rPr>
        <w:t xml:space="preserve">FY </w:t>
      </w:r>
      <w:r>
        <w:rPr>
          <w:rFonts w:ascii="Times New Roman" w:hAnsi="Times New Roman" w:cs="Times New Roman"/>
          <w:shd w:val="clear" w:color="auto" w:fill="FFFFFF"/>
        </w:rPr>
        <w:t xml:space="preserve">2025 two-year budget. Peter seconded. All in favor, so moved. </w:t>
      </w:r>
      <w:r w:rsidRPr="00C61A74">
        <w:rPr>
          <w:rFonts w:ascii="Times New Roman" w:hAnsi="Times New Roman" w:cs="Times New Roman"/>
          <w:shd w:val="clear" w:color="auto" w:fill="FFFFFF"/>
        </w:rPr>
        <w:t xml:space="preserve"> </w:t>
      </w:r>
    </w:p>
    <w:p w14:paraId="23EA34E1" w14:textId="6AFB4FE3" w:rsidR="00310EE2" w:rsidRDefault="00310EE2" w:rsidP="00CB513A">
      <w:pPr>
        <w:rPr>
          <w:rFonts w:ascii="Times New Roman" w:hAnsi="Times New Roman" w:cs="Times New Roman"/>
          <w:shd w:val="clear" w:color="auto" w:fill="FFFFFF"/>
        </w:rPr>
      </w:pPr>
    </w:p>
    <w:p w14:paraId="4634A17D" w14:textId="679D4DAF" w:rsidR="00310EE2" w:rsidRPr="00C61A74" w:rsidRDefault="009E30C9" w:rsidP="00CB513A">
      <w:pPr>
        <w:rPr>
          <w:rFonts w:ascii="Times New Roman" w:hAnsi="Times New Roman" w:cs="Times New Roman"/>
          <w:b/>
          <w:bCs/>
        </w:rPr>
      </w:pPr>
      <w:r>
        <w:rPr>
          <w:rFonts w:ascii="Times New Roman" w:hAnsi="Times New Roman" w:cs="Times New Roman"/>
          <w:shd w:val="clear" w:color="auto" w:fill="FFFFFF"/>
        </w:rPr>
        <w:t>As a requirement of the new performance framework, MEVA needs to develop a t</w:t>
      </w:r>
      <w:r w:rsidR="00310EE2">
        <w:rPr>
          <w:rFonts w:ascii="Times New Roman" w:hAnsi="Times New Roman" w:cs="Times New Roman"/>
          <w:shd w:val="clear" w:color="auto" w:fill="FFFFFF"/>
        </w:rPr>
        <w:t>hree-</w:t>
      </w:r>
      <w:r>
        <w:rPr>
          <w:rFonts w:ascii="Times New Roman" w:hAnsi="Times New Roman" w:cs="Times New Roman"/>
          <w:shd w:val="clear" w:color="auto" w:fill="FFFFFF"/>
        </w:rPr>
        <w:t>y</w:t>
      </w:r>
      <w:r w:rsidR="00310EE2">
        <w:rPr>
          <w:rFonts w:ascii="Times New Roman" w:hAnsi="Times New Roman" w:cs="Times New Roman"/>
          <w:shd w:val="clear" w:color="auto" w:fill="FFFFFF"/>
        </w:rPr>
        <w:t xml:space="preserve">ear </w:t>
      </w:r>
      <w:r>
        <w:rPr>
          <w:rFonts w:ascii="Times New Roman" w:hAnsi="Times New Roman" w:cs="Times New Roman"/>
          <w:shd w:val="clear" w:color="auto" w:fill="FFFFFF"/>
        </w:rPr>
        <w:t>f</w:t>
      </w:r>
      <w:r w:rsidR="00310EE2">
        <w:rPr>
          <w:rFonts w:ascii="Times New Roman" w:hAnsi="Times New Roman" w:cs="Times New Roman"/>
          <w:shd w:val="clear" w:color="auto" w:fill="FFFFFF"/>
        </w:rPr>
        <w:t xml:space="preserve">inancial </w:t>
      </w:r>
      <w:r>
        <w:rPr>
          <w:rFonts w:ascii="Times New Roman" w:hAnsi="Times New Roman" w:cs="Times New Roman"/>
          <w:shd w:val="clear" w:color="auto" w:fill="FFFFFF"/>
        </w:rPr>
        <w:t>p</w:t>
      </w:r>
      <w:r w:rsidR="00310EE2">
        <w:rPr>
          <w:rFonts w:ascii="Times New Roman" w:hAnsi="Times New Roman" w:cs="Times New Roman"/>
          <w:shd w:val="clear" w:color="auto" w:fill="FFFFFF"/>
        </w:rPr>
        <w:t>lan</w:t>
      </w:r>
      <w:r>
        <w:rPr>
          <w:rFonts w:ascii="Times New Roman" w:hAnsi="Times New Roman" w:cs="Times New Roman"/>
          <w:shd w:val="clear" w:color="auto" w:fill="FFFFFF"/>
        </w:rPr>
        <w:t>, approved by the governing board by June 30</w:t>
      </w:r>
      <w:r w:rsidRPr="009E30C9">
        <w:rPr>
          <w:rFonts w:ascii="Times New Roman" w:hAnsi="Times New Roman" w:cs="Times New Roman"/>
          <w:shd w:val="clear" w:color="auto" w:fill="FFFFFF"/>
          <w:vertAlign w:val="superscript"/>
        </w:rPr>
        <w:t>th</w:t>
      </w:r>
      <w:r>
        <w:rPr>
          <w:rFonts w:ascii="Times New Roman" w:hAnsi="Times New Roman" w:cs="Times New Roman"/>
          <w:shd w:val="clear" w:color="auto" w:fill="FFFFFF"/>
        </w:rPr>
        <w:t>, 2023</w:t>
      </w:r>
      <w:r w:rsidR="00310EE2">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Jennifer asked Dr. Browne to check into the possibility of a deadline extension, given that training was not offered from the Maine Charter School Commission (MCSC) until late June. </w:t>
      </w:r>
    </w:p>
    <w:p w14:paraId="7EDABF35" w14:textId="77777777" w:rsidR="00CB513A" w:rsidRPr="00C61A74" w:rsidRDefault="00CB513A" w:rsidP="00836F37">
      <w:pPr>
        <w:rPr>
          <w:rFonts w:ascii="Times New Roman" w:hAnsi="Times New Roman" w:cs="Times New Roman"/>
          <w:b/>
          <w:bCs/>
        </w:rPr>
      </w:pPr>
    </w:p>
    <w:p w14:paraId="61B0B6F8" w14:textId="5742F63D" w:rsidR="00ED3414" w:rsidRDefault="003D47E6" w:rsidP="0095601D">
      <w:pPr>
        <w:rPr>
          <w:rFonts w:ascii="Times New Roman" w:hAnsi="Times New Roman" w:cs="Times New Roman"/>
        </w:rPr>
      </w:pPr>
      <w:r w:rsidRPr="00C07083">
        <w:rPr>
          <w:rFonts w:ascii="Times New Roman" w:hAnsi="Times New Roman" w:cs="Times New Roman"/>
          <w:b/>
          <w:bCs/>
        </w:rPr>
        <w:t>Administration.</w:t>
      </w:r>
      <w:r w:rsidR="00E23597" w:rsidRPr="00C07083">
        <w:rPr>
          <w:rFonts w:ascii="Times New Roman" w:hAnsi="Times New Roman" w:cs="Times New Roman"/>
          <w:b/>
          <w:bCs/>
        </w:rPr>
        <w:t xml:space="preserve"> </w:t>
      </w:r>
      <w:r w:rsidR="006F1368" w:rsidRPr="00C07083">
        <w:rPr>
          <w:rFonts w:ascii="Times New Roman" w:hAnsi="Times New Roman" w:cs="Times New Roman"/>
        </w:rPr>
        <w:t xml:space="preserve">Dr. Melinda Browne </w:t>
      </w:r>
      <w:r w:rsidR="00672708">
        <w:rPr>
          <w:rFonts w:ascii="Times New Roman" w:hAnsi="Times New Roman" w:cs="Times New Roman"/>
        </w:rPr>
        <w:t>gave</w:t>
      </w:r>
      <w:r w:rsidR="006F1368" w:rsidRPr="00C07083">
        <w:rPr>
          <w:rFonts w:ascii="Times New Roman" w:hAnsi="Times New Roman" w:cs="Times New Roman"/>
        </w:rPr>
        <w:t xml:space="preserve"> the </w:t>
      </w:r>
      <w:r w:rsidR="00B957F3" w:rsidRPr="00C07083">
        <w:rPr>
          <w:rFonts w:ascii="Times New Roman" w:hAnsi="Times New Roman" w:cs="Times New Roman"/>
        </w:rPr>
        <w:t>Head of School Report</w:t>
      </w:r>
      <w:r w:rsidR="00F30E74">
        <w:rPr>
          <w:rFonts w:ascii="Times New Roman" w:hAnsi="Times New Roman" w:cs="Times New Roman"/>
        </w:rPr>
        <w:t>.</w:t>
      </w:r>
    </w:p>
    <w:p w14:paraId="3EED7284" w14:textId="364F06C6" w:rsidR="00E51D89" w:rsidRDefault="00E51D89" w:rsidP="0095601D">
      <w:pPr>
        <w:rPr>
          <w:rFonts w:ascii="Times New Roman" w:hAnsi="Times New Roman" w:cs="Times New Roman"/>
        </w:rPr>
      </w:pPr>
    </w:p>
    <w:p w14:paraId="10C3A516" w14:textId="0EB3B0C7" w:rsidR="00E51D89" w:rsidRDefault="00E51D89" w:rsidP="0095601D">
      <w:pPr>
        <w:rPr>
          <w:rFonts w:ascii="Times New Roman" w:hAnsi="Times New Roman" w:cs="Times New Roman"/>
        </w:rPr>
      </w:pPr>
      <w:r>
        <w:rPr>
          <w:rFonts w:ascii="Times New Roman" w:hAnsi="Times New Roman" w:cs="Times New Roman"/>
        </w:rPr>
        <w:t>Dr. Browne</w:t>
      </w:r>
      <w:r w:rsidR="00C04CDA">
        <w:rPr>
          <w:rFonts w:ascii="Times New Roman" w:hAnsi="Times New Roman" w:cs="Times New Roman"/>
        </w:rPr>
        <w:t xml:space="preserve"> reported that MEVA was prioritizing teacher-developed courses. She</w:t>
      </w:r>
      <w:r>
        <w:rPr>
          <w:rFonts w:ascii="Times New Roman" w:hAnsi="Times New Roman" w:cs="Times New Roman"/>
        </w:rPr>
        <w:t xml:space="preserve"> outlined supplementary curriculum and virtual learning supports requested by the MEVA teachers</w:t>
      </w:r>
      <w:r w:rsidR="00282A00">
        <w:rPr>
          <w:rFonts w:ascii="Times New Roman" w:hAnsi="Times New Roman" w:cs="Times New Roman"/>
        </w:rPr>
        <w:t xml:space="preserve"> that were included in the FY24 budget</w:t>
      </w:r>
      <w:r>
        <w:rPr>
          <w:rFonts w:ascii="Times New Roman" w:hAnsi="Times New Roman" w:cs="Times New Roman"/>
        </w:rPr>
        <w:t xml:space="preserve">. </w:t>
      </w:r>
    </w:p>
    <w:p w14:paraId="5031C3CF" w14:textId="2031CDA5" w:rsidR="004068BE" w:rsidRDefault="004068BE" w:rsidP="0095601D">
      <w:pPr>
        <w:rPr>
          <w:rFonts w:ascii="Times New Roman" w:hAnsi="Times New Roman" w:cs="Times New Roman"/>
        </w:rPr>
      </w:pPr>
    </w:p>
    <w:p w14:paraId="31AAFD92" w14:textId="735427B1" w:rsidR="004068BE" w:rsidRDefault="004068BE" w:rsidP="0095601D">
      <w:pPr>
        <w:rPr>
          <w:rFonts w:ascii="Times New Roman" w:hAnsi="Times New Roman" w:cs="Times New Roman"/>
        </w:rPr>
      </w:pPr>
      <w:r w:rsidRPr="004068BE">
        <w:rPr>
          <w:rFonts w:ascii="Times New Roman" w:hAnsi="Times New Roman" w:cs="Times New Roman"/>
        </w:rPr>
        <w:t>FY24 Supplementary Academic Curriculum</w:t>
      </w:r>
      <w:r>
        <w:rPr>
          <w:rFonts w:ascii="Times New Roman" w:hAnsi="Times New Roman" w:cs="Times New Roman"/>
        </w:rPr>
        <w:t>:</w:t>
      </w:r>
    </w:p>
    <w:p w14:paraId="0E215D95" w14:textId="3C02CE9D" w:rsidR="004068BE" w:rsidRPr="004068BE" w:rsidRDefault="004068BE">
      <w:pPr>
        <w:numPr>
          <w:ilvl w:val="0"/>
          <w:numId w:val="1"/>
        </w:numPr>
        <w:rPr>
          <w:rFonts w:ascii="Times New Roman" w:hAnsi="Times New Roman" w:cs="Times New Roman"/>
        </w:rPr>
      </w:pPr>
      <w:r w:rsidRPr="004068BE">
        <w:rPr>
          <w:rFonts w:ascii="Times New Roman" w:hAnsi="Times New Roman" w:cs="Times New Roman"/>
        </w:rPr>
        <w:t>Newsela (literacy)</w:t>
      </w:r>
      <w:r w:rsidR="00E55228">
        <w:rPr>
          <w:rFonts w:ascii="Times New Roman" w:hAnsi="Times New Roman" w:cs="Times New Roman"/>
        </w:rPr>
        <w:t>.</w:t>
      </w:r>
    </w:p>
    <w:p w14:paraId="310FDBB2" w14:textId="3EB2CF46" w:rsidR="004068BE" w:rsidRPr="004068BE" w:rsidRDefault="004068BE">
      <w:pPr>
        <w:numPr>
          <w:ilvl w:val="0"/>
          <w:numId w:val="1"/>
        </w:numPr>
        <w:rPr>
          <w:rFonts w:ascii="Times New Roman" w:hAnsi="Times New Roman" w:cs="Times New Roman"/>
        </w:rPr>
      </w:pPr>
      <w:r w:rsidRPr="004068BE">
        <w:rPr>
          <w:rFonts w:ascii="Times New Roman" w:hAnsi="Times New Roman" w:cs="Times New Roman"/>
        </w:rPr>
        <w:t>IXL (math, literacy, science, and social studies)</w:t>
      </w:r>
      <w:r w:rsidR="00E55228">
        <w:rPr>
          <w:rFonts w:ascii="Times New Roman" w:hAnsi="Times New Roman" w:cs="Times New Roman"/>
        </w:rPr>
        <w:t>.</w:t>
      </w:r>
    </w:p>
    <w:p w14:paraId="486C08D7" w14:textId="1693D7AC" w:rsidR="004068BE" w:rsidRPr="004068BE" w:rsidRDefault="004068BE">
      <w:pPr>
        <w:numPr>
          <w:ilvl w:val="0"/>
          <w:numId w:val="1"/>
        </w:numPr>
        <w:rPr>
          <w:rFonts w:ascii="Times New Roman" w:hAnsi="Times New Roman" w:cs="Times New Roman"/>
        </w:rPr>
      </w:pPr>
      <w:r w:rsidRPr="004068BE">
        <w:rPr>
          <w:rFonts w:ascii="Times New Roman" w:hAnsi="Times New Roman" w:cs="Times New Roman"/>
        </w:rPr>
        <w:t>Soro (online books)</w:t>
      </w:r>
      <w:r w:rsidR="00E55228">
        <w:rPr>
          <w:rFonts w:ascii="Times New Roman" w:hAnsi="Times New Roman" w:cs="Times New Roman"/>
        </w:rPr>
        <w:t>.</w:t>
      </w:r>
    </w:p>
    <w:p w14:paraId="739BFD63" w14:textId="7B294269" w:rsidR="004068BE" w:rsidRPr="004068BE" w:rsidRDefault="004068BE">
      <w:pPr>
        <w:numPr>
          <w:ilvl w:val="0"/>
          <w:numId w:val="1"/>
        </w:numPr>
        <w:rPr>
          <w:rFonts w:ascii="Times New Roman" w:hAnsi="Times New Roman" w:cs="Times New Roman"/>
        </w:rPr>
      </w:pPr>
      <w:r w:rsidRPr="004068BE">
        <w:rPr>
          <w:rFonts w:ascii="Times New Roman" w:hAnsi="Times New Roman" w:cs="Times New Roman"/>
        </w:rPr>
        <w:t>Gizmos (online science labs)</w:t>
      </w:r>
      <w:r w:rsidR="00E55228">
        <w:rPr>
          <w:rFonts w:ascii="Times New Roman" w:hAnsi="Times New Roman" w:cs="Times New Roman"/>
        </w:rPr>
        <w:t>.</w:t>
      </w:r>
    </w:p>
    <w:p w14:paraId="4254C4A3" w14:textId="1D4120B9" w:rsidR="004068BE" w:rsidRPr="004068BE" w:rsidRDefault="004068BE">
      <w:pPr>
        <w:numPr>
          <w:ilvl w:val="0"/>
          <w:numId w:val="1"/>
        </w:numPr>
        <w:rPr>
          <w:rFonts w:ascii="Times New Roman" w:hAnsi="Times New Roman" w:cs="Times New Roman"/>
        </w:rPr>
      </w:pPr>
      <w:r w:rsidRPr="004068BE">
        <w:rPr>
          <w:rFonts w:ascii="Times New Roman" w:hAnsi="Times New Roman" w:cs="Times New Roman"/>
        </w:rPr>
        <w:t>Flocabulary (literacy)</w:t>
      </w:r>
      <w:r w:rsidR="00E55228">
        <w:rPr>
          <w:rFonts w:ascii="Times New Roman" w:hAnsi="Times New Roman" w:cs="Times New Roman"/>
        </w:rPr>
        <w:t>.</w:t>
      </w:r>
    </w:p>
    <w:p w14:paraId="49087CDA" w14:textId="675B1354" w:rsidR="004068BE" w:rsidRPr="004068BE" w:rsidRDefault="004068BE">
      <w:pPr>
        <w:numPr>
          <w:ilvl w:val="0"/>
          <w:numId w:val="1"/>
        </w:numPr>
        <w:rPr>
          <w:rFonts w:ascii="Times New Roman" w:hAnsi="Times New Roman" w:cs="Times New Roman"/>
        </w:rPr>
      </w:pPr>
      <w:r w:rsidRPr="004068BE">
        <w:rPr>
          <w:rFonts w:ascii="Times New Roman" w:hAnsi="Times New Roman" w:cs="Times New Roman"/>
        </w:rPr>
        <w:t>Prodigy (math)</w:t>
      </w:r>
      <w:r w:rsidR="00E55228">
        <w:rPr>
          <w:rFonts w:ascii="Times New Roman" w:hAnsi="Times New Roman" w:cs="Times New Roman"/>
        </w:rPr>
        <w:t>.</w:t>
      </w:r>
    </w:p>
    <w:p w14:paraId="65AA96A7" w14:textId="77777777" w:rsidR="004068BE" w:rsidRPr="004068BE" w:rsidRDefault="004068BE">
      <w:pPr>
        <w:numPr>
          <w:ilvl w:val="0"/>
          <w:numId w:val="1"/>
        </w:numPr>
        <w:rPr>
          <w:rFonts w:ascii="Times New Roman" w:hAnsi="Times New Roman" w:cs="Times New Roman"/>
        </w:rPr>
      </w:pPr>
      <w:r w:rsidRPr="004068BE">
        <w:rPr>
          <w:rFonts w:ascii="Times New Roman" w:hAnsi="Times New Roman" w:cs="Times New Roman"/>
        </w:rPr>
        <w:t xml:space="preserve">NoRedInk (literacy). </w:t>
      </w:r>
    </w:p>
    <w:p w14:paraId="7E839DCB" w14:textId="2A317287" w:rsidR="004068BE" w:rsidRDefault="004068BE" w:rsidP="0095601D">
      <w:pPr>
        <w:rPr>
          <w:rFonts w:ascii="Times New Roman" w:hAnsi="Times New Roman" w:cs="Times New Roman"/>
        </w:rPr>
      </w:pPr>
    </w:p>
    <w:p w14:paraId="46036C90" w14:textId="237FBA9C" w:rsidR="004068BE" w:rsidRDefault="004068BE" w:rsidP="0095601D">
      <w:pPr>
        <w:rPr>
          <w:rFonts w:ascii="Times New Roman" w:hAnsi="Times New Roman" w:cs="Times New Roman"/>
        </w:rPr>
      </w:pPr>
      <w:r w:rsidRPr="004068BE">
        <w:rPr>
          <w:rFonts w:ascii="Times New Roman" w:hAnsi="Times New Roman" w:cs="Times New Roman"/>
        </w:rPr>
        <w:t>FY24 Virtual Learning Supports:</w:t>
      </w:r>
    </w:p>
    <w:p w14:paraId="377AD4C9" w14:textId="4D10723E" w:rsidR="004068BE" w:rsidRPr="004068BE" w:rsidRDefault="004068BE">
      <w:pPr>
        <w:numPr>
          <w:ilvl w:val="0"/>
          <w:numId w:val="2"/>
        </w:numPr>
        <w:rPr>
          <w:rFonts w:ascii="Times New Roman" w:hAnsi="Times New Roman" w:cs="Times New Roman"/>
        </w:rPr>
      </w:pPr>
      <w:r w:rsidRPr="004068BE">
        <w:rPr>
          <w:rFonts w:ascii="Times New Roman" w:hAnsi="Times New Roman" w:cs="Times New Roman"/>
        </w:rPr>
        <w:t>D2L Brightspace and Bongo Virtual Classroom</w:t>
      </w:r>
      <w:r w:rsidR="00E55228">
        <w:rPr>
          <w:rFonts w:ascii="Times New Roman" w:hAnsi="Times New Roman" w:cs="Times New Roman"/>
        </w:rPr>
        <w:t>.</w:t>
      </w:r>
    </w:p>
    <w:p w14:paraId="7E41FB5B" w14:textId="726B769B" w:rsidR="004068BE" w:rsidRPr="004068BE" w:rsidRDefault="004068BE">
      <w:pPr>
        <w:numPr>
          <w:ilvl w:val="0"/>
          <w:numId w:val="2"/>
        </w:numPr>
        <w:rPr>
          <w:rFonts w:ascii="Times New Roman" w:hAnsi="Times New Roman" w:cs="Times New Roman"/>
        </w:rPr>
      </w:pPr>
      <w:r w:rsidRPr="004068BE">
        <w:rPr>
          <w:rFonts w:ascii="Times New Roman" w:hAnsi="Times New Roman" w:cs="Times New Roman"/>
        </w:rPr>
        <w:t>PearDeck</w:t>
      </w:r>
      <w:r w:rsidR="00E55228">
        <w:rPr>
          <w:rFonts w:ascii="Times New Roman" w:hAnsi="Times New Roman" w:cs="Times New Roman"/>
        </w:rPr>
        <w:t>.</w:t>
      </w:r>
    </w:p>
    <w:p w14:paraId="4454D82E" w14:textId="0CAE3EFF" w:rsidR="004068BE" w:rsidRPr="004068BE" w:rsidRDefault="004068BE">
      <w:pPr>
        <w:numPr>
          <w:ilvl w:val="0"/>
          <w:numId w:val="2"/>
        </w:numPr>
        <w:rPr>
          <w:rFonts w:ascii="Times New Roman" w:hAnsi="Times New Roman" w:cs="Times New Roman"/>
        </w:rPr>
      </w:pPr>
      <w:r w:rsidRPr="004068BE">
        <w:rPr>
          <w:rFonts w:ascii="Times New Roman" w:hAnsi="Times New Roman" w:cs="Times New Roman"/>
        </w:rPr>
        <w:t>Screencastify</w:t>
      </w:r>
      <w:r w:rsidR="00E55228">
        <w:rPr>
          <w:rFonts w:ascii="Times New Roman" w:hAnsi="Times New Roman" w:cs="Times New Roman"/>
        </w:rPr>
        <w:t>.</w:t>
      </w:r>
    </w:p>
    <w:p w14:paraId="05F63BF3" w14:textId="68BDD93A" w:rsidR="004068BE" w:rsidRPr="004068BE" w:rsidRDefault="004068BE">
      <w:pPr>
        <w:numPr>
          <w:ilvl w:val="0"/>
          <w:numId w:val="2"/>
        </w:numPr>
        <w:rPr>
          <w:rFonts w:ascii="Times New Roman" w:hAnsi="Times New Roman" w:cs="Times New Roman"/>
        </w:rPr>
      </w:pPr>
      <w:r w:rsidRPr="004068BE">
        <w:rPr>
          <w:rFonts w:ascii="Times New Roman" w:hAnsi="Times New Roman" w:cs="Times New Roman"/>
        </w:rPr>
        <w:t>EdPuzzle</w:t>
      </w:r>
      <w:r w:rsidR="00E55228">
        <w:rPr>
          <w:rFonts w:ascii="Times New Roman" w:hAnsi="Times New Roman" w:cs="Times New Roman"/>
        </w:rPr>
        <w:t>.</w:t>
      </w:r>
    </w:p>
    <w:p w14:paraId="52668795" w14:textId="752FF7DE" w:rsidR="004068BE" w:rsidRPr="004068BE" w:rsidRDefault="004068BE">
      <w:pPr>
        <w:numPr>
          <w:ilvl w:val="0"/>
          <w:numId w:val="2"/>
        </w:numPr>
        <w:rPr>
          <w:rFonts w:ascii="Times New Roman" w:hAnsi="Times New Roman" w:cs="Times New Roman"/>
        </w:rPr>
      </w:pPr>
      <w:r w:rsidRPr="004068BE">
        <w:rPr>
          <w:rFonts w:ascii="Times New Roman" w:hAnsi="Times New Roman" w:cs="Times New Roman"/>
        </w:rPr>
        <w:t>iReady Algebra Readiness Assessment</w:t>
      </w:r>
      <w:r w:rsidR="00E55228">
        <w:rPr>
          <w:rFonts w:ascii="Times New Roman" w:hAnsi="Times New Roman" w:cs="Times New Roman"/>
        </w:rPr>
        <w:t>.</w:t>
      </w:r>
    </w:p>
    <w:p w14:paraId="426C42B5" w14:textId="0F62B126" w:rsidR="004068BE" w:rsidRPr="004068BE" w:rsidRDefault="004068BE">
      <w:pPr>
        <w:numPr>
          <w:ilvl w:val="0"/>
          <w:numId w:val="2"/>
        </w:numPr>
        <w:rPr>
          <w:rFonts w:ascii="Times New Roman" w:hAnsi="Times New Roman" w:cs="Times New Roman"/>
        </w:rPr>
      </w:pPr>
      <w:r w:rsidRPr="004068BE">
        <w:rPr>
          <w:rFonts w:ascii="Times New Roman" w:hAnsi="Times New Roman" w:cs="Times New Roman"/>
        </w:rPr>
        <w:t>Aperture Education (DESSA) to measure twenty-first century skills and postsecondary readiness for upper-level high school students</w:t>
      </w:r>
      <w:r w:rsidR="00E55228">
        <w:rPr>
          <w:rFonts w:ascii="Times New Roman" w:hAnsi="Times New Roman" w:cs="Times New Roman"/>
        </w:rPr>
        <w:t>.</w:t>
      </w:r>
    </w:p>
    <w:p w14:paraId="4E4802F4" w14:textId="2BEB65F5" w:rsidR="004068BE" w:rsidRPr="004068BE" w:rsidRDefault="004068BE">
      <w:pPr>
        <w:numPr>
          <w:ilvl w:val="0"/>
          <w:numId w:val="2"/>
        </w:numPr>
        <w:rPr>
          <w:rFonts w:ascii="Times New Roman" w:hAnsi="Times New Roman" w:cs="Times New Roman"/>
        </w:rPr>
      </w:pPr>
      <w:r w:rsidRPr="004068BE">
        <w:rPr>
          <w:rFonts w:ascii="Times New Roman" w:hAnsi="Times New Roman" w:cs="Times New Roman"/>
        </w:rPr>
        <w:t>Chalk (curriculum maps)</w:t>
      </w:r>
      <w:r w:rsidR="00E55228">
        <w:rPr>
          <w:rFonts w:ascii="Times New Roman" w:hAnsi="Times New Roman" w:cs="Times New Roman"/>
        </w:rPr>
        <w:t>.</w:t>
      </w:r>
    </w:p>
    <w:p w14:paraId="3BA62561" w14:textId="77777777" w:rsidR="004068BE" w:rsidRPr="004068BE" w:rsidRDefault="004068BE">
      <w:pPr>
        <w:numPr>
          <w:ilvl w:val="0"/>
          <w:numId w:val="2"/>
        </w:numPr>
        <w:rPr>
          <w:rFonts w:ascii="Times New Roman" w:hAnsi="Times New Roman" w:cs="Times New Roman"/>
        </w:rPr>
      </w:pPr>
      <w:r w:rsidRPr="004068BE">
        <w:rPr>
          <w:rFonts w:ascii="Times New Roman" w:hAnsi="Times New Roman" w:cs="Times New Roman"/>
        </w:rPr>
        <w:t xml:space="preserve">Finalsite (website). </w:t>
      </w:r>
    </w:p>
    <w:p w14:paraId="7626BF65" w14:textId="1C6ADDE4" w:rsidR="004068BE" w:rsidRDefault="004068BE" w:rsidP="0095601D">
      <w:pPr>
        <w:rPr>
          <w:rFonts w:ascii="Times New Roman" w:hAnsi="Times New Roman" w:cs="Times New Roman"/>
        </w:rPr>
      </w:pPr>
    </w:p>
    <w:p w14:paraId="4ACF2AD3" w14:textId="370CF175" w:rsidR="00415892" w:rsidRPr="00464A41" w:rsidRDefault="003D77F7" w:rsidP="0095601D">
      <w:pPr>
        <w:rPr>
          <w:rFonts w:ascii="Times New Roman" w:hAnsi="Times New Roman" w:cs="Times New Roman"/>
        </w:rPr>
      </w:pPr>
      <w:r>
        <w:rPr>
          <w:rFonts w:ascii="Times New Roman" w:hAnsi="Times New Roman" w:cs="Times New Roman"/>
        </w:rPr>
        <w:t xml:space="preserve">Dr. Browne informed the board that MEVA was making excellent progress towards meeting/exceeding all its </w:t>
      </w:r>
      <w:r w:rsidR="00415892" w:rsidRPr="00464A41">
        <w:rPr>
          <w:rFonts w:ascii="Times New Roman" w:hAnsi="Times New Roman" w:cs="Times New Roman"/>
        </w:rPr>
        <w:t xml:space="preserve">SY-2022/2023 </w:t>
      </w:r>
      <w:r>
        <w:rPr>
          <w:rFonts w:ascii="Times New Roman" w:hAnsi="Times New Roman" w:cs="Times New Roman"/>
        </w:rPr>
        <w:t>MCSC performance measures</w:t>
      </w:r>
      <w:r w:rsidR="00415892" w:rsidRPr="00464A41">
        <w:rPr>
          <w:rFonts w:ascii="Times New Roman" w:hAnsi="Times New Roman" w:cs="Times New Roman"/>
        </w:rPr>
        <w:t>:</w:t>
      </w:r>
    </w:p>
    <w:p w14:paraId="4FFA998C" w14:textId="787EA6CD" w:rsidR="00415892" w:rsidRPr="00415892" w:rsidRDefault="00415892">
      <w:pPr>
        <w:numPr>
          <w:ilvl w:val="0"/>
          <w:numId w:val="3"/>
        </w:numPr>
        <w:rPr>
          <w:rFonts w:ascii="Times New Roman" w:hAnsi="Times New Roman" w:cs="Times New Roman"/>
        </w:rPr>
      </w:pPr>
      <w:r w:rsidRPr="00415892">
        <w:rPr>
          <w:rFonts w:ascii="Times New Roman" w:hAnsi="Times New Roman" w:cs="Times New Roman"/>
        </w:rPr>
        <w:t>Spring ‘23 Panorama Survey Participation, Meeting/Exceeding</w:t>
      </w:r>
      <w:r w:rsidR="00E55228">
        <w:rPr>
          <w:rFonts w:ascii="Times New Roman" w:hAnsi="Times New Roman" w:cs="Times New Roman"/>
        </w:rPr>
        <w:t>.</w:t>
      </w:r>
    </w:p>
    <w:p w14:paraId="5BE16D72" w14:textId="6BC1AA4B" w:rsidR="00415892" w:rsidRPr="00415892" w:rsidRDefault="00415892">
      <w:pPr>
        <w:numPr>
          <w:ilvl w:val="0"/>
          <w:numId w:val="3"/>
        </w:numPr>
        <w:rPr>
          <w:rFonts w:ascii="Times New Roman" w:hAnsi="Times New Roman" w:cs="Times New Roman"/>
        </w:rPr>
      </w:pPr>
      <w:r w:rsidRPr="00415892">
        <w:rPr>
          <w:rFonts w:ascii="Times New Roman" w:hAnsi="Times New Roman" w:cs="Times New Roman"/>
        </w:rPr>
        <w:t>Retention – 5/15, Exceeding</w:t>
      </w:r>
      <w:r w:rsidR="00E55228">
        <w:rPr>
          <w:rFonts w:ascii="Times New Roman" w:hAnsi="Times New Roman" w:cs="Times New Roman"/>
        </w:rPr>
        <w:t>.</w:t>
      </w:r>
    </w:p>
    <w:p w14:paraId="7230833B" w14:textId="72690BB3" w:rsidR="00415892" w:rsidRPr="00415892" w:rsidRDefault="00415892">
      <w:pPr>
        <w:numPr>
          <w:ilvl w:val="0"/>
          <w:numId w:val="3"/>
        </w:numPr>
        <w:rPr>
          <w:rFonts w:ascii="Times New Roman" w:hAnsi="Times New Roman" w:cs="Times New Roman"/>
        </w:rPr>
      </w:pPr>
      <w:r w:rsidRPr="00415892">
        <w:rPr>
          <w:rFonts w:ascii="Times New Roman" w:hAnsi="Times New Roman" w:cs="Times New Roman"/>
        </w:rPr>
        <w:t>Re-Registration – 3/31, Exceeding</w:t>
      </w:r>
      <w:r w:rsidR="00E55228">
        <w:rPr>
          <w:rFonts w:ascii="Times New Roman" w:hAnsi="Times New Roman" w:cs="Times New Roman"/>
        </w:rPr>
        <w:t>.</w:t>
      </w:r>
    </w:p>
    <w:p w14:paraId="4A275FF3" w14:textId="461A081B" w:rsidR="00415892" w:rsidRPr="00415892" w:rsidRDefault="00415892">
      <w:pPr>
        <w:numPr>
          <w:ilvl w:val="0"/>
          <w:numId w:val="3"/>
        </w:numPr>
        <w:rPr>
          <w:rFonts w:ascii="Times New Roman" w:hAnsi="Times New Roman" w:cs="Times New Roman"/>
        </w:rPr>
      </w:pPr>
      <w:r w:rsidRPr="00415892">
        <w:rPr>
          <w:rFonts w:ascii="Times New Roman" w:hAnsi="Times New Roman" w:cs="Times New Roman"/>
        </w:rPr>
        <w:t>Spring ‘23 Assessment Plan</w:t>
      </w:r>
      <w:r w:rsidR="003D77F7">
        <w:rPr>
          <w:rFonts w:ascii="Times New Roman" w:hAnsi="Times New Roman" w:cs="Times New Roman"/>
        </w:rPr>
        <w:t xml:space="preserve"> – on track. </w:t>
      </w:r>
    </w:p>
    <w:p w14:paraId="6398CE4F" w14:textId="754797E8" w:rsidR="00415892" w:rsidRPr="00415892" w:rsidRDefault="00415892">
      <w:pPr>
        <w:numPr>
          <w:ilvl w:val="0"/>
          <w:numId w:val="3"/>
        </w:numPr>
        <w:rPr>
          <w:rFonts w:ascii="Times New Roman" w:hAnsi="Times New Roman" w:cs="Times New Roman"/>
        </w:rPr>
      </w:pPr>
      <w:r w:rsidRPr="00415892">
        <w:rPr>
          <w:rFonts w:ascii="Times New Roman" w:hAnsi="Times New Roman" w:cs="Times New Roman"/>
        </w:rPr>
        <w:t>Spring ‘23 NWEA Results, Meeting/Exceeding</w:t>
      </w:r>
      <w:r w:rsidR="00E55228">
        <w:rPr>
          <w:rFonts w:ascii="Times New Roman" w:hAnsi="Times New Roman" w:cs="Times New Roman"/>
        </w:rPr>
        <w:t>.</w:t>
      </w:r>
    </w:p>
    <w:p w14:paraId="782F8F27" w14:textId="10EAD105" w:rsidR="00415892" w:rsidRPr="00415892" w:rsidRDefault="00415892">
      <w:pPr>
        <w:numPr>
          <w:ilvl w:val="0"/>
          <w:numId w:val="3"/>
        </w:numPr>
        <w:rPr>
          <w:rFonts w:ascii="Times New Roman" w:hAnsi="Times New Roman" w:cs="Times New Roman"/>
        </w:rPr>
      </w:pPr>
      <w:r w:rsidRPr="00415892">
        <w:rPr>
          <w:rFonts w:ascii="Times New Roman" w:hAnsi="Times New Roman" w:cs="Times New Roman"/>
        </w:rPr>
        <w:t>Accuplacer Results – 5/10, Meeting/Exceeding</w:t>
      </w:r>
      <w:r w:rsidR="00E55228">
        <w:rPr>
          <w:rFonts w:ascii="Times New Roman" w:hAnsi="Times New Roman" w:cs="Times New Roman"/>
        </w:rPr>
        <w:t>.</w:t>
      </w:r>
    </w:p>
    <w:p w14:paraId="5393BEEE" w14:textId="77777777" w:rsidR="00415892" w:rsidRPr="00415892" w:rsidRDefault="00415892">
      <w:pPr>
        <w:numPr>
          <w:ilvl w:val="0"/>
          <w:numId w:val="3"/>
        </w:numPr>
        <w:rPr>
          <w:rFonts w:ascii="Times New Roman" w:hAnsi="Times New Roman" w:cs="Times New Roman"/>
        </w:rPr>
      </w:pPr>
      <w:r w:rsidRPr="00415892">
        <w:rPr>
          <w:rFonts w:ascii="Times New Roman" w:hAnsi="Times New Roman" w:cs="Times New Roman"/>
        </w:rPr>
        <w:t>MEVA is Meeting/Exceeding our FY23 MCSC performance measures.</w:t>
      </w:r>
    </w:p>
    <w:p w14:paraId="0CADAD8A" w14:textId="08363630" w:rsidR="00415892" w:rsidRPr="00464A41" w:rsidRDefault="00415892" w:rsidP="0095601D">
      <w:pPr>
        <w:rPr>
          <w:rFonts w:ascii="Times New Roman" w:hAnsi="Times New Roman" w:cs="Times New Roman"/>
        </w:rPr>
      </w:pPr>
    </w:p>
    <w:p w14:paraId="22C994E6" w14:textId="7FDAB55B" w:rsidR="00415892" w:rsidRPr="00464A41" w:rsidRDefault="00415892" w:rsidP="0095601D">
      <w:pPr>
        <w:rPr>
          <w:rFonts w:ascii="Times New Roman" w:hAnsi="Times New Roman" w:cs="Times New Roman"/>
        </w:rPr>
      </w:pPr>
      <w:r w:rsidRPr="00464A41">
        <w:rPr>
          <w:rFonts w:ascii="Times New Roman" w:hAnsi="Times New Roman" w:cs="Times New Roman"/>
        </w:rPr>
        <w:t>Spring 2023 – Panorama Survey – Final:</w:t>
      </w:r>
    </w:p>
    <w:p w14:paraId="7E70495C" w14:textId="77777777" w:rsidR="00415892" w:rsidRPr="00415892" w:rsidRDefault="00415892" w:rsidP="00415892">
      <w:pPr>
        <w:rPr>
          <w:rFonts w:ascii="Times New Roman" w:hAnsi="Times New Roman" w:cs="Times New Roman"/>
        </w:rPr>
      </w:pPr>
      <w:r w:rsidRPr="00415892">
        <w:rPr>
          <w:rFonts w:ascii="Times New Roman" w:hAnsi="Times New Roman" w:cs="Times New Roman"/>
        </w:rPr>
        <w:t>Participation Targets/Results:</w:t>
      </w:r>
    </w:p>
    <w:p w14:paraId="34BB50CC" w14:textId="77777777" w:rsidR="00415892" w:rsidRPr="00415892" w:rsidRDefault="00415892">
      <w:pPr>
        <w:numPr>
          <w:ilvl w:val="0"/>
          <w:numId w:val="4"/>
        </w:numPr>
        <w:rPr>
          <w:rFonts w:ascii="Times New Roman" w:hAnsi="Times New Roman" w:cs="Times New Roman"/>
        </w:rPr>
      </w:pPr>
      <w:r w:rsidRPr="00415892">
        <w:rPr>
          <w:rFonts w:ascii="Times New Roman" w:hAnsi="Times New Roman" w:cs="Times New Roman"/>
        </w:rPr>
        <w:t>Family – 35%/62% (223/357).</w:t>
      </w:r>
    </w:p>
    <w:p w14:paraId="11177E0D" w14:textId="77777777" w:rsidR="00415892" w:rsidRPr="00415892" w:rsidRDefault="00415892">
      <w:pPr>
        <w:numPr>
          <w:ilvl w:val="0"/>
          <w:numId w:val="4"/>
        </w:numPr>
        <w:rPr>
          <w:rFonts w:ascii="Times New Roman" w:hAnsi="Times New Roman" w:cs="Times New Roman"/>
        </w:rPr>
      </w:pPr>
      <w:r w:rsidRPr="00415892">
        <w:rPr>
          <w:rFonts w:ascii="Times New Roman" w:hAnsi="Times New Roman" w:cs="Times New Roman"/>
        </w:rPr>
        <w:t>Student – 75%/78% (313/402).</w:t>
      </w:r>
    </w:p>
    <w:p w14:paraId="4D4B6754" w14:textId="77777777" w:rsidR="00415892" w:rsidRPr="00415892" w:rsidRDefault="00415892">
      <w:pPr>
        <w:numPr>
          <w:ilvl w:val="0"/>
          <w:numId w:val="4"/>
        </w:numPr>
        <w:rPr>
          <w:rFonts w:ascii="Times New Roman" w:hAnsi="Times New Roman" w:cs="Times New Roman"/>
        </w:rPr>
      </w:pPr>
      <w:r w:rsidRPr="00415892">
        <w:rPr>
          <w:rFonts w:ascii="Times New Roman" w:hAnsi="Times New Roman" w:cs="Times New Roman"/>
        </w:rPr>
        <w:t xml:space="preserve">Teacher/Staff – 75%/100% (58/58). </w:t>
      </w:r>
    </w:p>
    <w:p w14:paraId="60C7DA9B" w14:textId="77777777" w:rsidR="00415892" w:rsidRPr="00415892" w:rsidRDefault="00415892">
      <w:pPr>
        <w:numPr>
          <w:ilvl w:val="0"/>
          <w:numId w:val="4"/>
        </w:numPr>
        <w:rPr>
          <w:rFonts w:ascii="Times New Roman" w:hAnsi="Times New Roman" w:cs="Times New Roman"/>
        </w:rPr>
      </w:pPr>
      <w:r w:rsidRPr="00415892">
        <w:rPr>
          <w:rFonts w:ascii="Times New Roman" w:hAnsi="Times New Roman" w:cs="Times New Roman"/>
        </w:rPr>
        <w:lastRenderedPageBreak/>
        <w:t>MEVA has exceeded the participation targets for all stakeholder groups within the three-week window, April 3</w:t>
      </w:r>
      <w:r w:rsidRPr="00415892">
        <w:rPr>
          <w:rFonts w:ascii="Times New Roman" w:hAnsi="Times New Roman" w:cs="Times New Roman"/>
          <w:vertAlign w:val="superscript"/>
        </w:rPr>
        <w:t>rd</w:t>
      </w:r>
      <w:r w:rsidRPr="00415892">
        <w:rPr>
          <w:rFonts w:ascii="Times New Roman" w:hAnsi="Times New Roman" w:cs="Times New Roman"/>
        </w:rPr>
        <w:t xml:space="preserve"> – 21</w:t>
      </w:r>
      <w:r w:rsidRPr="00415892">
        <w:rPr>
          <w:rFonts w:ascii="Times New Roman" w:hAnsi="Times New Roman" w:cs="Times New Roman"/>
          <w:vertAlign w:val="superscript"/>
        </w:rPr>
        <w:t>st</w:t>
      </w:r>
      <w:r w:rsidRPr="00415892">
        <w:rPr>
          <w:rFonts w:ascii="Times New Roman" w:hAnsi="Times New Roman" w:cs="Times New Roman"/>
        </w:rPr>
        <w:t xml:space="preserve">. </w:t>
      </w:r>
    </w:p>
    <w:p w14:paraId="6E1A4505" w14:textId="77777777" w:rsidR="00415892" w:rsidRPr="00415892" w:rsidRDefault="00415892">
      <w:pPr>
        <w:numPr>
          <w:ilvl w:val="0"/>
          <w:numId w:val="4"/>
        </w:numPr>
        <w:rPr>
          <w:rFonts w:ascii="Times New Roman" w:hAnsi="Times New Roman" w:cs="Times New Roman"/>
        </w:rPr>
      </w:pPr>
      <w:r w:rsidRPr="00415892">
        <w:rPr>
          <w:rFonts w:ascii="Times New Roman" w:hAnsi="Times New Roman" w:cs="Times New Roman"/>
        </w:rPr>
        <w:t xml:space="preserve">The survey results will be analyzed when available to determine performance outcomes and to inform school improvement efforts/action plans. </w:t>
      </w:r>
    </w:p>
    <w:p w14:paraId="046C4E76" w14:textId="77777777" w:rsidR="00415892" w:rsidRPr="00415892" w:rsidRDefault="00415892" w:rsidP="0095601D">
      <w:pPr>
        <w:rPr>
          <w:rFonts w:ascii="Times New Roman" w:hAnsi="Times New Roman" w:cs="Times New Roman"/>
        </w:rPr>
      </w:pPr>
    </w:p>
    <w:p w14:paraId="101682B8" w14:textId="46A79360" w:rsidR="00F4128B" w:rsidRDefault="00415892" w:rsidP="0095601D">
      <w:pPr>
        <w:rPr>
          <w:rFonts w:ascii="Times New Roman" w:hAnsi="Times New Roman" w:cs="Times New Roman"/>
        </w:rPr>
      </w:pPr>
      <w:r w:rsidRPr="00415892">
        <w:rPr>
          <w:rFonts w:ascii="Times New Roman" w:hAnsi="Times New Roman" w:cs="Times New Roman"/>
        </w:rPr>
        <w:t>Panorama Education School Climate Survey</w:t>
      </w:r>
      <w:r>
        <w:rPr>
          <w:rFonts w:ascii="Times New Roman" w:hAnsi="Times New Roman" w:cs="Times New Roman"/>
        </w:rPr>
        <w:t>:</w:t>
      </w:r>
    </w:p>
    <w:p w14:paraId="25CD952E" w14:textId="5AE0CE3D" w:rsidR="00415892" w:rsidRDefault="00415892" w:rsidP="0095601D">
      <w:pPr>
        <w:rPr>
          <w:rFonts w:ascii="Times New Roman" w:hAnsi="Times New Roman" w:cs="Times New Roman"/>
        </w:rPr>
      </w:pPr>
    </w:p>
    <w:p w14:paraId="672B2E75" w14:textId="1E66E9FC" w:rsidR="00415892" w:rsidRDefault="00415892" w:rsidP="00415892">
      <w:pPr>
        <w:rPr>
          <w:rFonts w:ascii="Times New Roman" w:hAnsi="Times New Roman" w:cs="Times New Roman"/>
        </w:rPr>
      </w:pPr>
      <w:r w:rsidRPr="00415892">
        <w:rPr>
          <w:rFonts w:ascii="Times New Roman" w:hAnsi="Times New Roman" w:cs="Times New Roman"/>
        </w:rPr>
        <w:t>Annually, the school will review its Panorama Education School Climate survey results and develop an action plan to address areas for continued improvement. Plan and outcome will be submitted to the Commission.</w:t>
      </w:r>
    </w:p>
    <w:p w14:paraId="6D2B22EA" w14:textId="77777777" w:rsidR="00CD6CB1" w:rsidRPr="00415892" w:rsidRDefault="00CD6CB1" w:rsidP="00415892">
      <w:pPr>
        <w:rPr>
          <w:rFonts w:ascii="Times New Roman" w:hAnsi="Times New Roman" w:cs="Times New Roman"/>
        </w:rPr>
      </w:pPr>
    </w:p>
    <w:p w14:paraId="7EA21DF6" w14:textId="77777777" w:rsidR="00415892" w:rsidRPr="00415892" w:rsidRDefault="00415892" w:rsidP="00415892">
      <w:pPr>
        <w:rPr>
          <w:rFonts w:ascii="Times New Roman" w:hAnsi="Times New Roman" w:cs="Times New Roman"/>
        </w:rPr>
      </w:pPr>
      <w:r w:rsidRPr="00415892">
        <w:rPr>
          <w:rFonts w:ascii="Times New Roman" w:hAnsi="Times New Roman" w:cs="Times New Roman"/>
        </w:rPr>
        <w:t>Stakeholder Focus Areas:</w:t>
      </w:r>
    </w:p>
    <w:p w14:paraId="2C644FF1" w14:textId="77777777" w:rsidR="00415892" w:rsidRPr="00415892" w:rsidRDefault="00415892">
      <w:pPr>
        <w:numPr>
          <w:ilvl w:val="0"/>
          <w:numId w:val="5"/>
        </w:numPr>
        <w:rPr>
          <w:rFonts w:ascii="Times New Roman" w:hAnsi="Times New Roman" w:cs="Times New Roman"/>
        </w:rPr>
      </w:pPr>
      <w:r w:rsidRPr="00415892">
        <w:rPr>
          <w:rFonts w:ascii="Times New Roman" w:hAnsi="Times New Roman" w:cs="Times New Roman"/>
        </w:rPr>
        <w:t>Family – School Climate, Safety, and School Fit.</w:t>
      </w:r>
    </w:p>
    <w:p w14:paraId="1F5BA7D8" w14:textId="77777777" w:rsidR="00415892" w:rsidRPr="00415892" w:rsidRDefault="00415892">
      <w:pPr>
        <w:numPr>
          <w:ilvl w:val="0"/>
          <w:numId w:val="5"/>
        </w:numPr>
        <w:rPr>
          <w:rFonts w:ascii="Times New Roman" w:hAnsi="Times New Roman" w:cs="Times New Roman"/>
        </w:rPr>
      </w:pPr>
      <w:r w:rsidRPr="00415892">
        <w:rPr>
          <w:rFonts w:ascii="Times New Roman" w:hAnsi="Times New Roman" w:cs="Times New Roman"/>
        </w:rPr>
        <w:t>Student – School Climate, Safety, Rigorous Expectations, and Teacher-Student Relationship.</w:t>
      </w:r>
    </w:p>
    <w:p w14:paraId="1A42D466" w14:textId="77777777" w:rsidR="00415892" w:rsidRPr="00415892" w:rsidRDefault="00415892">
      <w:pPr>
        <w:numPr>
          <w:ilvl w:val="0"/>
          <w:numId w:val="5"/>
        </w:numPr>
        <w:rPr>
          <w:rFonts w:ascii="Times New Roman" w:hAnsi="Times New Roman" w:cs="Times New Roman"/>
        </w:rPr>
      </w:pPr>
      <w:r w:rsidRPr="00415892">
        <w:rPr>
          <w:rFonts w:ascii="Times New Roman" w:hAnsi="Times New Roman" w:cs="Times New Roman"/>
        </w:rPr>
        <w:t xml:space="preserve">Teacher/Staff – Leadership, Professional Learning, and Feedback/Coaching. </w:t>
      </w:r>
    </w:p>
    <w:p w14:paraId="7D54F3C4" w14:textId="17E81240" w:rsidR="00415892" w:rsidRPr="00CD6CB1" w:rsidRDefault="00415892" w:rsidP="0095601D">
      <w:pPr>
        <w:rPr>
          <w:rFonts w:ascii="Times New Roman" w:hAnsi="Times New Roman" w:cs="Times New Roman"/>
        </w:rPr>
      </w:pPr>
    </w:p>
    <w:p w14:paraId="3D10E00A" w14:textId="67C5085B" w:rsidR="00415892" w:rsidRPr="00CD6CB1" w:rsidRDefault="00415892" w:rsidP="0095601D">
      <w:pPr>
        <w:rPr>
          <w:rFonts w:ascii="Times New Roman" w:hAnsi="Times New Roman" w:cs="Times New Roman"/>
        </w:rPr>
      </w:pPr>
      <w:r w:rsidRPr="00CD6CB1">
        <w:rPr>
          <w:rFonts w:ascii="Times New Roman" w:hAnsi="Times New Roman" w:cs="Times New Roman"/>
        </w:rPr>
        <w:t>Post 10/1 Retention – 5/15:</w:t>
      </w:r>
    </w:p>
    <w:p w14:paraId="0CDE6AE5" w14:textId="4BB792E1" w:rsidR="00415892" w:rsidRPr="00CD6CB1" w:rsidRDefault="00415892" w:rsidP="0095601D">
      <w:pPr>
        <w:rPr>
          <w:rFonts w:ascii="Times New Roman" w:hAnsi="Times New Roman" w:cs="Times New Roman"/>
        </w:rPr>
      </w:pPr>
    </w:p>
    <w:tbl>
      <w:tblPr>
        <w:tblW w:w="5300" w:type="dxa"/>
        <w:tblCellMar>
          <w:left w:w="0" w:type="dxa"/>
          <w:right w:w="0" w:type="dxa"/>
        </w:tblCellMar>
        <w:tblLook w:val="04A0" w:firstRow="1" w:lastRow="0" w:firstColumn="1" w:lastColumn="0" w:noHBand="0" w:noVBand="1"/>
      </w:tblPr>
      <w:tblGrid>
        <w:gridCol w:w="1089"/>
        <w:gridCol w:w="1729"/>
        <w:gridCol w:w="1089"/>
        <w:gridCol w:w="1462"/>
      </w:tblGrid>
      <w:tr w:rsidR="00CD6CB1" w:rsidRPr="00415892" w14:paraId="3DBFF036" w14:textId="77777777" w:rsidTr="00415892">
        <w:trPr>
          <w:trHeight w:val="422"/>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1E990FE" w14:textId="77777777" w:rsidR="00415892" w:rsidRPr="00415892" w:rsidRDefault="00415892" w:rsidP="00415892">
            <w:pPr>
              <w:rPr>
                <w:rFonts w:ascii="Times New Roman" w:hAnsi="Times New Roman" w:cs="Times New Roman"/>
              </w:rPr>
            </w:pPr>
            <w:r w:rsidRPr="00415892">
              <w:rPr>
                <w:rFonts w:ascii="Times New Roman" w:hAnsi="Times New Roman" w:cs="Times New Roman"/>
              </w:rPr>
              <w:t>Grade</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686C2043" w14:textId="77777777" w:rsidR="00415892" w:rsidRPr="00415892" w:rsidRDefault="00415892" w:rsidP="00415892">
            <w:pPr>
              <w:rPr>
                <w:rFonts w:ascii="Times New Roman" w:hAnsi="Times New Roman" w:cs="Times New Roman"/>
              </w:rPr>
            </w:pPr>
            <w:r w:rsidRPr="00415892">
              <w:rPr>
                <w:rFonts w:ascii="Times New Roman" w:hAnsi="Times New Roman" w:cs="Times New Roman"/>
              </w:rPr>
              <w:t>Withdrawals</w:t>
            </w:r>
          </w:p>
        </w:tc>
        <w:tc>
          <w:tcPr>
            <w:tcW w:w="1588"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171E88D4" w14:textId="77777777" w:rsidR="00415892" w:rsidRPr="00415892" w:rsidRDefault="00415892" w:rsidP="00415892">
            <w:pPr>
              <w:rPr>
                <w:rFonts w:ascii="Times New Roman" w:hAnsi="Times New Roman" w:cs="Times New Roman"/>
              </w:rPr>
            </w:pPr>
            <w:r w:rsidRPr="00415892">
              <w:rPr>
                <w:rFonts w:ascii="Times New Roman" w:hAnsi="Times New Roman" w:cs="Times New Roman"/>
              </w:rPr>
              <w:t>10/1 Count</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0973E25E" w14:textId="77777777" w:rsidR="00415892" w:rsidRPr="00415892" w:rsidRDefault="00415892" w:rsidP="00415892">
            <w:pPr>
              <w:rPr>
                <w:rFonts w:ascii="Times New Roman" w:hAnsi="Times New Roman" w:cs="Times New Roman"/>
              </w:rPr>
            </w:pPr>
            <w:r w:rsidRPr="00415892">
              <w:rPr>
                <w:rFonts w:ascii="Times New Roman" w:hAnsi="Times New Roman" w:cs="Times New Roman"/>
              </w:rPr>
              <w:t xml:space="preserve">Retention </w:t>
            </w:r>
          </w:p>
        </w:tc>
      </w:tr>
      <w:tr w:rsidR="00CD6CB1" w:rsidRPr="00415892" w14:paraId="4D071869" w14:textId="77777777" w:rsidTr="00415892">
        <w:trPr>
          <w:trHeight w:val="440"/>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076F2D13"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7</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4F20E321"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1</w:t>
            </w:r>
          </w:p>
        </w:tc>
        <w:tc>
          <w:tcPr>
            <w:tcW w:w="1588"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BB64FCA"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31</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5C1FDA50"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97%</w:t>
            </w:r>
          </w:p>
        </w:tc>
      </w:tr>
      <w:tr w:rsidR="00CD6CB1" w:rsidRPr="00415892" w14:paraId="161AF07F" w14:textId="77777777" w:rsidTr="00415892">
        <w:trPr>
          <w:trHeight w:val="314"/>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24405CD2"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8</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5435B49C"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7</w:t>
            </w:r>
          </w:p>
        </w:tc>
        <w:tc>
          <w:tcPr>
            <w:tcW w:w="1588"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2B5EBA16"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56</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6C15A9AB"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88%</w:t>
            </w:r>
          </w:p>
        </w:tc>
      </w:tr>
      <w:tr w:rsidR="00CD6CB1" w:rsidRPr="00415892" w14:paraId="4549E619" w14:textId="77777777" w:rsidTr="00415892">
        <w:trPr>
          <w:trHeight w:val="386"/>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2288F6DB"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9</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7B72E44E"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3</w:t>
            </w:r>
          </w:p>
        </w:tc>
        <w:tc>
          <w:tcPr>
            <w:tcW w:w="1588"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01AD7FBF"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55</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780A7C27"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95%</w:t>
            </w:r>
          </w:p>
        </w:tc>
      </w:tr>
      <w:tr w:rsidR="00CD6CB1" w:rsidRPr="00415892" w14:paraId="18C22553" w14:textId="77777777" w:rsidTr="00415892">
        <w:trPr>
          <w:trHeight w:val="404"/>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F0D164A"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10</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741CDA1D"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5</w:t>
            </w:r>
          </w:p>
        </w:tc>
        <w:tc>
          <w:tcPr>
            <w:tcW w:w="1588"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11E88472"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85</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202DD146"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94%</w:t>
            </w:r>
          </w:p>
        </w:tc>
      </w:tr>
      <w:tr w:rsidR="00CD6CB1" w:rsidRPr="00415892" w14:paraId="1243E487" w14:textId="77777777" w:rsidTr="00415892">
        <w:trPr>
          <w:trHeight w:val="386"/>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6B1EB226"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11</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13A54335"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4</w:t>
            </w:r>
          </w:p>
        </w:tc>
        <w:tc>
          <w:tcPr>
            <w:tcW w:w="1588"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46101535"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113</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720A5AA2"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96%</w:t>
            </w:r>
          </w:p>
        </w:tc>
      </w:tr>
      <w:tr w:rsidR="00CD6CB1" w:rsidRPr="00415892" w14:paraId="0FE3E9D8" w14:textId="77777777" w:rsidTr="00415892">
        <w:trPr>
          <w:trHeight w:val="404"/>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51A2C344"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12</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6C29F8B1"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0</w:t>
            </w:r>
          </w:p>
        </w:tc>
        <w:tc>
          <w:tcPr>
            <w:tcW w:w="1588"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21369B35"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98</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46ED124D"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100%</w:t>
            </w:r>
          </w:p>
        </w:tc>
      </w:tr>
      <w:tr w:rsidR="00CD6CB1" w:rsidRPr="002016CB" w14:paraId="6C380486" w14:textId="77777777" w:rsidTr="00415892">
        <w:trPr>
          <w:trHeight w:val="386"/>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58EBD17" w14:textId="1B615B59" w:rsidR="00415892" w:rsidRPr="00415892" w:rsidRDefault="00415892" w:rsidP="00E55228">
            <w:pPr>
              <w:jc w:val="center"/>
              <w:rPr>
                <w:rFonts w:ascii="Times New Roman" w:hAnsi="Times New Roman" w:cs="Times New Roman"/>
              </w:rPr>
            </w:pPr>
            <w:r w:rsidRPr="00415892">
              <w:rPr>
                <w:rFonts w:ascii="Times New Roman" w:hAnsi="Times New Roman" w:cs="Times New Roman"/>
              </w:rPr>
              <w:t>Total</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FF8E8FB"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20</w:t>
            </w:r>
          </w:p>
        </w:tc>
        <w:tc>
          <w:tcPr>
            <w:tcW w:w="1588"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4B0EC5EA" w14:textId="77777777" w:rsidR="00415892" w:rsidRPr="00415892" w:rsidRDefault="00415892" w:rsidP="00E55228">
            <w:pPr>
              <w:jc w:val="center"/>
              <w:rPr>
                <w:rFonts w:ascii="Times New Roman" w:hAnsi="Times New Roman" w:cs="Times New Roman"/>
              </w:rPr>
            </w:pPr>
            <w:r w:rsidRPr="00415892">
              <w:rPr>
                <w:rFonts w:ascii="Times New Roman" w:hAnsi="Times New Roman" w:cs="Times New Roman"/>
              </w:rPr>
              <w:t>438</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10CB8EF5" w14:textId="28AC40CE" w:rsidR="00415892" w:rsidRPr="00415892" w:rsidRDefault="00415892" w:rsidP="00E55228">
            <w:pPr>
              <w:jc w:val="center"/>
              <w:rPr>
                <w:rFonts w:ascii="Times New Roman" w:hAnsi="Times New Roman" w:cs="Times New Roman"/>
              </w:rPr>
            </w:pPr>
            <w:r w:rsidRPr="00415892">
              <w:rPr>
                <w:rFonts w:ascii="Times New Roman" w:hAnsi="Times New Roman" w:cs="Times New Roman"/>
              </w:rPr>
              <w:t>95%</w:t>
            </w:r>
            <w:r w:rsidR="004711FF">
              <w:rPr>
                <w:rFonts w:ascii="Times New Roman" w:hAnsi="Times New Roman" w:cs="Times New Roman"/>
              </w:rPr>
              <w:t xml:space="preserve"> (Exceeds)</w:t>
            </w:r>
          </w:p>
        </w:tc>
      </w:tr>
    </w:tbl>
    <w:p w14:paraId="5C8AAAB6" w14:textId="25BB78AD" w:rsidR="00415892" w:rsidRPr="002016CB" w:rsidRDefault="00415892" w:rsidP="0095601D">
      <w:pPr>
        <w:rPr>
          <w:rFonts w:ascii="Times New Roman" w:hAnsi="Times New Roman" w:cs="Times New Roman"/>
        </w:rPr>
      </w:pPr>
    </w:p>
    <w:p w14:paraId="4E347B61" w14:textId="0784FD39" w:rsidR="003B25AD" w:rsidRDefault="00F90037" w:rsidP="0095601D">
      <w:pPr>
        <w:rPr>
          <w:rFonts w:ascii="Times New Roman" w:hAnsi="Times New Roman" w:cs="Times New Roman"/>
        </w:rPr>
      </w:pPr>
      <w:r>
        <w:rPr>
          <w:rFonts w:ascii="Times New Roman" w:hAnsi="Times New Roman" w:cs="Times New Roman"/>
        </w:rPr>
        <w:t xml:space="preserve">In addition to Retention, the </w:t>
      </w:r>
      <w:r w:rsidR="00883CAB">
        <w:rPr>
          <w:rFonts w:ascii="Times New Roman" w:hAnsi="Times New Roman" w:cs="Times New Roman"/>
        </w:rPr>
        <w:t>Re-</w:t>
      </w:r>
      <w:r w:rsidR="003B25AD">
        <w:rPr>
          <w:rFonts w:ascii="Times New Roman" w:hAnsi="Times New Roman" w:cs="Times New Roman"/>
        </w:rPr>
        <w:t>Registration</w:t>
      </w:r>
      <w:r>
        <w:rPr>
          <w:rFonts w:ascii="Times New Roman" w:hAnsi="Times New Roman" w:cs="Times New Roman"/>
        </w:rPr>
        <w:t xml:space="preserve"> measure</w:t>
      </w:r>
      <w:r w:rsidR="00883CAB">
        <w:rPr>
          <w:rFonts w:ascii="Times New Roman" w:hAnsi="Times New Roman" w:cs="Times New Roman"/>
        </w:rPr>
        <w:t xml:space="preserve"> as of March 31</w:t>
      </w:r>
      <w:r w:rsidR="00883CAB" w:rsidRPr="00883CAB">
        <w:rPr>
          <w:rFonts w:ascii="Times New Roman" w:hAnsi="Times New Roman" w:cs="Times New Roman"/>
          <w:vertAlign w:val="superscript"/>
        </w:rPr>
        <w:t>st</w:t>
      </w:r>
      <w:r w:rsidR="00883CAB">
        <w:rPr>
          <w:rFonts w:ascii="Times New Roman" w:hAnsi="Times New Roman" w:cs="Times New Roman"/>
        </w:rPr>
        <w:t xml:space="preserve"> was</w:t>
      </w:r>
      <w:r>
        <w:rPr>
          <w:rFonts w:ascii="Times New Roman" w:hAnsi="Times New Roman" w:cs="Times New Roman"/>
        </w:rPr>
        <w:t xml:space="preserve"> also</w:t>
      </w:r>
      <w:r w:rsidR="00883CAB">
        <w:rPr>
          <w:rFonts w:ascii="Times New Roman" w:hAnsi="Times New Roman" w:cs="Times New Roman"/>
        </w:rPr>
        <w:t xml:space="preserve"> 95%, which exceeds the recurrent enrollment performance measure</w:t>
      </w:r>
      <w:r w:rsidR="003B25AD">
        <w:rPr>
          <w:rFonts w:ascii="Times New Roman" w:hAnsi="Times New Roman" w:cs="Times New Roman"/>
        </w:rPr>
        <w:t xml:space="preserve">. </w:t>
      </w:r>
    </w:p>
    <w:p w14:paraId="14511D25" w14:textId="06D7CD04" w:rsidR="003B25AD" w:rsidRDefault="003B25AD" w:rsidP="0095601D">
      <w:pPr>
        <w:rPr>
          <w:rFonts w:ascii="Times New Roman" w:hAnsi="Times New Roman" w:cs="Times New Roman"/>
        </w:rPr>
      </w:pPr>
    </w:p>
    <w:p w14:paraId="1FE0CB40" w14:textId="6903798B" w:rsidR="003B25AD" w:rsidRDefault="003B25AD" w:rsidP="0095601D">
      <w:pPr>
        <w:rPr>
          <w:rFonts w:ascii="Times New Roman" w:hAnsi="Times New Roman" w:cs="Times New Roman"/>
        </w:rPr>
      </w:pPr>
      <w:r w:rsidRPr="003B25AD">
        <w:rPr>
          <w:rFonts w:ascii="Times New Roman" w:hAnsi="Times New Roman" w:cs="Times New Roman"/>
        </w:rPr>
        <w:t>FY24 ESEA Grant Application</w:t>
      </w:r>
      <w:r>
        <w:rPr>
          <w:rFonts w:ascii="Times New Roman" w:hAnsi="Times New Roman" w:cs="Times New Roman"/>
        </w:rPr>
        <w:t>:</w:t>
      </w:r>
    </w:p>
    <w:p w14:paraId="630627FB" w14:textId="77777777" w:rsidR="003B25AD" w:rsidRPr="003B25AD" w:rsidRDefault="003B25AD">
      <w:pPr>
        <w:numPr>
          <w:ilvl w:val="0"/>
          <w:numId w:val="6"/>
        </w:numPr>
        <w:rPr>
          <w:rFonts w:ascii="Times New Roman" w:hAnsi="Times New Roman" w:cs="Times New Roman"/>
        </w:rPr>
      </w:pPr>
      <w:r w:rsidRPr="003B25AD">
        <w:rPr>
          <w:rFonts w:ascii="Times New Roman" w:hAnsi="Times New Roman" w:cs="Times New Roman"/>
        </w:rPr>
        <w:t xml:space="preserve">MEVA has a Schoolwide ESEA Program. </w:t>
      </w:r>
    </w:p>
    <w:p w14:paraId="7E38B1AE" w14:textId="77777777" w:rsidR="003B25AD" w:rsidRPr="003B25AD" w:rsidRDefault="003B25AD">
      <w:pPr>
        <w:numPr>
          <w:ilvl w:val="0"/>
          <w:numId w:val="6"/>
        </w:numPr>
        <w:rPr>
          <w:rFonts w:ascii="Times New Roman" w:hAnsi="Times New Roman" w:cs="Times New Roman"/>
        </w:rPr>
      </w:pPr>
      <w:r w:rsidRPr="003B25AD">
        <w:rPr>
          <w:rFonts w:ascii="Times New Roman" w:hAnsi="Times New Roman" w:cs="Times New Roman"/>
        </w:rPr>
        <w:t xml:space="preserve">MEVA completed an annual Comprehensive Needs Assessment. </w:t>
      </w:r>
    </w:p>
    <w:p w14:paraId="7E07EA26" w14:textId="77777777" w:rsidR="003B25AD" w:rsidRDefault="003B25AD">
      <w:pPr>
        <w:numPr>
          <w:ilvl w:val="0"/>
          <w:numId w:val="6"/>
        </w:numPr>
        <w:rPr>
          <w:rFonts w:ascii="Times New Roman" w:hAnsi="Times New Roman" w:cs="Times New Roman"/>
        </w:rPr>
      </w:pPr>
      <w:r w:rsidRPr="003B25AD">
        <w:rPr>
          <w:rFonts w:ascii="Times New Roman" w:hAnsi="Times New Roman" w:cs="Times New Roman"/>
        </w:rPr>
        <w:t xml:space="preserve">Previous ESEA application projects focused on providing remedial instruction via teachers and paraprofessionals, as well as professional development.  </w:t>
      </w:r>
    </w:p>
    <w:p w14:paraId="455AB791" w14:textId="7B68C985" w:rsidR="003B25AD" w:rsidRPr="002016CB" w:rsidRDefault="003B25AD">
      <w:pPr>
        <w:numPr>
          <w:ilvl w:val="0"/>
          <w:numId w:val="6"/>
        </w:numPr>
        <w:rPr>
          <w:rFonts w:ascii="Times New Roman" w:hAnsi="Times New Roman" w:cs="Times New Roman"/>
          <w:u w:val="single"/>
        </w:rPr>
      </w:pPr>
      <w:r w:rsidRPr="002016CB">
        <w:rPr>
          <w:rFonts w:ascii="Times New Roman" w:hAnsi="Times New Roman" w:cs="Times New Roman"/>
          <w:u w:val="single"/>
        </w:rPr>
        <w:t>The public comment period has closed.</w:t>
      </w:r>
    </w:p>
    <w:p w14:paraId="4808683F" w14:textId="059425E9" w:rsidR="003B25AD" w:rsidRPr="002016CB" w:rsidRDefault="003B25AD" w:rsidP="0095601D">
      <w:pPr>
        <w:rPr>
          <w:rFonts w:ascii="Times New Roman" w:hAnsi="Times New Roman" w:cs="Times New Roman"/>
        </w:rPr>
      </w:pPr>
    </w:p>
    <w:p w14:paraId="1F7F1A23" w14:textId="3F3EB88F" w:rsidR="003B25AD" w:rsidRPr="002016CB" w:rsidRDefault="006A14EA" w:rsidP="0095601D">
      <w:pPr>
        <w:rPr>
          <w:rFonts w:ascii="Times New Roman" w:hAnsi="Times New Roman" w:cs="Times New Roman"/>
        </w:rPr>
      </w:pPr>
      <w:r w:rsidRPr="002016CB">
        <w:rPr>
          <w:rFonts w:ascii="Times New Roman" w:hAnsi="Times New Roman" w:cs="Times New Roman"/>
        </w:rPr>
        <w:t>MEVA’s Comprehensive Needs Assessment:</w:t>
      </w:r>
    </w:p>
    <w:p w14:paraId="5980D172" w14:textId="77777777" w:rsidR="006A14EA" w:rsidRPr="006A14EA" w:rsidRDefault="006A14EA" w:rsidP="006A14EA">
      <w:pPr>
        <w:rPr>
          <w:rFonts w:ascii="Times New Roman" w:hAnsi="Times New Roman" w:cs="Times New Roman"/>
        </w:rPr>
      </w:pPr>
      <w:r w:rsidRPr="006A14EA">
        <w:rPr>
          <w:rFonts w:ascii="Times New Roman" w:hAnsi="Times New Roman" w:cs="Times New Roman"/>
        </w:rPr>
        <w:t>Growth:</w:t>
      </w:r>
    </w:p>
    <w:p w14:paraId="3DEFF714" w14:textId="28EEDA65" w:rsidR="006A14EA" w:rsidRPr="006A14EA" w:rsidRDefault="006A14EA">
      <w:pPr>
        <w:numPr>
          <w:ilvl w:val="0"/>
          <w:numId w:val="7"/>
        </w:numPr>
        <w:rPr>
          <w:rFonts w:ascii="Times New Roman" w:hAnsi="Times New Roman" w:cs="Times New Roman"/>
        </w:rPr>
      </w:pPr>
      <w:r w:rsidRPr="006A14EA">
        <w:rPr>
          <w:rFonts w:ascii="Times New Roman" w:hAnsi="Times New Roman" w:cs="Times New Roman"/>
        </w:rPr>
        <w:t>7</w:t>
      </w:r>
      <w:r w:rsidRPr="006A14EA">
        <w:rPr>
          <w:rFonts w:ascii="Times New Roman" w:hAnsi="Times New Roman" w:cs="Times New Roman"/>
          <w:vertAlign w:val="superscript"/>
        </w:rPr>
        <w:t>th</w:t>
      </w:r>
      <w:r w:rsidRPr="006A14EA">
        <w:rPr>
          <w:rFonts w:ascii="Times New Roman" w:hAnsi="Times New Roman" w:cs="Times New Roman"/>
        </w:rPr>
        <w:t>, 8</w:t>
      </w:r>
      <w:r w:rsidRPr="006A14EA">
        <w:rPr>
          <w:rFonts w:ascii="Times New Roman" w:hAnsi="Times New Roman" w:cs="Times New Roman"/>
          <w:vertAlign w:val="superscript"/>
        </w:rPr>
        <w:t>th</w:t>
      </w:r>
      <w:r w:rsidRPr="006A14EA">
        <w:rPr>
          <w:rFonts w:ascii="Times New Roman" w:hAnsi="Times New Roman" w:cs="Times New Roman"/>
        </w:rPr>
        <w:t>, and 9</w:t>
      </w:r>
      <w:r w:rsidRPr="006A14EA">
        <w:rPr>
          <w:rFonts w:ascii="Times New Roman" w:hAnsi="Times New Roman" w:cs="Times New Roman"/>
          <w:vertAlign w:val="superscript"/>
        </w:rPr>
        <w:t>th</w:t>
      </w:r>
      <w:r w:rsidRPr="006A14EA">
        <w:rPr>
          <w:rFonts w:ascii="Times New Roman" w:hAnsi="Times New Roman" w:cs="Times New Roman"/>
        </w:rPr>
        <w:t xml:space="preserve"> Grade Reading</w:t>
      </w:r>
      <w:r w:rsidR="002016CB" w:rsidRPr="002016CB">
        <w:rPr>
          <w:rFonts w:ascii="Times New Roman" w:hAnsi="Times New Roman" w:cs="Times New Roman"/>
        </w:rPr>
        <w:t>.</w:t>
      </w:r>
    </w:p>
    <w:p w14:paraId="39E68CFD" w14:textId="77777777" w:rsidR="006A14EA" w:rsidRPr="006A14EA" w:rsidRDefault="006A14EA">
      <w:pPr>
        <w:numPr>
          <w:ilvl w:val="0"/>
          <w:numId w:val="7"/>
        </w:numPr>
        <w:rPr>
          <w:rFonts w:ascii="Times New Roman" w:hAnsi="Times New Roman" w:cs="Times New Roman"/>
        </w:rPr>
      </w:pPr>
      <w:r w:rsidRPr="006A14EA">
        <w:rPr>
          <w:rFonts w:ascii="Times New Roman" w:hAnsi="Times New Roman" w:cs="Times New Roman"/>
        </w:rPr>
        <w:t>10</w:t>
      </w:r>
      <w:r w:rsidRPr="006A14EA">
        <w:rPr>
          <w:rFonts w:ascii="Times New Roman" w:hAnsi="Times New Roman" w:cs="Times New Roman"/>
          <w:vertAlign w:val="superscript"/>
        </w:rPr>
        <w:t>th</w:t>
      </w:r>
      <w:r w:rsidRPr="006A14EA">
        <w:rPr>
          <w:rFonts w:ascii="Times New Roman" w:hAnsi="Times New Roman" w:cs="Times New Roman"/>
        </w:rPr>
        <w:t xml:space="preserve"> Grade Math. </w:t>
      </w:r>
    </w:p>
    <w:p w14:paraId="5CBB8DC4" w14:textId="77777777" w:rsidR="006A14EA" w:rsidRPr="006A14EA" w:rsidRDefault="006A14EA" w:rsidP="006A14EA">
      <w:pPr>
        <w:rPr>
          <w:rFonts w:ascii="Times New Roman" w:hAnsi="Times New Roman" w:cs="Times New Roman"/>
        </w:rPr>
      </w:pPr>
      <w:r w:rsidRPr="006A14EA">
        <w:rPr>
          <w:rFonts w:ascii="Times New Roman" w:hAnsi="Times New Roman" w:cs="Times New Roman"/>
        </w:rPr>
        <w:t>Achievement:</w:t>
      </w:r>
    </w:p>
    <w:p w14:paraId="223A7976" w14:textId="37D39B42" w:rsidR="006A14EA" w:rsidRPr="006A14EA" w:rsidRDefault="006A14EA">
      <w:pPr>
        <w:numPr>
          <w:ilvl w:val="0"/>
          <w:numId w:val="8"/>
        </w:numPr>
        <w:rPr>
          <w:rFonts w:ascii="Times New Roman" w:hAnsi="Times New Roman" w:cs="Times New Roman"/>
        </w:rPr>
      </w:pPr>
      <w:r w:rsidRPr="006A14EA">
        <w:rPr>
          <w:rFonts w:ascii="Times New Roman" w:hAnsi="Times New Roman" w:cs="Times New Roman"/>
        </w:rPr>
        <w:t>7</w:t>
      </w:r>
      <w:r w:rsidRPr="006A14EA">
        <w:rPr>
          <w:rFonts w:ascii="Times New Roman" w:hAnsi="Times New Roman" w:cs="Times New Roman"/>
          <w:vertAlign w:val="superscript"/>
        </w:rPr>
        <w:t>th</w:t>
      </w:r>
      <w:r w:rsidRPr="006A14EA">
        <w:rPr>
          <w:rFonts w:ascii="Times New Roman" w:hAnsi="Times New Roman" w:cs="Times New Roman"/>
        </w:rPr>
        <w:t xml:space="preserve"> Grade Math</w:t>
      </w:r>
      <w:r w:rsidR="002016CB" w:rsidRPr="002016CB">
        <w:rPr>
          <w:rFonts w:ascii="Times New Roman" w:hAnsi="Times New Roman" w:cs="Times New Roman"/>
        </w:rPr>
        <w:t>.</w:t>
      </w:r>
    </w:p>
    <w:p w14:paraId="385274DE" w14:textId="77777777" w:rsidR="006A14EA" w:rsidRPr="006A14EA" w:rsidRDefault="006A14EA">
      <w:pPr>
        <w:numPr>
          <w:ilvl w:val="0"/>
          <w:numId w:val="8"/>
        </w:numPr>
        <w:rPr>
          <w:rFonts w:ascii="Times New Roman" w:hAnsi="Times New Roman" w:cs="Times New Roman"/>
        </w:rPr>
      </w:pPr>
      <w:r w:rsidRPr="006A14EA">
        <w:rPr>
          <w:rFonts w:ascii="Times New Roman" w:hAnsi="Times New Roman" w:cs="Times New Roman"/>
        </w:rPr>
        <w:lastRenderedPageBreak/>
        <w:t>8</w:t>
      </w:r>
      <w:r w:rsidRPr="006A14EA">
        <w:rPr>
          <w:rFonts w:ascii="Times New Roman" w:hAnsi="Times New Roman" w:cs="Times New Roman"/>
          <w:vertAlign w:val="superscript"/>
        </w:rPr>
        <w:t>th</w:t>
      </w:r>
      <w:r w:rsidRPr="006A14EA">
        <w:rPr>
          <w:rFonts w:ascii="Times New Roman" w:hAnsi="Times New Roman" w:cs="Times New Roman"/>
        </w:rPr>
        <w:t xml:space="preserve"> Grade Math, Reading, and Language Usage. </w:t>
      </w:r>
    </w:p>
    <w:p w14:paraId="643B1C0A" w14:textId="596336B2" w:rsidR="006A14EA" w:rsidRDefault="006A14EA" w:rsidP="0095601D">
      <w:pPr>
        <w:rPr>
          <w:rFonts w:ascii="Times New Roman" w:hAnsi="Times New Roman" w:cs="Times New Roman"/>
        </w:rPr>
      </w:pPr>
    </w:p>
    <w:p w14:paraId="4E363C1B" w14:textId="272FAB2B" w:rsidR="001411C1" w:rsidRDefault="001411C1" w:rsidP="0095601D">
      <w:pPr>
        <w:rPr>
          <w:rFonts w:ascii="Times New Roman" w:hAnsi="Times New Roman" w:cs="Times New Roman"/>
        </w:rPr>
      </w:pPr>
      <w:r w:rsidRPr="001411C1">
        <w:rPr>
          <w:rFonts w:ascii="Times New Roman" w:hAnsi="Times New Roman" w:cs="Times New Roman"/>
        </w:rPr>
        <w:t>Continuously Communicating Academic Progress:</w:t>
      </w:r>
    </w:p>
    <w:p w14:paraId="67399653" w14:textId="77777777" w:rsidR="001411C1" w:rsidRPr="001411C1" w:rsidRDefault="001411C1">
      <w:pPr>
        <w:numPr>
          <w:ilvl w:val="0"/>
          <w:numId w:val="9"/>
        </w:numPr>
        <w:rPr>
          <w:rFonts w:ascii="Times New Roman" w:hAnsi="Times New Roman" w:cs="Times New Roman"/>
        </w:rPr>
      </w:pPr>
      <w:r w:rsidRPr="001411C1">
        <w:rPr>
          <w:rFonts w:ascii="Times New Roman" w:hAnsi="Times New Roman" w:cs="Times New Roman"/>
        </w:rPr>
        <w:t xml:space="preserve">MEVA maintains strong communications with our students and families through continuous outreach. </w:t>
      </w:r>
    </w:p>
    <w:p w14:paraId="2748D3E8" w14:textId="77777777" w:rsidR="001411C1" w:rsidRPr="001411C1" w:rsidRDefault="001411C1">
      <w:pPr>
        <w:numPr>
          <w:ilvl w:val="0"/>
          <w:numId w:val="9"/>
        </w:numPr>
        <w:rPr>
          <w:rFonts w:ascii="Times New Roman" w:hAnsi="Times New Roman" w:cs="Times New Roman"/>
        </w:rPr>
      </w:pPr>
      <w:r w:rsidRPr="001411C1">
        <w:rPr>
          <w:rFonts w:ascii="Times New Roman" w:hAnsi="Times New Roman" w:cs="Times New Roman"/>
        </w:rPr>
        <w:t xml:space="preserve">Students’ academic progress is front and center. </w:t>
      </w:r>
    </w:p>
    <w:p w14:paraId="2FF63862" w14:textId="77777777" w:rsidR="001411C1" w:rsidRPr="001411C1" w:rsidRDefault="001411C1">
      <w:pPr>
        <w:numPr>
          <w:ilvl w:val="0"/>
          <w:numId w:val="9"/>
        </w:numPr>
        <w:rPr>
          <w:rFonts w:ascii="Times New Roman" w:hAnsi="Times New Roman" w:cs="Times New Roman"/>
        </w:rPr>
      </w:pPr>
      <w:r w:rsidRPr="001411C1">
        <w:rPr>
          <w:rFonts w:ascii="Times New Roman" w:hAnsi="Times New Roman" w:cs="Times New Roman"/>
        </w:rPr>
        <w:t>Our students are aware of the progress that they are making.</w:t>
      </w:r>
    </w:p>
    <w:p w14:paraId="13DDDDEC" w14:textId="77777777" w:rsidR="001411C1" w:rsidRPr="001411C1" w:rsidRDefault="001411C1">
      <w:pPr>
        <w:numPr>
          <w:ilvl w:val="0"/>
          <w:numId w:val="9"/>
        </w:numPr>
        <w:rPr>
          <w:rFonts w:ascii="Times New Roman" w:hAnsi="Times New Roman" w:cs="Times New Roman"/>
        </w:rPr>
      </w:pPr>
      <w:r w:rsidRPr="001411C1">
        <w:rPr>
          <w:rFonts w:ascii="Times New Roman" w:hAnsi="Times New Roman" w:cs="Times New Roman"/>
        </w:rPr>
        <w:t xml:space="preserve">Parents/Learning Coaches are kept in the loop and are enlisted as partners in the process. They frequently express gratitude for the MEVA team’s efforts.  </w:t>
      </w:r>
    </w:p>
    <w:p w14:paraId="6AC6625E" w14:textId="4919B831" w:rsidR="001411C1" w:rsidRDefault="001411C1" w:rsidP="0095601D">
      <w:pPr>
        <w:rPr>
          <w:rFonts w:ascii="Times New Roman" w:hAnsi="Times New Roman" w:cs="Times New Roman"/>
        </w:rPr>
      </w:pPr>
    </w:p>
    <w:p w14:paraId="7ABC090A" w14:textId="26543962" w:rsidR="001411C1" w:rsidRDefault="001411C1" w:rsidP="0095601D">
      <w:pPr>
        <w:rPr>
          <w:rFonts w:ascii="Times New Roman" w:hAnsi="Times New Roman" w:cs="Times New Roman"/>
        </w:rPr>
      </w:pPr>
      <w:r w:rsidRPr="001411C1">
        <w:rPr>
          <w:rFonts w:ascii="Times New Roman" w:hAnsi="Times New Roman" w:cs="Times New Roman"/>
        </w:rPr>
        <w:t>MCSC Recommendation from the</w:t>
      </w:r>
      <w:r w:rsidR="003C4F4B">
        <w:rPr>
          <w:rFonts w:ascii="Times New Roman" w:hAnsi="Times New Roman" w:cs="Times New Roman"/>
        </w:rPr>
        <w:t xml:space="preserve"> (prior year)</w:t>
      </w:r>
      <w:r w:rsidRPr="001411C1">
        <w:rPr>
          <w:rFonts w:ascii="Times New Roman" w:hAnsi="Times New Roman" w:cs="Times New Roman"/>
        </w:rPr>
        <w:t xml:space="preserve"> SY-2021/2022 Annual Monitoring Report:</w:t>
      </w:r>
    </w:p>
    <w:p w14:paraId="5CFC5F00" w14:textId="61699461" w:rsidR="001411C1" w:rsidRPr="001411C1" w:rsidRDefault="001411C1" w:rsidP="001411C1">
      <w:pPr>
        <w:rPr>
          <w:rFonts w:ascii="Times New Roman" w:hAnsi="Times New Roman" w:cs="Times New Roman"/>
        </w:rPr>
      </w:pPr>
      <w:r w:rsidRPr="001411C1">
        <w:rPr>
          <w:rFonts w:ascii="Times New Roman" w:hAnsi="Times New Roman" w:cs="Times New Roman"/>
        </w:rPr>
        <w:t>ACADEMIC ACHIEVEMENT AND GROWTH</w:t>
      </w:r>
      <w:r w:rsidR="009E6797">
        <w:rPr>
          <w:rFonts w:ascii="Times New Roman" w:hAnsi="Times New Roman" w:cs="Times New Roman"/>
        </w:rPr>
        <w:t>.</w:t>
      </w:r>
    </w:p>
    <w:p w14:paraId="58D563A8" w14:textId="77777777" w:rsidR="001411C1" w:rsidRPr="001411C1" w:rsidRDefault="001411C1">
      <w:pPr>
        <w:numPr>
          <w:ilvl w:val="0"/>
          <w:numId w:val="10"/>
        </w:numPr>
        <w:rPr>
          <w:rFonts w:ascii="Times New Roman" w:hAnsi="Times New Roman" w:cs="Times New Roman"/>
        </w:rPr>
      </w:pPr>
      <w:r w:rsidRPr="001411C1">
        <w:rPr>
          <w:rFonts w:ascii="Times New Roman" w:hAnsi="Times New Roman" w:cs="Times New Roman"/>
        </w:rPr>
        <w:t xml:space="preserve"> Given the impact of the pandemic on academic growth, Maine Virtual Academy should develop clear and specific strategies for closing learning gaps to ensure students are prepared for rigorous academic work.</w:t>
      </w:r>
    </w:p>
    <w:p w14:paraId="0D5D0A03" w14:textId="64568382" w:rsidR="001411C1" w:rsidRPr="001411C1" w:rsidRDefault="001411C1">
      <w:pPr>
        <w:numPr>
          <w:ilvl w:val="0"/>
          <w:numId w:val="10"/>
        </w:numPr>
        <w:rPr>
          <w:rFonts w:ascii="Times New Roman" w:hAnsi="Times New Roman" w:cs="Times New Roman"/>
        </w:rPr>
      </w:pPr>
      <w:r w:rsidRPr="001411C1">
        <w:rPr>
          <w:rFonts w:ascii="Times New Roman" w:hAnsi="Times New Roman" w:cs="Times New Roman"/>
          <w:i/>
          <w:iCs/>
        </w:rPr>
        <w:t>MEVA received no recommendations from the 2023 Mid-Year Check</w:t>
      </w:r>
      <w:r w:rsidR="005B1235">
        <w:rPr>
          <w:rFonts w:ascii="Times New Roman" w:hAnsi="Times New Roman" w:cs="Times New Roman"/>
          <w:i/>
          <w:iCs/>
        </w:rPr>
        <w:t>-</w:t>
      </w:r>
      <w:r w:rsidRPr="001411C1">
        <w:rPr>
          <w:rFonts w:ascii="Times New Roman" w:hAnsi="Times New Roman" w:cs="Times New Roman"/>
          <w:i/>
          <w:iCs/>
        </w:rPr>
        <w:t>In Meeting</w:t>
      </w:r>
      <w:r w:rsidR="00CB0558">
        <w:rPr>
          <w:rFonts w:ascii="Times New Roman" w:hAnsi="Times New Roman" w:cs="Times New Roman"/>
          <w:i/>
          <w:iCs/>
        </w:rPr>
        <w:t>, which was a notable school achievement</w:t>
      </w:r>
      <w:r w:rsidRPr="001411C1">
        <w:rPr>
          <w:rFonts w:ascii="Times New Roman" w:hAnsi="Times New Roman" w:cs="Times New Roman"/>
          <w:i/>
          <w:iCs/>
        </w:rPr>
        <w:t>.</w:t>
      </w:r>
    </w:p>
    <w:p w14:paraId="66647958" w14:textId="6A01AD8E" w:rsidR="001411C1" w:rsidRDefault="001411C1" w:rsidP="0095601D">
      <w:pPr>
        <w:rPr>
          <w:rFonts w:ascii="Times New Roman" w:hAnsi="Times New Roman" w:cs="Times New Roman"/>
        </w:rPr>
      </w:pPr>
    </w:p>
    <w:p w14:paraId="5D6BFF4B" w14:textId="485AA682" w:rsidR="00AE3A6B" w:rsidRDefault="00AE3A6B" w:rsidP="0095601D">
      <w:pPr>
        <w:rPr>
          <w:rFonts w:ascii="Times New Roman" w:hAnsi="Times New Roman" w:cs="Times New Roman"/>
        </w:rPr>
      </w:pPr>
      <w:r w:rsidRPr="00AE3A6B">
        <w:rPr>
          <w:rFonts w:ascii="Times New Roman" w:hAnsi="Times New Roman" w:cs="Times New Roman"/>
        </w:rPr>
        <w:t>MCSC Growth Target</w:t>
      </w:r>
      <w:r w:rsidR="008C6EC0">
        <w:rPr>
          <w:rFonts w:ascii="Times New Roman" w:hAnsi="Times New Roman" w:cs="Times New Roman"/>
        </w:rPr>
        <w:t xml:space="preserve"> for SY-2022/2023</w:t>
      </w:r>
      <w:r w:rsidRPr="00AE3A6B">
        <w:rPr>
          <w:rFonts w:ascii="Times New Roman" w:hAnsi="Times New Roman" w:cs="Times New Roman"/>
        </w:rPr>
        <w:t xml:space="preserve"> – Middle School:</w:t>
      </w:r>
    </w:p>
    <w:p w14:paraId="6DF8B95C" w14:textId="77777777" w:rsidR="00AE3A6B" w:rsidRPr="00AE3A6B" w:rsidRDefault="00AE3A6B">
      <w:pPr>
        <w:numPr>
          <w:ilvl w:val="0"/>
          <w:numId w:val="11"/>
        </w:numPr>
        <w:rPr>
          <w:rFonts w:ascii="Times New Roman" w:hAnsi="Times New Roman" w:cs="Times New Roman"/>
        </w:rPr>
      </w:pPr>
      <w:r w:rsidRPr="00AE3A6B">
        <w:rPr>
          <w:rFonts w:ascii="Times New Roman" w:hAnsi="Times New Roman" w:cs="Times New Roman"/>
        </w:rPr>
        <w:t xml:space="preserve">At least </w:t>
      </w:r>
      <w:r w:rsidRPr="00AE3A6B">
        <w:rPr>
          <w:rFonts w:ascii="Times New Roman" w:hAnsi="Times New Roman" w:cs="Times New Roman"/>
          <w:u w:val="single"/>
        </w:rPr>
        <w:t>45%</w:t>
      </w:r>
      <w:r w:rsidRPr="00AE3A6B">
        <w:rPr>
          <w:rFonts w:ascii="Times New Roman" w:hAnsi="Times New Roman" w:cs="Times New Roman"/>
        </w:rPr>
        <w:t xml:space="preserve"> of students in </w:t>
      </w:r>
      <w:r w:rsidRPr="00AE3A6B">
        <w:rPr>
          <w:rFonts w:ascii="Times New Roman" w:hAnsi="Times New Roman" w:cs="Times New Roman"/>
          <w:u w:val="single"/>
        </w:rPr>
        <w:t>grades 7 &amp; 8 (combined)</w:t>
      </w:r>
      <w:r w:rsidRPr="00AE3A6B">
        <w:rPr>
          <w:rFonts w:ascii="Times New Roman" w:hAnsi="Times New Roman" w:cs="Times New Roman"/>
          <w:b/>
          <w:bCs/>
        </w:rPr>
        <w:t xml:space="preserve"> </w:t>
      </w:r>
      <w:r w:rsidRPr="00AE3A6B">
        <w:rPr>
          <w:rFonts w:ascii="Times New Roman" w:hAnsi="Times New Roman" w:cs="Times New Roman"/>
        </w:rPr>
        <w:t xml:space="preserve">will achieve their NWEA projected growth from fall to spring in math, reading, and language usage. </w:t>
      </w:r>
    </w:p>
    <w:p w14:paraId="79EBE90B" w14:textId="77777777" w:rsidR="00AE3A6B" w:rsidRPr="00AE3A6B" w:rsidRDefault="00AE3A6B">
      <w:pPr>
        <w:numPr>
          <w:ilvl w:val="0"/>
          <w:numId w:val="11"/>
        </w:numPr>
        <w:rPr>
          <w:rFonts w:ascii="Times New Roman" w:hAnsi="Times New Roman" w:cs="Times New Roman"/>
        </w:rPr>
      </w:pPr>
      <w:r w:rsidRPr="00AE3A6B">
        <w:rPr>
          <w:rFonts w:ascii="Times New Roman" w:hAnsi="Times New Roman" w:cs="Times New Roman"/>
        </w:rPr>
        <w:t xml:space="preserve">Exceeding is 55% or higher.  </w:t>
      </w:r>
    </w:p>
    <w:p w14:paraId="6A58371E" w14:textId="77777777" w:rsidR="00AE3A6B" w:rsidRPr="00AE3A6B" w:rsidRDefault="00AE3A6B">
      <w:pPr>
        <w:numPr>
          <w:ilvl w:val="0"/>
          <w:numId w:val="11"/>
        </w:numPr>
        <w:rPr>
          <w:rFonts w:ascii="Times New Roman" w:hAnsi="Times New Roman" w:cs="Times New Roman"/>
        </w:rPr>
      </w:pPr>
      <w:r w:rsidRPr="00AE3A6B">
        <w:rPr>
          <w:rFonts w:ascii="Times New Roman" w:hAnsi="Times New Roman" w:cs="Times New Roman"/>
        </w:rPr>
        <w:t xml:space="preserve">Approaching is reaching 35 – 44.9%. </w:t>
      </w:r>
    </w:p>
    <w:p w14:paraId="554757EF" w14:textId="77777777" w:rsidR="00AE3A6B" w:rsidRPr="00AE3A6B" w:rsidRDefault="00AE3A6B">
      <w:pPr>
        <w:numPr>
          <w:ilvl w:val="0"/>
          <w:numId w:val="11"/>
        </w:numPr>
        <w:rPr>
          <w:rFonts w:ascii="Times New Roman" w:hAnsi="Times New Roman" w:cs="Times New Roman"/>
        </w:rPr>
      </w:pPr>
      <w:r w:rsidRPr="00AE3A6B">
        <w:rPr>
          <w:rFonts w:ascii="Times New Roman" w:hAnsi="Times New Roman" w:cs="Times New Roman"/>
        </w:rPr>
        <w:t xml:space="preserve">Not meeting is below 35%. </w:t>
      </w:r>
    </w:p>
    <w:p w14:paraId="3BB67E8E" w14:textId="14397F9A" w:rsidR="00AE3A6B" w:rsidRDefault="00AE3A6B" w:rsidP="0095601D">
      <w:pPr>
        <w:rPr>
          <w:rFonts w:ascii="Times New Roman" w:hAnsi="Times New Roman" w:cs="Times New Roman"/>
        </w:rPr>
      </w:pPr>
    </w:p>
    <w:p w14:paraId="7CE0F92E" w14:textId="0FA34181" w:rsidR="00AE3A6B" w:rsidRDefault="00AE3A6B" w:rsidP="0095601D">
      <w:pPr>
        <w:rPr>
          <w:rFonts w:ascii="Times New Roman" w:hAnsi="Times New Roman" w:cs="Times New Roman"/>
        </w:rPr>
      </w:pPr>
      <w:r w:rsidRPr="00AE3A6B">
        <w:rPr>
          <w:rFonts w:ascii="Times New Roman" w:hAnsi="Times New Roman" w:cs="Times New Roman"/>
        </w:rPr>
        <w:t>New MEVA Custom Target</w:t>
      </w:r>
      <w:r w:rsidR="008C6EC0">
        <w:rPr>
          <w:rFonts w:ascii="Times New Roman" w:hAnsi="Times New Roman" w:cs="Times New Roman"/>
        </w:rPr>
        <w:t xml:space="preserve"> for SY-2022/2023</w:t>
      </w:r>
      <w:r w:rsidRPr="00AE3A6B">
        <w:rPr>
          <w:rFonts w:ascii="Times New Roman" w:hAnsi="Times New Roman" w:cs="Times New Roman"/>
        </w:rPr>
        <w:t xml:space="preserve"> – NWEA:</w:t>
      </w:r>
    </w:p>
    <w:p w14:paraId="2F14EBE7" w14:textId="77777777" w:rsidR="00AE3A6B" w:rsidRPr="00AE3A6B" w:rsidRDefault="00AE3A6B">
      <w:pPr>
        <w:numPr>
          <w:ilvl w:val="0"/>
          <w:numId w:val="12"/>
        </w:numPr>
        <w:rPr>
          <w:rFonts w:ascii="Times New Roman" w:hAnsi="Times New Roman" w:cs="Times New Roman"/>
        </w:rPr>
      </w:pPr>
      <w:r w:rsidRPr="00AE3A6B">
        <w:rPr>
          <w:rFonts w:ascii="Times New Roman" w:hAnsi="Times New Roman" w:cs="Times New Roman"/>
        </w:rPr>
        <w:t>Student Median Conditional Growth Percentile on the MAP Student Growth Summary Report.</w:t>
      </w:r>
    </w:p>
    <w:p w14:paraId="50AACBE4" w14:textId="77777777" w:rsidR="00AE3A6B" w:rsidRPr="00AE3A6B" w:rsidRDefault="00AE3A6B">
      <w:pPr>
        <w:numPr>
          <w:ilvl w:val="0"/>
          <w:numId w:val="12"/>
        </w:numPr>
        <w:rPr>
          <w:rFonts w:ascii="Times New Roman" w:hAnsi="Times New Roman" w:cs="Times New Roman"/>
        </w:rPr>
      </w:pPr>
      <w:r w:rsidRPr="00AE3A6B">
        <w:rPr>
          <w:rFonts w:ascii="Times New Roman" w:hAnsi="Times New Roman" w:cs="Times New Roman"/>
        </w:rPr>
        <w:t xml:space="preserve">Separate goals for each grade level (7, 8, 9, 10, &amp; 11), a total of fifteen indicators/goals: The student median conditional growth percentile is the fiftieth (50th) or higher, as of the spring NWEA math, reading, and language usage, for each eligible grade level. </w:t>
      </w:r>
    </w:p>
    <w:p w14:paraId="23C205BB" w14:textId="6A8C9C80" w:rsidR="00AE3A6B" w:rsidRDefault="00AE3A6B" w:rsidP="0095601D">
      <w:pPr>
        <w:rPr>
          <w:rFonts w:ascii="Times New Roman" w:hAnsi="Times New Roman" w:cs="Times New Roman"/>
        </w:rPr>
      </w:pPr>
    </w:p>
    <w:p w14:paraId="2F5CDBFA" w14:textId="10299BBA" w:rsidR="00AE3A6B" w:rsidRDefault="00AE3A6B" w:rsidP="0095601D">
      <w:pPr>
        <w:rPr>
          <w:rFonts w:ascii="Times New Roman" w:hAnsi="Times New Roman" w:cs="Times New Roman"/>
        </w:rPr>
      </w:pPr>
      <w:r w:rsidRPr="00AE3A6B">
        <w:rPr>
          <w:rFonts w:ascii="Times New Roman" w:hAnsi="Times New Roman" w:cs="Times New Roman"/>
        </w:rPr>
        <w:t>NWEA Data Analysis Strategies</w:t>
      </w:r>
      <w:r w:rsidR="009E042A">
        <w:rPr>
          <w:rFonts w:ascii="Times New Roman" w:hAnsi="Times New Roman" w:cs="Times New Roman"/>
        </w:rPr>
        <w:t xml:space="preserve"> that MEVA will utilize to size up the Spring ’23 performance</w:t>
      </w:r>
      <w:r w:rsidRPr="00AE3A6B">
        <w:rPr>
          <w:rFonts w:ascii="Times New Roman" w:hAnsi="Times New Roman" w:cs="Times New Roman"/>
        </w:rPr>
        <w:t>:</w:t>
      </w:r>
    </w:p>
    <w:p w14:paraId="5EEDC663" w14:textId="77777777" w:rsidR="00AE3A6B" w:rsidRPr="00AE3A6B" w:rsidRDefault="00AE3A6B">
      <w:pPr>
        <w:numPr>
          <w:ilvl w:val="0"/>
          <w:numId w:val="13"/>
        </w:numPr>
        <w:rPr>
          <w:rFonts w:ascii="Times New Roman" w:hAnsi="Times New Roman" w:cs="Times New Roman"/>
        </w:rPr>
      </w:pPr>
      <w:r w:rsidRPr="00AE3A6B">
        <w:rPr>
          <w:rFonts w:ascii="Times New Roman" w:hAnsi="Times New Roman" w:cs="Times New Roman"/>
        </w:rPr>
        <w:t>Median student Conditional Growth Percentile.</w:t>
      </w:r>
    </w:p>
    <w:p w14:paraId="56C2C160" w14:textId="68C65B18" w:rsidR="00AE3A6B" w:rsidRDefault="00AE3A6B">
      <w:pPr>
        <w:numPr>
          <w:ilvl w:val="0"/>
          <w:numId w:val="13"/>
        </w:numPr>
        <w:rPr>
          <w:rFonts w:ascii="Times New Roman" w:hAnsi="Times New Roman" w:cs="Times New Roman"/>
        </w:rPr>
      </w:pPr>
      <w:r w:rsidRPr="00AE3A6B">
        <w:rPr>
          <w:rFonts w:ascii="Times New Roman" w:hAnsi="Times New Roman" w:cs="Times New Roman"/>
        </w:rPr>
        <w:t xml:space="preserve">Percentage of students who met their projected RIT growth. </w:t>
      </w:r>
    </w:p>
    <w:p w14:paraId="34DC6B64" w14:textId="77777777" w:rsidR="00AE3A6B" w:rsidRPr="00AE3A6B" w:rsidRDefault="00AE3A6B">
      <w:pPr>
        <w:numPr>
          <w:ilvl w:val="0"/>
          <w:numId w:val="13"/>
        </w:numPr>
        <w:rPr>
          <w:rFonts w:ascii="Times New Roman" w:hAnsi="Times New Roman" w:cs="Times New Roman"/>
        </w:rPr>
      </w:pPr>
      <w:r w:rsidRPr="00AE3A6B">
        <w:rPr>
          <w:rFonts w:ascii="Times New Roman" w:hAnsi="Times New Roman" w:cs="Times New Roman"/>
        </w:rPr>
        <w:t xml:space="preserve">Subgroup performance: Special Education, Section 504, Economically Disadvantaged, Gender, and Ethnicity. </w:t>
      </w:r>
    </w:p>
    <w:p w14:paraId="2FCD639B" w14:textId="77777777" w:rsidR="00AE3A6B" w:rsidRPr="00AE3A6B" w:rsidRDefault="00AE3A6B">
      <w:pPr>
        <w:numPr>
          <w:ilvl w:val="0"/>
          <w:numId w:val="13"/>
        </w:numPr>
        <w:rPr>
          <w:rFonts w:ascii="Times New Roman" w:hAnsi="Times New Roman" w:cs="Times New Roman"/>
        </w:rPr>
      </w:pPr>
      <w:r w:rsidRPr="00AE3A6B">
        <w:rPr>
          <w:rFonts w:ascii="Times New Roman" w:hAnsi="Times New Roman" w:cs="Times New Roman"/>
        </w:rPr>
        <w:t xml:space="preserve">Longitudinal data of cohorts. </w:t>
      </w:r>
    </w:p>
    <w:p w14:paraId="5A3EF0F0" w14:textId="77777777" w:rsidR="00AE3A6B" w:rsidRPr="00AE3A6B" w:rsidRDefault="00AE3A6B">
      <w:pPr>
        <w:numPr>
          <w:ilvl w:val="0"/>
          <w:numId w:val="13"/>
        </w:numPr>
        <w:rPr>
          <w:rFonts w:ascii="Times New Roman" w:hAnsi="Times New Roman" w:cs="Times New Roman"/>
        </w:rPr>
      </w:pPr>
      <w:r w:rsidRPr="00AE3A6B">
        <w:rPr>
          <w:rFonts w:ascii="Times New Roman" w:hAnsi="Times New Roman" w:cs="Times New Roman"/>
        </w:rPr>
        <w:t xml:space="preserve">Individual course data. </w:t>
      </w:r>
    </w:p>
    <w:p w14:paraId="3F46A787" w14:textId="77777777" w:rsidR="00AE3A6B" w:rsidRPr="00AE3A6B" w:rsidRDefault="00AE3A6B">
      <w:pPr>
        <w:numPr>
          <w:ilvl w:val="0"/>
          <w:numId w:val="13"/>
        </w:numPr>
        <w:rPr>
          <w:rFonts w:ascii="Times New Roman" w:hAnsi="Times New Roman" w:cs="Times New Roman"/>
        </w:rPr>
      </w:pPr>
      <w:r w:rsidRPr="00AE3A6B">
        <w:rPr>
          <w:rFonts w:ascii="Times New Roman" w:hAnsi="Times New Roman" w:cs="Times New Roman"/>
        </w:rPr>
        <w:t xml:space="preserve">Data analysis typically considers subjects (i.e., math, reading, and language usage), grade levels, and longevity at MEVA. </w:t>
      </w:r>
    </w:p>
    <w:p w14:paraId="449A31F1" w14:textId="77777777" w:rsidR="00AE3A6B" w:rsidRPr="00AE3A6B" w:rsidRDefault="00AE3A6B">
      <w:pPr>
        <w:numPr>
          <w:ilvl w:val="0"/>
          <w:numId w:val="13"/>
        </w:numPr>
        <w:rPr>
          <w:rFonts w:ascii="Times New Roman" w:hAnsi="Times New Roman" w:cs="Times New Roman"/>
        </w:rPr>
      </w:pPr>
      <w:r w:rsidRPr="00AE3A6B">
        <w:rPr>
          <w:rFonts w:ascii="Times New Roman" w:hAnsi="Times New Roman" w:cs="Times New Roman"/>
        </w:rPr>
        <w:t xml:space="preserve">Efforts inform schoolwide collaboration and planning. </w:t>
      </w:r>
    </w:p>
    <w:p w14:paraId="1CA1908C" w14:textId="63127E36" w:rsidR="00AE3A6B" w:rsidRDefault="00AE3A6B" w:rsidP="00193253">
      <w:pPr>
        <w:rPr>
          <w:rFonts w:ascii="Times New Roman" w:hAnsi="Times New Roman" w:cs="Times New Roman"/>
        </w:rPr>
      </w:pPr>
    </w:p>
    <w:p w14:paraId="5780BFFF" w14:textId="1BB5E22F" w:rsidR="00AE3A6B" w:rsidRDefault="00193253" w:rsidP="00193253">
      <w:pPr>
        <w:rPr>
          <w:rFonts w:ascii="Times New Roman" w:hAnsi="Times New Roman" w:cs="Times New Roman"/>
        </w:rPr>
      </w:pPr>
      <w:r w:rsidRPr="00193253">
        <w:rPr>
          <w:rFonts w:ascii="Times New Roman" w:hAnsi="Times New Roman" w:cs="Times New Roman"/>
        </w:rPr>
        <w:t>MEVA Spring ‘23 NWEA Results:</w:t>
      </w:r>
    </w:p>
    <w:p w14:paraId="611F39E7" w14:textId="77777777" w:rsidR="00193253" w:rsidRPr="00193253" w:rsidRDefault="00193253">
      <w:pPr>
        <w:numPr>
          <w:ilvl w:val="0"/>
          <w:numId w:val="14"/>
        </w:numPr>
        <w:rPr>
          <w:rFonts w:ascii="Times New Roman" w:hAnsi="Times New Roman" w:cs="Times New Roman"/>
        </w:rPr>
      </w:pPr>
      <w:r w:rsidRPr="00193253">
        <w:rPr>
          <w:rFonts w:ascii="Times New Roman" w:hAnsi="Times New Roman" w:cs="Times New Roman"/>
        </w:rPr>
        <w:t xml:space="preserve">MEVA is meeting/exceeding its performance measures for fall ‘22 to spring ‘23 growth on the NWEA math, reading, and language usage. </w:t>
      </w:r>
    </w:p>
    <w:p w14:paraId="05FD2BF0" w14:textId="77777777" w:rsidR="00193253" w:rsidRPr="00193253" w:rsidRDefault="00193253">
      <w:pPr>
        <w:numPr>
          <w:ilvl w:val="0"/>
          <w:numId w:val="14"/>
        </w:numPr>
        <w:rPr>
          <w:rFonts w:ascii="Times New Roman" w:hAnsi="Times New Roman" w:cs="Times New Roman"/>
        </w:rPr>
      </w:pPr>
      <w:r w:rsidRPr="00193253">
        <w:rPr>
          <w:rFonts w:ascii="Times New Roman" w:hAnsi="Times New Roman" w:cs="Times New Roman"/>
        </w:rPr>
        <w:t xml:space="preserve">MEVA subgroups are also meeting/exceeding the performance measures. </w:t>
      </w:r>
    </w:p>
    <w:p w14:paraId="2BB2E331" w14:textId="10E11FA1" w:rsidR="00AE3A6B" w:rsidRPr="00AE3A6B" w:rsidRDefault="00193253">
      <w:pPr>
        <w:numPr>
          <w:ilvl w:val="0"/>
          <w:numId w:val="14"/>
        </w:numPr>
        <w:rPr>
          <w:rFonts w:ascii="Times New Roman" w:hAnsi="Times New Roman" w:cs="Times New Roman"/>
        </w:rPr>
      </w:pPr>
      <w:r w:rsidRPr="00193253">
        <w:rPr>
          <w:rFonts w:ascii="Times New Roman" w:hAnsi="Times New Roman" w:cs="Times New Roman"/>
        </w:rPr>
        <w:t xml:space="preserve">MEVA’s custom performance measures of student median conditional growth percentiles illuminate academic strengths and opportunities for our school.  </w:t>
      </w:r>
    </w:p>
    <w:p w14:paraId="74994E06" w14:textId="77777777" w:rsidR="00AE3A6B" w:rsidRPr="00AE3A6B" w:rsidRDefault="00AE3A6B" w:rsidP="0095601D">
      <w:pPr>
        <w:rPr>
          <w:rFonts w:ascii="Times New Roman" w:hAnsi="Times New Roman" w:cs="Times New Roman"/>
        </w:rPr>
      </w:pPr>
    </w:p>
    <w:p w14:paraId="0D154CC0" w14:textId="77777777" w:rsidR="00F4128B" w:rsidRPr="008B3DEF" w:rsidRDefault="00F4128B" w:rsidP="00F4128B">
      <w:pPr>
        <w:rPr>
          <w:rFonts w:ascii="Times New Roman" w:hAnsi="Times New Roman" w:cs="Times New Roman"/>
        </w:rPr>
      </w:pPr>
      <w:r w:rsidRPr="008B3DEF">
        <w:rPr>
          <w:rFonts w:ascii="Times New Roman" w:hAnsi="Times New Roman" w:cs="Times New Roman"/>
        </w:rPr>
        <w:lastRenderedPageBreak/>
        <w:t>MCSC Performance Measure:</w:t>
      </w:r>
    </w:p>
    <w:p w14:paraId="052E1BD3" w14:textId="2A6E4174" w:rsidR="00F4128B" w:rsidRPr="008B3DEF" w:rsidRDefault="00F4128B" w:rsidP="00F4128B">
      <w:pPr>
        <w:rPr>
          <w:rFonts w:ascii="Times New Roman" w:hAnsi="Times New Roman" w:cs="Times New Roman"/>
        </w:rPr>
      </w:pPr>
      <w:r w:rsidRPr="008B3DEF">
        <w:rPr>
          <w:rFonts w:ascii="Times New Roman" w:hAnsi="Times New Roman" w:cs="Times New Roman"/>
        </w:rPr>
        <w:t>Spring NWEA (Fall to Spring) GROWTH Results as of May 11</w:t>
      </w:r>
      <w:r w:rsidRPr="008B3DEF">
        <w:rPr>
          <w:rFonts w:ascii="Times New Roman" w:hAnsi="Times New Roman" w:cs="Times New Roman"/>
          <w:vertAlign w:val="superscript"/>
        </w:rPr>
        <w:t>th</w:t>
      </w:r>
      <w:r w:rsidRPr="008B3DEF">
        <w:rPr>
          <w:rFonts w:ascii="Times New Roman" w:hAnsi="Times New Roman" w:cs="Times New Roman"/>
        </w:rPr>
        <w:t>, 2023</w:t>
      </w:r>
      <w:r w:rsidR="009E6797">
        <w:rPr>
          <w:rFonts w:ascii="Times New Roman" w:hAnsi="Times New Roman" w:cs="Times New Roman"/>
        </w:rPr>
        <w:t>.</w:t>
      </w:r>
    </w:p>
    <w:p w14:paraId="54EE185C" w14:textId="62D1CE6A" w:rsidR="00F4128B" w:rsidRPr="008B3DEF" w:rsidRDefault="00F4128B" w:rsidP="00F4128B">
      <w:pPr>
        <w:rPr>
          <w:rFonts w:ascii="Times New Roman" w:hAnsi="Times New Roman" w:cs="Times New Roman"/>
        </w:rPr>
      </w:pPr>
      <w:r w:rsidRPr="008B3DEF">
        <w:rPr>
          <w:rFonts w:ascii="Times New Roman" w:hAnsi="Times New Roman" w:cs="Times New Roman"/>
        </w:rPr>
        <w:t>Middle School</w:t>
      </w:r>
      <w:r w:rsidR="00744F8A">
        <w:rPr>
          <w:rFonts w:ascii="Times New Roman" w:hAnsi="Times New Roman" w:cs="Times New Roman"/>
        </w:rPr>
        <w:t xml:space="preserve"> (MS)</w:t>
      </w:r>
      <w:r w:rsidRPr="008B3DEF">
        <w:rPr>
          <w:rFonts w:ascii="Times New Roman" w:hAnsi="Times New Roman" w:cs="Times New Roman"/>
        </w:rPr>
        <w:t xml:space="preserve"> Percentage of Students Meeting Growth Projection</w:t>
      </w:r>
      <w:r w:rsidR="009E6797">
        <w:rPr>
          <w:rFonts w:ascii="Times New Roman" w:hAnsi="Times New Roman" w:cs="Times New Roman"/>
        </w:rPr>
        <w:t>.</w:t>
      </w:r>
    </w:p>
    <w:tbl>
      <w:tblPr>
        <w:tblStyle w:val="TableGrid"/>
        <w:tblW w:w="0" w:type="auto"/>
        <w:tblLook w:val="04A0" w:firstRow="1" w:lastRow="0" w:firstColumn="1" w:lastColumn="0" w:noHBand="0" w:noVBand="1"/>
      </w:tblPr>
      <w:tblGrid>
        <w:gridCol w:w="1849"/>
        <w:gridCol w:w="1856"/>
        <w:gridCol w:w="1643"/>
        <w:gridCol w:w="1856"/>
      </w:tblGrid>
      <w:tr w:rsidR="00F4128B" w:rsidRPr="008B3DEF" w14:paraId="2CD64881" w14:textId="77777777" w:rsidTr="007C3769">
        <w:tc>
          <w:tcPr>
            <w:tcW w:w="0" w:type="auto"/>
          </w:tcPr>
          <w:p w14:paraId="4D296FCA" w14:textId="77777777"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Grade</w:t>
            </w:r>
          </w:p>
        </w:tc>
        <w:tc>
          <w:tcPr>
            <w:tcW w:w="0" w:type="auto"/>
          </w:tcPr>
          <w:p w14:paraId="49B28793" w14:textId="77777777"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Math %</w:t>
            </w:r>
          </w:p>
        </w:tc>
        <w:tc>
          <w:tcPr>
            <w:tcW w:w="0" w:type="auto"/>
          </w:tcPr>
          <w:p w14:paraId="61080185" w14:textId="77777777"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Reading %</w:t>
            </w:r>
          </w:p>
        </w:tc>
        <w:tc>
          <w:tcPr>
            <w:tcW w:w="0" w:type="auto"/>
          </w:tcPr>
          <w:p w14:paraId="0B2F3378" w14:textId="77777777"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Language %</w:t>
            </w:r>
          </w:p>
        </w:tc>
      </w:tr>
      <w:tr w:rsidR="00F4128B" w:rsidRPr="008B3DEF" w14:paraId="13E186A8" w14:textId="77777777" w:rsidTr="007C3769">
        <w:tc>
          <w:tcPr>
            <w:tcW w:w="0" w:type="auto"/>
          </w:tcPr>
          <w:p w14:paraId="33A84266" w14:textId="77777777"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7</w:t>
            </w:r>
          </w:p>
        </w:tc>
        <w:tc>
          <w:tcPr>
            <w:tcW w:w="0" w:type="auto"/>
          </w:tcPr>
          <w:p w14:paraId="59080C1C" w14:textId="77777777"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60.0%</w:t>
            </w:r>
          </w:p>
        </w:tc>
        <w:tc>
          <w:tcPr>
            <w:tcW w:w="0" w:type="auto"/>
          </w:tcPr>
          <w:p w14:paraId="24C56BD6" w14:textId="77777777"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50.0%</w:t>
            </w:r>
          </w:p>
        </w:tc>
        <w:tc>
          <w:tcPr>
            <w:tcW w:w="0" w:type="auto"/>
          </w:tcPr>
          <w:p w14:paraId="44C6A62B" w14:textId="77777777"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63.3%</w:t>
            </w:r>
          </w:p>
        </w:tc>
      </w:tr>
      <w:tr w:rsidR="00F4128B" w:rsidRPr="008B3DEF" w14:paraId="39DA15BB" w14:textId="77777777" w:rsidTr="007C3769">
        <w:tc>
          <w:tcPr>
            <w:tcW w:w="0" w:type="auto"/>
          </w:tcPr>
          <w:p w14:paraId="4DF79600" w14:textId="77777777"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8</w:t>
            </w:r>
          </w:p>
        </w:tc>
        <w:tc>
          <w:tcPr>
            <w:tcW w:w="0" w:type="auto"/>
          </w:tcPr>
          <w:p w14:paraId="2E4255F8" w14:textId="77777777"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68.9%</w:t>
            </w:r>
          </w:p>
        </w:tc>
        <w:tc>
          <w:tcPr>
            <w:tcW w:w="0" w:type="auto"/>
          </w:tcPr>
          <w:p w14:paraId="41E8C803" w14:textId="77777777"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44.4%</w:t>
            </w:r>
          </w:p>
        </w:tc>
        <w:tc>
          <w:tcPr>
            <w:tcW w:w="0" w:type="auto"/>
          </w:tcPr>
          <w:p w14:paraId="1A4DE86B" w14:textId="77777777"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53.3%</w:t>
            </w:r>
          </w:p>
        </w:tc>
      </w:tr>
      <w:tr w:rsidR="00F4128B" w:rsidRPr="008B3DEF" w14:paraId="1FD46396" w14:textId="77777777" w:rsidTr="007C3769">
        <w:tc>
          <w:tcPr>
            <w:tcW w:w="0" w:type="auto"/>
          </w:tcPr>
          <w:p w14:paraId="7E807DFF" w14:textId="77777777"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highlight w:val="yellow"/>
              </w:rPr>
              <w:t>MS Performance</w:t>
            </w:r>
          </w:p>
        </w:tc>
        <w:tc>
          <w:tcPr>
            <w:tcW w:w="0" w:type="auto"/>
          </w:tcPr>
          <w:p w14:paraId="226EA264" w14:textId="6BE8D81E"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65.3%</w:t>
            </w:r>
            <w:r w:rsidR="00890D74">
              <w:rPr>
                <w:rFonts w:ascii="Times New Roman" w:hAnsi="Times New Roman" w:cs="Times New Roman"/>
                <w:sz w:val="24"/>
                <w:szCs w:val="24"/>
              </w:rPr>
              <w:t xml:space="preserve"> (Exceeds)</w:t>
            </w:r>
          </w:p>
        </w:tc>
        <w:tc>
          <w:tcPr>
            <w:tcW w:w="0" w:type="auto"/>
          </w:tcPr>
          <w:p w14:paraId="09588875" w14:textId="09CAA776"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46.6%</w:t>
            </w:r>
            <w:r w:rsidR="00890D74">
              <w:rPr>
                <w:rFonts w:ascii="Times New Roman" w:hAnsi="Times New Roman" w:cs="Times New Roman"/>
                <w:sz w:val="24"/>
                <w:szCs w:val="24"/>
              </w:rPr>
              <w:t xml:space="preserve"> (Meets)</w:t>
            </w:r>
          </w:p>
        </w:tc>
        <w:tc>
          <w:tcPr>
            <w:tcW w:w="0" w:type="auto"/>
          </w:tcPr>
          <w:p w14:paraId="2477B7D6" w14:textId="7D11D48D" w:rsidR="00F4128B" w:rsidRPr="008B3DEF" w:rsidRDefault="00F4128B" w:rsidP="00890D74">
            <w:pPr>
              <w:jc w:val="center"/>
              <w:rPr>
                <w:rFonts w:ascii="Times New Roman" w:hAnsi="Times New Roman" w:cs="Times New Roman"/>
                <w:sz w:val="24"/>
                <w:szCs w:val="24"/>
              </w:rPr>
            </w:pPr>
            <w:r w:rsidRPr="008B3DEF">
              <w:rPr>
                <w:rFonts w:ascii="Times New Roman" w:hAnsi="Times New Roman" w:cs="Times New Roman"/>
                <w:sz w:val="24"/>
                <w:szCs w:val="24"/>
              </w:rPr>
              <w:t>57.3%</w:t>
            </w:r>
            <w:r w:rsidR="00890D74">
              <w:rPr>
                <w:rFonts w:ascii="Times New Roman" w:hAnsi="Times New Roman" w:cs="Times New Roman"/>
                <w:sz w:val="24"/>
                <w:szCs w:val="24"/>
              </w:rPr>
              <w:t xml:space="preserve"> (Exceeds)</w:t>
            </w:r>
          </w:p>
        </w:tc>
      </w:tr>
    </w:tbl>
    <w:p w14:paraId="31FD38FA" w14:textId="77777777" w:rsidR="00F4128B" w:rsidRPr="008B3DEF" w:rsidRDefault="00F4128B" w:rsidP="00F4128B">
      <w:pPr>
        <w:rPr>
          <w:rFonts w:ascii="Times New Roman" w:hAnsi="Times New Roman" w:cs="Times New Roman"/>
        </w:rPr>
      </w:pPr>
    </w:p>
    <w:p w14:paraId="5A7F8D3C" w14:textId="77777777" w:rsidR="00F4128B" w:rsidRPr="008B3DEF" w:rsidRDefault="00F4128B" w:rsidP="00F4128B">
      <w:pPr>
        <w:rPr>
          <w:rFonts w:ascii="Times New Roman" w:hAnsi="Times New Roman" w:cs="Times New Roman"/>
        </w:rPr>
      </w:pPr>
      <w:r w:rsidRPr="008B3DEF">
        <w:rPr>
          <w:rFonts w:ascii="Times New Roman" w:hAnsi="Times New Roman" w:cs="Times New Roman"/>
        </w:rPr>
        <w:t>Exceeds = 55% or higher.</w:t>
      </w:r>
    </w:p>
    <w:p w14:paraId="6A5A1C66" w14:textId="77777777" w:rsidR="00F4128B" w:rsidRPr="008B3DEF" w:rsidRDefault="00F4128B" w:rsidP="00F4128B">
      <w:pPr>
        <w:rPr>
          <w:rFonts w:ascii="Times New Roman" w:hAnsi="Times New Roman" w:cs="Times New Roman"/>
        </w:rPr>
      </w:pPr>
      <w:r w:rsidRPr="008B3DEF">
        <w:rPr>
          <w:rFonts w:ascii="Times New Roman" w:hAnsi="Times New Roman" w:cs="Times New Roman"/>
        </w:rPr>
        <w:t xml:space="preserve">Meets = 45% to 54.9%. </w:t>
      </w:r>
    </w:p>
    <w:p w14:paraId="1E005A96" w14:textId="77777777" w:rsidR="00F4128B" w:rsidRPr="008B3DEF" w:rsidRDefault="00F4128B" w:rsidP="00F4128B">
      <w:pPr>
        <w:rPr>
          <w:rFonts w:ascii="Times New Roman" w:hAnsi="Times New Roman" w:cs="Times New Roman"/>
        </w:rPr>
      </w:pPr>
      <w:r w:rsidRPr="008B3DEF">
        <w:rPr>
          <w:rFonts w:ascii="Times New Roman" w:hAnsi="Times New Roman" w:cs="Times New Roman"/>
        </w:rPr>
        <w:t>Approaches = 35% to 44.9%.</w:t>
      </w:r>
    </w:p>
    <w:p w14:paraId="0E9FE4B1" w14:textId="77777777" w:rsidR="00F4128B" w:rsidRPr="008B3DEF" w:rsidRDefault="00F4128B" w:rsidP="00F4128B">
      <w:pPr>
        <w:rPr>
          <w:rFonts w:ascii="Times New Roman" w:hAnsi="Times New Roman" w:cs="Times New Roman"/>
        </w:rPr>
      </w:pPr>
      <w:r w:rsidRPr="008B3DEF">
        <w:rPr>
          <w:rFonts w:ascii="Times New Roman" w:hAnsi="Times New Roman" w:cs="Times New Roman"/>
        </w:rPr>
        <w:t>Does Not Meet = Lower than 35%.</w:t>
      </w:r>
    </w:p>
    <w:p w14:paraId="2715169F" w14:textId="77777777" w:rsidR="00F4128B" w:rsidRPr="008B3DEF" w:rsidRDefault="00F4128B" w:rsidP="00F4128B">
      <w:pPr>
        <w:rPr>
          <w:rFonts w:ascii="Times New Roman" w:hAnsi="Times New Roman" w:cs="Times New Roman"/>
        </w:rPr>
      </w:pPr>
    </w:p>
    <w:p w14:paraId="6F118DB4" w14:textId="77777777" w:rsidR="00F4128B" w:rsidRPr="008B3DEF" w:rsidRDefault="00F4128B" w:rsidP="00F4128B">
      <w:pPr>
        <w:rPr>
          <w:rFonts w:ascii="Times New Roman" w:hAnsi="Times New Roman" w:cs="Times New Roman"/>
        </w:rPr>
      </w:pPr>
      <w:r w:rsidRPr="008B3DEF">
        <w:rPr>
          <w:rFonts w:ascii="Times New Roman" w:hAnsi="Times New Roman" w:cs="Times New Roman"/>
        </w:rPr>
        <w:t>SUBGROUPS</w:t>
      </w:r>
    </w:p>
    <w:p w14:paraId="0F761839" w14:textId="77777777" w:rsidR="00F4128B" w:rsidRPr="008B3DEF" w:rsidRDefault="00F4128B" w:rsidP="00F4128B">
      <w:pPr>
        <w:spacing w:line="235" w:lineRule="atLeast"/>
        <w:rPr>
          <w:rFonts w:ascii="Times New Roman" w:eastAsia="Times New Roman" w:hAnsi="Times New Roman" w:cs="Times New Roman"/>
        </w:rPr>
      </w:pPr>
      <w:r w:rsidRPr="008B3DEF">
        <w:rPr>
          <w:rFonts w:ascii="Times New Roman" w:eastAsia="Times New Roman" w:hAnsi="Times New Roman" w:cs="Times New Roman"/>
        </w:rPr>
        <w:t>Spring NWEA (Fall to Spring) GROWTH Results as of May 11</w:t>
      </w:r>
      <w:r w:rsidRPr="008B3DEF">
        <w:rPr>
          <w:rFonts w:ascii="Times New Roman" w:eastAsia="Times New Roman" w:hAnsi="Times New Roman" w:cs="Times New Roman"/>
          <w:vertAlign w:val="superscript"/>
        </w:rPr>
        <w:t>th</w:t>
      </w:r>
      <w:r w:rsidRPr="008B3DEF">
        <w:rPr>
          <w:rFonts w:ascii="Times New Roman" w:eastAsia="Times New Roman" w:hAnsi="Times New Roman" w:cs="Times New Roman"/>
        </w:rPr>
        <w:t>, 2023</w:t>
      </w:r>
    </w:p>
    <w:p w14:paraId="408BF07D" w14:textId="27B5759E" w:rsidR="00F4128B" w:rsidRPr="008B3DEF" w:rsidRDefault="00F4128B" w:rsidP="00F4128B">
      <w:pPr>
        <w:spacing w:line="235" w:lineRule="atLeast"/>
        <w:rPr>
          <w:rFonts w:ascii="Times New Roman" w:eastAsia="Times New Roman" w:hAnsi="Times New Roman" w:cs="Times New Roman"/>
        </w:rPr>
      </w:pPr>
      <w:r w:rsidRPr="008B3DEF">
        <w:rPr>
          <w:rFonts w:ascii="Times New Roman" w:eastAsia="Times New Roman" w:hAnsi="Times New Roman" w:cs="Times New Roman"/>
        </w:rPr>
        <w:t>Middle School</w:t>
      </w:r>
      <w:r w:rsidR="00744F8A">
        <w:rPr>
          <w:rFonts w:ascii="Times New Roman" w:eastAsia="Times New Roman" w:hAnsi="Times New Roman" w:cs="Times New Roman"/>
        </w:rPr>
        <w:t xml:space="preserve"> (MS)</w:t>
      </w:r>
      <w:r w:rsidRPr="008B3DEF">
        <w:rPr>
          <w:rFonts w:ascii="Times New Roman" w:eastAsia="Times New Roman" w:hAnsi="Times New Roman" w:cs="Times New Roman"/>
        </w:rPr>
        <w:t xml:space="preserve"> Percentage of </w:t>
      </w:r>
      <w:r w:rsidRPr="008B3DEF">
        <w:rPr>
          <w:rFonts w:ascii="Times New Roman" w:eastAsia="Times New Roman" w:hAnsi="Times New Roman" w:cs="Times New Roman"/>
          <w:u w:val="single"/>
        </w:rPr>
        <w:t>Economically Disadvantaged</w:t>
      </w:r>
      <w:r w:rsidRPr="008B3DEF">
        <w:rPr>
          <w:rFonts w:ascii="Times New Roman" w:eastAsia="Times New Roman" w:hAnsi="Times New Roman" w:cs="Times New Roman"/>
        </w:rPr>
        <w:t xml:space="preserve"> Students Meeting Growth</w:t>
      </w:r>
      <w:r w:rsidR="009E6797">
        <w:rPr>
          <w:rFonts w:ascii="Times New Roman" w:eastAsia="Times New Roman" w:hAnsi="Times New Roman" w:cs="Times New Roman"/>
        </w:rPr>
        <w:t xml:space="preserve"> Projection.</w:t>
      </w:r>
      <w:r w:rsidRPr="008B3DEF">
        <w:rPr>
          <w:rFonts w:ascii="Times New Roman" w:eastAsia="Times New Roman" w:hAnsi="Times New Roman" w:cs="Times New Roman"/>
        </w:rPr>
        <w:t xml:space="preserve"> </w:t>
      </w:r>
    </w:p>
    <w:tbl>
      <w:tblPr>
        <w:tblW w:w="0" w:type="auto"/>
        <w:tblCellMar>
          <w:left w:w="0" w:type="dxa"/>
          <w:right w:w="0" w:type="dxa"/>
        </w:tblCellMar>
        <w:tblLook w:val="04A0" w:firstRow="1" w:lastRow="0" w:firstColumn="1" w:lastColumn="0" w:noHBand="0" w:noVBand="1"/>
      </w:tblPr>
      <w:tblGrid>
        <w:gridCol w:w="1849"/>
        <w:gridCol w:w="2463"/>
        <w:gridCol w:w="2249"/>
        <w:gridCol w:w="2463"/>
      </w:tblGrid>
      <w:tr w:rsidR="00F4128B" w:rsidRPr="008B3DEF" w14:paraId="2C4F85A1" w14:textId="77777777" w:rsidTr="007C3769">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95C493"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Grade</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A31B16"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Math %</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52F31C"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Reading %</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454406"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Language %</w:t>
            </w:r>
          </w:p>
        </w:tc>
      </w:tr>
      <w:tr w:rsidR="00F4128B" w:rsidRPr="008B3DEF" w14:paraId="63179BAE" w14:textId="77777777" w:rsidTr="007C3769">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C63740"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C4249D9"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67.0% (12/18)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617DB23"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61.0% (11/18)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C3E74E7"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56.0% (10/18)</w:t>
            </w:r>
          </w:p>
        </w:tc>
      </w:tr>
      <w:tr w:rsidR="00F4128B" w:rsidRPr="008B3DEF" w14:paraId="480F5CB3" w14:textId="77777777" w:rsidTr="007C3769">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BC5348"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2D3A84E"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61.0% (14/23)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CEC8630"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35.0% (8/23)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8E4AEB7"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61.0% (14/23)</w:t>
            </w:r>
          </w:p>
        </w:tc>
      </w:tr>
      <w:tr w:rsidR="00F4128B" w:rsidRPr="008B3DEF" w14:paraId="6C2DBA24" w14:textId="77777777" w:rsidTr="007C3769">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641E0A"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shd w:val="clear" w:color="auto" w:fill="FFFF00"/>
              </w:rPr>
              <w:t>MS Performance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BE12565" w14:textId="1E34C5C5"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63.4% (26/41)</w:t>
            </w:r>
            <w:r w:rsidR="00AA34EA">
              <w:rPr>
                <w:rFonts w:ascii="Times New Roman" w:eastAsia="Times New Roman" w:hAnsi="Times New Roman" w:cs="Times New Roman"/>
              </w:rPr>
              <w:t xml:space="preserve"> Exceeds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76483A3" w14:textId="206F0991"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46.3% (19/41)</w:t>
            </w:r>
            <w:r w:rsidR="00AA34EA">
              <w:rPr>
                <w:rFonts w:ascii="Times New Roman" w:eastAsia="Times New Roman" w:hAnsi="Times New Roman" w:cs="Times New Roman"/>
              </w:rPr>
              <w:t xml:space="preserve"> Meets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61AC614" w14:textId="106F34FE"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58.5% (24/41)</w:t>
            </w:r>
            <w:r w:rsidR="00AA34EA">
              <w:rPr>
                <w:rFonts w:ascii="Times New Roman" w:eastAsia="Times New Roman" w:hAnsi="Times New Roman" w:cs="Times New Roman"/>
              </w:rPr>
              <w:t xml:space="preserve"> Exceeds</w:t>
            </w:r>
          </w:p>
        </w:tc>
      </w:tr>
    </w:tbl>
    <w:p w14:paraId="314ADEDB" w14:textId="77777777" w:rsidR="00F4128B" w:rsidRPr="008B3DEF" w:rsidRDefault="00F4128B" w:rsidP="00F4128B">
      <w:pPr>
        <w:spacing w:line="235" w:lineRule="atLeast"/>
        <w:rPr>
          <w:rFonts w:ascii="Times New Roman" w:eastAsia="Times New Roman" w:hAnsi="Times New Roman" w:cs="Times New Roman"/>
        </w:rPr>
      </w:pPr>
      <w:r w:rsidRPr="008B3DEF">
        <w:rPr>
          <w:rFonts w:ascii="Times New Roman" w:eastAsia="Times New Roman" w:hAnsi="Times New Roman" w:cs="Times New Roman"/>
        </w:rPr>
        <w:t> </w:t>
      </w:r>
    </w:p>
    <w:p w14:paraId="20544111" w14:textId="68A03020" w:rsidR="00F4128B" w:rsidRPr="008B3DEF" w:rsidRDefault="00F4128B" w:rsidP="00F4128B">
      <w:pPr>
        <w:spacing w:line="235" w:lineRule="atLeast"/>
        <w:rPr>
          <w:rFonts w:ascii="Times New Roman" w:eastAsia="Times New Roman" w:hAnsi="Times New Roman" w:cs="Times New Roman"/>
        </w:rPr>
      </w:pPr>
      <w:r w:rsidRPr="008B3DEF">
        <w:rPr>
          <w:rFonts w:ascii="Times New Roman" w:eastAsia="Times New Roman" w:hAnsi="Times New Roman" w:cs="Times New Roman"/>
        </w:rPr>
        <w:t>Middle School</w:t>
      </w:r>
      <w:r w:rsidR="00744F8A">
        <w:rPr>
          <w:rFonts w:ascii="Times New Roman" w:eastAsia="Times New Roman" w:hAnsi="Times New Roman" w:cs="Times New Roman"/>
        </w:rPr>
        <w:t xml:space="preserve"> (MS)</w:t>
      </w:r>
      <w:r w:rsidRPr="008B3DEF">
        <w:rPr>
          <w:rFonts w:ascii="Times New Roman" w:eastAsia="Times New Roman" w:hAnsi="Times New Roman" w:cs="Times New Roman"/>
        </w:rPr>
        <w:t xml:space="preserve"> Percentage of Students with a </w:t>
      </w:r>
      <w:r w:rsidRPr="008B3DEF">
        <w:rPr>
          <w:rFonts w:ascii="Times New Roman" w:eastAsia="Times New Roman" w:hAnsi="Times New Roman" w:cs="Times New Roman"/>
          <w:u w:val="single"/>
        </w:rPr>
        <w:t>504 Plan</w:t>
      </w:r>
      <w:r w:rsidRPr="008B3DEF">
        <w:rPr>
          <w:rFonts w:ascii="Times New Roman" w:eastAsia="Times New Roman" w:hAnsi="Times New Roman" w:cs="Times New Roman"/>
        </w:rPr>
        <w:t xml:space="preserve"> Meeting Growth</w:t>
      </w:r>
      <w:r w:rsidR="009E6797">
        <w:rPr>
          <w:rFonts w:ascii="Times New Roman" w:eastAsia="Times New Roman" w:hAnsi="Times New Roman" w:cs="Times New Roman"/>
        </w:rPr>
        <w:t xml:space="preserve"> Pr</w:t>
      </w:r>
      <w:r w:rsidR="003C0EAE">
        <w:rPr>
          <w:rFonts w:ascii="Times New Roman" w:eastAsia="Times New Roman" w:hAnsi="Times New Roman" w:cs="Times New Roman"/>
        </w:rPr>
        <w:t>ojection.</w:t>
      </w:r>
      <w:r w:rsidRPr="008B3DEF">
        <w:rPr>
          <w:rFonts w:ascii="Times New Roman" w:eastAsia="Times New Roman" w:hAnsi="Times New Roman" w:cs="Times New Roman"/>
        </w:rPr>
        <w:t xml:space="preserve"> </w:t>
      </w:r>
    </w:p>
    <w:tbl>
      <w:tblPr>
        <w:tblW w:w="0" w:type="auto"/>
        <w:tblCellMar>
          <w:left w:w="0" w:type="dxa"/>
          <w:right w:w="0" w:type="dxa"/>
        </w:tblCellMar>
        <w:tblLook w:val="04A0" w:firstRow="1" w:lastRow="0" w:firstColumn="1" w:lastColumn="0" w:noHBand="0" w:noVBand="1"/>
      </w:tblPr>
      <w:tblGrid>
        <w:gridCol w:w="1849"/>
        <w:gridCol w:w="2463"/>
        <w:gridCol w:w="2249"/>
        <w:gridCol w:w="2249"/>
      </w:tblGrid>
      <w:tr w:rsidR="00F4128B" w:rsidRPr="008B3DEF" w14:paraId="49713ED4" w14:textId="77777777" w:rsidTr="007C3769">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50E3EB"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Grade</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4497CC"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Math %</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803663"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Reading %</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B36688"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Language %</w:t>
            </w:r>
          </w:p>
        </w:tc>
      </w:tr>
      <w:tr w:rsidR="00F4128B" w:rsidRPr="008B3DEF" w14:paraId="0552B456" w14:textId="77777777" w:rsidTr="007C3769">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84398A"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3A0138A"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45.0% (5/11)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F1A55A5"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36.0% (4/11)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05483D7"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64.0% (7/11)</w:t>
            </w:r>
          </w:p>
        </w:tc>
      </w:tr>
      <w:tr w:rsidR="00F4128B" w:rsidRPr="008B3DEF" w14:paraId="4227CED3" w14:textId="77777777" w:rsidTr="007C3769">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DD09ED"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AD2BC43"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82.0% (9/11)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18D3726"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55.0% (6/11)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1897A5A"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36.0% (4/11)</w:t>
            </w:r>
          </w:p>
        </w:tc>
      </w:tr>
      <w:tr w:rsidR="00F4128B" w:rsidRPr="008B3DEF" w14:paraId="2356D3C5" w14:textId="77777777" w:rsidTr="007C3769">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363F82"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shd w:val="clear" w:color="auto" w:fill="FFFF00"/>
              </w:rPr>
              <w:t>MS Performance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82F2350" w14:textId="42810476"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63.6% (14/22)</w:t>
            </w:r>
            <w:r w:rsidR="00AA34EA">
              <w:rPr>
                <w:rFonts w:ascii="Times New Roman" w:eastAsia="Times New Roman" w:hAnsi="Times New Roman" w:cs="Times New Roman"/>
              </w:rPr>
              <w:t xml:space="preserve"> Exceeds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36A79AB" w14:textId="130CE262"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45.5% (10/22)</w:t>
            </w:r>
            <w:r w:rsidR="00AA34EA">
              <w:rPr>
                <w:rFonts w:ascii="Times New Roman" w:eastAsia="Times New Roman" w:hAnsi="Times New Roman" w:cs="Times New Roman"/>
              </w:rPr>
              <w:t xml:space="preserve"> Meets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6CA8B83" w14:textId="0753B0FB"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50.0% (11/22)</w:t>
            </w:r>
            <w:r w:rsidR="00AA34EA">
              <w:rPr>
                <w:rFonts w:ascii="Times New Roman" w:eastAsia="Times New Roman" w:hAnsi="Times New Roman" w:cs="Times New Roman"/>
              </w:rPr>
              <w:t xml:space="preserve"> Meets</w:t>
            </w:r>
          </w:p>
        </w:tc>
      </w:tr>
    </w:tbl>
    <w:p w14:paraId="5506E25D" w14:textId="77777777" w:rsidR="00F4128B" w:rsidRPr="008B3DEF" w:rsidRDefault="00F4128B" w:rsidP="00F4128B">
      <w:pPr>
        <w:spacing w:line="235" w:lineRule="atLeast"/>
        <w:rPr>
          <w:rFonts w:ascii="Times New Roman" w:eastAsia="Times New Roman" w:hAnsi="Times New Roman" w:cs="Times New Roman"/>
        </w:rPr>
      </w:pPr>
      <w:r w:rsidRPr="008B3DEF">
        <w:rPr>
          <w:rFonts w:ascii="Times New Roman" w:eastAsia="Times New Roman" w:hAnsi="Times New Roman" w:cs="Times New Roman"/>
        </w:rPr>
        <w:t> </w:t>
      </w:r>
    </w:p>
    <w:p w14:paraId="0426F3AA" w14:textId="1F209A17" w:rsidR="00F4128B" w:rsidRPr="008B3DEF" w:rsidRDefault="00F4128B" w:rsidP="00F4128B">
      <w:pPr>
        <w:spacing w:line="235" w:lineRule="atLeast"/>
        <w:rPr>
          <w:rFonts w:ascii="Times New Roman" w:eastAsia="Times New Roman" w:hAnsi="Times New Roman" w:cs="Times New Roman"/>
        </w:rPr>
      </w:pPr>
      <w:r w:rsidRPr="008B3DEF">
        <w:rPr>
          <w:rFonts w:ascii="Times New Roman" w:eastAsia="Times New Roman" w:hAnsi="Times New Roman" w:cs="Times New Roman"/>
        </w:rPr>
        <w:t>Middle School</w:t>
      </w:r>
      <w:r w:rsidR="00744F8A">
        <w:rPr>
          <w:rFonts w:ascii="Times New Roman" w:eastAsia="Times New Roman" w:hAnsi="Times New Roman" w:cs="Times New Roman"/>
        </w:rPr>
        <w:t xml:space="preserve"> (MS)</w:t>
      </w:r>
      <w:r w:rsidRPr="008B3DEF">
        <w:rPr>
          <w:rFonts w:ascii="Times New Roman" w:eastAsia="Times New Roman" w:hAnsi="Times New Roman" w:cs="Times New Roman"/>
        </w:rPr>
        <w:t xml:space="preserve"> Percentage of Students with an </w:t>
      </w:r>
      <w:r w:rsidRPr="008B3DEF">
        <w:rPr>
          <w:rFonts w:ascii="Times New Roman" w:eastAsia="Times New Roman" w:hAnsi="Times New Roman" w:cs="Times New Roman"/>
          <w:u w:val="single"/>
        </w:rPr>
        <w:t>IEP</w:t>
      </w:r>
      <w:r w:rsidRPr="008B3DEF">
        <w:rPr>
          <w:rFonts w:ascii="Times New Roman" w:eastAsia="Times New Roman" w:hAnsi="Times New Roman" w:cs="Times New Roman"/>
        </w:rPr>
        <w:t xml:space="preserve"> Meeting Growth</w:t>
      </w:r>
      <w:r w:rsidR="003C0EAE">
        <w:rPr>
          <w:rFonts w:ascii="Times New Roman" w:eastAsia="Times New Roman" w:hAnsi="Times New Roman" w:cs="Times New Roman"/>
        </w:rPr>
        <w:t xml:space="preserve"> Projection.</w:t>
      </w:r>
      <w:r w:rsidRPr="008B3DEF">
        <w:rPr>
          <w:rFonts w:ascii="Times New Roman" w:eastAsia="Times New Roman" w:hAnsi="Times New Roman" w:cs="Times New Roman"/>
        </w:rPr>
        <w:t xml:space="preserve"> </w:t>
      </w:r>
    </w:p>
    <w:tbl>
      <w:tblPr>
        <w:tblW w:w="0" w:type="auto"/>
        <w:tblCellMar>
          <w:left w:w="0" w:type="dxa"/>
          <w:right w:w="0" w:type="dxa"/>
        </w:tblCellMar>
        <w:tblLook w:val="04A0" w:firstRow="1" w:lastRow="0" w:firstColumn="1" w:lastColumn="0" w:noHBand="0" w:noVBand="1"/>
      </w:tblPr>
      <w:tblGrid>
        <w:gridCol w:w="1849"/>
        <w:gridCol w:w="2463"/>
        <w:gridCol w:w="2129"/>
        <w:gridCol w:w="2549"/>
      </w:tblGrid>
      <w:tr w:rsidR="00F4128B" w:rsidRPr="008B3DEF" w14:paraId="20C7DDDA" w14:textId="77777777" w:rsidTr="00665A76">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5E671F" w14:textId="7777777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Grade</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A6EA19" w14:textId="7777777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Math %</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6FB91E" w14:textId="7777777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Reading %</w:t>
            </w:r>
          </w:p>
        </w:tc>
        <w:tc>
          <w:tcPr>
            <w:tcW w:w="25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1D8D6F" w14:textId="7777777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Language %</w:t>
            </w:r>
          </w:p>
        </w:tc>
      </w:tr>
      <w:tr w:rsidR="00F4128B" w:rsidRPr="008B3DEF" w14:paraId="49FF1DD3" w14:textId="77777777" w:rsidTr="00665A76">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96B7DB" w14:textId="7777777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7182738" w14:textId="7777777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33.0% (1/3)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4A5874E" w14:textId="7777777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67.0% (2/3)</w:t>
            </w:r>
          </w:p>
        </w:tc>
        <w:tc>
          <w:tcPr>
            <w:tcW w:w="2549" w:type="dxa"/>
            <w:tcBorders>
              <w:top w:val="nil"/>
              <w:left w:val="nil"/>
              <w:bottom w:val="single" w:sz="8" w:space="0" w:color="auto"/>
              <w:right w:val="single" w:sz="8" w:space="0" w:color="auto"/>
            </w:tcBorders>
            <w:tcMar>
              <w:top w:w="0" w:type="dxa"/>
              <w:left w:w="108" w:type="dxa"/>
              <w:bottom w:w="0" w:type="dxa"/>
              <w:right w:w="108" w:type="dxa"/>
            </w:tcMar>
            <w:hideMark/>
          </w:tcPr>
          <w:p w14:paraId="7D448DC1" w14:textId="7777777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67.0% (2/3)</w:t>
            </w:r>
          </w:p>
        </w:tc>
      </w:tr>
      <w:tr w:rsidR="00F4128B" w:rsidRPr="008B3DEF" w14:paraId="6AB5B1B7" w14:textId="77777777" w:rsidTr="00665A76">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27F31B" w14:textId="7777777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6A62947" w14:textId="7777777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69.0% (11/16)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F8A53CC" w14:textId="7777777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44.0% (7/16)</w:t>
            </w:r>
          </w:p>
        </w:tc>
        <w:tc>
          <w:tcPr>
            <w:tcW w:w="2549" w:type="dxa"/>
            <w:tcBorders>
              <w:top w:val="nil"/>
              <w:left w:val="nil"/>
              <w:bottom w:val="single" w:sz="8" w:space="0" w:color="auto"/>
              <w:right w:val="single" w:sz="8" w:space="0" w:color="auto"/>
            </w:tcBorders>
            <w:tcMar>
              <w:top w:w="0" w:type="dxa"/>
              <w:left w:w="108" w:type="dxa"/>
              <w:bottom w:w="0" w:type="dxa"/>
              <w:right w:w="108" w:type="dxa"/>
            </w:tcMar>
            <w:hideMark/>
          </w:tcPr>
          <w:p w14:paraId="08BD8C22" w14:textId="7777777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44.0% (7/16)</w:t>
            </w:r>
          </w:p>
        </w:tc>
      </w:tr>
      <w:tr w:rsidR="00F4128B" w:rsidRPr="008B3DEF" w14:paraId="499A83EC" w14:textId="77777777" w:rsidTr="00665A76">
        <w:tc>
          <w:tcPr>
            <w:tcW w:w="0" w:type="auto"/>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76FB09E" w14:textId="7777777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shd w:val="clear" w:color="auto" w:fill="FFFF00"/>
              </w:rPr>
              <w:t>MS Performance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2D76FE4" w14:textId="092E3246"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63.2% (12/19)</w:t>
            </w:r>
            <w:r w:rsidR="00AA34EA">
              <w:rPr>
                <w:rFonts w:ascii="Times New Roman" w:eastAsia="Times New Roman" w:hAnsi="Times New Roman" w:cs="Times New Roman"/>
              </w:rPr>
              <w:t xml:space="preserve"> Exceeds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DEC7D81" w14:textId="2898D8E7"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47.4% (9/19)</w:t>
            </w:r>
            <w:r w:rsidR="00AA34EA">
              <w:rPr>
                <w:rFonts w:ascii="Times New Roman" w:eastAsia="Times New Roman" w:hAnsi="Times New Roman" w:cs="Times New Roman"/>
              </w:rPr>
              <w:t xml:space="preserve"> Meets</w:t>
            </w:r>
          </w:p>
        </w:tc>
        <w:tc>
          <w:tcPr>
            <w:tcW w:w="2549" w:type="dxa"/>
            <w:tcBorders>
              <w:top w:val="nil"/>
              <w:left w:val="nil"/>
              <w:bottom w:val="single" w:sz="8" w:space="0" w:color="auto"/>
              <w:right w:val="single" w:sz="8" w:space="0" w:color="auto"/>
            </w:tcBorders>
            <w:tcMar>
              <w:top w:w="0" w:type="dxa"/>
              <w:left w:w="108" w:type="dxa"/>
              <w:bottom w:w="0" w:type="dxa"/>
              <w:right w:w="108" w:type="dxa"/>
            </w:tcMar>
            <w:hideMark/>
          </w:tcPr>
          <w:p w14:paraId="0497AB7D" w14:textId="66F95B10" w:rsidR="00F4128B" w:rsidRPr="008B3DEF" w:rsidRDefault="00F4128B" w:rsidP="00A01C07">
            <w:pPr>
              <w:jc w:val="center"/>
              <w:rPr>
                <w:rFonts w:ascii="Times New Roman" w:eastAsia="Times New Roman" w:hAnsi="Times New Roman" w:cs="Times New Roman"/>
              </w:rPr>
            </w:pPr>
            <w:r w:rsidRPr="008B3DEF">
              <w:rPr>
                <w:rFonts w:ascii="Times New Roman" w:eastAsia="Times New Roman" w:hAnsi="Times New Roman" w:cs="Times New Roman"/>
              </w:rPr>
              <w:t>47.4% (9/19)</w:t>
            </w:r>
            <w:r w:rsidR="00AA34EA">
              <w:rPr>
                <w:rFonts w:ascii="Times New Roman" w:eastAsia="Times New Roman" w:hAnsi="Times New Roman" w:cs="Times New Roman"/>
              </w:rPr>
              <w:t xml:space="preserve"> Meets</w:t>
            </w:r>
          </w:p>
        </w:tc>
      </w:tr>
    </w:tbl>
    <w:p w14:paraId="47C3C056" w14:textId="77777777" w:rsidR="00F4128B" w:rsidRPr="008B3DEF" w:rsidRDefault="00F4128B" w:rsidP="00F4128B">
      <w:pPr>
        <w:spacing w:line="235" w:lineRule="atLeast"/>
        <w:rPr>
          <w:rFonts w:ascii="Times New Roman" w:eastAsia="Times New Roman" w:hAnsi="Times New Roman" w:cs="Times New Roman"/>
        </w:rPr>
      </w:pPr>
      <w:r w:rsidRPr="008B3DEF">
        <w:rPr>
          <w:rFonts w:ascii="Times New Roman" w:eastAsia="Times New Roman" w:hAnsi="Times New Roman" w:cs="Times New Roman"/>
        </w:rPr>
        <w:t> </w:t>
      </w:r>
    </w:p>
    <w:p w14:paraId="3BB687A6" w14:textId="2BC816B6" w:rsidR="00F4128B" w:rsidRPr="008B3DEF" w:rsidRDefault="00F4128B" w:rsidP="00F4128B">
      <w:pPr>
        <w:spacing w:line="235" w:lineRule="atLeast"/>
        <w:rPr>
          <w:rFonts w:ascii="Times New Roman" w:eastAsia="Times New Roman" w:hAnsi="Times New Roman" w:cs="Times New Roman"/>
        </w:rPr>
      </w:pPr>
      <w:r w:rsidRPr="008B3DEF">
        <w:rPr>
          <w:rFonts w:ascii="Times New Roman" w:eastAsia="Times New Roman" w:hAnsi="Times New Roman" w:cs="Times New Roman"/>
        </w:rPr>
        <w:t>Middle School</w:t>
      </w:r>
      <w:r w:rsidR="00744F8A">
        <w:rPr>
          <w:rFonts w:ascii="Times New Roman" w:eastAsia="Times New Roman" w:hAnsi="Times New Roman" w:cs="Times New Roman"/>
        </w:rPr>
        <w:t xml:space="preserve"> (MS)</w:t>
      </w:r>
      <w:r w:rsidRPr="008B3DEF">
        <w:rPr>
          <w:rFonts w:ascii="Times New Roman" w:eastAsia="Times New Roman" w:hAnsi="Times New Roman" w:cs="Times New Roman"/>
        </w:rPr>
        <w:t xml:space="preserve"> Percentage of Students by </w:t>
      </w:r>
      <w:r w:rsidRPr="008B3DEF">
        <w:rPr>
          <w:rFonts w:ascii="Times New Roman" w:eastAsia="Times New Roman" w:hAnsi="Times New Roman" w:cs="Times New Roman"/>
          <w:u w:val="single"/>
        </w:rPr>
        <w:t>Gender</w:t>
      </w:r>
      <w:r w:rsidRPr="008B3DEF">
        <w:rPr>
          <w:rFonts w:ascii="Times New Roman" w:eastAsia="Times New Roman" w:hAnsi="Times New Roman" w:cs="Times New Roman"/>
        </w:rPr>
        <w:t xml:space="preserve"> Meeting Growth</w:t>
      </w:r>
      <w:r w:rsidR="003C0EAE">
        <w:rPr>
          <w:rFonts w:ascii="Times New Roman" w:eastAsia="Times New Roman" w:hAnsi="Times New Roman" w:cs="Times New Roman"/>
        </w:rPr>
        <w:t xml:space="preserve"> Projection. </w:t>
      </w:r>
      <w:r w:rsidRPr="008B3DEF">
        <w:rPr>
          <w:rFonts w:ascii="Times New Roman" w:eastAsia="Times New Roman" w:hAnsi="Times New Roman" w:cs="Times New Roman"/>
        </w:rPr>
        <w:t xml:space="preserve"> </w:t>
      </w:r>
    </w:p>
    <w:tbl>
      <w:tblPr>
        <w:tblW w:w="0" w:type="auto"/>
        <w:tblCellMar>
          <w:left w:w="0" w:type="dxa"/>
          <w:right w:w="0" w:type="dxa"/>
        </w:tblCellMar>
        <w:tblLook w:val="04A0" w:firstRow="1" w:lastRow="0" w:firstColumn="1" w:lastColumn="0" w:noHBand="0" w:noVBand="1"/>
      </w:tblPr>
      <w:tblGrid>
        <w:gridCol w:w="1849"/>
        <w:gridCol w:w="2463"/>
        <w:gridCol w:w="2249"/>
        <w:gridCol w:w="2429"/>
      </w:tblGrid>
      <w:tr w:rsidR="00F4128B" w:rsidRPr="008B3DEF" w14:paraId="62C4E733" w14:textId="77777777" w:rsidTr="00665A76">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7EAE10"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Grade</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E895F1"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Math %</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CD4199"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Reading %</w:t>
            </w:r>
          </w:p>
        </w:tc>
        <w:tc>
          <w:tcPr>
            <w:tcW w:w="24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5A7EF3"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Language %</w:t>
            </w:r>
          </w:p>
        </w:tc>
      </w:tr>
      <w:tr w:rsidR="00F4128B" w:rsidRPr="008B3DEF" w14:paraId="35729074" w14:textId="77777777" w:rsidTr="00665A76">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E66ED6"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7 – Male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136E361"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60.0% (6/10)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1BDDFB2"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20.0% (2/10)</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14:paraId="1C3B993E"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70.0% (7/10)</w:t>
            </w:r>
          </w:p>
        </w:tc>
      </w:tr>
      <w:tr w:rsidR="00F4128B" w:rsidRPr="008B3DEF" w14:paraId="48D2E8ED" w14:textId="77777777" w:rsidTr="00665A76">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C7D13"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8 – Male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AF6E797"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64.0% (17/23)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D1F73B5"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43.0% (10/23)</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14:paraId="5AA6B74D"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61.0% (14/23)</w:t>
            </w:r>
          </w:p>
        </w:tc>
      </w:tr>
      <w:tr w:rsidR="00F4128B" w:rsidRPr="008B3DEF" w14:paraId="138243F1" w14:textId="77777777" w:rsidTr="00665A76">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3EB1C6"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highlight w:val="yellow"/>
              </w:rPr>
              <w:t>MS Performance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636E56E" w14:textId="0CC06AA6"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69.7% (23/33)</w:t>
            </w:r>
            <w:r w:rsidR="00A41008">
              <w:rPr>
                <w:rFonts w:ascii="Times New Roman" w:eastAsia="Times New Roman" w:hAnsi="Times New Roman" w:cs="Times New Roman"/>
              </w:rPr>
              <w:t xml:space="preserve"> Exceeds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30C610A" w14:textId="407921CE"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52.2% (12/33)</w:t>
            </w:r>
            <w:r w:rsidR="00A41008">
              <w:rPr>
                <w:rFonts w:ascii="Times New Roman" w:eastAsia="Times New Roman" w:hAnsi="Times New Roman" w:cs="Times New Roman"/>
              </w:rPr>
              <w:t xml:space="preserve"> Meets</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14:paraId="2CF37954" w14:textId="4200C0BB"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63.6% (21/33)</w:t>
            </w:r>
            <w:r w:rsidR="00A41008">
              <w:rPr>
                <w:rFonts w:ascii="Times New Roman" w:eastAsia="Times New Roman" w:hAnsi="Times New Roman" w:cs="Times New Roman"/>
              </w:rPr>
              <w:t xml:space="preserve"> Exceeds</w:t>
            </w:r>
          </w:p>
        </w:tc>
      </w:tr>
      <w:tr w:rsidR="00F4128B" w:rsidRPr="008B3DEF" w14:paraId="0C340DFB" w14:textId="77777777" w:rsidTr="00665A76">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751F6A" w14:textId="351637B4" w:rsidR="00F4128B" w:rsidRPr="008B3DEF" w:rsidRDefault="00F4128B" w:rsidP="00B702B6">
            <w:pPr>
              <w:jc w:val="center"/>
              <w:rPr>
                <w:rFonts w:ascii="Times New Roman" w:eastAsia="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342D517" w14:textId="3063C22B" w:rsidR="00F4128B" w:rsidRPr="008B3DEF" w:rsidRDefault="00F4128B" w:rsidP="00B702B6">
            <w:pPr>
              <w:jc w:val="center"/>
              <w:rPr>
                <w:rFonts w:ascii="Times New Roman" w:eastAsia="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5F593F2" w14:textId="7E1CCAED" w:rsidR="00F4128B" w:rsidRPr="008B3DEF" w:rsidRDefault="00F4128B" w:rsidP="00B702B6">
            <w:pPr>
              <w:jc w:val="center"/>
              <w:rPr>
                <w:rFonts w:ascii="Times New Roman" w:eastAsia="Times New Roman" w:hAnsi="Times New Roman" w:cs="Times New Roman"/>
              </w:rPr>
            </w:pP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14:paraId="5939746B" w14:textId="31A1E819" w:rsidR="00F4128B" w:rsidRPr="008B3DEF" w:rsidRDefault="00F4128B" w:rsidP="00B702B6">
            <w:pPr>
              <w:jc w:val="center"/>
              <w:rPr>
                <w:rFonts w:ascii="Times New Roman" w:eastAsia="Times New Roman" w:hAnsi="Times New Roman" w:cs="Times New Roman"/>
              </w:rPr>
            </w:pPr>
          </w:p>
        </w:tc>
      </w:tr>
      <w:tr w:rsidR="00F4128B" w:rsidRPr="008B3DEF" w14:paraId="12E72D6D" w14:textId="77777777" w:rsidTr="00665A76">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09193F"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7 – Female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C1A4F2B"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60.0% (12/20)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85BF0D4"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65.0% (13/20)</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14:paraId="4A329E13"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60.0% (12/20)</w:t>
            </w:r>
          </w:p>
        </w:tc>
      </w:tr>
      <w:tr w:rsidR="00F4128B" w:rsidRPr="008B3DEF" w14:paraId="30DD8715" w14:textId="77777777" w:rsidTr="00665A76">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C65F00" w14:textId="77777777" w:rsidR="00F4128B" w:rsidRPr="008B3DEF" w:rsidRDefault="00F4128B" w:rsidP="00B702B6">
            <w:pPr>
              <w:spacing w:line="235" w:lineRule="atLeast"/>
              <w:jc w:val="center"/>
              <w:rPr>
                <w:rFonts w:ascii="Times New Roman" w:eastAsia="Times New Roman" w:hAnsi="Times New Roman" w:cs="Times New Roman"/>
              </w:rPr>
            </w:pPr>
            <w:r w:rsidRPr="008B3DEF">
              <w:rPr>
                <w:rFonts w:ascii="Times New Roman" w:eastAsia="Times New Roman" w:hAnsi="Times New Roman" w:cs="Times New Roman"/>
              </w:rPr>
              <w:t>8 - Female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A3769E0"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74.0% (14/22)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AE59F47"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45.0% (10/22)</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14:paraId="761C25A8" w14:textId="7777777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45.0% (10/22)</w:t>
            </w:r>
          </w:p>
        </w:tc>
      </w:tr>
      <w:tr w:rsidR="00F4128B" w:rsidRPr="008B3DEF" w14:paraId="4D594F12" w14:textId="77777777" w:rsidTr="00665A76">
        <w:trPr>
          <w:trHeight w:val="242"/>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93FD95" w14:textId="77777777" w:rsidR="00F4128B" w:rsidRPr="008B3DEF" w:rsidRDefault="00F4128B" w:rsidP="00B702B6">
            <w:pPr>
              <w:spacing w:line="235" w:lineRule="atLeast"/>
              <w:jc w:val="center"/>
              <w:rPr>
                <w:rFonts w:ascii="Times New Roman" w:eastAsia="Times New Roman" w:hAnsi="Times New Roman" w:cs="Times New Roman"/>
              </w:rPr>
            </w:pPr>
            <w:r w:rsidRPr="008B3DEF">
              <w:rPr>
                <w:rFonts w:ascii="Times New Roman" w:eastAsia="Times New Roman" w:hAnsi="Times New Roman" w:cs="Times New Roman"/>
                <w:highlight w:val="yellow"/>
              </w:rPr>
              <w:t>MS Performance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1740582" w14:textId="1591703C"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61.9% (26/42)</w:t>
            </w:r>
            <w:r w:rsidR="00B702B6">
              <w:rPr>
                <w:rFonts w:ascii="Times New Roman" w:eastAsia="Times New Roman" w:hAnsi="Times New Roman" w:cs="Times New Roman"/>
              </w:rPr>
              <w:t xml:space="preserve"> Exceeds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B0437E7" w14:textId="49ED481F"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54.8% (23/42)</w:t>
            </w:r>
            <w:r w:rsidR="00B702B6">
              <w:rPr>
                <w:rFonts w:ascii="Times New Roman" w:eastAsia="Times New Roman" w:hAnsi="Times New Roman" w:cs="Times New Roman"/>
              </w:rPr>
              <w:t xml:space="preserve"> Meets</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14:paraId="3BE14D25" w14:textId="1CB88CD7" w:rsidR="00F4128B" w:rsidRPr="008B3DEF" w:rsidRDefault="00F4128B" w:rsidP="00B702B6">
            <w:pPr>
              <w:jc w:val="center"/>
              <w:rPr>
                <w:rFonts w:ascii="Times New Roman" w:eastAsia="Times New Roman" w:hAnsi="Times New Roman" w:cs="Times New Roman"/>
              </w:rPr>
            </w:pPr>
            <w:r w:rsidRPr="008B3DEF">
              <w:rPr>
                <w:rFonts w:ascii="Times New Roman" w:eastAsia="Times New Roman" w:hAnsi="Times New Roman" w:cs="Times New Roman"/>
              </w:rPr>
              <w:t>52.4% (22/42)</w:t>
            </w:r>
            <w:r w:rsidR="00B702B6">
              <w:rPr>
                <w:rFonts w:ascii="Times New Roman" w:eastAsia="Times New Roman" w:hAnsi="Times New Roman" w:cs="Times New Roman"/>
              </w:rPr>
              <w:t xml:space="preserve"> Meets</w:t>
            </w:r>
          </w:p>
        </w:tc>
      </w:tr>
    </w:tbl>
    <w:p w14:paraId="763B3C14" w14:textId="77777777" w:rsidR="00F4128B" w:rsidRPr="008B3DEF" w:rsidRDefault="00F4128B" w:rsidP="00F4128B">
      <w:pPr>
        <w:spacing w:line="235" w:lineRule="atLeast"/>
        <w:rPr>
          <w:rFonts w:ascii="Times New Roman" w:eastAsia="Times New Roman" w:hAnsi="Times New Roman" w:cs="Times New Roman"/>
        </w:rPr>
      </w:pPr>
      <w:r w:rsidRPr="008B3DEF">
        <w:rPr>
          <w:rFonts w:ascii="Times New Roman" w:eastAsia="Times New Roman" w:hAnsi="Times New Roman" w:cs="Times New Roman"/>
        </w:rPr>
        <w:t> </w:t>
      </w:r>
    </w:p>
    <w:p w14:paraId="597CC399" w14:textId="77777777" w:rsidR="00F4128B" w:rsidRPr="008B3DEF" w:rsidRDefault="00F4128B" w:rsidP="00F4128B">
      <w:pPr>
        <w:spacing w:line="235" w:lineRule="atLeast"/>
        <w:rPr>
          <w:rFonts w:ascii="Times New Roman" w:eastAsia="Times New Roman" w:hAnsi="Times New Roman" w:cs="Times New Roman"/>
        </w:rPr>
      </w:pPr>
      <w:r w:rsidRPr="008B3DEF">
        <w:rPr>
          <w:rFonts w:ascii="Times New Roman" w:eastAsia="Times New Roman" w:hAnsi="Times New Roman" w:cs="Times New Roman"/>
        </w:rPr>
        <w:t>Exceeds = 55% or higher.</w:t>
      </w:r>
    </w:p>
    <w:p w14:paraId="2268B9FF" w14:textId="77777777" w:rsidR="00F4128B" w:rsidRPr="008B3DEF" w:rsidRDefault="00F4128B" w:rsidP="00F4128B">
      <w:pPr>
        <w:spacing w:line="235" w:lineRule="atLeast"/>
        <w:rPr>
          <w:rFonts w:ascii="Times New Roman" w:eastAsia="Times New Roman" w:hAnsi="Times New Roman" w:cs="Times New Roman"/>
        </w:rPr>
      </w:pPr>
      <w:r w:rsidRPr="008B3DEF">
        <w:rPr>
          <w:rFonts w:ascii="Times New Roman" w:eastAsia="Times New Roman" w:hAnsi="Times New Roman" w:cs="Times New Roman"/>
        </w:rPr>
        <w:t>Meets = 45% to 54.9%.</w:t>
      </w:r>
    </w:p>
    <w:p w14:paraId="26B43751" w14:textId="77777777" w:rsidR="00F4128B" w:rsidRPr="008B3DEF" w:rsidRDefault="00F4128B" w:rsidP="00F4128B">
      <w:pPr>
        <w:spacing w:line="235" w:lineRule="atLeast"/>
        <w:rPr>
          <w:rFonts w:ascii="Times New Roman" w:eastAsia="Times New Roman" w:hAnsi="Times New Roman" w:cs="Times New Roman"/>
        </w:rPr>
      </w:pPr>
      <w:r w:rsidRPr="008B3DEF">
        <w:rPr>
          <w:rFonts w:ascii="Times New Roman" w:eastAsia="Times New Roman" w:hAnsi="Times New Roman" w:cs="Times New Roman"/>
        </w:rPr>
        <w:t>Approaches = 35% to 44.9%.</w:t>
      </w:r>
    </w:p>
    <w:p w14:paraId="6ABAE36F" w14:textId="77777777" w:rsidR="00F4128B" w:rsidRPr="008B3DEF" w:rsidRDefault="00F4128B" w:rsidP="00F4128B">
      <w:pPr>
        <w:spacing w:line="235" w:lineRule="atLeast"/>
        <w:rPr>
          <w:rFonts w:ascii="Times New Roman" w:eastAsia="Times New Roman" w:hAnsi="Times New Roman" w:cs="Times New Roman"/>
        </w:rPr>
      </w:pPr>
      <w:r w:rsidRPr="008B3DEF">
        <w:rPr>
          <w:rFonts w:ascii="Times New Roman" w:eastAsia="Times New Roman" w:hAnsi="Times New Roman" w:cs="Times New Roman"/>
        </w:rPr>
        <w:t>Does Not Meet = Lower than 35%.</w:t>
      </w:r>
    </w:p>
    <w:p w14:paraId="1EB3FE54" w14:textId="77777777" w:rsidR="00F4128B" w:rsidRPr="008B3DEF" w:rsidRDefault="00F4128B" w:rsidP="00F4128B">
      <w:pPr>
        <w:rPr>
          <w:rFonts w:ascii="Times New Roman" w:hAnsi="Times New Roman" w:cs="Times New Roman"/>
        </w:rPr>
      </w:pPr>
    </w:p>
    <w:p w14:paraId="7A30B0A8" w14:textId="77777777" w:rsidR="00F4128B" w:rsidRPr="008B3DEF" w:rsidRDefault="00F4128B" w:rsidP="00F4128B">
      <w:pPr>
        <w:rPr>
          <w:rFonts w:ascii="Times New Roman" w:hAnsi="Times New Roman" w:cs="Times New Roman"/>
        </w:rPr>
      </w:pPr>
      <w:r w:rsidRPr="008B3DEF">
        <w:rPr>
          <w:rFonts w:ascii="Times New Roman" w:hAnsi="Times New Roman" w:cs="Times New Roman"/>
        </w:rPr>
        <w:t xml:space="preserve">MCSC Performance Measure – </w:t>
      </w:r>
      <w:r w:rsidRPr="008B3DEF">
        <w:rPr>
          <w:rFonts w:ascii="Times New Roman" w:hAnsi="Times New Roman" w:cs="Times New Roman"/>
          <w:u w:val="single"/>
        </w:rPr>
        <w:t>MEVA Custom Indicators</w:t>
      </w:r>
      <w:r w:rsidRPr="008B3DEF">
        <w:rPr>
          <w:rFonts w:ascii="Times New Roman" w:hAnsi="Times New Roman" w:cs="Times New Roman"/>
        </w:rPr>
        <w:t xml:space="preserve">: </w:t>
      </w:r>
    </w:p>
    <w:p w14:paraId="38F61C8F" w14:textId="3867EC6F" w:rsidR="00F4128B" w:rsidRPr="008B3DEF" w:rsidRDefault="00F4128B" w:rsidP="00F4128B">
      <w:pPr>
        <w:rPr>
          <w:rFonts w:ascii="Times New Roman" w:hAnsi="Times New Roman" w:cs="Times New Roman"/>
        </w:rPr>
      </w:pPr>
      <w:r w:rsidRPr="008B3DEF">
        <w:rPr>
          <w:rFonts w:ascii="Times New Roman" w:hAnsi="Times New Roman" w:cs="Times New Roman"/>
        </w:rPr>
        <w:t>Spring NWEA (Fall to Spring) GROWTH Results as of May 11</w:t>
      </w:r>
      <w:r w:rsidRPr="008B3DEF">
        <w:rPr>
          <w:rFonts w:ascii="Times New Roman" w:hAnsi="Times New Roman" w:cs="Times New Roman"/>
          <w:vertAlign w:val="superscript"/>
        </w:rPr>
        <w:t>th</w:t>
      </w:r>
      <w:r w:rsidRPr="008B3DEF">
        <w:rPr>
          <w:rFonts w:ascii="Times New Roman" w:hAnsi="Times New Roman" w:cs="Times New Roman"/>
        </w:rPr>
        <w:t>, 2023</w:t>
      </w:r>
      <w:r w:rsidR="00C56C0B">
        <w:rPr>
          <w:rFonts w:ascii="Times New Roman" w:hAnsi="Times New Roman" w:cs="Times New Roman"/>
        </w:rPr>
        <w:t>.</w:t>
      </w:r>
    </w:p>
    <w:p w14:paraId="54B279C8" w14:textId="05E62549" w:rsidR="00F4128B" w:rsidRPr="008B3DEF" w:rsidRDefault="00F4128B" w:rsidP="00F4128B">
      <w:pPr>
        <w:rPr>
          <w:rFonts w:ascii="Times New Roman" w:hAnsi="Times New Roman" w:cs="Times New Roman"/>
        </w:rPr>
      </w:pPr>
      <w:r w:rsidRPr="008B3DEF">
        <w:rPr>
          <w:rFonts w:ascii="Times New Roman" w:hAnsi="Times New Roman" w:cs="Times New Roman"/>
        </w:rPr>
        <w:t>Student Median Conditional GROWTH Percentile (MCGP)</w:t>
      </w:r>
      <w:r w:rsidR="00C56C0B">
        <w:rPr>
          <w:rFonts w:ascii="Times New Roman" w:hAnsi="Times New Roman" w:cs="Times New Roman"/>
        </w:rPr>
        <w:t>.</w:t>
      </w:r>
      <w:r w:rsidRPr="008B3DEF">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2089"/>
        <w:gridCol w:w="1463"/>
        <w:gridCol w:w="1757"/>
        <w:gridCol w:w="1903"/>
      </w:tblGrid>
      <w:tr w:rsidR="00F4128B" w:rsidRPr="008B3DEF" w14:paraId="70DA6786" w14:textId="77777777" w:rsidTr="007C3769">
        <w:tc>
          <w:tcPr>
            <w:tcW w:w="0" w:type="auto"/>
          </w:tcPr>
          <w:p w14:paraId="5DF6D3B5"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Grade Performance</w:t>
            </w:r>
          </w:p>
        </w:tc>
        <w:tc>
          <w:tcPr>
            <w:tcW w:w="0" w:type="auto"/>
          </w:tcPr>
          <w:p w14:paraId="6124AFBA"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Math MCGP</w:t>
            </w:r>
          </w:p>
        </w:tc>
        <w:tc>
          <w:tcPr>
            <w:tcW w:w="0" w:type="auto"/>
          </w:tcPr>
          <w:p w14:paraId="57765EC4"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Reading MCGP</w:t>
            </w:r>
          </w:p>
        </w:tc>
        <w:tc>
          <w:tcPr>
            <w:tcW w:w="0" w:type="auto"/>
          </w:tcPr>
          <w:p w14:paraId="731E6A21"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Language MCGP</w:t>
            </w:r>
          </w:p>
        </w:tc>
      </w:tr>
      <w:tr w:rsidR="00F4128B" w:rsidRPr="008B3DEF" w14:paraId="74475631" w14:textId="77777777" w:rsidTr="007C3769">
        <w:tc>
          <w:tcPr>
            <w:tcW w:w="0" w:type="auto"/>
          </w:tcPr>
          <w:p w14:paraId="05C2837C"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7</w:t>
            </w:r>
          </w:p>
        </w:tc>
        <w:tc>
          <w:tcPr>
            <w:tcW w:w="0" w:type="auto"/>
          </w:tcPr>
          <w:p w14:paraId="123ACCA5"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71</w:t>
            </w:r>
            <w:r w:rsidRPr="008B3DEF">
              <w:rPr>
                <w:rFonts w:ascii="Times New Roman" w:hAnsi="Times New Roman" w:cs="Times New Roman"/>
                <w:sz w:val="24"/>
                <w:szCs w:val="24"/>
                <w:vertAlign w:val="superscript"/>
              </w:rPr>
              <w:t>st</w:t>
            </w:r>
          </w:p>
        </w:tc>
        <w:tc>
          <w:tcPr>
            <w:tcW w:w="0" w:type="auto"/>
          </w:tcPr>
          <w:p w14:paraId="74C989F0"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48</w:t>
            </w:r>
            <w:r w:rsidRPr="008B3DEF">
              <w:rPr>
                <w:rFonts w:ascii="Times New Roman" w:hAnsi="Times New Roman" w:cs="Times New Roman"/>
                <w:sz w:val="24"/>
                <w:szCs w:val="24"/>
                <w:vertAlign w:val="superscript"/>
              </w:rPr>
              <w:t>th</w:t>
            </w:r>
          </w:p>
        </w:tc>
        <w:tc>
          <w:tcPr>
            <w:tcW w:w="0" w:type="auto"/>
          </w:tcPr>
          <w:p w14:paraId="72BDBEA3"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64</w:t>
            </w:r>
            <w:r w:rsidRPr="008B3DEF">
              <w:rPr>
                <w:rFonts w:ascii="Times New Roman" w:hAnsi="Times New Roman" w:cs="Times New Roman"/>
                <w:sz w:val="24"/>
                <w:szCs w:val="24"/>
                <w:vertAlign w:val="superscript"/>
              </w:rPr>
              <w:t>th</w:t>
            </w:r>
          </w:p>
        </w:tc>
      </w:tr>
      <w:tr w:rsidR="00F4128B" w:rsidRPr="008B3DEF" w14:paraId="46680704" w14:textId="77777777" w:rsidTr="007C3769">
        <w:tc>
          <w:tcPr>
            <w:tcW w:w="0" w:type="auto"/>
          </w:tcPr>
          <w:p w14:paraId="6FC2940D"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8</w:t>
            </w:r>
          </w:p>
        </w:tc>
        <w:tc>
          <w:tcPr>
            <w:tcW w:w="0" w:type="auto"/>
          </w:tcPr>
          <w:p w14:paraId="16B6B97A"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72</w:t>
            </w:r>
            <w:r w:rsidRPr="008B3DEF">
              <w:rPr>
                <w:rFonts w:ascii="Times New Roman" w:hAnsi="Times New Roman" w:cs="Times New Roman"/>
                <w:sz w:val="24"/>
                <w:szCs w:val="24"/>
                <w:vertAlign w:val="superscript"/>
              </w:rPr>
              <w:t>nd</w:t>
            </w:r>
          </w:p>
        </w:tc>
        <w:tc>
          <w:tcPr>
            <w:tcW w:w="0" w:type="auto"/>
          </w:tcPr>
          <w:p w14:paraId="7AF62F72"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42</w:t>
            </w:r>
            <w:r w:rsidRPr="008B3DEF">
              <w:rPr>
                <w:rFonts w:ascii="Times New Roman" w:hAnsi="Times New Roman" w:cs="Times New Roman"/>
                <w:sz w:val="24"/>
                <w:szCs w:val="24"/>
                <w:vertAlign w:val="superscript"/>
              </w:rPr>
              <w:t>nd</w:t>
            </w:r>
          </w:p>
        </w:tc>
        <w:tc>
          <w:tcPr>
            <w:tcW w:w="0" w:type="auto"/>
          </w:tcPr>
          <w:p w14:paraId="5187161C"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57</w:t>
            </w:r>
            <w:r w:rsidRPr="008B3DEF">
              <w:rPr>
                <w:rFonts w:ascii="Times New Roman" w:hAnsi="Times New Roman" w:cs="Times New Roman"/>
                <w:sz w:val="24"/>
                <w:szCs w:val="24"/>
                <w:vertAlign w:val="superscript"/>
              </w:rPr>
              <w:t>th</w:t>
            </w:r>
          </w:p>
        </w:tc>
      </w:tr>
      <w:tr w:rsidR="00F4128B" w:rsidRPr="008B3DEF" w14:paraId="3416F987" w14:textId="77777777" w:rsidTr="007C3769">
        <w:tc>
          <w:tcPr>
            <w:tcW w:w="0" w:type="auto"/>
          </w:tcPr>
          <w:p w14:paraId="1FE1EBF0"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9</w:t>
            </w:r>
          </w:p>
        </w:tc>
        <w:tc>
          <w:tcPr>
            <w:tcW w:w="0" w:type="auto"/>
          </w:tcPr>
          <w:p w14:paraId="3925149A"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52</w:t>
            </w:r>
            <w:r w:rsidRPr="008B3DEF">
              <w:rPr>
                <w:rFonts w:ascii="Times New Roman" w:hAnsi="Times New Roman" w:cs="Times New Roman"/>
                <w:sz w:val="24"/>
                <w:szCs w:val="24"/>
                <w:vertAlign w:val="superscript"/>
              </w:rPr>
              <w:t>nd</w:t>
            </w:r>
          </w:p>
        </w:tc>
        <w:tc>
          <w:tcPr>
            <w:tcW w:w="0" w:type="auto"/>
          </w:tcPr>
          <w:p w14:paraId="5E943D8C"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37</w:t>
            </w:r>
            <w:r w:rsidRPr="008B3DEF">
              <w:rPr>
                <w:rFonts w:ascii="Times New Roman" w:hAnsi="Times New Roman" w:cs="Times New Roman"/>
                <w:sz w:val="24"/>
                <w:szCs w:val="24"/>
                <w:vertAlign w:val="superscript"/>
              </w:rPr>
              <w:t>th</w:t>
            </w:r>
          </w:p>
        </w:tc>
        <w:tc>
          <w:tcPr>
            <w:tcW w:w="0" w:type="auto"/>
          </w:tcPr>
          <w:p w14:paraId="780A0962"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60</w:t>
            </w:r>
            <w:r w:rsidRPr="008B3DEF">
              <w:rPr>
                <w:rFonts w:ascii="Times New Roman" w:hAnsi="Times New Roman" w:cs="Times New Roman"/>
                <w:sz w:val="24"/>
                <w:szCs w:val="24"/>
                <w:vertAlign w:val="superscript"/>
              </w:rPr>
              <w:t>th</w:t>
            </w:r>
          </w:p>
        </w:tc>
      </w:tr>
      <w:tr w:rsidR="00F4128B" w:rsidRPr="008B3DEF" w14:paraId="5F63B936" w14:textId="77777777" w:rsidTr="007C3769">
        <w:tc>
          <w:tcPr>
            <w:tcW w:w="0" w:type="auto"/>
          </w:tcPr>
          <w:p w14:paraId="706F6C82"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10</w:t>
            </w:r>
          </w:p>
        </w:tc>
        <w:tc>
          <w:tcPr>
            <w:tcW w:w="0" w:type="auto"/>
          </w:tcPr>
          <w:p w14:paraId="7DA2A777"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42</w:t>
            </w:r>
            <w:r w:rsidRPr="008B3DEF">
              <w:rPr>
                <w:rFonts w:ascii="Times New Roman" w:hAnsi="Times New Roman" w:cs="Times New Roman"/>
                <w:sz w:val="24"/>
                <w:szCs w:val="24"/>
                <w:vertAlign w:val="superscript"/>
              </w:rPr>
              <w:t>nd</w:t>
            </w:r>
          </w:p>
        </w:tc>
        <w:tc>
          <w:tcPr>
            <w:tcW w:w="0" w:type="auto"/>
          </w:tcPr>
          <w:p w14:paraId="63FF8454"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55</w:t>
            </w:r>
            <w:r w:rsidRPr="008B3DEF">
              <w:rPr>
                <w:rFonts w:ascii="Times New Roman" w:hAnsi="Times New Roman" w:cs="Times New Roman"/>
                <w:sz w:val="24"/>
                <w:szCs w:val="24"/>
                <w:vertAlign w:val="superscript"/>
              </w:rPr>
              <w:t>th</w:t>
            </w:r>
          </w:p>
        </w:tc>
        <w:tc>
          <w:tcPr>
            <w:tcW w:w="0" w:type="auto"/>
          </w:tcPr>
          <w:p w14:paraId="5C846D58"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72</w:t>
            </w:r>
            <w:r w:rsidRPr="008B3DEF">
              <w:rPr>
                <w:rFonts w:ascii="Times New Roman" w:hAnsi="Times New Roman" w:cs="Times New Roman"/>
                <w:sz w:val="24"/>
                <w:szCs w:val="24"/>
                <w:vertAlign w:val="superscript"/>
              </w:rPr>
              <w:t>nd</w:t>
            </w:r>
          </w:p>
        </w:tc>
      </w:tr>
      <w:tr w:rsidR="00F4128B" w:rsidRPr="008B3DEF" w14:paraId="1F4BD7AB" w14:textId="77777777" w:rsidTr="007C3769">
        <w:tc>
          <w:tcPr>
            <w:tcW w:w="0" w:type="auto"/>
          </w:tcPr>
          <w:p w14:paraId="0FC52A35"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11</w:t>
            </w:r>
          </w:p>
        </w:tc>
        <w:tc>
          <w:tcPr>
            <w:tcW w:w="0" w:type="auto"/>
          </w:tcPr>
          <w:p w14:paraId="19F0E1B6"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70</w:t>
            </w:r>
            <w:r w:rsidRPr="008B3DEF">
              <w:rPr>
                <w:rFonts w:ascii="Times New Roman" w:hAnsi="Times New Roman" w:cs="Times New Roman"/>
                <w:sz w:val="24"/>
                <w:szCs w:val="24"/>
                <w:vertAlign w:val="superscript"/>
              </w:rPr>
              <w:t>th</w:t>
            </w:r>
          </w:p>
        </w:tc>
        <w:tc>
          <w:tcPr>
            <w:tcW w:w="0" w:type="auto"/>
          </w:tcPr>
          <w:p w14:paraId="490FCE45"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53</w:t>
            </w:r>
            <w:r w:rsidRPr="008B3DEF">
              <w:rPr>
                <w:rFonts w:ascii="Times New Roman" w:hAnsi="Times New Roman" w:cs="Times New Roman"/>
                <w:sz w:val="24"/>
                <w:szCs w:val="24"/>
                <w:vertAlign w:val="superscript"/>
              </w:rPr>
              <w:t>rd</w:t>
            </w:r>
          </w:p>
        </w:tc>
        <w:tc>
          <w:tcPr>
            <w:tcW w:w="0" w:type="auto"/>
          </w:tcPr>
          <w:p w14:paraId="7E690E05" w14:textId="77777777" w:rsidR="00F4128B" w:rsidRPr="008B3DEF" w:rsidRDefault="00F4128B" w:rsidP="00046854">
            <w:pPr>
              <w:jc w:val="center"/>
              <w:rPr>
                <w:rFonts w:ascii="Times New Roman" w:hAnsi="Times New Roman" w:cs="Times New Roman"/>
                <w:sz w:val="24"/>
                <w:szCs w:val="24"/>
              </w:rPr>
            </w:pPr>
            <w:r w:rsidRPr="008B3DEF">
              <w:rPr>
                <w:rFonts w:ascii="Times New Roman" w:hAnsi="Times New Roman" w:cs="Times New Roman"/>
                <w:sz w:val="24"/>
                <w:szCs w:val="24"/>
              </w:rPr>
              <w:t>55</w:t>
            </w:r>
            <w:r w:rsidRPr="008B3DEF">
              <w:rPr>
                <w:rFonts w:ascii="Times New Roman" w:hAnsi="Times New Roman" w:cs="Times New Roman"/>
                <w:sz w:val="24"/>
                <w:szCs w:val="24"/>
                <w:vertAlign w:val="superscript"/>
              </w:rPr>
              <w:t>th</w:t>
            </w:r>
          </w:p>
        </w:tc>
      </w:tr>
    </w:tbl>
    <w:p w14:paraId="3B9D8CB8" w14:textId="77777777" w:rsidR="00F4128B" w:rsidRPr="008B3DEF" w:rsidRDefault="00F4128B" w:rsidP="00F4128B">
      <w:pPr>
        <w:rPr>
          <w:rFonts w:ascii="Times New Roman" w:hAnsi="Times New Roman" w:cs="Times New Roman"/>
        </w:rPr>
      </w:pPr>
    </w:p>
    <w:p w14:paraId="262C4144" w14:textId="77777777" w:rsidR="00F4128B" w:rsidRPr="008B3DEF" w:rsidRDefault="00F4128B" w:rsidP="00F4128B">
      <w:pPr>
        <w:rPr>
          <w:rFonts w:ascii="Times New Roman" w:hAnsi="Times New Roman" w:cs="Times New Roman"/>
        </w:rPr>
      </w:pPr>
      <w:r w:rsidRPr="008B3DEF">
        <w:rPr>
          <w:rFonts w:ascii="Times New Roman" w:hAnsi="Times New Roman" w:cs="Times New Roman"/>
        </w:rPr>
        <w:t>Exceeds = 66</w:t>
      </w:r>
      <w:r w:rsidRPr="008B3DEF">
        <w:rPr>
          <w:rFonts w:ascii="Times New Roman" w:hAnsi="Times New Roman" w:cs="Times New Roman"/>
          <w:vertAlign w:val="superscript"/>
        </w:rPr>
        <w:t>th</w:t>
      </w:r>
      <w:r w:rsidRPr="008B3DEF">
        <w:rPr>
          <w:rFonts w:ascii="Times New Roman" w:hAnsi="Times New Roman" w:cs="Times New Roman"/>
        </w:rPr>
        <w:t xml:space="preserve"> %ile or higher.</w:t>
      </w:r>
    </w:p>
    <w:p w14:paraId="0AD0A00E" w14:textId="77777777" w:rsidR="00F4128B" w:rsidRPr="008B3DEF" w:rsidRDefault="00F4128B" w:rsidP="00F4128B">
      <w:pPr>
        <w:rPr>
          <w:rFonts w:ascii="Times New Roman" w:hAnsi="Times New Roman" w:cs="Times New Roman"/>
        </w:rPr>
      </w:pPr>
      <w:r w:rsidRPr="008B3DEF">
        <w:rPr>
          <w:rFonts w:ascii="Times New Roman" w:hAnsi="Times New Roman" w:cs="Times New Roman"/>
        </w:rPr>
        <w:t>Meets = 50</w:t>
      </w:r>
      <w:r w:rsidRPr="008B3DEF">
        <w:rPr>
          <w:rFonts w:ascii="Times New Roman" w:hAnsi="Times New Roman" w:cs="Times New Roman"/>
          <w:vertAlign w:val="superscript"/>
        </w:rPr>
        <w:t>th</w:t>
      </w:r>
      <w:r w:rsidRPr="008B3DEF">
        <w:rPr>
          <w:rFonts w:ascii="Times New Roman" w:hAnsi="Times New Roman" w:cs="Times New Roman"/>
        </w:rPr>
        <w:t xml:space="preserve"> % to 65</w:t>
      </w:r>
      <w:r w:rsidRPr="008B3DEF">
        <w:rPr>
          <w:rFonts w:ascii="Times New Roman" w:hAnsi="Times New Roman" w:cs="Times New Roman"/>
          <w:vertAlign w:val="superscript"/>
        </w:rPr>
        <w:t>th</w:t>
      </w:r>
      <w:r w:rsidRPr="008B3DEF">
        <w:rPr>
          <w:rFonts w:ascii="Times New Roman" w:hAnsi="Times New Roman" w:cs="Times New Roman"/>
        </w:rPr>
        <w:t xml:space="preserve"> %ile.</w:t>
      </w:r>
    </w:p>
    <w:p w14:paraId="0098DE1B" w14:textId="77777777" w:rsidR="00F4128B" w:rsidRPr="008B3DEF" w:rsidRDefault="00F4128B" w:rsidP="00F4128B">
      <w:pPr>
        <w:rPr>
          <w:rFonts w:ascii="Times New Roman" w:hAnsi="Times New Roman" w:cs="Times New Roman"/>
        </w:rPr>
      </w:pPr>
      <w:r w:rsidRPr="008B3DEF">
        <w:rPr>
          <w:rFonts w:ascii="Times New Roman" w:hAnsi="Times New Roman" w:cs="Times New Roman"/>
        </w:rPr>
        <w:t>Approaches = 35</w:t>
      </w:r>
      <w:r w:rsidRPr="008B3DEF">
        <w:rPr>
          <w:rFonts w:ascii="Times New Roman" w:hAnsi="Times New Roman" w:cs="Times New Roman"/>
          <w:vertAlign w:val="superscript"/>
        </w:rPr>
        <w:t>th</w:t>
      </w:r>
      <w:r w:rsidRPr="008B3DEF">
        <w:rPr>
          <w:rFonts w:ascii="Times New Roman" w:hAnsi="Times New Roman" w:cs="Times New Roman"/>
        </w:rPr>
        <w:t xml:space="preserve"> to 49</w:t>
      </w:r>
      <w:r w:rsidRPr="008B3DEF">
        <w:rPr>
          <w:rFonts w:ascii="Times New Roman" w:hAnsi="Times New Roman" w:cs="Times New Roman"/>
          <w:vertAlign w:val="superscript"/>
        </w:rPr>
        <w:t>th</w:t>
      </w:r>
      <w:r w:rsidRPr="008B3DEF">
        <w:rPr>
          <w:rFonts w:ascii="Times New Roman" w:hAnsi="Times New Roman" w:cs="Times New Roman"/>
        </w:rPr>
        <w:t xml:space="preserve"> %ile. </w:t>
      </w:r>
    </w:p>
    <w:p w14:paraId="038D5AF3" w14:textId="77777777" w:rsidR="00F4128B" w:rsidRPr="008B3DEF" w:rsidRDefault="00F4128B" w:rsidP="00F4128B">
      <w:pPr>
        <w:rPr>
          <w:rFonts w:ascii="Times New Roman" w:hAnsi="Times New Roman" w:cs="Times New Roman"/>
        </w:rPr>
      </w:pPr>
      <w:r w:rsidRPr="008B3DEF">
        <w:rPr>
          <w:rFonts w:ascii="Times New Roman" w:hAnsi="Times New Roman" w:cs="Times New Roman"/>
        </w:rPr>
        <w:t>Does Not Meet = Lower than 35</w:t>
      </w:r>
      <w:r w:rsidRPr="008B3DEF">
        <w:rPr>
          <w:rFonts w:ascii="Times New Roman" w:hAnsi="Times New Roman" w:cs="Times New Roman"/>
          <w:vertAlign w:val="superscript"/>
        </w:rPr>
        <w:t>th</w:t>
      </w:r>
      <w:r w:rsidRPr="008B3DEF">
        <w:rPr>
          <w:rFonts w:ascii="Times New Roman" w:hAnsi="Times New Roman" w:cs="Times New Roman"/>
        </w:rPr>
        <w:t xml:space="preserve"> %ile. </w:t>
      </w:r>
    </w:p>
    <w:p w14:paraId="3276A7EF" w14:textId="17C4397A" w:rsidR="00F4128B" w:rsidRDefault="00F4128B" w:rsidP="0095601D">
      <w:pPr>
        <w:rPr>
          <w:rFonts w:ascii="Times New Roman" w:hAnsi="Times New Roman" w:cs="Times New Roman"/>
        </w:rPr>
      </w:pPr>
    </w:p>
    <w:p w14:paraId="1D94EB1E" w14:textId="746B851A" w:rsidR="004543E1" w:rsidRPr="008B3DEF" w:rsidRDefault="004543E1" w:rsidP="004543E1">
      <w:pPr>
        <w:shd w:val="clear" w:color="auto" w:fill="FFFFFF"/>
        <w:spacing w:line="235" w:lineRule="atLeast"/>
        <w:rPr>
          <w:rFonts w:ascii="Times New Roman" w:eastAsia="Times New Roman" w:hAnsi="Times New Roman" w:cs="Times New Roman"/>
        </w:rPr>
      </w:pPr>
      <w:r w:rsidRPr="008B3DEF">
        <w:rPr>
          <w:rFonts w:ascii="Times New Roman" w:eastAsia="Times New Roman" w:hAnsi="Times New Roman" w:cs="Times New Roman"/>
          <w:i/>
          <w:iCs/>
          <w:u w:val="single"/>
        </w:rPr>
        <w:t>Informational Data for Planning Purposes Only</w:t>
      </w:r>
      <w:r w:rsidR="006D2153">
        <w:rPr>
          <w:rFonts w:ascii="Times New Roman" w:eastAsia="Times New Roman" w:hAnsi="Times New Roman" w:cs="Times New Roman"/>
          <w:i/>
          <w:iCs/>
          <w:u w:val="single"/>
        </w:rPr>
        <w:t xml:space="preserve">, </w:t>
      </w:r>
      <w:r w:rsidR="009F2359">
        <w:rPr>
          <w:rFonts w:ascii="Times New Roman" w:eastAsia="Times New Roman" w:hAnsi="Times New Roman" w:cs="Times New Roman"/>
          <w:i/>
          <w:iCs/>
          <w:u w:val="single"/>
        </w:rPr>
        <w:t>not</w:t>
      </w:r>
      <w:r w:rsidR="006D2153">
        <w:rPr>
          <w:rFonts w:ascii="Times New Roman" w:eastAsia="Times New Roman" w:hAnsi="Times New Roman" w:cs="Times New Roman"/>
          <w:i/>
          <w:iCs/>
          <w:u w:val="single"/>
        </w:rPr>
        <w:t xml:space="preserve"> a Performance Measure</w:t>
      </w:r>
      <w:r w:rsidRPr="008B3DEF">
        <w:rPr>
          <w:rFonts w:ascii="Times New Roman" w:eastAsia="Times New Roman" w:hAnsi="Times New Roman" w:cs="Times New Roman"/>
          <w:i/>
          <w:iCs/>
          <w:u w:val="single"/>
        </w:rPr>
        <w:t>:</w:t>
      </w:r>
    </w:p>
    <w:p w14:paraId="750CAFB8" w14:textId="2AF82E1F" w:rsidR="004543E1" w:rsidRPr="008B3DEF" w:rsidRDefault="004543E1" w:rsidP="004543E1">
      <w:pPr>
        <w:shd w:val="clear" w:color="auto" w:fill="FFFFFF"/>
        <w:spacing w:line="235" w:lineRule="atLeast"/>
        <w:rPr>
          <w:rFonts w:ascii="Times New Roman" w:eastAsia="Times New Roman" w:hAnsi="Times New Roman" w:cs="Times New Roman"/>
        </w:rPr>
      </w:pPr>
      <w:r w:rsidRPr="008B3DEF">
        <w:rPr>
          <w:rFonts w:ascii="Times New Roman" w:eastAsia="Times New Roman" w:hAnsi="Times New Roman" w:cs="Times New Roman"/>
        </w:rPr>
        <w:t>Spring NWEA ACHIEVEMENT Results as of May 11</w:t>
      </w:r>
      <w:r w:rsidRPr="008B3DEF">
        <w:rPr>
          <w:rFonts w:ascii="Times New Roman" w:eastAsia="Times New Roman" w:hAnsi="Times New Roman" w:cs="Times New Roman"/>
          <w:vertAlign w:val="superscript"/>
        </w:rPr>
        <w:t>th</w:t>
      </w:r>
      <w:r w:rsidRPr="008B3DEF">
        <w:rPr>
          <w:rFonts w:ascii="Times New Roman" w:eastAsia="Times New Roman" w:hAnsi="Times New Roman" w:cs="Times New Roman"/>
        </w:rPr>
        <w:t>, 2023</w:t>
      </w:r>
      <w:r w:rsidR="00F14C8B">
        <w:rPr>
          <w:rFonts w:ascii="Times New Roman" w:eastAsia="Times New Roman" w:hAnsi="Times New Roman" w:cs="Times New Roman"/>
        </w:rPr>
        <w:t>.</w:t>
      </w:r>
    </w:p>
    <w:p w14:paraId="02BE0D2D" w14:textId="0E0E254B" w:rsidR="004543E1" w:rsidRPr="008B3DEF" w:rsidRDefault="004543E1" w:rsidP="004543E1">
      <w:pPr>
        <w:shd w:val="clear" w:color="auto" w:fill="FFFFFF"/>
        <w:spacing w:line="235" w:lineRule="atLeast"/>
        <w:rPr>
          <w:rFonts w:ascii="Times New Roman" w:eastAsia="Times New Roman" w:hAnsi="Times New Roman" w:cs="Times New Roman"/>
        </w:rPr>
      </w:pPr>
      <w:r w:rsidRPr="008B3DEF">
        <w:rPr>
          <w:rFonts w:ascii="Times New Roman" w:eastAsia="Times New Roman" w:hAnsi="Times New Roman" w:cs="Times New Roman"/>
        </w:rPr>
        <w:t>Student Median ACHIEVEMENT Percentile by Grade Level</w:t>
      </w:r>
      <w:r w:rsidR="00F14C8B">
        <w:rPr>
          <w:rFonts w:ascii="Times New Roman" w:eastAsia="Times New Roman" w:hAnsi="Times New Roman" w:cs="Times New Roman"/>
        </w:rPr>
        <w:t>.</w:t>
      </w:r>
    </w:p>
    <w:tbl>
      <w:tblPr>
        <w:tblW w:w="0" w:type="auto"/>
        <w:shd w:val="clear" w:color="auto" w:fill="FFFFFF"/>
        <w:tblCellMar>
          <w:left w:w="0" w:type="dxa"/>
          <w:right w:w="0" w:type="dxa"/>
        </w:tblCellMar>
        <w:tblLook w:val="04A0" w:firstRow="1" w:lastRow="0" w:firstColumn="1" w:lastColumn="0" w:noHBand="0" w:noVBand="1"/>
      </w:tblPr>
      <w:tblGrid>
        <w:gridCol w:w="803"/>
        <w:gridCol w:w="2303"/>
        <w:gridCol w:w="2596"/>
        <w:gridCol w:w="2742"/>
      </w:tblGrid>
      <w:tr w:rsidR="004543E1" w:rsidRPr="008B3DEF" w14:paraId="53F10CFA" w14:textId="77777777" w:rsidTr="007C3769">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0C170B"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Grade</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ADCD477"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Math Med. Ach. %ile</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4CFD76A"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Reading Med. Ach. %ile</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487AC7D"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Language Med. Ach. %ile</w:t>
            </w:r>
          </w:p>
        </w:tc>
      </w:tr>
      <w:tr w:rsidR="004543E1" w:rsidRPr="008B3DEF" w14:paraId="76EF0796" w14:textId="77777777" w:rsidTr="007C3769">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8BBD4B"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7</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E9C45B"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43</w:t>
            </w:r>
            <w:r w:rsidRPr="008B3DEF">
              <w:rPr>
                <w:rFonts w:ascii="Times New Roman" w:eastAsia="Times New Roman" w:hAnsi="Times New Roman" w:cs="Times New Roman"/>
                <w:vertAlign w:val="superscript"/>
              </w:rPr>
              <w:t>rd</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1EB64B"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60</w:t>
            </w:r>
            <w:r w:rsidRPr="008B3DEF">
              <w:rPr>
                <w:rFonts w:ascii="Times New Roman" w:eastAsia="Times New Roman" w:hAnsi="Times New Roman" w:cs="Times New Roman"/>
                <w:vertAlign w:val="superscript"/>
              </w:rPr>
              <w:t>th</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442FEA"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58</w:t>
            </w:r>
            <w:r w:rsidRPr="008B3DEF">
              <w:rPr>
                <w:rFonts w:ascii="Times New Roman" w:eastAsia="Times New Roman" w:hAnsi="Times New Roman" w:cs="Times New Roman"/>
                <w:vertAlign w:val="superscript"/>
              </w:rPr>
              <w:t>th</w:t>
            </w:r>
          </w:p>
        </w:tc>
      </w:tr>
      <w:tr w:rsidR="004543E1" w:rsidRPr="008B3DEF" w14:paraId="6B61744E" w14:textId="77777777" w:rsidTr="007C3769">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02EEC4"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8</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8EB6FC"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39</w:t>
            </w:r>
            <w:r w:rsidRPr="008B3DEF">
              <w:rPr>
                <w:rFonts w:ascii="Times New Roman" w:eastAsia="Times New Roman" w:hAnsi="Times New Roman" w:cs="Times New Roman"/>
                <w:vertAlign w:val="superscript"/>
              </w:rPr>
              <w:t>th</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0EBCF5"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47</w:t>
            </w:r>
            <w:r w:rsidRPr="008B3DEF">
              <w:rPr>
                <w:rFonts w:ascii="Times New Roman" w:eastAsia="Times New Roman" w:hAnsi="Times New Roman" w:cs="Times New Roman"/>
                <w:vertAlign w:val="superscript"/>
              </w:rPr>
              <w:t>th</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73F3EC"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48</w:t>
            </w:r>
            <w:r w:rsidRPr="008B3DEF">
              <w:rPr>
                <w:rFonts w:ascii="Times New Roman" w:eastAsia="Times New Roman" w:hAnsi="Times New Roman" w:cs="Times New Roman"/>
                <w:vertAlign w:val="superscript"/>
              </w:rPr>
              <w:t>th</w:t>
            </w:r>
          </w:p>
        </w:tc>
      </w:tr>
      <w:tr w:rsidR="004543E1" w:rsidRPr="008B3DEF" w14:paraId="7F0E991D" w14:textId="77777777" w:rsidTr="007C3769">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B7D0CB"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9</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D1CA58"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51</w:t>
            </w:r>
            <w:r w:rsidRPr="008B3DEF">
              <w:rPr>
                <w:rFonts w:ascii="Times New Roman" w:eastAsia="Times New Roman" w:hAnsi="Times New Roman" w:cs="Times New Roman"/>
                <w:vertAlign w:val="superscript"/>
              </w:rPr>
              <w:t>st</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4C8091"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54</w:t>
            </w:r>
            <w:r w:rsidRPr="008B3DEF">
              <w:rPr>
                <w:rFonts w:ascii="Times New Roman" w:eastAsia="Times New Roman" w:hAnsi="Times New Roman" w:cs="Times New Roman"/>
                <w:vertAlign w:val="superscript"/>
              </w:rPr>
              <w:t>th</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ECF20C"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51</w:t>
            </w:r>
            <w:r w:rsidRPr="008B3DEF">
              <w:rPr>
                <w:rFonts w:ascii="Times New Roman" w:eastAsia="Times New Roman" w:hAnsi="Times New Roman" w:cs="Times New Roman"/>
                <w:vertAlign w:val="superscript"/>
              </w:rPr>
              <w:t>st</w:t>
            </w:r>
          </w:p>
        </w:tc>
      </w:tr>
      <w:tr w:rsidR="004543E1" w:rsidRPr="008B3DEF" w14:paraId="3E82BC2E" w14:textId="77777777" w:rsidTr="007C3769">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14D6CF"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10</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81A4FB"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58</w:t>
            </w:r>
            <w:r w:rsidRPr="008B3DEF">
              <w:rPr>
                <w:rFonts w:ascii="Times New Roman" w:eastAsia="Times New Roman" w:hAnsi="Times New Roman" w:cs="Times New Roman"/>
                <w:vertAlign w:val="superscript"/>
              </w:rPr>
              <w:t>th</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A30CAB"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64</w:t>
            </w:r>
            <w:r w:rsidRPr="008B3DEF">
              <w:rPr>
                <w:rFonts w:ascii="Times New Roman" w:eastAsia="Times New Roman" w:hAnsi="Times New Roman" w:cs="Times New Roman"/>
                <w:vertAlign w:val="superscript"/>
              </w:rPr>
              <w:t>th</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29F402"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59</w:t>
            </w:r>
            <w:r w:rsidRPr="008B3DEF">
              <w:rPr>
                <w:rFonts w:ascii="Times New Roman" w:eastAsia="Times New Roman" w:hAnsi="Times New Roman" w:cs="Times New Roman"/>
                <w:vertAlign w:val="superscript"/>
              </w:rPr>
              <w:t>th</w:t>
            </w:r>
          </w:p>
        </w:tc>
      </w:tr>
      <w:tr w:rsidR="004543E1" w:rsidRPr="008B3DEF" w14:paraId="7C0FCB34" w14:textId="77777777" w:rsidTr="007C3769">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7A072E"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11</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723AB7"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56</w:t>
            </w:r>
            <w:r w:rsidRPr="008B3DEF">
              <w:rPr>
                <w:rFonts w:ascii="Times New Roman" w:eastAsia="Times New Roman" w:hAnsi="Times New Roman" w:cs="Times New Roman"/>
                <w:vertAlign w:val="superscript"/>
              </w:rPr>
              <w:t>th</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435181"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62</w:t>
            </w:r>
            <w:r w:rsidRPr="008B3DEF">
              <w:rPr>
                <w:rFonts w:ascii="Times New Roman" w:eastAsia="Times New Roman" w:hAnsi="Times New Roman" w:cs="Times New Roman"/>
                <w:vertAlign w:val="superscript"/>
              </w:rPr>
              <w:t>nd</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9A7F3C" w14:textId="77777777" w:rsidR="004543E1" w:rsidRPr="008B3DEF" w:rsidRDefault="004543E1" w:rsidP="00F14C8B">
            <w:pPr>
              <w:jc w:val="center"/>
              <w:rPr>
                <w:rFonts w:ascii="Times New Roman" w:eastAsia="Times New Roman" w:hAnsi="Times New Roman" w:cs="Times New Roman"/>
              </w:rPr>
            </w:pPr>
            <w:r w:rsidRPr="008B3DEF">
              <w:rPr>
                <w:rFonts w:ascii="Times New Roman" w:eastAsia="Times New Roman" w:hAnsi="Times New Roman" w:cs="Times New Roman"/>
              </w:rPr>
              <w:t>57</w:t>
            </w:r>
            <w:r w:rsidRPr="008B3DEF">
              <w:rPr>
                <w:rFonts w:ascii="Times New Roman" w:eastAsia="Times New Roman" w:hAnsi="Times New Roman" w:cs="Times New Roman"/>
                <w:vertAlign w:val="superscript"/>
              </w:rPr>
              <w:t>th</w:t>
            </w:r>
          </w:p>
        </w:tc>
      </w:tr>
    </w:tbl>
    <w:p w14:paraId="04F382C2" w14:textId="77777777" w:rsidR="004543E1" w:rsidRPr="008B3DEF" w:rsidRDefault="004543E1" w:rsidP="004543E1">
      <w:pPr>
        <w:shd w:val="clear" w:color="auto" w:fill="FFFFFF"/>
        <w:spacing w:line="235" w:lineRule="atLeast"/>
        <w:rPr>
          <w:rFonts w:ascii="Times New Roman" w:eastAsia="Times New Roman" w:hAnsi="Times New Roman" w:cs="Times New Roman"/>
        </w:rPr>
      </w:pPr>
      <w:r w:rsidRPr="008B3DEF">
        <w:rPr>
          <w:rFonts w:ascii="Times New Roman" w:eastAsia="Times New Roman" w:hAnsi="Times New Roman" w:cs="Times New Roman"/>
        </w:rPr>
        <w:t> </w:t>
      </w:r>
    </w:p>
    <w:p w14:paraId="0CEBF012" w14:textId="77777777" w:rsidR="004543E1" w:rsidRPr="00744F8A" w:rsidRDefault="004543E1" w:rsidP="004543E1">
      <w:pPr>
        <w:shd w:val="clear" w:color="auto" w:fill="FFFFFF"/>
        <w:spacing w:line="235" w:lineRule="atLeast"/>
        <w:rPr>
          <w:rFonts w:ascii="Times New Roman" w:eastAsia="Times New Roman" w:hAnsi="Times New Roman" w:cs="Times New Roman"/>
        </w:rPr>
      </w:pPr>
      <w:r w:rsidRPr="00744F8A">
        <w:rPr>
          <w:rFonts w:ascii="Times New Roman" w:eastAsia="Times New Roman" w:hAnsi="Times New Roman" w:cs="Times New Roman"/>
        </w:rPr>
        <w:t>Exceeds - 61</w:t>
      </w:r>
      <w:r w:rsidRPr="00744F8A">
        <w:rPr>
          <w:rFonts w:ascii="Times New Roman" w:eastAsia="Times New Roman" w:hAnsi="Times New Roman" w:cs="Times New Roman"/>
          <w:vertAlign w:val="superscript"/>
        </w:rPr>
        <w:t>st</w:t>
      </w:r>
      <w:r w:rsidRPr="00744F8A">
        <w:rPr>
          <w:rFonts w:ascii="Times New Roman" w:eastAsia="Times New Roman" w:hAnsi="Times New Roman" w:cs="Times New Roman"/>
        </w:rPr>
        <w:t xml:space="preserve"> or above. </w:t>
      </w:r>
    </w:p>
    <w:p w14:paraId="5265A0BB" w14:textId="77777777" w:rsidR="004543E1" w:rsidRPr="00744F8A" w:rsidRDefault="004543E1" w:rsidP="004543E1">
      <w:pPr>
        <w:shd w:val="clear" w:color="auto" w:fill="FFFFFF"/>
        <w:spacing w:line="235" w:lineRule="atLeast"/>
        <w:rPr>
          <w:rFonts w:ascii="Times New Roman" w:eastAsia="Times New Roman" w:hAnsi="Times New Roman" w:cs="Times New Roman"/>
        </w:rPr>
      </w:pPr>
      <w:r w:rsidRPr="00744F8A">
        <w:rPr>
          <w:rFonts w:ascii="Times New Roman" w:eastAsia="Times New Roman" w:hAnsi="Times New Roman" w:cs="Times New Roman"/>
        </w:rPr>
        <w:t>Meets – 50</w:t>
      </w:r>
      <w:r w:rsidRPr="00744F8A">
        <w:rPr>
          <w:rFonts w:ascii="Times New Roman" w:eastAsia="Times New Roman" w:hAnsi="Times New Roman" w:cs="Times New Roman"/>
          <w:vertAlign w:val="superscript"/>
        </w:rPr>
        <w:t>th</w:t>
      </w:r>
      <w:r w:rsidRPr="00744F8A">
        <w:rPr>
          <w:rFonts w:ascii="Times New Roman" w:eastAsia="Times New Roman" w:hAnsi="Times New Roman" w:cs="Times New Roman"/>
        </w:rPr>
        <w:t xml:space="preserve"> to 60</w:t>
      </w:r>
      <w:r w:rsidRPr="00744F8A">
        <w:rPr>
          <w:rFonts w:ascii="Times New Roman" w:eastAsia="Times New Roman" w:hAnsi="Times New Roman" w:cs="Times New Roman"/>
          <w:vertAlign w:val="superscript"/>
        </w:rPr>
        <w:t>th</w:t>
      </w:r>
      <w:r w:rsidRPr="00744F8A">
        <w:rPr>
          <w:rFonts w:ascii="Times New Roman" w:eastAsia="Times New Roman" w:hAnsi="Times New Roman" w:cs="Times New Roman"/>
        </w:rPr>
        <w:t>.</w:t>
      </w:r>
    </w:p>
    <w:p w14:paraId="1FD3F6A2" w14:textId="77777777" w:rsidR="004543E1" w:rsidRPr="00744F8A" w:rsidRDefault="004543E1" w:rsidP="004543E1">
      <w:pPr>
        <w:shd w:val="clear" w:color="auto" w:fill="FFFFFF"/>
        <w:spacing w:line="235" w:lineRule="atLeast"/>
        <w:rPr>
          <w:rFonts w:ascii="Times New Roman" w:eastAsia="Times New Roman" w:hAnsi="Times New Roman" w:cs="Times New Roman"/>
        </w:rPr>
      </w:pPr>
      <w:r w:rsidRPr="00744F8A">
        <w:rPr>
          <w:rFonts w:ascii="Times New Roman" w:eastAsia="Times New Roman" w:hAnsi="Times New Roman" w:cs="Times New Roman"/>
        </w:rPr>
        <w:t>Approaches – 35</w:t>
      </w:r>
      <w:r w:rsidRPr="00744F8A">
        <w:rPr>
          <w:rFonts w:ascii="Times New Roman" w:eastAsia="Times New Roman" w:hAnsi="Times New Roman" w:cs="Times New Roman"/>
          <w:vertAlign w:val="superscript"/>
        </w:rPr>
        <w:t>th</w:t>
      </w:r>
      <w:r w:rsidRPr="00744F8A">
        <w:rPr>
          <w:rFonts w:ascii="Times New Roman" w:eastAsia="Times New Roman" w:hAnsi="Times New Roman" w:cs="Times New Roman"/>
        </w:rPr>
        <w:t xml:space="preserve"> to 49</w:t>
      </w:r>
      <w:r w:rsidRPr="00744F8A">
        <w:rPr>
          <w:rFonts w:ascii="Times New Roman" w:eastAsia="Times New Roman" w:hAnsi="Times New Roman" w:cs="Times New Roman"/>
          <w:vertAlign w:val="superscript"/>
        </w:rPr>
        <w:t>th</w:t>
      </w:r>
      <w:r w:rsidRPr="00744F8A">
        <w:rPr>
          <w:rFonts w:ascii="Times New Roman" w:eastAsia="Times New Roman" w:hAnsi="Times New Roman" w:cs="Times New Roman"/>
        </w:rPr>
        <w:t>.</w:t>
      </w:r>
    </w:p>
    <w:p w14:paraId="21A97062" w14:textId="77777777" w:rsidR="004543E1" w:rsidRPr="00744F8A" w:rsidRDefault="004543E1" w:rsidP="004543E1">
      <w:pPr>
        <w:shd w:val="clear" w:color="auto" w:fill="FFFFFF"/>
        <w:spacing w:line="235" w:lineRule="atLeast"/>
        <w:rPr>
          <w:rFonts w:ascii="Times New Roman" w:eastAsia="Times New Roman" w:hAnsi="Times New Roman" w:cs="Times New Roman"/>
        </w:rPr>
      </w:pPr>
      <w:r w:rsidRPr="00744F8A">
        <w:rPr>
          <w:rFonts w:ascii="Times New Roman" w:eastAsia="Times New Roman" w:hAnsi="Times New Roman" w:cs="Times New Roman"/>
        </w:rPr>
        <w:t>Does Not Meet – Below 35</w:t>
      </w:r>
      <w:r w:rsidRPr="00744F8A">
        <w:rPr>
          <w:rFonts w:ascii="Times New Roman" w:eastAsia="Times New Roman" w:hAnsi="Times New Roman" w:cs="Times New Roman"/>
          <w:vertAlign w:val="superscript"/>
        </w:rPr>
        <w:t>th</w:t>
      </w:r>
      <w:r w:rsidRPr="00744F8A">
        <w:rPr>
          <w:rFonts w:ascii="Times New Roman" w:eastAsia="Times New Roman" w:hAnsi="Times New Roman" w:cs="Times New Roman"/>
        </w:rPr>
        <w:t xml:space="preserve">. </w:t>
      </w:r>
    </w:p>
    <w:p w14:paraId="5DDDB5D1" w14:textId="558B5A1A" w:rsidR="004543E1" w:rsidRPr="00744F8A" w:rsidRDefault="004543E1" w:rsidP="0095601D">
      <w:pPr>
        <w:rPr>
          <w:rFonts w:ascii="Times New Roman" w:hAnsi="Times New Roman" w:cs="Times New Roman"/>
        </w:rPr>
      </w:pPr>
    </w:p>
    <w:p w14:paraId="25FEFAFF" w14:textId="3B6903C9" w:rsidR="004543E1" w:rsidRPr="00744F8A" w:rsidRDefault="004543E1" w:rsidP="004543E1">
      <w:pPr>
        <w:shd w:val="clear" w:color="auto" w:fill="FFFFFF"/>
        <w:rPr>
          <w:rFonts w:ascii="Times New Roman" w:eastAsia="Times New Roman" w:hAnsi="Times New Roman" w:cs="Times New Roman"/>
          <w:color w:val="222222"/>
        </w:rPr>
      </w:pPr>
      <w:r w:rsidRPr="00744F8A">
        <w:rPr>
          <w:rFonts w:ascii="Times New Roman" w:eastAsia="Times New Roman" w:hAnsi="Times New Roman" w:cs="Times New Roman"/>
          <w:color w:val="222222"/>
        </w:rPr>
        <w:t>Final Spring ’23 NWEA Participation Numbers – May 11</w:t>
      </w:r>
      <w:r w:rsidRPr="00744F8A">
        <w:rPr>
          <w:rFonts w:ascii="Times New Roman" w:eastAsia="Times New Roman" w:hAnsi="Times New Roman" w:cs="Times New Roman"/>
          <w:color w:val="222222"/>
          <w:vertAlign w:val="superscript"/>
        </w:rPr>
        <w:t>th</w:t>
      </w:r>
      <w:r w:rsidRPr="00744F8A">
        <w:rPr>
          <w:rFonts w:ascii="Times New Roman" w:eastAsia="Times New Roman" w:hAnsi="Times New Roman" w:cs="Times New Roman"/>
          <w:color w:val="222222"/>
        </w:rPr>
        <w:t>, 2023</w:t>
      </w:r>
      <w:r w:rsidR="0020770B">
        <w:rPr>
          <w:rFonts w:ascii="Times New Roman" w:eastAsia="Times New Roman" w:hAnsi="Times New Roman" w:cs="Times New Roman"/>
          <w:color w:val="222222"/>
        </w:rPr>
        <w:t>.</w:t>
      </w:r>
    </w:p>
    <w:tbl>
      <w:tblPr>
        <w:tblW w:w="0" w:type="dxa"/>
        <w:tblCellMar>
          <w:left w:w="0" w:type="dxa"/>
          <w:right w:w="0" w:type="dxa"/>
        </w:tblCellMar>
        <w:tblLook w:val="04A0" w:firstRow="1" w:lastRow="0" w:firstColumn="1" w:lastColumn="0" w:noHBand="0" w:noVBand="1"/>
      </w:tblPr>
      <w:tblGrid>
        <w:gridCol w:w="1224"/>
        <w:gridCol w:w="830"/>
        <w:gridCol w:w="890"/>
        <w:gridCol w:w="1037"/>
        <w:gridCol w:w="96"/>
        <w:gridCol w:w="1510"/>
        <w:gridCol w:w="830"/>
        <w:gridCol w:w="890"/>
        <w:gridCol w:w="1037"/>
      </w:tblGrid>
      <w:tr w:rsidR="004543E1" w:rsidRPr="00744F8A" w14:paraId="29F2F4F4" w14:textId="77777777" w:rsidTr="007C3769">
        <w:trPr>
          <w:trHeight w:val="315"/>
        </w:trPr>
        <w:tc>
          <w:tcPr>
            <w:tcW w:w="0" w:type="auto"/>
            <w:gridSpan w:val="9"/>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41EFDCB5"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Spring 2022-2023</w:t>
            </w:r>
          </w:p>
        </w:tc>
      </w:tr>
      <w:tr w:rsidR="004543E1" w:rsidRPr="00744F8A" w14:paraId="7F910483" w14:textId="77777777" w:rsidTr="007C37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8AC0F60" w14:textId="77777777" w:rsidR="004543E1" w:rsidRPr="00744F8A" w:rsidRDefault="004543E1" w:rsidP="007C3769">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BD6D4CE"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Math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BAEB122"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Reading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CE5E70"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Language</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309B68B" w14:textId="77777777" w:rsidR="004543E1" w:rsidRPr="00744F8A" w:rsidRDefault="004543E1" w:rsidP="007C3769">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6ACD3C2" w14:textId="77777777" w:rsidR="004543E1" w:rsidRPr="00744F8A" w:rsidRDefault="004543E1" w:rsidP="007C3769">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44641B"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Math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DC16D92"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Reading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956D5C"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Language</w:t>
            </w:r>
          </w:p>
        </w:tc>
      </w:tr>
      <w:tr w:rsidR="004543E1" w:rsidRPr="00744F8A" w14:paraId="44C4D5CC" w14:textId="77777777" w:rsidTr="007C37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967083A" w14:textId="77777777" w:rsidR="004543E1" w:rsidRPr="00744F8A" w:rsidRDefault="004543E1" w:rsidP="007C3769">
            <w:pPr>
              <w:rPr>
                <w:rFonts w:ascii="Times New Roman" w:eastAsia="Times New Roman" w:hAnsi="Times New Roman" w:cs="Times New Roman"/>
              </w:rPr>
            </w:pPr>
            <w:r w:rsidRPr="00744F8A">
              <w:rPr>
                <w:rFonts w:ascii="Times New Roman" w:eastAsia="Times New Roman" w:hAnsi="Times New Roman" w:cs="Times New Roman"/>
              </w:rPr>
              <w:t>7th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B3A15E"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425637"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F21EE6"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8983542" w14:textId="77777777" w:rsidR="004543E1" w:rsidRPr="00744F8A" w:rsidRDefault="004543E1" w:rsidP="007C3769">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3FD515" w14:textId="77777777" w:rsidR="004543E1" w:rsidRPr="00744F8A" w:rsidRDefault="004543E1" w:rsidP="007C3769">
            <w:pPr>
              <w:rPr>
                <w:rFonts w:ascii="Times New Roman" w:eastAsia="Times New Roman" w:hAnsi="Times New Roman" w:cs="Times New Roman"/>
              </w:rPr>
            </w:pPr>
            <w:r w:rsidRPr="00744F8A">
              <w:rPr>
                <w:rFonts w:ascii="Times New Roman" w:eastAsia="Times New Roman" w:hAnsi="Times New Roman" w:cs="Times New Roman"/>
              </w:rPr>
              <w:t>7th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DE51A3"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CEE86DF"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100.0%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B8FCBE"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100.0%</w:t>
            </w:r>
          </w:p>
        </w:tc>
      </w:tr>
      <w:tr w:rsidR="004543E1" w:rsidRPr="00744F8A" w14:paraId="4F4C4EB2" w14:textId="77777777" w:rsidTr="007C37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E4AC59B" w14:textId="77777777" w:rsidR="004543E1" w:rsidRPr="00744F8A" w:rsidRDefault="004543E1" w:rsidP="007C3769">
            <w:pPr>
              <w:rPr>
                <w:rFonts w:ascii="Times New Roman" w:eastAsia="Times New Roman" w:hAnsi="Times New Roman" w:cs="Times New Roman"/>
              </w:rPr>
            </w:pPr>
            <w:r w:rsidRPr="00744F8A">
              <w:rPr>
                <w:rFonts w:ascii="Times New Roman" w:eastAsia="Times New Roman" w:hAnsi="Times New Roman" w:cs="Times New Roman"/>
              </w:rPr>
              <w:t>8th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8BA4A0"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9375561"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AD36079"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92.6%</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A28F412" w14:textId="77777777" w:rsidR="004543E1" w:rsidRPr="00744F8A" w:rsidRDefault="004543E1" w:rsidP="007C3769">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2848E2" w14:textId="77777777" w:rsidR="004543E1" w:rsidRPr="00744F8A" w:rsidRDefault="004543E1" w:rsidP="007C3769">
            <w:pPr>
              <w:rPr>
                <w:rFonts w:ascii="Times New Roman" w:eastAsia="Times New Roman" w:hAnsi="Times New Roman" w:cs="Times New Roman"/>
              </w:rPr>
            </w:pPr>
            <w:r w:rsidRPr="00744F8A">
              <w:rPr>
                <w:rFonts w:ascii="Times New Roman" w:eastAsia="Times New Roman" w:hAnsi="Times New Roman" w:cs="Times New Roman"/>
              </w:rPr>
              <w:t>8th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80C0C4"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702807"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BC3BBC"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92.6%</w:t>
            </w:r>
          </w:p>
        </w:tc>
      </w:tr>
      <w:tr w:rsidR="004543E1" w:rsidRPr="00744F8A" w14:paraId="7A12331D" w14:textId="77777777" w:rsidTr="007C37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D73F3BB" w14:textId="77777777" w:rsidR="004543E1" w:rsidRPr="00744F8A" w:rsidRDefault="004543E1" w:rsidP="007C3769">
            <w:pPr>
              <w:rPr>
                <w:rFonts w:ascii="Times New Roman" w:eastAsia="Times New Roman" w:hAnsi="Times New Roman" w:cs="Times New Roman"/>
              </w:rPr>
            </w:pPr>
            <w:r w:rsidRPr="00744F8A">
              <w:rPr>
                <w:rFonts w:ascii="Times New Roman" w:eastAsia="Times New Roman" w:hAnsi="Times New Roman" w:cs="Times New Roman"/>
              </w:rPr>
              <w:t>9th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45A2A72"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95.2%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1B2544"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67170FA"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95.2%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9080767" w14:textId="77777777" w:rsidR="004543E1" w:rsidRPr="00744F8A" w:rsidRDefault="004543E1" w:rsidP="007C3769">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410D96E" w14:textId="77777777" w:rsidR="004543E1" w:rsidRPr="00744F8A" w:rsidRDefault="004543E1" w:rsidP="007C3769">
            <w:pPr>
              <w:rPr>
                <w:rFonts w:ascii="Times New Roman" w:eastAsia="Times New Roman" w:hAnsi="Times New Roman" w:cs="Times New Roman"/>
                <w:highlight w:val="yellow"/>
              </w:rPr>
            </w:pPr>
            <w:r w:rsidRPr="00744F8A">
              <w:rPr>
                <w:rFonts w:ascii="Times New Roman" w:eastAsia="Times New Roman" w:hAnsi="Times New Roman" w:cs="Times New Roman"/>
                <w:highlight w:val="yellow"/>
              </w:rPr>
              <w:t>Middle School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57210BA" w14:textId="77777777" w:rsidR="004543E1" w:rsidRPr="00744F8A" w:rsidRDefault="004543E1" w:rsidP="007C3769">
            <w:pPr>
              <w:jc w:val="center"/>
              <w:rPr>
                <w:rFonts w:ascii="Times New Roman" w:eastAsia="Times New Roman" w:hAnsi="Times New Roman" w:cs="Times New Roman"/>
                <w:highlight w:val="yellow"/>
              </w:rPr>
            </w:pPr>
            <w:r w:rsidRPr="00744F8A">
              <w:rPr>
                <w:rFonts w:ascii="Times New Roman" w:eastAsia="Times New Roman" w:hAnsi="Times New Roman" w:cs="Times New Roman"/>
                <w:highlight w:val="yellow"/>
              </w:rPr>
              <w:t>96.3%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F87926" w14:textId="77777777" w:rsidR="004543E1" w:rsidRPr="00744F8A" w:rsidRDefault="004543E1" w:rsidP="007C3769">
            <w:pPr>
              <w:jc w:val="center"/>
              <w:rPr>
                <w:rFonts w:ascii="Times New Roman" w:eastAsia="Times New Roman" w:hAnsi="Times New Roman" w:cs="Times New Roman"/>
                <w:highlight w:val="yellow"/>
              </w:rPr>
            </w:pPr>
            <w:r w:rsidRPr="00744F8A">
              <w:rPr>
                <w:rFonts w:ascii="Times New Roman" w:eastAsia="Times New Roman" w:hAnsi="Times New Roman" w:cs="Times New Roman"/>
                <w:highlight w:val="yellow"/>
              </w:rPr>
              <w:t>96.3%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E4C8EE2" w14:textId="77777777" w:rsidR="004543E1" w:rsidRPr="00744F8A" w:rsidRDefault="004543E1" w:rsidP="007C3769">
            <w:pPr>
              <w:jc w:val="center"/>
              <w:rPr>
                <w:rFonts w:ascii="Times New Roman" w:eastAsia="Times New Roman" w:hAnsi="Times New Roman" w:cs="Times New Roman"/>
                <w:highlight w:val="yellow"/>
              </w:rPr>
            </w:pPr>
            <w:r w:rsidRPr="00744F8A">
              <w:rPr>
                <w:rFonts w:ascii="Times New Roman" w:eastAsia="Times New Roman" w:hAnsi="Times New Roman" w:cs="Times New Roman"/>
                <w:highlight w:val="yellow"/>
              </w:rPr>
              <w:t>96.3%</w:t>
            </w:r>
          </w:p>
        </w:tc>
      </w:tr>
      <w:tr w:rsidR="004543E1" w:rsidRPr="00744F8A" w14:paraId="52D0D064" w14:textId="77777777" w:rsidTr="007C37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73FD686" w14:textId="77777777" w:rsidR="004543E1" w:rsidRPr="00744F8A" w:rsidRDefault="004543E1" w:rsidP="007C3769">
            <w:pPr>
              <w:rPr>
                <w:rFonts w:ascii="Times New Roman" w:eastAsia="Times New Roman" w:hAnsi="Times New Roman" w:cs="Times New Roman"/>
              </w:rPr>
            </w:pPr>
            <w:r w:rsidRPr="00744F8A">
              <w:rPr>
                <w:rFonts w:ascii="Times New Roman" w:eastAsia="Times New Roman" w:hAnsi="Times New Roman" w:cs="Times New Roman"/>
              </w:rPr>
              <w:t>10th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715973D"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94.6%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257E0B7"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54B95A"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5788B0" w14:textId="77777777" w:rsidR="004543E1" w:rsidRPr="00744F8A" w:rsidRDefault="004543E1" w:rsidP="007C3769">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239D5B" w14:textId="77777777" w:rsidR="004543E1" w:rsidRPr="00744F8A" w:rsidRDefault="004543E1" w:rsidP="007C3769">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588899" w14:textId="77777777" w:rsidR="004543E1" w:rsidRPr="00744F8A" w:rsidRDefault="004543E1" w:rsidP="007C3769">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7D1592" w14:textId="77777777" w:rsidR="004543E1" w:rsidRPr="00744F8A" w:rsidRDefault="004543E1" w:rsidP="007C3769">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B16085" w14:textId="77777777" w:rsidR="004543E1" w:rsidRPr="00744F8A" w:rsidRDefault="004543E1" w:rsidP="007C3769">
            <w:pPr>
              <w:rPr>
                <w:rFonts w:ascii="Times New Roman" w:eastAsia="Times New Roman" w:hAnsi="Times New Roman" w:cs="Times New Roman"/>
              </w:rPr>
            </w:pPr>
          </w:p>
        </w:tc>
      </w:tr>
      <w:tr w:rsidR="004543E1" w:rsidRPr="00744F8A" w14:paraId="09638F92" w14:textId="77777777" w:rsidTr="007C37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FD772C2" w14:textId="77777777" w:rsidR="004543E1" w:rsidRPr="00744F8A" w:rsidRDefault="004543E1" w:rsidP="007C3769">
            <w:pPr>
              <w:rPr>
                <w:rFonts w:ascii="Times New Roman" w:eastAsia="Times New Roman" w:hAnsi="Times New Roman" w:cs="Times New Roman"/>
              </w:rPr>
            </w:pPr>
            <w:r w:rsidRPr="00744F8A">
              <w:rPr>
                <w:rFonts w:ascii="Times New Roman" w:eastAsia="Times New Roman" w:hAnsi="Times New Roman" w:cs="Times New Roman"/>
              </w:rPr>
              <w:t>11th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75A3B90"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95.3%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BAC0144"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94.4%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0B97494" w14:textId="77777777" w:rsidR="004543E1" w:rsidRPr="00744F8A" w:rsidRDefault="004543E1" w:rsidP="007C3769">
            <w:pPr>
              <w:jc w:val="center"/>
              <w:rPr>
                <w:rFonts w:ascii="Times New Roman" w:eastAsia="Times New Roman" w:hAnsi="Times New Roman" w:cs="Times New Roman"/>
              </w:rPr>
            </w:pPr>
            <w:r w:rsidRPr="00744F8A">
              <w:rPr>
                <w:rFonts w:ascii="Times New Roman" w:eastAsia="Times New Roman" w:hAnsi="Times New Roman" w:cs="Times New Roman"/>
              </w:rPr>
              <w:t>94.4%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BA3AAB" w14:textId="77777777" w:rsidR="004543E1" w:rsidRPr="00744F8A" w:rsidRDefault="004543E1" w:rsidP="007C3769">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6970FD" w14:textId="77777777" w:rsidR="004543E1" w:rsidRPr="00744F8A" w:rsidRDefault="004543E1" w:rsidP="007C3769">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205C98" w14:textId="77777777" w:rsidR="004543E1" w:rsidRPr="00744F8A" w:rsidRDefault="004543E1" w:rsidP="007C3769">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8D2663" w14:textId="77777777" w:rsidR="004543E1" w:rsidRPr="00744F8A" w:rsidRDefault="004543E1" w:rsidP="007C3769">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065E7C" w14:textId="77777777" w:rsidR="004543E1" w:rsidRPr="00744F8A" w:rsidRDefault="004543E1" w:rsidP="007C3769">
            <w:pPr>
              <w:rPr>
                <w:rFonts w:ascii="Times New Roman" w:eastAsia="Times New Roman" w:hAnsi="Times New Roman" w:cs="Times New Roman"/>
              </w:rPr>
            </w:pPr>
          </w:p>
        </w:tc>
      </w:tr>
      <w:tr w:rsidR="004543E1" w:rsidRPr="00744F8A" w14:paraId="77B65A3E" w14:textId="77777777" w:rsidTr="007C37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B878EC8" w14:textId="77777777" w:rsidR="004543E1" w:rsidRPr="00744F8A" w:rsidRDefault="004543E1" w:rsidP="007C3769">
            <w:pPr>
              <w:rPr>
                <w:rFonts w:ascii="Times New Roman" w:eastAsia="Times New Roman" w:hAnsi="Times New Roman" w:cs="Times New Roman"/>
                <w:highlight w:val="yellow"/>
              </w:rPr>
            </w:pPr>
            <w:r w:rsidRPr="00744F8A">
              <w:rPr>
                <w:rFonts w:ascii="Times New Roman" w:eastAsia="Times New Roman" w:hAnsi="Times New Roman" w:cs="Times New Roman"/>
                <w:highlight w:val="yellow"/>
              </w:rPr>
              <w:t>Schoolwide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7D7815" w14:textId="77777777" w:rsidR="004543E1" w:rsidRPr="00744F8A" w:rsidRDefault="004543E1" w:rsidP="007C3769">
            <w:pPr>
              <w:jc w:val="center"/>
              <w:rPr>
                <w:rFonts w:ascii="Times New Roman" w:eastAsia="Times New Roman" w:hAnsi="Times New Roman" w:cs="Times New Roman"/>
                <w:highlight w:val="yellow"/>
              </w:rPr>
            </w:pPr>
            <w:r w:rsidRPr="00744F8A">
              <w:rPr>
                <w:rFonts w:ascii="Times New Roman" w:eastAsia="Times New Roman" w:hAnsi="Times New Roman" w:cs="Times New Roman"/>
                <w:highlight w:val="yellow"/>
              </w:rPr>
              <w:t>95.2%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7486E9" w14:textId="77777777" w:rsidR="004543E1" w:rsidRPr="00744F8A" w:rsidRDefault="004543E1" w:rsidP="007C3769">
            <w:pPr>
              <w:jc w:val="center"/>
              <w:rPr>
                <w:rFonts w:ascii="Times New Roman" w:eastAsia="Times New Roman" w:hAnsi="Times New Roman" w:cs="Times New Roman"/>
                <w:highlight w:val="yellow"/>
              </w:rPr>
            </w:pPr>
            <w:r w:rsidRPr="00744F8A">
              <w:rPr>
                <w:rFonts w:ascii="Times New Roman" w:eastAsia="Times New Roman" w:hAnsi="Times New Roman" w:cs="Times New Roman"/>
                <w:highlight w:val="yellow"/>
              </w:rPr>
              <w:t>94.3%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36864D9" w14:textId="77777777" w:rsidR="004543E1" w:rsidRPr="00744F8A" w:rsidRDefault="004543E1" w:rsidP="007C3769">
            <w:pPr>
              <w:jc w:val="center"/>
              <w:rPr>
                <w:rFonts w:ascii="Times New Roman" w:eastAsia="Times New Roman" w:hAnsi="Times New Roman" w:cs="Times New Roman"/>
                <w:highlight w:val="yellow"/>
              </w:rPr>
            </w:pPr>
            <w:r w:rsidRPr="00744F8A">
              <w:rPr>
                <w:rFonts w:ascii="Times New Roman" w:eastAsia="Times New Roman" w:hAnsi="Times New Roman" w:cs="Times New Roman"/>
                <w:highlight w:val="yellow"/>
              </w:rPr>
              <w:t>94.3%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F1A841" w14:textId="77777777" w:rsidR="004543E1" w:rsidRPr="00744F8A" w:rsidRDefault="004543E1" w:rsidP="007C3769">
            <w:pPr>
              <w:jc w:val="cente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D0B422" w14:textId="77777777" w:rsidR="004543E1" w:rsidRPr="00744F8A" w:rsidRDefault="004543E1" w:rsidP="007C3769">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9B531E" w14:textId="77777777" w:rsidR="004543E1" w:rsidRPr="00744F8A" w:rsidRDefault="004543E1" w:rsidP="007C3769">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D08CC7" w14:textId="77777777" w:rsidR="004543E1" w:rsidRPr="00744F8A" w:rsidRDefault="004543E1" w:rsidP="007C3769">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B570D5" w14:textId="77777777" w:rsidR="004543E1" w:rsidRPr="00744F8A" w:rsidRDefault="004543E1" w:rsidP="007C3769">
            <w:pPr>
              <w:rPr>
                <w:rFonts w:ascii="Times New Roman" w:eastAsia="Times New Roman" w:hAnsi="Times New Roman" w:cs="Times New Roman"/>
              </w:rPr>
            </w:pPr>
          </w:p>
        </w:tc>
      </w:tr>
    </w:tbl>
    <w:p w14:paraId="5E0C770D" w14:textId="77777777" w:rsidR="004543E1" w:rsidRPr="00F4128B" w:rsidRDefault="004543E1" w:rsidP="0095601D">
      <w:pPr>
        <w:rPr>
          <w:rFonts w:ascii="Times New Roman" w:hAnsi="Times New Roman" w:cs="Times New Roman"/>
        </w:rPr>
      </w:pPr>
    </w:p>
    <w:p w14:paraId="1FAC75B5" w14:textId="1A8778A1" w:rsidR="008B3DEF" w:rsidRPr="008B3DEF" w:rsidRDefault="008B3DEF" w:rsidP="008B3DEF">
      <w:pPr>
        <w:rPr>
          <w:rFonts w:ascii="Times New Roman" w:hAnsi="Times New Roman" w:cs="Times New Roman"/>
        </w:rPr>
      </w:pPr>
      <w:r w:rsidRPr="008B3DEF">
        <w:rPr>
          <w:rFonts w:ascii="Times New Roman" w:hAnsi="Times New Roman" w:cs="Times New Roman"/>
        </w:rPr>
        <w:t>May 10, 2023, Accuplacer Data with Cut Scores of Reading</w:t>
      </w:r>
      <w:r w:rsidR="00AE39D5">
        <w:rPr>
          <w:rFonts w:ascii="Times New Roman" w:hAnsi="Times New Roman" w:cs="Times New Roman"/>
        </w:rPr>
        <w:t>-</w:t>
      </w:r>
      <w:r w:rsidRPr="008B3DEF">
        <w:rPr>
          <w:rFonts w:ascii="Times New Roman" w:hAnsi="Times New Roman" w:cs="Times New Roman"/>
        </w:rPr>
        <w:t>239, and Math</w:t>
      </w:r>
      <w:r w:rsidR="00AE39D5">
        <w:rPr>
          <w:rFonts w:ascii="Times New Roman" w:hAnsi="Times New Roman" w:cs="Times New Roman"/>
        </w:rPr>
        <w:t>-</w:t>
      </w:r>
      <w:r w:rsidRPr="008B3DEF">
        <w:rPr>
          <w:rFonts w:ascii="Times New Roman" w:hAnsi="Times New Roman" w:cs="Times New Roman"/>
        </w:rPr>
        <w:t>226.</w:t>
      </w:r>
    </w:p>
    <w:tbl>
      <w:tblPr>
        <w:tblW w:w="8632" w:type="dxa"/>
        <w:tblCellMar>
          <w:left w:w="0" w:type="dxa"/>
          <w:right w:w="0" w:type="dxa"/>
        </w:tblCellMar>
        <w:tblLook w:val="04A0" w:firstRow="1" w:lastRow="0" w:firstColumn="1" w:lastColumn="0" w:noHBand="0" w:noVBand="1"/>
      </w:tblPr>
      <w:tblGrid>
        <w:gridCol w:w="2512"/>
        <w:gridCol w:w="2790"/>
        <w:gridCol w:w="3330"/>
      </w:tblGrid>
      <w:tr w:rsidR="008B3DEF" w:rsidRPr="008B3DEF" w14:paraId="5D01DACC" w14:textId="77777777" w:rsidTr="00D510FB">
        <w:trPr>
          <w:trHeight w:val="315"/>
        </w:trPr>
        <w:tc>
          <w:tcPr>
            <w:tcW w:w="251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62C5AE6"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t>Subgroup</w:t>
            </w:r>
          </w:p>
        </w:tc>
        <w:tc>
          <w:tcPr>
            <w:tcW w:w="279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EA80198"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College-Ready</w:t>
            </w:r>
            <w:r w:rsidRPr="008B3DEF">
              <w:rPr>
                <w:rFonts w:ascii="Times New Roman" w:eastAsia="Times New Roman" w:hAnsi="Times New Roman" w:cs="Times New Roman"/>
              </w:rPr>
              <w:br/>
              <w:t>Reading</w:t>
            </w:r>
          </w:p>
        </w:tc>
        <w:tc>
          <w:tcPr>
            <w:tcW w:w="333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E520E77"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College-Ready</w:t>
            </w:r>
            <w:r w:rsidRPr="008B3DEF">
              <w:rPr>
                <w:rFonts w:ascii="Times New Roman" w:eastAsia="Times New Roman" w:hAnsi="Times New Roman" w:cs="Times New Roman"/>
              </w:rPr>
              <w:br/>
              <w:t>Math</w:t>
            </w:r>
          </w:p>
        </w:tc>
      </w:tr>
      <w:tr w:rsidR="008B3DEF" w:rsidRPr="008B3DEF" w14:paraId="25D0B9AE" w14:textId="77777777" w:rsidTr="00D510FB">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B33AFC8"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lastRenderedPageBreak/>
              <w:t>With 504 Plan</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EB662B"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49/54 = 90.7%</w:t>
            </w:r>
          </w:p>
        </w:tc>
        <w:tc>
          <w:tcPr>
            <w:tcW w:w="33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9BB69A4"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50/54 = 92.6%</w:t>
            </w:r>
          </w:p>
        </w:tc>
      </w:tr>
      <w:tr w:rsidR="008B3DEF" w:rsidRPr="008B3DEF" w14:paraId="09EA0A9D" w14:textId="77777777" w:rsidTr="00D510FB">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537020DA"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t>Without 504 Plan</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FA92078"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94/110 = 85.5%</w:t>
            </w:r>
          </w:p>
        </w:tc>
        <w:tc>
          <w:tcPr>
            <w:tcW w:w="33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64F43D4"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99/110 = 90.0%</w:t>
            </w:r>
          </w:p>
        </w:tc>
      </w:tr>
      <w:tr w:rsidR="008B3DEF" w:rsidRPr="008B3DEF" w14:paraId="372FEC72" w14:textId="77777777" w:rsidTr="00D510FB">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72A5E068"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t>Delta</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09ED889"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+5.2% (Meets)</w:t>
            </w:r>
          </w:p>
        </w:tc>
        <w:tc>
          <w:tcPr>
            <w:tcW w:w="33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8E5E932"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+2.6% (Meets)</w:t>
            </w:r>
          </w:p>
        </w:tc>
      </w:tr>
      <w:tr w:rsidR="008B3DEF" w:rsidRPr="008B3DEF" w14:paraId="7D1356F6" w14:textId="77777777" w:rsidTr="00D510FB">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448E9D9E" w14:textId="77777777" w:rsidR="008B3DEF" w:rsidRPr="008B3DEF" w:rsidRDefault="008B3DEF" w:rsidP="007C3769">
            <w:pPr>
              <w:rPr>
                <w:rFonts w:ascii="Times New Roman" w:eastAsia="Times New Roman" w:hAnsi="Times New Roman" w:cs="Times New Roman"/>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E4185D3" w14:textId="77777777" w:rsidR="008B3DEF" w:rsidRPr="008B3DEF" w:rsidRDefault="008B3DEF" w:rsidP="007C3769">
            <w:pPr>
              <w:jc w:val="center"/>
              <w:rPr>
                <w:rFonts w:ascii="Times New Roman" w:eastAsia="Times New Roman" w:hAnsi="Times New Roman" w:cs="Times New Roman"/>
              </w:rPr>
            </w:pPr>
          </w:p>
        </w:tc>
        <w:tc>
          <w:tcPr>
            <w:tcW w:w="33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2B7B7CF" w14:textId="77777777" w:rsidR="008B3DEF" w:rsidRPr="008B3DEF" w:rsidRDefault="008B3DEF" w:rsidP="007C3769">
            <w:pPr>
              <w:jc w:val="center"/>
              <w:rPr>
                <w:rFonts w:ascii="Times New Roman" w:eastAsia="Times New Roman" w:hAnsi="Times New Roman" w:cs="Times New Roman"/>
              </w:rPr>
            </w:pPr>
          </w:p>
        </w:tc>
      </w:tr>
      <w:tr w:rsidR="008B3DEF" w:rsidRPr="008B3DEF" w14:paraId="1B1EC2A0" w14:textId="77777777" w:rsidTr="00D510FB">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9FC289B"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t>Special Education (SE)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9AEAB49"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14/19 = 73.7%</w:t>
            </w:r>
          </w:p>
        </w:tc>
        <w:tc>
          <w:tcPr>
            <w:tcW w:w="33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EDD55B"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14/19 = 73.7%</w:t>
            </w:r>
          </w:p>
        </w:tc>
      </w:tr>
      <w:tr w:rsidR="008B3DEF" w:rsidRPr="008B3DEF" w14:paraId="02DCC729" w14:textId="77777777" w:rsidTr="00D510FB">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061D414E"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t>Non-SE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B5F0443"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129/145 = 89.0%</w:t>
            </w:r>
          </w:p>
        </w:tc>
        <w:tc>
          <w:tcPr>
            <w:tcW w:w="33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7333748"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135/145 = 93.1%</w:t>
            </w:r>
          </w:p>
        </w:tc>
      </w:tr>
      <w:tr w:rsidR="008B3DEF" w:rsidRPr="008B3DEF" w14:paraId="694F4C1B" w14:textId="77777777" w:rsidTr="00D510FB">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6AD12910"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t>Delta</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5213B5B"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-15.3% (Does Not Meet)</w:t>
            </w:r>
          </w:p>
        </w:tc>
        <w:tc>
          <w:tcPr>
            <w:tcW w:w="33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6EEFC3C"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-19.4% (Does Not Meet)</w:t>
            </w:r>
          </w:p>
        </w:tc>
      </w:tr>
      <w:tr w:rsidR="008B3DEF" w:rsidRPr="008B3DEF" w14:paraId="77D311E8" w14:textId="77777777" w:rsidTr="00D510FB">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22279E7F" w14:textId="77777777" w:rsidR="008B3DEF" w:rsidRPr="008B3DEF" w:rsidRDefault="008B3DEF" w:rsidP="007C3769">
            <w:pPr>
              <w:rPr>
                <w:rFonts w:ascii="Times New Roman" w:eastAsia="Times New Roman" w:hAnsi="Times New Roman" w:cs="Times New Roman"/>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4F83D2F" w14:textId="77777777" w:rsidR="008B3DEF" w:rsidRPr="008B3DEF" w:rsidRDefault="008B3DEF" w:rsidP="007C3769">
            <w:pPr>
              <w:jc w:val="center"/>
              <w:rPr>
                <w:rFonts w:ascii="Times New Roman" w:eastAsia="Times New Roman" w:hAnsi="Times New Roman" w:cs="Times New Roman"/>
              </w:rPr>
            </w:pPr>
          </w:p>
        </w:tc>
        <w:tc>
          <w:tcPr>
            <w:tcW w:w="33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250261E" w14:textId="77777777" w:rsidR="008B3DEF" w:rsidRPr="008B3DEF" w:rsidRDefault="008B3DEF" w:rsidP="007C3769">
            <w:pPr>
              <w:jc w:val="center"/>
              <w:rPr>
                <w:rFonts w:ascii="Times New Roman" w:eastAsia="Times New Roman" w:hAnsi="Times New Roman" w:cs="Times New Roman"/>
              </w:rPr>
            </w:pPr>
          </w:p>
        </w:tc>
      </w:tr>
      <w:tr w:rsidR="008B3DEF" w:rsidRPr="008B3DEF" w14:paraId="23C5F94A" w14:textId="77777777" w:rsidTr="00D510FB">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762D648"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t>Male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C382AA"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64/72 = 88.9%</w:t>
            </w:r>
          </w:p>
        </w:tc>
        <w:tc>
          <w:tcPr>
            <w:tcW w:w="33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8788CFF"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68/72 = 94.4%</w:t>
            </w:r>
          </w:p>
        </w:tc>
      </w:tr>
      <w:tr w:rsidR="008B3DEF" w:rsidRPr="008B3DEF" w14:paraId="20BF5066" w14:textId="77777777" w:rsidTr="00D510FB">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CF95FE0"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t>Female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E005F8"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79/92 = 85.9%</w:t>
            </w:r>
          </w:p>
        </w:tc>
        <w:tc>
          <w:tcPr>
            <w:tcW w:w="33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E51BCA7"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 xml:space="preserve">81/92 = 88.0% </w:t>
            </w:r>
          </w:p>
        </w:tc>
      </w:tr>
      <w:tr w:rsidR="008B3DEF" w:rsidRPr="008B3DEF" w14:paraId="361B8CFC" w14:textId="77777777" w:rsidTr="00D510FB">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667C2B19"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t>Delta</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48E5A50"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-3.0% (Meets)</w:t>
            </w:r>
          </w:p>
        </w:tc>
        <w:tc>
          <w:tcPr>
            <w:tcW w:w="33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42B8F0C"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-6.4% (Meets)</w:t>
            </w:r>
          </w:p>
        </w:tc>
      </w:tr>
      <w:tr w:rsidR="008B3DEF" w:rsidRPr="008B3DEF" w14:paraId="36F6C530" w14:textId="77777777" w:rsidTr="00D510FB">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59FC8047" w14:textId="77777777" w:rsidR="008B3DEF" w:rsidRPr="008B3DEF" w:rsidRDefault="008B3DEF" w:rsidP="007C3769">
            <w:pPr>
              <w:rPr>
                <w:rFonts w:ascii="Times New Roman" w:eastAsia="Times New Roman" w:hAnsi="Times New Roman" w:cs="Times New Roman"/>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6D210BD" w14:textId="77777777" w:rsidR="008B3DEF" w:rsidRPr="008B3DEF" w:rsidRDefault="008B3DEF" w:rsidP="007C3769">
            <w:pPr>
              <w:jc w:val="center"/>
              <w:rPr>
                <w:rFonts w:ascii="Times New Roman" w:eastAsia="Times New Roman" w:hAnsi="Times New Roman" w:cs="Times New Roman"/>
              </w:rPr>
            </w:pPr>
          </w:p>
        </w:tc>
        <w:tc>
          <w:tcPr>
            <w:tcW w:w="33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3D9008D" w14:textId="77777777" w:rsidR="008B3DEF" w:rsidRPr="008B3DEF" w:rsidRDefault="008B3DEF" w:rsidP="007C3769">
            <w:pPr>
              <w:jc w:val="center"/>
              <w:rPr>
                <w:rFonts w:ascii="Times New Roman" w:eastAsia="Times New Roman" w:hAnsi="Times New Roman" w:cs="Times New Roman"/>
              </w:rPr>
            </w:pPr>
          </w:p>
        </w:tc>
      </w:tr>
      <w:tr w:rsidR="008B3DEF" w:rsidRPr="008B3DEF" w14:paraId="2B3DD474" w14:textId="77777777" w:rsidTr="00D510FB">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33F7A378"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t>Economically Disadvantaged</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E47150D"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51/60 = 85.0%</w:t>
            </w:r>
          </w:p>
        </w:tc>
        <w:tc>
          <w:tcPr>
            <w:tcW w:w="333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7FF6120"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56/60 = 93.3%</w:t>
            </w:r>
          </w:p>
        </w:tc>
      </w:tr>
      <w:tr w:rsidR="008B3DEF" w:rsidRPr="008B3DEF" w14:paraId="2EE08097" w14:textId="77777777" w:rsidTr="00D510FB">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7E0C3915"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t>Non-Economically Disadvantaged</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35F6DDC1"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92/104 = 88.5%</w:t>
            </w:r>
          </w:p>
        </w:tc>
        <w:tc>
          <w:tcPr>
            <w:tcW w:w="333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5AA60A28"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93/104 = 89.4%</w:t>
            </w:r>
          </w:p>
        </w:tc>
      </w:tr>
      <w:tr w:rsidR="008B3DEF" w:rsidRPr="008B3DEF" w14:paraId="405A42E2" w14:textId="77777777" w:rsidTr="00D510FB">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75B1F572"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t>Delta</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47221963"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+3.5% (Meets)</w:t>
            </w:r>
          </w:p>
        </w:tc>
        <w:tc>
          <w:tcPr>
            <w:tcW w:w="333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0234D84A"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-3.9% (Meets)</w:t>
            </w:r>
          </w:p>
        </w:tc>
      </w:tr>
      <w:tr w:rsidR="008B3DEF" w:rsidRPr="008B3DEF" w14:paraId="010E5FD4" w14:textId="77777777" w:rsidTr="00D510FB">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61C4B430" w14:textId="77777777" w:rsidR="008B3DEF" w:rsidRPr="008B3DEF" w:rsidRDefault="008B3DEF" w:rsidP="007C3769">
            <w:pPr>
              <w:rPr>
                <w:rFonts w:ascii="Times New Roman" w:eastAsia="Times New Roman" w:hAnsi="Times New Roman" w:cs="Times New Roman"/>
              </w:rPr>
            </w:pP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52418F58" w14:textId="77777777" w:rsidR="008B3DEF" w:rsidRPr="008B3DEF" w:rsidRDefault="008B3DEF" w:rsidP="007C3769">
            <w:pPr>
              <w:jc w:val="center"/>
              <w:rPr>
                <w:rFonts w:ascii="Times New Roman" w:eastAsia="Times New Roman" w:hAnsi="Times New Roman" w:cs="Times New Roman"/>
              </w:rPr>
            </w:pPr>
          </w:p>
        </w:tc>
        <w:tc>
          <w:tcPr>
            <w:tcW w:w="333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3825111D" w14:textId="77777777" w:rsidR="008B3DEF" w:rsidRPr="008B3DEF" w:rsidRDefault="008B3DEF" w:rsidP="007C3769">
            <w:pPr>
              <w:jc w:val="center"/>
              <w:rPr>
                <w:rFonts w:ascii="Times New Roman" w:eastAsia="Times New Roman" w:hAnsi="Times New Roman" w:cs="Times New Roman"/>
              </w:rPr>
            </w:pPr>
          </w:p>
        </w:tc>
      </w:tr>
      <w:tr w:rsidR="008B3DEF" w:rsidRPr="008B3DEF" w14:paraId="0AEE1467" w14:textId="77777777" w:rsidTr="00D510FB">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1F7EF6C6" w14:textId="77777777" w:rsidR="008B3DEF" w:rsidRPr="008B3DEF" w:rsidRDefault="008B3DEF" w:rsidP="007C3769">
            <w:pPr>
              <w:rPr>
                <w:rFonts w:ascii="Times New Roman" w:eastAsia="Times New Roman" w:hAnsi="Times New Roman" w:cs="Times New Roman"/>
              </w:rPr>
            </w:pPr>
            <w:r w:rsidRPr="008B3DEF">
              <w:rPr>
                <w:rFonts w:ascii="Times New Roman" w:eastAsia="Times New Roman" w:hAnsi="Times New Roman" w:cs="Times New Roman"/>
              </w:rPr>
              <w:t xml:space="preserve">Total </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64CDCA98"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143/164 = 87.2% (Exceeds)</w:t>
            </w:r>
          </w:p>
        </w:tc>
        <w:tc>
          <w:tcPr>
            <w:tcW w:w="333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45E20531" w14:textId="77777777" w:rsidR="008B3DEF" w:rsidRPr="008B3DEF" w:rsidRDefault="008B3DEF" w:rsidP="007C3769">
            <w:pPr>
              <w:jc w:val="center"/>
              <w:rPr>
                <w:rFonts w:ascii="Times New Roman" w:eastAsia="Times New Roman" w:hAnsi="Times New Roman" w:cs="Times New Roman"/>
              </w:rPr>
            </w:pPr>
            <w:r w:rsidRPr="008B3DEF">
              <w:rPr>
                <w:rFonts w:ascii="Times New Roman" w:eastAsia="Times New Roman" w:hAnsi="Times New Roman" w:cs="Times New Roman"/>
              </w:rPr>
              <w:t>149/164 = 90.9% (Exceeds)</w:t>
            </w:r>
          </w:p>
        </w:tc>
      </w:tr>
      <w:tr w:rsidR="008B3DEF" w:rsidRPr="008B3DEF" w14:paraId="791BD50A" w14:textId="77777777" w:rsidTr="00D510FB">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6A916099" w14:textId="77777777" w:rsidR="008B3DEF" w:rsidRPr="008B3DEF" w:rsidRDefault="008B3DEF" w:rsidP="007C3769">
            <w:pPr>
              <w:rPr>
                <w:rFonts w:ascii="Times New Roman" w:eastAsia="Times New Roman" w:hAnsi="Times New Roman" w:cs="Times New Roman"/>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633BBBA" w14:textId="77777777" w:rsidR="008B3DEF" w:rsidRPr="008B3DEF" w:rsidRDefault="008B3DEF" w:rsidP="007C3769">
            <w:pPr>
              <w:jc w:val="center"/>
              <w:rPr>
                <w:rFonts w:ascii="Times New Roman" w:eastAsia="Times New Roman" w:hAnsi="Times New Roman" w:cs="Times New Roman"/>
              </w:rPr>
            </w:pPr>
          </w:p>
        </w:tc>
        <w:tc>
          <w:tcPr>
            <w:tcW w:w="33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9B5A8DB" w14:textId="77777777" w:rsidR="008B3DEF" w:rsidRPr="008B3DEF" w:rsidRDefault="008B3DEF" w:rsidP="007C3769">
            <w:pPr>
              <w:jc w:val="center"/>
              <w:rPr>
                <w:rFonts w:ascii="Times New Roman" w:eastAsia="Times New Roman" w:hAnsi="Times New Roman" w:cs="Times New Roman"/>
              </w:rPr>
            </w:pPr>
          </w:p>
        </w:tc>
      </w:tr>
    </w:tbl>
    <w:p w14:paraId="69783D3C" w14:textId="77777777" w:rsidR="00522D3A" w:rsidRDefault="00522D3A" w:rsidP="008B3DEF">
      <w:pPr>
        <w:rPr>
          <w:rFonts w:ascii="Times New Roman" w:hAnsi="Times New Roman" w:cs="Times New Roman"/>
        </w:rPr>
      </w:pPr>
    </w:p>
    <w:p w14:paraId="3BC8C7A9" w14:textId="51F2C4E4" w:rsidR="008B3DEF" w:rsidRDefault="009823AA" w:rsidP="008B3DEF">
      <w:pPr>
        <w:rPr>
          <w:rFonts w:ascii="Times New Roman" w:hAnsi="Times New Roman" w:cs="Times New Roman"/>
        </w:rPr>
      </w:pPr>
      <w:r w:rsidRPr="009823AA">
        <w:rPr>
          <w:rFonts w:ascii="Times New Roman" w:hAnsi="Times New Roman" w:cs="Times New Roman"/>
        </w:rPr>
        <w:t>Accuplacer Results Analysis:</w:t>
      </w:r>
    </w:p>
    <w:p w14:paraId="57F36D02" w14:textId="6D8E8A53" w:rsidR="009823AA" w:rsidRPr="009823AA" w:rsidRDefault="009823AA">
      <w:pPr>
        <w:numPr>
          <w:ilvl w:val="0"/>
          <w:numId w:val="15"/>
        </w:numPr>
        <w:rPr>
          <w:rFonts w:ascii="Times New Roman" w:hAnsi="Times New Roman" w:cs="Times New Roman"/>
        </w:rPr>
      </w:pPr>
      <w:r w:rsidRPr="009823AA">
        <w:rPr>
          <w:rFonts w:ascii="Times New Roman" w:hAnsi="Times New Roman" w:cs="Times New Roman"/>
        </w:rPr>
        <w:t>Overall, MEVA is meeting this new Accuplacer performance measure in both reading and math</w:t>
      </w:r>
      <w:r w:rsidR="006256D9">
        <w:rPr>
          <w:rFonts w:ascii="Times New Roman" w:hAnsi="Times New Roman" w:cs="Times New Roman"/>
        </w:rPr>
        <w:t>, which is non-binding for SY-2022/2023</w:t>
      </w:r>
      <w:r w:rsidRPr="009823AA">
        <w:rPr>
          <w:rFonts w:ascii="Times New Roman" w:hAnsi="Times New Roman" w:cs="Times New Roman"/>
        </w:rPr>
        <w:t xml:space="preserve">. </w:t>
      </w:r>
    </w:p>
    <w:p w14:paraId="30A9D991" w14:textId="5CF48104" w:rsidR="009823AA" w:rsidRDefault="009823AA">
      <w:pPr>
        <w:numPr>
          <w:ilvl w:val="0"/>
          <w:numId w:val="15"/>
        </w:numPr>
        <w:rPr>
          <w:rFonts w:ascii="Times New Roman" w:hAnsi="Times New Roman" w:cs="Times New Roman"/>
        </w:rPr>
      </w:pPr>
      <w:r w:rsidRPr="009823AA">
        <w:rPr>
          <w:rFonts w:ascii="Times New Roman" w:hAnsi="Times New Roman" w:cs="Times New Roman"/>
        </w:rPr>
        <w:t>MEVA is meeting the</w:t>
      </w:r>
      <w:r w:rsidR="006256D9">
        <w:rPr>
          <w:rFonts w:ascii="Times New Roman" w:hAnsi="Times New Roman" w:cs="Times New Roman"/>
        </w:rPr>
        <w:t xml:space="preserve"> Accuplacer</w:t>
      </w:r>
      <w:r w:rsidRPr="009823AA">
        <w:rPr>
          <w:rFonts w:ascii="Times New Roman" w:hAnsi="Times New Roman" w:cs="Times New Roman"/>
        </w:rPr>
        <w:t xml:space="preserve"> subgroup comparison measures, except for the disparity between special education (SE) and non-SE students. </w:t>
      </w:r>
    </w:p>
    <w:p w14:paraId="466E5084" w14:textId="75C99CB9" w:rsidR="006256D9" w:rsidRPr="009823AA" w:rsidRDefault="006256D9">
      <w:pPr>
        <w:numPr>
          <w:ilvl w:val="0"/>
          <w:numId w:val="15"/>
        </w:numPr>
        <w:rPr>
          <w:rFonts w:ascii="Times New Roman" w:hAnsi="Times New Roman" w:cs="Times New Roman"/>
        </w:rPr>
      </w:pPr>
      <w:r>
        <w:rPr>
          <w:rFonts w:ascii="Times New Roman" w:hAnsi="Times New Roman" w:cs="Times New Roman"/>
        </w:rPr>
        <w:t xml:space="preserve">The Accuplacer subgroup disparity target will </w:t>
      </w:r>
      <w:r w:rsidR="009F2359">
        <w:rPr>
          <w:rFonts w:ascii="Times New Roman" w:hAnsi="Times New Roman" w:cs="Times New Roman"/>
        </w:rPr>
        <w:t>(</w:t>
      </w:r>
      <w:r>
        <w:rPr>
          <w:rFonts w:ascii="Times New Roman" w:hAnsi="Times New Roman" w:cs="Times New Roman"/>
        </w:rPr>
        <w:t>likely</w:t>
      </w:r>
      <w:r w:rsidR="009F2359">
        <w:rPr>
          <w:rFonts w:ascii="Times New Roman" w:hAnsi="Times New Roman" w:cs="Times New Roman"/>
        </w:rPr>
        <w:t>)</w:t>
      </w:r>
      <w:r>
        <w:rPr>
          <w:rFonts w:ascii="Times New Roman" w:hAnsi="Times New Roman" w:cs="Times New Roman"/>
        </w:rPr>
        <w:t xml:space="preserve"> be dropped from the framework, replaced by the requirement that each subgroup attains the 75% college-ready threshold. </w:t>
      </w:r>
    </w:p>
    <w:p w14:paraId="7F0C6278" w14:textId="75F63585" w:rsidR="009823AA" w:rsidRPr="009823AA" w:rsidRDefault="006256D9">
      <w:pPr>
        <w:numPr>
          <w:ilvl w:val="0"/>
          <w:numId w:val="15"/>
        </w:numPr>
        <w:rPr>
          <w:rFonts w:ascii="Times New Roman" w:hAnsi="Times New Roman" w:cs="Times New Roman"/>
        </w:rPr>
      </w:pPr>
      <w:r>
        <w:rPr>
          <w:rFonts w:ascii="Times New Roman" w:hAnsi="Times New Roman" w:cs="Times New Roman"/>
        </w:rPr>
        <w:t>However, t</w:t>
      </w:r>
      <w:r w:rsidR="009823AA" w:rsidRPr="009823AA">
        <w:rPr>
          <w:rFonts w:ascii="Times New Roman" w:hAnsi="Times New Roman" w:cs="Times New Roman"/>
        </w:rPr>
        <w:t xml:space="preserve">he MEVA SE team is focused on closing the gap by offering individual and small group remediation during Specially Designed Instruction (SDI) sessions. </w:t>
      </w:r>
    </w:p>
    <w:p w14:paraId="5B8DC594" w14:textId="58C06BA6" w:rsidR="009823AA" w:rsidRDefault="009823AA" w:rsidP="008B3DEF">
      <w:pPr>
        <w:rPr>
          <w:rFonts w:ascii="Times New Roman" w:hAnsi="Times New Roman" w:cs="Times New Roman"/>
        </w:rPr>
      </w:pPr>
    </w:p>
    <w:p w14:paraId="68EEAEB9" w14:textId="004F90A3" w:rsidR="003C5DB3" w:rsidRDefault="003C5DB3" w:rsidP="008B3DEF">
      <w:pPr>
        <w:rPr>
          <w:rFonts w:ascii="Times New Roman" w:hAnsi="Times New Roman" w:cs="Times New Roman"/>
        </w:rPr>
      </w:pPr>
      <w:r>
        <w:rPr>
          <w:rFonts w:ascii="Times New Roman" w:hAnsi="Times New Roman" w:cs="Times New Roman"/>
        </w:rPr>
        <w:t>Donna commented that the MEVA faculty should be very happy about the school’s performance results.</w:t>
      </w:r>
    </w:p>
    <w:p w14:paraId="076C7C15" w14:textId="77777777" w:rsidR="003C5DB3" w:rsidRDefault="003C5DB3" w:rsidP="008B3DEF">
      <w:pPr>
        <w:rPr>
          <w:rFonts w:ascii="Times New Roman" w:hAnsi="Times New Roman" w:cs="Times New Roman"/>
        </w:rPr>
      </w:pPr>
    </w:p>
    <w:p w14:paraId="3F84C2B3" w14:textId="6D15DC7C" w:rsidR="00BE3F54" w:rsidRPr="004E4D0E" w:rsidRDefault="00C50F91" w:rsidP="008B3DEF">
      <w:pPr>
        <w:rPr>
          <w:rFonts w:ascii="Times New Roman" w:hAnsi="Times New Roman" w:cs="Times New Roman"/>
        </w:rPr>
      </w:pPr>
      <w:r>
        <w:rPr>
          <w:rFonts w:ascii="Times New Roman" w:hAnsi="Times New Roman" w:cs="Times New Roman"/>
        </w:rPr>
        <w:t xml:space="preserve">Dr. Browne outlined </w:t>
      </w:r>
      <w:r w:rsidR="00BE3F54" w:rsidRPr="004E4D0E">
        <w:rPr>
          <w:rFonts w:ascii="Times New Roman" w:hAnsi="Times New Roman" w:cs="Times New Roman"/>
        </w:rPr>
        <w:t xml:space="preserve">MEVA’s </w:t>
      </w:r>
      <w:r>
        <w:rPr>
          <w:rFonts w:ascii="Times New Roman" w:hAnsi="Times New Roman" w:cs="Times New Roman"/>
        </w:rPr>
        <w:t>p</w:t>
      </w:r>
      <w:r w:rsidR="00BE3F54" w:rsidRPr="004E4D0E">
        <w:rPr>
          <w:rFonts w:ascii="Times New Roman" w:hAnsi="Times New Roman" w:cs="Times New Roman"/>
        </w:rPr>
        <w:t xml:space="preserve">lans for </w:t>
      </w:r>
      <w:r>
        <w:rPr>
          <w:rFonts w:ascii="Times New Roman" w:hAnsi="Times New Roman" w:cs="Times New Roman"/>
        </w:rPr>
        <w:t>m</w:t>
      </w:r>
      <w:r w:rsidR="00BE3F54" w:rsidRPr="004E4D0E">
        <w:rPr>
          <w:rFonts w:ascii="Times New Roman" w:hAnsi="Times New Roman" w:cs="Times New Roman"/>
        </w:rPr>
        <w:t xml:space="preserve">oving </w:t>
      </w:r>
      <w:r>
        <w:rPr>
          <w:rFonts w:ascii="Times New Roman" w:hAnsi="Times New Roman" w:cs="Times New Roman"/>
        </w:rPr>
        <w:t>f</w:t>
      </w:r>
      <w:r w:rsidR="00BE3F54" w:rsidRPr="004E4D0E">
        <w:rPr>
          <w:rFonts w:ascii="Times New Roman" w:hAnsi="Times New Roman" w:cs="Times New Roman"/>
        </w:rPr>
        <w:t>orward</w:t>
      </w:r>
      <w:r w:rsidR="00091F6E">
        <w:rPr>
          <w:rFonts w:ascii="Times New Roman" w:hAnsi="Times New Roman" w:cs="Times New Roman"/>
        </w:rPr>
        <w:t xml:space="preserve"> into SY-2023/2024</w:t>
      </w:r>
      <w:r w:rsidR="00BE3F54" w:rsidRPr="004E4D0E">
        <w:rPr>
          <w:rFonts w:ascii="Times New Roman" w:hAnsi="Times New Roman" w:cs="Times New Roman"/>
        </w:rPr>
        <w:t>:</w:t>
      </w:r>
    </w:p>
    <w:p w14:paraId="057E947E" w14:textId="77777777" w:rsidR="00BE3F54" w:rsidRPr="00BE3F54" w:rsidRDefault="00BE3F54">
      <w:pPr>
        <w:numPr>
          <w:ilvl w:val="0"/>
          <w:numId w:val="16"/>
        </w:numPr>
        <w:rPr>
          <w:rFonts w:ascii="Times New Roman" w:hAnsi="Times New Roman" w:cs="Times New Roman"/>
        </w:rPr>
      </w:pPr>
      <w:r w:rsidRPr="00BE3F54">
        <w:rPr>
          <w:rFonts w:ascii="Times New Roman" w:hAnsi="Times New Roman" w:cs="Times New Roman"/>
        </w:rPr>
        <w:t>Curriculum Maps/Standards Alignment.</w:t>
      </w:r>
    </w:p>
    <w:p w14:paraId="64136310" w14:textId="77777777" w:rsidR="00BE3F54" w:rsidRPr="00BE3F54" w:rsidRDefault="00BE3F54">
      <w:pPr>
        <w:numPr>
          <w:ilvl w:val="0"/>
          <w:numId w:val="16"/>
        </w:numPr>
        <w:rPr>
          <w:rFonts w:ascii="Times New Roman" w:hAnsi="Times New Roman" w:cs="Times New Roman"/>
        </w:rPr>
      </w:pPr>
      <w:r w:rsidRPr="00BE3F54">
        <w:rPr>
          <w:rFonts w:ascii="Times New Roman" w:hAnsi="Times New Roman" w:cs="Times New Roman"/>
        </w:rPr>
        <w:t>Continuous Assessment Plan.</w:t>
      </w:r>
    </w:p>
    <w:p w14:paraId="56CC4CFB" w14:textId="77777777" w:rsidR="00BE3F54" w:rsidRPr="00BE3F54" w:rsidRDefault="00BE3F54" w:rsidP="00BE3F54">
      <w:pPr>
        <w:rPr>
          <w:rFonts w:ascii="Times New Roman" w:hAnsi="Times New Roman" w:cs="Times New Roman"/>
        </w:rPr>
      </w:pPr>
      <w:r w:rsidRPr="00BE3F54">
        <w:rPr>
          <w:rFonts w:ascii="Times New Roman" w:hAnsi="Times New Roman" w:cs="Times New Roman"/>
        </w:rPr>
        <w:t xml:space="preserve">9/11 - 9/15: NWEA MAP Growth (Fall). </w:t>
      </w:r>
    </w:p>
    <w:p w14:paraId="76B20FCC" w14:textId="77777777" w:rsidR="00BE3F54" w:rsidRPr="00BE3F54" w:rsidRDefault="00BE3F54" w:rsidP="00BE3F54">
      <w:pPr>
        <w:rPr>
          <w:rFonts w:ascii="Times New Roman" w:hAnsi="Times New Roman" w:cs="Times New Roman"/>
        </w:rPr>
      </w:pPr>
      <w:r w:rsidRPr="00BE3F54">
        <w:rPr>
          <w:rFonts w:ascii="Times New Roman" w:hAnsi="Times New Roman" w:cs="Times New Roman"/>
        </w:rPr>
        <w:t>10/10 - 10/13: Fall MEA Reading &amp; Math (In Person).</w:t>
      </w:r>
    </w:p>
    <w:p w14:paraId="2815046A" w14:textId="77777777" w:rsidR="00BE3F54" w:rsidRPr="00BE3F54" w:rsidRDefault="00BE3F54" w:rsidP="00BE3F54">
      <w:pPr>
        <w:rPr>
          <w:rFonts w:ascii="Times New Roman" w:hAnsi="Times New Roman" w:cs="Times New Roman"/>
        </w:rPr>
      </w:pPr>
      <w:r w:rsidRPr="00BE3F54">
        <w:rPr>
          <w:rFonts w:ascii="Times New Roman" w:hAnsi="Times New Roman" w:cs="Times New Roman"/>
        </w:rPr>
        <w:t>1/9 - 1/12: NWEA MAP Growth (Winter).  </w:t>
      </w:r>
    </w:p>
    <w:p w14:paraId="4957215C" w14:textId="77777777" w:rsidR="00BE3F54" w:rsidRPr="00BE3F54" w:rsidRDefault="00BE3F54" w:rsidP="00BE3F54">
      <w:pPr>
        <w:rPr>
          <w:rFonts w:ascii="Times New Roman" w:hAnsi="Times New Roman" w:cs="Times New Roman"/>
        </w:rPr>
      </w:pPr>
      <w:r w:rsidRPr="00BE3F54">
        <w:rPr>
          <w:rFonts w:ascii="Times New Roman" w:hAnsi="Times New Roman" w:cs="Times New Roman"/>
        </w:rPr>
        <w:t>4/29 - 5/3: NWEA MAP Growth (Spring). </w:t>
      </w:r>
    </w:p>
    <w:p w14:paraId="2EA7B1DF" w14:textId="77777777" w:rsidR="00BE3F54" w:rsidRPr="00BE3F54" w:rsidRDefault="00BE3F54" w:rsidP="00BE3F54">
      <w:pPr>
        <w:rPr>
          <w:rFonts w:ascii="Times New Roman" w:hAnsi="Times New Roman" w:cs="Times New Roman"/>
        </w:rPr>
      </w:pPr>
      <w:r w:rsidRPr="00BE3F54">
        <w:rPr>
          <w:rFonts w:ascii="Times New Roman" w:hAnsi="Times New Roman" w:cs="Times New Roman"/>
        </w:rPr>
        <w:t xml:space="preserve"> 5/13 - 5/17: Spring MEA Reading &amp; Math (In Person). </w:t>
      </w:r>
    </w:p>
    <w:p w14:paraId="725F7D9E" w14:textId="77777777" w:rsidR="00BE3F54" w:rsidRPr="00BE3F54" w:rsidRDefault="00BE3F54" w:rsidP="00BE3F54">
      <w:pPr>
        <w:rPr>
          <w:rFonts w:ascii="Times New Roman" w:hAnsi="Times New Roman" w:cs="Times New Roman"/>
        </w:rPr>
      </w:pPr>
      <w:r w:rsidRPr="00BE3F54">
        <w:rPr>
          <w:rFonts w:ascii="Times New Roman" w:hAnsi="Times New Roman" w:cs="Times New Roman"/>
        </w:rPr>
        <w:t> 5/20 - 5/24: MEA Science (In Person).</w:t>
      </w:r>
    </w:p>
    <w:p w14:paraId="54630CC9" w14:textId="77777777" w:rsidR="00BE3F54" w:rsidRPr="00BE3F54" w:rsidRDefault="00BE3F54" w:rsidP="00BE3F54">
      <w:pPr>
        <w:rPr>
          <w:rFonts w:ascii="Times New Roman" w:hAnsi="Times New Roman" w:cs="Times New Roman"/>
        </w:rPr>
      </w:pPr>
      <w:r w:rsidRPr="00BE3F54">
        <w:rPr>
          <w:rFonts w:ascii="Times New Roman" w:hAnsi="Times New Roman" w:cs="Times New Roman"/>
        </w:rPr>
        <w:lastRenderedPageBreak/>
        <w:t>Graduating students will complete the Accuplacer reading and math throughout the school year.</w:t>
      </w:r>
    </w:p>
    <w:p w14:paraId="76EE548E" w14:textId="77777777" w:rsidR="00BE3F54" w:rsidRPr="00BE3F54" w:rsidRDefault="00BE3F54" w:rsidP="00BE3F54">
      <w:pPr>
        <w:rPr>
          <w:rFonts w:ascii="Times New Roman" w:hAnsi="Times New Roman" w:cs="Times New Roman"/>
        </w:rPr>
      </w:pPr>
      <w:r w:rsidRPr="00BE3F54">
        <w:rPr>
          <w:rFonts w:ascii="Times New Roman" w:hAnsi="Times New Roman" w:cs="Times New Roman"/>
        </w:rPr>
        <w:t xml:space="preserve">Teachers will employ diagnostic and pre/post assessments. </w:t>
      </w:r>
    </w:p>
    <w:p w14:paraId="302ECE1D" w14:textId="77777777" w:rsidR="00BE3F54" w:rsidRPr="00BE3F54" w:rsidRDefault="00BE3F54">
      <w:pPr>
        <w:numPr>
          <w:ilvl w:val="0"/>
          <w:numId w:val="17"/>
        </w:numPr>
        <w:rPr>
          <w:rFonts w:ascii="Times New Roman" w:hAnsi="Times New Roman" w:cs="Times New Roman"/>
        </w:rPr>
      </w:pPr>
      <w:r w:rsidRPr="00BE3F54">
        <w:rPr>
          <w:rFonts w:ascii="Times New Roman" w:hAnsi="Times New Roman" w:cs="Times New Roman"/>
        </w:rPr>
        <w:t xml:space="preserve"> Professional Development (PD).</w:t>
      </w:r>
    </w:p>
    <w:p w14:paraId="0EA5F233" w14:textId="77777777" w:rsidR="00BE3F54" w:rsidRPr="00BE3F54" w:rsidRDefault="00BE3F54" w:rsidP="00BE3F54">
      <w:pPr>
        <w:rPr>
          <w:rFonts w:ascii="Times New Roman" w:hAnsi="Times New Roman" w:cs="Times New Roman"/>
        </w:rPr>
      </w:pPr>
      <w:r w:rsidRPr="00BE3F54">
        <w:rPr>
          <w:rFonts w:ascii="Times New Roman" w:hAnsi="Times New Roman" w:cs="Times New Roman"/>
        </w:rPr>
        <w:t xml:space="preserve">PD Priorities are data-analysis, data-driven instruction, leveled learning targets, and course design. </w:t>
      </w:r>
    </w:p>
    <w:p w14:paraId="3FEDD69B" w14:textId="21E7442F" w:rsidR="00BE3F54" w:rsidRDefault="00BE3F54" w:rsidP="008B3DEF">
      <w:pPr>
        <w:rPr>
          <w:rFonts w:ascii="Times New Roman" w:hAnsi="Times New Roman" w:cs="Times New Roman"/>
        </w:rPr>
      </w:pPr>
    </w:p>
    <w:p w14:paraId="402F837C" w14:textId="522C5151" w:rsidR="00BE3F54" w:rsidRDefault="00BE3F54" w:rsidP="008B3DEF">
      <w:pPr>
        <w:rPr>
          <w:rFonts w:ascii="Times New Roman" w:hAnsi="Times New Roman" w:cs="Times New Roman"/>
        </w:rPr>
      </w:pPr>
      <w:r w:rsidRPr="00BE3F54">
        <w:rPr>
          <w:rFonts w:ascii="Times New Roman" w:hAnsi="Times New Roman" w:cs="Times New Roman"/>
        </w:rPr>
        <w:t>New Initiatives for the Coming School Year</w:t>
      </w:r>
      <w:r w:rsidR="00091F6E">
        <w:rPr>
          <w:rFonts w:ascii="Times New Roman" w:hAnsi="Times New Roman" w:cs="Times New Roman"/>
        </w:rPr>
        <w:t xml:space="preserve"> (SY-2023/2024)</w:t>
      </w:r>
      <w:r w:rsidRPr="00BE3F54">
        <w:rPr>
          <w:rFonts w:ascii="Times New Roman" w:hAnsi="Times New Roman" w:cs="Times New Roman"/>
        </w:rPr>
        <w:t>:</w:t>
      </w:r>
    </w:p>
    <w:p w14:paraId="28E5671F" w14:textId="77777777" w:rsidR="00BE3F54" w:rsidRPr="00BE3F54" w:rsidRDefault="00BE3F54">
      <w:pPr>
        <w:numPr>
          <w:ilvl w:val="0"/>
          <w:numId w:val="18"/>
        </w:numPr>
        <w:rPr>
          <w:rFonts w:ascii="Times New Roman" w:hAnsi="Times New Roman" w:cs="Times New Roman"/>
        </w:rPr>
      </w:pPr>
      <w:r w:rsidRPr="00BE3F54">
        <w:rPr>
          <w:rFonts w:ascii="Times New Roman" w:hAnsi="Times New Roman" w:cs="Times New Roman"/>
        </w:rPr>
        <w:t xml:space="preserve">Continue to focus on academics by expanding Response to Intervention (RTI) and Multi-Tiered Systems of Support (MTSS) to bolster students’ growth and achievement. </w:t>
      </w:r>
    </w:p>
    <w:p w14:paraId="03B1D2E1" w14:textId="77777777" w:rsidR="00BE3F54" w:rsidRPr="00BE3F54" w:rsidRDefault="00BE3F54">
      <w:pPr>
        <w:numPr>
          <w:ilvl w:val="0"/>
          <w:numId w:val="18"/>
        </w:numPr>
        <w:rPr>
          <w:rFonts w:ascii="Times New Roman" w:hAnsi="Times New Roman" w:cs="Times New Roman"/>
        </w:rPr>
      </w:pPr>
      <w:r w:rsidRPr="00BE3F54">
        <w:rPr>
          <w:rFonts w:ascii="Times New Roman" w:hAnsi="Times New Roman" w:cs="Times New Roman"/>
        </w:rPr>
        <w:t xml:space="preserve">Strengthen our grade-level advisory groups. MEVA has prioritized the eighth-grade advisory this school year, and our efforts appear to make a difference in students’ retention, continuity of enrollment (re-registration), and participation in state and local assessments, as well as academic growth and achievement.  </w:t>
      </w:r>
    </w:p>
    <w:p w14:paraId="57F3A135" w14:textId="77777777" w:rsidR="00BE3F54" w:rsidRPr="00BE3F54" w:rsidRDefault="00BE3F54">
      <w:pPr>
        <w:numPr>
          <w:ilvl w:val="0"/>
          <w:numId w:val="18"/>
        </w:numPr>
        <w:rPr>
          <w:rFonts w:ascii="Times New Roman" w:hAnsi="Times New Roman" w:cs="Times New Roman"/>
        </w:rPr>
      </w:pPr>
      <w:r w:rsidRPr="00BE3F54">
        <w:rPr>
          <w:rFonts w:ascii="Times New Roman" w:hAnsi="Times New Roman" w:cs="Times New Roman"/>
        </w:rPr>
        <w:t xml:space="preserve">Professional Learning Community (PLC) to develop pre/post lesson/unit assessments. </w:t>
      </w:r>
    </w:p>
    <w:p w14:paraId="5A76670A" w14:textId="7C1FB73E" w:rsidR="005E7A82" w:rsidRDefault="005E7A82" w:rsidP="008B3DEF">
      <w:pPr>
        <w:rPr>
          <w:rFonts w:ascii="Times New Roman" w:hAnsi="Times New Roman" w:cs="Times New Roman"/>
        </w:rPr>
      </w:pPr>
    </w:p>
    <w:p w14:paraId="67C5BC82" w14:textId="087F7AFD" w:rsidR="0083144D" w:rsidRDefault="0083144D" w:rsidP="008B3DEF">
      <w:pPr>
        <w:rPr>
          <w:rFonts w:ascii="Times New Roman" w:hAnsi="Times New Roman" w:cs="Times New Roman"/>
        </w:rPr>
      </w:pPr>
      <w:r>
        <w:rPr>
          <w:rFonts w:ascii="Times New Roman" w:hAnsi="Times New Roman" w:cs="Times New Roman"/>
        </w:rPr>
        <w:t>Dr. Browne reported that MEVA’s Spring ’23 Maine Educational Assessment (MEA) effort is off to a strong start, thanks to our dedicated faculty.</w:t>
      </w:r>
    </w:p>
    <w:p w14:paraId="1D9DF36F" w14:textId="77777777" w:rsidR="0083144D" w:rsidRDefault="0083144D" w:rsidP="008B3DEF">
      <w:pPr>
        <w:rPr>
          <w:rFonts w:ascii="Times New Roman" w:hAnsi="Times New Roman" w:cs="Times New Roman"/>
        </w:rPr>
      </w:pPr>
    </w:p>
    <w:p w14:paraId="2F5C2F41" w14:textId="5AB565D1" w:rsidR="00BE3F54" w:rsidRPr="004E4D0E" w:rsidRDefault="005E7A82" w:rsidP="008B3DEF">
      <w:pPr>
        <w:rPr>
          <w:rFonts w:ascii="Times New Roman" w:hAnsi="Times New Roman" w:cs="Times New Roman"/>
        </w:rPr>
      </w:pPr>
      <w:r w:rsidRPr="004E4D0E">
        <w:rPr>
          <w:rFonts w:ascii="Times New Roman" w:hAnsi="Times New Roman" w:cs="Times New Roman"/>
        </w:rPr>
        <w:t>Spring 2023 MEA Launch:</w:t>
      </w:r>
    </w:p>
    <w:p w14:paraId="32431E7B" w14:textId="77777777" w:rsidR="005E7A82" w:rsidRPr="005E7A82" w:rsidRDefault="005E7A82">
      <w:pPr>
        <w:numPr>
          <w:ilvl w:val="0"/>
          <w:numId w:val="19"/>
        </w:numPr>
        <w:rPr>
          <w:rFonts w:ascii="Times New Roman" w:hAnsi="Times New Roman" w:cs="Times New Roman"/>
        </w:rPr>
      </w:pPr>
      <w:r w:rsidRPr="005E7A82">
        <w:rPr>
          <w:rFonts w:ascii="Times New Roman" w:hAnsi="Times New Roman" w:cs="Times New Roman"/>
        </w:rPr>
        <w:t>5/15 - 5/19: Spring MEA Reading &amp; Math (In Person), Grades 7, 8 &amp;10.</w:t>
      </w:r>
    </w:p>
    <w:p w14:paraId="53F52887" w14:textId="77777777" w:rsidR="005E7A82" w:rsidRPr="005E7A82" w:rsidRDefault="005E7A82" w:rsidP="005E7A82">
      <w:pPr>
        <w:rPr>
          <w:rFonts w:ascii="Times New Roman" w:hAnsi="Times New Roman" w:cs="Times New Roman"/>
        </w:rPr>
      </w:pPr>
      <w:r w:rsidRPr="005E7A82">
        <w:rPr>
          <w:rFonts w:ascii="Times New Roman" w:hAnsi="Times New Roman" w:cs="Times New Roman"/>
        </w:rPr>
        <w:t xml:space="preserve"> </w:t>
      </w:r>
    </w:p>
    <w:p w14:paraId="7F20A6B2" w14:textId="77777777" w:rsidR="005E7A82" w:rsidRPr="005E7A82" w:rsidRDefault="005E7A82" w:rsidP="005E7A82">
      <w:pPr>
        <w:rPr>
          <w:rFonts w:ascii="Times New Roman" w:hAnsi="Times New Roman" w:cs="Times New Roman"/>
        </w:rPr>
      </w:pPr>
      <w:r w:rsidRPr="005E7A82">
        <w:rPr>
          <w:rFonts w:ascii="Times New Roman" w:hAnsi="Times New Roman" w:cs="Times New Roman"/>
        </w:rPr>
        <w:t>First Day (5/15) Testing Participation.</w:t>
      </w:r>
    </w:p>
    <w:p w14:paraId="22A7EAD5" w14:textId="77777777" w:rsidR="005E7A82" w:rsidRPr="005E7A82" w:rsidRDefault="005E7A82" w:rsidP="005E7A82">
      <w:pPr>
        <w:rPr>
          <w:rFonts w:ascii="Times New Roman" w:hAnsi="Times New Roman" w:cs="Times New Roman"/>
        </w:rPr>
      </w:pPr>
      <w:r w:rsidRPr="005E7A82">
        <w:rPr>
          <w:rFonts w:ascii="Times New Roman" w:hAnsi="Times New Roman" w:cs="Times New Roman"/>
        </w:rPr>
        <w:t>Math:</w:t>
      </w:r>
    </w:p>
    <w:p w14:paraId="1EE8C413" w14:textId="77777777" w:rsidR="005E7A82" w:rsidRPr="005E7A82" w:rsidRDefault="005E7A82">
      <w:pPr>
        <w:numPr>
          <w:ilvl w:val="0"/>
          <w:numId w:val="20"/>
        </w:numPr>
        <w:rPr>
          <w:rFonts w:ascii="Times New Roman" w:hAnsi="Times New Roman" w:cs="Times New Roman"/>
        </w:rPr>
      </w:pPr>
      <w:r w:rsidRPr="005E7A82">
        <w:rPr>
          <w:rFonts w:ascii="Times New Roman" w:hAnsi="Times New Roman" w:cs="Times New Roman"/>
        </w:rPr>
        <w:t>Schoolwide: 48.3%.</w:t>
      </w:r>
    </w:p>
    <w:p w14:paraId="62B6C672" w14:textId="77777777" w:rsidR="005E7A82" w:rsidRPr="005E7A82" w:rsidRDefault="005E7A82" w:rsidP="005E7A82">
      <w:pPr>
        <w:rPr>
          <w:rFonts w:ascii="Times New Roman" w:hAnsi="Times New Roman" w:cs="Times New Roman"/>
        </w:rPr>
      </w:pPr>
      <w:r w:rsidRPr="005E7A82">
        <w:rPr>
          <w:rFonts w:ascii="Times New Roman" w:hAnsi="Times New Roman" w:cs="Times New Roman"/>
        </w:rPr>
        <w:t>Reading:</w:t>
      </w:r>
    </w:p>
    <w:p w14:paraId="18E7F070" w14:textId="77777777" w:rsidR="005E7A82" w:rsidRPr="005E7A82" w:rsidRDefault="005E7A82">
      <w:pPr>
        <w:numPr>
          <w:ilvl w:val="0"/>
          <w:numId w:val="21"/>
        </w:numPr>
        <w:rPr>
          <w:rFonts w:ascii="Times New Roman" w:hAnsi="Times New Roman" w:cs="Times New Roman"/>
        </w:rPr>
      </w:pPr>
      <w:r w:rsidRPr="005E7A82">
        <w:rPr>
          <w:rFonts w:ascii="Times New Roman" w:hAnsi="Times New Roman" w:cs="Times New Roman"/>
        </w:rPr>
        <w:t>Schoolwide: 47.8%.</w:t>
      </w:r>
    </w:p>
    <w:p w14:paraId="14FFB72E" w14:textId="77777777" w:rsidR="005E7A82" w:rsidRPr="005E7A82" w:rsidRDefault="005E7A82">
      <w:pPr>
        <w:numPr>
          <w:ilvl w:val="0"/>
          <w:numId w:val="22"/>
        </w:numPr>
        <w:rPr>
          <w:rFonts w:ascii="Times New Roman" w:hAnsi="Times New Roman" w:cs="Times New Roman"/>
        </w:rPr>
      </w:pPr>
      <w:r w:rsidRPr="005E7A82">
        <w:rPr>
          <w:rFonts w:ascii="Times New Roman" w:hAnsi="Times New Roman" w:cs="Times New Roman"/>
        </w:rPr>
        <w:t>5/22 - 5/26: MEA Science (In Person), Grades 8 &amp; 11.</w:t>
      </w:r>
    </w:p>
    <w:p w14:paraId="7C0FEF58" w14:textId="234FBC66" w:rsidR="005E7A82" w:rsidRDefault="005E7A82" w:rsidP="008B3DEF">
      <w:pPr>
        <w:rPr>
          <w:rFonts w:ascii="Times New Roman" w:hAnsi="Times New Roman" w:cs="Times New Roman"/>
        </w:rPr>
      </w:pPr>
    </w:p>
    <w:p w14:paraId="44FB684D" w14:textId="637EF745" w:rsidR="005E7A82" w:rsidRPr="005E7A82" w:rsidRDefault="005E7A82" w:rsidP="008B3DEF">
      <w:pPr>
        <w:rPr>
          <w:rFonts w:ascii="Times New Roman" w:hAnsi="Times New Roman" w:cs="Times New Roman"/>
        </w:rPr>
      </w:pPr>
      <w:r w:rsidRPr="005E7A82">
        <w:rPr>
          <w:rFonts w:ascii="Times New Roman" w:hAnsi="Times New Roman" w:cs="Times New Roman"/>
        </w:rPr>
        <w:t>MEA Day Two Observations:</w:t>
      </w:r>
    </w:p>
    <w:p w14:paraId="2D21E451" w14:textId="77777777" w:rsidR="005E7A82" w:rsidRPr="005E7A82" w:rsidRDefault="005E7A82">
      <w:pPr>
        <w:numPr>
          <w:ilvl w:val="0"/>
          <w:numId w:val="23"/>
        </w:numPr>
        <w:rPr>
          <w:rFonts w:ascii="Times New Roman" w:hAnsi="Times New Roman" w:cs="Times New Roman"/>
        </w:rPr>
      </w:pPr>
      <w:r w:rsidRPr="005E7A82">
        <w:rPr>
          <w:rFonts w:ascii="Times New Roman" w:hAnsi="Times New Roman" w:cs="Times New Roman"/>
        </w:rPr>
        <w:t xml:space="preserve">Day two has strong participation. </w:t>
      </w:r>
    </w:p>
    <w:p w14:paraId="0840B073" w14:textId="77777777" w:rsidR="005E7A82" w:rsidRPr="005E7A82" w:rsidRDefault="005E7A82">
      <w:pPr>
        <w:numPr>
          <w:ilvl w:val="0"/>
          <w:numId w:val="23"/>
        </w:numPr>
        <w:rPr>
          <w:rFonts w:ascii="Times New Roman" w:hAnsi="Times New Roman" w:cs="Times New Roman"/>
        </w:rPr>
      </w:pPr>
      <w:r w:rsidRPr="005E7A82">
        <w:rPr>
          <w:rFonts w:ascii="Times New Roman" w:hAnsi="Times New Roman" w:cs="Times New Roman"/>
        </w:rPr>
        <w:t xml:space="preserve">Today, the Maine Department of Education visited the morning Augusta session and commented that the MEVA testing project was an exemplar for other schools. </w:t>
      </w:r>
    </w:p>
    <w:p w14:paraId="34BDE805" w14:textId="77777777" w:rsidR="005E7A82" w:rsidRPr="005E7A82" w:rsidRDefault="005E7A82">
      <w:pPr>
        <w:numPr>
          <w:ilvl w:val="0"/>
          <w:numId w:val="23"/>
        </w:numPr>
        <w:rPr>
          <w:rFonts w:ascii="Times New Roman" w:hAnsi="Times New Roman" w:cs="Times New Roman"/>
        </w:rPr>
      </w:pPr>
      <w:r w:rsidRPr="005E7A82">
        <w:rPr>
          <w:rFonts w:ascii="Times New Roman" w:hAnsi="Times New Roman" w:cs="Times New Roman"/>
        </w:rPr>
        <w:t xml:space="preserve">Overall, so far, we have had very few no-shows across the eight testing locations. </w:t>
      </w:r>
    </w:p>
    <w:p w14:paraId="747AE327" w14:textId="77777777" w:rsidR="005E7A82" w:rsidRPr="005E7A82" w:rsidRDefault="005E7A82">
      <w:pPr>
        <w:numPr>
          <w:ilvl w:val="0"/>
          <w:numId w:val="23"/>
        </w:numPr>
        <w:rPr>
          <w:rFonts w:ascii="Times New Roman" w:hAnsi="Times New Roman" w:cs="Times New Roman"/>
        </w:rPr>
      </w:pPr>
      <w:r w:rsidRPr="005E7A82">
        <w:rPr>
          <w:rFonts w:ascii="Times New Roman" w:hAnsi="Times New Roman" w:cs="Times New Roman"/>
        </w:rPr>
        <w:t xml:space="preserve">We are offering individual and small group (in-person) make up sessions as needed. </w:t>
      </w:r>
    </w:p>
    <w:p w14:paraId="7C90B117" w14:textId="36E371F5" w:rsidR="001E7AA6" w:rsidRDefault="001E7AA6" w:rsidP="0095601D">
      <w:pPr>
        <w:rPr>
          <w:rFonts w:ascii="Times New Roman" w:hAnsi="Times New Roman" w:cs="Times New Roman"/>
        </w:rPr>
      </w:pPr>
    </w:p>
    <w:p w14:paraId="4E97A4D0" w14:textId="138B4323" w:rsidR="00CC1127" w:rsidRPr="004E4D0E" w:rsidRDefault="00CC1127" w:rsidP="0095601D">
      <w:pPr>
        <w:rPr>
          <w:rFonts w:ascii="Times New Roman" w:hAnsi="Times New Roman" w:cs="Times New Roman"/>
        </w:rPr>
      </w:pPr>
      <w:r w:rsidRPr="004E4D0E">
        <w:rPr>
          <w:rFonts w:ascii="Times New Roman" w:hAnsi="Times New Roman" w:cs="Times New Roman"/>
        </w:rPr>
        <w:t>SY-2023/2024 New Enrollment Update 5/16:</w:t>
      </w:r>
    </w:p>
    <w:p w14:paraId="437990D0" w14:textId="77777777" w:rsidR="00CC1127" w:rsidRPr="00AF545F" w:rsidRDefault="00CC1127">
      <w:pPr>
        <w:pStyle w:val="ListParagraph"/>
        <w:numPr>
          <w:ilvl w:val="0"/>
          <w:numId w:val="26"/>
        </w:numPr>
        <w:rPr>
          <w:rFonts w:ascii="Times New Roman" w:hAnsi="Times New Roman" w:cs="Times New Roman"/>
        </w:rPr>
      </w:pPr>
      <w:r w:rsidRPr="00AF545F">
        <w:rPr>
          <w:rFonts w:ascii="Times New Roman" w:hAnsi="Times New Roman" w:cs="Times New Roman"/>
        </w:rPr>
        <w:t>Seat Offers Made: </w:t>
      </w:r>
      <w:r w:rsidRPr="00AF545F">
        <w:rPr>
          <w:rFonts w:ascii="Times New Roman" w:hAnsi="Times New Roman" w:cs="Times New Roman"/>
          <w:u w:val="single"/>
        </w:rPr>
        <w:t>43</w:t>
      </w:r>
      <w:r w:rsidRPr="00AF545F">
        <w:rPr>
          <w:rFonts w:ascii="Times New Roman" w:hAnsi="Times New Roman" w:cs="Times New Roman"/>
        </w:rPr>
        <w:t> open seat offers, 13 new applications in the last two weeks.</w:t>
      </w:r>
    </w:p>
    <w:p w14:paraId="2A107F52" w14:textId="1EEA15F7" w:rsidR="00CC1127" w:rsidRPr="00AF545F" w:rsidRDefault="00CC1127">
      <w:pPr>
        <w:pStyle w:val="ListParagraph"/>
        <w:numPr>
          <w:ilvl w:val="0"/>
          <w:numId w:val="26"/>
        </w:numPr>
        <w:rPr>
          <w:rFonts w:ascii="Times New Roman" w:hAnsi="Times New Roman" w:cs="Times New Roman"/>
        </w:rPr>
      </w:pPr>
      <w:r w:rsidRPr="00AF545F">
        <w:rPr>
          <w:rFonts w:ascii="Times New Roman" w:hAnsi="Times New Roman" w:cs="Times New Roman"/>
        </w:rPr>
        <w:t>Families Actively working their application:</w:t>
      </w:r>
      <w:r w:rsidRPr="00AF545F">
        <w:rPr>
          <w:rFonts w:ascii="Times New Roman" w:hAnsi="Times New Roman" w:cs="Times New Roman"/>
          <w:i/>
          <w:iCs/>
        </w:rPr>
        <w:t> </w:t>
      </w:r>
      <w:r w:rsidRPr="00AF545F">
        <w:rPr>
          <w:rFonts w:ascii="Times New Roman" w:hAnsi="Times New Roman" w:cs="Times New Roman"/>
          <w:u w:val="single"/>
        </w:rPr>
        <w:t>30</w:t>
      </w:r>
      <w:r w:rsidRPr="00AF545F">
        <w:rPr>
          <w:rFonts w:ascii="Times New Roman" w:hAnsi="Times New Roman" w:cs="Times New Roman"/>
        </w:rPr>
        <w:t>.</w:t>
      </w:r>
      <w:r w:rsidRPr="00AF545F">
        <w:rPr>
          <w:rFonts w:ascii="Times New Roman" w:hAnsi="Times New Roman" w:cs="Times New Roman"/>
          <w:i/>
          <w:iCs/>
        </w:rPr>
        <w:t>  </w:t>
      </w:r>
    </w:p>
    <w:p w14:paraId="55F12A74" w14:textId="77777777" w:rsidR="00CC1127" w:rsidRPr="00AF545F" w:rsidRDefault="00CC1127">
      <w:pPr>
        <w:pStyle w:val="ListParagraph"/>
        <w:numPr>
          <w:ilvl w:val="0"/>
          <w:numId w:val="26"/>
        </w:numPr>
        <w:rPr>
          <w:rFonts w:ascii="Times New Roman" w:hAnsi="Times New Roman" w:cs="Times New Roman"/>
        </w:rPr>
      </w:pPr>
      <w:r w:rsidRPr="00AF545F">
        <w:rPr>
          <w:rFonts w:ascii="Times New Roman" w:hAnsi="Times New Roman" w:cs="Times New Roman"/>
        </w:rPr>
        <w:t>School Approvals: </w:t>
      </w:r>
      <w:r w:rsidRPr="00AF545F">
        <w:rPr>
          <w:rFonts w:ascii="Times New Roman" w:hAnsi="Times New Roman" w:cs="Times New Roman"/>
          <w:u w:val="single"/>
        </w:rPr>
        <w:t>60</w:t>
      </w:r>
      <w:r w:rsidRPr="00AF545F">
        <w:rPr>
          <w:rFonts w:ascii="Times New Roman" w:hAnsi="Times New Roman" w:cs="Times New Roman"/>
        </w:rPr>
        <w:t xml:space="preserve"> have been approved. Acceptances are 20% ahead of this time last year.</w:t>
      </w:r>
    </w:p>
    <w:p w14:paraId="511D5765" w14:textId="332DD160" w:rsidR="00CC1127" w:rsidRPr="00AF545F" w:rsidRDefault="00CC1127">
      <w:pPr>
        <w:pStyle w:val="ListParagraph"/>
        <w:numPr>
          <w:ilvl w:val="0"/>
          <w:numId w:val="26"/>
        </w:numPr>
        <w:rPr>
          <w:rFonts w:ascii="Times New Roman" w:hAnsi="Times New Roman" w:cs="Times New Roman"/>
        </w:rPr>
      </w:pPr>
      <w:r w:rsidRPr="00AF545F">
        <w:rPr>
          <w:rFonts w:ascii="Times New Roman" w:hAnsi="Times New Roman" w:cs="Times New Roman"/>
        </w:rPr>
        <w:t>We are on track to have a full school by October 1</w:t>
      </w:r>
      <w:r w:rsidRPr="00AF545F">
        <w:rPr>
          <w:rFonts w:ascii="Times New Roman" w:hAnsi="Times New Roman" w:cs="Times New Roman"/>
          <w:vertAlign w:val="superscript"/>
        </w:rPr>
        <w:t>st</w:t>
      </w:r>
      <w:r w:rsidRPr="00AF545F">
        <w:rPr>
          <w:rFonts w:ascii="Times New Roman" w:hAnsi="Times New Roman" w:cs="Times New Roman"/>
        </w:rPr>
        <w:t>, 2023. </w:t>
      </w:r>
    </w:p>
    <w:p w14:paraId="609B5ACC" w14:textId="5CE86324" w:rsidR="00CC1127" w:rsidRPr="004E4D0E" w:rsidRDefault="00CC1127" w:rsidP="00AF545F">
      <w:pPr>
        <w:rPr>
          <w:rFonts w:ascii="Times New Roman" w:hAnsi="Times New Roman" w:cs="Times New Roman"/>
        </w:rPr>
      </w:pPr>
    </w:p>
    <w:p w14:paraId="5A305636" w14:textId="3FDCAFCB" w:rsidR="00CC1127" w:rsidRPr="004E4D0E" w:rsidRDefault="00CC1127" w:rsidP="0095601D">
      <w:pPr>
        <w:rPr>
          <w:rFonts w:ascii="Times New Roman" w:hAnsi="Times New Roman" w:cs="Times New Roman"/>
        </w:rPr>
      </w:pPr>
      <w:r w:rsidRPr="004E4D0E">
        <w:rPr>
          <w:rFonts w:ascii="Times New Roman" w:hAnsi="Times New Roman" w:cs="Times New Roman"/>
        </w:rPr>
        <w:t>SY-2023/2024 Accepted Students by Grade Level – 5/15:</w:t>
      </w:r>
    </w:p>
    <w:tbl>
      <w:tblPr>
        <w:tblW w:w="2420" w:type="dxa"/>
        <w:tblCellMar>
          <w:left w:w="0" w:type="dxa"/>
          <w:right w:w="0" w:type="dxa"/>
        </w:tblCellMar>
        <w:tblLook w:val="04A0" w:firstRow="1" w:lastRow="0" w:firstColumn="1" w:lastColumn="0" w:noHBand="0" w:noVBand="1"/>
      </w:tblPr>
      <w:tblGrid>
        <w:gridCol w:w="1125"/>
        <w:gridCol w:w="1445"/>
      </w:tblGrid>
      <w:tr w:rsidR="00CC1127" w:rsidRPr="00CC1127" w14:paraId="59DB7322" w14:textId="77777777" w:rsidTr="00CC1127">
        <w:trPr>
          <w:trHeight w:val="267"/>
        </w:trPr>
        <w:tc>
          <w:tcPr>
            <w:tcW w:w="1192"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26ACD31C"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Grade</w:t>
            </w:r>
          </w:p>
        </w:tc>
        <w:tc>
          <w:tcPr>
            <w:tcW w:w="1228"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4F2BAEBD"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Accepted</w:t>
            </w:r>
          </w:p>
        </w:tc>
      </w:tr>
      <w:tr w:rsidR="00CC1127" w:rsidRPr="00CC1127" w14:paraId="0817B51E" w14:textId="77777777" w:rsidTr="00CC1127">
        <w:trPr>
          <w:trHeight w:val="114"/>
        </w:trPr>
        <w:tc>
          <w:tcPr>
            <w:tcW w:w="1192"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52DCBD76"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7</w:t>
            </w:r>
          </w:p>
        </w:tc>
        <w:tc>
          <w:tcPr>
            <w:tcW w:w="1228"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795D3719"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10</w:t>
            </w:r>
          </w:p>
        </w:tc>
      </w:tr>
      <w:tr w:rsidR="00CC1127" w:rsidRPr="00CC1127" w14:paraId="77531CD0" w14:textId="77777777" w:rsidTr="00CC1127">
        <w:trPr>
          <w:trHeight w:val="23"/>
        </w:trPr>
        <w:tc>
          <w:tcPr>
            <w:tcW w:w="1192"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108BFD45"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8</w:t>
            </w:r>
          </w:p>
        </w:tc>
        <w:tc>
          <w:tcPr>
            <w:tcW w:w="1228"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657FEA79"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14</w:t>
            </w:r>
          </w:p>
        </w:tc>
      </w:tr>
      <w:tr w:rsidR="00CC1127" w:rsidRPr="00CC1127" w14:paraId="15A14488" w14:textId="77777777" w:rsidTr="00CC1127">
        <w:trPr>
          <w:trHeight w:val="204"/>
        </w:trPr>
        <w:tc>
          <w:tcPr>
            <w:tcW w:w="1192"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4A85573D"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9</w:t>
            </w:r>
          </w:p>
        </w:tc>
        <w:tc>
          <w:tcPr>
            <w:tcW w:w="1228"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7870ACC7"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10</w:t>
            </w:r>
          </w:p>
        </w:tc>
      </w:tr>
      <w:tr w:rsidR="00CC1127" w:rsidRPr="00CC1127" w14:paraId="143B24E6" w14:textId="77777777" w:rsidTr="00CC1127">
        <w:trPr>
          <w:trHeight w:val="195"/>
        </w:trPr>
        <w:tc>
          <w:tcPr>
            <w:tcW w:w="1192"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66CEE128"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10</w:t>
            </w:r>
          </w:p>
        </w:tc>
        <w:tc>
          <w:tcPr>
            <w:tcW w:w="1228"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29A0ADE0"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13</w:t>
            </w:r>
          </w:p>
        </w:tc>
      </w:tr>
      <w:tr w:rsidR="00CC1127" w:rsidRPr="00CC1127" w14:paraId="735A93EA" w14:textId="77777777" w:rsidTr="00CC1127">
        <w:trPr>
          <w:trHeight w:val="222"/>
        </w:trPr>
        <w:tc>
          <w:tcPr>
            <w:tcW w:w="1192"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3C0339B6"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11</w:t>
            </w:r>
          </w:p>
        </w:tc>
        <w:tc>
          <w:tcPr>
            <w:tcW w:w="1228"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62C9D0C2"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5</w:t>
            </w:r>
          </w:p>
        </w:tc>
      </w:tr>
      <w:tr w:rsidR="00CC1127" w:rsidRPr="00CC1127" w14:paraId="19BD8100" w14:textId="77777777" w:rsidTr="00CC1127">
        <w:trPr>
          <w:trHeight w:val="168"/>
        </w:trPr>
        <w:tc>
          <w:tcPr>
            <w:tcW w:w="1192"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74E9785B"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12</w:t>
            </w:r>
          </w:p>
        </w:tc>
        <w:tc>
          <w:tcPr>
            <w:tcW w:w="1228"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3BBB411B"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8</w:t>
            </w:r>
          </w:p>
        </w:tc>
      </w:tr>
      <w:tr w:rsidR="00CC1127" w:rsidRPr="00CC1127" w14:paraId="13359462" w14:textId="77777777" w:rsidTr="00CC1127">
        <w:trPr>
          <w:trHeight w:val="186"/>
        </w:trPr>
        <w:tc>
          <w:tcPr>
            <w:tcW w:w="1192"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160AAED3"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lastRenderedPageBreak/>
              <w:t>Total</w:t>
            </w:r>
          </w:p>
        </w:tc>
        <w:tc>
          <w:tcPr>
            <w:tcW w:w="1228"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32E1959E" w14:textId="77777777" w:rsidR="00CC1127" w:rsidRPr="00CC1127" w:rsidRDefault="00CC1127" w:rsidP="004E4D0E">
            <w:pPr>
              <w:jc w:val="center"/>
              <w:rPr>
                <w:rFonts w:ascii="Times New Roman" w:hAnsi="Times New Roman" w:cs="Times New Roman"/>
              </w:rPr>
            </w:pPr>
            <w:r w:rsidRPr="00CC1127">
              <w:rPr>
                <w:rFonts w:ascii="Times New Roman" w:hAnsi="Times New Roman" w:cs="Times New Roman"/>
              </w:rPr>
              <w:t>60</w:t>
            </w:r>
          </w:p>
        </w:tc>
      </w:tr>
    </w:tbl>
    <w:p w14:paraId="1050D2BE" w14:textId="77777777" w:rsidR="00CC1127" w:rsidRPr="004E4D0E" w:rsidRDefault="00CC1127" w:rsidP="0095601D">
      <w:pPr>
        <w:rPr>
          <w:rFonts w:ascii="Times New Roman" w:hAnsi="Times New Roman" w:cs="Times New Roman"/>
        </w:rPr>
      </w:pPr>
    </w:p>
    <w:p w14:paraId="10D99C7E" w14:textId="3D4467E6" w:rsidR="001E7AA6" w:rsidRPr="004E4D0E" w:rsidRDefault="001E7AA6" w:rsidP="0095601D">
      <w:pPr>
        <w:rPr>
          <w:rFonts w:ascii="Times New Roman" w:hAnsi="Times New Roman" w:cs="Times New Roman"/>
          <w:b/>
          <w:bCs/>
        </w:rPr>
      </w:pPr>
      <w:r w:rsidRPr="004E4D0E">
        <w:rPr>
          <w:rFonts w:ascii="Times New Roman" w:hAnsi="Times New Roman" w:cs="Times New Roman"/>
          <w:b/>
          <w:bCs/>
        </w:rPr>
        <w:t xml:space="preserve">Governance. </w:t>
      </w:r>
    </w:p>
    <w:p w14:paraId="2EC99664" w14:textId="3218FCB8" w:rsidR="001C6B02" w:rsidRPr="004E4D0E" w:rsidRDefault="001C6B02" w:rsidP="001C6B02">
      <w:pPr>
        <w:rPr>
          <w:rFonts w:ascii="Times New Roman" w:hAnsi="Times New Roman" w:cs="Times New Roman"/>
          <w:b/>
          <w:bCs/>
        </w:rPr>
      </w:pPr>
    </w:p>
    <w:p w14:paraId="03A3F637" w14:textId="626F8678" w:rsidR="00AA13ED" w:rsidRDefault="00AA35FF" w:rsidP="001C6B02">
      <w:pPr>
        <w:rPr>
          <w:rFonts w:ascii="Times New Roman" w:hAnsi="Times New Roman" w:cs="Times New Roman"/>
        </w:rPr>
      </w:pPr>
      <w:r>
        <w:rPr>
          <w:rFonts w:ascii="Times New Roman" w:hAnsi="Times New Roman" w:cs="Times New Roman"/>
        </w:rPr>
        <w:t xml:space="preserve">Dr. Browne presented the </w:t>
      </w:r>
      <w:r w:rsidR="00AA13ED" w:rsidRPr="00AA13ED">
        <w:rPr>
          <w:rFonts w:ascii="Times New Roman" w:hAnsi="Times New Roman" w:cs="Times New Roman"/>
        </w:rPr>
        <w:t xml:space="preserve">Strategic Plan </w:t>
      </w:r>
      <w:r w:rsidR="00E86FD5">
        <w:rPr>
          <w:rFonts w:ascii="Times New Roman" w:hAnsi="Times New Roman" w:cs="Times New Roman"/>
        </w:rPr>
        <w:t>p</w:t>
      </w:r>
      <w:r w:rsidR="00AA13ED" w:rsidRPr="00AA13ED">
        <w:rPr>
          <w:rFonts w:ascii="Times New Roman" w:hAnsi="Times New Roman" w:cs="Times New Roman"/>
        </w:rPr>
        <w:t>riorities:</w:t>
      </w:r>
    </w:p>
    <w:p w14:paraId="5EE85A1B" w14:textId="77777777" w:rsidR="00AA13ED" w:rsidRPr="00D42D56" w:rsidRDefault="00AA13ED">
      <w:pPr>
        <w:pStyle w:val="ListParagraph"/>
        <w:numPr>
          <w:ilvl w:val="0"/>
          <w:numId w:val="27"/>
        </w:numPr>
        <w:rPr>
          <w:rFonts w:ascii="Times New Roman" w:hAnsi="Times New Roman" w:cs="Times New Roman"/>
        </w:rPr>
      </w:pPr>
      <w:r w:rsidRPr="00D42D56">
        <w:rPr>
          <w:rFonts w:ascii="Times New Roman" w:hAnsi="Times New Roman" w:cs="Times New Roman"/>
        </w:rPr>
        <w:t>Access – Removing impediments to education for diverse students who need alternatives.</w:t>
      </w:r>
    </w:p>
    <w:p w14:paraId="12D59A0C" w14:textId="77777777" w:rsidR="00AA13ED" w:rsidRPr="00D42D56" w:rsidRDefault="00AA13ED">
      <w:pPr>
        <w:pStyle w:val="ListParagraph"/>
        <w:numPr>
          <w:ilvl w:val="0"/>
          <w:numId w:val="27"/>
        </w:numPr>
        <w:rPr>
          <w:rFonts w:ascii="Times New Roman" w:hAnsi="Times New Roman" w:cs="Times New Roman"/>
        </w:rPr>
      </w:pPr>
      <w:r w:rsidRPr="00D42D56">
        <w:rPr>
          <w:rFonts w:ascii="Times New Roman" w:hAnsi="Times New Roman" w:cs="Times New Roman"/>
        </w:rPr>
        <w:t>Instruction – Developing the data-driven instructional practices of fully staffed co-teaching teams and lowering student-teacher ratios.</w:t>
      </w:r>
    </w:p>
    <w:p w14:paraId="278388D7" w14:textId="77777777" w:rsidR="00AA13ED" w:rsidRPr="00D42D56" w:rsidRDefault="00AA13ED">
      <w:pPr>
        <w:pStyle w:val="ListParagraph"/>
        <w:numPr>
          <w:ilvl w:val="0"/>
          <w:numId w:val="27"/>
        </w:numPr>
        <w:rPr>
          <w:rFonts w:ascii="Times New Roman" w:hAnsi="Times New Roman" w:cs="Times New Roman"/>
        </w:rPr>
      </w:pPr>
      <w:r w:rsidRPr="00D42D56">
        <w:rPr>
          <w:rFonts w:ascii="Times New Roman" w:hAnsi="Times New Roman" w:cs="Times New Roman"/>
        </w:rPr>
        <w:t>Remediation – Addressing students’ individual gaps/needs through individualized interventions, Title IA, special education, and summer programming.</w:t>
      </w:r>
    </w:p>
    <w:p w14:paraId="7C2568B5" w14:textId="77777777" w:rsidR="00AA13ED" w:rsidRPr="00D42D56" w:rsidRDefault="00AA13ED">
      <w:pPr>
        <w:pStyle w:val="ListParagraph"/>
        <w:numPr>
          <w:ilvl w:val="0"/>
          <w:numId w:val="27"/>
        </w:numPr>
        <w:rPr>
          <w:rFonts w:ascii="Times New Roman" w:hAnsi="Times New Roman" w:cs="Times New Roman"/>
        </w:rPr>
      </w:pPr>
      <w:r w:rsidRPr="00D42D56">
        <w:rPr>
          <w:rFonts w:ascii="Times New Roman" w:hAnsi="Times New Roman" w:cs="Times New Roman"/>
        </w:rPr>
        <w:t xml:space="preserve">Postsecondary Transition – Connecting students to career readiness activities and early college studies. </w:t>
      </w:r>
    </w:p>
    <w:p w14:paraId="422EE855" w14:textId="77777777" w:rsidR="00AA13ED" w:rsidRPr="00D42D56" w:rsidRDefault="00AA13ED">
      <w:pPr>
        <w:pStyle w:val="ListParagraph"/>
        <w:numPr>
          <w:ilvl w:val="0"/>
          <w:numId w:val="27"/>
        </w:numPr>
        <w:rPr>
          <w:rFonts w:ascii="Times New Roman" w:hAnsi="Times New Roman" w:cs="Times New Roman"/>
        </w:rPr>
      </w:pPr>
      <w:r w:rsidRPr="00D42D56">
        <w:rPr>
          <w:rFonts w:ascii="Times New Roman" w:hAnsi="Times New Roman" w:cs="Times New Roman"/>
        </w:rPr>
        <w:t xml:space="preserve">Service – Focusing our technology and communications on meeting the needs and expectations of our students and parents/Learning Coaches.  </w:t>
      </w:r>
    </w:p>
    <w:p w14:paraId="0CD4EC23" w14:textId="77777777" w:rsidR="00AA13ED" w:rsidRPr="00AA13ED" w:rsidRDefault="00AA13ED" w:rsidP="001C6B02">
      <w:pPr>
        <w:rPr>
          <w:rFonts w:ascii="Times New Roman" w:hAnsi="Times New Roman" w:cs="Times New Roman"/>
        </w:rPr>
      </w:pPr>
    </w:p>
    <w:p w14:paraId="66B3139C" w14:textId="10DCD727" w:rsidR="002A7BDC" w:rsidRDefault="001867C0" w:rsidP="001C6B02">
      <w:pPr>
        <w:rPr>
          <w:rFonts w:ascii="Times New Roman" w:hAnsi="Times New Roman" w:cs="Times New Roman"/>
        </w:rPr>
      </w:pPr>
      <w:r>
        <w:rPr>
          <w:rFonts w:ascii="Times New Roman" w:hAnsi="Times New Roman" w:cs="Times New Roman"/>
        </w:rPr>
        <w:t xml:space="preserve">Stacey motioned to approve the MEVA Strategic Plan. Peter seconded. All in favor, so moved. </w:t>
      </w:r>
    </w:p>
    <w:p w14:paraId="0336AB25" w14:textId="635051DA" w:rsidR="00537D84" w:rsidRDefault="00537D84" w:rsidP="001C6B02">
      <w:pPr>
        <w:rPr>
          <w:rFonts w:ascii="Times New Roman" w:hAnsi="Times New Roman" w:cs="Times New Roman"/>
        </w:rPr>
      </w:pPr>
    </w:p>
    <w:p w14:paraId="1B6106DF" w14:textId="7E3B7727" w:rsidR="00537D84" w:rsidRDefault="00537D84" w:rsidP="001C6B02">
      <w:pPr>
        <w:rPr>
          <w:rFonts w:ascii="Times New Roman" w:hAnsi="Times New Roman" w:cs="Times New Roman"/>
        </w:rPr>
      </w:pPr>
      <w:r>
        <w:rPr>
          <w:rFonts w:ascii="Times New Roman" w:hAnsi="Times New Roman" w:cs="Times New Roman"/>
        </w:rPr>
        <w:t xml:space="preserve">Dr. Browne presented the ESSER compliance items, required by the Maine Department of Education (MDOE) and federal government. </w:t>
      </w:r>
    </w:p>
    <w:p w14:paraId="547614BA" w14:textId="51060F77" w:rsidR="00AA13ED" w:rsidRPr="00C47CC0" w:rsidRDefault="00AA13ED" w:rsidP="001C6B02">
      <w:pPr>
        <w:rPr>
          <w:rFonts w:ascii="Times New Roman" w:hAnsi="Times New Roman" w:cs="Times New Roman"/>
        </w:rPr>
      </w:pPr>
    </w:p>
    <w:p w14:paraId="708C37A5" w14:textId="49CEA592" w:rsidR="00AA13ED" w:rsidRPr="00C47CC0" w:rsidRDefault="00AA13ED" w:rsidP="001C6B02">
      <w:pPr>
        <w:rPr>
          <w:rFonts w:ascii="Times New Roman" w:hAnsi="Times New Roman" w:cs="Times New Roman"/>
        </w:rPr>
      </w:pPr>
      <w:r w:rsidRPr="00C47CC0">
        <w:rPr>
          <w:rFonts w:ascii="Times New Roman" w:hAnsi="Times New Roman" w:cs="Times New Roman"/>
        </w:rPr>
        <w:t>ESSER Compliance:</w:t>
      </w:r>
    </w:p>
    <w:p w14:paraId="26CAF0CF" w14:textId="77777777" w:rsidR="00AA13ED" w:rsidRPr="00AA13ED" w:rsidRDefault="00AA13ED">
      <w:pPr>
        <w:numPr>
          <w:ilvl w:val="0"/>
          <w:numId w:val="24"/>
        </w:numPr>
        <w:rPr>
          <w:rFonts w:ascii="Times New Roman" w:hAnsi="Times New Roman" w:cs="Times New Roman"/>
        </w:rPr>
      </w:pPr>
      <w:r w:rsidRPr="00AA13ED">
        <w:rPr>
          <w:rFonts w:ascii="Times New Roman" w:hAnsi="Times New Roman" w:cs="Times New Roman"/>
        </w:rPr>
        <w:t>ESSER Continuity of Education Plan.</w:t>
      </w:r>
    </w:p>
    <w:p w14:paraId="5284F57D" w14:textId="77777777" w:rsidR="00AA13ED" w:rsidRPr="00AA13ED" w:rsidRDefault="00AA13ED">
      <w:pPr>
        <w:numPr>
          <w:ilvl w:val="0"/>
          <w:numId w:val="24"/>
        </w:numPr>
        <w:rPr>
          <w:rFonts w:ascii="Times New Roman" w:hAnsi="Times New Roman" w:cs="Times New Roman"/>
        </w:rPr>
      </w:pPr>
      <w:r w:rsidRPr="00AA13ED">
        <w:rPr>
          <w:rFonts w:ascii="Times New Roman" w:hAnsi="Times New Roman" w:cs="Times New Roman"/>
        </w:rPr>
        <w:t xml:space="preserve">ESSER Use of Funds Plan. </w:t>
      </w:r>
    </w:p>
    <w:p w14:paraId="51CA9067" w14:textId="77777777" w:rsidR="00AA13ED" w:rsidRPr="00AA13ED" w:rsidRDefault="00AA13ED">
      <w:pPr>
        <w:numPr>
          <w:ilvl w:val="0"/>
          <w:numId w:val="24"/>
        </w:numPr>
        <w:rPr>
          <w:rFonts w:ascii="Times New Roman" w:hAnsi="Times New Roman" w:cs="Times New Roman"/>
        </w:rPr>
      </w:pPr>
      <w:r w:rsidRPr="00AA13ED">
        <w:rPr>
          <w:rFonts w:ascii="Times New Roman" w:hAnsi="Times New Roman" w:cs="Times New Roman"/>
        </w:rPr>
        <w:t>Documented Review every six months (e.g., May and November).</w:t>
      </w:r>
    </w:p>
    <w:p w14:paraId="6312B102" w14:textId="77777777" w:rsidR="00AA13ED" w:rsidRPr="00AA13ED" w:rsidRDefault="00AA13ED">
      <w:pPr>
        <w:numPr>
          <w:ilvl w:val="0"/>
          <w:numId w:val="24"/>
        </w:numPr>
        <w:rPr>
          <w:rFonts w:ascii="Times New Roman" w:hAnsi="Times New Roman" w:cs="Times New Roman"/>
        </w:rPr>
      </w:pPr>
      <w:r w:rsidRPr="00AA13ED">
        <w:rPr>
          <w:rFonts w:ascii="Times New Roman" w:hAnsi="Times New Roman" w:cs="Times New Roman"/>
        </w:rPr>
        <w:t xml:space="preserve">Both Plans and Last Review Date Posted on the MEVA websites. </w:t>
      </w:r>
    </w:p>
    <w:p w14:paraId="17B2AFED" w14:textId="18754015" w:rsidR="00AA13ED" w:rsidRPr="00C47CC0" w:rsidRDefault="00AA13ED" w:rsidP="001C6B02">
      <w:pPr>
        <w:rPr>
          <w:rFonts w:ascii="Times New Roman" w:hAnsi="Times New Roman" w:cs="Times New Roman"/>
        </w:rPr>
      </w:pPr>
    </w:p>
    <w:p w14:paraId="65283520" w14:textId="0AFFED13" w:rsidR="00C47CC0" w:rsidRPr="00C47CC0" w:rsidRDefault="00C47CC0" w:rsidP="001C6B02">
      <w:pPr>
        <w:rPr>
          <w:rFonts w:ascii="Times New Roman" w:hAnsi="Times New Roman" w:cs="Times New Roman"/>
        </w:rPr>
      </w:pPr>
      <w:r w:rsidRPr="00C47CC0">
        <w:rPr>
          <w:rFonts w:ascii="Times New Roman" w:hAnsi="Times New Roman" w:cs="Times New Roman"/>
        </w:rPr>
        <w:t>ARP (ESSER III) Use of Funds Plan for Maine Virtual Academy (MEVA):</w:t>
      </w:r>
    </w:p>
    <w:p w14:paraId="77F3A1AE" w14:textId="77777777" w:rsidR="00C47CC0" w:rsidRPr="00C47CC0" w:rsidRDefault="00C47CC0" w:rsidP="00C47CC0">
      <w:pPr>
        <w:rPr>
          <w:rFonts w:ascii="Times New Roman" w:hAnsi="Times New Roman" w:cs="Times New Roman"/>
        </w:rPr>
      </w:pPr>
      <w:r w:rsidRPr="00C47CC0">
        <w:rPr>
          <w:rFonts w:ascii="Times New Roman" w:hAnsi="Times New Roman" w:cs="Times New Roman"/>
        </w:rPr>
        <w:t>Utilizing meaningful consultation with stakeholders, MEVA developed the following three priorities for the use of ARP ESSER funds. These priorities provide/facilitate:</w:t>
      </w:r>
    </w:p>
    <w:p w14:paraId="588E77C3" w14:textId="77777777" w:rsidR="00C47CC0" w:rsidRPr="00C47CC0" w:rsidRDefault="00C47CC0">
      <w:pPr>
        <w:numPr>
          <w:ilvl w:val="0"/>
          <w:numId w:val="28"/>
        </w:numPr>
        <w:tabs>
          <w:tab w:val="left" w:pos="720"/>
        </w:tabs>
        <w:rPr>
          <w:rFonts w:ascii="Times New Roman" w:hAnsi="Times New Roman" w:cs="Times New Roman"/>
        </w:rPr>
      </w:pPr>
      <w:r w:rsidRPr="00C47CC0">
        <w:rPr>
          <w:rFonts w:ascii="Times New Roman" w:hAnsi="Times New Roman" w:cs="Times New Roman"/>
        </w:rPr>
        <w:t>Data-driven, targeted instruction/interventions by co-teaching teams to address students’ achievement gaps.</w:t>
      </w:r>
    </w:p>
    <w:p w14:paraId="6C954EE0" w14:textId="77777777" w:rsidR="00C47CC0" w:rsidRPr="00C47CC0" w:rsidRDefault="00C47CC0">
      <w:pPr>
        <w:numPr>
          <w:ilvl w:val="0"/>
          <w:numId w:val="28"/>
        </w:numPr>
        <w:tabs>
          <w:tab w:val="left" w:pos="720"/>
        </w:tabs>
        <w:rPr>
          <w:rFonts w:ascii="Times New Roman" w:hAnsi="Times New Roman" w:cs="Times New Roman"/>
        </w:rPr>
      </w:pPr>
      <w:r w:rsidRPr="00C47CC0">
        <w:rPr>
          <w:rFonts w:ascii="Times New Roman" w:hAnsi="Times New Roman" w:cs="Times New Roman"/>
        </w:rPr>
        <w:t>Students’ college/career readiness.</w:t>
      </w:r>
    </w:p>
    <w:p w14:paraId="36FFDBD1" w14:textId="77777777" w:rsidR="00C47CC0" w:rsidRPr="00C47CC0" w:rsidRDefault="00C47CC0">
      <w:pPr>
        <w:numPr>
          <w:ilvl w:val="0"/>
          <w:numId w:val="28"/>
        </w:numPr>
        <w:tabs>
          <w:tab w:val="left" w:pos="720"/>
        </w:tabs>
        <w:rPr>
          <w:rFonts w:ascii="Times New Roman" w:hAnsi="Times New Roman" w:cs="Times New Roman"/>
        </w:rPr>
      </w:pPr>
      <w:r w:rsidRPr="00C47CC0">
        <w:rPr>
          <w:rFonts w:ascii="Times New Roman" w:hAnsi="Times New Roman" w:cs="Times New Roman"/>
        </w:rPr>
        <w:t>Functional/social/emotional supports for students and strong communications with families.</w:t>
      </w:r>
    </w:p>
    <w:p w14:paraId="10A09EE5" w14:textId="77777777" w:rsidR="00C47CC0" w:rsidRPr="00C47CC0" w:rsidRDefault="00C47CC0">
      <w:pPr>
        <w:numPr>
          <w:ilvl w:val="0"/>
          <w:numId w:val="28"/>
        </w:numPr>
        <w:rPr>
          <w:rFonts w:ascii="Times New Roman" w:hAnsi="Times New Roman" w:cs="Times New Roman"/>
        </w:rPr>
      </w:pPr>
      <w:r w:rsidRPr="00C47CC0">
        <w:rPr>
          <w:rFonts w:ascii="Times New Roman" w:hAnsi="Times New Roman" w:cs="Times New Roman"/>
        </w:rPr>
        <w:t>MEVA’s reservation to address the impact of lost instructional time will be utilized for the following evidence-based interventions:</w:t>
      </w:r>
    </w:p>
    <w:p w14:paraId="7CFC72FB" w14:textId="77777777" w:rsidR="00C47CC0" w:rsidRPr="00C47CC0" w:rsidRDefault="00C47CC0">
      <w:pPr>
        <w:numPr>
          <w:ilvl w:val="0"/>
          <w:numId w:val="28"/>
        </w:numPr>
        <w:tabs>
          <w:tab w:val="left" w:pos="720"/>
        </w:tabs>
        <w:rPr>
          <w:rFonts w:ascii="Times New Roman" w:hAnsi="Times New Roman" w:cs="Times New Roman"/>
        </w:rPr>
      </w:pPr>
      <w:r w:rsidRPr="00C47CC0">
        <w:rPr>
          <w:rFonts w:ascii="Times New Roman" w:hAnsi="Times New Roman" w:cs="Times New Roman"/>
        </w:rPr>
        <w:t>Summer Programming.</w:t>
      </w:r>
    </w:p>
    <w:p w14:paraId="7BD4056F" w14:textId="77777777" w:rsidR="00C47CC0" w:rsidRPr="00C43FB9" w:rsidRDefault="00C47CC0">
      <w:pPr>
        <w:pStyle w:val="ListParagraph"/>
        <w:numPr>
          <w:ilvl w:val="0"/>
          <w:numId w:val="28"/>
        </w:numPr>
        <w:rPr>
          <w:rFonts w:ascii="Times New Roman" w:hAnsi="Times New Roman" w:cs="Times New Roman"/>
        </w:rPr>
      </w:pPr>
      <w:r w:rsidRPr="00C43FB9">
        <w:rPr>
          <w:rFonts w:ascii="Times New Roman" w:hAnsi="Times New Roman" w:cs="Times New Roman"/>
        </w:rPr>
        <w:t>Class-Size Reduction.</w:t>
      </w:r>
    </w:p>
    <w:p w14:paraId="0FE17614" w14:textId="77777777" w:rsidR="00C47CC0" w:rsidRPr="00C47CC0" w:rsidRDefault="00C47CC0" w:rsidP="00C47CC0">
      <w:pPr>
        <w:rPr>
          <w:rFonts w:ascii="Times New Roman" w:hAnsi="Times New Roman" w:cs="Times New Roman"/>
        </w:rPr>
      </w:pPr>
      <w:r w:rsidRPr="00C47CC0">
        <w:rPr>
          <w:rFonts w:ascii="Times New Roman" w:hAnsi="Times New Roman" w:cs="Times New Roman"/>
        </w:rPr>
        <w:t>The remaining ARP ESSER Funds will support projects focusing on expanding/improving:</w:t>
      </w:r>
    </w:p>
    <w:p w14:paraId="577B8F64" w14:textId="77777777" w:rsidR="00C47CC0" w:rsidRPr="00C47CC0" w:rsidRDefault="00C47CC0">
      <w:pPr>
        <w:numPr>
          <w:ilvl w:val="0"/>
          <w:numId w:val="29"/>
        </w:numPr>
        <w:rPr>
          <w:rFonts w:ascii="Times New Roman" w:hAnsi="Times New Roman" w:cs="Times New Roman"/>
        </w:rPr>
      </w:pPr>
      <w:r w:rsidRPr="00C47CC0">
        <w:rPr>
          <w:rFonts w:ascii="Times New Roman" w:hAnsi="Times New Roman" w:cs="Times New Roman"/>
        </w:rPr>
        <w:t>School Counseling and Related Services.</w:t>
      </w:r>
    </w:p>
    <w:p w14:paraId="3A38DD06" w14:textId="77777777" w:rsidR="00C47CC0" w:rsidRPr="00C47CC0" w:rsidRDefault="00C47CC0">
      <w:pPr>
        <w:numPr>
          <w:ilvl w:val="0"/>
          <w:numId w:val="29"/>
        </w:numPr>
        <w:rPr>
          <w:rFonts w:ascii="Times New Roman" w:hAnsi="Times New Roman" w:cs="Times New Roman"/>
        </w:rPr>
      </w:pPr>
      <w:r w:rsidRPr="00C47CC0">
        <w:rPr>
          <w:rFonts w:ascii="Times New Roman" w:hAnsi="Times New Roman" w:cs="Times New Roman"/>
        </w:rPr>
        <w:t>Facilities (Safety).</w:t>
      </w:r>
    </w:p>
    <w:p w14:paraId="32840606" w14:textId="77777777" w:rsidR="00C47CC0" w:rsidRPr="00C47CC0" w:rsidRDefault="00C47CC0">
      <w:pPr>
        <w:numPr>
          <w:ilvl w:val="0"/>
          <w:numId w:val="29"/>
        </w:numPr>
        <w:rPr>
          <w:rFonts w:ascii="Times New Roman" w:hAnsi="Times New Roman" w:cs="Times New Roman"/>
        </w:rPr>
      </w:pPr>
      <w:r w:rsidRPr="00C47CC0">
        <w:rPr>
          <w:rFonts w:ascii="Times New Roman" w:hAnsi="Times New Roman" w:cs="Times New Roman"/>
        </w:rPr>
        <w:t>Educational Technology.</w:t>
      </w:r>
    </w:p>
    <w:p w14:paraId="0DE7DBAA" w14:textId="77777777" w:rsidR="00C47CC0" w:rsidRPr="00C47CC0" w:rsidRDefault="00C47CC0">
      <w:pPr>
        <w:numPr>
          <w:ilvl w:val="0"/>
          <w:numId w:val="29"/>
        </w:numPr>
        <w:rPr>
          <w:rFonts w:ascii="Times New Roman" w:hAnsi="Times New Roman" w:cs="Times New Roman"/>
        </w:rPr>
      </w:pPr>
      <w:r w:rsidRPr="00C47CC0">
        <w:rPr>
          <w:rFonts w:ascii="Times New Roman" w:hAnsi="Times New Roman" w:cs="Times New Roman"/>
        </w:rPr>
        <w:t>Family Communications.</w:t>
      </w:r>
    </w:p>
    <w:p w14:paraId="1736B591" w14:textId="18D290A4" w:rsidR="00C47CC0" w:rsidRPr="00C47CC0" w:rsidRDefault="00C47CC0" w:rsidP="001C6B02">
      <w:pPr>
        <w:rPr>
          <w:rFonts w:ascii="Times New Roman" w:hAnsi="Times New Roman" w:cs="Times New Roman"/>
        </w:rPr>
      </w:pPr>
    </w:p>
    <w:p w14:paraId="61039361" w14:textId="1C3A721A" w:rsidR="00C47CC0" w:rsidRPr="00C47CC0" w:rsidRDefault="00C47CC0" w:rsidP="001C6B02">
      <w:pPr>
        <w:rPr>
          <w:rFonts w:ascii="Times New Roman" w:hAnsi="Times New Roman" w:cs="Times New Roman"/>
        </w:rPr>
      </w:pPr>
      <w:r w:rsidRPr="00C47CC0">
        <w:rPr>
          <w:rFonts w:ascii="Times New Roman" w:hAnsi="Times New Roman" w:cs="Times New Roman"/>
        </w:rPr>
        <w:t>ARP (ESSER III) Continuity of Education Plan for Maine Virtual Academy (MEVA):</w:t>
      </w:r>
    </w:p>
    <w:p w14:paraId="4460942A" w14:textId="77777777" w:rsidR="00C47CC0" w:rsidRPr="00C43FB9" w:rsidRDefault="00C47CC0">
      <w:pPr>
        <w:pStyle w:val="ListParagraph"/>
        <w:numPr>
          <w:ilvl w:val="0"/>
          <w:numId w:val="30"/>
        </w:numPr>
        <w:rPr>
          <w:rFonts w:ascii="Times New Roman" w:hAnsi="Times New Roman" w:cs="Times New Roman"/>
        </w:rPr>
      </w:pPr>
      <w:r w:rsidRPr="00C43FB9">
        <w:rPr>
          <w:rFonts w:ascii="Times New Roman" w:hAnsi="Times New Roman" w:cs="Times New Roman"/>
        </w:rPr>
        <w:t>MEVA is continuing its remote learning model in accordance with our mission and vision. MEVA is providing our teachers with two weeks of professional development/preparation prior to the first day of school.</w:t>
      </w:r>
    </w:p>
    <w:p w14:paraId="4820FB28" w14:textId="77777777" w:rsidR="00C47CC0" w:rsidRPr="00C43FB9" w:rsidRDefault="00C47CC0">
      <w:pPr>
        <w:pStyle w:val="ListParagraph"/>
        <w:numPr>
          <w:ilvl w:val="0"/>
          <w:numId w:val="30"/>
        </w:numPr>
        <w:rPr>
          <w:rFonts w:ascii="Times New Roman" w:hAnsi="Times New Roman" w:cs="Times New Roman"/>
        </w:rPr>
      </w:pPr>
      <w:r w:rsidRPr="00C43FB9">
        <w:rPr>
          <w:rFonts w:ascii="Times New Roman" w:hAnsi="Times New Roman" w:cs="Times New Roman"/>
        </w:rPr>
        <w:lastRenderedPageBreak/>
        <w:t>MEVA is communicating with families via emails, newsletters, and onboarding sessions. There are no changes to students’ and families’ experiences within their academic schedules, because of the pandemic (COVID-19).</w:t>
      </w:r>
    </w:p>
    <w:p w14:paraId="344FF696" w14:textId="77777777" w:rsidR="00C47CC0" w:rsidRPr="00C43FB9" w:rsidRDefault="00C47CC0">
      <w:pPr>
        <w:pStyle w:val="ListParagraph"/>
        <w:numPr>
          <w:ilvl w:val="0"/>
          <w:numId w:val="30"/>
        </w:numPr>
        <w:rPr>
          <w:rFonts w:ascii="Times New Roman" w:hAnsi="Times New Roman" w:cs="Times New Roman"/>
        </w:rPr>
      </w:pPr>
      <w:r w:rsidRPr="00C43FB9">
        <w:rPr>
          <w:rFonts w:ascii="Times New Roman" w:hAnsi="Times New Roman" w:cs="Times New Roman"/>
        </w:rPr>
        <w:t>MEVA is expanding its remote instructional model to the summer for tutoring and credit recovery courses. The summer session addresses students’ learning losses through targeted skills development informed by course grades and assessments. The school calendar includes the Summer Session dates.</w:t>
      </w:r>
    </w:p>
    <w:p w14:paraId="7AB3B626" w14:textId="77777777" w:rsidR="00C47CC0" w:rsidRPr="00C43FB9" w:rsidRDefault="00C47CC0">
      <w:pPr>
        <w:pStyle w:val="ListParagraph"/>
        <w:numPr>
          <w:ilvl w:val="0"/>
          <w:numId w:val="30"/>
        </w:numPr>
        <w:rPr>
          <w:rFonts w:ascii="Times New Roman" w:hAnsi="Times New Roman" w:cs="Times New Roman"/>
        </w:rPr>
      </w:pPr>
      <w:r w:rsidRPr="00C43FB9">
        <w:rPr>
          <w:rFonts w:ascii="Times New Roman" w:hAnsi="Times New Roman" w:cs="Times New Roman"/>
        </w:rPr>
        <w:t>As usual, MEVA is administering the fall NWEAs, math, reading and language usage sections, during September, to establish an academic baseline for our students in grades 7 – 11. MEVA also plans to administer the NWEAs during the Winter in January, and Spring in May, as scheduled.</w:t>
      </w:r>
    </w:p>
    <w:p w14:paraId="5B5FD1F4" w14:textId="77777777" w:rsidR="00C47CC0" w:rsidRPr="00C43FB9" w:rsidRDefault="00C47CC0">
      <w:pPr>
        <w:pStyle w:val="ListParagraph"/>
        <w:numPr>
          <w:ilvl w:val="0"/>
          <w:numId w:val="30"/>
        </w:numPr>
        <w:rPr>
          <w:rFonts w:ascii="Times New Roman" w:hAnsi="Times New Roman" w:cs="Times New Roman"/>
        </w:rPr>
      </w:pPr>
      <w:r w:rsidRPr="00C43FB9">
        <w:rPr>
          <w:rFonts w:ascii="Times New Roman" w:hAnsi="Times New Roman" w:cs="Times New Roman"/>
        </w:rPr>
        <w:t>For grade 12 students, seniors, MEVA will assess their progress towards graduation and postsecondary plans on an individual basis during the early fall and provide interventions as needed.</w:t>
      </w:r>
    </w:p>
    <w:p w14:paraId="06066B1D" w14:textId="77777777" w:rsidR="00C47CC0" w:rsidRPr="00C43FB9" w:rsidRDefault="00C47CC0">
      <w:pPr>
        <w:pStyle w:val="ListParagraph"/>
        <w:numPr>
          <w:ilvl w:val="0"/>
          <w:numId w:val="30"/>
        </w:numPr>
        <w:rPr>
          <w:rFonts w:ascii="Times New Roman" w:hAnsi="Times New Roman" w:cs="Times New Roman"/>
        </w:rPr>
      </w:pPr>
      <w:r w:rsidRPr="00C43FB9">
        <w:rPr>
          <w:rFonts w:ascii="Times New Roman" w:hAnsi="Times New Roman" w:cs="Times New Roman"/>
        </w:rPr>
        <w:t>MEVA administers school climate surveys to students, parents, teachers, and staff throughout the school year. The data informs our continuous school improvement efforts.</w:t>
      </w:r>
    </w:p>
    <w:p w14:paraId="09381D73" w14:textId="77777777" w:rsidR="00C47CC0" w:rsidRPr="00AA13ED" w:rsidRDefault="00C47CC0" w:rsidP="001C6B02">
      <w:pPr>
        <w:rPr>
          <w:rFonts w:ascii="Times New Roman" w:hAnsi="Times New Roman" w:cs="Times New Roman"/>
        </w:rPr>
      </w:pPr>
    </w:p>
    <w:p w14:paraId="3AD3F84A" w14:textId="405E0170" w:rsidR="002A7BDC" w:rsidRDefault="00DA3ECD" w:rsidP="001C6B02">
      <w:pPr>
        <w:rPr>
          <w:rFonts w:ascii="Times New Roman" w:hAnsi="Times New Roman" w:cs="Times New Roman"/>
        </w:rPr>
      </w:pPr>
      <w:r>
        <w:rPr>
          <w:rFonts w:ascii="Times New Roman" w:hAnsi="Times New Roman" w:cs="Times New Roman"/>
        </w:rPr>
        <w:t xml:space="preserve">In accordance with the agenda, the board considered the </w:t>
      </w:r>
      <w:r w:rsidR="002A7BDC">
        <w:rPr>
          <w:rFonts w:ascii="Times New Roman" w:hAnsi="Times New Roman" w:cs="Times New Roman"/>
        </w:rPr>
        <w:t>Job Descriptions</w:t>
      </w:r>
      <w:r>
        <w:rPr>
          <w:rFonts w:ascii="Times New Roman" w:hAnsi="Times New Roman" w:cs="Times New Roman"/>
        </w:rPr>
        <w:t>.</w:t>
      </w:r>
      <w:r w:rsidR="001867C0">
        <w:rPr>
          <w:rFonts w:ascii="Times New Roman" w:hAnsi="Times New Roman" w:cs="Times New Roman"/>
        </w:rPr>
        <w:t xml:space="preserve"> Tina motioned to group job descriptions a – d. Peter seconded. All in favor, so moved. </w:t>
      </w:r>
    </w:p>
    <w:p w14:paraId="6A2495BF" w14:textId="1891AFCF" w:rsidR="002A7BDC" w:rsidRDefault="002A7BDC" w:rsidP="001C6B02">
      <w:pPr>
        <w:rPr>
          <w:rFonts w:ascii="Times New Roman" w:hAnsi="Times New Roman" w:cs="Times New Roman"/>
        </w:rPr>
      </w:pPr>
    </w:p>
    <w:p w14:paraId="28124F80" w14:textId="7051FDA4" w:rsidR="002A7BDC" w:rsidRDefault="001867C0" w:rsidP="001C6B02">
      <w:pPr>
        <w:rPr>
          <w:rFonts w:ascii="Times New Roman" w:hAnsi="Times New Roman" w:cs="Times New Roman"/>
        </w:rPr>
      </w:pPr>
      <w:r>
        <w:rPr>
          <w:rFonts w:ascii="Times New Roman" w:hAnsi="Times New Roman" w:cs="Times New Roman"/>
        </w:rPr>
        <w:t xml:space="preserve">Tina motioned to approve job descriptions a – d. Peter seconded. All in favor, so moved. </w:t>
      </w:r>
    </w:p>
    <w:p w14:paraId="123A13E0" w14:textId="77777777" w:rsidR="002A7BDC" w:rsidRPr="004705F2" w:rsidRDefault="002A7BDC" w:rsidP="001C6B02">
      <w:pPr>
        <w:rPr>
          <w:rFonts w:ascii="Times New Roman" w:hAnsi="Times New Roman" w:cs="Times New Roman"/>
        </w:rPr>
      </w:pPr>
    </w:p>
    <w:p w14:paraId="3CFAA037" w14:textId="6750CAFC" w:rsidR="00C44D53" w:rsidRPr="00172E41" w:rsidRDefault="00EF3014" w:rsidP="00A07077">
      <w:pPr>
        <w:spacing w:line="207" w:lineRule="atLeast"/>
        <w:rPr>
          <w:rFonts w:ascii="Times New Roman" w:eastAsia="Times New Roman" w:hAnsi="Times New Roman" w:cs="Times New Roman"/>
          <w:bCs/>
        </w:rPr>
      </w:pPr>
      <w:r w:rsidRPr="00C07083">
        <w:rPr>
          <w:rFonts w:ascii="Times New Roman" w:hAnsi="Times New Roman" w:cs="Times New Roman"/>
          <w:b/>
        </w:rPr>
        <w:t xml:space="preserve">Public Discussion. </w:t>
      </w:r>
      <w:r w:rsidR="00172E41">
        <w:rPr>
          <w:rFonts w:ascii="Times New Roman" w:hAnsi="Times New Roman" w:cs="Times New Roman"/>
          <w:bCs/>
        </w:rPr>
        <w:t xml:space="preserve">None. </w:t>
      </w:r>
    </w:p>
    <w:p w14:paraId="5549660C" w14:textId="77777777" w:rsidR="006457A3" w:rsidRPr="00F07FF3" w:rsidRDefault="006457A3" w:rsidP="006457A3">
      <w:pPr>
        <w:rPr>
          <w:rFonts w:ascii="Times New Roman" w:eastAsia="Times New Roman" w:hAnsi="Times New Roman" w:cs="Times New Roman"/>
        </w:rPr>
      </w:pPr>
      <w:r w:rsidRPr="00F07FF3">
        <w:rPr>
          <w:rFonts w:ascii="Times New Roman" w:eastAsia="Times New Roman" w:hAnsi="Times New Roman" w:cs="Times New Roman"/>
        </w:rPr>
        <w:t> </w:t>
      </w:r>
    </w:p>
    <w:p w14:paraId="424F7705" w14:textId="3A17B2DD" w:rsidR="00A752B0" w:rsidRPr="00C07083" w:rsidRDefault="00106129">
      <w:pPr>
        <w:rPr>
          <w:rFonts w:ascii="Times New Roman" w:hAnsi="Times New Roman" w:cs="Times New Roman"/>
        </w:rPr>
      </w:pPr>
      <w:r w:rsidRPr="00C07083">
        <w:rPr>
          <w:rFonts w:ascii="Times New Roman" w:hAnsi="Times New Roman" w:cs="Times New Roman"/>
          <w:b/>
          <w:bCs/>
        </w:rPr>
        <w:t>Adjournment.</w:t>
      </w:r>
      <w:r w:rsidR="00A076BB" w:rsidRPr="00C07083">
        <w:rPr>
          <w:rFonts w:ascii="Times New Roman" w:hAnsi="Times New Roman" w:cs="Times New Roman"/>
          <w:b/>
          <w:bCs/>
        </w:rPr>
        <w:t xml:space="preserve"> </w:t>
      </w:r>
      <w:r w:rsidR="0046499C" w:rsidRPr="0046499C">
        <w:rPr>
          <w:rFonts w:ascii="Times New Roman" w:hAnsi="Times New Roman" w:cs="Times New Roman"/>
        </w:rPr>
        <w:t>Stacey</w:t>
      </w:r>
      <w:r w:rsidR="0046499C">
        <w:rPr>
          <w:rFonts w:ascii="Times New Roman" w:hAnsi="Times New Roman" w:cs="Times New Roman"/>
        </w:rPr>
        <w:t xml:space="preserve"> motioned to adjourn. </w:t>
      </w:r>
      <w:r w:rsidR="00621625">
        <w:rPr>
          <w:rFonts w:ascii="Times New Roman" w:hAnsi="Times New Roman" w:cs="Times New Roman"/>
        </w:rPr>
        <w:t xml:space="preserve">Peter seconded. All in favor, so moved. </w:t>
      </w:r>
      <w:r w:rsidR="00EA4210" w:rsidRPr="00F65901">
        <w:rPr>
          <w:rFonts w:ascii="Times New Roman" w:hAnsi="Times New Roman" w:cs="Times New Roman"/>
        </w:rPr>
        <w:t>T</w:t>
      </w:r>
      <w:r w:rsidR="00A752B0" w:rsidRPr="00F65901">
        <w:rPr>
          <w:rFonts w:ascii="Times New Roman" w:hAnsi="Times New Roman" w:cs="Times New Roman"/>
        </w:rPr>
        <w:t>he</w:t>
      </w:r>
      <w:r w:rsidR="00A752B0" w:rsidRPr="00C07083">
        <w:rPr>
          <w:rFonts w:ascii="Times New Roman" w:hAnsi="Times New Roman" w:cs="Times New Roman"/>
        </w:rPr>
        <w:t xml:space="preserve"> meeting was</w:t>
      </w:r>
      <w:r w:rsidR="009F2359">
        <w:rPr>
          <w:rFonts w:ascii="Times New Roman" w:hAnsi="Times New Roman" w:cs="Times New Roman"/>
        </w:rPr>
        <w:t xml:space="preserve"> </w:t>
      </w:r>
      <w:r w:rsidR="00A752B0" w:rsidRPr="00C07083">
        <w:rPr>
          <w:rFonts w:ascii="Times New Roman" w:hAnsi="Times New Roman" w:cs="Times New Roman"/>
        </w:rPr>
        <w:t>adjourned</w:t>
      </w:r>
      <w:r w:rsidR="00425037" w:rsidRPr="00C07083">
        <w:rPr>
          <w:rFonts w:ascii="Times New Roman" w:hAnsi="Times New Roman" w:cs="Times New Roman"/>
        </w:rPr>
        <w:t xml:space="preserve"> at </w:t>
      </w:r>
      <w:r w:rsidR="00130DAD">
        <w:rPr>
          <w:rFonts w:ascii="Times New Roman" w:hAnsi="Times New Roman" w:cs="Times New Roman"/>
        </w:rPr>
        <w:t>4</w:t>
      </w:r>
      <w:r w:rsidR="00AC5480">
        <w:rPr>
          <w:rFonts w:ascii="Times New Roman" w:hAnsi="Times New Roman" w:cs="Times New Roman"/>
        </w:rPr>
        <w:t>:</w:t>
      </w:r>
      <w:r w:rsidR="00130DAD">
        <w:rPr>
          <w:rFonts w:ascii="Times New Roman" w:hAnsi="Times New Roman" w:cs="Times New Roman"/>
        </w:rPr>
        <w:t>1</w:t>
      </w:r>
      <w:r w:rsidR="00C35AAB">
        <w:rPr>
          <w:rFonts w:ascii="Times New Roman" w:hAnsi="Times New Roman" w:cs="Times New Roman"/>
        </w:rPr>
        <w:t>3</w:t>
      </w:r>
      <w:r w:rsidR="001A72F4" w:rsidRPr="00C07083">
        <w:rPr>
          <w:rFonts w:ascii="Times New Roman" w:hAnsi="Times New Roman" w:cs="Times New Roman"/>
        </w:rPr>
        <w:t xml:space="preserve"> </w:t>
      </w:r>
      <w:r w:rsidR="00425037" w:rsidRPr="00C07083">
        <w:rPr>
          <w:rFonts w:ascii="Times New Roman" w:hAnsi="Times New Roman" w:cs="Times New Roman"/>
        </w:rPr>
        <w:t>pm</w:t>
      </w:r>
      <w:r w:rsidR="00A752B0" w:rsidRPr="00C07083">
        <w:rPr>
          <w:rFonts w:ascii="Times New Roman" w:hAnsi="Times New Roman" w:cs="Times New Roman"/>
        </w:rPr>
        <w:t>.</w:t>
      </w:r>
    </w:p>
    <w:p w14:paraId="5C4CDA5E" w14:textId="77777777" w:rsidR="008D1925" w:rsidRPr="00C07083" w:rsidRDefault="008D1925">
      <w:pPr>
        <w:rPr>
          <w:rFonts w:ascii="Times New Roman" w:hAnsi="Times New Roman" w:cs="Times New Roman"/>
        </w:rPr>
      </w:pPr>
    </w:p>
    <w:p w14:paraId="493B9BE0" w14:textId="77777777" w:rsidR="00C626B4"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p>
    <w:p w14:paraId="0FB19CB5" w14:textId="72D0A44A" w:rsidR="00A752B0" w:rsidRPr="00C07083" w:rsidRDefault="00A752B0" w:rsidP="00C626B4">
      <w:pPr>
        <w:tabs>
          <w:tab w:val="left" w:pos="4320"/>
        </w:tabs>
        <w:jc w:val="center"/>
        <w:rPr>
          <w:rFonts w:ascii="Times New Roman" w:hAnsi="Times New Roman" w:cs="Times New Roman"/>
        </w:rPr>
      </w:pPr>
      <w:r w:rsidRPr="00C07083">
        <w:rPr>
          <w:rFonts w:ascii="Times New Roman" w:hAnsi="Times New Roman" w:cs="Times New Roman"/>
        </w:rPr>
        <w:t>Respectfully Submitted,</w:t>
      </w:r>
    </w:p>
    <w:p w14:paraId="00AA69CB" w14:textId="24A92ECB" w:rsidR="00A752B0" w:rsidRPr="00C07083" w:rsidRDefault="00A752B0" w:rsidP="00A752B0">
      <w:pPr>
        <w:tabs>
          <w:tab w:val="left" w:pos="4320"/>
        </w:tabs>
        <w:rPr>
          <w:rFonts w:ascii="Times New Roman" w:hAnsi="Times New Roman" w:cs="Times New Roman"/>
        </w:rPr>
      </w:pPr>
    </w:p>
    <w:p w14:paraId="0974F55F" w14:textId="1C4DD05C" w:rsidR="00A752B0"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r w:rsidR="002F62AD">
        <w:rPr>
          <w:rFonts w:ascii="Times New Roman" w:hAnsi="Times New Roman" w:cs="Times New Roman"/>
        </w:rPr>
        <w:t>Jillian Dearborn</w:t>
      </w:r>
      <w:r w:rsidR="003A4D71" w:rsidRPr="00C07083">
        <w:rPr>
          <w:rFonts w:ascii="Times New Roman" w:hAnsi="Times New Roman" w:cs="Times New Roman"/>
        </w:rPr>
        <w:t xml:space="preserve"> </w:t>
      </w:r>
      <w:r w:rsidR="00C934B2" w:rsidRPr="00C07083">
        <w:rPr>
          <w:rFonts w:ascii="Times New Roman" w:hAnsi="Times New Roman" w:cs="Times New Roman"/>
        </w:rPr>
        <w:t xml:space="preserve">and </w:t>
      </w:r>
      <w:r w:rsidR="00F26D8C" w:rsidRPr="00C07083">
        <w:rPr>
          <w:rFonts w:ascii="Times New Roman" w:hAnsi="Times New Roman" w:cs="Times New Roman"/>
        </w:rPr>
        <w:t>Melinda Browne</w:t>
      </w:r>
    </w:p>
    <w:p w14:paraId="19A0034D" w14:textId="1F09E999" w:rsidR="00EE1E57" w:rsidRPr="00C07083" w:rsidRDefault="00F26D8C" w:rsidP="007362E4">
      <w:pPr>
        <w:tabs>
          <w:tab w:val="left" w:pos="4320"/>
        </w:tabs>
        <w:rPr>
          <w:rFonts w:ascii="Times New Roman" w:hAnsi="Times New Roman" w:cs="Times New Roman"/>
        </w:rPr>
      </w:pPr>
      <w:r w:rsidRPr="00C07083">
        <w:rPr>
          <w:rFonts w:ascii="Times New Roman" w:hAnsi="Times New Roman" w:cs="Times New Roman"/>
        </w:rPr>
        <w:tab/>
        <w:t xml:space="preserve">Secretary </w:t>
      </w:r>
      <w:r w:rsidR="006C76DD" w:rsidRPr="00C07083">
        <w:rPr>
          <w:rFonts w:ascii="Times New Roman" w:hAnsi="Times New Roman" w:cs="Times New Roman"/>
        </w:rPr>
        <w:t>p</w:t>
      </w:r>
      <w:r w:rsidRPr="00C07083">
        <w:rPr>
          <w:rFonts w:ascii="Times New Roman" w:hAnsi="Times New Roman" w:cs="Times New Roman"/>
        </w:rPr>
        <w:t xml:space="preserve">ro </w:t>
      </w:r>
      <w:r w:rsidR="006C76DD" w:rsidRPr="00C07083">
        <w:rPr>
          <w:rFonts w:ascii="Times New Roman" w:hAnsi="Times New Roman" w:cs="Times New Roman"/>
        </w:rPr>
        <w:t>t</w:t>
      </w:r>
      <w:r w:rsidRPr="00C07083">
        <w:rPr>
          <w:rFonts w:ascii="Times New Roman" w:hAnsi="Times New Roman" w:cs="Times New Roman"/>
        </w:rPr>
        <w:t>em</w:t>
      </w:r>
      <w:r w:rsidR="00265DA1" w:rsidRPr="00C07083">
        <w:rPr>
          <w:rFonts w:ascii="Times New Roman" w:hAnsi="Times New Roman" w:cs="Times New Roman"/>
        </w:rPr>
        <w:t>por</w:t>
      </w:r>
      <w:r w:rsidR="007362E4" w:rsidRPr="00C07083">
        <w:rPr>
          <w:rFonts w:ascii="Times New Roman" w:hAnsi="Times New Roman" w:cs="Times New Roman"/>
        </w:rPr>
        <w:t>e</w:t>
      </w:r>
    </w:p>
    <w:sectPr w:rsidR="00EE1E57" w:rsidRPr="00C07083" w:rsidSect="00BE4B0E">
      <w:headerReference w:type="default" r:id="rId7"/>
      <w:pgSz w:w="12240" w:h="15840" w:code="1"/>
      <w:pgMar w:top="1152" w:right="864" w:bottom="864"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E82B0" w14:textId="77777777" w:rsidR="00483E4D" w:rsidRDefault="00483E4D" w:rsidP="008142A7">
      <w:r>
        <w:separator/>
      </w:r>
    </w:p>
  </w:endnote>
  <w:endnote w:type="continuationSeparator" w:id="0">
    <w:p w14:paraId="013E8C14" w14:textId="77777777" w:rsidR="00483E4D" w:rsidRDefault="00483E4D"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A0AAB" w14:textId="77777777" w:rsidR="00483E4D" w:rsidRDefault="00483E4D" w:rsidP="008142A7">
      <w:r>
        <w:separator/>
      </w:r>
    </w:p>
  </w:footnote>
  <w:footnote w:type="continuationSeparator" w:id="0">
    <w:p w14:paraId="1FBA1FAB" w14:textId="77777777" w:rsidR="00483E4D" w:rsidRDefault="00483E4D"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6E88B343" w:rsidR="008142A7" w:rsidRPr="009D53C7" w:rsidRDefault="008142A7" w:rsidP="003D546D">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Pr>
        <w:rFonts w:ascii="Times New Roman" w:hAnsi="Times New Roman" w:cs="Times New Roman"/>
        <w:sz w:val="21"/>
        <w:szCs w:val="21"/>
      </w:rPr>
      <w:t xml:space="preserve"> </w:t>
    </w:r>
    <w:r w:rsidR="00E52A0B">
      <w:rPr>
        <w:rFonts w:ascii="Times New Roman" w:hAnsi="Times New Roman" w:cs="Times New Roman"/>
        <w:sz w:val="21"/>
        <w:szCs w:val="21"/>
      </w:rPr>
      <w:t>May</w:t>
    </w:r>
    <w:r w:rsidR="00E05EC1">
      <w:rPr>
        <w:rFonts w:ascii="Times New Roman" w:hAnsi="Times New Roman" w:cs="Times New Roman"/>
        <w:sz w:val="21"/>
        <w:szCs w:val="21"/>
      </w:rPr>
      <w:t xml:space="preserve"> </w:t>
    </w:r>
    <w:r w:rsidR="00E52A0B">
      <w:rPr>
        <w:rFonts w:ascii="Times New Roman" w:hAnsi="Times New Roman" w:cs="Times New Roman"/>
        <w:sz w:val="21"/>
        <w:szCs w:val="21"/>
      </w:rPr>
      <w:t>16</w:t>
    </w:r>
    <w:r w:rsidR="00551FE2">
      <w:rPr>
        <w:rFonts w:ascii="Times New Roman" w:hAnsi="Times New Roman" w:cs="Times New Roman"/>
        <w:sz w:val="21"/>
        <w:szCs w:val="21"/>
      </w:rPr>
      <w:t>, 202</w:t>
    </w:r>
    <w:r w:rsidR="00C42C70">
      <w:rPr>
        <w:rFonts w:ascii="Times New Roman" w:hAnsi="Times New Roman" w:cs="Times New Roman"/>
        <w:sz w:val="21"/>
        <w:szCs w:val="21"/>
      </w:rPr>
      <w:t>3.</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4FAD"/>
    <w:multiLevelType w:val="hybridMultilevel"/>
    <w:tmpl w:val="D012EB4A"/>
    <w:lvl w:ilvl="0" w:tplc="4342BBF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54764"/>
    <w:multiLevelType w:val="hybridMultilevel"/>
    <w:tmpl w:val="9AB6A468"/>
    <w:lvl w:ilvl="0" w:tplc="4342BBF2">
      <w:start w:val="1"/>
      <w:numFmt w:val="bullet"/>
      <w:lvlText w:val="•"/>
      <w:lvlJc w:val="left"/>
      <w:pPr>
        <w:ind w:left="72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2C04138"/>
    <w:multiLevelType w:val="hybridMultilevel"/>
    <w:tmpl w:val="A986E2A0"/>
    <w:lvl w:ilvl="0" w:tplc="D5F4B322">
      <w:start w:val="1"/>
      <w:numFmt w:val="bullet"/>
      <w:lvlText w:val="•"/>
      <w:lvlJc w:val="left"/>
      <w:pPr>
        <w:tabs>
          <w:tab w:val="num" w:pos="720"/>
        </w:tabs>
        <w:ind w:left="720" w:hanging="360"/>
      </w:pPr>
      <w:rPr>
        <w:rFonts w:ascii="Arial" w:hAnsi="Arial" w:hint="default"/>
      </w:rPr>
    </w:lvl>
    <w:lvl w:ilvl="1" w:tplc="B9462E48" w:tentative="1">
      <w:start w:val="1"/>
      <w:numFmt w:val="bullet"/>
      <w:lvlText w:val="•"/>
      <w:lvlJc w:val="left"/>
      <w:pPr>
        <w:tabs>
          <w:tab w:val="num" w:pos="1440"/>
        </w:tabs>
        <w:ind w:left="1440" w:hanging="360"/>
      </w:pPr>
      <w:rPr>
        <w:rFonts w:ascii="Arial" w:hAnsi="Arial" w:hint="default"/>
      </w:rPr>
    </w:lvl>
    <w:lvl w:ilvl="2" w:tplc="C98EEB98" w:tentative="1">
      <w:start w:val="1"/>
      <w:numFmt w:val="bullet"/>
      <w:lvlText w:val="•"/>
      <w:lvlJc w:val="left"/>
      <w:pPr>
        <w:tabs>
          <w:tab w:val="num" w:pos="2160"/>
        </w:tabs>
        <w:ind w:left="2160" w:hanging="360"/>
      </w:pPr>
      <w:rPr>
        <w:rFonts w:ascii="Arial" w:hAnsi="Arial" w:hint="default"/>
      </w:rPr>
    </w:lvl>
    <w:lvl w:ilvl="3" w:tplc="AC72029C" w:tentative="1">
      <w:start w:val="1"/>
      <w:numFmt w:val="bullet"/>
      <w:lvlText w:val="•"/>
      <w:lvlJc w:val="left"/>
      <w:pPr>
        <w:tabs>
          <w:tab w:val="num" w:pos="2880"/>
        </w:tabs>
        <w:ind w:left="2880" w:hanging="360"/>
      </w:pPr>
      <w:rPr>
        <w:rFonts w:ascii="Arial" w:hAnsi="Arial" w:hint="default"/>
      </w:rPr>
    </w:lvl>
    <w:lvl w:ilvl="4" w:tplc="6218B8F4" w:tentative="1">
      <w:start w:val="1"/>
      <w:numFmt w:val="bullet"/>
      <w:lvlText w:val="•"/>
      <w:lvlJc w:val="left"/>
      <w:pPr>
        <w:tabs>
          <w:tab w:val="num" w:pos="3600"/>
        </w:tabs>
        <w:ind w:left="3600" w:hanging="360"/>
      </w:pPr>
      <w:rPr>
        <w:rFonts w:ascii="Arial" w:hAnsi="Arial" w:hint="default"/>
      </w:rPr>
    </w:lvl>
    <w:lvl w:ilvl="5" w:tplc="F73C45D2" w:tentative="1">
      <w:start w:val="1"/>
      <w:numFmt w:val="bullet"/>
      <w:lvlText w:val="•"/>
      <w:lvlJc w:val="left"/>
      <w:pPr>
        <w:tabs>
          <w:tab w:val="num" w:pos="4320"/>
        </w:tabs>
        <w:ind w:left="4320" w:hanging="360"/>
      </w:pPr>
      <w:rPr>
        <w:rFonts w:ascii="Arial" w:hAnsi="Arial" w:hint="default"/>
      </w:rPr>
    </w:lvl>
    <w:lvl w:ilvl="6" w:tplc="1EF865F2" w:tentative="1">
      <w:start w:val="1"/>
      <w:numFmt w:val="bullet"/>
      <w:lvlText w:val="•"/>
      <w:lvlJc w:val="left"/>
      <w:pPr>
        <w:tabs>
          <w:tab w:val="num" w:pos="5040"/>
        </w:tabs>
        <w:ind w:left="5040" w:hanging="360"/>
      </w:pPr>
      <w:rPr>
        <w:rFonts w:ascii="Arial" w:hAnsi="Arial" w:hint="default"/>
      </w:rPr>
    </w:lvl>
    <w:lvl w:ilvl="7" w:tplc="56E2B664" w:tentative="1">
      <w:start w:val="1"/>
      <w:numFmt w:val="bullet"/>
      <w:lvlText w:val="•"/>
      <w:lvlJc w:val="left"/>
      <w:pPr>
        <w:tabs>
          <w:tab w:val="num" w:pos="5760"/>
        </w:tabs>
        <w:ind w:left="5760" w:hanging="360"/>
      </w:pPr>
      <w:rPr>
        <w:rFonts w:ascii="Arial" w:hAnsi="Arial" w:hint="default"/>
      </w:rPr>
    </w:lvl>
    <w:lvl w:ilvl="8" w:tplc="A84ABC5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2DE3925"/>
    <w:multiLevelType w:val="hybridMultilevel"/>
    <w:tmpl w:val="E8B63F7E"/>
    <w:lvl w:ilvl="0" w:tplc="1EE24C84">
      <w:start w:val="1"/>
      <w:numFmt w:val="bullet"/>
      <w:lvlText w:val="•"/>
      <w:lvlJc w:val="left"/>
      <w:pPr>
        <w:tabs>
          <w:tab w:val="num" w:pos="720"/>
        </w:tabs>
        <w:ind w:left="720" w:hanging="360"/>
      </w:pPr>
      <w:rPr>
        <w:rFonts w:ascii="Arial" w:hAnsi="Arial" w:hint="default"/>
      </w:rPr>
    </w:lvl>
    <w:lvl w:ilvl="1" w:tplc="DEFE7A52" w:tentative="1">
      <w:start w:val="1"/>
      <w:numFmt w:val="bullet"/>
      <w:lvlText w:val="•"/>
      <w:lvlJc w:val="left"/>
      <w:pPr>
        <w:tabs>
          <w:tab w:val="num" w:pos="1440"/>
        </w:tabs>
        <w:ind w:left="1440" w:hanging="360"/>
      </w:pPr>
      <w:rPr>
        <w:rFonts w:ascii="Arial" w:hAnsi="Arial" w:hint="default"/>
      </w:rPr>
    </w:lvl>
    <w:lvl w:ilvl="2" w:tplc="30CA1170" w:tentative="1">
      <w:start w:val="1"/>
      <w:numFmt w:val="bullet"/>
      <w:lvlText w:val="•"/>
      <w:lvlJc w:val="left"/>
      <w:pPr>
        <w:tabs>
          <w:tab w:val="num" w:pos="2160"/>
        </w:tabs>
        <w:ind w:left="2160" w:hanging="360"/>
      </w:pPr>
      <w:rPr>
        <w:rFonts w:ascii="Arial" w:hAnsi="Arial" w:hint="default"/>
      </w:rPr>
    </w:lvl>
    <w:lvl w:ilvl="3" w:tplc="595A474A" w:tentative="1">
      <w:start w:val="1"/>
      <w:numFmt w:val="bullet"/>
      <w:lvlText w:val="•"/>
      <w:lvlJc w:val="left"/>
      <w:pPr>
        <w:tabs>
          <w:tab w:val="num" w:pos="2880"/>
        </w:tabs>
        <w:ind w:left="2880" w:hanging="360"/>
      </w:pPr>
      <w:rPr>
        <w:rFonts w:ascii="Arial" w:hAnsi="Arial" w:hint="default"/>
      </w:rPr>
    </w:lvl>
    <w:lvl w:ilvl="4" w:tplc="38F6981E" w:tentative="1">
      <w:start w:val="1"/>
      <w:numFmt w:val="bullet"/>
      <w:lvlText w:val="•"/>
      <w:lvlJc w:val="left"/>
      <w:pPr>
        <w:tabs>
          <w:tab w:val="num" w:pos="3600"/>
        </w:tabs>
        <w:ind w:left="3600" w:hanging="360"/>
      </w:pPr>
      <w:rPr>
        <w:rFonts w:ascii="Arial" w:hAnsi="Arial" w:hint="default"/>
      </w:rPr>
    </w:lvl>
    <w:lvl w:ilvl="5" w:tplc="47B0B812" w:tentative="1">
      <w:start w:val="1"/>
      <w:numFmt w:val="bullet"/>
      <w:lvlText w:val="•"/>
      <w:lvlJc w:val="left"/>
      <w:pPr>
        <w:tabs>
          <w:tab w:val="num" w:pos="4320"/>
        </w:tabs>
        <w:ind w:left="4320" w:hanging="360"/>
      </w:pPr>
      <w:rPr>
        <w:rFonts w:ascii="Arial" w:hAnsi="Arial" w:hint="default"/>
      </w:rPr>
    </w:lvl>
    <w:lvl w:ilvl="6" w:tplc="114CF3A0" w:tentative="1">
      <w:start w:val="1"/>
      <w:numFmt w:val="bullet"/>
      <w:lvlText w:val="•"/>
      <w:lvlJc w:val="left"/>
      <w:pPr>
        <w:tabs>
          <w:tab w:val="num" w:pos="5040"/>
        </w:tabs>
        <w:ind w:left="5040" w:hanging="360"/>
      </w:pPr>
      <w:rPr>
        <w:rFonts w:ascii="Arial" w:hAnsi="Arial" w:hint="default"/>
      </w:rPr>
    </w:lvl>
    <w:lvl w:ilvl="7" w:tplc="0B0AE7CA" w:tentative="1">
      <w:start w:val="1"/>
      <w:numFmt w:val="bullet"/>
      <w:lvlText w:val="•"/>
      <w:lvlJc w:val="left"/>
      <w:pPr>
        <w:tabs>
          <w:tab w:val="num" w:pos="5760"/>
        </w:tabs>
        <w:ind w:left="5760" w:hanging="360"/>
      </w:pPr>
      <w:rPr>
        <w:rFonts w:ascii="Arial" w:hAnsi="Arial" w:hint="default"/>
      </w:rPr>
    </w:lvl>
    <w:lvl w:ilvl="8" w:tplc="F6F25D0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73C0533"/>
    <w:multiLevelType w:val="hybridMultilevel"/>
    <w:tmpl w:val="5BC2B196"/>
    <w:lvl w:ilvl="0" w:tplc="5F302230">
      <w:start w:val="1"/>
      <w:numFmt w:val="bullet"/>
      <w:lvlText w:val="•"/>
      <w:lvlJc w:val="left"/>
      <w:pPr>
        <w:tabs>
          <w:tab w:val="num" w:pos="720"/>
        </w:tabs>
        <w:ind w:left="720" w:hanging="360"/>
      </w:pPr>
      <w:rPr>
        <w:rFonts w:ascii="Arial" w:hAnsi="Arial" w:hint="default"/>
      </w:rPr>
    </w:lvl>
    <w:lvl w:ilvl="1" w:tplc="DC949BCE" w:tentative="1">
      <w:start w:val="1"/>
      <w:numFmt w:val="bullet"/>
      <w:lvlText w:val="•"/>
      <w:lvlJc w:val="left"/>
      <w:pPr>
        <w:tabs>
          <w:tab w:val="num" w:pos="1440"/>
        </w:tabs>
        <w:ind w:left="1440" w:hanging="360"/>
      </w:pPr>
      <w:rPr>
        <w:rFonts w:ascii="Arial" w:hAnsi="Arial" w:hint="default"/>
      </w:rPr>
    </w:lvl>
    <w:lvl w:ilvl="2" w:tplc="B9126C28" w:tentative="1">
      <w:start w:val="1"/>
      <w:numFmt w:val="bullet"/>
      <w:lvlText w:val="•"/>
      <w:lvlJc w:val="left"/>
      <w:pPr>
        <w:tabs>
          <w:tab w:val="num" w:pos="2160"/>
        </w:tabs>
        <w:ind w:left="2160" w:hanging="360"/>
      </w:pPr>
      <w:rPr>
        <w:rFonts w:ascii="Arial" w:hAnsi="Arial" w:hint="default"/>
      </w:rPr>
    </w:lvl>
    <w:lvl w:ilvl="3" w:tplc="CAD03360" w:tentative="1">
      <w:start w:val="1"/>
      <w:numFmt w:val="bullet"/>
      <w:lvlText w:val="•"/>
      <w:lvlJc w:val="left"/>
      <w:pPr>
        <w:tabs>
          <w:tab w:val="num" w:pos="2880"/>
        </w:tabs>
        <w:ind w:left="2880" w:hanging="360"/>
      </w:pPr>
      <w:rPr>
        <w:rFonts w:ascii="Arial" w:hAnsi="Arial" w:hint="default"/>
      </w:rPr>
    </w:lvl>
    <w:lvl w:ilvl="4" w:tplc="7AF23A0E" w:tentative="1">
      <w:start w:val="1"/>
      <w:numFmt w:val="bullet"/>
      <w:lvlText w:val="•"/>
      <w:lvlJc w:val="left"/>
      <w:pPr>
        <w:tabs>
          <w:tab w:val="num" w:pos="3600"/>
        </w:tabs>
        <w:ind w:left="3600" w:hanging="360"/>
      </w:pPr>
      <w:rPr>
        <w:rFonts w:ascii="Arial" w:hAnsi="Arial" w:hint="default"/>
      </w:rPr>
    </w:lvl>
    <w:lvl w:ilvl="5" w:tplc="92E4DC22" w:tentative="1">
      <w:start w:val="1"/>
      <w:numFmt w:val="bullet"/>
      <w:lvlText w:val="•"/>
      <w:lvlJc w:val="left"/>
      <w:pPr>
        <w:tabs>
          <w:tab w:val="num" w:pos="4320"/>
        </w:tabs>
        <w:ind w:left="4320" w:hanging="360"/>
      </w:pPr>
      <w:rPr>
        <w:rFonts w:ascii="Arial" w:hAnsi="Arial" w:hint="default"/>
      </w:rPr>
    </w:lvl>
    <w:lvl w:ilvl="6" w:tplc="89C61C82" w:tentative="1">
      <w:start w:val="1"/>
      <w:numFmt w:val="bullet"/>
      <w:lvlText w:val="•"/>
      <w:lvlJc w:val="left"/>
      <w:pPr>
        <w:tabs>
          <w:tab w:val="num" w:pos="5040"/>
        </w:tabs>
        <w:ind w:left="5040" w:hanging="360"/>
      </w:pPr>
      <w:rPr>
        <w:rFonts w:ascii="Arial" w:hAnsi="Arial" w:hint="default"/>
      </w:rPr>
    </w:lvl>
    <w:lvl w:ilvl="7" w:tplc="FF1429D6" w:tentative="1">
      <w:start w:val="1"/>
      <w:numFmt w:val="bullet"/>
      <w:lvlText w:val="•"/>
      <w:lvlJc w:val="left"/>
      <w:pPr>
        <w:tabs>
          <w:tab w:val="num" w:pos="5760"/>
        </w:tabs>
        <w:ind w:left="5760" w:hanging="360"/>
      </w:pPr>
      <w:rPr>
        <w:rFonts w:ascii="Arial" w:hAnsi="Arial" w:hint="default"/>
      </w:rPr>
    </w:lvl>
    <w:lvl w:ilvl="8" w:tplc="81A4E23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C7975A3"/>
    <w:multiLevelType w:val="hybridMultilevel"/>
    <w:tmpl w:val="85D0F5E8"/>
    <w:lvl w:ilvl="0" w:tplc="901E5B52">
      <w:start w:val="1"/>
      <w:numFmt w:val="bullet"/>
      <w:lvlText w:val="•"/>
      <w:lvlJc w:val="left"/>
      <w:pPr>
        <w:tabs>
          <w:tab w:val="num" w:pos="720"/>
        </w:tabs>
        <w:ind w:left="720" w:hanging="360"/>
      </w:pPr>
      <w:rPr>
        <w:rFonts w:ascii="Arial" w:hAnsi="Arial" w:hint="default"/>
      </w:rPr>
    </w:lvl>
    <w:lvl w:ilvl="1" w:tplc="F27076CC" w:tentative="1">
      <w:start w:val="1"/>
      <w:numFmt w:val="bullet"/>
      <w:lvlText w:val="•"/>
      <w:lvlJc w:val="left"/>
      <w:pPr>
        <w:tabs>
          <w:tab w:val="num" w:pos="1440"/>
        </w:tabs>
        <w:ind w:left="1440" w:hanging="360"/>
      </w:pPr>
      <w:rPr>
        <w:rFonts w:ascii="Arial" w:hAnsi="Arial" w:hint="default"/>
      </w:rPr>
    </w:lvl>
    <w:lvl w:ilvl="2" w:tplc="12744978" w:tentative="1">
      <w:start w:val="1"/>
      <w:numFmt w:val="bullet"/>
      <w:lvlText w:val="•"/>
      <w:lvlJc w:val="left"/>
      <w:pPr>
        <w:tabs>
          <w:tab w:val="num" w:pos="2160"/>
        </w:tabs>
        <w:ind w:left="2160" w:hanging="360"/>
      </w:pPr>
      <w:rPr>
        <w:rFonts w:ascii="Arial" w:hAnsi="Arial" w:hint="default"/>
      </w:rPr>
    </w:lvl>
    <w:lvl w:ilvl="3" w:tplc="CEE02188" w:tentative="1">
      <w:start w:val="1"/>
      <w:numFmt w:val="bullet"/>
      <w:lvlText w:val="•"/>
      <w:lvlJc w:val="left"/>
      <w:pPr>
        <w:tabs>
          <w:tab w:val="num" w:pos="2880"/>
        </w:tabs>
        <w:ind w:left="2880" w:hanging="360"/>
      </w:pPr>
      <w:rPr>
        <w:rFonts w:ascii="Arial" w:hAnsi="Arial" w:hint="default"/>
      </w:rPr>
    </w:lvl>
    <w:lvl w:ilvl="4" w:tplc="C92E9708" w:tentative="1">
      <w:start w:val="1"/>
      <w:numFmt w:val="bullet"/>
      <w:lvlText w:val="•"/>
      <w:lvlJc w:val="left"/>
      <w:pPr>
        <w:tabs>
          <w:tab w:val="num" w:pos="3600"/>
        </w:tabs>
        <w:ind w:left="3600" w:hanging="360"/>
      </w:pPr>
      <w:rPr>
        <w:rFonts w:ascii="Arial" w:hAnsi="Arial" w:hint="default"/>
      </w:rPr>
    </w:lvl>
    <w:lvl w:ilvl="5" w:tplc="924ACCFE" w:tentative="1">
      <w:start w:val="1"/>
      <w:numFmt w:val="bullet"/>
      <w:lvlText w:val="•"/>
      <w:lvlJc w:val="left"/>
      <w:pPr>
        <w:tabs>
          <w:tab w:val="num" w:pos="4320"/>
        </w:tabs>
        <w:ind w:left="4320" w:hanging="360"/>
      </w:pPr>
      <w:rPr>
        <w:rFonts w:ascii="Arial" w:hAnsi="Arial" w:hint="default"/>
      </w:rPr>
    </w:lvl>
    <w:lvl w:ilvl="6" w:tplc="ADF2966A" w:tentative="1">
      <w:start w:val="1"/>
      <w:numFmt w:val="bullet"/>
      <w:lvlText w:val="•"/>
      <w:lvlJc w:val="left"/>
      <w:pPr>
        <w:tabs>
          <w:tab w:val="num" w:pos="5040"/>
        </w:tabs>
        <w:ind w:left="5040" w:hanging="360"/>
      </w:pPr>
      <w:rPr>
        <w:rFonts w:ascii="Arial" w:hAnsi="Arial" w:hint="default"/>
      </w:rPr>
    </w:lvl>
    <w:lvl w:ilvl="7" w:tplc="D384EE66" w:tentative="1">
      <w:start w:val="1"/>
      <w:numFmt w:val="bullet"/>
      <w:lvlText w:val="•"/>
      <w:lvlJc w:val="left"/>
      <w:pPr>
        <w:tabs>
          <w:tab w:val="num" w:pos="5760"/>
        </w:tabs>
        <w:ind w:left="5760" w:hanging="360"/>
      </w:pPr>
      <w:rPr>
        <w:rFonts w:ascii="Arial" w:hAnsi="Arial" w:hint="default"/>
      </w:rPr>
    </w:lvl>
    <w:lvl w:ilvl="8" w:tplc="49CECED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E89364D"/>
    <w:multiLevelType w:val="hybridMultilevel"/>
    <w:tmpl w:val="2E501AE0"/>
    <w:lvl w:ilvl="0" w:tplc="4342BBF2">
      <w:start w:val="1"/>
      <w:numFmt w:val="bullet"/>
      <w:lvlText w:val="•"/>
      <w:lvlJc w:val="left"/>
      <w:pPr>
        <w:ind w:left="1080" w:hanging="360"/>
      </w:pPr>
      <w:rPr>
        <w:rFonts w:ascii="Arial" w:hAnsi="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2194233"/>
    <w:multiLevelType w:val="hybridMultilevel"/>
    <w:tmpl w:val="D7427C2E"/>
    <w:lvl w:ilvl="0" w:tplc="66E6E30A">
      <w:start w:val="1"/>
      <w:numFmt w:val="bullet"/>
      <w:lvlText w:val="•"/>
      <w:lvlJc w:val="left"/>
      <w:pPr>
        <w:tabs>
          <w:tab w:val="num" w:pos="720"/>
        </w:tabs>
        <w:ind w:left="720" w:hanging="360"/>
      </w:pPr>
      <w:rPr>
        <w:rFonts w:ascii="Arial" w:hAnsi="Arial" w:hint="default"/>
      </w:rPr>
    </w:lvl>
    <w:lvl w:ilvl="1" w:tplc="70CEE88A" w:tentative="1">
      <w:start w:val="1"/>
      <w:numFmt w:val="bullet"/>
      <w:lvlText w:val="•"/>
      <w:lvlJc w:val="left"/>
      <w:pPr>
        <w:tabs>
          <w:tab w:val="num" w:pos="1440"/>
        </w:tabs>
        <w:ind w:left="1440" w:hanging="360"/>
      </w:pPr>
      <w:rPr>
        <w:rFonts w:ascii="Arial" w:hAnsi="Arial" w:hint="default"/>
      </w:rPr>
    </w:lvl>
    <w:lvl w:ilvl="2" w:tplc="9C9E0094" w:tentative="1">
      <w:start w:val="1"/>
      <w:numFmt w:val="bullet"/>
      <w:lvlText w:val="•"/>
      <w:lvlJc w:val="left"/>
      <w:pPr>
        <w:tabs>
          <w:tab w:val="num" w:pos="2160"/>
        </w:tabs>
        <w:ind w:left="2160" w:hanging="360"/>
      </w:pPr>
      <w:rPr>
        <w:rFonts w:ascii="Arial" w:hAnsi="Arial" w:hint="default"/>
      </w:rPr>
    </w:lvl>
    <w:lvl w:ilvl="3" w:tplc="B0B0EBF2" w:tentative="1">
      <w:start w:val="1"/>
      <w:numFmt w:val="bullet"/>
      <w:lvlText w:val="•"/>
      <w:lvlJc w:val="left"/>
      <w:pPr>
        <w:tabs>
          <w:tab w:val="num" w:pos="2880"/>
        </w:tabs>
        <w:ind w:left="2880" w:hanging="360"/>
      </w:pPr>
      <w:rPr>
        <w:rFonts w:ascii="Arial" w:hAnsi="Arial" w:hint="default"/>
      </w:rPr>
    </w:lvl>
    <w:lvl w:ilvl="4" w:tplc="5DFE5F86" w:tentative="1">
      <w:start w:val="1"/>
      <w:numFmt w:val="bullet"/>
      <w:lvlText w:val="•"/>
      <w:lvlJc w:val="left"/>
      <w:pPr>
        <w:tabs>
          <w:tab w:val="num" w:pos="3600"/>
        </w:tabs>
        <w:ind w:left="3600" w:hanging="360"/>
      </w:pPr>
      <w:rPr>
        <w:rFonts w:ascii="Arial" w:hAnsi="Arial" w:hint="default"/>
      </w:rPr>
    </w:lvl>
    <w:lvl w:ilvl="5" w:tplc="F58E0392" w:tentative="1">
      <w:start w:val="1"/>
      <w:numFmt w:val="bullet"/>
      <w:lvlText w:val="•"/>
      <w:lvlJc w:val="left"/>
      <w:pPr>
        <w:tabs>
          <w:tab w:val="num" w:pos="4320"/>
        </w:tabs>
        <w:ind w:left="4320" w:hanging="360"/>
      </w:pPr>
      <w:rPr>
        <w:rFonts w:ascii="Arial" w:hAnsi="Arial" w:hint="default"/>
      </w:rPr>
    </w:lvl>
    <w:lvl w:ilvl="6" w:tplc="3DFA0050" w:tentative="1">
      <w:start w:val="1"/>
      <w:numFmt w:val="bullet"/>
      <w:lvlText w:val="•"/>
      <w:lvlJc w:val="left"/>
      <w:pPr>
        <w:tabs>
          <w:tab w:val="num" w:pos="5040"/>
        </w:tabs>
        <w:ind w:left="5040" w:hanging="360"/>
      </w:pPr>
      <w:rPr>
        <w:rFonts w:ascii="Arial" w:hAnsi="Arial" w:hint="default"/>
      </w:rPr>
    </w:lvl>
    <w:lvl w:ilvl="7" w:tplc="4B765FD8" w:tentative="1">
      <w:start w:val="1"/>
      <w:numFmt w:val="bullet"/>
      <w:lvlText w:val="•"/>
      <w:lvlJc w:val="left"/>
      <w:pPr>
        <w:tabs>
          <w:tab w:val="num" w:pos="5760"/>
        </w:tabs>
        <w:ind w:left="5760" w:hanging="360"/>
      </w:pPr>
      <w:rPr>
        <w:rFonts w:ascii="Arial" w:hAnsi="Arial" w:hint="default"/>
      </w:rPr>
    </w:lvl>
    <w:lvl w:ilvl="8" w:tplc="67C67A0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2EB5A6D"/>
    <w:multiLevelType w:val="hybridMultilevel"/>
    <w:tmpl w:val="B10C93E4"/>
    <w:lvl w:ilvl="0" w:tplc="3C9ED576">
      <w:start w:val="1"/>
      <w:numFmt w:val="bullet"/>
      <w:lvlText w:val="•"/>
      <w:lvlJc w:val="left"/>
      <w:pPr>
        <w:tabs>
          <w:tab w:val="num" w:pos="720"/>
        </w:tabs>
        <w:ind w:left="720" w:hanging="360"/>
      </w:pPr>
      <w:rPr>
        <w:rFonts w:ascii="Arial" w:hAnsi="Arial" w:hint="default"/>
      </w:rPr>
    </w:lvl>
    <w:lvl w:ilvl="1" w:tplc="B2BC4A24" w:tentative="1">
      <w:start w:val="1"/>
      <w:numFmt w:val="bullet"/>
      <w:lvlText w:val="•"/>
      <w:lvlJc w:val="left"/>
      <w:pPr>
        <w:tabs>
          <w:tab w:val="num" w:pos="1440"/>
        </w:tabs>
        <w:ind w:left="1440" w:hanging="360"/>
      </w:pPr>
      <w:rPr>
        <w:rFonts w:ascii="Arial" w:hAnsi="Arial" w:hint="default"/>
      </w:rPr>
    </w:lvl>
    <w:lvl w:ilvl="2" w:tplc="B9F0E516" w:tentative="1">
      <w:start w:val="1"/>
      <w:numFmt w:val="bullet"/>
      <w:lvlText w:val="•"/>
      <w:lvlJc w:val="left"/>
      <w:pPr>
        <w:tabs>
          <w:tab w:val="num" w:pos="2160"/>
        </w:tabs>
        <w:ind w:left="2160" w:hanging="360"/>
      </w:pPr>
      <w:rPr>
        <w:rFonts w:ascii="Arial" w:hAnsi="Arial" w:hint="default"/>
      </w:rPr>
    </w:lvl>
    <w:lvl w:ilvl="3" w:tplc="1172A898" w:tentative="1">
      <w:start w:val="1"/>
      <w:numFmt w:val="bullet"/>
      <w:lvlText w:val="•"/>
      <w:lvlJc w:val="left"/>
      <w:pPr>
        <w:tabs>
          <w:tab w:val="num" w:pos="2880"/>
        </w:tabs>
        <w:ind w:left="2880" w:hanging="360"/>
      </w:pPr>
      <w:rPr>
        <w:rFonts w:ascii="Arial" w:hAnsi="Arial" w:hint="default"/>
      </w:rPr>
    </w:lvl>
    <w:lvl w:ilvl="4" w:tplc="56B49460" w:tentative="1">
      <w:start w:val="1"/>
      <w:numFmt w:val="bullet"/>
      <w:lvlText w:val="•"/>
      <w:lvlJc w:val="left"/>
      <w:pPr>
        <w:tabs>
          <w:tab w:val="num" w:pos="3600"/>
        </w:tabs>
        <w:ind w:left="3600" w:hanging="360"/>
      </w:pPr>
      <w:rPr>
        <w:rFonts w:ascii="Arial" w:hAnsi="Arial" w:hint="default"/>
      </w:rPr>
    </w:lvl>
    <w:lvl w:ilvl="5" w:tplc="B6B85F06" w:tentative="1">
      <w:start w:val="1"/>
      <w:numFmt w:val="bullet"/>
      <w:lvlText w:val="•"/>
      <w:lvlJc w:val="left"/>
      <w:pPr>
        <w:tabs>
          <w:tab w:val="num" w:pos="4320"/>
        </w:tabs>
        <w:ind w:left="4320" w:hanging="360"/>
      </w:pPr>
      <w:rPr>
        <w:rFonts w:ascii="Arial" w:hAnsi="Arial" w:hint="default"/>
      </w:rPr>
    </w:lvl>
    <w:lvl w:ilvl="6" w:tplc="015A51AC" w:tentative="1">
      <w:start w:val="1"/>
      <w:numFmt w:val="bullet"/>
      <w:lvlText w:val="•"/>
      <w:lvlJc w:val="left"/>
      <w:pPr>
        <w:tabs>
          <w:tab w:val="num" w:pos="5040"/>
        </w:tabs>
        <w:ind w:left="5040" w:hanging="360"/>
      </w:pPr>
      <w:rPr>
        <w:rFonts w:ascii="Arial" w:hAnsi="Arial" w:hint="default"/>
      </w:rPr>
    </w:lvl>
    <w:lvl w:ilvl="7" w:tplc="836A0AD8" w:tentative="1">
      <w:start w:val="1"/>
      <w:numFmt w:val="bullet"/>
      <w:lvlText w:val="•"/>
      <w:lvlJc w:val="left"/>
      <w:pPr>
        <w:tabs>
          <w:tab w:val="num" w:pos="5760"/>
        </w:tabs>
        <w:ind w:left="5760" w:hanging="360"/>
      </w:pPr>
      <w:rPr>
        <w:rFonts w:ascii="Arial" w:hAnsi="Arial" w:hint="default"/>
      </w:rPr>
    </w:lvl>
    <w:lvl w:ilvl="8" w:tplc="7700AEA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604293B"/>
    <w:multiLevelType w:val="hybridMultilevel"/>
    <w:tmpl w:val="F572C056"/>
    <w:lvl w:ilvl="0" w:tplc="46F0E950">
      <w:start w:val="1"/>
      <w:numFmt w:val="bullet"/>
      <w:lvlText w:val=""/>
      <w:lvlJc w:val="left"/>
      <w:pPr>
        <w:tabs>
          <w:tab w:val="num" w:pos="720"/>
        </w:tabs>
        <w:ind w:left="720" w:hanging="360"/>
      </w:pPr>
      <w:rPr>
        <w:rFonts w:ascii="Wingdings" w:hAnsi="Wingdings" w:hint="default"/>
      </w:rPr>
    </w:lvl>
    <w:lvl w:ilvl="1" w:tplc="65BA0322" w:tentative="1">
      <w:start w:val="1"/>
      <w:numFmt w:val="bullet"/>
      <w:lvlText w:val=""/>
      <w:lvlJc w:val="left"/>
      <w:pPr>
        <w:tabs>
          <w:tab w:val="num" w:pos="1440"/>
        </w:tabs>
        <w:ind w:left="1440" w:hanging="360"/>
      </w:pPr>
      <w:rPr>
        <w:rFonts w:ascii="Wingdings" w:hAnsi="Wingdings" w:hint="default"/>
      </w:rPr>
    </w:lvl>
    <w:lvl w:ilvl="2" w:tplc="762ABFF2" w:tentative="1">
      <w:start w:val="1"/>
      <w:numFmt w:val="bullet"/>
      <w:lvlText w:val=""/>
      <w:lvlJc w:val="left"/>
      <w:pPr>
        <w:tabs>
          <w:tab w:val="num" w:pos="2160"/>
        </w:tabs>
        <w:ind w:left="2160" w:hanging="360"/>
      </w:pPr>
      <w:rPr>
        <w:rFonts w:ascii="Wingdings" w:hAnsi="Wingdings" w:hint="default"/>
      </w:rPr>
    </w:lvl>
    <w:lvl w:ilvl="3" w:tplc="5C72E28A" w:tentative="1">
      <w:start w:val="1"/>
      <w:numFmt w:val="bullet"/>
      <w:lvlText w:val=""/>
      <w:lvlJc w:val="left"/>
      <w:pPr>
        <w:tabs>
          <w:tab w:val="num" w:pos="2880"/>
        </w:tabs>
        <w:ind w:left="2880" w:hanging="360"/>
      </w:pPr>
      <w:rPr>
        <w:rFonts w:ascii="Wingdings" w:hAnsi="Wingdings" w:hint="default"/>
      </w:rPr>
    </w:lvl>
    <w:lvl w:ilvl="4" w:tplc="7F86BC46" w:tentative="1">
      <w:start w:val="1"/>
      <w:numFmt w:val="bullet"/>
      <w:lvlText w:val=""/>
      <w:lvlJc w:val="left"/>
      <w:pPr>
        <w:tabs>
          <w:tab w:val="num" w:pos="3600"/>
        </w:tabs>
        <w:ind w:left="3600" w:hanging="360"/>
      </w:pPr>
      <w:rPr>
        <w:rFonts w:ascii="Wingdings" w:hAnsi="Wingdings" w:hint="default"/>
      </w:rPr>
    </w:lvl>
    <w:lvl w:ilvl="5" w:tplc="40CEA6FC" w:tentative="1">
      <w:start w:val="1"/>
      <w:numFmt w:val="bullet"/>
      <w:lvlText w:val=""/>
      <w:lvlJc w:val="left"/>
      <w:pPr>
        <w:tabs>
          <w:tab w:val="num" w:pos="4320"/>
        </w:tabs>
        <w:ind w:left="4320" w:hanging="360"/>
      </w:pPr>
      <w:rPr>
        <w:rFonts w:ascii="Wingdings" w:hAnsi="Wingdings" w:hint="default"/>
      </w:rPr>
    </w:lvl>
    <w:lvl w:ilvl="6" w:tplc="7D72EE08" w:tentative="1">
      <w:start w:val="1"/>
      <w:numFmt w:val="bullet"/>
      <w:lvlText w:val=""/>
      <w:lvlJc w:val="left"/>
      <w:pPr>
        <w:tabs>
          <w:tab w:val="num" w:pos="5040"/>
        </w:tabs>
        <w:ind w:left="5040" w:hanging="360"/>
      </w:pPr>
      <w:rPr>
        <w:rFonts w:ascii="Wingdings" w:hAnsi="Wingdings" w:hint="default"/>
      </w:rPr>
    </w:lvl>
    <w:lvl w:ilvl="7" w:tplc="51547432" w:tentative="1">
      <w:start w:val="1"/>
      <w:numFmt w:val="bullet"/>
      <w:lvlText w:val=""/>
      <w:lvlJc w:val="left"/>
      <w:pPr>
        <w:tabs>
          <w:tab w:val="num" w:pos="5760"/>
        </w:tabs>
        <w:ind w:left="5760" w:hanging="360"/>
      </w:pPr>
      <w:rPr>
        <w:rFonts w:ascii="Wingdings" w:hAnsi="Wingdings" w:hint="default"/>
      </w:rPr>
    </w:lvl>
    <w:lvl w:ilvl="8" w:tplc="1FB4984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5B0DEC"/>
    <w:multiLevelType w:val="hybridMultilevel"/>
    <w:tmpl w:val="791A3E78"/>
    <w:lvl w:ilvl="0" w:tplc="E69ECA3E">
      <w:start w:val="1"/>
      <w:numFmt w:val="bullet"/>
      <w:lvlText w:val="•"/>
      <w:lvlJc w:val="left"/>
      <w:pPr>
        <w:tabs>
          <w:tab w:val="num" w:pos="720"/>
        </w:tabs>
        <w:ind w:left="720" w:hanging="360"/>
      </w:pPr>
      <w:rPr>
        <w:rFonts w:ascii="Arial" w:hAnsi="Arial" w:hint="default"/>
      </w:rPr>
    </w:lvl>
    <w:lvl w:ilvl="1" w:tplc="28B860B6" w:tentative="1">
      <w:start w:val="1"/>
      <w:numFmt w:val="bullet"/>
      <w:lvlText w:val="•"/>
      <w:lvlJc w:val="left"/>
      <w:pPr>
        <w:tabs>
          <w:tab w:val="num" w:pos="1440"/>
        </w:tabs>
        <w:ind w:left="1440" w:hanging="360"/>
      </w:pPr>
      <w:rPr>
        <w:rFonts w:ascii="Arial" w:hAnsi="Arial" w:hint="default"/>
      </w:rPr>
    </w:lvl>
    <w:lvl w:ilvl="2" w:tplc="9F96B9B2" w:tentative="1">
      <w:start w:val="1"/>
      <w:numFmt w:val="bullet"/>
      <w:lvlText w:val="•"/>
      <w:lvlJc w:val="left"/>
      <w:pPr>
        <w:tabs>
          <w:tab w:val="num" w:pos="2160"/>
        </w:tabs>
        <w:ind w:left="2160" w:hanging="360"/>
      </w:pPr>
      <w:rPr>
        <w:rFonts w:ascii="Arial" w:hAnsi="Arial" w:hint="default"/>
      </w:rPr>
    </w:lvl>
    <w:lvl w:ilvl="3" w:tplc="53788206" w:tentative="1">
      <w:start w:val="1"/>
      <w:numFmt w:val="bullet"/>
      <w:lvlText w:val="•"/>
      <w:lvlJc w:val="left"/>
      <w:pPr>
        <w:tabs>
          <w:tab w:val="num" w:pos="2880"/>
        </w:tabs>
        <w:ind w:left="2880" w:hanging="360"/>
      </w:pPr>
      <w:rPr>
        <w:rFonts w:ascii="Arial" w:hAnsi="Arial" w:hint="default"/>
      </w:rPr>
    </w:lvl>
    <w:lvl w:ilvl="4" w:tplc="BFE8B180" w:tentative="1">
      <w:start w:val="1"/>
      <w:numFmt w:val="bullet"/>
      <w:lvlText w:val="•"/>
      <w:lvlJc w:val="left"/>
      <w:pPr>
        <w:tabs>
          <w:tab w:val="num" w:pos="3600"/>
        </w:tabs>
        <w:ind w:left="3600" w:hanging="360"/>
      </w:pPr>
      <w:rPr>
        <w:rFonts w:ascii="Arial" w:hAnsi="Arial" w:hint="default"/>
      </w:rPr>
    </w:lvl>
    <w:lvl w:ilvl="5" w:tplc="EC32ED2A" w:tentative="1">
      <w:start w:val="1"/>
      <w:numFmt w:val="bullet"/>
      <w:lvlText w:val="•"/>
      <w:lvlJc w:val="left"/>
      <w:pPr>
        <w:tabs>
          <w:tab w:val="num" w:pos="4320"/>
        </w:tabs>
        <w:ind w:left="4320" w:hanging="360"/>
      </w:pPr>
      <w:rPr>
        <w:rFonts w:ascii="Arial" w:hAnsi="Arial" w:hint="default"/>
      </w:rPr>
    </w:lvl>
    <w:lvl w:ilvl="6" w:tplc="EDD803B2" w:tentative="1">
      <w:start w:val="1"/>
      <w:numFmt w:val="bullet"/>
      <w:lvlText w:val="•"/>
      <w:lvlJc w:val="left"/>
      <w:pPr>
        <w:tabs>
          <w:tab w:val="num" w:pos="5040"/>
        </w:tabs>
        <w:ind w:left="5040" w:hanging="360"/>
      </w:pPr>
      <w:rPr>
        <w:rFonts w:ascii="Arial" w:hAnsi="Arial" w:hint="default"/>
      </w:rPr>
    </w:lvl>
    <w:lvl w:ilvl="7" w:tplc="2EAE298A" w:tentative="1">
      <w:start w:val="1"/>
      <w:numFmt w:val="bullet"/>
      <w:lvlText w:val="•"/>
      <w:lvlJc w:val="left"/>
      <w:pPr>
        <w:tabs>
          <w:tab w:val="num" w:pos="5760"/>
        </w:tabs>
        <w:ind w:left="5760" w:hanging="360"/>
      </w:pPr>
      <w:rPr>
        <w:rFonts w:ascii="Arial" w:hAnsi="Arial" w:hint="default"/>
      </w:rPr>
    </w:lvl>
    <w:lvl w:ilvl="8" w:tplc="EF54101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8DB174E"/>
    <w:multiLevelType w:val="hybridMultilevel"/>
    <w:tmpl w:val="8872E1EE"/>
    <w:lvl w:ilvl="0" w:tplc="F70AFDA4">
      <w:start w:val="1"/>
      <w:numFmt w:val="bullet"/>
      <w:lvlText w:val="•"/>
      <w:lvlJc w:val="left"/>
      <w:pPr>
        <w:tabs>
          <w:tab w:val="num" w:pos="720"/>
        </w:tabs>
        <w:ind w:left="720" w:hanging="360"/>
      </w:pPr>
      <w:rPr>
        <w:rFonts w:ascii="Arial" w:hAnsi="Arial" w:hint="default"/>
      </w:rPr>
    </w:lvl>
    <w:lvl w:ilvl="1" w:tplc="08866326" w:tentative="1">
      <w:start w:val="1"/>
      <w:numFmt w:val="bullet"/>
      <w:lvlText w:val="•"/>
      <w:lvlJc w:val="left"/>
      <w:pPr>
        <w:tabs>
          <w:tab w:val="num" w:pos="1440"/>
        </w:tabs>
        <w:ind w:left="1440" w:hanging="360"/>
      </w:pPr>
      <w:rPr>
        <w:rFonts w:ascii="Arial" w:hAnsi="Arial" w:hint="default"/>
      </w:rPr>
    </w:lvl>
    <w:lvl w:ilvl="2" w:tplc="1B667D56" w:tentative="1">
      <w:start w:val="1"/>
      <w:numFmt w:val="bullet"/>
      <w:lvlText w:val="•"/>
      <w:lvlJc w:val="left"/>
      <w:pPr>
        <w:tabs>
          <w:tab w:val="num" w:pos="2160"/>
        </w:tabs>
        <w:ind w:left="2160" w:hanging="360"/>
      </w:pPr>
      <w:rPr>
        <w:rFonts w:ascii="Arial" w:hAnsi="Arial" w:hint="default"/>
      </w:rPr>
    </w:lvl>
    <w:lvl w:ilvl="3" w:tplc="BF4ECC4A" w:tentative="1">
      <w:start w:val="1"/>
      <w:numFmt w:val="bullet"/>
      <w:lvlText w:val="•"/>
      <w:lvlJc w:val="left"/>
      <w:pPr>
        <w:tabs>
          <w:tab w:val="num" w:pos="2880"/>
        </w:tabs>
        <w:ind w:left="2880" w:hanging="360"/>
      </w:pPr>
      <w:rPr>
        <w:rFonts w:ascii="Arial" w:hAnsi="Arial" w:hint="default"/>
      </w:rPr>
    </w:lvl>
    <w:lvl w:ilvl="4" w:tplc="BD948108" w:tentative="1">
      <w:start w:val="1"/>
      <w:numFmt w:val="bullet"/>
      <w:lvlText w:val="•"/>
      <w:lvlJc w:val="left"/>
      <w:pPr>
        <w:tabs>
          <w:tab w:val="num" w:pos="3600"/>
        </w:tabs>
        <w:ind w:left="3600" w:hanging="360"/>
      </w:pPr>
      <w:rPr>
        <w:rFonts w:ascii="Arial" w:hAnsi="Arial" w:hint="default"/>
      </w:rPr>
    </w:lvl>
    <w:lvl w:ilvl="5" w:tplc="965A8F3C" w:tentative="1">
      <w:start w:val="1"/>
      <w:numFmt w:val="bullet"/>
      <w:lvlText w:val="•"/>
      <w:lvlJc w:val="left"/>
      <w:pPr>
        <w:tabs>
          <w:tab w:val="num" w:pos="4320"/>
        </w:tabs>
        <w:ind w:left="4320" w:hanging="360"/>
      </w:pPr>
      <w:rPr>
        <w:rFonts w:ascii="Arial" w:hAnsi="Arial" w:hint="default"/>
      </w:rPr>
    </w:lvl>
    <w:lvl w:ilvl="6" w:tplc="85126C80" w:tentative="1">
      <w:start w:val="1"/>
      <w:numFmt w:val="bullet"/>
      <w:lvlText w:val="•"/>
      <w:lvlJc w:val="left"/>
      <w:pPr>
        <w:tabs>
          <w:tab w:val="num" w:pos="5040"/>
        </w:tabs>
        <w:ind w:left="5040" w:hanging="360"/>
      </w:pPr>
      <w:rPr>
        <w:rFonts w:ascii="Arial" w:hAnsi="Arial" w:hint="default"/>
      </w:rPr>
    </w:lvl>
    <w:lvl w:ilvl="7" w:tplc="E92E32EE" w:tentative="1">
      <w:start w:val="1"/>
      <w:numFmt w:val="bullet"/>
      <w:lvlText w:val="•"/>
      <w:lvlJc w:val="left"/>
      <w:pPr>
        <w:tabs>
          <w:tab w:val="num" w:pos="5760"/>
        </w:tabs>
        <w:ind w:left="5760" w:hanging="360"/>
      </w:pPr>
      <w:rPr>
        <w:rFonts w:ascii="Arial" w:hAnsi="Arial" w:hint="default"/>
      </w:rPr>
    </w:lvl>
    <w:lvl w:ilvl="8" w:tplc="4FBC635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A2F7902"/>
    <w:multiLevelType w:val="hybridMultilevel"/>
    <w:tmpl w:val="0FE05AA4"/>
    <w:lvl w:ilvl="0" w:tplc="A178EF22">
      <w:start w:val="1"/>
      <w:numFmt w:val="bullet"/>
      <w:lvlText w:val="•"/>
      <w:lvlJc w:val="left"/>
      <w:pPr>
        <w:tabs>
          <w:tab w:val="num" w:pos="720"/>
        </w:tabs>
        <w:ind w:left="720" w:hanging="360"/>
      </w:pPr>
      <w:rPr>
        <w:rFonts w:ascii="Arial" w:hAnsi="Arial" w:hint="default"/>
      </w:rPr>
    </w:lvl>
    <w:lvl w:ilvl="1" w:tplc="79960EC2" w:tentative="1">
      <w:start w:val="1"/>
      <w:numFmt w:val="bullet"/>
      <w:lvlText w:val="•"/>
      <w:lvlJc w:val="left"/>
      <w:pPr>
        <w:tabs>
          <w:tab w:val="num" w:pos="1440"/>
        </w:tabs>
        <w:ind w:left="1440" w:hanging="360"/>
      </w:pPr>
      <w:rPr>
        <w:rFonts w:ascii="Arial" w:hAnsi="Arial" w:hint="default"/>
      </w:rPr>
    </w:lvl>
    <w:lvl w:ilvl="2" w:tplc="91E47462" w:tentative="1">
      <w:start w:val="1"/>
      <w:numFmt w:val="bullet"/>
      <w:lvlText w:val="•"/>
      <w:lvlJc w:val="left"/>
      <w:pPr>
        <w:tabs>
          <w:tab w:val="num" w:pos="2160"/>
        </w:tabs>
        <w:ind w:left="2160" w:hanging="360"/>
      </w:pPr>
      <w:rPr>
        <w:rFonts w:ascii="Arial" w:hAnsi="Arial" w:hint="default"/>
      </w:rPr>
    </w:lvl>
    <w:lvl w:ilvl="3" w:tplc="5DC4BFAA" w:tentative="1">
      <w:start w:val="1"/>
      <w:numFmt w:val="bullet"/>
      <w:lvlText w:val="•"/>
      <w:lvlJc w:val="left"/>
      <w:pPr>
        <w:tabs>
          <w:tab w:val="num" w:pos="2880"/>
        </w:tabs>
        <w:ind w:left="2880" w:hanging="360"/>
      </w:pPr>
      <w:rPr>
        <w:rFonts w:ascii="Arial" w:hAnsi="Arial" w:hint="default"/>
      </w:rPr>
    </w:lvl>
    <w:lvl w:ilvl="4" w:tplc="8CAE99D2" w:tentative="1">
      <w:start w:val="1"/>
      <w:numFmt w:val="bullet"/>
      <w:lvlText w:val="•"/>
      <w:lvlJc w:val="left"/>
      <w:pPr>
        <w:tabs>
          <w:tab w:val="num" w:pos="3600"/>
        </w:tabs>
        <w:ind w:left="3600" w:hanging="360"/>
      </w:pPr>
      <w:rPr>
        <w:rFonts w:ascii="Arial" w:hAnsi="Arial" w:hint="default"/>
      </w:rPr>
    </w:lvl>
    <w:lvl w:ilvl="5" w:tplc="9D4ACE9A" w:tentative="1">
      <w:start w:val="1"/>
      <w:numFmt w:val="bullet"/>
      <w:lvlText w:val="•"/>
      <w:lvlJc w:val="left"/>
      <w:pPr>
        <w:tabs>
          <w:tab w:val="num" w:pos="4320"/>
        </w:tabs>
        <w:ind w:left="4320" w:hanging="360"/>
      </w:pPr>
      <w:rPr>
        <w:rFonts w:ascii="Arial" w:hAnsi="Arial" w:hint="default"/>
      </w:rPr>
    </w:lvl>
    <w:lvl w:ilvl="6" w:tplc="7FA8EB6A" w:tentative="1">
      <w:start w:val="1"/>
      <w:numFmt w:val="bullet"/>
      <w:lvlText w:val="•"/>
      <w:lvlJc w:val="left"/>
      <w:pPr>
        <w:tabs>
          <w:tab w:val="num" w:pos="5040"/>
        </w:tabs>
        <w:ind w:left="5040" w:hanging="360"/>
      </w:pPr>
      <w:rPr>
        <w:rFonts w:ascii="Arial" w:hAnsi="Arial" w:hint="default"/>
      </w:rPr>
    </w:lvl>
    <w:lvl w:ilvl="7" w:tplc="FC3AC5BC" w:tentative="1">
      <w:start w:val="1"/>
      <w:numFmt w:val="bullet"/>
      <w:lvlText w:val="•"/>
      <w:lvlJc w:val="left"/>
      <w:pPr>
        <w:tabs>
          <w:tab w:val="num" w:pos="5760"/>
        </w:tabs>
        <w:ind w:left="5760" w:hanging="360"/>
      </w:pPr>
      <w:rPr>
        <w:rFonts w:ascii="Arial" w:hAnsi="Arial" w:hint="default"/>
      </w:rPr>
    </w:lvl>
    <w:lvl w:ilvl="8" w:tplc="3560182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F851C93"/>
    <w:multiLevelType w:val="hybridMultilevel"/>
    <w:tmpl w:val="D690D98A"/>
    <w:lvl w:ilvl="0" w:tplc="44A85002">
      <w:start w:val="1"/>
      <w:numFmt w:val="bullet"/>
      <w:lvlText w:val="•"/>
      <w:lvlJc w:val="left"/>
      <w:pPr>
        <w:tabs>
          <w:tab w:val="num" w:pos="720"/>
        </w:tabs>
        <w:ind w:left="720" w:hanging="360"/>
      </w:pPr>
      <w:rPr>
        <w:rFonts w:ascii="Arial" w:hAnsi="Arial" w:hint="default"/>
      </w:rPr>
    </w:lvl>
    <w:lvl w:ilvl="1" w:tplc="CA28ECB8" w:tentative="1">
      <w:start w:val="1"/>
      <w:numFmt w:val="bullet"/>
      <w:lvlText w:val="•"/>
      <w:lvlJc w:val="left"/>
      <w:pPr>
        <w:tabs>
          <w:tab w:val="num" w:pos="1440"/>
        </w:tabs>
        <w:ind w:left="1440" w:hanging="360"/>
      </w:pPr>
      <w:rPr>
        <w:rFonts w:ascii="Arial" w:hAnsi="Arial" w:hint="default"/>
      </w:rPr>
    </w:lvl>
    <w:lvl w:ilvl="2" w:tplc="0F383490" w:tentative="1">
      <w:start w:val="1"/>
      <w:numFmt w:val="bullet"/>
      <w:lvlText w:val="•"/>
      <w:lvlJc w:val="left"/>
      <w:pPr>
        <w:tabs>
          <w:tab w:val="num" w:pos="2160"/>
        </w:tabs>
        <w:ind w:left="2160" w:hanging="360"/>
      </w:pPr>
      <w:rPr>
        <w:rFonts w:ascii="Arial" w:hAnsi="Arial" w:hint="default"/>
      </w:rPr>
    </w:lvl>
    <w:lvl w:ilvl="3" w:tplc="E564EEDA" w:tentative="1">
      <w:start w:val="1"/>
      <w:numFmt w:val="bullet"/>
      <w:lvlText w:val="•"/>
      <w:lvlJc w:val="left"/>
      <w:pPr>
        <w:tabs>
          <w:tab w:val="num" w:pos="2880"/>
        </w:tabs>
        <w:ind w:left="2880" w:hanging="360"/>
      </w:pPr>
      <w:rPr>
        <w:rFonts w:ascii="Arial" w:hAnsi="Arial" w:hint="default"/>
      </w:rPr>
    </w:lvl>
    <w:lvl w:ilvl="4" w:tplc="DF429EE4" w:tentative="1">
      <w:start w:val="1"/>
      <w:numFmt w:val="bullet"/>
      <w:lvlText w:val="•"/>
      <w:lvlJc w:val="left"/>
      <w:pPr>
        <w:tabs>
          <w:tab w:val="num" w:pos="3600"/>
        </w:tabs>
        <w:ind w:left="3600" w:hanging="360"/>
      </w:pPr>
      <w:rPr>
        <w:rFonts w:ascii="Arial" w:hAnsi="Arial" w:hint="default"/>
      </w:rPr>
    </w:lvl>
    <w:lvl w:ilvl="5" w:tplc="0F8A5E42" w:tentative="1">
      <w:start w:val="1"/>
      <w:numFmt w:val="bullet"/>
      <w:lvlText w:val="•"/>
      <w:lvlJc w:val="left"/>
      <w:pPr>
        <w:tabs>
          <w:tab w:val="num" w:pos="4320"/>
        </w:tabs>
        <w:ind w:left="4320" w:hanging="360"/>
      </w:pPr>
      <w:rPr>
        <w:rFonts w:ascii="Arial" w:hAnsi="Arial" w:hint="default"/>
      </w:rPr>
    </w:lvl>
    <w:lvl w:ilvl="6" w:tplc="7DC8DF18" w:tentative="1">
      <w:start w:val="1"/>
      <w:numFmt w:val="bullet"/>
      <w:lvlText w:val="•"/>
      <w:lvlJc w:val="left"/>
      <w:pPr>
        <w:tabs>
          <w:tab w:val="num" w:pos="5040"/>
        </w:tabs>
        <w:ind w:left="5040" w:hanging="360"/>
      </w:pPr>
      <w:rPr>
        <w:rFonts w:ascii="Arial" w:hAnsi="Arial" w:hint="default"/>
      </w:rPr>
    </w:lvl>
    <w:lvl w:ilvl="7" w:tplc="4C56FBCE" w:tentative="1">
      <w:start w:val="1"/>
      <w:numFmt w:val="bullet"/>
      <w:lvlText w:val="•"/>
      <w:lvlJc w:val="left"/>
      <w:pPr>
        <w:tabs>
          <w:tab w:val="num" w:pos="5760"/>
        </w:tabs>
        <w:ind w:left="5760" w:hanging="360"/>
      </w:pPr>
      <w:rPr>
        <w:rFonts w:ascii="Arial" w:hAnsi="Arial" w:hint="default"/>
      </w:rPr>
    </w:lvl>
    <w:lvl w:ilvl="8" w:tplc="A17CBBB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0B1069B"/>
    <w:multiLevelType w:val="hybridMultilevel"/>
    <w:tmpl w:val="417CB2D4"/>
    <w:lvl w:ilvl="0" w:tplc="FB1E3B60">
      <w:start w:val="1"/>
      <w:numFmt w:val="bullet"/>
      <w:lvlText w:val="•"/>
      <w:lvlJc w:val="left"/>
      <w:pPr>
        <w:tabs>
          <w:tab w:val="num" w:pos="720"/>
        </w:tabs>
        <w:ind w:left="720" w:hanging="360"/>
      </w:pPr>
      <w:rPr>
        <w:rFonts w:ascii="Arial" w:hAnsi="Arial" w:hint="default"/>
      </w:rPr>
    </w:lvl>
    <w:lvl w:ilvl="1" w:tplc="42BA49F8" w:tentative="1">
      <w:start w:val="1"/>
      <w:numFmt w:val="bullet"/>
      <w:lvlText w:val="•"/>
      <w:lvlJc w:val="left"/>
      <w:pPr>
        <w:tabs>
          <w:tab w:val="num" w:pos="1440"/>
        </w:tabs>
        <w:ind w:left="1440" w:hanging="360"/>
      </w:pPr>
      <w:rPr>
        <w:rFonts w:ascii="Arial" w:hAnsi="Arial" w:hint="default"/>
      </w:rPr>
    </w:lvl>
    <w:lvl w:ilvl="2" w:tplc="FD7AF29E" w:tentative="1">
      <w:start w:val="1"/>
      <w:numFmt w:val="bullet"/>
      <w:lvlText w:val="•"/>
      <w:lvlJc w:val="left"/>
      <w:pPr>
        <w:tabs>
          <w:tab w:val="num" w:pos="2160"/>
        </w:tabs>
        <w:ind w:left="2160" w:hanging="360"/>
      </w:pPr>
      <w:rPr>
        <w:rFonts w:ascii="Arial" w:hAnsi="Arial" w:hint="default"/>
      </w:rPr>
    </w:lvl>
    <w:lvl w:ilvl="3" w:tplc="342621D6" w:tentative="1">
      <w:start w:val="1"/>
      <w:numFmt w:val="bullet"/>
      <w:lvlText w:val="•"/>
      <w:lvlJc w:val="left"/>
      <w:pPr>
        <w:tabs>
          <w:tab w:val="num" w:pos="2880"/>
        </w:tabs>
        <w:ind w:left="2880" w:hanging="360"/>
      </w:pPr>
      <w:rPr>
        <w:rFonts w:ascii="Arial" w:hAnsi="Arial" w:hint="default"/>
      </w:rPr>
    </w:lvl>
    <w:lvl w:ilvl="4" w:tplc="845430CA" w:tentative="1">
      <w:start w:val="1"/>
      <w:numFmt w:val="bullet"/>
      <w:lvlText w:val="•"/>
      <w:lvlJc w:val="left"/>
      <w:pPr>
        <w:tabs>
          <w:tab w:val="num" w:pos="3600"/>
        </w:tabs>
        <w:ind w:left="3600" w:hanging="360"/>
      </w:pPr>
      <w:rPr>
        <w:rFonts w:ascii="Arial" w:hAnsi="Arial" w:hint="default"/>
      </w:rPr>
    </w:lvl>
    <w:lvl w:ilvl="5" w:tplc="270EAE80" w:tentative="1">
      <w:start w:val="1"/>
      <w:numFmt w:val="bullet"/>
      <w:lvlText w:val="•"/>
      <w:lvlJc w:val="left"/>
      <w:pPr>
        <w:tabs>
          <w:tab w:val="num" w:pos="4320"/>
        </w:tabs>
        <w:ind w:left="4320" w:hanging="360"/>
      </w:pPr>
      <w:rPr>
        <w:rFonts w:ascii="Arial" w:hAnsi="Arial" w:hint="default"/>
      </w:rPr>
    </w:lvl>
    <w:lvl w:ilvl="6" w:tplc="15189D48" w:tentative="1">
      <w:start w:val="1"/>
      <w:numFmt w:val="bullet"/>
      <w:lvlText w:val="•"/>
      <w:lvlJc w:val="left"/>
      <w:pPr>
        <w:tabs>
          <w:tab w:val="num" w:pos="5040"/>
        </w:tabs>
        <w:ind w:left="5040" w:hanging="360"/>
      </w:pPr>
      <w:rPr>
        <w:rFonts w:ascii="Arial" w:hAnsi="Arial" w:hint="default"/>
      </w:rPr>
    </w:lvl>
    <w:lvl w:ilvl="7" w:tplc="6FA4427E" w:tentative="1">
      <w:start w:val="1"/>
      <w:numFmt w:val="bullet"/>
      <w:lvlText w:val="•"/>
      <w:lvlJc w:val="left"/>
      <w:pPr>
        <w:tabs>
          <w:tab w:val="num" w:pos="5760"/>
        </w:tabs>
        <w:ind w:left="5760" w:hanging="360"/>
      </w:pPr>
      <w:rPr>
        <w:rFonts w:ascii="Arial" w:hAnsi="Arial" w:hint="default"/>
      </w:rPr>
    </w:lvl>
    <w:lvl w:ilvl="8" w:tplc="5C2EB6A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0DF6AD2"/>
    <w:multiLevelType w:val="hybridMultilevel"/>
    <w:tmpl w:val="7116C1F4"/>
    <w:lvl w:ilvl="0" w:tplc="6428AE92">
      <w:start w:val="1"/>
      <w:numFmt w:val="bullet"/>
      <w:lvlText w:val="•"/>
      <w:lvlJc w:val="left"/>
      <w:pPr>
        <w:tabs>
          <w:tab w:val="num" w:pos="720"/>
        </w:tabs>
        <w:ind w:left="720" w:hanging="360"/>
      </w:pPr>
      <w:rPr>
        <w:rFonts w:ascii="Arial" w:hAnsi="Arial" w:hint="default"/>
      </w:rPr>
    </w:lvl>
    <w:lvl w:ilvl="1" w:tplc="A9268EDC" w:tentative="1">
      <w:start w:val="1"/>
      <w:numFmt w:val="bullet"/>
      <w:lvlText w:val="•"/>
      <w:lvlJc w:val="left"/>
      <w:pPr>
        <w:tabs>
          <w:tab w:val="num" w:pos="1440"/>
        </w:tabs>
        <w:ind w:left="1440" w:hanging="360"/>
      </w:pPr>
      <w:rPr>
        <w:rFonts w:ascii="Arial" w:hAnsi="Arial" w:hint="default"/>
      </w:rPr>
    </w:lvl>
    <w:lvl w:ilvl="2" w:tplc="33D26E94" w:tentative="1">
      <w:start w:val="1"/>
      <w:numFmt w:val="bullet"/>
      <w:lvlText w:val="•"/>
      <w:lvlJc w:val="left"/>
      <w:pPr>
        <w:tabs>
          <w:tab w:val="num" w:pos="2160"/>
        </w:tabs>
        <w:ind w:left="2160" w:hanging="360"/>
      </w:pPr>
      <w:rPr>
        <w:rFonts w:ascii="Arial" w:hAnsi="Arial" w:hint="default"/>
      </w:rPr>
    </w:lvl>
    <w:lvl w:ilvl="3" w:tplc="7D080E50" w:tentative="1">
      <w:start w:val="1"/>
      <w:numFmt w:val="bullet"/>
      <w:lvlText w:val="•"/>
      <w:lvlJc w:val="left"/>
      <w:pPr>
        <w:tabs>
          <w:tab w:val="num" w:pos="2880"/>
        </w:tabs>
        <w:ind w:left="2880" w:hanging="360"/>
      </w:pPr>
      <w:rPr>
        <w:rFonts w:ascii="Arial" w:hAnsi="Arial" w:hint="default"/>
      </w:rPr>
    </w:lvl>
    <w:lvl w:ilvl="4" w:tplc="69DEE644" w:tentative="1">
      <w:start w:val="1"/>
      <w:numFmt w:val="bullet"/>
      <w:lvlText w:val="•"/>
      <w:lvlJc w:val="left"/>
      <w:pPr>
        <w:tabs>
          <w:tab w:val="num" w:pos="3600"/>
        </w:tabs>
        <w:ind w:left="3600" w:hanging="360"/>
      </w:pPr>
      <w:rPr>
        <w:rFonts w:ascii="Arial" w:hAnsi="Arial" w:hint="default"/>
      </w:rPr>
    </w:lvl>
    <w:lvl w:ilvl="5" w:tplc="723E20E4" w:tentative="1">
      <w:start w:val="1"/>
      <w:numFmt w:val="bullet"/>
      <w:lvlText w:val="•"/>
      <w:lvlJc w:val="left"/>
      <w:pPr>
        <w:tabs>
          <w:tab w:val="num" w:pos="4320"/>
        </w:tabs>
        <w:ind w:left="4320" w:hanging="360"/>
      </w:pPr>
      <w:rPr>
        <w:rFonts w:ascii="Arial" w:hAnsi="Arial" w:hint="default"/>
      </w:rPr>
    </w:lvl>
    <w:lvl w:ilvl="6" w:tplc="0F385C4C" w:tentative="1">
      <w:start w:val="1"/>
      <w:numFmt w:val="bullet"/>
      <w:lvlText w:val="•"/>
      <w:lvlJc w:val="left"/>
      <w:pPr>
        <w:tabs>
          <w:tab w:val="num" w:pos="5040"/>
        </w:tabs>
        <w:ind w:left="5040" w:hanging="360"/>
      </w:pPr>
      <w:rPr>
        <w:rFonts w:ascii="Arial" w:hAnsi="Arial" w:hint="default"/>
      </w:rPr>
    </w:lvl>
    <w:lvl w:ilvl="7" w:tplc="5B867D32" w:tentative="1">
      <w:start w:val="1"/>
      <w:numFmt w:val="bullet"/>
      <w:lvlText w:val="•"/>
      <w:lvlJc w:val="left"/>
      <w:pPr>
        <w:tabs>
          <w:tab w:val="num" w:pos="5760"/>
        </w:tabs>
        <w:ind w:left="5760" w:hanging="360"/>
      </w:pPr>
      <w:rPr>
        <w:rFonts w:ascii="Arial" w:hAnsi="Arial" w:hint="default"/>
      </w:rPr>
    </w:lvl>
    <w:lvl w:ilvl="8" w:tplc="857C824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30B3A28"/>
    <w:multiLevelType w:val="hybridMultilevel"/>
    <w:tmpl w:val="9CD4EC82"/>
    <w:lvl w:ilvl="0" w:tplc="CB6C80D4">
      <w:start w:val="1"/>
      <w:numFmt w:val="bullet"/>
      <w:lvlText w:val="•"/>
      <w:lvlJc w:val="left"/>
      <w:pPr>
        <w:tabs>
          <w:tab w:val="num" w:pos="720"/>
        </w:tabs>
        <w:ind w:left="720" w:hanging="360"/>
      </w:pPr>
      <w:rPr>
        <w:rFonts w:ascii="Times New Roman" w:hAnsi="Times New Roman" w:hint="default"/>
      </w:rPr>
    </w:lvl>
    <w:lvl w:ilvl="1" w:tplc="DC8EABD6" w:tentative="1">
      <w:start w:val="1"/>
      <w:numFmt w:val="bullet"/>
      <w:lvlText w:val="•"/>
      <w:lvlJc w:val="left"/>
      <w:pPr>
        <w:tabs>
          <w:tab w:val="num" w:pos="1440"/>
        </w:tabs>
        <w:ind w:left="1440" w:hanging="360"/>
      </w:pPr>
      <w:rPr>
        <w:rFonts w:ascii="Times New Roman" w:hAnsi="Times New Roman" w:hint="default"/>
      </w:rPr>
    </w:lvl>
    <w:lvl w:ilvl="2" w:tplc="E45C2318" w:tentative="1">
      <w:start w:val="1"/>
      <w:numFmt w:val="bullet"/>
      <w:lvlText w:val="•"/>
      <w:lvlJc w:val="left"/>
      <w:pPr>
        <w:tabs>
          <w:tab w:val="num" w:pos="2160"/>
        </w:tabs>
        <w:ind w:left="2160" w:hanging="360"/>
      </w:pPr>
      <w:rPr>
        <w:rFonts w:ascii="Times New Roman" w:hAnsi="Times New Roman" w:hint="default"/>
      </w:rPr>
    </w:lvl>
    <w:lvl w:ilvl="3" w:tplc="BDFAC618" w:tentative="1">
      <w:start w:val="1"/>
      <w:numFmt w:val="bullet"/>
      <w:lvlText w:val="•"/>
      <w:lvlJc w:val="left"/>
      <w:pPr>
        <w:tabs>
          <w:tab w:val="num" w:pos="2880"/>
        </w:tabs>
        <w:ind w:left="2880" w:hanging="360"/>
      </w:pPr>
      <w:rPr>
        <w:rFonts w:ascii="Times New Roman" w:hAnsi="Times New Roman" w:hint="default"/>
      </w:rPr>
    </w:lvl>
    <w:lvl w:ilvl="4" w:tplc="13E6DCA0" w:tentative="1">
      <w:start w:val="1"/>
      <w:numFmt w:val="bullet"/>
      <w:lvlText w:val="•"/>
      <w:lvlJc w:val="left"/>
      <w:pPr>
        <w:tabs>
          <w:tab w:val="num" w:pos="3600"/>
        </w:tabs>
        <w:ind w:left="3600" w:hanging="360"/>
      </w:pPr>
      <w:rPr>
        <w:rFonts w:ascii="Times New Roman" w:hAnsi="Times New Roman" w:hint="default"/>
      </w:rPr>
    </w:lvl>
    <w:lvl w:ilvl="5" w:tplc="7FF45344" w:tentative="1">
      <w:start w:val="1"/>
      <w:numFmt w:val="bullet"/>
      <w:lvlText w:val="•"/>
      <w:lvlJc w:val="left"/>
      <w:pPr>
        <w:tabs>
          <w:tab w:val="num" w:pos="4320"/>
        </w:tabs>
        <w:ind w:left="4320" w:hanging="360"/>
      </w:pPr>
      <w:rPr>
        <w:rFonts w:ascii="Times New Roman" w:hAnsi="Times New Roman" w:hint="default"/>
      </w:rPr>
    </w:lvl>
    <w:lvl w:ilvl="6" w:tplc="D38A0040" w:tentative="1">
      <w:start w:val="1"/>
      <w:numFmt w:val="bullet"/>
      <w:lvlText w:val="•"/>
      <w:lvlJc w:val="left"/>
      <w:pPr>
        <w:tabs>
          <w:tab w:val="num" w:pos="5040"/>
        </w:tabs>
        <w:ind w:left="5040" w:hanging="360"/>
      </w:pPr>
      <w:rPr>
        <w:rFonts w:ascii="Times New Roman" w:hAnsi="Times New Roman" w:hint="default"/>
      </w:rPr>
    </w:lvl>
    <w:lvl w:ilvl="7" w:tplc="1032A30C" w:tentative="1">
      <w:start w:val="1"/>
      <w:numFmt w:val="bullet"/>
      <w:lvlText w:val="•"/>
      <w:lvlJc w:val="left"/>
      <w:pPr>
        <w:tabs>
          <w:tab w:val="num" w:pos="5760"/>
        </w:tabs>
        <w:ind w:left="5760" w:hanging="360"/>
      </w:pPr>
      <w:rPr>
        <w:rFonts w:ascii="Times New Roman" w:hAnsi="Times New Roman" w:hint="default"/>
      </w:rPr>
    </w:lvl>
    <w:lvl w:ilvl="8" w:tplc="93F0F146"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48A22D65"/>
    <w:multiLevelType w:val="hybridMultilevel"/>
    <w:tmpl w:val="5F1A065C"/>
    <w:lvl w:ilvl="0" w:tplc="48DA53E2">
      <w:start w:val="1"/>
      <w:numFmt w:val="bullet"/>
      <w:lvlText w:val="•"/>
      <w:lvlJc w:val="left"/>
      <w:pPr>
        <w:tabs>
          <w:tab w:val="num" w:pos="720"/>
        </w:tabs>
        <w:ind w:left="720" w:hanging="360"/>
      </w:pPr>
      <w:rPr>
        <w:rFonts w:ascii="Arial" w:hAnsi="Arial" w:hint="default"/>
      </w:rPr>
    </w:lvl>
    <w:lvl w:ilvl="1" w:tplc="8A181EE8" w:tentative="1">
      <w:start w:val="1"/>
      <w:numFmt w:val="bullet"/>
      <w:lvlText w:val="•"/>
      <w:lvlJc w:val="left"/>
      <w:pPr>
        <w:tabs>
          <w:tab w:val="num" w:pos="1440"/>
        </w:tabs>
        <w:ind w:left="1440" w:hanging="360"/>
      </w:pPr>
      <w:rPr>
        <w:rFonts w:ascii="Arial" w:hAnsi="Arial" w:hint="default"/>
      </w:rPr>
    </w:lvl>
    <w:lvl w:ilvl="2" w:tplc="04DA9072" w:tentative="1">
      <w:start w:val="1"/>
      <w:numFmt w:val="bullet"/>
      <w:lvlText w:val="•"/>
      <w:lvlJc w:val="left"/>
      <w:pPr>
        <w:tabs>
          <w:tab w:val="num" w:pos="2160"/>
        </w:tabs>
        <w:ind w:left="2160" w:hanging="360"/>
      </w:pPr>
      <w:rPr>
        <w:rFonts w:ascii="Arial" w:hAnsi="Arial" w:hint="default"/>
      </w:rPr>
    </w:lvl>
    <w:lvl w:ilvl="3" w:tplc="EED4EC18" w:tentative="1">
      <w:start w:val="1"/>
      <w:numFmt w:val="bullet"/>
      <w:lvlText w:val="•"/>
      <w:lvlJc w:val="left"/>
      <w:pPr>
        <w:tabs>
          <w:tab w:val="num" w:pos="2880"/>
        </w:tabs>
        <w:ind w:left="2880" w:hanging="360"/>
      </w:pPr>
      <w:rPr>
        <w:rFonts w:ascii="Arial" w:hAnsi="Arial" w:hint="default"/>
      </w:rPr>
    </w:lvl>
    <w:lvl w:ilvl="4" w:tplc="F7EC9CD0" w:tentative="1">
      <w:start w:val="1"/>
      <w:numFmt w:val="bullet"/>
      <w:lvlText w:val="•"/>
      <w:lvlJc w:val="left"/>
      <w:pPr>
        <w:tabs>
          <w:tab w:val="num" w:pos="3600"/>
        </w:tabs>
        <w:ind w:left="3600" w:hanging="360"/>
      </w:pPr>
      <w:rPr>
        <w:rFonts w:ascii="Arial" w:hAnsi="Arial" w:hint="default"/>
      </w:rPr>
    </w:lvl>
    <w:lvl w:ilvl="5" w:tplc="87347CBE" w:tentative="1">
      <w:start w:val="1"/>
      <w:numFmt w:val="bullet"/>
      <w:lvlText w:val="•"/>
      <w:lvlJc w:val="left"/>
      <w:pPr>
        <w:tabs>
          <w:tab w:val="num" w:pos="4320"/>
        </w:tabs>
        <w:ind w:left="4320" w:hanging="360"/>
      </w:pPr>
      <w:rPr>
        <w:rFonts w:ascii="Arial" w:hAnsi="Arial" w:hint="default"/>
      </w:rPr>
    </w:lvl>
    <w:lvl w:ilvl="6" w:tplc="092C1FF4" w:tentative="1">
      <w:start w:val="1"/>
      <w:numFmt w:val="bullet"/>
      <w:lvlText w:val="•"/>
      <w:lvlJc w:val="left"/>
      <w:pPr>
        <w:tabs>
          <w:tab w:val="num" w:pos="5040"/>
        </w:tabs>
        <w:ind w:left="5040" w:hanging="360"/>
      </w:pPr>
      <w:rPr>
        <w:rFonts w:ascii="Arial" w:hAnsi="Arial" w:hint="default"/>
      </w:rPr>
    </w:lvl>
    <w:lvl w:ilvl="7" w:tplc="3A16B58A" w:tentative="1">
      <w:start w:val="1"/>
      <w:numFmt w:val="bullet"/>
      <w:lvlText w:val="•"/>
      <w:lvlJc w:val="left"/>
      <w:pPr>
        <w:tabs>
          <w:tab w:val="num" w:pos="5760"/>
        </w:tabs>
        <w:ind w:left="5760" w:hanging="360"/>
      </w:pPr>
      <w:rPr>
        <w:rFonts w:ascii="Arial" w:hAnsi="Arial" w:hint="default"/>
      </w:rPr>
    </w:lvl>
    <w:lvl w:ilvl="8" w:tplc="FD90014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B7D46E7"/>
    <w:multiLevelType w:val="hybridMultilevel"/>
    <w:tmpl w:val="7AFA6C62"/>
    <w:lvl w:ilvl="0" w:tplc="7AE0747E">
      <w:start w:val="1"/>
      <w:numFmt w:val="bullet"/>
      <w:lvlText w:val="•"/>
      <w:lvlJc w:val="left"/>
      <w:pPr>
        <w:tabs>
          <w:tab w:val="num" w:pos="720"/>
        </w:tabs>
        <w:ind w:left="720" w:hanging="360"/>
      </w:pPr>
      <w:rPr>
        <w:rFonts w:ascii="Arial" w:hAnsi="Arial" w:hint="default"/>
      </w:rPr>
    </w:lvl>
    <w:lvl w:ilvl="1" w:tplc="9662AEFC" w:tentative="1">
      <w:start w:val="1"/>
      <w:numFmt w:val="bullet"/>
      <w:lvlText w:val="•"/>
      <w:lvlJc w:val="left"/>
      <w:pPr>
        <w:tabs>
          <w:tab w:val="num" w:pos="1440"/>
        </w:tabs>
        <w:ind w:left="1440" w:hanging="360"/>
      </w:pPr>
      <w:rPr>
        <w:rFonts w:ascii="Arial" w:hAnsi="Arial" w:hint="default"/>
      </w:rPr>
    </w:lvl>
    <w:lvl w:ilvl="2" w:tplc="86FE3DCC" w:tentative="1">
      <w:start w:val="1"/>
      <w:numFmt w:val="bullet"/>
      <w:lvlText w:val="•"/>
      <w:lvlJc w:val="left"/>
      <w:pPr>
        <w:tabs>
          <w:tab w:val="num" w:pos="2160"/>
        </w:tabs>
        <w:ind w:left="2160" w:hanging="360"/>
      </w:pPr>
      <w:rPr>
        <w:rFonts w:ascii="Arial" w:hAnsi="Arial" w:hint="default"/>
      </w:rPr>
    </w:lvl>
    <w:lvl w:ilvl="3" w:tplc="3ABEFEDA" w:tentative="1">
      <w:start w:val="1"/>
      <w:numFmt w:val="bullet"/>
      <w:lvlText w:val="•"/>
      <w:lvlJc w:val="left"/>
      <w:pPr>
        <w:tabs>
          <w:tab w:val="num" w:pos="2880"/>
        </w:tabs>
        <w:ind w:left="2880" w:hanging="360"/>
      </w:pPr>
      <w:rPr>
        <w:rFonts w:ascii="Arial" w:hAnsi="Arial" w:hint="default"/>
      </w:rPr>
    </w:lvl>
    <w:lvl w:ilvl="4" w:tplc="9CC4AB44" w:tentative="1">
      <w:start w:val="1"/>
      <w:numFmt w:val="bullet"/>
      <w:lvlText w:val="•"/>
      <w:lvlJc w:val="left"/>
      <w:pPr>
        <w:tabs>
          <w:tab w:val="num" w:pos="3600"/>
        </w:tabs>
        <w:ind w:left="3600" w:hanging="360"/>
      </w:pPr>
      <w:rPr>
        <w:rFonts w:ascii="Arial" w:hAnsi="Arial" w:hint="default"/>
      </w:rPr>
    </w:lvl>
    <w:lvl w:ilvl="5" w:tplc="E8B2AE3A" w:tentative="1">
      <w:start w:val="1"/>
      <w:numFmt w:val="bullet"/>
      <w:lvlText w:val="•"/>
      <w:lvlJc w:val="left"/>
      <w:pPr>
        <w:tabs>
          <w:tab w:val="num" w:pos="4320"/>
        </w:tabs>
        <w:ind w:left="4320" w:hanging="360"/>
      </w:pPr>
      <w:rPr>
        <w:rFonts w:ascii="Arial" w:hAnsi="Arial" w:hint="default"/>
      </w:rPr>
    </w:lvl>
    <w:lvl w:ilvl="6" w:tplc="9A5A02B2" w:tentative="1">
      <w:start w:val="1"/>
      <w:numFmt w:val="bullet"/>
      <w:lvlText w:val="•"/>
      <w:lvlJc w:val="left"/>
      <w:pPr>
        <w:tabs>
          <w:tab w:val="num" w:pos="5040"/>
        </w:tabs>
        <w:ind w:left="5040" w:hanging="360"/>
      </w:pPr>
      <w:rPr>
        <w:rFonts w:ascii="Arial" w:hAnsi="Arial" w:hint="default"/>
      </w:rPr>
    </w:lvl>
    <w:lvl w:ilvl="7" w:tplc="A68CF456" w:tentative="1">
      <w:start w:val="1"/>
      <w:numFmt w:val="bullet"/>
      <w:lvlText w:val="•"/>
      <w:lvlJc w:val="left"/>
      <w:pPr>
        <w:tabs>
          <w:tab w:val="num" w:pos="5760"/>
        </w:tabs>
        <w:ind w:left="5760" w:hanging="360"/>
      </w:pPr>
      <w:rPr>
        <w:rFonts w:ascii="Arial" w:hAnsi="Arial" w:hint="default"/>
      </w:rPr>
    </w:lvl>
    <w:lvl w:ilvl="8" w:tplc="0C149D7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24E4B98"/>
    <w:multiLevelType w:val="hybridMultilevel"/>
    <w:tmpl w:val="75C68F02"/>
    <w:lvl w:ilvl="0" w:tplc="BC80F548">
      <w:start w:val="1"/>
      <w:numFmt w:val="bullet"/>
      <w:lvlText w:val="•"/>
      <w:lvlJc w:val="left"/>
      <w:pPr>
        <w:tabs>
          <w:tab w:val="num" w:pos="720"/>
        </w:tabs>
        <w:ind w:left="720" w:hanging="360"/>
      </w:pPr>
      <w:rPr>
        <w:rFonts w:ascii="Arial" w:hAnsi="Arial" w:hint="default"/>
      </w:rPr>
    </w:lvl>
    <w:lvl w:ilvl="1" w:tplc="8E586C64" w:tentative="1">
      <w:start w:val="1"/>
      <w:numFmt w:val="bullet"/>
      <w:lvlText w:val="•"/>
      <w:lvlJc w:val="left"/>
      <w:pPr>
        <w:tabs>
          <w:tab w:val="num" w:pos="1440"/>
        </w:tabs>
        <w:ind w:left="1440" w:hanging="360"/>
      </w:pPr>
      <w:rPr>
        <w:rFonts w:ascii="Arial" w:hAnsi="Arial" w:hint="default"/>
      </w:rPr>
    </w:lvl>
    <w:lvl w:ilvl="2" w:tplc="CB62E8C0" w:tentative="1">
      <w:start w:val="1"/>
      <w:numFmt w:val="bullet"/>
      <w:lvlText w:val="•"/>
      <w:lvlJc w:val="left"/>
      <w:pPr>
        <w:tabs>
          <w:tab w:val="num" w:pos="2160"/>
        </w:tabs>
        <w:ind w:left="2160" w:hanging="360"/>
      </w:pPr>
      <w:rPr>
        <w:rFonts w:ascii="Arial" w:hAnsi="Arial" w:hint="default"/>
      </w:rPr>
    </w:lvl>
    <w:lvl w:ilvl="3" w:tplc="CF1259EA" w:tentative="1">
      <w:start w:val="1"/>
      <w:numFmt w:val="bullet"/>
      <w:lvlText w:val="•"/>
      <w:lvlJc w:val="left"/>
      <w:pPr>
        <w:tabs>
          <w:tab w:val="num" w:pos="2880"/>
        </w:tabs>
        <w:ind w:left="2880" w:hanging="360"/>
      </w:pPr>
      <w:rPr>
        <w:rFonts w:ascii="Arial" w:hAnsi="Arial" w:hint="default"/>
      </w:rPr>
    </w:lvl>
    <w:lvl w:ilvl="4" w:tplc="03B48984" w:tentative="1">
      <w:start w:val="1"/>
      <w:numFmt w:val="bullet"/>
      <w:lvlText w:val="•"/>
      <w:lvlJc w:val="left"/>
      <w:pPr>
        <w:tabs>
          <w:tab w:val="num" w:pos="3600"/>
        </w:tabs>
        <w:ind w:left="3600" w:hanging="360"/>
      </w:pPr>
      <w:rPr>
        <w:rFonts w:ascii="Arial" w:hAnsi="Arial" w:hint="default"/>
      </w:rPr>
    </w:lvl>
    <w:lvl w:ilvl="5" w:tplc="38989ABC" w:tentative="1">
      <w:start w:val="1"/>
      <w:numFmt w:val="bullet"/>
      <w:lvlText w:val="•"/>
      <w:lvlJc w:val="left"/>
      <w:pPr>
        <w:tabs>
          <w:tab w:val="num" w:pos="4320"/>
        </w:tabs>
        <w:ind w:left="4320" w:hanging="360"/>
      </w:pPr>
      <w:rPr>
        <w:rFonts w:ascii="Arial" w:hAnsi="Arial" w:hint="default"/>
      </w:rPr>
    </w:lvl>
    <w:lvl w:ilvl="6" w:tplc="C1126B46" w:tentative="1">
      <w:start w:val="1"/>
      <w:numFmt w:val="bullet"/>
      <w:lvlText w:val="•"/>
      <w:lvlJc w:val="left"/>
      <w:pPr>
        <w:tabs>
          <w:tab w:val="num" w:pos="5040"/>
        </w:tabs>
        <w:ind w:left="5040" w:hanging="360"/>
      </w:pPr>
      <w:rPr>
        <w:rFonts w:ascii="Arial" w:hAnsi="Arial" w:hint="default"/>
      </w:rPr>
    </w:lvl>
    <w:lvl w:ilvl="7" w:tplc="B77A7A94" w:tentative="1">
      <w:start w:val="1"/>
      <w:numFmt w:val="bullet"/>
      <w:lvlText w:val="•"/>
      <w:lvlJc w:val="left"/>
      <w:pPr>
        <w:tabs>
          <w:tab w:val="num" w:pos="5760"/>
        </w:tabs>
        <w:ind w:left="5760" w:hanging="360"/>
      </w:pPr>
      <w:rPr>
        <w:rFonts w:ascii="Arial" w:hAnsi="Arial" w:hint="default"/>
      </w:rPr>
    </w:lvl>
    <w:lvl w:ilvl="8" w:tplc="00B4748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6647FCE"/>
    <w:multiLevelType w:val="hybridMultilevel"/>
    <w:tmpl w:val="9D08C5FE"/>
    <w:lvl w:ilvl="0" w:tplc="3D425F90">
      <w:start w:val="1"/>
      <w:numFmt w:val="bullet"/>
      <w:lvlText w:val="•"/>
      <w:lvlJc w:val="left"/>
      <w:pPr>
        <w:tabs>
          <w:tab w:val="num" w:pos="720"/>
        </w:tabs>
        <w:ind w:left="720" w:hanging="360"/>
      </w:pPr>
      <w:rPr>
        <w:rFonts w:ascii="Arial" w:hAnsi="Arial" w:hint="default"/>
      </w:rPr>
    </w:lvl>
    <w:lvl w:ilvl="1" w:tplc="6B7E537C" w:tentative="1">
      <w:start w:val="1"/>
      <w:numFmt w:val="bullet"/>
      <w:lvlText w:val="•"/>
      <w:lvlJc w:val="left"/>
      <w:pPr>
        <w:tabs>
          <w:tab w:val="num" w:pos="1440"/>
        </w:tabs>
        <w:ind w:left="1440" w:hanging="360"/>
      </w:pPr>
      <w:rPr>
        <w:rFonts w:ascii="Arial" w:hAnsi="Arial" w:hint="default"/>
      </w:rPr>
    </w:lvl>
    <w:lvl w:ilvl="2" w:tplc="579C4F12" w:tentative="1">
      <w:start w:val="1"/>
      <w:numFmt w:val="bullet"/>
      <w:lvlText w:val="•"/>
      <w:lvlJc w:val="left"/>
      <w:pPr>
        <w:tabs>
          <w:tab w:val="num" w:pos="2160"/>
        </w:tabs>
        <w:ind w:left="2160" w:hanging="360"/>
      </w:pPr>
      <w:rPr>
        <w:rFonts w:ascii="Arial" w:hAnsi="Arial" w:hint="default"/>
      </w:rPr>
    </w:lvl>
    <w:lvl w:ilvl="3" w:tplc="EE4EAABE" w:tentative="1">
      <w:start w:val="1"/>
      <w:numFmt w:val="bullet"/>
      <w:lvlText w:val="•"/>
      <w:lvlJc w:val="left"/>
      <w:pPr>
        <w:tabs>
          <w:tab w:val="num" w:pos="2880"/>
        </w:tabs>
        <w:ind w:left="2880" w:hanging="360"/>
      </w:pPr>
      <w:rPr>
        <w:rFonts w:ascii="Arial" w:hAnsi="Arial" w:hint="default"/>
      </w:rPr>
    </w:lvl>
    <w:lvl w:ilvl="4" w:tplc="E1E21834" w:tentative="1">
      <w:start w:val="1"/>
      <w:numFmt w:val="bullet"/>
      <w:lvlText w:val="•"/>
      <w:lvlJc w:val="left"/>
      <w:pPr>
        <w:tabs>
          <w:tab w:val="num" w:pos="3600"/>
        </w:tabs>
        <w:ind w:left="3600" w:hanging="360"/>
      </w:pPr>
      <w:rPr>
        <w:rFonts w:ascii="Arial" w:hAnsi="Arial" w:hint="default"/>
      </w:rPr>
    </w:lvl>
    <w:lvl w:ilvl="5" w:tplc="F0A0B7CA" w:tentative="1">
      <w:start w:val="1"/>
      <w:numFmt w:val="bullet"/>
      <w:lvlText w:val="•"/>
      <w:lvlJc w:val="left"/>
      <w:pPr>
        <w:tabs>
          <w:tab w:val="num" w:pos="4320"/>
        </w:tabs>
        <w:ind w:left="4320" w:hanging="360"/>
      </w:pPr>
      <w:rPr>
        <w:rFonts w:ascii="Arial" w:hAnsi="Arial" w:hint="default"/>
      </w:rPr>
    </w:lvl>
    <w:lvl w:ilvl="6" w:tplc="5C8CC250" w:tentative="1">
      <w:start w:val="1"/>
      <w:numFmt w:val="bullet"/>
      <w:lvlText w:val="•"/>
      <w:lvlJc w:val="left"/>
      <w:pPr>
        <w:tabs>
          <w:tab w:val="num" w:pos="5040"/>
        </w:tabs>
        <w:ind w:left="5040" w:hanging="360"/>
      </w:pPr>
      <w:rPr>
        <w:rFonts w:ascii="Arial" w:hAnsi="Arial" w:hint="default"/>
      </w:rPr>
    </w:lvl>
    <w:lvl w:ilvl="7" w:tplc="163EC2EE" w:tentative="1">
      <w:start w:val="1"/>
      <w:numFmt w:val="bullet"/>
      <w:lvlText w:val="•"/>
      <w:lvlJc w:val="left"/>
      <w:pPr>
        <w:tabs>
          <w:tab w:val="num" w:pos="5760"/>
        </w:tabs>
        <w:ind w:left="5760" w:hanging="360"/>
      </w:pPr>
      <w:rPr>
        <w:rFonts w:ascii="Arial" w:hAnsi="Arial" w:hint="default"/>
      </w:rPr>
    </w:lvl>
    <w:lvl w:ilvl="8" w:tplc="B5CAB40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8132785"/>
    <w:multiLevelType w:val="hybridMultilevel"/>
    <w:tmpl w:val="996AEC24"/>
    <w:lvl w:ilvl="0" w:tplc="AFBA1C14">
      <w:start w:val="1"/>
      <w:numFmt w:val="bullet"/>
      <w:lvlText w:val="•"/>
      <w:lvlJc w:val="left"/>
      <w:pPr>
        <w:tabs>
          <w:tab w:val="num" w:pos="720"/>
        </w:tabs>
        <w:ind w:left="720" w:hanging="360"/>
      </w:pPr>
      <w:rPr>
        <w:rFonts w:ascii="Arial" w:hAnsi="Arial" w:hint="default"/>
      </w:rPr>
    </w:lvl>
    <w:lvl w:ilvl="1" w:tplc="AB125858" w:tentative="1">
      <w:start w:val="1"/>
      <w:numFmt w:val="bullet"/>
      <w:lvlText w:val="•"/>
      <w:lvlJc w:val="left"/>
      <w:pPr>
        <w:tabs>
          <w:tab w:val="num" w:pos="1440"/>
        </w:tabs>
        <w:ind w:left="1440" w:hanging="360"/>
      </w:pPr>
      <w:rPr>
        <w:rFonts w:ascii="Arial" w:hAnsi="Arial" w:hint="default"/>
      </w:rPr>
    </w:lvl>
    <w:lvl w:ilvl="2" w:tplc="A1C69D08" w:tentative="1">
      <w:start w:val="1"/>
      <w:numFmt w:val="bullet"/>
      <w:lvlText w:val="•"/>
      <w:lvlJc w:val="left"/>
      <w:pPr>
        <w:tabs>
          <w:tab w:val="num" w:pos="2160"/>
        </w:tabs>
        <w:ind w:left="2160" w:hanging="360"/>
      </w:pPr>
      <w:rPr>
        <w:rFonts w:ascii="Arial" w:hAnsi="Arial" w:hint="default"/>
      </w:rPr>
    </w:lvl>
    <w:lvl w:ilvl="3" w:tplc="A164FFD4" w:tentative="1">
      <w:start w:val="1"/>
      <w:numFmt w:val="bullet"/>
      <w:lvlText w:val="•"/>
      <w:lvlJc w:val="left"/>
      <w:pPr>
        <w:tabs>
          <w:tab w:val="num" w:pos="2880"/>
        </w:tabs>
        <w:ind w:left="2880" w:hanging="360"/>
      </w:pPr>
      <w:rPr>
        <w:rFonts w:ascii="Arial" w:hAnsi="Arial" w:hint="default"/>
      </w:rPr>
    </w:lvl>
    <w:lvl w:ilvl="4" w:tplc="FF5AEBF8" w:tentative="1">
      <w:start w:val="1"/>
      <w:numFmt w:val="bullet"/>
      <w:lvlText w:val="•"/>
      <w:lvlJc w:val="left"/>
      <w:pPr>
        <w:tabs>
          <w:tab w:val="num" w:pos="3600"/>
        </w:tabs>
        <w:ind w:left="3600" w:hanging="360"/>
      </w:pPr>
      <w:rPr>
        <w:rFonts w:ascii="Arial" w:hAnsi="Arial" w:hint="default"/>
      </w:rPr>
    </w:lvl>
    <w:lvl w:ilvl="5" w:tplc="4ECC5BA4" w:tentative="1">
      <w:start w:val="1"/>
      <w:numFmt w:val="bullet"/>
      <w:lvlText w:val="•"/>
      <w:lvlJc w:val="left"/>
      <w:pPr>
        <w:tabs>
          <w:tab w:val="num" w:pos="4320"/>
        </w:tabs>
        <w:ind w:left="4320" w:hanging="360"/>
      </w:pPr>
      <w:rPr>
        <w:rFonts w:ascii="Arial" w:hAnsi="Arial" w:hint="default"/>
      </w:rPr>
    </w:lvl>
    <w:lvl w:ilvl="6" w:tplc="0F405DD0" w:tentative="1">
      <w:start w:val="1"/>
      <w:numFmt w:val="bullet"/>
      <w:lvlText w:val="•"/>
      <w:lvlJc w:val="left"/>
      <w:pPr>
        <w:tabs>
          <w:tab w:val="num" w:pos="5040"/>
        </w:tabs>
        <w:ind w:left="5040" w:hanging="360"/>
      </w:pPr>
      <w:rPr>
        <w:rFonts w:ascii="Arial" w:hAnsi="Arial" w:hint="default"/>
      </w:rPr>
    </w:lvl>
    <w:lvl w:ilvl="7" w:tplc="7734A85C" w:tentative="1">
      <w:start w:val="1"/>
      <w:numFmt w:val="bullet"/>
      <w:lvlText w:val="•"/>
      <w:lvlJc w:val="left"/>
      <w:pPr>
        <w:tabs>
          <w:tab w:val="num" w:pos="5760"/>
        </w:tabs>
        <w:ind w:left="5760" w:hanging="360"/>
      </w:pPr>
      <w:rPr>
        <w:rFonts w:ascii="Arial" w:hAnsi="Arial" w:hint="default"/>
      </w:rPr>
    </w:lvl>
    <w:lvl w:ilvl="8" w:tplc="7898D1C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A361F4B"/>
    <w:multiLevelType w:val="hybridMultilevel"/>
    <w:tmpl w:val="5E04249A"/>
    <w:lvl w:ilvl="0" w:tplc="A58C9016">
      <w:start w:val="1"/>
      <w:numFmt w:val="bullet"/>
      <w:lvlText w:val="•"/>
      <w:lvlJc w:val="left"/>
      <w:pPr>
        <w:tabs>
          <w:tab w:val="num" w:pos="720"/>
        </w:tabs>
        <w:ind w:left="720" w:hanging="360"/>
      </w:pPr>
      <w:rPr>
        <w:rFonts w:ascii="Arial" w:hAnsi="Arial" w:hint="default"/>
      </w:rPr>
    </w:lvl>
    <w:lvl w:ilvl="1" w:tplc="37D8CE64" w:tentative="1">
      <w:start w:val="1"/>
      <w:numFmt w:val="bullet"/>
      <w:lvlText w:val="•"/>
      <w:lvlJc w:val="left"/>
      <w:pPr>
        <w:tabs>
          <w:tab w:val="num" w:pos="1440"/>
        </w:tabs>
        <w:ind w:left="1440" w:hanging="360"/>
      </w:pPr>
      <w:rPr>
        <w:rFonts w:ascii="Arial" w:hAnsi="Arial" w:hint="default"/>
      </w:rPr>
    </w:lvl>
    <w:lvl w:ilvl="2" w:tplc="5BCACE50" w:tentative="1">
      <w:start w:val="1"/>
      <w:numFmt w:val="bullet"/>
      <w:lvlText w:val="•"/>
      <w:lvlJc w:val="left"/>
      <w:pPr>
        <w:tabs>
          <w:tab w:val="num" w:pos="2160"/>
        </w:tabs>
        <w:ind w:left="2160" w:hanging="360"/>
      </w:pPr>
      <w:rPr>
        <w:rFonts w:ascii="Arial" w:hAnsi="Arial" w:hint="default"/>
      </w:rPr>
    </w:lvl>
    <w:lvl w:ilvl="3" w:tplc="8CE0FE44" w:tentative="1">
      <w:start w:val="1"/>
      <w:numFmt w:val="bullet"/>
      <w:lvlText w:val="•"/>
      <w:lvlJc w:val="left"/>
      <w:pPr>
        <w:tabs>
          <w:tab w:val="num" w:pos="2880"/>
        </w:tabs>
        <w:ind w:left="2880" w:hanging="360"/>
      </w:pPr>
      <w:rPr>
        <w:rFonts w:ascii="Arial" w:hAnsi="Arial" w:hint="default"/>
      </w:rPr>
    </w:lvl>
    <w:lvl w:ilvl="4" w:tplc="343C7018" w:tentative="1">
      <w:start w:val="1"/>
      <w:numFmt w:val="bullet"/>
      <w:lvlText w:val="•"/>
      <w:lvlJc w:val="left"/>
      <w:pPr>
        <w:tabs>
          <w:tab w:val="num" w:pos="3600"/>
        </w:tabs>
        <w:ind w:left="3600" w:hanging="360"/>
      </w:pPr>
      <w:rPr>
        <w:rFonts w:ascii="Arial" w:hAnsi="Arial" w:hint="default"/>
      </w:rPr>
    </w:lvl>
    <w:lvl w:ilvl="5" w:tplc="CB8E9306" w:tentative="1">
      <w:start w:val="1"/>
      <w:numFmt w:val="bullet"/>
      <w:lvlText w:val="•"/>
      <w:lvlJc w:val="left"/>
      <w:pPr>
        <w:tabs>
          <w:tab w:val="num" w:pos="4320"/>
        </w:tabs>
        <w:ind w:left="4320" w:hanging="360"/>
      </w:pPr>
      <w:rPr>
        <w:rFonts w:ascii="Arial" w:hAnsi="Arial" w:hint="default"/>
      </w:rPr>
    </w:lvl>
    <w:lvl w:ilvl="6" w:tplc="FBB045EA" w:tentative="1">
      <w:start w:val="1"/>
      <w:numFmt w:val="bullet"/>
      <w:lvlText w:val="•"/>
      <w:lvlJc w:val="left"/>
      <w:pPr>
        <w:tabs>
          <w:tab w:val="num" w:pos="5040"/>
        </w:tabs>
        <w:ind w:left="5040" w:hanging="360"/>
      </w:pPr>
      <w:rPr>
        <w:rFonts w:ascii="Arial" w:hAnsi="Arial" w:hint="default"/>
      </w:rPr>
    </w:lvl>
    <w:lvl w:ilvl="7" w:tplc="A89281AA" w:tentative="1">
      <w:start w:val="1"/>
      <w:numFmt w:val="bullet"/>
      <w:lvlText w:val="•"/>
      <w:lvlJc w:val="left"/>
      <w:pPr>
        <w:tabs>
          <w:tab w:val="num" w:pos="5760"/>
        </w:tabs>
        <w:ind w:left="5760" w:hanging="360"/>
      </w:pPr>
      <w:rPr>
        <w:rFonts w:ascii="Arial" w:hAnsi="Arial" w:hint="default"/>
      </w:rPr>
    </w:lvl>
    <w:lvl w:ilvl="8" w:tplc="F602480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C057B7B"/>
    <w:multiLevelType w:val="hybridMultilevel"/>
    <w:tmpl w:val="FC24A8A0"/>
    <w:lvl w:ilvl="0" w:tplc="87927398">
      <w:start w:val="1"/>
      <w:numFmt w:val="bullet"/>
      <w:lvlText w:val="•"/>
      <w:lvlJc w:val="left"/>
      <w:pPr>
        <w:tabs>
          <w:tab w:val="num" w:pos="720"/>
        </w:tabs>
        <w:ind w:left="720" w:hanging="360"/>
      </w:pPr>
      <w:rPr>
        <w:rFonts w:ascii="Arial" w:hAnsi="Arial" w:hint="default"/>
      </w:rPr>
    </w:lvl>
    <w:lvl w:ilvl="1" w:tplc="29BEB8E0" w:tentative="1">
      <w:start w:val="1"/>
      <w:numFmt w:val="bullet"/>
      <w:lvlText w:val="•"/>
      <w:lvlJc w:val="left"/>
      <w:pPr>
        <w:tabs>
          <w:tab w:val="num" w:pos="1440"/>
        </w:tabs>
        <w:ind w:left="1440" w:hanging="360"/>
      </w:pPr>
      <w:rPr>
        <w:rFonts w:ascii="Arial" w:hAnsi="Arial" w:hint="default"/>
      </w:rPr>
    </w:lvl>
    <w:lvl w:ilvl="2" w:tplc="0C0688B2" w:tentative="1">
      <w:start w:val="1"/>
      <w:numFmt w:val="bullet"/>
      <w:lvlText w:val="•"/>
      <w:lvlJc w:val="left"/>
      <w:pPr>
        <w:tabs>
          <w:tab w:val="num" w:pos="2160"/>
        </w:tabs>
        <w:ind w:left="2160" w:hanging="360"/>
      </w:pPr>
      <w:rPr>
        <w:rFonts w:ascii="Arial" w:hAnsi="Arial" w:hint="default"/>
      </w:rPr>
    </w:lvl>
    <w:lvl w:ilvl="3" w:tplc="BEF44442" w:tentative="1">
      <w:start w:val="1"/>
      <w:numFmt w:val="bullet"/>
      <w:lvlText w:val="•"/>
      <w:lvlJc w:val="left"/>
      <w:pPr>
        <w:tabs>
          <w:tab w:val="num" w:pos="2880"/>
        </w:tabs>
        <w:ind w:left="2880" w:hanging="360"/>
      </w:pPr>
      <w:rPr>
        <w:rFonts w:ascii="Arial" w:hAnsi="Arial" w:hint="default"/>
      </w:rPr>
    </w:lvl>
    <w:lvl w:ilvl="4" w:tplc="14CE755A" w:tentative="1">
      <w:start w:val="1"/>
      <w:numFmt w:val="bullet"/>
      <w:lvlText w:val="•"/>
      <w:lvlJc w:val="left"/>
      <w:pPr>
        <w:tabs>
          <w:tab w:val="num" w:pos="3600"/>
        </w:tabs>
        <w:ind w:left="3600" w:hanging="360"/>
      </w:pPr>
      <w:rPr>
        <w:rFonts w:ascii="Arial" w:hAnsi="Arial" w:hint="default"/>
      </w:rPr>
    </w:lvl>
    <w:lvl w:ilvl="5" w:tplc="969A2D52" w:tentative="1">
      <w:start w:val="1"/>
      <w:numFmt w:val="bullet"/>
      <w:lvlText w:val="•"/>
      <w:lvlJc w:val="left"/>
      <w:pPr>
        <w:tabs>
          <w:tab w:val="num" w:pos="4320"/>
        </w:tabs>
        <w:ind w:left="4320" w:hanging="360"/>
      </w:pPr>
      <w:rPr>
        <w:rFonts w:ascii="Arial" w:hAnsi="Arial" w:hint="default"/>
      </w:rPr>
    </w:lvl>
    <w:lvl w:ilvl="6" w:tplc="32CAD670" w:tentative="1">
      <w:start w:val="1"/>
      <w:numFmt w:val="bullet"/>
      <w:lvlText w:val="•"/>
      <w:lvlJc w:val="left"/>
      <w:pPr>
        <w:tabs>
          <w:tab w:val="num" w:pos="5040"/>
        </w:tabs>
        <w:ind w:left="5040" w:hanging="360"/>
      </w:pPr>
      <w:rPr>
        <w:rFonts w:ascii="Arial" w:hAnsi="Arial" w:hint="default"/>
      </w:rPr>
    </w:lvl>
    <w:lvl w:ilvl="7" w:tplc="41C69E74" w:tentative="1">
      <w:start w:val="1"/>
      <w:numFmt w:val="bullet"/>
      <w:lvlText w:val="•"/>
      <w:lvlJc w:val="left"/>
      <w:pPr>
        <w:tabs>
          <w:tab w:val="num" w:pos="5760"/>
        </w:tabs>
        <w:ind w:left="5760" w:hanging="360"/>
      </w:pPr>
      <w:rPr>
        <w:rFonts w:ascii="Arial" w:hAnsi="Arial" w:hint="default"/>
      </w:rPr>
    </w:lvl>
    <w:lvl w:ilvl="8" w:tplc="4C08247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2C265D7"/>
    <w:multiLevelType w:val="hybridMultilevel"/>
    <w:tmpl w:val="526EAD10"/>
    <w:lvl w:ilvl="0" w:tplc="4342BBF2">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641961B4"/>
    <w:multiLevelType w:val="hybridMultilevel"/>
    <w:tmpl w:val="1D28D280"/>
    <w:lvl w:ilvl="0" w:tplc="4342BBF2">
      <w:start w:val="1"/>
      <w:numFmt w:val="bullet"/>
      <w:lvlText w:val="•"/>
      <w:lvlJc w:val="left"/>
      <w:pPr>
        <w:ind w:left="810" w:hanging="360"/>
      </w:pPr>
      <w:rPr>
        <w:rFonts w:ascii="Arial" w:hAnsi="Aria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6785327C"/>
    <w:multiLevelType w:val="hybridMultilevel"/>
    <w:tmpl w:val="0DCC8D72"/>
    <w:lvl w:ilvl="0" w:tplc="EFB46F44">
      <w:start w:val="1"/>
      <w:numFmt w:val="bullet"/>
      <w:lvlText w:val="•"/>
      <w:lvlJc w:val="left"/>
      <w:pPr>
        <w:tabs>
          <w:tab w:val="num" w:pos="720"/>
        </w:tabs>
        <w:ind w:left="720" w:hanging="360"/>
      </w:pPr>
      <w:rPr>
        <w:rFonts w:ascii="Arial" w:hAnsi="Arial" w:hint="default"/>
      </w:rPr>
    </w:lvl>
    <w:lvl w:ilvl="1" w:tplc="F41EB0B4" w:tentative="1">
      <w:start w:val="1"/>
      <w:numFmt w:val="bullet"/>
      <w:lvlText w:val="•"/>
      <w:lvlJc w:val="left"/>
      <w:pPr>
        <w:tabs>
          <w:tab w:val="num" w:pos="1440"/>
        </w:tabs>
        <w:ind w:left="1440" w:hanging="360"/>
      </w:pPr>
      <w:rPr>
        <w:rFonts w:ascii="Arial" w:hAnsi="Arial" w:hint="default"/>
      </w:rPr>
    </w:lvl>
    <w:lvl w:ilvl="2" w:tplc="5DB2EA56" w:tentative="1">
      <w:start w:val="1"/>
      <w:numFmt w:val="bullet"/>
      <w:lvlText w:val="•"/>
      <w:lvlJc w:val="left"/>
      <w:pPr>
        <w:tabs>
          <w:tab w:val="num" w:pos="2160"/>
        </w:tabs>
        <w:ind w:left="2160" w:hanging="360"/>
      </w:pPr>
      <w:rPr>
        <w:rFonts w:ascii="Arial" w:hAnsi="Arial" w:hint="default"/>
      </w:rPr>
    </w:lvl>
    <w:lvl w:ilvl="3" w:tplc="816A3E1E" w:tentative="1">
      <w:start w:val="1"/>
      <w:numFmt w:val="bullet"/>
      <w:lvlText w:val="•"/>
      <w:lvlJc w:val="left"/>
      <w:pPr>
        <w:tabs>
          <w:tab w:val="num" w:pos="2880"/>
        </w:tabs>
        <w:ind w:left="2880" w:hanging="360"/>
      </w:pPr>
      <w:rPr>
        <w:rFonts w:ascii="Arial" w:hAnsi="Arial" w:hint="default"/>
      </w:rPr>
    </w:lvl>
    <w:lvl w:ilvl="4" w:tplc="8FA09608" w:tentative="1">
      <w:start w:val="1"/>
      <w:numFmt w:val="bullet"/>
      <w:lvlText w:val="•"/>
      <w:lvlJc w:val="left"/>
      <w:pPr>
        <w:tabs>
          <w:tab w:val="num" w:pos="3600"/>
        </w:tabs>
        <w:ind w:left="3600" w:hanging="360"/>
      </w:pPr>
      <w:rPr>
        <w:rFonts w:ascii="Arial" w:hAnsi="Arial" w:hint="default"/>
      </w:rPr>
    </w:lvl>
    <w:lvl w:ilvl="5" w:tplc="543E5D2E" w:tentative="1">
      <w:start w:val="1"/>
      <w:numFmt w:val="bullet"/>
      <w:lvlText w:val="•"/>
      <w:lvlJc w:val="left"/>
      <w:pPr>
        <w:tabs>
          <w:tab w:val="num" w:pos="4320"/>
        </w:tabs>
        <w:ind w:left="4320" w:hanging="360"/>
      </w:pPr>
      <w:rPr>
        <w:rFonts w:ascii="Arial" w:hAnsi="Arial" w:hint="default"/>
      </w:rPr>
    </w:lvl>
    <w:lvl w:ilvl="6" w:tplc="2744A044" w:tentative="1">
      <w:start w:val="1"/>
      <w:numFmt w:val="bullet"/>
      <w:lvlText w:val="•"/>
      <w:lvlJc w:val="left"/>
      <w:pPr>
        <w:tabs>
          <w:tab w:val="num" w:pos="5040"/>
        </w:tabs>
        <w:ind w:left="5040" w:hanging="360"/>
      </w:pPr>
      <w:rPr>
        <w:rFonts w:ascii="Arial" w:hAnsi="Arial" w:hint="default"/>
      </w:rPr>
    </w:lvl>
    <w:lvl w:ilvl="7" w:tplc="CD4C6F84" w:tentative="1">
      <w:start w:val="1"/>
      <w:numFmt w:val="bullet"/>
      <w:lvlText w:val="•"/>
      <w:lvlJc w:val="left"/>
      <w:pPr>
        <w:tabs>
          <w:tab w:val="num" w:pos="5760"/>
        </w:tabs>
        <w:ind w:left="5760" w:hanging="360"/>
      </w:pPr>
      <w:rPr>
        <w:rFonts w:ascii="Arial" w:hAnsi="Arial" w:hint="default"/>
      </w:rPr>
    </w:lvl>
    <w:lvl w:ilvl="8" w:tplc="76FAF73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51328E3"/>
    <w:multiLevelType w:val="hybridMultilevel"/>
    <w:tmpl w:val="90E4FF78"/>
    <w:lvl w:ilvl="0" w:tplc="4342BBF2">
      <w:start w:val="1"/>
      <w:numFmt w:val="bullet"/>
      <w:lvlText w:val="•"/>
      <w:lvlJc w:val="left"/>
      <w:pPr>
        <w:ind w:left="81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C5C29E0"/>
    <w:multiLevelType w:val="hybridMultilevel"/>
    <w:tmpl w:val="5A48F49C"/>
    <w:lvl w:ilvl="0" w:tplc="BBEA7F56">
      <w:start w:val="1"/>
      <w:numFmt w:val="bullet"/>
      <w:lvlText w:val="•"/>
      <w:lvlJc w:val="left"/>
      <w:pPr>
        <w:tabs>
          <w:tab w:val="num" w:pos="720"/>
        </w:tabs>
        <w:ind w:left="720" w:hanging="360"/>
      </w:pPr>
      <w:rPr>
        <w:rFonts w:ascii="Arial" w:hAnsi="Arial" w:hint="default"/>
      </w:rPr>
    </w:lvl>
    <w:lvl w:ilvl="1" w:tplc="63B8F766" w:tentative="1">
      <w:start w:val="1"/>
      <w:numFmt w:val="bullet"/>
      <w:lvlText w:val="•"/>
      <w:lvlJc w:val="left"/>
      <w:pPr>
        <w:tabs>
          <w:tab w:val="num" w:pos="1440"/>
        </w:tabs>
        <w:ind w:left="1440" w:hanging="360"/>
      </w:pPr>
      <w:rPr>
        <w:rFonts w:ascii="Arial" w:hAnsi="Arial" w:hint="default"/>
      </w:rPr>
    </w:lvl>
    <w:lvl w:ilvl="2" w:tplc="BE68205E" w:tentative="1">
      <w:start w:val="1"/>
      <w:numFmt w:val="bullet"/>
      <w:lvlText w:val="•"/>
      <w:lvlJc w:val="left"/>
      <w:pPr>
        <w:tabs>
          <w:tab w:val="num" w:pos="2160"/>
        </w:tabs>
        <w:ind w:left="2160" w:hanging="360"/>
      </w:pPr>
      <w:rPr>
        <w:rFonts w:ascii="Arial" w:hAnsi="Arial" w:hint="default"/>
      </w:rPr>
    </w:lvl>
    <w:lvl w:ilvl="3" w:tplc="051EBC0A" w:tentative="1">
      <w:start w:val="1"/>
      <w:numFmt w:val="bullet"/>
      <w:lvlText w:val="•"/>
      <w:lvlJc w:val="left"/>
      <w:pPr>
        <w:tabs>
          <w:tab w:val="num" w:pos="2880"/>
        </w:tabs>
        <w:ind w:left="2880" w:hanging="360"/>
      </w:pPr>
      <w:rPr>
        <w:rFonts w:ascii="Arial" w:hAnsi="Arial" w:hint="default"/>
      </w:rPr>
    </w:lvl>
    <w:lvl w:ilvl="4" w:tplc="5C3002FC" w:tentative="1">
      <w:start w:val="1"/>
      <w:numFmt w:val="bullet"/>
      <w:lvlText w:val="•"/>
      <w:lvlJc w:val="left"/>
      <w:pPr>
        <w:tabs>
          <w:tab w:val="num" w:pos="3600"/>
        </w:tabs>
        <w:ind w:left="3600" w:hanging="360"/>
      </w:pPr>
      <w:rPr>
        <w:rFonts w:ascii="Arial" w:hAnsi="Arial" w:hint="default"/>
      </w:rPr>
    </w:lvl>
    <w:lvl w:ilvl="5" w:tplc="D5244A08" w:tentative="1">
      <w:start w:val="1"/>
      <w:numFmt w:val="bullet"/>
      <w:lvlText w:val="•"/>
      <w:lvlJc w:val="left"/>
      <w:pPr>
        <w:tabs>
          <w:tab w:val="num" w:pos="4320"/>
        </w:tabs>
        <w:ind w:left="4320" w:hanging="360"/>
      </w:pPr>
      <w:rPr>
        <w:rFonts w:ascii="Arial" w:hAnsi="Arial" w:hint="default"/>
      </w:rPr>
    </w:lvl>
    <w:lvl w:ilvl="6" w:tplc="860CE32E" w:tentative="1">
      <w:start w:val="1"/>
      <w:numFmt w:val="bullet"/>
      <w:lvlText w:val="•"/>
      <w:lvlJc w:val="left"/>
      <w:pPr>
        <w:tabs>
          <w:tab w:val="num" w:pos="5040"/>
        </w:tabs>
        <w:ind w:left="5040" w:hanging="360"/>
      </w:pPr>
      <w:rPr>
        <w:rFonts w:ascii="Arial" w:hAnsi="Arial" w:hint="default"/>
      </w:rPr>
    </w:lvl>
    <w:lvl w:ilvl="7" w:tplc="DE8A0E96" w:tentative="1">
      <w:start w:val="1"/>
      <w:numFmt w:val="bullet"/>
      <w:lvlText w:val="•"/>
      <w:lvlJc w:val="left"/>
      <w:pPr>
        <w:tabs>
          <w:tab w:val="num" w:pos="5760"/>
        </w:tabs>
        <w:ind w:left="5760" w:hanging="360"/>
      </w:pPr>
      <w:rPr>
        <w:rFonts w:ascii="Arial" w:hAnsi="Arial" w:hint="default"/>
      </w:rPr>
    </w:lvl>
    <w:lvl w:ilvl="8" w:tplc="DA9E8E6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E746DF7"/>
    <w:multiLevelType w:val="hybridMultilevel"/>
    <w:tmpl w:val="B218AFE0"/>
    <w:lvl w:ilvl="0" w:tplc="D144A850">
      <w:start w:val="1"/>
      <w:numFmt w:val="bullet"/>
      <w:lvlText w:val=""/>
      <w:lvlJc w:val="left"/>
      <w:pPr>
        <w:tabs>
          <w:tab w:val="num" w:pos="720"/>
        </w:tabs>
        <w:ind w:left="720" w:hanging="360"/>
      </w:pPr>
      <w:rPr>
        <w:rFonts w:ascii="Wingdings" w:hAnsi="Wingdings" w:hint="default"/>
      </w:rPr>
    </w:lvl>
    <w:lvl w:ilvl="1" w:tplc="7AAEEF22" w:tentative="1">
      <w:start w:val="1"/>
      <w:numFmt w:val="bullet"/>
      <w:lvlText w:val=""/>
      <w:lvlJc w:val="left"/>
      <w:pPr>
        <w:tabs>
          <w:tab w:val="num" w:pos="1440"/>
        </w:tabs>
        <w:ind w:left="1440" w:hanging="360"/>
      </w:pPr>
      <w:rPr>
        <w:rFonts w:ascii="Wingdings" w:hAnsi="Wingdings" w:hint="default"/>
      </w:rPr>
    </w:lvl>
    <w:lvl w:ilvl="2" w:tplc="6EF42958" w:tentative="1">
      <w:start w:val="1"/>
      <w:numFmt w:val="bullet"/>
      <w:lvlText w:val=""/>
      <w:lvlJc w:val="left"/>
      <w:pPr>
        <w:tabs>
          <w:tab w:val="num" w:pos="2160"/>
        </w:tabs>
        <w:ind w:left="2160" w:hanging="360"/>
      </w:pPr>
      <w:rPr>
        <w:rFonts w:ascii="Wingdings" w:hAnsi="Wingdings" w:hint="default"/>
      </w:rPr>
    </w:lvl>
    <w:lvl w:ilvl="3" w:tplc="7E90D4F6" w:tentative="1">
      <w:start w:val="1"/>
      <w:numFmt w:val="bullet"/>
      <w:lvlText w:val=""/>
      <w:lvlJc w:val="left"/>
      <w:pPr>
        <w:tabs>
          <w:tab w:val="num" w:pos="2880"/>
        </w:tabs>
        <w:ind w:left="2880" w:hanging="360"/>
      </w:pPr>
      <w:rPr>
        <w:rFonts w:ascii="Wingdings" w:hAnsi="Wingdings" w:hint="default"/>
      </w:rPr>
    </w:lvl>
    <w:lvl w:ilvl="4" w:tplc="7082AC44" w:tentative="1">
      <w:start w:val="1"/>
      <w:numFmt w:val="bullet"/>
      <w:lvlText w:val=""/>
      <w:lvlJc w:val="left"/>
      <w:pPr>
        <w:tabs>
          <w:tab w:val="num" w:pos="3600"/>
        </w:tabs>
        <w:ind w:left="3600" w:hanging="360"/>
      </w:pPr>
      <w:rPr>
        <w:rFonts w:ascii="Wingdings" w:hAnsi="Wingdings" w:hint="default"/>
      </w:rPr>
    </w:lvl>
    <w:lvl w:ilvl="5" w:tplc="601C9896" w:tentative="1">
      <w:start w:val="1"/>
      <w:numFmt w:val="bullet"/>
      <w:lvlText w:val=""/>
      <w:lvlJc w:val="left"/>
      <w:pPr>
        <w:tabs>
          <w:tab w:val="num" w:pos="4320"/>
        </w:tabs>
        <w:ind w:left="4320" w:hanging="360"/>
      </w:pPr>
      <w:rPr>
        <w:rFonts w:ascii="Wingdings" w:hAnsi="Wingdings" w:hint="default"/>
      </w:rPr>
    </w:lvl>
    <w:lvl w:ilvl="6" w:tplc="440E558A" w:tentative="1">
      <w:start w:val="1"/>
      <w:numFmt w:val="bullet"/>
      <w:lvlText w:val=""/>
      <w:lvlJc w:val="left"/>
      <w:pPr>
        <w:tabs>
          <w:tab w:val="num" w:pos="5040"/>
        </w:tabs>
        <w:ind w:left="5040" w:hanging="360"/>
      </w:pPr>
      <w:rPr>
        <w:rFonts w:ascii="Wingdings" w:hAnsi="Wingdings" w:hint="default"/>
      </w:rPr>
    </w:lvl>
    <w:lvl w:ilvl="7" w:tplc="0AE68F42" w:tentative="1">
      <w:start w:val="1"/>
      <w:numFmt w:val="bullet"/>
      <w:lvlText w:val=""/>
      <w:lvlJc w:val="left"/>
      <w:pPr>
        <w:tabs>
          <w:tab w:val="num" w:pos="5760"/>
        </w:tabs>
        <w:ind w:left="5760" w:hanging="360"/>
      </w:pPr>
      <w:rPr>
        <w:rFonts w:ascii="Wingdings" w:hAnsi="Wingdings" w:hint="default"/>
      </w:rPr>
    </w:lvl>
    <w:lvl w:ilvl="8" w:tplc="3BA2115E" w:tentative="1">
      <w:start w:val="1"/>
      <w:numFmt w:val="bullet"/>
      <w:lvlText w:val=""/>
      <w:lvlJc w:val="left"/>
      <w:pPr>
        <w:tabs>
          <w:tab w:val="num" w:pos="6480"/>
        </w:tabs>
        <w:ind w:left="6480" w:hanging="360"/>
      </w:pPr>
      <w:rPr>
        <w:rFonts w:ascii="Wingdings" w:hAnsi="Wingdings" w:hint="default"/>
      </w:rPr>
    </w:lvl>
  </w:abstractNum>
  <w:num w:numId="1" w16cid:durableId="164126863">
    <w:abstractNumId w:val="10"/>
  </w:num>
  <w:num w:numId="2" w16cid:durableId="1435053234">
    <w:abstractNumId w:val="26"/>
  </w:num>
  <w:num w:numId="3" w16cid:durableId="478041538">
    <w:abstractNumId w:val="23"/>
  </w:num>
  <w:num w:numId="4" w16cid:durableId="527060382">
    <w:abstractNumId w:val="7"/>
  </w:num>
  <w:num w:numId="5" w16cid:durableId="485126103">
    <w:abstractNumId w:val="15"/>
  </w:num>
  <w:num w:numId="6" w16cid:durableId="79646156">
    <w:abstractNumId w:val="8"/>
  </w:num>
  <w:num w:numId="7" w16cid:durableId="822239033">
    <w:abstractNumId w:val="2"/>
  </w:num>
  <w:num w:numId="8" w16cid:durableId="1553157236">
    <w:abstractNumId w:val="4"/>
  </w:num>
  <w:num w:numId="9" w16cid:durableId="526410942">
    <w:abstractNumId w:val="19"/>
  </w:num>
  <w:num w:numId="10" w16cid:durableId="1171414666">
    <w:abstractNumId w:val="17"/>
  </w:num>
  <w:num w:numId="11" w16cid:durableId="103816420">
    <w:abstractNumId w:val="28"/>
  </w:num>
  <w:num w:numId="12" w16cid:durableId="1973630705">
    <w:abstractNumId w:val="5"/>
  </w:num>
  <w:num w:numId="13" w16cid:durableId="2048720986">
    <w:abstractNumId w:val="16"/>
  </w:num>
  <w:num w:numId="14" w16cid:durableId="320085779">
    <w:abstractNumId w:val="20"/>
  </w:num>
  <w:num w:numId="15" w16cid:durableId="256328321">
    <w:abstractNumId w:val="14"/>
  </w:num>
  <w:num w:numId="16" w16cid:durableId="723523477">
    <w:abstractNumId w:val="11"/>
  </w:num>
  <w:num w:numId="17" w16cid:durableId="1853449119">
    <w:abstractNumId w:val="13"/>
  </w:num>
  <w:num w:numId="18" w16cid:durableId="536311276">
    <w:abstractNumId w:val="22"/>
  </w:num>
  <w:num w:numId="19" w16cid:durableId="280495503">
    <w:abstractNumId w:val="29"/>
  </w:num>
  <w:num w:numId="20" w16cid:durableId="1655451177">
    <w:abstractNumId w:val="12"/>
  </w:num>
  <w:num w:numId="21" w16cid:durableId="314338042">
    <w:abstractNumId w:val="3"/>
  </w:num>
  <w:num w:numId="22" w16cid:durableId="1459032100">
    <w:abstractNumId w:val="9"/>
  </w:num>
  <w:num w:numId="23" w16cid:durableId="1767457997">
    <w:abstractNumId w:val="21"/>
  </w:num>
  <w:num w:numId="24" w16cid:durableId="567694259">
    <w:abstractNumId w:val="18"/>
  </w:num>
  <w:num w:numId="25" w16cid:durableId="1410153299">
    <w:abstractNumId w:val="6"/>
  </w:num>
  <w:num w:numId="26" w16cid:durableId="698899902">
    <w:abstractNumId w:val="0"/>
  </w:num>
  <w:num w:numId="27" w16cid:durableId="1139883381">
    <w:abstractNumId w:val="25"/>
  </w:num>
  <w:num w:numId="28" w16cid:durableId="502401267">
    <w:abstractNumId w:val="1"/>
  </w:num>
  <w:num w:numId="29" w16cid:durableId="829827372">
    <w:abstractNumId w:val="24"/>
  </w:num>
  <w:num w:numId="30" w16cid:durableId="1239100414">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2EF6"/>
    <w:rsid w:val="00004548"/>
    <w:rsid w:val="00005869"/>
    <w:rsid w:val="000072E3"/>
    <w:rsid w:val="00007DB2"/>
    <w:rsid w:val="000103C2"/>
    <w:rsid w:val="0001048F"/>
    <w:rsid w:val="00010564"/>
    <w:rsid w:val="00010D18"/>
    <w:rsid w:val="00010FC7"/>
    <w:rsid w:val="000111A9"/>
    <w:rsid w:val="00012104"/>
    <w:rsid w:val="00013C7E"/>
    <w:rsid w:val="00013D25"/>
    <w:rsid w:val="00014C22"/>
    <w:rsid w:val="00015BFE"/>
    <w:rsid w:val="000162D5"/>
    <w:rsid w:val="00016EC1"/>
    <w:rsid w:val="00017C00"/>
    <w:rsid w:val="0002153C"/>
    <w:rsid w:val="00022050"/>
    <w:rsid w:val="0002211D"/>
    <w:rsid w:val="000224E3"/>
    <w:rsid w:val="00022DB3"/>
    <w:rsid w:val="00024767"/>
    <w:rsid w:val="000250AA"/>
    <w:rsid w:val="00025107"/>
    <w:rsid w:val="00025438"/>
    <w:rsid w:val="000255EE"/>
    <w:rsid w:val="00026090"/>
    <w:rsid w:val="00026EAD"/>
    <w:rsid w:val="0002703F"/>
    <w:rsid w:val="00031EA3"/>
    <w:rsid w:val="00032A7A"/>
    <w:rsid w:val="00034858"/>
    <w:rsid w:val="00034CED"/>
    <w:rsid w:val="00035E36"/>
    <w:rsid w:val="00036B78"/>
    <w:rsid w:val="00037136"/>
    <w:rsid w:val="00040473"/>
    <w:rsid w:val="0004079F"/>
    <w:rsid w:val="00041004"/>
    <w:rsid w:val="000415B9"/>
    <w:rsid w:val="00041B2A"/>
    <w:rsid w:val="00043054"/>
    <w:rsid w:val="0004323D"/>
    <w:rsid w:val="00043299"/>
    <w:rsid w:val="00043606"/>
    <w:rsid w:val="00043B31"/>
    <w:rsid w:val="00044C13"/>
    <w:rsid w:val="00045882"/>
    <w:rsid w:val="00046854"/>
    <w:rsid w:val="00051305"/>
    <w:rsid w:val="000514FD"/>
    <w:rsid w:val="00051965"/>
    <w:rsid w:val="000532FB"/>
    <w:rsid w:val="00053A73"/>
    <w:rsid w:val="000543BC"/>
    <w:rsid w:val="00056EAA"/>
    <w:rsid w:val="0006000B"/>
    <w:rsid w:val="00060188"/>
    <w:rsid w:val="0006138F"/>
    <w:rsid w:val="00061937"/>
    <w:rsid w:val="00061F46"/>
    <w:rsid w:val="0006283A"/>
    <w:rsid w:val="000639AF"/>
    <w:rsid w:val="00064155"/>
    <w:rsid w:val="00065E82"/>
    <w:rsid w:val="00067F60"/>
    <w:rsid w:val="00072CB1"/>
    <w:rsid w:val="00073D95"/>
    <w:rsid w:val="00073F64"/>
    <w:rsid w:val="00075291"/>
    <w:rsid w:val="00077104"/>
    <w:rsid w:val="00080567"/>
    <w:rsid w:val="00080D49"/>
    <w:rsid w:val="00081514"/>
    <w:rsid w:val="00082580"/>
    <w:rsid w:val="000839E0"/>
    <w:rsid w:val="00083D5F"/>
    <w:rsid w:val="00083EC3"/>
    <w:rsid w:val="00084187"/>
    <w:rsid w:val="000842CC"/>
    <w:rsid w:val="00084834"/>
    <w:rsid w:val="00084B4B"/>
    <w:rsid w:val="00084FE2"/>
    <w:rsid w:val="00085198"/>
    <w:rsid w:val="000851BE"/>
    <w:rsid w:val="000854FA"/>
    <w:rsid w:val="00087BAC"/>
    <w:rsid w:val="0009138F"/>
    <w:rsid w:val="000913A7"/>
    <w:rsid w:val="00091CD6"/>
    <w:rsid w:val="00091F6E"/>
    <w:rsid w:val="00092F28"/>
    <w:rsid w:val="00092F68"/>
    <w:rsid w:val="0009322F"/>
    <w:rsid w:val="00095430"/>
    <w:rsid w:val="00095A72"/>
    <w:rsid w:val="00095C29"/>
    <w:rsid w:val="00096066"/>
    <w:rsid w:val="00096D24"/>
    <w:rsid w:val="00096D3B"/>
    <w:rsid w:val="00096D52"/>
    <w:rsid w:val="00096E06"/>
    <w:rsid w:val="00097B61"/>
    <w:rsid w:val="000A0689"/>
    <w:rsid w:val="000A09C5"/>
    <w:rsid w:val="000A0C53"/>
    <w:rsid w:val="000A1E81"/>
    <w:rsid w:val="000A2D92"/>
    <w:rsid w:val="000A38EF"/>
    <w:rsid w:val="000A4286"/>
    <w:rsid w:val="000A47C1"/>
    <w:rsid w:val="000A4867"/>
    <w:rsid w:val="000A50F4"/>
    <w:rsid w:val="000A5DE5"/>
    <w:rsid w:val="000A6200"/>
    <w:rsid w:val="000A66E6"/>
    <w:rsid w:val="000A7288"/>
    <w:rsid w:val="000B0CB7"/>
    <w:rsid w:val="000B1A33"/>
    <w:rsid w:val="000B1B1E"/>
    <w:rsid w:val="000B1BC1"/>
    <w:rsid w:val="000B1D06"/>
    <w:rsid w:val="000B311C"/>
    <w:rsid w:val="000B3772"/>
    <w:rsid w:val="000B3A06"/>
    <w:rsid w:val="000B3AE0"/>
    <w:rsid w:val="000B3E0C"/>
    <w:rsid w:val="000B5907"/>
    <w:rsid w:val="000B5EC6"/>
    <w:rsid w:val="000B6BF3"/>
    <w:rsid w:val="000B6DA6"/>
    <w:rsid w:val="000B74DC"/>
    <w:rsid w:val="000C0871"/>
    <w:rsid w:val="000C0B88"/>
    <w:rsid w:val="000C1DBD"/>
    <w:rsid w:val="000C276F"/>
    <w:rsid w:val="000C2BB1"/>
    <w:rsid w:val="000C52B4"/>
    <w:rsid w:val="000C5BC4"/>
    <w:rsid w:val="000C5CC6"/>
    <w:rsid w:val="000C6D72"/>
    <w:rsid w:val="000C70CA"/>
    <w:rsid w:val="000C76A8"/>
    <w:rsid w:val="000C786A"/>
    <w:rsid w:val="000C7CA8"/>
    <w:rsid w:val="000D0E33"/>
    <w:rsid w:val="000D0F56"/>
    <w:rsid w:val="000D3EFD"/>
    <w:rsid w:val="000D4E79"/>
    <w:rsid w:val="000D4FB9"/>
    <w:rsid w:val="000D594A"/>
    <w:rsid w:val="000D5A53"/>
    <w:rsid w:val="000E022D"/>
    <w:rsid w:val="000E147F"/>
    <w:rsid w:val="000E257B"/>
    <w:rsid w:val="000E4D2D"/>
    <w:rsid w:val="000E58A0"/>
    <w:rsid w:val="000E6683"/>
    <w:rsid w:val="000E7F78"/>
    <w:rsid w:val="000F115C"/>
    <w:rsid w:val="000F1485"/>
    <w:rsid w:val="000F2534"/>
    <w:rsid w:val="000F4437"/>
    <w:rsid w:val="000F6270"/>
    <w:rsid w:val="000F6A71"/>
    <w:rsid w:val="000F75AE"/>
    <w:rsid w:val="001000F6"/>
    <w:rsid w:val="001004A8"/>
    <w:rsid w:val="00101192"/>
    <w:rsid w:val="00101AF6"/>
    <w:rsid w:val="00102C69"/>
    <w:rsid w:val="00102D67"/>
    <w:rsid w:val="0010457E"/>
    <w:rsid w:val="00105EAD"/>
    <w:rsid w:val="00106129"/>
    <w:rsid w:val="00106891"/>
    <w:rsid w:val="00107869"/>
    <w:rsid w:val="001107B6"/>
    <w:rsid w:val="00110C7E"/>
    <w:rsid w:val="00110EE3"/>
    <w:rsid w:val="00111C3A"/>
    <w:rsid w:val="00113E07"/>
    <w:rsid w:val="0011403C"/>
    <w:rsid w:val="0011405D"/>
    <w:rsid w:val="001140A6"/>
    <w:rsid w:val="00114143"/>
    <w:rsid w:val="0011438C"/>
    <w:rsid w:val="001153ED"/>
    <w:rsid w:val="00115B8A"/>
    <w:rsid w:val="0011676B"/>
    <w:rsid w:val="00116C54"/>
    <w:rsid w:val="00116EAE"/>
    <w:rsid w:val="0011748B"/>
    <w:rsid w:val="00120167"/>
    <w:rsid w:val="0012022A"/>
    <w:rsid w:val="00120957"/>
    <w:rsid w:val="00120D8B"/>
    <w:rsid w:val="0012534E"/>
    <w:rsid w:val="00125DB8"/>
    <w:rsid w:val="001306DB"/>
    <w:rsid w:val="00130DAD"/>
    <w:rsid w:val="00131D3C"/>
    <w:rsid w:val="0013203B"/>
    <w:rsid w:val="001338A8"/>
    <w:rsid w:val="00133B22"/>
    <w:rsid w:val="001356F2"/>
    <w:rsid w:val="00135AC4"/>
    <w:rsid w:val="00136664"/>
    <w:rsid w:val="00137986"/>
    <w:rsid w:val="00137D38"/>
    <w:rsid w:val="00140F5A"/>
    <w:rsid w:val="001411C1"/>
    <w:rsid w:val="00141D61"/>
    <w:rsid w:val="001426B6"/>
    <w:rsid w:val="00142C05"/>
    <w:rsid w:val="00142CCD"/>
    <w:rsid w:val="00143254"/>
    <w:rsid w:val="00145345"/>
    <w:rsid w:val="00146EDA"/>
    <w:rsid w:val="0014708A"/>
    <w:rsid w:val="00147E43"/>
    <w:rsid w:val="0015174A"/>
    <w:rsid w:val="00151C30"/>
    <w:rsid w:val="00152571"/>
    <w:rsid w:val="001531DE"/>
    <w:rsid w:val="001534AF"/>
    <w:rsid w:val="001552C5"/>
    <w:rsid w:val="00155CE9"/>
    <w:rsid w:val="00155E96"/>
    <w:rsid w:val="00156A4F"/>
    <w:rsid w:val="00157685"/>
    <w:rsid w:val="00157E54"/>
    <w:rsid w:val="00161D0F"/>
    <w:rsid w:val="001629FB"/>
    <w:rsid w:val="001635A7"/>
    <w:rsid w:val="001638E6"/>
    <w:rsid w:val="00164856"/>
    <w:rsid w:val="00167D4E"/>
    <w:rsid w:val="00167F79"/>
    <w:rsid w:val="00170619"/>
    <w:rsid w:val="001707BF"/>
    <w:rsid w:val="00172E41"/>
    <w:rsid w:val="00173D5B"/>
    <w:rsid w:val="00176D2A"/>
    <w:rsid w:val="00176EC3"/>
    <w:rsid w:val="00176EDC"/>
    <w:rsid w:val="0018008B"/>
    <w:rsid w:val="00180318"/>
    <w:rsid w:val="00180912"/>
    <w:rsid w:val="0018146F"/>
    <w:rsid w:val="001822B1"/>
    <w:rsid w:val="001832E8"/>
    <w:rsid w:val="00185B09"/>
    <w:rsid w:val="001867C0"/>
    <w:rsid w:val="00186908"/>
    <w:rsid w:val="00187AAD"/>
    <w:rsid w:val="00191F73"/>
    <w:rsid w:val="00192EDE"/>
    <w:rsid w:val="00193119"/>
    <w:rsid w:val="00193253"/>
    <w:rsid w:val="00193D56"/>
    <w:rsid w:val="00194C40"/>
    <w:rsid w:val="001950C9"/>
    <w:rsid w:val="001974DD"/>
    <w:rsid w:val="0019763B"/>
    <w:rsid w:val="00197BDB"/>
    <w:rsid w:val="001A0A7E"/>
    <w:rsid w:val="001A149A"/>
    <w:rsid w:val="001A1A33"/>
    <w:rsid w:val="001A201F"/>
    <w:rsid w:val="001A297F"/>
    <w:rsid w:val="001A334D"/>
    <w:rsid w:val="001A43FD"/>
    <w:rsid w:val="001A4F71"/>
    <w:rsid w:val="001A4FF3"/>
    <w:rsid w:val="001A570D"/>
    <w:rsid w:val="001A64B1"/>
    <w:rsid w:val="001A72F4"/>
    <w:rsid w:val="001A7948"/>
    <w:rsid w:val="001B09A5"/>
    <w:rsid w:val="001B1F03"/>
    <w:rsid w:val="001B24AC"/>
    <w:rsid w:val="001B2853"/>
    <w:rsid w:val="001B2D7C"/>
    <w:rsid w:val="001B40D4"/>
    <w:rsid w:val="001B44D1"/>
    <w:rsid w:val="001B66B3"/>
    <w:rsid w:val="001C0867"/>
    <w:rsid w:val="001C0AFD"/>
    <w:rsid w:val="001C0E61"/>
    <w:rsid w:val="001C1D1A"/>
    <w:rsid w:val="001C54AD"/>
    <w:rsid w:val="001C6B02"/>
    <w:rsid w:val="001C6F91"/>
    <w:rsid w:val="001C7498"/>
    <w:rsid w:val="001C78E6"/>
    <w:rsid w:val="001D08CD"/>
    <w:rsid w:val="001D1CF6"/>
    <w:rsid w:val="001D225D"/>
    <w:rsid w:val="001D2DE7"/>
    <w:rsid w:val="001D45C8"/>
    <w:rsid w:val="001D4F4A"/>
    <w:rsid w:val="001D4FBE"/>
    <w:rsid w:val="001D53D4"/>
    <w:rsid w:val="001D5A17"/>
    <w:rsid w:val="001D5BFA"/>
    <w:rsid w:val="001D6929"/>
    <w:rsid w:val="001E0EE2"/>
    <w:rsid w:val="001E3963"/>
    <w:rsid w:val="001E524C"/>
    <w:rsid w:val="001E73DA"/>
    <w:rsid w:val="001E7AA6"/>
    <w:rsid w:val="001F047E"/>
    <w:rsid w:val="001F11FA"/>
    <w:rsid w:val="001F1B79"/>
    <w:rsid w:val="001F2893"/>
    <w:rsid w:val="001F2C77"/>
    <w:rsid w:val="001F30BF"/>
    <w:rsid w:val="001F3695"/>
    <w:rsid w:val="001F4507"/>
    <w:rsid w:val="001F5998"/>
    <w:rsid w:val="001F603C"/>
    <w:rsid w:val="001F7685"/>
    <w:rsid w:val="002016CB"/>
    <w:rsid w:val="002017AD"/>
    <w:rsid w:val="00203F55"/>
    <w:rsid w:val="0020474D"/>
    <w:rsid w:val="00204C86"/>
    <w:rsid w:val="00204E1F"/>
    <w:rsid w:val="0020674D"/>
    <w:rsid w:val="002074BC"/>
    <w:rsid w:val="0020770B"/>
    <w:rsid w:val="00210802"/>
    <w:rsid w:val="002111B7"/>
    <w:rsid w:val="00211644"/>
    <w:rsid w:val="00211C0C"/>
    <w:rsid w:val="00211C4B"/>
    <w:rsid w:val="00211FBA"/>
    <w:rsid w:val="0021467C"/>
    <w:rsid w:val="00216229"/>
    <w:rsid w:val="00216482"/>
    <w:rsid w:val="0021674B"/>
    <w:rsid w:val="0021687A"/>
    <w:rsid w:val="002208EC"/>
    <w:rsid w:val="00220D8C"/>
    <w:rsid w:val="00221556"/>
    <w:rsid w:val="00221614"/>
    <w:rsid w:val="00221A06"/>
    <w:rsid w:val="00222F57"/>
    <w:rsid w:val="00223BDA"/>
    <w:rsid w:val="002257A5"/>
    <w:rsid w:val="0022617C"/>
    <w:rsid w:val="002279FD"/>
    <w:rsid w:val="00234621"/>
    <w:rsid w:val="00234A63"/>
    <w:rsid w:val="00236100"/>
    <w:rsid w:val="00236F7D"/>
    <w:rsid w:val="00240479"/>
    <w:rsid w:val="0024175F"/>
    <w:rsid w:val="0024252B"/>
    <w:rsid w:val="00243F9D"/>
    <w:rsid w:val="00244B27"/>
    <w:rsid w:val="00244F71"/>
    <w:rsid w:val="00246067"/>
    <w:rsid w:val="00246404"/>
    <w:rsid w:val="00250FED"/>
    <w:rsid w:val="002534F7"/>
    <w:rsid w:val="00253BB8"/>
    <w:rsid w:val="00256A28"/>
    <w:rsid w:val="002575B6"/>
    <w:rsid w:val="002624D5"/>
    <w:rsid w:val="00262B49"/>
    <w:rsid w:val="002631B2"/>
    <w:rsid w:val="00264596"/>
    <w:rsid w:val="00265DA1"/>
    <w:rsid w:val="00266EC1"/>
    <w:rsid w:val="0026728A"/>
    <w:rsid w:val="00267845"/>
    <w:rsid w:val="002702BD"/>
    <w:rsid w:val="00270847"/>
    <w:rsid w:val="0027131A"/>
    <w:rsid w:val="00271B44"/>
    <w:rsid w:val="00271C67"/>
    <w:rsid w:val="00272150"/>
    <w:rsid w:val="002724EF"/>
    <w:rsid w:val="002729CE"/>
    <w:rsid w:val="002731F0"/>
    <w:rsid w:val="0027335C"/>
    <w:rsid w:val="002736BA"/>
    <w:rsid w:val="00273BEB"/>
    <w:rsid w:val="002744F4"/>
    <w:rsid w:val="00274815"/>
    <w:rsid w:val="00275A0F"/>
    <w:rsid w:val="00275C23"/>
    <w:rsid w:val="00277858"/>
    <w:rsid w:val="002804C4"/>
    <w:rsid w:val="00280E30"/>
    <w:rsid w:val="00280F6B"/>
    <w:rsid w:val="00281A9A"/>
    <w:rsid w:val="00281F29"/>
    <w:rsid w:val="002821AF"/>
    <w:rsid w:val="00282A00"/>
    <w:rsid w:val="002840FD"/>
    <w:rsid w:val="0028624D"/>
    <w:rsid w:val="00287F51"/>
    <w:rsid w:val="0029123A"/>
    <w:rsid w:val="00291540"/>
    <w:rsid w:val="002917D5"/>
    <w:rsid w:val="00292E8F"/>
    <w:rsid w:val="00295216"/>
    <w:rsid w:val="002A0C88"/>
    <w:rsid w:val="002A2839"/>
    <w:rsid w:val="002A29C9"/>
    <w:rsid w:val="002A4190"/>
    <w:rsid w:val="002A4785"/>
    <w:rsid w:val="002A5245"/>
    <w:rsid w:val="002A5C24"/>
    <w:rsid w:val="002A5F96"/>
    <w:rsid w:val="002A6152"/>
    <w:rsid w:val="002A6FE0"/>
    <w:rsid w:val="002A7BDC"/>
    <w:rsid w:val="002B00E2"/>
    <w:rsid w:val="002B0E0C"/>
    <w:rsid w:val="002B42E1"/>
    <w:rsid w:val="002B53C8"/>
    <w:rsid w:val="002B61BB"/>
    <w:rsid w:val="002B65FE"/>
    <w:rsid w:val="002B76FE"/>
    <w:rsid w:val="002B7923"/>
    <w:rsid w:val="002C115C"/>
    <w:rsid w:val="002C1927"/>
    <w:rsid w:val="002C1ADF"/>
    <w:rsid w:val="002C492D"/>
    <w:rsid w:val="002C51BF"/>
    <w:rsid w:val="002C552A"/>
    <w:rsid w:val="002C5974"/>
    <w:rsid w:val="002C6B81"/>
    <w:rsid w:val="002C7B21"/>
    <w:rsid w:val="002C7EE0"/>
    <w:rsid w:val="002D24CA"/>
    <w:rsid w:val="002D2672"/>
    <w:rsid w:val="002D3032"/>
    <w:rsid w:val="002D3360"/>
    <w:rsid w:val="002D498D"/>
    <w:rsid w:val="002D6938"/>
    <w:rsid w:val="002D789A"/>
    <w:rsid w:val="002D78CC"/>
    <w:rsid w:val="002D79E7"/>
    <w:rsid w:val="002E1C9E"/>
    <w:rsid w:val="002E20A4"/>
    <w:rsid w:val="002E21F4"/>
    <w:rsid w:val="002E2938"/>
    <w:rsid w:val="002E2AE8"/>
    <w:rsid w:val="002E2FA3"/>
    <w:rsid w:val="002E3379"/>
    <w:rsid w:val="002E4217"/>
    <w:rsid w:val="002E499D"/>
    <w:rsid w:val="002E5494"/>
    <w:rsid w:val="002E55BC"/>
    <w:rsid w:val="002E56F1"/>
    <w:rsid w:val="002E617A"/>
    <w:rsid w:val="002E69D8"/>
    <w:rsid w:val="002E7234"/>
    <w:rsid w:val="002E734D"/>
    <w:rsid w:val="002F2437"/>
    <w:rsid w:val="002F2BDB"/>
    <w:rsid w:val="002F3A64"/>
    <w:rsid w:val="002F3AD4"/>
    <w:rsid w:val="002F6204"/>
    <w:rsid w:val="002F62AD"/>
    <w:rsid w:val="002F6364"/>
    <w:rsid w:val="002F6A6A"/>
    <w:rsid w:val="002F6AE5"/>
    <w:rsid w:val="002F6AE6"/>
    <w:rsid w:val="002F6C04"/>
    <w:rsid w:val="002F6ED0"/>
    <w:rsid w:val="00300E78"/>
    <w:rsid w:val="0030192E"/>
    <w:rsid w:val="003029A8"/>
    <w:rsid w:val="003041E9"/>
    <w:rsid w:val="0030428B"/>
    <w:rsid w:val="00304B1F"/>
    <w:rsid w:val="00305A2F"/>
    <w:rsid w:val="00305ECD"/>
    <w:rsid w:val="00306C73"/>
    <w:rsid w:val="00306ECF"/>
    <w:rsid w:val="00310814"/>
    <w:rsid w:val="00310EE2"/>
    <w:rsid w:val="00311470"/>
    <w:rsid w:val="00311AEF"/>
    <w:rsid w:val="003120AF"/>
    <w:rsid w:val="00314018"/>
    <w:rsid w:val="003144C0"/>
    <w:rsid w:val="0031450F"/>
    <w:rsid w:val="00315C23"/>
    <w:rsid w:val="00315FF6"/>
    <w:rsid w:val="00316599"/>
    <w:rsid w:val="00316F98"/>
    <w:rsid w:val="00317025"/>
    <w:rsid w:val="0031715F"/>
    <w:rsid w:val="003179FE"/>
    <w:rsid w:val="00320652"/>
    <w:rsid w:val="0032113A"/>
    <w:rsid w:val="00321AC2"/>
    <w:rsid w:val="00321D01"/>
    <w:rsid w:val="00323318"/>
    <w:rsid w:val="00324559"/>
    <w:rsid w:val="00325A62"/>
    <w:rsid w:val="00327593"/>
    <w:rsid w:val="00330B37"/>
    <w:rsid w:val="00334952"/>
    <w:rsid w:val="00334B3E"/>
    <w:rsid w:val="00335060"/>
    <w:rsid w:val="00335489"/>
    <w:rsid w:val="003361A8"/>
    <w:rsid w:val="00336DA1"/>
    <w:rsid w:val="00336F22"/>
    <w:rsid w:val="003373F0"/>
    <w:rsid w:val="0034016F"/>
    <w:rsid w:val="00340F0E"/>
    <w:rsid w:val="0034283A"/>
    <w:rsid w:val="00342A04"/>
    <w:rsid w:val="003433AE"/>
    <w:rsid w:val="00343402"/>
    <w:rsid w:val="003437CC"/>
    <w:rsid w:val="0034513E"/>
    <w:rsid w:val="003457CB"/>
    <w:rsid w:val="00346F09"/>
    <w:rsid w:val="00347DD8"/>
    <w:rsid w:val="00351112"/>
    <w:rsid w:val="00353288"/>
    <w:rsid w:val="003541CE"/>
    <w:rsid w:val="003602F0"/>
    <w:rsid w:val="0036116F"/>
    <w:rsid w:val="00362512"/>
    <w:rsid w:val="0036465F"/>
    <w:rsid w:val="00364F07"/>
    <w:rsid w:val="003658F5"/>
    <w:rsid w:val="00367F1C"/>
    <w:rsid w:val="00370CB8"/>
    <w:rsid w:val="00372B50"/>
    <w:rsid w:val="0037305F"/>
    <w:rsid w:val="0037340D"/>
    <w:rsid w:val="0037786D"/>
    <w:rsid w:val="00380DDA"/>
    <w:rsid w:val="00381D62"/>
    <w:rsid w:val="00383CA7"/>
    <w:rsid w:val="0038418A"/>
    <w:rsid w:val="003851BA"/>
    <w:rsid w:val="0038662D"/>
    <w:rsid w:val="00387168"/>
    <w:rsid w:val="00390C61"/>
    <w:rsid w:val="0039164D"/>
    <w:rsid w:val="00392EDF"/>
    <w:rsid w:val="003936AE"/>
    <w:rsid w:val="003950AD"/>
    <w:rsid w:val="00395274"/>
    <w:rsid w:val="0039591C"/>
    <w:rsid w:val="00395F06"/>
    <w:rsid w:val="00395F43"/>
    <w:rsid w:val="003A04B1"/>
    <w:rsid w:val="003A255E"/>
    <w:rsid w:val="003A327D"/>
    <w:rsid w:val="003A37D5"/>
    <w:rsid w:val="003A3AFD"/>
    <w:rsid w:val="003A4D71"/>
    <w:rsid w:val="003A53DF"/>
    <w:rsid w:val="003A6A35"/>
    <w:rsid w:val="003A6AB7"/>
    <w:rsid w:val="003A77AF"/>
    <w:rsid w:val="003B06CA"/>
    <w:rsid w:val="003B0887"/>
    <w:rsid w:val="003B0DC4"/>
    <w:rsid w:val="003B1DA8"/>
    <w:rsid w:val="003B217B"/>
    <w:rsid w:val="003B25AD"/>
    <w:rsid w:val="003B2698"/>
    <w:rsid w:val="003B2995"/>
    <w:rsid w:val="003B444F"/>
    <w:rsid w:val="003B4EA5"/>
    <w:rsid w:val="003B569B"/>
    <w:rsid w:val="003B5A46"/>
    <w:rsid w:val="003B6259"/>
    <w:rsid w:val="003B6B70"/>
    <w:rsid w:val="003B6E5D"/>
    <w:rsid w:val="003B7248"/>
    <w:rsid w:val="003B794C"/>
    <w:rsid w:val="003C0DDE"/>
    <w:rsid w:val="003C0EAE"/>
    <w:rsid w:val="003C15DA"/>
    <w:rsid w:val="003C1DC2"/>
    <w:rsid w:val="003C2A19"/>
    <w:rsid w:val="003C3A59"/>
    <w:rsid w:val="003C44FC"/>
    <w:rsid w:val="003C4F4B"/>
    <w:rsid w:val="003C561F"/>
    <w:rsid w:val="003C5AE0"/>
    <w:rsid w:val="003C5C51"/>
    <w:rsid w:val="003C5C97"/>
    <w:rsid w:val="003C5DB3"/>
    <w:rsid w:val="003C5FBE"/>
    <w:rsid w:val="003C6CB2"/>
    <w:rsid w:val="003C7A4D"/>
    <w:rsid w:val="003C7DC1"/>
    <w:rsid w:val="003D132E"/>
    <w:rsid w:val="003D1376"/>
    <w:rsid w:val="003D1FAF"/>
    <w:rsid w:val="003D2BF7"/>
    <w:rsid w:val="003D377B"/>
    <w:rsid w:val="003D38B1"/>
    <w:rsid w:val="003D4211"/>
    <w:rsid w:val="003D47E6"/>
    <w:rsid w:val="003D4F3E"/>
    <w:rsid w:val="003D546D"/>
    <w:rsid w:val="003D5902"/>
    <w:rsid w:val="003D629A"/>
    <w:rsid w:val="003D6A1E"/>
    <w:rsid w:val="003D6A40"/>
    <w:rsid w:val="003D77F7"/>
    <w:rsid w:val="003D7ED0"/>
    <w:rsid w:val="003E0684"/>
    <w:rsid w:val="003E0A14"/>
    <w:rsid w:val="003E0BE9"/>
    <w:rsid w:val="003E0E2C"/>
    <w:rsid w:val="003E247C"/>
    <w:rsid w:val="003E3038"/>
    <w:rsid w:val="003E36AD"/>
    <w:rsid w:val="003F110E"/>
    <w:rsid w:val="003F1145"/>
    <w:rsid w:val="003F1522"/>
    <w:rsid w:val="003F3C6C"/>
    <w:rsid w:val="003F4563"/>
    <w:rsid w:val="003F6220"/>
    <w:rsid w:val="003F6E22"/>
    <w:rsid w:val="00400857"/>
    <w:rsid w:val="00400A2C"/>
    <w:rsid w:val="00401D42"/>
    <w:rsid w:val="00403B07"/>
    <w:rsid w:val="004044B2"/>
    <w:rsid w:val="00405542"/>
    <w:rsid w:val="00405A61"/>
    <w:rsid w:val="00405D5F"/>
    <w:rsid w:val="004060F3"/>
    <w:rsid w:val="00406138"/>
    <w:rsid w:val="004068BE"/>
    <w:rsid w:val="004117E1"/>
    <w:rsid w:val="004123C6"/>
    <w:rsid w:val="0041295B"/>
    <w:rsid w:val="00413506"/>
    <w:rsid w:val="004139A6"/>
    <w:rsid w:val="00414BFB"/>
    <w:rsid w:val="004152F3"/>
    <w:rsid w:val="0041572B"/>
    <w:rsid w:val="00415892"/>
    <w:rsid w:val="00416345"/>
    <w:rsid w:val="00416915"/>
    <w:rsid w:val="00417099"/>
    <w:rsid w:val="0042043B"/>
    <w:rsid w:val="004204A5"/>
    <w:rsid w:val="00420BA9"/>
    <w:rsid w:val="00421BFF"/>
    <w:rsid w:val="00422147"/>
    <w:rsid w:val="004222F2"/>
    <w:rsid w:val="00422C25"/>
    <w:rsid w:val="00423A4C"/>
    <w:rsid w:val="00423C9C"/>
    <w:rsid w:val="00423E61"/>
    <w:rsid w:val="00424B7A"/>
    <w:rsid w:val="00425037"/>
    <w:rsid w:val="004257DB"/>
    <w:rsid w:val="004263DC"/>
    <w:rsid w:val="00430BDE"/>
    <w:rsid w:val="00432D37"/>
    <w:rsid w:val="00433122"/>
    <w:rsid w:val="00433291"/>
    <w:rsid w:val="004339F7"/>
    <w:rsid w:val="00433CD2"/>
    <w:rsid w:val="004349EF"/>
    <w:rsid w:val="00435614"/>
    <w:rsid w:val="00435C03"/>
    <w:rsid w:val="00435EBE"/>
    <w:rsid w:val="004376E1"/>
    <w:rsid w:val="00441109"/>
    <w:rsid w:val="00441359"/>
    <w:rsid w:val="004423F1"/>
    <w:rsid w:val="00442C7E"/>
    <w:rsid w:val="00442FC7"/>
    <w:rsid w:val="00444976"/>
    <w:rsid w:val="00445097"/>
    <w:rsid w:val="004455BE"/>
    <w:rsid w:val="0044643F"/>
    <w:rsid w:val="004464BF"/>
    <w:rsid w:val="0044695A"/>
    <w:rsid w:val="0044793F"/>
    <w:rsid w:val="0045021E"/>
    <w:rsid w:val="004513AF"/>
    <w:rsid w:val="0045191C"/>
    <w:rsid w:val="00452E2E"/>
    <w:rsid w:val="004543E1"/>
    <w:rsid w:val="004549BA"/>
    <w:rsid w:val="00457080"/>
    <w:rsid w:val="00457BF0"/>
    <w:rsid w:val="00461C06"/>
    <w:rsid w:val="00461DA8"/>
    <w:rsid w:val="00461DC4"/>
    <w:rsid w:val="00462185"/>
    <w:rsid w:val="00463A49"/>
    <w:rsid w:val="00463D9F"/>
    <w:rsid w:val="0046499C"/>
    <w:rsid w:val="00464A41"/>
    <w:rsid w:val="00465A86"/>
    <w:rsid w:val="00466708"/>
    <w:rsid w:val="004667D6"/>
    <w:rsid w:val="00466BA7"/>
    <w:rsid w:val="0046747C"/>
    <w:rsid w:val="00470A73"/>
    <w:rsid w:val="004711FF"/>
    <w:rsid w:val="004720A3"/>
    <w:rsid w:val="0047225B"/>
    <w:rsid w:val="00472738"/>
    <w:rsid w:val="0047290E"/>
    <w:rsid w:val="00472C88"/>
    <w:rsid w:val="00472E8F"/>
    <w:rsid w:val="00473472"/>
    <w:rsid w:val="0047388A"/>
    <w:rsid w:val="0047388C"/>
    <w:rsid w:val="00474031"/>
    <w:rsid w:val="004745CB"/>
    <w:rsid w:val="00474DF1"/>
    <w:rsid w:val="00477095"/>
    <w:rsid w:val="00477458"/>
    <w:rsid w:val="0047746D"/>
    <w:rsid w:val="0047784E"/>
    <w:rsid w:val="004801E0"/>
    <w:rsid w:val="004834A4"/>
    <w:rsid w:val="00483E4D"/>
    <w:rsid w:val="0048561F"/>
    <w:rsid w:val="004866DB"/>
    <w:rsid w:val="00486B1E"/>
    <w:rsid w:val="00486B31"/>
    <w:rsid w:val="00487448"/>
    <w:rsid w:val="00487478"/>
    <w:rsid w:val="004874EC"/>
    <w:rsid w:val="0048779C"/>
    <w:rsid w:val="00487F01"/>
    <w:rsid w:val="00491AF0"/>
    <w:rsid w:val="004943EE"/>
    <w:rsid w:val="00495844"/>
    <w:rsid w:val="00496759"/>
    <w:rsid w:val="004A0454"/>
    <w:rsid w:val="004A04AE"/>
    <w:rsid w:val="004A1742"/>
    <w:rsid w:val="004A19C4"/>
    <w:rsid w:val="004A43FB"/>
    <w:rsid w:val="004A4641"/>
    <w:rsid w:val="004A5637"/>
    <w:rsid w:val="004B004B"/>
    <w:rsid w:val="004B023A"/>
    <w:rsid w:val="004B037B"/>
    <w:rsid w:val="004B13DB"/>
    <w:rsid w:val="004B298E"/>
    <w:rsid w:val="004B2D39"/>
    <w:rsid w:val="004B3679"/>
    <w:rsid w:val="004B5898"/>
    <w:rsid w:val="004B5AC8"/>
    <w:rsid w:val="004B608F"/>
    <w:rsid w:val="004B631D"/>
    <w:rsid w:val="004B6437"/>
    <w:rsid w:val="004C05EA"/>
    <w:rsid w:val="004C08F5"/>
    <w:rsid w:val="004C1657"/>
    <w:rsid w:val="004C206D"/>
    <w:rsid w:val="004C20C0"/>
    <w:rsid w:val="004C5358"/>
    <w:rsid w:val="004C635C"/>
    <w:rsid w:val="004C6838"/>
    <w:rsid w:val="004C6ADC"/>
    <w:rsid w:val="004C7EDB"/>
    <w:rsid w:val="004C7FD2"/>
    <w:rsid w:val="004D00DD"/>
    <w:rsid w:val="004D01BF"/>
    <w:rsid w:val="004D0524"/>
    <w:rsid w:val="004D08A3"/>
    <w:rsid w:val="004D1393"/>
    <w:rsid w:val="004D224D"/>
    <w:rsid w:val="004D2404"/>
    <w:rsid w:val="004D24CF"/>
    <w:rsid w:val="004D2C42"/>
    <w:rsid w:val="004D5229"/>
    <w:rsid w:val="004D556E"/>
    <w:rsid w:val="004D6D64"/>
    <w:rsid w:val="004E2091"/>
    <w:rsid w:val="004E40F0"/>
    <w:rsid w:val="004E424C"/>
    <w:rsid w:val="004E4D0E"/>
    <w:rsid w:val="004E6FA3"/>
    <w:rsid w:val="004F01D3"/>
    <w:rsid w:val="004F2937"/>
    <w:rsid w:val="004F45D5"/>
    <w:rsid w:val="004F50C9"/>
    <w:rsid w:val="004F6004"/>
    <w:rsid w:val="004F64FB"/>
    <w:rsid w:val="004F70DC"/>
    <w:rsid w:val="00500544"/>
    <w:rsid w:val="00501BCE"/>
    <w:rsid w:val="00504118"/>
    <w:rsid w:val="00504BF3"/>
    <w:rsid w:val="00504ECD"/>
    <w:rsid w:val="005060B9"/>
    <w:rsid w:val="00506A04"/>
    <w:rsid w:val="00507106"/>
    <w:rsid w:val="00507260"/>
    <w:rsid w:val="00511701"/>
    <w:rsid w:val="005129C7"/>
    <w:rsid w:val="00514142"/>
    <w:rsid w:val="00514C89"/>
    <w:rsid w:val="00515A94"/>
    <w:rsid w:val="00515DEF"/>
    <w:rsid w:val="005178BC"/>
    <w:rsid w:val="005202F5"/>
    <w:rsid w:val="005217CE"/>
    <w:rsid w:val="00522D3A"/>
    <w:rsid w:val="00523DBA"/>
    <w:rsid w:val="00524F27"/>
    <w:rsid w:val="005265E8"/>
    <w:rsid w:val="005267AA"/>
    <w:rsid w:val="00526C21"/>
    <w:rsid w:val="00526C32"/>
    <w:rsid w:val="00527518"/>
    <w:rsid w:val="00527E9B"/>
    <w:rsid w:val="00531A11"/>
    <w:rsid w:val="005325A1"/>
    <w:rsid w:val="00533B68"/>
    <w:rsid w:val="00534B3B"/>
    <w:rsid w:val="00535DA3"/>
    <w:rsid w:val="00537D84"/>
    <w:rsid w:val="00537F14"/>
    <w:rsid w:val="00540635"/>
    <w:rsid w:val="00540C22"/>
    <w:rsid w:val="00540C6D"/>
    <w:rsid w:val="0054202A"/>
    <w:rsid w:val="00542E4A"/>
    <w:rsid w:val="00543311"/>
    <w:rsid w:val="00543B39"/>
    <w:rsid w:val="00544D17"/>
    <w:rsid w:val="0054686A"/>
    <w:rsid w:val="005471AB"/>
    <w:rsid w:val="00547E8B"/>
    <w:rsid w:val="00550673"/>
    <w:rsid w:val="0055117B"/>
    <w:rsid w:val="005516F6"/>
    <w:rsid w:val="005518DB"/>
    <w:rsid w:val="00551FE2"/>
    <w:rsid w:val="00552882"/>
    <w:rsid w:val="005533CD"/>
    <w:rsid w:val="00553B7B"/>
    <w:rsid w:val="00553B88"/>
    <w:rsid w:val="00554815"/>
    <w:rsid w:val="00555223"/>
    <w:rsid w:val="00555324"/>
    <w:rsid w:val="005569CC"/>
    <w:rsid w:val="00557618"/>
    <w:rsid w:val="00560142"/>
    <w:rsid w:val="00562179"/>
    <w:rsid w:val="005627B4"/>
    <w:rsid w:val="00563601"/>
    <w:rsid w:val="00563A21"/>
    <w:rsid w:val="0056430F"/>
    <w:rsid w:val="00564989"/>
    <w:rsid w:val="00564CB5"/>
    <w:rsid w:val="00565571"/>
    <w:rsid w:val="0056566F"/>
    <w:rsid w:val="00566DA7"/>
    <w:rsid w:val="00567A1F"/>
    <w:rsid w:val="00567FBB"/>
    <w:rsid w:val="005714BC"/>
    <w:rsid w:val="0057162F"/>
    <w:rsid w:val="00571C4D"/>
    <w:rsid w:val="0057250C"/>
    <w:rsid w:val="005736EB"/>
    <w:rsid w:val="0057568E"/>
    <w:rsid w:val="00576AD8"/>
    <w:rsid w:val="005775A7"/>
    <w:rsid w:val="00580279"/>
    <w:rsid w:val="0058047B"/>
    <w:rsid w:val="0058098F"/>
    <w:rsid w:val="00582135"/>
    <w:rsid w:val="005837F6"/>
    <w:rsid w:val="00584D07"/>
    <w:rsid w:val="005855FA"/>
    <w:rsid w:val="0059033F"/>
    <w:rsid w:val="0059035E"/>
    <w:rsid w:val="00590A83"/>
    <w:rsid w:val="0059148D"/>
    <w:rsid w:val="00591E1C"/>
    <w:rsid w:val="00592FE9"/>
    <w:rsid w:val="00594429"/>
    <w:rsid w:val="00595605"/>
    <w:rsid w:val="005A07F1"/>
    <w:rsid w:val="005A0C17"/>
    <w:rsid w:val="005A2477"/>
    <w:rsid w:val="005A304F"/>
    <w:rsid w:val="005A3F05"/>
    <w:rsid w:val="005A45B0"/>
    <w:rsid w:val="005A48CD"/>
    <w:rsid w:val="005A4F5F"/>
    <w:rsid w:val="005A550B"/>
    <w:rsid w:val="005A766A"/>
    <w:rsid w:val="005B0A58"/>
    <w:rsid w:val="005B1235"/>
    <w:rsid w:val="005B1319"/>
    <w:rsid w:val="005B257F"/>
    <w:rsid w:val="005B29EC"/>
    <w:rsid w:val="005B5303"/>
    <w:rsid w:val="005B5AD4"/>
    <w:rsid w:val="005B602B"/>
    <w:rsid w:val="005B6A19"/>
    <w:rsid w:val="005B7138"/>
    <w:rsid w:val="005B7D72"/>
    <w:rsid w:val="005C1FD1"/>
    <w:rsid w:val="005C36E6"/>
    <w:rsid w:val="005C64C7"/>
    <w:rsid w:val="005C7BE0"/>
    <w:rsid w:val="005C7FE6"/>
    <w:rsid w:val="005D0F4A"/>
    <w:rsid w:val="005D252E"/>
    <w:rsid w:val="005D4217"/>
    <w:rsid w:val="005D53AC"/>
    <w:rsid w:val="005D58D2"/>
    <w:rsid w:val="005D7CA1"/>
    <w:rsid w:val="005E06AE"/>
    <w:rsid w:val="005E281D"/>
    <w:rsid w:val="005E3784"/>
    <w:rsid w:val="005E37F3"/>
    <w:rsid w:val="005E3EBF"/>
    <w:rsid w:val="005E4212"/>
    <w:rsid w:val="005E4276"/>
    <w:rsid w:val="005E48B7"/>
    <w:rsid w:val="005E49E2"/>
    <w:rsid w:val="005E6692"/>
    <w:rsid w:val="005E69FF"/>
    <w:rsid w:val="005E6BB6"/>
    <w:rsid w:val="005E7598"/>
    <w:rsid w:val="005E7A82"/>
    <w:rsid w:val="005E7E7D"/>
    <w:rsid w:val="005F0002"/>
    <w:rsid w:val="005F080D"/>
    <w:rsid w:val="005F0814"/>
    <w:rsid w:val="005F1082"/>
    <w:rsid w:val="005F1162"/>
    <w:rsid w:val="005F1F84"/>
    <w:rsid w:val="005F22A2"/>
    <w:rsid w:val="005F2B2F"/>
    <w:rsid w:val="005F2D00"/>
    <w:rsid w:val="005F344D"/>
    <w:rsid w:val="005F4509"/>
    <w:rsid w:val="005F5623"/>
    <w:rsid w:val="005F696B"/>
    <w:rsid w:val="005F6F31"/>
    <w:rsid w:val="00603405"/>
    <w:rsid w:val="00603F3D"/>
    <w:rsid w:val="006048E0"/>
    <w:rsid w:val="00605DE5"/>
    <w:rsid w:val="0060609A"/>
    <w:rsid w:val="0060739A"/>
    <w:rsid w:val="00607EA7"/>
    <w:rsid w:val="006100A4"/>
    <w:rsid w:val="00611DF1"/>
    <w:rsid w:val="00612744"/>
    <w:rsid w:val="00613A35"/>
    <w:rsid w:val="00613EC6"/>
    <w:rsid w:val="006152E4"/>
    <w:rsid w:val="00616322"/>
    <w:rsid w:val="00617147"/>
    <w:rsid w:val="00617C6E"/>
    <w:rsid w:val="00621625"/>
    <w:rsid w:val="0062220A"/>
    <w:rsid w:val="00622D11"/>
    <w:rsid w:val="006255F6"/>
    <w:rsid w:val="006256D9"/>
    <w:rsid w:val="00627056"/>
    <w:rsid w:val="00627426"/>
    <w:rsid w:val="00631424"/>
    <w:rsid w:val="00631A30"/>
    <w:rsid w:val="00632691"/>
    <w:rsid w:val="0063322C"/>
    <w:rsid w:val="006347E6"/>
    <w:rsid w:val="00635044"/>
    <w:rsid w:val="00635A15"/>
    <w:rsid w:val="00636534"/>
    <w:rsid w:val="0063667A"/>
    <w:rsid w:val="006408B8"/>
    <w:rsid w:val="006410A4"/>
    <w:rsid w:val="006430C6"/>
    <w:rsid w:val="00643BED"/>
    <w:rsid w:val="00643C14"/>
    <w:rsid w:val="00643CBF"/>
    <w:rsid w:val="00644596"/>
    <w:rsid w:val="006447D3"/>
    <w:rsid w:val="0064506B"/>
    <w:rsid w:val="006457A3"/>
    <w:rsid w:val="006460F5"/>
    <w:rsid w:val="00646150"/>
    <w:rsid w:val="0065051F"/>
    <w:rsid w:val="00650840"/>
    <w:rsid w:val="00650A50"/>
    <w:rsid w:val="006524BE"/>
    <w:rsid w:val="00653BD0"/>
    <w:rsid w:val="00654275"/>
    <w:rsid w:val="0065488B"/>
    <w:rsid w:val="00655334"/>
    <w:rsid w:val="00655723"/>
    <w:rsid w:val="00655985"/>
    <w:rsid w:val="00655F32"/>
    <w:rsid w:val="00656463"/>
    <w:rsid w:val="00656978"/>
    <w:rsid w:val="00656B07"/>
    <w:rsid w:val="00656DDD"/>
    <w:rsid w:val="0065701E"/>
    <w:rsid w:val="006579AC"/>
    <w:rsid w:val="006604A9"/>
    <w:rsid w:val="006623AE"/>
    <w:rsid w:val="00662994"/>
    <w:rsid w:val="00663846"/>
    <w:rsid w:val="00663D42"/>
    <w:rsid w:val="006659F8"/>
    <w:rsid w:val="00665A76"/>
    <w:rsid w:val="00666ABE"/>
    <w:rsid w:val="00666F32"/>
    <w:rsid w:val="006672D8"/>
    <w:rsid w:val="0066734E"/>
    <w:rsid w:val="00667D17"/>
    <w:rsid w:val="00670811"/>
    <w:rsid w:val="00672708"/>
    <w:rsid w:val="00673F68"/>
    <w:rsid w:val="00674408"/>
    <w:rsid w:val="00674F30"/>
    <w:rsid w:val="00674F61"/>
    <w:rsid w:val="006766C0"/>
    <w:rsid w:val="00676A77"/>
    <w:rsid w:val="006771E5"/>
    <w:rsid w:val="0067722E"/>
    <w:rsid w:val="00682735"/>
    <w:rsid w:val="00682A42"/>
    <w:rsid w:val="006838D9"/>
    <w:rsid w:val="00683B1A"/>
    <w:rsid w:val="00683CFC"/>
    <w:rsid w:val="00684196"/>
    <w:rsid w:val="00685260"/>
    <w:rsid w:val="006852A3"/>
    <w:rsid w:val="00685B9C"/>
    <w:rsid w:val="006874F6"/>
    <w:rsid w:val="006903E8"/>
    <w:rsid w:val="00690B46"/>
    <w:rsid w:val="00691B7B"/>
    <w:rsid w:val="0069407F"/>
    <w:rsid w:val="00694A2C"/>
    <w:rsid w:val="00695406"/>
    <w:rsid w:val="00695AC6"/>
    <w:rsid w:val="006960EC"/>
    <w:rsid w:val="0069799E"/>
    <w:rsid w:val="006A006B"/>
    <w:rsid w:val="006A07AF"/>
    <w:rsid w:val="006A0863"/>
    <w:rsid w:val="006A0F2D"/>
    <w:rsid w:val="006A0FCF"/>
    <w:rsid w:val="006A14EA"/>
    <w:rsid w:val="006A1AD5"/>
    <w:rsid w:val="006A1D47"/>
    <w:rsid w:val="006A4484"/>
    <w:rsid w:val="006A5350"/>
    <w:rsid w:val="006A6E4A"/>
    <w:rsid w:val="006B031E"/>
    <w:rsid w:val="006B12F6"/>
    <w:rsid w:val="006B1D7A"/>
    <w:rsid w:val="006B20AD"/>
    <w:rsid w:val="006B2719"/>
    <w:rsid w:val="006B432D"/>
    <w:rsid w:val="006B4787"/>
    <w:rsid w:val="006B4C63"/>
    <w:rsid w:val="006B4EED"/>
    <w:rsid w:val="006B5AF7"/>
    <w:rsid w:val="006B7F6D"/>
    <w:rsid w:val="006C0CD7"/>
    <w:rsid w:val="006C17C2"/>
    <w:rsid w:val="006C33B6"/>
    <w:rsid w:val="006C3821"/>
    <w:rsid w:val="006C50FF"/>
    <w:rsid w:val="006C6E36"/>
    <w:rsid w:val="006C741A"/>
    <w:rsid w:val="006C76DD"/>
    <w:rsid w:val="006C7720"/>
    <w:rsid w:val="006C7BFD"/>
    <w:rsid w:val="006D08D1"/>
    <w:rsid w:val="006D18E4"/>
    <w:rsid w:val="006D2153"/>
    <w:rsid w:val="006D235A"/>
    <w:rsid w:val="006D349F"/>
    <w:rsid w:val="006D5363"/>
    <w:rsid w:val="006D546D"/>
    <w:rsid w:val="006D5B0C"/>
    <w:rsid w:val="006D63A7"/>
    <w:rsid w:val="006D7A54"/>
    <w:rsid w:val="006D7A5D"/>
    <w:rsid w:val="006D7ACD"/>
    <w:rsid w:val="006E28C1"/>
    <w:rsid w:val="006E2A16"/>
    <w:rsid w:val="006E2C30"/>
    <w:rsid w:val="006E378F"/>
    <w:rsid w:val="006E51F4"/>
    <w:rsid w:val="006E627C"/>
    <w:rsid w:val="006E6770"/>
    <w:rsid w:val="006E6B2C"/>
    <w:rsid w:val="006F1368"/>
    <w:rsid w:val="006F1383"/>
    <w:rsid w:val="006F147B"/>
    <w:rsid w:val="006F15C8"/>
    <w:rsid w:val="006F187C"/>
    <w:rsid w:val="006F1DE2"/>
    <w:rsid w:val="006F21B4"/>
    <w:rsid w:val="006F25B2"/>
    <w:rsid w:val="006F29C8"/>
    <w:rsid w:val="006F2A37"/>
    <w:rsid w:val="006F2E4C"/>
    <w:rsid w:val="006F4087"/>
    <w:rsid w:val="006F4907"/>
    <w:rsid w:val="006F4B72"/>
    <w:rsid w:val="006F5E38"/>
    <w:rsid w:val="006F603F"/>
    <w:rsid w:val="006F7034"/>
    <w:rsid w:val="006F7E78"/>
    <w:rsid w:val="00701C0A"/>
    <w:rsid w:val="00701C94"/>
    <w:rsid w:val="007032A3"/>
    <w:rsid w:val="00705421"/>
    <w:rsid w:val="007065E4"/>
    <w:rsid w:val="00706C74"/>
    <w:rsid w:val="0071009E"/>
    <w:rsid w:val="00711AAC"/>
    <w:rsid w:val="00712D60"/>
    <w:rsid w:val="007143F0"/>
    <w:rsid w:val="00714A74"/>
    <w:rsid w:val="00715333"/>
    <w:rsid w:val="0071560E"/>
    <w:rsid w:val="00715922"/>
    <w:rsid w:val="0071777F"/>
    <w:rsid w:val="007208BD"/>
    <w:rsid w:val="00722228"/>
    <w:rsid w:val="00723943"/>
    <w:rsid w:val="007248E6"/>
    <w:rsid w:val="0072550D"/>
    <w:rsid w:val="00726E09"/>
    <w:rsid w:val="007272BA"/>
    <w:rsid w:val="007301FC"/>
    <w:rsid w:val="007310B5"/>
    <w:rsid w:val="00733028"/>
    <w:rsid w:val="00733BEE"/>
    <w:rsid w:val="007362E4"/>
    <w:rsid w:val="0073651D"/>
    <w:rsid w:val="007405DB"/>
    <w:rsid w:val="00740963"/>
    <w:rsid w:val="00741C2F"/>
    <w:rsid w:val="0074255F"/>
    <w:rsid w:val="00744150"/>
    <w:rsid w:val="007442DE"/>
    <w:rsid w:val="007446AE"/>
    <w:rsid w:val="00744F8A"/>
    <w:rsid w:val="00746927"/>
    <w:rsid w:val="00746A46"/>
    <w:rsid w:val="007470CE"/>
    <w:rsid w:val="007473CD"/>
    <w:rsid w:val="00747E7E"/>
    <w:rsid w:val="007517C1"/>
    <w:rsid w:val="00751D30"/>
    <w:rsid w:val="00751DA9"/>
    <w:rsid w:val="007521FF"/>
    <w:rsid w:val="00752CEC"/>
    <w:rsid w:val="00756865"/>
    <w:rsid w:val="007570F9"/>
    <w:rsid w:val="0075735F"/>
    <w:rsid w:val="00757ED1"/>
    <w:rsid w:val="0076059E"/>
    <w:rsid w:val="007629C6"/>
    <w:rsid w:val="00763112"/>
    <w:rsid w:val="0076447B"/>
    <w:rsid w:val="00765D33"/>
    <w:rsid w:val="00766B35"/>
    <w:rsid w:val="00766C14"/>
    <w:rsid w:val="00770FEA"/>
    <w:rsid w:val="0077170C"/>
    <w:rsid w:val="00771DDF"/>
    <w:rsid w:val="00773B18"/>
    <w:rsid w:val="00773EB8"/>
    <w:rsid w:val="00774132"/>
    <w:rsid w:val="00774D55"/>
    <w:rsid w:val="00774E6A"/>
    <w:rsid w:val="00774FB1"/>
    <w:rsid w:val="007750F1"/>
    <w:rsid w:val="00776B65"/>
    <w:rsid w:val="007771AF"/>
    <w:rsid w:val="0078107C"/>
    <w:rsid w:val="00782E1D"/>
    <w:rsid w:val="00783592"/>
    <w:rsid w:val="0078389F"/>
    <w:rsid w:val="00783D7C"/>
    <w:rsid w:val="00783DDF"/>
    <w:rsid w:val="00784060"/>
    <w:rsid w:val="00785E60"/>
    <w:rsid w:val="007873AC"/>
    <w:rsid w:val="00787C10"/>
    <w:rsid w:val="007905DB"/>
    <w:rsid w:val="007915E5"/>
    <w:rsid w:val="007918F0"/>
    <w:rsid w:val="00793063"/>
    <w:rsid w:val="00793DF1"/>
    <w:rsid w:val="007942CC"/>
    <w:rsid w:val="00794870"/>
    <w:rsid w:val="00794892"/>
    <w:rsid w:val="00794A01"/>
    <w:rsid w:val="007956C5"/>
    <w:rsid w:val="00796C16"/>
    <w:rsid w:val="00797C5C"/>
    <w:rsid w:val="007A00A0"/>
    <w:rsid w:val="007A0753"/>
    <w:rsid w:val="007A28FC"/>
    <w:rsid w:val="007A5203"/>
    <w:rsid w:val="007A551E"/>
    <w:rsid w:val="007A585C"/>
    <w:rsid w:val="007A60E9"/>
    <w:rsid w:val="007A7C13"/>
    <w:rsid w:val="007B001A"/>
    <w:rsid w:val="007B0D34"/>
    <w:rsid w:val="007B3706"/>
    <w:rsid w:val="007B42DB"/>
    <w:rsid w:val="007B430C"/>
    <w:rsid w:val="007B4ED4"/>
    <w:rsid w:val="007B64BB"/>
    <w:rsid w:val="007B65A5"/>
    <w:rsid w:val="007B7236"/>
    <w:rsid w:val="007C1748"/>
    <w:rsid w:val="007C2788"/>
    <w:rsid w:val="007C285E"/>
    <w:rsid w:val="007C2CAA"/>
    <w:rsid w:val="007C31C7"/>
    <w:rsid w:val="007C3611"/>
    <w:rsid w:val="007C54E4"/>
    <w:rsid w:val="007D0A2B"/>
    <w:rsid w:val="007D16A7"/>
    <w:rsid w:val="007D2762"/>
    <w:rsid w:val="007D27B3"/>
    <w:rsid w:val="007D2CAF"/>
    <w:rsid w:val="007D3779"/>
    <w:rsid w:val="007D3B13"/>
    <w:rsid w:val="007D46B6"/>
    <w:rsid w:val="007D50D9"/>
    <w:rsid w:val="007D688A"/>
    <w:rsid w:val="007D7030"/>
    <w:rsid w:val="007D7212"/>
    <w:rsid w:val="007E0FE3"/>
    <w:rsid w:val="007E21C4"/>
    <w:rsid w:val="007E2F87"/>
    <w:rsid w:val="007E32F6"/>
    <w:rsid w:val="007E393C"/>
    <w:rsid w:val="007E393F"/>
    <w:rsid w:val="007E6207"/>
    <w:rsid w:val="007E6875"/>
    <w:rsid w:val="007E6C25"/>
    <w:rsid w:val="007E75E8"/>
    <w:rsid w:val="007F0231"/>
    <w:rsid w:val="007F2773"/>
    <w:rsid w:val="007F3725"/>
    <w:rsid w:val="007F373D"/>
    <w:rsid w:val="007F3AC7"/>
    <w:rsid w:val="007F533F"/>
    <w:rsid w:val="00800645"/>
    <w:rsid w:val="00801C7D"/>
    <w:rsid w:val="008021A7"/>
    <w:rsid w:val="00802560"/>
    <w:rsid w:val="008025D8"/>
    <w:rsid w:val="00802CFF"/>
    <w:rsid w:val="0080311D"/>
    <w:rsid w:val="008038E5"/>
    <w:rsid w:val="008041A6"/>
    <w:rsid w:val="008043FF"/>
    <w:rsid w:val="00804420"/>
    <w:rsid w:val="00804AC2"/>
    <w:rsid w:val="00807FEB"/>
    <w:rsid w:val="00810265"/>
    <w:rsid w:val="00812730"/>
    <w:rsid w:val="008142A7"/>
    <w:rsid w:val="00815073"/>
    <w:rsid w:val="008167C0"/>
    <w:rsid w:val="00816941"/>
    <w:rsid w:val="0081720E"/>
    <w:rsid w:val="00821AAF"/>
    <w:rsid w:val="00821C5B"/>
    <w:rsid w:val="00822106"/>
    <w:rsid w:val="00822AB3"/>
    <w:rsid w:val="00822B9C"/>
    <w:rsid w:val="00823ED3"/>
    <w:rsid w:val="00824447"/>
    <w:rsid w:val="00825BCC"/>
    <w:rsid w:val="00825EE5"/>
    <w:rsid w:val="00826A2B"/>
    <w:rsid w:val="008272E6"/>
    <w:rsid w:val="0083144D"/>
    <w:rsid w:val="00831486"/>
    <w:rsid w:val="00831D25"/>
    <w:rsid w:val="0083397A"/>
    <w:rsid w:val="00833B6E"/>
    <w:rsid w:val="0083444C"/>
    <w:rsid w:val="00834E04"/>
    <w:rsid w:val="008354FF"/>
    <w:rsid w:val="00836F37"/>
    <w:rsid w:val="00841136"/>
    <w:rsid w:val="00842816"/>
    <w:rsid w:val="00844303"/>
    <w:rsid w:val="008450A4"/>
    <w:rsid w:val="00845AA4"/>
    <w:rsid w:val="00845F58"/>
    <w:rsid w:val="008475AD"/>
    <w:rsid w:val="0084773F"/>
    <w:rsid w:val="00854A23"/>
    <w:rsid w:val="008561A1"/>
    <w:rsid w:val="00856869"/>
    <w:rsid w:val="0086002A"/>
    <w:rsid w:val="008601DB"/>
    <w:rsid w:val="00861F44"/>
    <w:rsid w:val="00862973"/>
    <w:rsid w:val="00863E02"/>
    <w:rsid w:val="008652EA"/>
    <w:rsid w:val="00865829"/>
    <w:rsid w:val="0086637E"/>
    <w:rsid w:val="00866D2E"/>
    <w:rsid w:val="00866ECE"/>
    <w:rsid w:val="008718D8"/>
    <w:rsid w:val="0087248A"/>
    <w:rsid w:val="00872A77"/>
    <w:rsid w:val="00873577"/>
    <w:rsid w:val="00874014"/>
    <w:rsid w:val="0087470F"/>
    <w:rsid w:val="00875548"/>
    <w:rsid w:val="00876208"/>
    <w:rsid w:val="00876804"/>
    <w:rsid w:val="00876842"/>
    <w:rsid w:val="00876A14"/>
    <w:rsid w:val="00876CA0"/>
    <w:rsid w:val="0087775A"/>
    <w:rsid w:val="00877A77"/>
    <w:rsid w:val="00880C27"/>
    <w:rsid w:val="00881499"/>
    <w:rsid w:val="00881FF0"/>
    <w:rsid w:val="008825F5"/>
    <w:rsid w:val="008827B9"/>
    <w:rsid w:val="00883CAB"/>
    <w:rsid w:val="0088541E"/>
    <w:rsid w:val="00885C60"/>
    <w:rsid w:val="00890125"/>
    <w:rsid w:val="0089023C"/>
    <w:rsid w:val="00890581"/>
    <w:rsid w:val="00890915"/>
    <w:rsid w:val="00890A37"/>
    <w:rsid w:val="00890D74"/>
    <w:rsid w:val="0089113B"/>
    <w:rsid w:val="00891821"/>
    <w:rsid w:val="00893D03"/>
    <w:rsid w:val="008952DB"/>
    <w:rsid w:val="00895437"/>
    <w:rsid w:val="0089670C"/>
    <w:rsid w:val="00897F1F"/>
    <w:rsid w:val="008A0B2B"/>
    <w:rsid w:val="008A2922"/>
    <w:rsid w:val="008A329C"/>
    <w:rsid w:val="008A375D"/>
    <w:rsid w:val="008A4785"/>
    <w:rsid w:val="008A4CAB"/>
    <w:rsid w:val="008A5110"/>
    <w:rsid w:val="008A5B87"/>
    <w:rsid w:val="008A62B5"/>
    <w:rsid w:val="008A65BA"/>
    <w:rsid w:val="008A7F2B"/>
    <w:rsid w:val="008B01A8"/>
    <w:rsid w:val="008B1DE2"/>
    <w:rsid w:val="008B3DEF"/>
    <w:rsid w:val="008B482F"/>
    <w:rsid w:val="008B65D4"/>
    <w:rsid w:val="008B6C04"/>
    <w:rsid w:val="008B73D2"/>
    <w:rsid w:val="008C09AA"/>
    <w:rsid w:val="008C1B68"/>
    <w:rsid w:val="008C252E"/>
    <w:rsid w:val="008C2580"/>
    <w:rsid w:val="008C2ABB"/>
    <w:rsid w:val="008C2C66"/>
    <w:rsid w:val="008C2EF9"/>
    <w:rsid w:val="008C3B61"/>
    <w:rsid w:val="008C3CB0"/>
    <w:rsid w:val="008C4299"/>
    <w:rsid w:val="008C4C90"/>
    <w:rsid w:val="008C4D72"/>
    <w:rsid w:val="008C5207"/>
    <w:rsid w:val="008C60F8"/>
    <w:rsid w:val="008C6310"/>
    <w:rsid w:val="008C67F5"/>
    <w:rsid w:val="008C6BCD"/>
    <w:rsid w:val="008C6EC0"/>
    <w:rsid w:val="008C75BE"/>
    <w:rsid w:val="008C7E99"/>
    <w:rsid w:val="008D0DB3"/>
    <w:rsid w:val="008D1925"/>
    <w:rsid w:val="008D30BF"/>
    <w:rsid w:val="008D3F97"/>
    <w:rsid w:val="008D4DDB"/>
    <w:rsid w:val="008D6161"/>
    <w:rsid w:val="008D6826"/>
    <w:rsid w:val="008D6B28"/>
    <w:rsid w:val="008D6D69"/>
    <w:rsid w:val="008E0C85"/>
    <w:rsid w:val="008E2280"/>
    <w:rsid w:val="008E4411"/>
    <w:rsid w:val="008E56B2"/>
    <w:rsid w:val="008E5E33"/>
    <w:rsid w:val="008E688B"/>
    <w:rsid w:val="008E6D7D"/>
    <w:rsid w:val="008E7369"/>
    <w:rsid w:val="008E79F1"/>
    <w:rsid w:val="008F36EC"/>
    <w:rsid w:val="008F454A"/>
    <w:rsid w:val="008F476B"/>
    <w:rsid w:val="008F4EFD"/>
    <w:rsid w:val="008F653F"/>
    <w:rsid w:val="008F65A2"/>
    <w:rsid w:val="008F714B"/>
    <w:rsid w:val="00904711"/>
    <w:rsid w:val="00904DF2"/>
    <w:rsid w:val="00904F1F"/>
    <w:rsid w:val="0090676F"/>
    <w:rsid w:val="00907608"/>
    <w:rsid w:val="0091003F"/>
    <w:rsid w:val="009102A6"/>
    <w:rsid w:val="00910E49"/>
    <w:rsid w:val="00911DA3"/>
    <w:rsid w:val="00912323"/>
    <w:rsid w:val="0091386E"/>
    <w:rsid w:val="00913D98"/>
    <w:rsid w:val="00914841"/>
    <w:rsid w:val="00914BE1"/>
    <w:rsid w:val="009150F4"/>
    <w:rsid w:val="00915C05"/>
    <w:rsid w:val="00916C12"/>
    <w:rsid w:val="00917B2D"/>
    <w:rsid w:val="00920745"/>
    <w:rsid w:val="00920D74"/>
    <w:rsid w:val="00920F1B"/>
    <w:rsid w:val="00922A04"/>
    <w:rsid w:val="0092388C"/>
    <w:rsid w:val="00924B35"/>
    <w:rsid w:val="00924B71"/>
    <w:rsid w:val="00926288"/>
    <w:rsid w:val="00926BC2"/>
    <w:rsid w:val="00926EFF"/>
    <w:rsid w:val="009315DC"/>
    <w:rsid w:val="009329DF"/>
    <w:rsid w:val="00933F6E"/>
    <w:rsid w:val="00934C06"/>
    <w:rsid w:val="00934D91"/>
    <w:rsid w:val="00934EA7"/>
    <w:rsid w:val="009403E9"/>
    <w:rsid w:val="00940A6C"/>
    <w:rsid w:val="00941447"/>
    <w:rsid w:val="00942119"/>
    <w:rsid w:val="00943226"/>
    <w:rsid w:val="00943700"/>
    <w:rsid w:val="0094379A"/>
    <w:rsid w:val="009444F2"/>
    <w:rsid w:val="0094755B"/>
    <w:rsid w:val="00947A46"/>
    <w:rsid w:val="00950715"/>
    <w:rsid w:val="00954253"/>
    <w:rsid w:val="00954378"/>
    <w:rsid w:val="00954667"/>
    <w:rsid w:val="00954788"/>
    <w:rsid w:val="00954A1B"/>
    <w:rsid w:val="0095584C"/>
    <w:rsid w:val="00955C36"/>
    <w:rsid w:val="00955DFE"/>
    <w:rsid w:val="0095601D"/>
    <w:rsid w:val="00956C90"/>
    <w:rsid w:val="00957166"/>
    <w:rsid w:val="00957262"/>
    <w:rsid w:val="0096154F"/>
    <w:rsid w:val="00962C76"/>
    <w:rsid w:val="00962D92"/>
    <w:rsid w:val="00963447"/>
    <w:rsid w:val="009654F0"/>
    <w:rsid w:val="00966DEE"/>
    <w:rsid w:val="0096718B"/>
    <w:rsid w:val="00971504"/>
    <w:rsid w:val="00971DF0"/>
    <w:rsid w:val="009740D9"/>
    <w:rsid w:val="009744C6"/>
    <w:rsid w:val="009745EE"/>
    <w:rsid w:val="009766FB"/>
    <w:rsid w:val="00976E16"/>
    <w:rsid w:val="00976F44"/>
    <w:rsid w:val="00980ABD"/>
    <w:rsid w:val="00980DA4"/>
    <w:rsid w:val="009812D1"/>
    <w:rsid w:val="00981B27"/>
    <w:rsid w:val="009823AA"/>
    <w:rsid w:val="009828FF"/>
    <w:rsid w:val="00982C71"/>
    <w:rsid w:val="0098356E"/>
    <w:rsid w:val="00983D6F"/>
    <w:rsid w:val="009852AD"/>
    <w:rsid w:val="00985E94"/>
    <w:rsid w:val="00985EDC"/>
    <w:rsid w:val="009869AD"/>
    <w:rsid w:val="00990905"/>
    <w:rsid w:val="00990EA7"/>
    <w:rsid w:val="0099144B"/>
    <w:rsid w:val="00992EB5"/>
    <w:rsid w:val="009934C3"/>
    <w:rsid w:val="00993663"/>
    <w:rsid w:val="00993CF1"/>
    <w:rsid w:val="009942A7"/>
    <w:rsid w:val="009947C1"/>
    <w:rsid w:val="00994D8B"/>
    <w:rsid w:val="009951C4"/>
    <w:rsid w:val="00995765"/>
    <w:rsid w:val="00997BC3"/>
    <w:rsid w:val="009A0EEA"/>
    <w:rsid w:val="009A21FC"/>
    <w:rsid w:val="009A5607"/>
    <w:rsid w:val="009B0A0A"/>
    <w:rsid w:val="009B0E77"/>
    <w:rsid w:val="009B34E6"/>
    <w:rsid w:val="009B4BEB"/>
    <w:rsid w:val="009B5EFD"/>
    <w:rsid w:val="009B5F24"/>
    <w:rsid w:val="009B603F"/>
    <w:rsid w:val="009B795E"/>
    <w:rsid w:val="009C02F2"/>
    <w:rsid w:val="009C11AB"/>
    <w:rsid w:val="009C22C7"/>
    <w:rsid w:val="009C4306"/>
    <w:rsid w:val="009C4517"/>
    <w:rsid w:val="009C4825"/>
    <w:rsid w:val="009C499E"/>
    <w:rsid w:val="009C7ABD"/>
    <w:rsid w:val="009D0853"/>
    <w:rsid w:val="009D09C6"/>
    <w:rsid w:val="009D0E96"/>
    <w:rsid w:val="009D1680"/>
    <w:rsid w:val="009D1F78"/>
    <w:rsid w:val="009D5CD6"/>
    <w:rsid w:val="009D6335"/>
    <w:rsid w:val="009D6BB3"/>
    <w:rsid w:val="009D74D4"/>
    <w:rsid w:val="009D79E6"/>
    <w:rsid w:val="009E042A"/>
    <w:rsid w:val="009E0FDC"/>
    <w:rsid w:val="009E1D67"/>
    <w:rsid w:val="009E2072"/>
    <w:rsid w:val="009E30C9"/>
    <w:rsid w:val="009E343A"/>
    <w:rsid w:val="009E376A"/>
    <w:rsid w:val="009E3F2A"/>
    <w:rsid w:val="009E4A97"/>
    <w:rsid w:val="009E6797"/>
    <w:rsid w:val="009E6CD8"/>
    <w:rsid w:val="009E6FFD"/>
    <w:rsid w:val="009E759B"/>
    <w:rsid w:val="009E78CC"/>
    <w:rsid w:val="009E7DBF"/>
    <w:rsid w:val="009E7E76"/>
    <w:rsid w:val="009F0806"/>
    <w:rsid w:val="009F0951"/>
    <w:rsid w:val="009F12C4"/>
    <w:rsid w:val="009F1D79"/>
    <w:rsid w:val="009F2233"/>
    <w:rsid w:val="009F2359"/>
    <w:rsid w:val="009F4598"/>
    <w:rsid w:val="009F4647"/>
    <w:rsid w:val="009F464C"/>
    <w:rsid w:val="009F5269"/>
    <w:rsid w:val="009F5419"/>
    <w:rsid w:val="009F560A"/>
    <w:rsid w:val="009F6EAE"/>
    <w:rsid w:val="009F7048"/>
    <w:rsid w:val="00A01C07"/>
    <w:rsid w:val="00A023C6"/>
    <w:rsid w:val="00A036C7"/>
    <w:rsid w:val="00A04762"/>
    <w:rsid w:val="00A04D1D"/>
    <w:rsid w:val="00A05256"/>
    <w:rsid w:val="00A0595B"/>
    <w:rsid w:val="00A05C2D"/>
    <w:rsid w:val="00A065BD"/>
    <w:rsid w:val="00A07077"/>
    <w:rsid w:val="00A0767D"/>
    <w:rsid w:val="00A076BB"/>
    <w:rsid w:val="00A107F5"/>
    <w:rsid w:val="00A111FC"/>
    <w:rsid w:val="00A1146E"/>
    <w:rsid w:val="00A11A52"/>
    <w:rsid w:val="00A12BD7"/>
    <w:rsid w:val="00A131ED"/>
    <w:rsid w:val="00A133D3"/>
    <w:rsid w:val="00A143BB"/>
    <w:rsid w:val="00A14D18"/>
    <w:rsid w:val="00A1506F"/>
    <w:rsid w:val="00A15551"/>
    <w:rsid w:val="00A15F85"/>
    <w:rsid w:val="00A1631C"/>
    <w:rsid w:val="00A2064A"/>
    <w:rsid w:val="00A206BC"/>
    <w:rsid w:val="00A2354D"/>
    <w:rsid w:val="00A238F0"/>
    <w:rsid w:val="00A242F5"/>
    <w:rsid w:val="00A244F1"/>
    <w:rsid w:val="00A244F5"/>
    <w:rsid w:val="00A26377"/>
    <w:rsid w:val="00A30F7E"/>
    <w:rsid w:val="00A32984"/>
    <w:rsid w:val="00A334C6"/>
    <w:rsid w:val="00A338E0"/>
    <w:rsid w:val="00A342EE"/>
    <w:rsid w:val="00A3468A"/>
    <w:rsid w:val="00A34A6B"/>
    <w:rsid w:val="00A353A4"/>
    <w:rsid w:val="00A35AE6"/>
    <w:rsid w:val="00A35EF4"/>
    <w:rsid w:val="00A37716"/>
    <w:rsid w:val="00A41008"/>
    <w:rsid w:val="00A4243A"/>
    <w:rsid w:val="00A425D5"/>
    <w:rsid w:val="00A42B40"/>
    <w:rsid w:val="00A43884"/>
    <w:rsid w:val="00A438B0"/>
    <w:rsid w:val="00A438B1"/>
    <w:rsid w:val="00A4412F"/>
    <w:rsid w:val="00A45FC3"/>
    <w:rsid w:val="00A466C8"/>
    <w:rsid w:val="00A47D94"/>
    <w:rsid w:val="00A51ACF"/>
    <w:rsid w:val="00A51C9C"/>
    <w:rsid w:val="00A51F22"/>
    <w:rsid w:val="00A55C4A"/>
    <w:rsid w:val="00A55E89"/>
    <w:rsid w:val="00A56DCF"/>
    <w:rsid w:val="00A576D5"/>
    <w:rsid w:val="00A578C6"/>
    <w:rsid w:val="00A61746"/>
    <w:rsid w:val="00A61F2B"/>
    <w:rsid w:val="00A62105"/>
    <w:rsid w:val="00A63329"/>
    <w:rsid w:val="00A637CA"/>
    <w:rsid w:val="00A637CD"/>
    <w:rsid w:val="00A64C45"/>
    <w:rsid w:val="00A65064"/>
    <w:rsid w:val="00A74466"/>
    <w:rsid w:val="00A747ED"/>
    <w:rsid w:val="00A752B0"/>
    <w:rsid w:val="00A75D88"/>
    <w:rsid w:val="00A773BF"/>
    <w:rsid w:val="00A81398"/>
    <w:rsid w:val="00A83786"/>
    <w:rsid w:val="00A844D1"/>
    <w:rsid w:val="00A857EE"/>
    <w:rsid w:val="00A917D9"/>
    <w:rsid w:val="00A92483"/>
    <w:rsid w:val="00A925B9"/>
    <w:rsid w:val="00A935D8"/>
    <w:rsid w:val="00A93845"/>
    <w:rsid w:val="00A95D7F"/>
    <w:rsid w:val="00A96787"/>
    <w:rsid w:val="00AA089F"/>
    <w:rsid w:val="00AA0D81"/>
    <w:rsid w:val="00AA0E6C"/>
    <w:rsid w:val="00AA13ED"/>
    <w:rsid w:val="00AA17B5"/>
    <w:rsid w:val="00AA29B6"/>
    <w:rsid w:val="00AA2E39"/>
    <w:rsid w:val="00AA3319"/>
    <w:rsid w:val="00AA34EA"/>
    <w:rsid w:val="00AA35FF"/>
    <w:rsid w:val="00AA4464"/>
    <w:rsid w:val="00AA4635"/>
    <w:rsid w:val="00AA54E5"/>
    <w:rsid w:val="00AA5B3E"/>
    <w:rsid w:val="00AA67FF"/>
    <w:rsid w:val="00AA6C55"/>
    <w:rsid w:val="00AA7AC8"/>
    <w:rsid w:val="00AB0454"/>
    <w:rsid w:val="00AB1276"/>
    <w:rsid w:val="00AB1592"/>
    <w:rsid w:val="00AB17D9"/>
    <w:rsid w:val="00AB28D1"/>
    <w:rsid w:val="00AB2C89"/>
    <w:rsid w:val="00AB2D65"/>
    <w:rsid w:val="00AB39C2"/>
    <w:rsid w:val="00AB6D3A"/>
    <w:rsid w:val="00AB79A2"/>
    <w:rsid w:val="00AB7DE9"/>
    <w:rsid w:val="00AC2A84"/>
    <w:rsid w:val="00AC36E2"/>
    <w:rsid w:val="00AC448B"/>
    <w:rsid w:val="00AC5480"/>
    <w:rsid w:val="00AD205C"/>
    <w:rsid w:val="00AD4CDE"/>
    <w:rsid w:val="00AD6527"/>
    <w:rsid w:val="00AD7526"/>
    <w:rsid w:val="00AD75C1"/>
    <w:rsid w:val="00AD7878"/>
    <w:rsid w:val="00AE1D8A"/>
    <w:rsid w:val="00AE39D5"/>
    <w:rsid w:val="00AE3A6B"/>
    <w:rsid w:val="00AE43C3"/>
    <w:rsid w:val="00AE4468"/>
    <w:rsid w:val="00AE4CCC"/>
    <w:rsid w:val="00AE7FC7"/>
    <w:rsid w:val="00AF1872"/>
    <w:rsid w:val="00AF21DE"/>
    <w:rsid w:val="00AF29CA"/>
    <w:rsid w:val="00AF343E"/>
    <w:rsid w:val="00AF389B"/>
    <w:rsid w:val="00AF404D"/>
    <w:rsid w:val="00AF545F"/>
    <w:rsid w:val="00AF59C8"/>
    <w:rsid w:val="00AF7918"/>
    <w:rsid w:val="00B00113"/>
    <w:rsid w:val="00B0161D"/>
    <w:rsid w:val="00B01B1D"/>
    <w:rsid w:val="00B04111"/>
    <w:rsid w:val="00B048FA"/>
    <w:rsid w:val="00B0654D"/>
    <w:rsid w:val="00B07F6A"/>
    <w:rsid w:val="00B10542"/>
    <w:rsid w:val="00B13595"/>
    <w:rsid w:val="00B14BD4"/>
    <w:rsid w:val="00B16495"/>
    <w:rsid w:val="00B1756D"/>
    <w:rsid w:val="00B1764B"/>
    <w:rsid w:val="00B23470"/>
    <w:rsid w:val="00B237F5"/>
    <w:rsid w:val="00B23C20"/>
    <w:rsid w:val="00B23D15"/>
    <w:rsid w:val="00B23E3D"/>
    <w:rsid w:val="00B240BC"/>
    <w:rsid w:val="00B24B1C"/>
    <w:rsid w:val="00B250E3"/>
    <w:rsid w:val="00B25216"/>
    <w:rsid w:val="00B264A3"/>
    <w:rsid w:val="00B26520"/>
    <w:rsid w:val="00B26A77"/>
    <w:rsid w:val="00B306BC"/>
    <w:rsid w:val="00B30726"/>
    <w:rsid w:val="00B32C90"/>
    <w:rsid w:val="00B32EB6"/>
    <w:rsid w:val="00B32F41"/>
    <w:rsid w:val="00B34E98"/>
    <w:rsid w:val="00B359E4"/>
    <w:rsid w:val="00B3757C"/>
    <w:rsid w:val="00B3791B"/>
    <w:rsid w:val="00B40240"/>
    <w:rsid w:val="00B41FFF"/>
    <w:rsid w:val="00B4336E"/>
    <w:rsid w:val="00B4371A"/>
    <w:rsid w:val="00B44987"/>
    <w:rsid w:val="00B4522E"/>
    <w:rsid w:val="00B45839"/>
    <w:rsid w:val="00B46142"/>
    <w:rsid w:val="00B463B3"/>
    <w:rsid w:val="00B46468"/>
    <w:rsid w:val="00B472B9"/>
    <w:rsid w:val="00B50AC9"/>
    <w:rsid w:val="00B51046"/>
    <w:rsid w:val="00B52609"/>
    <w:rsid w:val="00B52938"/>
    <w:rsid w:val="00B53977"/>
    <w:rsid w:val="00B54180"/>
    <w:rsid w:val="00B54322"/>
    <w:rsid w:val="00B54E5F"/>
    <w:rsid w:val="00B55DFA"/>
    <w:rsid w:val="00B56391"/>
    <w:rsid w:val="00B56525"/>
    <w:rsid w:val="00B568B0"/>
    <w:rsid w:val="00B57143"/>
    <w:rsid w:val="00B60046"/>
    <w:rsid w:val="00B60E8F"/>
    <w:rsid w:val="00B61BB0"/>
    <w:rsid w:val="00B62298"/>
    <w:rsid w:val="00B64304"/>
    <w:rsid w:val="00B653E8"/>
    <w:rsid w:val="00B65592"/>
    <w:rsid w:val="00B702B6"/>
    <w:rsid w:val="00B70693"/>
    <w:rsid w:val="00B708F0"/>
    <w:rsid w:val="00B74F72"/>
    <w:rsid w:val="00B768F9"/>
    <w:rsid w:val="00B772CD"/>
    <w:rsid w:val="00B7735A"/>
    <w:rsid w:val="00B77FB8"/>
    <w:rsid w:val="00B8173B"/>
    <w:rsid w:val="00B8198F"/>
    <w:rsid w:val="00B82EF2"/>
    <w:rsid w:val="00B83409"/>
    <w:rsid w:val="00B8343F"/>
    <w:rsid w:val="00B836D6"/>
    <w:rsid w:val="00B846FF"/>
    <w:rsid w:val="00B86513"/>
    <w:rsid w:val="00B873A3"/>
    <w:rsid w:val="00B908C1"/>
    <w:rsid w:val="00B91C4A"/>
    <w:rsid w:val="00B92248"/>
    <w:rsid w:val="00B9296A"/>
    <w:rsid w:val="00B93245"/>
    <w:rsid w:val="00B94071"/>
    <w:rsid w:val="00B9487A"/>
    <w:rsid w:val="00B94EE8"/>
    <w:rsid w:val="00B9563C"/>
    <w:rsid w:val="00B957F3"/>
    <w:rsid w:val="00B958A0"/>
    <w:rsid w:val="00B96D59"/>
    <w:rsid w:val="00B97DC6"/>
    <w:rsid w:val="00BA02E8"/>
    <w:rsid w:val="00BA129E"/>
    <w:rsid w:val="00BA2767"/>
    <w:rsid w:val="00BA5225"/>
    <w:rsid w:val="00BA5DD6"/>
    <w:rsid w:val="00BA5FB5"/>
    <w:rsid w:val="00BB0426"/>
    <w:rsid w:val="00BB09CC"/>
    <w:rsid w:val="00BB0B90"/>
    <w:rsid w:val="00BB1742"/>
    <w:rsid w:val="00BB1ACD"/>
    <w:rsid w:val="00BB1C16"/>
    <w:rsid w:val="00BB1E40"/>
    <w:rsid w:val="00BB2CA3"/>
    <w:rsid w:val="00BB3EA8"/>
    <w:rsid w:val="00BB487F"/>
    <w:rsid w:val="00BB4AEC"/>
    <w:rsid w:val="00BB4BCA"/>
    <w:rsid w:val="00BC0754"/>
    <w:rsid w:val="00BC1F19"/>
    <w:rsid w:val="00BC2427"/>
    <w:rsid w:val="00BC294A"/>
    <w:rsid w:val="00BC2FF0"/>
    <w:rsid w:val="00BC34AE"/>
    <w:rsid w:val="00BC4133"/>
    <w:rsid w:val="00BC6AA4"/>
    <w:rsid w:val="00BC6D80"/>
    <w:rsid w:val="00BC6E58"/>
    <w:rsid w:val="00BD01DA"/>
    <w:rsid w:val="00BD0898"/>
    <w:rsid w:val="00BD1EFA"/>
    <w:rsid w:val="00BD1FCD"/>
    <w:rsid w:val="00BD24A6"/>
    <w:rsid w:val="00BD3141"/>
    <w:rsid w:val="00BD3330"/>
    <w:rsid w:val="00BD3FE1"/>
    <w:rsid w:val="00BD407E"/>
    <w:rsid w:val="00BD44F7"/>
    <w:rsid w:val="00BD5D3D"/>
    <w:rsid w:val="00BD6411"/>
    <w:rsid w:val="00BD65F6"/>
    <w:rsid w:val="00BD69B8"/>
    <w:rsid w:val="00BD762A"/>
    <w:rsid w:val="00BD7ED2"/>
    <w:rsid w:val="00BE0B70"/>
    <w:rsid w:val="00BE14BE"/>
    <w:rsid w:val="00BE3AF6"/>
    <w:rsid w:val="00BE3F54"/>
    <w:rsid w:val="00BE3FD4"/>
    <w:rsid w:val="00BE4B0E"/>
    <w:rsid w:val="00BE4C7A"/>
    <w:rsid w:val="00BE532C"/>
    <w:rsid w:val="00BE58E2"/>
    <w:rsid w:val="00BE66EE"/>
    <w:rsid w:val="00BE7B94"/>
    <w:rsid w:val="00BE7DD4"/>
    <w:rsid w:val="00BF011D"/>
    <w:rsid w:val="00BF1AF2"/>
    <w:rsid w:val="00BF3F1B"/>
    <w:rsid w:val="00BF3FE2"/>
    <w:rsid w:val="00BF49BC"/>
    <w:rsid w:val="00BF4A46"/>
    <w:rsid w:val="00BF55ED"/>
    <w:rsid w:val="00BF5A97"/>
    <w:rsid w:val="00BF5B61"/>
    <w:rsid w:val="00BF759A"/>
    <w:rsid w:val="00C00048"/>
    <w:rsid w:val="00C00B04"/>
    <w:rsid w:val="00C02526"/>
    <w:rsid w:val="00C02D5C"/>
    <w:rsid w:val="00C03E9B"/>
    <w:rsid w:val="00C044A7"/>
    <w:rsid w:val="00C04CDA"/>
    <w:rsid w:val="00C07083"/>
    <w:rsid w:val="00C07637"/>
    <w:rsid w:val="00C1168D"/>
    <w:rsid w:val="00C11F90"/>
    <w:rsid w:val="00C124AD"/>
    <w:rsid w:val="00C12779"/>
    <w:rsid w:val="00C12B9E"/>
    <w:rsid w:val="00C14D06"/>
    <w:rsid w:val="00C16EF3"/>
    <w:rsid w:val="00C17021"/>
    <w:rsid w:val="00C1743A"/>
    <w:rsid w:val="00C176FF"/>
    <w:rsid w:val="00C20875"/>
    <w:rsid w:val="00C209D6"/>
    <w:rsid w:val="00C209E7"/>
    <w:rsid w:val="00C20EB7"/>
    <w:rsid w:val="00C2124D"/>
    <w:rsid w:val="00C22EE8"/>
    <w:rsid w:val="00C23DB7"/>
    <w:rsid w:val="00C2502E"/>
    <w:rsid w:val="00C25BCA"/>
    <w:rsid w:val="00C265A2"/>
    <w:rsid w:val="00C278E6"/>
    <w:rsid w:val="00C30BDB"/>
    <w:rsid w:val="00C30D03"/>
    <w:rsid w:val="00C30EF5"/>
    <w:rsid w:val="00C315D9"/>
    <w:rsid w:val="00C33CD7"/>
    <w:rsid w:val="00C34531"/>
    <w:rsid w:val="00C348A9"/>
    <w:rsid w:val="00C35AAB"/>
    <w:rsid w:val="00C36D25"/>
    <w:rsid w:val="00C378FB"/>
    <w:rsid w:val="00C37DA4"/>
    <w:rsid w:val="00C40D7D"/>
    <w:rsid w:val="00C42695"/>
    <w:rsid w:val="00C42C70"/>
    <w:rsid w:val="00C430EB"/>
    <w:rsid w:val="00C43FB9"/>
    <w:rsid w:val="00C44D53"/>
    <w:rsid w:val="00C46F3D"/>
    <w:rsid w:val="00C47A4A"/>
    <w:rsid w:val="00C47CC0"/>
    <w:rsid w:val="00C5070B"/>
    <w:rsid w:val="00C50F91"/>
    <w:rsid w:val="00C54AF0"/>
    <w:rsid w:val="00C5592A"/>
    <w:rsid w:val="00C56769"/>
    <w:rsid w:val="00C56B3B"/>
    <w:rsid w:val="00C56C0B"/>
    <w:rsid w:val="00C57EC7"/>
    <w:rsid w:val="00C606CF"/>
    <w:rsid w:val="00C61A74"/>
    <w:rsid w:val="00C61C94"/>
    <w:rsid w:val="00C61D21"/>
    <w:rsid w:val="00C621FE"/>
    <w:rsid w:val="00C626B4"/>
    <w:rsid w:val="00C6581B"/>
    <w:rsid w:val="00C65B94"/>
    <w:rsid w:val="00C65ED5"/>
    <w:rsid w:val="00C66151"/>
    <w:rsid w:val="00C70F79"/>
    <w:rsid w:val="00C71629"/>
    <w:rsid w:val="00C71826"/>
    <w:rsid w:val="00C71E4D"/>
    <w:rsid w:val="00C71E59"/>
    <w:rsid w:val="00C72C52"/>
    <w:rsid w:val="00C752D9"/>
    <w:rsid w:val="00C7646B"/>
    <w:rsid w:val="00C76B58"/>
    <w:rsid w:val="00C77539"/>
    <w:rsid w:val="00C77741"/>
    <w:rsid w:val="00C808DF"/>
    <w:rsid w:val="00C80FC7"/>
    <w:rsid w:val="00C81969"/>
    <w:rsid w:val="00C83519"/>
    <w:rsid w:val="00C83874"/>
    <w:rsid w:val="00C86570"/>
    <w:rsid w:val="00C87E4A"/>
    <w:rsid w:val="00C87E95"/>
    <w:rsid w:val="00C90BD0"/>
    <w:rsid w:val="00C910A7"/>
    <w:rsid w:val="00C92BDC"/>
    <w:rsid w:val="00C934B2"/>
    <w:rsid w:val="00C936EB"/>
    <w:rsid w:val="00C94DE3"/>
    <w:rsid w:val="00C9616A"/>
    <w:rsid w:val="00C97183"/>
    <w:rsid w:val="00CA0DDE"/>
    <w:rsid w:val="00CA10B6"/>
    <w:rsid w:val="00CA1194"/>
    <w:rsid w:val="00CA1595"/>
    <w:rsid w:val="00CA31E8"/>
    <w:rsid w:val="00CA473E"/>
    <w:rsid w:val="00CA4943"/>
    <w:rsid w:val="00CA5C41"/>
    <w:rsid w:val="00CA6AA3"/>
    <w:rsid w:val="00CA6D26"/>
    <w:rsid w:val="00CA6DA2"/>
    <w:rsid w:val="00CA7190"/>
    <w:rsid w:val="00CA7385"/>
    <w:rsid w:val="00CB0558"/>
    <w:rsid w:val="00CB0B3B"/>
    <w:rsid w:val="00CB1178"/>
    <w:rsid w:val="00CB1441"/>
    <w:rsid w:val="00CB2EA8"/>
    <w:rsid w:val="00CB3E90"/>
    <w:rsid w:val="00CB513A"/>
    <w:rsid w:val="00CB5880"/>
    <w:rsid w:val="00CB5E23"/>
    <w:rsid w:val="00CB61A3"/>
    <w:rsid w:val="00CB656F"/>
    <w:rsid w:val="00CC0327"/>
    <w:rsid w:val="00CC04DF"/>
    <w:rsid w:val="00CC07D1"/>
    <w:rsid w:val="00CC1127"/>
    <w:rsid w:val="00CC1A34"/>
    <w:rsid w:val="00CC3D77"/>
    <w:rsid w:val="00CC4083"/>
    <w:rsid w:val="00CC4767"/>
    <w:rsid w:val="00CC5383"/>
    <w:rsid w:val="00CC649D"/>
    <w:rsid w:val="00CC68EA"/>
    <w:rsid w:val="00CC710D"/>
    <w:rsid w:val="00CD08CA"/>
    <w:rsid w:val="00CD1282"/>
    <w:rsid w:val="00CD1BD4"/>
    <w:rsid w:val="00CD348E"/>
    <w:rsid w:val="00CD3B6B"/>
    <w:rsid w:val="00CD666F"/>
    <w:rsid w:val="00CD6BD2"/>
    <w:rsid w:val="00CD6CB1"/>
    <w:rsid w:val="00CE13D4"/>
    <w:rsid w:val="00CE2DA8"/>
    <w:rsid w:val="00CE34D4"/>
    <w:rsid w:val="00CE398A"/>
    <w:rsid w:val="00CE3FD0"/>
    <w:rsid w:val="00CE507B"/>
    <w:rsid w:val="00CE5A03"/>
    <w:rsid w:val="00CE681F"/>
    <w:rsid w:val="00CE6C63"/>
    <w:rsid w:val="00CF0B17"/>
    <w:rsid w:val="00CF1375"/>
    <w:rsid w:val="00CF13B8"/>
    <w:rsid w:val="00CF342B"/>
    <w:rsid w:val="00CF3748"/>
    <w:rsid w:val="00CF407D"/>
    <w:rsid w:val="00CF42BA"/>
    <w:rsid w:val="00CF63EA"/>
    <w:rsid w:val="00CF6C9A"/>
    <w:rsid w:val="00D01088"/>
    <w:rsid w:val="00D02E2A"/>
    <w:rsid w:val="00D0402D"/>
    <w:rsid w:val="00D0479D"/>
    <w:rsid w:val="00D052C0"/>
    <w:rsid w:val="00D10777"/>
    <w:rsid w:val="00D108E8"/>
    <w:rsid w:val="00D10DBB"/>
    <w:rsid w:val="00D113A8"/>
    <w:rsid w:val="00D121D1"/>
    <w:rsid w:val="00D12331"/>
    <w:rsid w:val="00D138E0"/>
    <w:rsid w:val="00D13E27"/>
    <w:rsid w:val="00D13F50"/>
    <w:rsid w:val="00D14D08"/>
    <w:rsid w:val="00D15E28"/>
    <w:rsid w:val="00D2082D"/>
    <w:rsid w:val="00D20D00"/>
    <w:rsid w:val="00D20E84"/>
    <w:rsid w:val="00D20EF2"/>
    <w:rsid w:val="00D21B87"/>
    <w:rsid w:val="00D21ECA"/>
    <w:rsid w:val="00D22856"/>
    <w:rsid w:val="00D22C64"/>
    <w:rsid w:val="00D24F3D"/>
    <w:rsid w:val="00D26090"/>
    <w:rsid w:val="00D261F3"/>
    <w:rsid w:val="00D26302"/>
    <w:rsid w:val="00D26B3F"/>
    <w:rsid w:val="00D279C6"/>
    <w:rsid w:val="00D27C1B"/>
    <w:rsid w:val="00D302C3"/>
    <w:rsid w:val="00D30F67"/>
    <w:rsid w:val="00D32D36"/>
    <w:rsid w:val="00D33A81"/>
    <w:rsid w:val="00D34D4C"/>
    <w:rsid w:val="00D35FD1"/>
    <w:rsid w:val="00D3643A"/>
    <w:rsid w:val="00D36DA4"/>
    <w:rsid w:val="00D37327"/>
    <w:rsid w:val="00D40286"/>
    <w:rsid w:val="00D4204D"/>
    <w:rsid w:val="00D42D56"/>
    <w:rsid w:val="00D434A4"/>
    <w:rsid w:val="00D43D8A"/>
    <w:rsid w:val="00D44372"/>
    <w:rsid w:val="00D44CAD"/>
    <w:rsid w:val="00D44CD2"/>
    <w:rsid w:val="00D46015"/>
    <w:rsid w:val="00D476F7"/>
    <w:rsid w:val="00D47B40"/>
    <w:rsid w:val="00D510FB"/>
    <w:rsid w:val="00D5370C"/>
    <w:rsid w:val="00D543D9"/>
    <w:rsid w:val="00D545A1"/>
    <w:rsid w:val="00D55881"/>
    <w:rsid w:val="00D55AFB"/>
    <w:rsid w:val="00D560AC"/>
    <w:rsid w:val="00D56DAB"/>
    <w:rsid w:val="00D60282"/>
    <w:rsid w:val="00D60B6D"/>
    <w:rsid w:val="00D60DAB"/>
    <w:rsid w:val="00D61A28"/>
    <w:rsid w:val="00D61F10"/>
    <w:rsid w:val="00D63213"/>
    <w:rsid w:val="00D64522"/>
    <w:rsid w:val="00D64F1D"/>
    <w:rsid w:val="00D65273"/>
    <w:rsid w:val="00D659D9"/>
    <w:rsid w:val="00D660BD"/>
    <w:rsid w:val="00D70260"/>
    <w:rsid w:val="00D72AEC"/>
    <w:rsid w:val="00D75803"/>
    <w:rsid w:val="00D759F8"/>
    <w:rsid w:val="00D75B33"/>
    <w:rsid w:val="00D76A38"/>
    <w:rsid w:val="00D76D60"/>
    <w:rsid w:val="00D7769F"/>
    <w:rsid w:val="00D77857"/>
    <w:rsid w:val="00D80431"/>
    <w:rsid w:val="00D8098F"/>
    <w:rsid w:val="00D8145A"/>
    <w:rsid w:val="00D81C23"/>
    <w:rsid w:val="00D82059"/>
    <w:rsid w:val="00D8230A"/>
    <w:rsid w:val="00D82795"/>
    <w:rsid w:val="00D83641"/>
    <w:rsid w:val="00D8389D"/>
    <w:rsid w:val="00D83D8A"/>
    <w:rsid w:val="00D84C2B"/>
    <w:rsid w:val="00D84CEC"/>
    <w:rsid w:val="00D8551A"/>
    <w:rsid w:val="00D87EA2"/>
    <w:rsid w:val="00D90DC6"/>
    <w:rsid w:val="00D90F0D"/>
    <w:rsid w:val="00D935E8"/>
    <w:rsid w:val="00D9530F"/>
    <w:rsid w:val="00D95715"/>
    <w:rsid w:val="00D964D6"/>
    <w:rsid w:val="00D965D1"/>
    <w:rsid w:val="00D96BF5"/>
    <w:rsid w:val="00D976F9"/>
    <w:rsid w:val="00D97F23"/>
    <w:rsid w:val="00DA0170"/>
    <w:rsid w:val="00DA03F0"/>
    <w:rsid w:val="00DA1E10"/>
    <w:rsid w:val="00DA23BF"/>
    <w:rsid w:val="00DA2AB9"/>
    <w:rsid w:val="00DA330B"/>
    <w:rsid w:val="00DA3ECD"/>
    <w:rsid w:val="00DA4918"/>
    <w:rsid w:val="00DA662E"/>
    <w:rsid w:val="00DA6C02"/>
    <w:rsid w:val="00DA7EE6"/>
    <w:rsid w:val="00DB1D42"/>
    <w:rsid w:val="00DB1FCA"/>
    <w:rsid w:val="00DB2551"/>
    <w:rsid w:val="00DB25E4"/>
    <w:rsid w:val="00DB2728"/>
    <w:rsid w:val="00DB3487"/>
    <w:rsid w:val="00DB3ABC"/>
    <w:rsid w:val="00DB3C5B"/>
    <w:rsid w:val="00DB40B1"/>
    <w:rsid w:val="00DB40ED"/>
    <w:rsid w:val="00DB5273"/>
    <w:rsid w:val="00DB7D3D"/>
    <w:rsid w:val="00DC0661"/>
    <w:rsid w:val="00DC1AA7"/>
    <w:rsid w:val="00DC21B5"/>
    <w:rsid w:val="00DC2252"/>
    <w:rsid w:val="00DC33D9"/>
    <w:rsid w:val="00DC65D7"/>
    <w:rsid w:val="00DC68E3"/>
    <w:rsid w:val="00DC754D"/>
    <w:rsid w:val="00DC77F8"/>
    <w:rsid w:val="00DC7B6C"/>
    <w:rsid w:val="00DD0152"/>
    <w:rsid w:val="00DD14E1"/>
    <w:rsid w:val="00DD1804"/>
    <w:rsid w:val="00DD26BC"/>
    <w:rsid w:val="00DD2E91"/>
    <w:rsid w:val="00DD4308"/>
    <w:rsid w:val="00DD4AFE"/>
    <w:rsid w:val="00DD64C1"/>
    <w:rsid w:val="00DD6CC1"/>
    <w:rsid w:val="00DE008B"/>
    <w:rsid w:val="00DE032E"/>
    <w:rsid w:val="00DE07E9"/>
    <w:rsid w:val="00DE0965"/>
    <w:rsid w:val="00DE13FC"/>
    <w:rsid w:val="00DE163E"/>
    <w:rsid w:val="00DE2A6C"/>
    <w:rsid w:val="00DE3677"/>
    <w:rsid w:val="00DE411E"/>
    <w:rsid w:val="00DE43E0"/>
    <w:rsid w:val="00DE4861"/>
    <w:rsid w:val="00DE494A"/>
    <w:rsid w:val="00DE6082"/>
    <w:rsid w:val="00DE64A3"/>
    <w:rsid w:val="00DE6A1D"/>
    <w:rsid w:val="00DE6A28"/>
    <w:rsid w:val="00DE7DA4"/>
    <w:rsid w:val="00DF04E8"/>
    <w:rsid w:val="00DF0C3B"/>
    <w:rsid w:val="00DF11F8"/>
    <w:rsid w:val="00DF1438"/>
    <w:rsid w:val="00DF15F8"/>
    <w:rsid w:val="00DF4679"/>
    <w:rsid w:val="00DF54F4"/>
    <w:rsid w:val="00DF56DE"/>
    <w:rsid w:val="00DF61EE"/>
    <w:rsid w:val="00DF6BD1"/>
    <w:rsid w:val="00DF6F09"/>
    <w:rsid w:val="00DF7953"/>
    <w:rsid w:val="00E001B6"/>
    <w:rsid w:val="00E023C7"/>
    <w:rsid w:val="00E02C26"/>
    <w:rsid w:val="00E03D6F"/>
    <w:rsid w:val="00E044BA"/>
    <w:rsid w:val="00E056A5"/>
    <w:rsid w:val="00E05EC1"/>
    <w:rsid w:val="00E06472"/>
    <w:rsid w:val="00E10944"/>
    <w:rsid w:val="00E10FAD"/>
    <w:rsid w:val="00E11787"/>
    <w:rsid w:val="00E1359D"/>
    <w:rsid w:val="00E13A9B"/>
    <w:rsid w:val="00E1401D"/>
    <w:rsid w:val="00E146FF"/>
    <w:rsid w:val="00E151DD"/>
    <w:rsid w:val="00E15BB3"/>
    <w:rsid w:val="00E16093"/>
    <w:rsid w:val="00E16225"/>
    <w:rsid w:val="00E16B10"/>
    <w:rsid w:val="00E16CBB"/>
    <w:rsid w:val="00E17841"/>
    <w:rsid w:val="00E21A4B"/>
    <w:rsid w:val="00E2215A"/>
    <w:rsid w:val="00E22586"/>
    <w:rsid w:val="00E22C9E"/>
    <w:rsid w:val="00E23597"/>
    <w:rsid w:val="00E24036"/>
    <w:rsid w:val="00E241F7"/>
    <w:rsid w:val="00E24D62"/>
    <w:rsid w:val="00E24F02"/>
    <w:rsid w:val="00E253D4"/>
    <w:rsid w:val="00E259DC"/>
    <w:rsid w:val="00E26866"/>
    <w:rsid w:val="00E26BD8"/>
    <w:rsid w:val="00E26F82"/>
    <w:rsid w:val="00E27DD6"/>
    <w:rsid w:val="00E31CB8"/>
    <w:rsid w:val="00E337DD"/>
    <w:rsid w:val="00E3382B"/>
    <w:rsid w:val="00E33F95"/>
    <w:rsid w:val="00E341B7"/>
    <w:rsid w:val="00E347FD"/>
    <w:rsid w:val="00E34A4B"/>
    <w:rsid w:val="00E35217"/>
    <w:rsid w:val="00E37249"/>
    <w:rsid w:val="00E37758"/>
    <w:rsid w:val="00E378FE"/>
    <w:rsid w:val="00E3792A"/>
    <w:rsid w:val="00E37B94"/>
    <w:rsid w:val="00E37E77"/>
    <w:rsid w:val="00E37FA3"/>
    <w:rsid w:val="00E41340"/>
    <w:rsid w:val="00E4176D"/>
    <w:rsid w:val="00E41DC7"/>
    <w:rsid w:val="00E41DE4"/>
    <w:rsid w:val="00E433B5"/>
    <w:rsid w:val="00E442D6"/>
    <w:rsid w:val="00E46CC2"/>
    <w:rsid w:val="00E47194"/>
    <w:rsid w:val="00E51D89"/>
    <w:rsid w:val="00E52098"/>
    <w:rsid w:val="00E52A0B"/>
    <w:rsid w:val="00E52A27"/>
    <w:rsid w:val="00E53486"/>
    <w:rsid w:val="00E53DC3"/>
    <w:rsid w:val="00E53E86"/>
    <w:rsid w:val="00E53F3A"/>
    <w:rsid w:val="00E54042"/>
    <w:rsid w:val="00E55228"/>
    <w:rsid w:val="00E5707D"/>
    <w:rsid w:val="00E571E6"/>
    <w:rsid w:val="00E60450"/>
    <w:rsid w:val="00E606EB"/>
    <w:rsid w:val="00E60770"/>
    <w:rsid w:val="00E6089D"/>
    <w:rsid w:val="00E61DA5"/>
    <w:rsid w:val="00E632FF"/>
    <w:rsid w:val="00E63AEF"/>
    <w:rsid w:val="00E63D69"/>
    <w:rsid w:val="00E6582E"/>
    <w:rsid w:val="00E6587D"/>
    <w:rsid w:val="00E65DED"/>
    <w:rsid w:val="00E700BC"/>
    <w:rsid w:val="00E70C69"/>
    <w:rsid w:val="00E71716"/>
    <w:rsid w:val="00E71D6E"/>
    <w:rsid w:val="00E72330"/>
    <w:rsid w:val="00E726E7"/>
    <w:rsid w:val="00E72C06"/>
    <w:rsid w:val="00E749D1"/>
    <w:rsid w:val="00E76217"/>
    <w:rsid w:val="00E8027D"/>
    <w:rsid w:val="00E80B15"/>
    <w:rsid w:val="00E80B8D"/>
    <w:rsid w:val="00E81B20"/>
    <w:rsid w:val="00E834F0"/>
    <w:rsid w:val="00E83932"/>
    <w:rsid w:val="00E83BCA"/>
    <w:rsid w:val="00E848F8"/>
    <w:rsid w:val="00E84F4D"/>
    <w:rsid w:val="00E86FA3"/>
    <w:rsid w:val="00E86FD5"/>
    <w:rsid w:val="00E877E8"/>
    <w:rsid w:val="00E87EF9"/>
    <w:rsid w:val="00E90A11"/>
    <w:rsid w:val="00E9101C"/>
    <w:rsid w:val="00E91C05"/>
    <w:rsid w:val="00E94047"/>
    <w:rsid w:val="00E9508E"/>
    <w:rsid w:val="00E97A0E"/>
    <w:rsid w:val="00E97E9A"/>
    <w:rsid w:val="00EA1FB3"/>
    <w:rsid w:val="00EA341B"/>
    <w:rsid w:val="00EA4210"/>
    <w:rsid w:val="00EA55E5"/>
    <w:rsid w:val="00EA5775"/>
    <w:rsid w:val="00EA5BFE"/>
    <w:rsid w:val="00EA68B9"/>
    <w:rsid w:val="00EA716C"/>
    <w:rsid w:val="00EA7AFD"/>
    <w:rsid w:val="00EA7B38"/>
    <w:rsid w:val="00EA7C9D"/>
    <w:rsid w:val="00EB03DB"/>
    <w:rsid w:val="00EB0B46"/>
    <w:rsid w:val="00EB0CC3"/>
    <w:rsid w:val="00EB2A90"/>
    <w:rsid w:val="00EB332E"/>
    <w:rsid w:val="00EB42B4"/>
    <w:rsid w:val="00EB4673"/>
    <w:rsid w:val="00EB471F"/>
    <w:rsid w:val="00EB52E4"/>
    <w:rsid w:val="00EB76DE"/>
    <w:rsid w:val="00EC0EF1"/>
    <w:rsid w:val="00EC255E"/>
    <w:rsid w:val="00EC28D2"/>
    <w:rsid w:val="00EC3CDC"/>
    <w:rsid w:val="00EC438F"/>
    <w:rsid w:val="00EC497E"/>
    <w:rsid w:val="00ED0144"/>
    <w:rsid w:val="00ED109D"/>
    <w:rsid w:val="00ED1EF2"/>
    <w:rsid w:val="00ED1F81"/>
    <w:rsid w:val="00ED3414"/>
    <w:rsid w:val="00ED4199"/>
    <w:rsid w:val="00ED496F"/>
    <w:rsid w:val="00ED5B8B"/>
    <w:rsid w:val="00EE125D"/>
    <w:rsid w:val="00EE1E57"/>
    <w:rsid w:val="00EE1FEC"/>
    <w:rsid w:val="00EE21C2"/>
    <w:rsid w:val="00EE3C73"/>
    <w:rsid w:val="00EE400A"/>
    <w:rsid w:val="00EE4789"/>
    <w:rsid w:val="00EF3014"/>
    <w:rsid w:val="00EF38A6"/>
    <w:rsid w:val="00EF3E7A"/>
    <w:rsid w:val="00EF4FE9"/>
    <w:rsid w:val="00EF56C3"/>
    <w:rsid w:val="00EF571D"/>
    <w:rsid w:val="00EF5C09"/>
    <w:rsid w:val="00EF6933"/>
    <w:rsid w:val="00F006B0"/>
    <w:rsid w:val="00F00DE9"/>
    <w:rsid w:val="00F0151C"/>
    <w:rsid w:val="00F016D7"/>
    <w:rsid w:val="00F03BEA"/>
    <w:rsid w:val="00F03EB8"/>
    <w:rsid w:val="00F0497C"/>
    <w:rsid w:val="00F04AC2"/>
    <w:rsid w:val="00F060B9"/>
    <w:rsid w:val="00F068E0"/>
    <w:rsid w:val="00F0774E"/>
    <w:rsid w:val="00F1062F"/>
    <w:rsid w:val="00F109B5"/>
    <w:rsid w:val="00F1127B"/>
    <w:rsid w:val="00F1170A"/>
    <w:rsid w:val="00F13036"/>
    <w:rsid w:val="00F13206"/>
    <w:rsid w:val="00F13256"/>
    <w:rsid w:val="00F146F7"/>
    <w:rsid w:val="00F14C6D"/>
    <w:rsid w:val="00F14C8B"/>
    <w:rsid w:val="00F14EFF"/>
    <w:rsid w:val="00F214B2"/>
    <w:rsid w:val="00F21B68"/>
    <w:rsid w:val="00F24193"/>
    <w:rsid w:val="00F24742"/>
    <w:rsid w:val="00F248DA"/>
    <w:rsid w:val="00F24BD3"/>
    <w:rsid w:val="00F26955"/>
    <w:rsid w:val="00F26D8C"/>
    <w:rsid w:val="00F27514"/>
    <w:rsid w:val="00F27F70"/>
    <w:rsid w:val="00F30E6F"/>
    <w:rsid w:val="00F30E74"/>
    <w:rsid w:val="00F32713"/>
    <w:rsid w:val="00F32944"/>
    <w:rsid w:val="00F33DBC"/>
    <w:rsid w:val="00F340D2"/>
    <w:rsid w:val="00F35DCA"/>
    <w:rsid w:val="00F40000"/>
    <w:rsid w:val="00F40CBA"/>
    <w:rsid w:val="00F4128B"/>
    <w:rsid w:val="00F42046"/>
    <w:rsid w:val="00F42860"/>
    <w:rsid w:val="00F44606"/>
    <w:rsid w:val="00F44DB1"/>
    <w:rsid w:val="00F46250"/>
    <w:rsid w:val="00F46586"/>
    <w:rsid w:val="00F46B67"/>
    <w:rsid w:val="00F504AB"/>
    <w:rsid w:val="00F50E71"/>
    <w:rsid w:val="00F50FF3"/>
    <w:rsid w:val="00F52DB2"/>
    <w:rsid w:val="00F5470A"/>
    <w:rsid w:val="00F558AD"/>
    <w:rsid w:val="00F5721E"/>
    <w:rsid w:val="00F57ED9"/>
    <w:rsid w:val="00F57EF3"/>
    <w:rsid w:val="00F6062C"/>
    <w:rsid w:val="00F6090E"/>
    <w:rsid w:val="00F6197D"/>
    <w:rsid w:val="00F61A3E"/>
    <w:rsid w:val="00F629BE"/>
    <w:rsid w:val="00F641BB"/>
    <w:rsid w:val="00F6460F"/>
    <w:rsid w:val="00F65901"/>
    <w:rsid w:val="00F65DE8"/>
    <w:rsid w:val="00F65DF1"/>
    <w:rsid w:val="00F6610E"/>
    <w:rsid w:val="00F66592"/>
    <w:rsid w:val="00F6775A"/>
    <w:rsid w:val="00F6786D"/>
    <w:rsid w:val="00F67BB8"/>
    <w:rsid w:val="00F67F0A"/>
    <w:rsid w:val="00F67FB8"/>
    <w:rsid w:val="00F724A0"/>
    <w:rsid w:val="00F756DD"/>
    <w:rsid w:val="00F75A26"/>
    <w:rsid w:val="00F75C38"/>
    <w:rsid w:val="00F75C75"/>
    <w:rsid w:val="00F766FB"/>
    <w:rsid w:val="00F7702A"/>
    <w:rsid w:val="00F81224"/>
    <w:rsid w:val="00F81A3B"/>
    <w:rsid w:val="00F8474E"/>
    <w:rsid w:val="00F85DBE"/>
    <w:rsid w:val="00F86A24"/>
    <w:rsid w:val="00F87667"/>
    <w:rsid w:val="00F8767D"/>
    <w:rsid w:val="00F87C06"/>
    <w:rsid w:val="00F90037"/>
    <w:rsid w:val="00F90BF9"/>
    <w:rsid w:val="00F93324"/>
    <w:rsid w:val="00F946F4"/>
    <w:rsid w:val="00F96318"/>
    <w:rsid w:val="00F96D69"/>
    <w:rsid w:val="00FA1E3F"/>
    <w:rsid w:val="00FA4213"/>
    <w:rsid w:val="00FA5157"/>
    <w:rsid w:val="00FA5B25"/>
    <w:rsid w:val="00FA6365"/>
    <w:rsid w:val="00FA68E3"/>
    <w:rsid w:val="00FA697B"/>
    <w:rsid w:val="00FA69E9"/>
    <w:rsid w:val="00FA74E6"/>
    <w:rsid w:val="00FA7624"/>
    <w:rsid w:val="00FA7AD7"/>
    <w:rsid w:val="00FA7BF7"/>
    <w:rsid w:val="00FB020A"/>
    <w:rsid w:val="00FB1278"/>
    <w:rsid w:val="00FB2B17"/>
    <w:rsid w:val="00FB2B82"/>
    <w:rsid w:val="00FB34F7"/>
    <w:rsid w:val="00FB3714"/>
    <w:rsid w:val="00FB458D"/>
    <w:rsid w:val="00FB497D"/>
    <w:rsid w:val="00FB5CEE"/>
    <w:rsid w:val="00FB5DD5"/>
    <w:rsid w:val="00FB61C2"/>
    <w:rsid w:val="00FC0B06"/>
    <w:rsid w:val="00FC1422"/>
    <w:rsid w:val="00FC2075"/>
    <w:rsid w:val="00FC2931"/>
    <w:rsid w:val="00FC3688"/>
    <w:rsid w:val="00FC3CB4"/>
    <w:rsid w:val="00FC4C91"/>
    <w:rsid w:val="00FC666B"/>
    <w:rsid w:val="00FC6E13"/>
    <w:rsid w:val="00FD00A8"/>
    <w:rsid w:val="00FD20CF"/>
    <w:rsid w:val="00FD281D"/>
    <w:rsid w:val="00FD2BA1"/>
    <w:rsid w:val="00FD3192"/>
    <w:rsid w:val="00FD62B5"/>
    <w:rsid w:val="00FD6AA6"/>
    <w:rsid w:val="00FD7256"/>
    <w:rsid w:val="00FE2462"/>
    <w:rsid w:val="00FE2607"/>
    <w:rsid w:val="00FE392A"/>
    <w:rsid w:val="00FE3DA5"/>
    <w:rsid w:val="00FE3EA1"/>
    <w:rsid w:val="00FE3FDD"/>
    <w:rsid w:val="00FE537F"/>
    <w:rsid w:val="00FE6629"/>
    <w:rsid w:val="00FE73AD"/>
    <w:rsid w:val="00FF0190"/>
    <w:rsid w:val="00FF0377"/>
    <w:rsid w:val="00FF1C80"/>
    <w:rsid w:val="00FF2017"/>
    <w:rsid w:val="00FF27AA"/>
    <w:rsid w:val="00FF2DB4"/>
    <w:rsid w:val="00FF3592"/>
    <w:rsid w:val="00FF3AE2"/>
    <w:rsid w:val="00FF400D"/>
    <w:rsid w:val="00FF4414"/>
    <w:rsid w:val="00FF5367"/>
    <w:rsid w:val="00FF6587"/>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3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063"/>
    <w:rPr>
      <w:rFonts w:asciiTheme="majorHAnsi" w:eastAsiaTheme="majorEastAsia" w:hAnsiTheme="majorHAnsi" w:cstheme="majorBidi"/>
      <w:spacing w:val="-10"/>
      <w:kern w:val="28"/>
      <w:sz w:val="56"/>
      <w:szCs w:val="56"/>
    </w:rPr>
  </w:style>
  <w:style w:type="paragraph" w:customStyle="1" w:styleId="m5537067505427550874msolistparagraph">
    <w:name w:val="m_5537067505427550874msolistparagraph"/>
    <w:basedOn w:val="Normal"/>
    <w:rsid w:val="0080311D"/>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E022D"/>
    <w:rPr>
      <w:sz w:val="16"/>
      <w:szCs w:val="16"/>
    </w:rPr>
  </w:style>
  <w:style w:type="paragraph" w:styleId="CommentText">
    <w:name w:val="annotation text"/>
    <w:basedOn w:val="Normal"/>
    <w:link w:val="CommentTextChar"/>
    <w:uiPriority w:val="99"/>
    <w:semiHidden/>
    <w:unhideWhenUsed/>
    <w:rsid w:val="000E022D"/>
    <w:pPr>
      <w:spacing w:after="160"/>
    </w:pPr>
    <w:rPr>
      <w:sz w:val="20"/>
      <w:szCs w:val="20"/>
    </w:rPr>
  </w:style>
  <w:style w:type="character" w:customStyle="1" w:styleId="CommentTextChar">
    <w:name w:val="Comment Text Char"/>
    <w:basedOn w:val="DefaultParagraphFont"/>
    <w:link w:val="CommentText"/>
    <w:uiPriority w:val="99"/>
    <w:semiHidden/>
    <w:rsid w:val="000E022D"/>
    <w:rPr>
      <w:sz w:val="20"/>
      <w:szCs w:val="20"/>
    </w:rPr>
  </w:style>
  <w:style w:type="paragraph" w:customStyle="1" w:styleId="m-5256087076065395961msolistparagraph">
    <w:name w:val="m_-5256087076065395961msolistparagraph"/>
    <w:basedOn w:val="Normal"/>
    <w:rsid w:val="009E7DB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26225830">
      <w:bodyDiv w:val="1"/>
      <w:marLeft w:val="0"/>
      <w:marRight w:val="0"/>
      <w:marTop w:val="0"/>
      <w:marBottom w:val="0"/>
      <w:divBdr>
        <w:top w:val="none" w:sz="0" w:space="0" w:color="auto"/>
        <w:left w:val="none" w:sz="0" w:space="0" w:color="auto"/>
        <w:bottom w:val="none" w:sz="0" w:space="0" w:color="auto"/>
        <w:right w:val="none" w:sz="0" w:space="0" w:color="auto"/>
      </w:divBdr>
      <w:divsChild>
        <w:div w:id="982198006">
          <w:marLeft w:val="360"/>
          <w:marRight w:val="0"/>
          <w:marTop w:val="200"/>
          <w:marBottom w:val="0"/>
          <w:divBdr>
            <w:top w:val="none" w:sz="0" w:space="0" w:color="auto"/>
            <w:left w:val="none" w:sz="0" w:space="0" w:color="auto"/>
            <w:bottom w:val="none" w:sz="0" w:space="0" w:color="auto"/>
            <w:right w:val="none" w:sz="0" w:space="0" w:color="auto"/>
          </w:divBdr>
        </w:div>
        <w:div w:id="2053188008">
          <w:marLeft w:val="360"/>
          <w:marRight w:val="0"/>
          <w:marTop w:val="200"/>
          <w:marBottom w:val="0"/>
          <w:divBdr>
            <w:top w:val="none" w:sz="0" w:space="0" w:color="auto"/>
            <w:left w:val="none" w:sz="0" w:space="0" w:color="auto"/>
            <w:bottom w:val="none" w:sz="0" w:space="0" w:color="auto"/>
            <w:right w:val="none" w:sz="0" w:space="0" w:color="auto"/>
          </w:divBdr>
        </w:div>
        <w:div w:id="758064604">
          <w:marLeft w:val="360"/>
          <w:marRight w:val="0"/>
          <w:marTop w:val="200"/>
          <w:marBottom w:val="0"/>
          <w:divBdr>
            <w:top w:val="none" w:sz="0" w:space="0" w:color="auto"/>
            <w:left w:val="none" w:sz="0" w:space="0" w:color="auto"/>
            <w:bottom w:val="none" w:sz="0" w:space="0" w:color="auto"/>
            <w:right w:val="none" w:sz="0" w:space="0" w:color="auto"/>
          </w:divBdr>
        </w:div>
      </w:divsChild>
    </w:div>
    <w:div w:id="33358607">
      <w:bodyDiv w:val="1"/>
      <w:marLeft w:val="0"/>
      <w:marRight w:val="0"/>
      <w:marTop w:val="0"/>
      <w:marBottom w:val="0"/>
      <w:divBdr>
        <w:top w:val="none" w:sz="0" w:space="0" w:color="auto"/>
        <w:left w:val="none" w:sz="0" w:space="0" w:color="auto"/>
        <w:bottom w:val="none" w:sz="0" w:space="0" w:color="auto"/>
        <w:right w:val="none" w:sz="0" w:space="0" w:color="auto"/>
      </w:divBdr>
    </w:div>
    <w:div w:id="35129219">
      <w:bodyDiv w:val="1"/>
      <w:marLeft w:val="0"/>
      <w:marRight w:val="0"/>
      <w:marTop w:val="0"/>
      <w:marBottom w:val="0"/>
      <w:divBdr>
        <w:top w:val="none" w:sz="0" w:space="0" w:color="auto"/>
        <w:left w:val="none" w:sz="0" w:space="0" w:color="auto"/>
        <w:bottom w:val="none" w:sz="0" w:space="0" w:color="auto"/>
        <w:right w:val="none" w:sz="0" w:space="0" w:color="auto"/>
      </w:divBdr>
      <w:divsChild>
        <w:div w:id="956106694">
          <w:marLeft w:val="360"/>
          <w:marRight w:val="0"/>
          <w:marTop w:val="200"/>
          <w:marBottom w:val="0"/>
          <w:divBdr>
            <w:top w:val="none" w:sz="0" w:space="0" w:color="auto"/>
            <w:left w:val="none" w:sz="0" w:space="0" w:color="auto"/>
            <w:bottom w:val="none" w:sz="0" w:space="0" w:color="auto"/>
            <w:right w:val="none" w:sz="0" w:space="0" w:color="auto"/>
          </w:divBdr>
        </w:div>
        <w:div w:id="1622104407">
          <w:marLeft w:val="360"/>
          <w:marRight w:val="0"/>
          <w:marTop w:val="200"/>
          <w:marBottom w:val="0"/>
          <w:divBdr>
            <w:top w:val="none" w:sz="0" w:space="0" w:color="auto"/>
            <w:left w:val="none" w:sz="0" w:space="0" w:color="auto"/>
            <w:bottom w:val="none" w:sz="0" w:space="0" w:color="auto"/>
            <w:right w:val="none" w:sz="0" w:space="0" w:color="auto"/>
          </w:divBdr>
        </w:div>
        <w:div w:id="1994674522">
          <w:marLeft w:val="360"/>
          <w:marRight w:val="0"/>
          <w:marTop w:val="0"/>
          <w:marBottom w:val="0"/>
          <w:divBdr>
            <w:top w:val="none" w:sz="0" w:space="0" w:color="auto"/>
            <w:left w:val="none" w:sz="0" w:space="0" w:color="auto"/>
            <w:bottom w:val="none" w:sz="0" w:space="0" w:color="auto"/>
            <w:right w:val="none" w:sz="0" w:space="0" w:color="auto"/>
          </w:divBdr>
        </w:div>
      </w:divsChild>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88474645">
      <w:bodyDiv w:val="1"/>
      <w:marLeft w:val="0"/>
      <w:marRight w:val="0"/>
      <w:marTop w:val="0"/>
      <w:marBottom w:val="0"/>
      <w:divBdr>
        <w:top w:val="none" w:sz="0" w:space="0" w:color="auto"/>
        <w:left w:val="none" w:sz="0" w:space="0" w:color="auto"/>
        <w:bottom w:val="none" w:sz="0" w:space="0" w:color="auto"/>
        <w:right w:val="none" w:sz="0" w:space="0" w:color="auto"/>
      </w:divBdr>
    </w:div>
    <w:div w:id="106194031">
      <w:bodyDiv w:val="1"/>
      <w:marLeft w:val="0"/>
      <w:marRight w:val="0"/>
      <w:marTop w:val="0"/>
      <w:marBottom w:val="0"/>
      <w:divBdr>
        <w:top w:val="none" w:sz="0" w:space="0" w:color="auto"/>
        <w:left w:val="none" w:sz="0" w:space="0" w:color="auto"/>
        <w:bottom w:val="none" w:sz="0" w:space="0" w:color="auto"/>
        <w:right w:val="none" w:sz="0" w:space="0" w:color="auto"/>
      </w:divBdr>
      <w:divsChild>
        <w:div w:id="1277566117">
          <w:marLeft w:val="547"/>
          <w:marRight w:val="0"/>
          <w:marTop w:val="0"/>
          <w:marBottom w:val="0"/>
          <w:divBdr>
            <w:top w:val="none" w:sz="0" w:space="0" w:color="auto"/>
            <w:left w:val="none" w:sz="0" w:space="0" w:color="auto"/>
            <w:bottom w:val="none" w:sz="0" w:space="0" w:color="auto"/>
            <w:right w:val="none" w:sz="0" w:space="0" w:color="auto"/>
          </w:divBdr>
        </w:div>
      </w:divsChild>
    </w:div>
    <w:div w:id="119106745">
      <w:bodyDiv w:val="1"/>
      <w:marLeft w:val="0"/>
      <w:marRight w:val="0"/>
      <w:marTop w:val="0"/>
      <w:marBottom w:val="0"/>
      <w:divBdr>
        <w:top w:val="none" w:sz="0" w:space="0" w:color="auto"/>
        <w:left w:val="none" w:sz="0" w:space="0" w:color="auto"/>
        <w:bottom w:val="none" w:sz="0" w:space="0" w:color="auto"/>
        <w:right w:val="none" w:sz="0" w:space="0" w:color="auto"/>
      </w:divBdr>
      <w:divsChild>
        <w:div w:id="372660786">
          <w:marLeft w:val="360"/>
          <w:marRight w:val="0"/>
          <w:marTop w:val="200"/>
          <w:marBottom w:val="0"/>
          <w:divBdr>
            <w:top w:val="none" w:sz="0" w:space="0" w:color="auto"/>
            <w:left w:val="none" w:sz="0" w:space="0" w:color="auto"/>
            <w:bottom w:val="none" w:sz="0" w:space="0" w:color="auto"/>
            <w:right w:val="none" w:sz="0" w:space="0" w:color="auto"/>
          </w:divBdr>
        </w:div>
        <w:div w:id="1533301063">
          <w:marLeft w:val="360"/>
          <w:marRight w:val="0"/>
          <w:marTop w:val="200"/>
          <w:marBottom w:val="0"/>
          <w:divBdr>
            <w:top w:val="none" w:sz="0" w:space="0" w:color="auto"/>
            <w:left w:val="none" w:sz="0" w:space="0" w:color="auto"/>
            <w:bottom w:val="none" w:sz="0" w:space="0" w:color="auto"/>
            <w:right w:val="none" w:sz="0" w:space="0" w:color="auto"/>
          </w:divBdr>
        </w:div>
        <w:div w:id="1197962258">
          <w:marLeft w:val="360"/>
          <w:marRight w:val="0"/>
          <w:marTop w:val="2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2724121">
      <w:bodyDiv w:val="1"/>
      <w:marLeft w:val="0"/>
      <w:marRight w:val="0"/>
      <w:marTop w:val="0"/>
      <w:marBottom w:val="0"/>
      <w:divBdr>
        <w:top w:val="none" w:sz="0" w:space="0" w:color="auto"/>
        <w:left w:val="none" w:sz="0" w:space="0" w:color="auto"/>
        <w:bottom w:val="none" w:sz="0" w:space="0" w:color="auto"/>
        <w:right w:val="none" w:sz="0" w:space="0" w:color="auto"/>
      </w:divBdr>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37036990">
      <w:bodyDiv w:val="1"/>
      <w:marLeft w:val="0"/>
      <w:marRight w:val="0"/>
      <w:marTop w:val="0"/>
      <w:marBottom w:val="0"/>
      <w:divBdr>
        <w:top w:val="none" w:sz="0" w:space="0" w:color="auto"/>
        <w:left w:val="none" w:sz="0" w:space="0" w:color="auto"/>
        <w:bottom w:val="none" w:sz="0" w:space="0" w:color="auto"/>
        <w:right w:val="none" w:sz="0" w:space="0" w:color="auto"/>
      </w:divBdr>
      <w:divsChild>
        <w:div w:id="650838322">
          <w:marLeft w:val="360"/>
          <w:marRight w:val="0"/>
          <w:marTop w:val="200"/>
          <w:marBottom w:val="0"/>
          <w:divBdr>
            <w:top w:val="none" w:sz="0" w:space="0" w:color="auto"/>
            <w:left w:val="none" w:sz="0" w:space="0" w:color="auto"/>
            <w:bottom w:val="none" w:sz="0" w:space="0" w:color="auto"/>
            <w:right w:val="none" w:sz="0" w:space="0" w:color="auto"/>
          </w:divBdr>
        </w:div>
        <w:div w:id="1680767984">
          <w:marLeft w:val="360"/>
          <w:marRight w:val="0"/>
          <w:marTop w:val="200"/>
          <w:marBottom w:val="0"/>
          <w:divBdr>
            <w:top w:val="none" w:sz="0" w:space="0" w:color="auto"/>
            <w:left w:val="none" w:sz="0" w:space="0" w:color="auto"/>
            <w:bottom w:val="none" w:sz="0" w:space="0" w:color="auto"/>
            <w:right w:val="none" w:sz="0" w:space="0" w:color="auto"/>
          </w:divBdr>
        </w:div>
        <w:div w:id="844787116">
          <w:marLeft w:val="360"/>
          <w:marRight w:val="0"/>
          <w:marTop w:val="200"/>
          <w:marBottom w:val="0"/>
          <w:divBdr>
            <w:top w:val="none" w:sz="0" w:space="0" w:color="auto"/>
            <w:left w:val="none" w:sz="0" w:space="0" w:color="auto"/>
            <w:bottom w:val="none" w:sz="0" w:space="0" w:color="auto"/>
            <w:right w:val="none" w:sz="0" w:space="0" w:color="auto"/>
          </w:divBdr>
        </w:div>
        <w:div w:id="1517383254">
          <w:marLeft w:val="360"/>
          <w:marRight w:val="0"/>
          <w:marTop w:val="200"/>
          <w:marBottom w:val="0"/>
          <w:divBdr>
            <w:top w:val="none" w:sz="0" w:space="0" w:color="auto"/>
            <w:left w:val="none" w:sz="0" w:space="0" w:color="auto"/>
            <w:bottom w:val="none" w:sz="0" w:space="0" w:color="auto"/>
            <w:right w:val="none" w:sz="0" w:space="0" w:color="auto"/>
          </w:divBdr>
        </w:div>
      </w:divsChild>
    </w:div>
    <w:div w:id="138305894">
      <w:bodyDiv w:val="1"/>
      <w:marLeft w:val="0"/>
      <w:marRight w:val="0"/>
      <w:marTop w:val="0"/>
      <w:marBottom w:val="0"/>
      <w:divBdr>
        <w:top w:val="none" w:sz="0" w:space="0" w:color="auto"/>
        <w:left w:val="none" w:sz="0" w:space="0" w:color="auto"/>
        <w:bottom w:val="none" w:sz="0" w:space="0" w:color="auto"/>
        <w:right w:val="none" w:sz="0" w:space="0" w:color="auto"/>
      </w:divBdr>
      <w:divsChild>
        <w:div w:id="135341206">
          <w:marLeft w:val="360"/>
          <w:marRight w:val="0"/>
          <w:marTop w:val="200"/>
          <w:marBottom w:val="0"/>
          <w:divBdr>
            <w:top w:val="none" w:sz="0" w:space="0" w:color="auto"/>
            <w:left w:val="none" w:sz="0" w:space="0" w:color="auto"/>
            <w:bottom w:val="none" w:sz="0" w:space="0" w:color="auto"/>
            <w:right w:val="none" w:sz="0" w:space="0" w:color="auto"/>
          </w:divBdr>
        </w:div>
        <w:div w:id="666514729">
          <w:marLeft w:val="360"/>
          <w:marRight w:val="0"/>
          <w:marTop w:val="200"/>
          <w:marBottom w:val="0"/>
          <w:divBdr>
            <w:top w:val="none" w:sz="0" w:space="0" w:color="auto"/>
            <w:left w:val="none" w:sz="0" w:space="0" w:color="auto"/>
            <w:bottom w:val="none" w:sz="0" w:space="0" w:color="auto"/>
            <w:right w:val="none" w:sz="0" w:space="0" w:color="auto"/>
          </w:divBdr>
        </w:div>
        <w:div w:id="467405100">
          <w:marLeft w:val="360"/>
          <w:marRight w:val="0"/>
          <w:marTop w:val="200"/>
          <w:marBottom w:val="0"/>
          <w:divBdr>
            <w:top w:val="none" w:sz="0" w:space="0" w:color="auto"/>
            <w:left w:val="none" w:sz="0" w:space="0" w:color="auto"/>
            <w:bottom w:val="none" w:sz="0" w:space="0" w:color="auto"/>
            <w:right w:val="none" w:sz="0" w:space="0" w:color="auto"/>
          </w:divBdr>
        </w:div>
        <w:div w:id="727265617">
          <w:marLeft w:val="360"/>
          <w:marRight w:val="0"/>
          <w:marTop w:val="200"/>
          <w:marBottom w:val="0"/>
          <w:divBdr>
            <w:top w:val="none" w:sz="0" w:space="0" w:color="auto"/>
            <w:left w:val="none" w:sz="0" w:space="0" w:color="auto"/>
            <w:bottom w:val="none" w:sz="0" w:space="0" w:color="auto"/>
            <w:right w:val="none" w:sz="0" w:space="0" w:color="auto"/>
          </w:divBdr>
        </w:div>
      </w:divsChild>
    </w:div>
    <w:div w:id="138691664">
      <w:bodyDiv w:val="1"/>
      <w:marLeft w:val="0"/>
      <w:marRight w:val="0"/>
      <w:marTop w:val="0"/>
      <w:marBottom w:val="0"/>
      <w:divBdr>
        <w:top w:val="none" w:sz="0" w:space="0" w:color="auto"/>
        <w:left w:val="none" w:sz="0" w:space="0" w:color="auto"/>
        <w:bottom w:val="none" w:sz="0" w:space="0" w:color="auto"/>
        <w:right w:val="none" w:sz="0" w:space="0" w:color="auto"/>
      </w:divBdr>
      <w:divsChild>
        <w:div w:id="1627546659">
          <w:marLeft w:val="547"/>
          <w:marRight w:val="0"/>
          <w:marTop w:val="300"/>
          <w:marBottom w:val="0"/>
          <w:divBdr>
            <w:top w:val="none" w:sz="0" w:space="0" w:color="auto"/>
            <w:left w:val="none" w:sz="0" w:space="0" w:color="auto"/>
            <w:bottom w:val="none" w:sz="0" w:space="0" w:color="auto"/>
            <w:right w:val="none" w:sz="0" w:space="0" w:color="auto"/>
          </w:divBdr>
        </w:div>
        <w:div w:id="1836650927">
          <w:marLeft w:val="547"/>
          <w:marRight w:val="0"/>
          <w:marTop w:val="300"/>
          <w:marBottom w:val="0"/>
          <w:divBdr>
            <w:top w:val="none" w:sz="0" w:space="0" w:color="auto"/>
            <w:left w:val="none" w:sz="0" w:space="0" w:color="auto"/>
            <w:bottom w:val="none" w:sz="0" w:space="0" w:color="auto"/>
            <w:right w:val="none" w:sz="0" w:space="0" w:color="auto"/>
          </w:divBdr>
        </w:div>
        <w:div w:id="1850366819">
          <w:marLeft w:val="547"/>
          <w:marRight w:val="0"/>
          <w:marTop w:val="300"/>
          <w:marBottom w:val="0"/>
          <w:divBdr>
            <w:top w:val="none" w:sz="0" w:space="0" w:color="auto"/>
            <w:left w:val="none" w:sz="0" w:space="0" w:color="auto"/>
            <w:bottom w:val="none" w:sz="0" w:space="0" w:color="auto"/>
            <w:right w:val="none" w:sz="0" w:space="0" w:color="auto"/>
          </w:divBdr>
        </w:div>
      </w:divsChild>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188877576">
      <w:bodyDiv w:val="1"/>
      <w:marLeft w:val="0"/>
      <w:marRight w:val="0"/>
      <w:marTop w:val="0"/>
      <w:marBottom w:val="0"/>
      <w:divBdr>
        <w:top w:val="none" w:sz="0" w:space="0" w:color="auto"/>
        <w:left w:val="none" w:sz="0" w:space="0" w:color="auto"/>
        <w:bottom w:val="none" w:sz="0" w:space="0" w:color="auto"/>
        <w:right w:val="none" w:sz="0" w:space="0" w:color="auto"/>
      </w:divBdr>
      <w:divsChild>
        <w:div w:id="153382193">
          <w:marLeft w:val="360"/>
          <w:marRight w:val="0"/>
          <w:marTop w:val="0"/>
          <w:marBottom w:val="0"/>
          <w:divBdr>
            <w:top w:val="none" w:sz="0" w:space="0" w:color="auto"/>
            <w:left w:val="none" w:sz="0" w:space="0" w:color="auto"/>
            <w:bottom w:val="none" w:sz="0" w:space="0" w:color="auto"/>
            <w:right w:val="none" w:sz="0" w:space="0" w:color="auto"/>
          </w:divBdr>
        </w:div>
        <w:div w:id="1654144021">
          <w:marLeft w:val="360"/>
          <w:marRight w:val="0"/>
          <w:marTop w:val="200"/>
          <w:marBottom w:val="0"/>
          <w:divBdr>
            <w:top w:val="none" w:sz="0" w:space="0" w:color="auto"/>
            <w:left w:val="none" w:sz="0" w:space="0" w:color="auto"/>
            <w:bottom w:val="none" w:sz="0" w:space="0" w:color="auto"/>
            <w:right w:val="none" w:sz="0" w:space="0" w:color="auto"/>
          </w:divBdr>
        </w:div>
        <w:div w:id="479855824">
          <w:marLeft w:val="360"/>
          <w:marRight w:val="0"/>
          <w:marTop w:val="200"/>
          <w:marBottom w:val="0"/>
          <w:divBdr>
            <w:top w:val="none" w:sz="0" w:space="0" w:color="auto"/>
            <w:left w:val="none" w:sz="0" w:space="0" w:color="auto"/>
            <w:bottom w:val="none" w:sz="0" w:space="0" w:color="auto"/>
            <w:right w:val="none" w:sz="0" w:space="0" w:color="auto"/>
          </w:divBdr>
        </w:div>
        <w:div w:id="1150943646">
          <w:marLeft w:val="360"/>
          <w:marRight w:val="0"/>
          <w:marTop w:val="2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4603876">
      <w:bodyDiv w:val="1"/>
      <w:marLeft w:val="0"/>
      <w:marRight w:val="0"/>
      <w:marTop w:val="0"/>
      <w:marBottom w:val="0"/>
      <w:divBdr>
        <w:top w:val="none" w:sz="0" w:space="0" w:color="auto"/>
        <w:left w:val="none" w:sz="0" w:space="0" w:color="auto"/>
        <w:bottom w:val="none" w:sz="0" w:space="0" w:color="auto"/>
        <w:right w:val="none" w:sz="0" w:space="0" w:color="auto"/>
      </w:divBdr>
      <w:divsChild>
        <w:div w:id="980618309">
          <w:marLeft w:val="547"/>
          <w:marRight w:val="0"/>
          <w:marTop w:val="300"/>
          <w:marBottom w:val="0"/>
          <w:divBdr>
            <w:top w:val="none" w:sz="0" w:space="0" w:color="auto"/>
            <w:left w:val="none" w:sz="0" w:space="0" w:color="auto"/>
            <w:bottom w:val="none" w:sz="0" w:space="0" w:color="auto"/>
            <w:right w:val="none" w:sz="0" w:space="0" w:color="auto"/>
          </w:divBdr>
        </w:div>
        <w:div w:id="1036155910">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22570971">
      <w:bodyDiv w:val="1"/>
      <w:marLeft w:val="0"/>
      <w:marRight w:val="0"/>
      <w:marTop w:val="0"/>
      <w:marBottom w:val="0"/>
      <w:divBdr>
        <w:top w:val="none" w:sz="0" w:space="0" w:color="auto"/>
        <w:left w:val="none" w:sz="0" w:space="0" w:color="auto"/>
        <w:bottom w:val="none" w:sz="0" w:space="0" w:color="auto"/>
        <w:right w:val="none" w:sz="0" w:space="0" w:color="auto"/>
      </w:divBdr>
    </w:div>
    <w:div w:id="231896735">
      <w:bodyDiv w:val="1"/>
      <w:marLeft w:val="0"/>
      <w:marRight w:val="0"/>
      <w:marTop w:val="0"/>
      <w:marBottom w:val="0"/>
      <w:divBdr>
        <w:top w:val="none" w:sz="0" w:space="0" w:color="auto"/>
        <w:left w:val="none" w:sz="0" w:space="0" w:color="auto"/>
        <w:bottom w:val="none" w:sz="0" w:space="0" w:color="auto"/>
        <w:right w:val="none" w:sz="0" w:space="0" w:color="auto"/>
      </w:divBdr>
      <w:divsChild>
        <w:div w:id="712849149">
          <w:marLeft w:val="360"/>
          <w:marRight w:val="0"/>
          <w:marTop w:val="200"/>
          <w:marBottom w:val="0"/>
          <w:divBdr>
            <w:top w:val="none" w:sz="0" w:space="0" w:color="auto"/>
            <w:left w:val="none" w:sz="0" w:space="0" w:color="auto"/>
            <w:bottom w:val="none" w:sz="0" w:space="0" w:color="auto"/>
            <w:right w:val="none" w:sz="0" w:space="0" w:color="auto"/>
          </w:divBdr>
        </w:div>
        <w:div w:id="1236281197">
          <w:marLeft w:val="360"/>
          <w:marRight w:val="0"/>
          <w:marTop w:val="200"/>
          <w:marBottom w:val="0"/>
          <w:divBdr>
            <w:top w:val="none" w:sz="0" w:space="0" w:color="auto"/>
            <w:left w:val="none" w:sz="0" w:space="0" w:color="auto"/>
            <w:bottom w:val="none" w:sz="0" w:space="0" w:color="auto"/>
            <w:right w:val="none" w:sz="0" w:space="0" w:color="auto"/>
          </w:divBdr>
        </w:div>
        <w:div w:id="969482683">
          <w:marLeft w:val="360"/>
          <w:marRight w:val="0"/>
          <w:marTop w:val="200"/>
          <w:marBottom w:val="0"/>
          <w:divBdr>
            <w:top w:val="none" w:sz="0" w:space="0" w:color="auto"/>
            <w:left w:val="none" w:sz="0" w:space="0" w:color="auto"/>
            <w:bottom w:val="none" w:sz="0" w:space="0" w:color="auto"/>
            <w:right w:val="none" w:sz="0" w:space="0" w:color="auto"/>
          </w:divBdr>
        </w:div>
        <w:div w:id="36123554">
          <w:marLeft w:val="360"/>
          <w:marRight w:val="0"/>
          <w:marTop w:val="200"/>
          <w:marBottom w:val="0"/>
          <w:divBdr>
            <w:top w:val="none" w:sz="0" w:space="0" w:color="auto"/>
            <w:left w:val="none" w:sz="0" w:space="0" w:color="auto"/>
            <w:bottom w:val="none" w:sz="0" w:space="0" w:color="auto"/>
            <w:right w:val="none" w:sz="0" w:space="0" w:color="auto"/>
          </w:divBdr>
        </w:div>
        <w:div w:id="721975975">
          <w:marLeft w:val="360"/>
          <w:marRight w:val="0"/>
          <w:marTop w:val="200"/>
          <w:marBottom w:val="0"/>
          <w:divBdr>
            <w:top w:val="none" w:sz="0" w:space="0" w:color="auto"/>
            <w:left w:val="none" w:sz="0" w:space="0" w:color="auto"/>
            <w:bottom w:val="none" w:sz="0" w:space="0" w:color="auto"/>
            <w:right w:val="none" w:sz="0" w:space="0" w:color="auto"/>
          </w:divBdr>
        </w:div>
        <w:div w:id="763572881">
          <w:marLeft w:val="360"/>
          <w:marRight w:val="0"/>
          <w:marTop w:val="200"/>
          <w:marBottom w:val="0"/>
          <w:divBdr>
            <w:top w:val="none" w:sz="0" w:space="0" w:color="auto"/>
            <w:left w:val="none" w:sz="0" w:space="0" w:color="auto"/>
            <w:bottom w:val="none" w:sz="0" w:space="0" w:color="auto"/>
            <w:right w:val="none" w:sz="0" w:space="0" w:color="auto"/>
          </w:divBdr>
        </w:div>
        <w:div w:id="1478914196">
          <w:marLeft w:val="360"/>
          <w:marRight w:val="0"/>
          <w:marTop w:val="200"/>
          <w:marBottom w:val="0"/>
          <w:divBdr>
            <w:top w:val="none" w:sz="0" w:space="0" w:color="auto"/>
            <w:left w:val="none" w:sz="0" w:space="0" w:color="auto"/>
            <w:bottom w:val="none" w:sz="0" w:space="0" w:color="auto"/>
            <w:right w:val="none" w:sz="0" w:space="0" w:color="auto"/>
          </w:divBdr>
        </w:div>
      </w:divsChild>
    </w:div>
    <w:div w:id="234366465">
      <w:bodyDiv w:val="1"/>
      <w:marLeft w:val="0"/>
      <w:marRight w:val="0"/>
      <w:marTop w:val="0"/>
      <w:marBottom w:val="0"/>
      <w:divBdr>
        <w:top w:val="none" w:sz="0" w:space="0" w:color="auto"/>
        <w:left w:val="none" w:sz="0" w:space="0" w:color="auto"/>
        <w:bottom w:val="none" w:sz="0" w:space="0" w:color="auto"/>
        <w:right w:val="none" w:sz="0" w:space="0" w:color="auto"/>
      </w:divBdr>
      <w:divsChild>
        <w:div w:id="397483321">
          <w:marLeft w:val="547"/>
          <w:marRight w:val="0"/>
          <w:marTop w:val="300"/>
          <w:marBottom w:val="0"/>
          <w:divBdr>
            <w:top w:val="none" w:sz="0" w:space="0" w:color="auto"/>
            <w:left w:val="none" w:sz="0" w:space="0" w:color="auto"/>
            <w:bottom w:val="none" w:sz="0" w:space="0" w:color="auto"/>
            <w:right w:val="none" w:sz="0" w:space="0" w:color="auto"/>
          </w:divBdr>
        </w:div>
        <w:div w:id="1672024384">
          <w:marLeft w:val="547"/>
          <w:marRight w:val="0"/>
          <w:marTop w:val="300"/>
          <w:marBottom w:val="0"/>
          <w:divBdr>
            <w:top w:val="none" w:sz="0" w:space="0" w:color="auto"/>
            <w:left w:val="none" w:sz="0" w:space="0" w:color="auto"/>
            <w:bottom w:val="none" w:sz="0" w:space="0" w:color="auto"/>
            <w:right w:val="none" w:sz="0" w:space="0" w:color="auto"/>
          </w:divBdr>
        </w:div>
        <w:div w:id="508104722">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54168614">
      <w:bodyDiv w:val="1"/>
      <w:marLeft w:val="0"/>
      <w:marRight w:val="0"/>
      <w:marTop w:val="0"/>
      <w:marBottom w:val="0"/>
      <w:divBdr>
        <w:top w:val="none" w:sz="0" w:space="0" w:color="auto"/>
        <w:left w:val="none" w:sz="0" w:space="0" w:color="auto"/>
        <w:bottom w:val="none" w:sz="0" w:space="0" w:color="auto"/>
        <w:right w:val="none" w:sz="0" w:space="0" w:color="auto"/>
      </w:divBdr>
      <w:divsChild>
        <w:div w:id="2141873571">
          <w:marLeft w:val="360"/>
          <w:marRight w:val="0"/>
          <w:marTop w:val="200"/>
          <w:marBottom w:val="0"/>
          <w:divBdr>
            <w:top w:val="none" w:sz="0" w:space="0" w:color="auto"/>
            <w:left w:val="none" w:sz="0" w:space="0" w:color="auto"/>
            <w:bottom w:val="none" w:sz="0" w:space="0" w:color="auto"/>
            <w:right w:val="none" w:sz="0" w:space="0" w:color="auto"/>
          </w:divBdr>
        </w:div>
        <w:div w:id="323357369">
          <w:marLeft w:val="360"/>
          <w:marRight w:val="0"/>
          <w:marTop w:val="200"/>
          <w:marBottom w:val="0"/>
          <w:divBdr>
            <w:top w:val="none" w:sz="0" w:space="0" w:color="auto"/>
            <w:left w:val="none" w:sz="0" w:space="0" w:color="auto"/>
            <w:bottom w:val="none" w:sz="0" w:space="0" w:color="auto"/>
            <w:right w:val="none" w:sz="0" w:space="0" w:color="auto"/>
          </w:divBdr>
        </w:div>
        <w:div w:id="42100703">
          <w:marLeft w:val="360"/>
          <w:marRight w:val="0"/>
          <w:marTop w:val="200"/>
          <w:marBottom w:val="0"/>
          <w:divBdr>
            <w:top w:val="none" w:sz="0" w:space="0" w:color="auto"/>
            <w:left w:val="none" w:sz="0" w:space="0" w:color="auto"/>
            <w:bottom w:val="none" w:sz="0" w:space="0" w:color="auto"/>
            <w:right w:val="none" w:sz="0" w:space="0" w:color="auto"/>
          </w:divBdr>
        </w:div>
      </w:divsChild>
    </w:div>
    <w:div w:id="264963585">
      <w:bodyDiv w:val="1"/>
      <w:marLeft w:val="0"/>
      <w:marRight w:val="0"/>
      <w:marTop w:val="0"/>
      <w:marBottom w:val="0"/>
      <w:divBdr>
        <w:top w:val="none" w:sz="0" w:space="0" w:color="auto"/>
        <w:left w:val="none" w:sz="0" w:space="0" w:color="auto"/>
        <w:bottom w:val="none" w:sz="0" w:space="0" w:color="auto"/>
        <w:right w:val="none" w:sz="0" w:space="0" w:color="auto"/>
      </w:divBdr>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295839300">
      <w:bodyDiv w:val="1"/>
      <w:marLeft w:val="0"/>
      <w:marRight w:val="0"/>
      <w:marTop w:val="0"/>
      <w:marBottom w:val="0"/>
      <w:divBdr>
        <w:top w:val="none" w:sz="0" w:space="0" w:color="auto"/>
        <w:left w:val="none" w:sz="0" w:space="0" w:color="auto"/>
        <w:bottom w:val="none" w:sz="0" w:space="0" w:color="auto"/>
        <w:right w:val="none" w:sz="0" w:space="0" w:color="auto"/>
      </w:divBdr>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08286444">
      <w:bodyDiv w:val="1"/>
      <w:marLeft w:val="0"/>
      <w:marRight w:val="0"/>
      <w:marTop w:val="0"/>
      <w:marBottom w:val="0"/>
      <w:divBdr>
        <w:top w:val="none" w:sz="0" w:space="0" w:color="auto"/>
        <w:left w:val="none" w:sz="0" w:space="0" w:color="auto"/>
        <w:bottom w:val="none" w:sz="0" w:space="0" w:color="auto"/>
        <w:right w:val="none" w:sz="0" w:space="0" w:color="auto"/>
      </w:divBdr>
      <w:divsChild>
        <w:div w:id="1474173470">
          <w:marLeft w:val="360"/>
          <w:marRight w:val="0"/>
          <w:marTop w:val="200"/>
          <w:marBottom w:val="0"/>
          <w:divBdr>
            <w:top w:val="none" w:sz="0" w:space="0" w:color="auto"/>
            <w:left w:val="none" w:sz="0" w:space="0" w:color="auto"/>
            <w:bottom w:val="none" w:sz="0" w:space="0" w:color="auto"/>
            <w:right w:val="none" w:sz="0" w:space="0" w:color="auto"/>
          </w:divBdr>
        </w:div>
        <w:div w:id="2126149330">
          <w:marLeft w:val="360"/>
          <w:marRight w:val="0"/>
          <w:marTop w:val="200"/>
          <w:marBottom w:val="0"/>
          <w:divBdr>
            <w:top w:val="none" w:sz="0" w:space="0" w:color="auto"/>
            <w:left w:val="none" w:sz="0" w:space="0" w:color="auto"/>
            <w:bottom w:val="none" w:sz="0" w:space="0" w:color="auto"/>
            <w:right w:val="none" w:sz="0" w:space="0" w:color="auto"/>
          </w:divBdr>
        </w:div>
        <w:div w:id="717583739">
          <w:marLeft w:val="360"/>
          <w:marRight w:val="0"/>
          <w:marTop w:val="200"/>
          <w:marBottom w:val="0"/>
          <w:divBdr>
            <w:top w:val="none" w:sz="0" w:space="0" w:color="auto"/>
            <w:left w:val="none" w:sz="0" w:space="0" w:color="auto"/>
            <w:bottom w:val="none" w:sz="0" w:space="0" w:color="auto"/>
            <w:right w:val="none" w:sz="0" w:space="0" w:color="auto"/>
          </w:divBdr>
        </w:div>
      </w:divsChild>
    </w:div>
    <w:div w:id="322469279">
      <w:bodyDiv w:val="1"/>
      <w:marLeft w:val="0"/>
      <w:marRight w:val="0"/>
      <w:marTop w:val="0"/>
      <w:marBottom w:val="0"/>
      <w:divBdr>
        <w:top w:val="none" w:sz="0" w:space="0" w:color="auto"/>
        <w:left w:val="none" w:sz="0" w:space="0" w:color="auto"/>
        <w:bottom w:val="none" w:sz="0" w:space="0" w:color="auto"/>
        <w:right w:val="none" w:sz="0" w:space="0" w:color="auto"/>
      </w:divBdr>
      <w:divsChild>
        <w:div w:id="2014725148">
          <w:marLeft w:val="547"/>
          <w:marRight w:val="0"/>
          <w:marTop w:val="0"/>
          <w:marBottom w:val="0"/>
          <w:divBdr>
            <w:top w:val="none" w:sz="0" w:space="0" w:color="auto"/>
            <w:left w:val="none" w:sz="0" w:space="0" w:color="auto"/>
            <w:bottom w:val="none" w:sz="0" w:space="0" w:color="auto"/>
            <w:right w:val="none" w:sz="0" w:space="0" w:color="auto"/>
          </w:divBdr>
        </w:div>
      </w:divsChild>
    </w:div>
    <w:div w:id="325715019">
      <w:bodyDiv w:val="1"/>
      <w:marLeft w:val="0"/>
      <w:marRight w:val="0"/>
      <w:marTop w:val="0"/>
      <w:marBottom w:val="0"/>
      <w:divBdr>
        <w:top w:val="none" w:sz="0" w:space="0" w:color="auto"/>
        <w:left w:val="none" w:sz="0" w:space="0" w:color="auto"/>
        <w:bottom w:val="none" w:sz="0" w:space="0" w:color="auto"/>
        <w:right w:val="none" w:sz="0" w:space="0" w:color="auto"/>
      </w:divBdr>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31612401">
      <w:bodyDiv w:val="1"/>
      <w:marLeft w:val="0"/>
      <w:marRight w:val="0"/>
      <w:marTop w:val="0"/>
      <w:marBottom w:val="0"/>
      <w:divBdr>
        <w:top w:val="none" w:sz="0" w:space="0" w:color="auto"/>
        <w:left w:val="none" w:sz="0" w:space="0" w:color="auto"/>
        <w:bottom w:val="none" w:sz="0" w:space="0" w:color="auto"/>
        <w:right w:val="none" w:sz="0" w:space="0" w:color="auto"/>
      </w:divBdr>
      <w:divsChild>
        <w:div w:id="51659668">
          <w:marLeft w:val="360"/>
          <w:marRight w:val="0"/>
          <w:marTop w:val="200"/>
          <w:marBottom w:val="0"/>
          <w:divBdr>
            <w:top w:val="none" w:sz="0" w:space="0" w:color="auto"/>
            <w:left w:val="none" w:sz="0" w:space="0" w:color="auto"/>
            <w:bottom w:val="none" w:sz="0" w:space="0" w:color="auto"/>
            <w:right w:val="none" w:sz="0" w:space="0" w:color="auto"/>
          </w:divBdr>
        </w:div>
        <w:div w:id="1053577733">
          <w:marLeft w:val="360"/>
          <w:marRight w:val="0"/>
          <w:marTop w:val="200"/>
          <w:marBottom w:val="0"/>
          <w:divBdr>
            <w:top w:val="none" w:sz="0" w:space="0" w:color="auto"/>
            <w:left w:val="none" w:sz="0" w:space="0" w:color="auto"/>
            <w:bottom w:val="none" w:sz="0" w:space="0" w:color="auto"/>
            <w:right w:val="none" w:sz="0" w:space="0" w:color="auto"/>
          </w:divBdr>
        </w:div>
        <w:div w:id="973947836">
          <w:marLeft w:val="360"/>
          <w:marRight w:val="0"/>
          <w:marTop w:val="200"/>
          <w:marBottom w:val="0"/>
          <w:divBdr>
            <w:top w:val="none" w:sz="0" w:space="0" w:color="auto"/>
            <w:left w:val="none" w:sz="0" w:space="0" w:color="auto"/>
            <w:bottom w:val="none" w:sz="0" w:space="0" w:color="auto"/>
            <w:right w:val="none" w:sz="0" w:space="0" w:color="auto"/>
          </w:divBdr>
        </w:div>
      </w:divsChild>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5061786">
      <w:bodyDiv w:val="1"/>
      <w:marLeft w:val="0"/>
      <w:marRight w:val="0"/>
      <w:marTop w:val="0"/>
      <w:marBottom w:val="0"/>
      <w:divBdr>
        <w:top w:val="none" w:sz="0" w:space="0" w:color="auto"/>
        <w:left w:val="none" w:sz="0" w:space="0" w:color="auto"/>
        <w:bottom w:val="none" w:sz="0" w:space="0" w:color="auto"/>
        <w:right w:val="none" w:sz="0" w:space="0" w:color="auto"/>
      </w:divBdr>
      <w:divsChild>
        <w:div w:id="302932824">
          <w:marLeft w:val="360"/>
          <w:marRight w:val="0"/>
          <w:marTop w:val="200"/>
          <w:marBottom w:val="0"/>
          <w:divBdr>
            <w:top w:val="none" w:sz="0" w:space="0" w:color="auto"/>
            <w:left w:val="none" w:sz="0" w:space="0" w:color="auto"/>
            <w:bottom w:val="none" w:sz="0" w:space="0" w:color="auto"/>
            <w:right w:val="none" w:sz="0" w:space="0" w:color="auto"/>
          </w:divBdr>
        </w:div>
        <w:div w:id="1036272602">
          <w:marLeft w:val="360"/>
          <w:marRight w:val="0"/>
          <w:marTop w:val="200"/>
          <w:marBottom w:val="0"/>
          <w:divBdr>
            <w:top w:val="none" w:sz="0" w:space="0" w:color="auto"/>
            <w:left w:val="none" w:sz="0" w:space="0" w:color="auto"/>
            <w:bottom w:val="none" w:sz="0" w:space="0" w:color="auto"/>
            <w:right w:val="none" w:sz="0" w:space="0" w:color="auto"/>
          </w:divBdr>
        </w:div>
        <w:div w:id="748967836">
          <w:marLeft w:val="360"/>
          <w:marRight w:val="0"/>
          <w:marTop w:val="200"/>
          <w:marBottom w:val="0"/>
          <w:divBdr>
            <w:top w:val="none" w:sz="0" w:space="0" w:color="auto"/>
            <w:left w:val="none" w:sz="0" w:space="0" w:color="auto"/>
            <w:bottom w:val="none" w:sz="0" w:space="0" w:color="auto"/>
            <w:right w:val="none" w:sz="0" w:space="0" w:color="auto"/>
          </w:divBdr>
        </w:div>
        <w:div w:id="746732225">
          <w:marLeft w:val="360"/>
          <w:marRight w:val="0"/>
          <w:marTop w:val="2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1272475">
      <w:bodyDiv w:val="1"/>
      <w:marLeft w:val="0"/>
      <w:marRight w:val="0"/>
      <w:marTop w:val="0"/>
      <w:marBottom w:val="0"/>
      <w:divBdr>
        <w:top w:val="none" w:sz="0" w:space="0" w:color="auto"/>
        <w:left w:val="none" w:sz="0" w:space="0" w:color="auto"/>
        <w:bottom w:val="none" w:sz="0" w:space="0" w:color="auto"/>
        <w:right w:val="none" w:sz="0" w:space="0" w:color="auto"/>
      </w:divBdr>
      <w:divsChild>
        <w:div w:id="467940035">
          <w:marLeft w:val="360"/>
          <w:marRight w:val="0"/>
          <w:marTop w:val="200"/>
          <w:marBottom w:val="0"/>
          <w:divBdr>
            <w:top w:val="none" w:sz="0" w:space="0" w:color="auto"/>
            <w:left w:val="none" w:sz="0" w:space="0" w:color="auto"/>
            <w:bottom w:val="none" w:sz="0" w:space="0" w:color="auto"/>
            <w:right w:val="none" w:sz="0" w:space="0" w:color="auto"/>
          </w:divBdr>
        </w:div>
        <w:div w:id="1906839503">
          <w:marLeft w:val="360"/>
          <w:marRight w:val="0"/>
          <w:marTop w:val="200"/>
          <w:marBottom w:val="0"/>
          <w:divBdr>
            <w:top w:val="none" w:sz="0" w:space="0" w:color="auto"/>
            <w:left w:val="none" w:sz="0" w:space="0" w:color="auto"/>
            <w:bottom w:val="none" w:sz="0" w:space="0" w:color="auto"/>
            <w:right w:val="none" w:sz="0" w:space="0" w:color="auto"/>
          </w:divBdr>
        </w:div>
        <w:div w:id="367796367">
          <w:marLeft w:val="360"/>
          <w:marRight w:val="0"/>
          <w:marTop w:val="20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88458818">
      <w:bodyDiv w:val="1"/>
      <w:marLeft w:val="0"/>
      <w:marRight w:val="0"/>
      <w:marTop w:val="0"/>
      <w:marBottom w:val="0"/>
      <w:divBdr>
        <w:top w:val="none" w:sz="0" w:space="0" w:color="auto"/>
        <w:left w:val="none" w:sz="0" w:space="0" w:color="auto"/>
        <w:bottom w:val="none" w:sz="0" w:space="0" w:color="auto"/>
        <w:right w:val="none" w:sz="0" w:space="0" w:color="auto"/>
      </w:divBdr>
      <w:divsChild>
        <w:div w:id="208306032">
          <w:marLeft w:val="360"/>
          <w:marRight w:val="0"/>
          <w:marTop w:val="200"/>
          <w:marBottom w:val="0"/>
          <w:divBdr>
            <w:top w:val="none" w:sz="0" w:space="0" w:color="auto"/>
            <w:left w:val="none" w:sz="0" w:space="0" w:color="auto"/>
            <w:bottom w:val="none" w:sz="0" w:space="0" w:color="auto"/>
            <w:right w:val="none" w:sz="0" w:space="0" w:color="auto"/>
          </w:divBdr>
        </w:div>
        <w:div w:id="12611554">
          <w:marLeft w:val="360"/>
          <w:marRight w:val="0"/>
          <w:marTop w:val="200"/>
          <w:marBottom w:val="0"/>
          <w:divBdr>
            <w:top w:val="none" w:sz="0" w:space="0" w:color="auto"/>
            <w:left w:val="none" w:sz="0" w:space="0" w:color="auto"/>
            <w:bottom w:val="none" w:sz="0" w:space="0" w:color="auto"/>
            <w:right w:val="none" w:sz="0" w:space="0" w:color="auto"/>
          </w:divBdr>
        </w:div>
        <w:div w:id="712115188">
          <w:marLeft w:val="360"/>
          <w:marRight w:val="0"/>
          <w:marTop w:val="200"/>
          <w:marBottom w:val="0"/>
          <w:divBdr>
            <w:top w:val="none" w:sz="0" w:space="0" w:color="auto"/>
            <w:left w:val="none" w:sz="0" w:space="0" w:color="auto"/>
            <w:bottom w:val="none" w:sz="0" w:space="0" w:color="auto"/>
            <w:right w:val="none" w:sz="0" w:space="0" w:color="auto"/>
          </w:divBdr>
        </w:div>
        <w:div w:id="1959755594">
          <w:marLeft w:val="360"/>
          <w:marRight w:val="0"/>
          <w:marTop w:val="200"/>
          <w:marBottom w:val="0"/>
          <w:divBdr>
            <w:top w:val="none" w:sz="0" w:space="0" w:color="auto"/>
            <w:left w:val="none" w:sz="0" w:space="0" w:color="auto"/>
            <w:bottom w:val="none" w:sz="0" w:space="0" w:color="auto"/>
            <w:right w:val="none" w:sz="0" w:space="0" w:color="auto"/>
          </w:divBdr>
        </w:div>
        <w:div w:id="1899591082">
          <w:marLeft w:val="360"/>
          <w:marRight w:val="0"/>
          <w:marTop w:val="200"/>
          <w:marBottom w:val="0"/>
          <w:divBdr>
            <w:top w:val="none" w:sz="0" w:space="0" w:color="auto"/>
            <w:left w:val="none" w:sz="0" w:space="0" w:color="auto"/>
            <w:bottom w:val="none" w:sz="0" w:space="0" w:color="auto"/>
            <w:right w:val="none" w:sz="0" w:space="0" w:color="auto"/>
          </w:divBdr>
        </w:div>
      </w:divsChild>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401679464">
      <w:bodyDiv w:val="1"/>
      <w:marLeft w:val="0"/>
      <w:marRight w:val="0"/>
      <w:marTop w:val="0"/>
      <w:marBottom w:val="0"/>
      <w:divBdr>
        <w:top w:val="none" w:sz="0" w:space="0" w:color="auto"/>
        <w:left w:val="none" w:sz="0" w:space="0" w:color="auto"/>
        <w:bottom w:val="none" w:sz="0" w:space="0" w:color="auto"/>
        <w:right w:val="none" w:sz="0" w:space="0" w:color="auto"/>
      </w:divBdr>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6172421">
      <w:bodyDiv w:val="1"/>
      <w:marLeft w:val="0"/>
      <w:marRight w:val="0"/>
      <w:marTop w:val="0"/>
      <w:marBottom w:val="0"/>
      <w:divBdr>
        <w:top w:val="none" w:sz="0" w:space="0" w:color="auto"/>
        <w:left w:val="none" w:sz="0" w:space="0" w:color="auto"/>
        <w:bottom w:val="none" w:sz="0" w:space="0" w:color="auto"/>
        <w:right w:val="none" w:sz="0" w:space="0" w:color="auto"/>
      </w:divBdr>
      <w:divsChild>
        <w:div w:id="1558861240">
          <w:marLeft w:val="360"/>
          <w:marRight w:val="0"/>
          <w:marTop w:val="200"/>
          <w:marBottom w:val="0"/>
          <w:divBdr>
            <w:top w:val="none" w:sz="0" w:space="0" w:color="auto"/>
            <w:left w:val="none" w:sz="0" w:space="0" w:color="auto"/>
            <w:bottom w:val="none" w:sz="0" w:space="0" w:color="auto"/>
            <w:right w:val="none" w:sz="0" w:space="0" w:color="auto"/>
          </w:divBdr>
        </w:div>
        <w:div w:id="1936743373">
          <w:marLeft w:val="360"/>
          <w:marRight w:val="0"/>
          <w:marTop w:val="200"/>
          <w:marBottom w:val="0"/>
          <w:divBdr>
            <w:top w:val="none" w:sz="0" w:space="0" w:color="auto"/>
            <w:left w:val="none" w:sz="0" w:space="0" w:color="auto"/>
            <w:bottom w:val="none" w:sz="0" w:space="0" w:color="auto"/>
            <w:right w:val="none" w:sz="0" w:space="0" w:color="auto"/>
          </w:divBdr>
        </w:div>
        <w:div w:id="486165463">
          <w:marLeft w:val="360"/>
          <w:marRight w:val="0"/>
          <w:marTop w:val="200"/>
          <w:marBottom w:val="0"/>
          <w:divBdr>
            <w:top w:val="none" w:sz="0" w:space="0" w:color="auto"/>
            <w:left w:val="none" w:sz="0" w:space="0" w:color="auto"/>
            <w:bottom w:val="none" w:sz="0" w:space="0" w:color="auto"/>
            <w:right w:val="none" w:sz="0" w:space="0" w:color="auto"/>
          </w:divBdr>
        </w:div>
        <w:div w:id="305358199">
          <w:marLeft w:val="360"/>
          <w:marRight w:val="0"/>
          <w:marTop w:val="200"/>
          <w:marBottom w:val="0"/>
          <w:divBdr>
            <w:top w:val="none" w:sz="0" w:space="0" w:color="auto"/>
            <w:left w:val="none" w:sz="0" w:space="0" w:color="auto"/>
            <w:bottom w:val="none" w:sz="0" w:space="0" w:color="auto"/>
            <w:right w:val="none" w:sz="0" w:space="0" w:color="auto"/>
          </w:divBdr>
        </w:div>
        <w:div w:id="1616447783">
          <w:marLeft w:val="360"/>
          <w:marRight w:val="0"/>
          <w:marTop w:val="20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31779058">
      <w:bodyDiv w:val="1"/>
      <w:marLeft w:val="0"/>
      <w:marRight w:val="0"/>
      <w:marTop w:val="0"/>
      <w:marBottom w:val="0"/>
      <w:divBdr>
        <w:top w:val="none" w:sz="0" w:space="0" w:color="auto"/>
        <w:left w:val="none" w:sz="0" w:space="0" w:color="auto"/>
        <w:bottom w:val="none" w:sz="0" w:space="0" w:color="auto"/>
        <w:right w:val="none" w:sz="0" w:space="0" w:color="auto"/>
      </w:divBdr>
      <w:divsChild>
        <w:div w:id="2111509626">
          <w:marLeft w:val="547"/>
          <w:marRight w:val="0"/>
          <w:marTop w:val="0"/>
          <w:marBottom w:val="0"/>
          <w:divBdr>
            <w:top w:val="none" w:sz="0" w:space="0" w:color="auto"/>
            <w:left w:val="none" w:sz="0" w:space="0" w:color="auto"/>
            <w:bottom w:val="none" w:sz="0" w:space="0" w:color="auto"/>
            <w:right w:val="none" w:sz="0" w:space="0" w:color="auto"/>
          </w:divBdr>
        </w:div>
      </w:divsChild>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480847950">
      <w:bodyDiv w:val="1"/>
      <w:marLeft w:val="0"/>
      <w:marRight w:val="0"/>
      <w:marTop w:val="0"/>
      <w:marBottom w:val="0"/>
      <w:divBdr>
        <w:top w:val="none" w:sz="0" w:space="0" w:color="auto"/>
        <w:left w:val="none" w:sz="0" w:space="0" w:color="auto"/>
        <w:bottom w:val="none" w:sz="0" w:space="0" w:color="auto"/>
        <w:right w:val="none" w:sz="0" w:space="0" w:color="auto"/>
      </w:divBdr>
      <w:divsChild>
        <w:div w:id="677661771">
          <w:marLeft w:val="360"/>
          <w:marRight w:val="0"/>
          <w:marTop w:val="200"/>
          <w:marBottom w:val="0"/>
          <w:divBdr>
            <w:top w:val="none" w:sz="0" w:space="0" w:color="auto"/>
            <w:left w:val="none" w:sz="0" w:space="0" w:color="auto"/>
            <w:bottom w:val="none" w:sz="0" w:space="0" w:color="auto"/>
            <w:right w:val="none" w:sz="0" w:space="0" w:color="auto"/>
          </w:divBdr>
        </w:div>
        <w:div w:id="213857020">
          <w:marLeft w:val="360"/>
          <w:marRight w:val="0"/>
          <w:marTop w:val="200"/>
          <w:marBottom w:val="0"/>
          <w:divBdr>
            <w:top w:val="none" w:sz="0" w:space="0" w:color="auto"/>
            <w:left w:val="none" w:sz="0" w:space="0" w:color="auto"/>
            <w:bottom w:val="none" w:sz="0" w:space="0" w:color="auto"/>
            <w:right w:val="none" w:sz="0" w:space="0" w:color="auto"/>
          </w:divBdr>
        </w:div>
        <w:div w:id="1638147888">
          <w:marLeft w:val="360"/>
          <w:marRight w:val="0"/>
          <w:marTop w:val="200"/>
          <w:marBottom w:val="0"/>
          <w:divBdr>
            <w:top w:val="none" w:sz="0" w:space="0" w:color="auto"/>
            <w:left w:val="none" w:sz="0" w:space="0" w:color="auto"/>
            <w:bottom w:val="none" w:sz="0" w:space="0" w:color="auto"/>
            <w:right w:val="none" w:sz="0" w:space="0" w:color="auto"/>
          </w:divBdr>
        </w:div>
        <w:div w:id="1979410166">
          <w:marLeft w:val="360"/>
          <w:marRight w:val="0"/>
          <w:marTop w:val="200"/>
          <w:marBottom w:val="0"/>
          <w:divBdr>
            <w:top w:val="none" w:sz="0" w:space="0" w:color="auto"/>
            <w:left w:val="none" w:sz="0" w:space="0" w:color="auto"/>
            <w:bottom w:val="none" w:sz="0" w:space="0" w:color="auto"/>
            <w:right w:val="none" w:sz="0" w:space="0" w:color="auto"/>
          </w:divBdr>
        </w:div>
      </w:divsChild>
    </w:div>
    <w:div w:id="486357717">
      <w:bodyDiv w:val="1"/>
      <w:marLeft w:val="0"/>
      <w:marRight w:val="0"/>
      <w:marTop w:val="0"/>
      <w:marBottom w:val="0"/>
      <w:divBdr>
        <w:top w:val="none" w:sz="0" w:space="0" w:color="auto"/>
        <w:left w:val="none" w:sz="0" w:space="0" w:color="auto"/>
        <w:bottom w:val="none" w:sz="0" w:space="0" w:color="auto"/>
        <w:right w:val="none" w:sz="0" w:space="0" w:color="auto"/>
      </w:divBdr>
    </w:div>
    <w:div w:id="488061953">
      <w:bodyDiv w:val="1"/>
      <w:marLeft w:val="0"/>
      <w:marRight w:val="0"/>
      <w:marTop w:val="0"/>
      <w:marBottom w:val="0"/>
      <w:divBdr>
        <w:top w:val="none" w:sz="0" w:space="0" w:color="auto"/>
        <w:left w:val="none" w:sz="0" w:space="0" w:color="auto"/>
        <w:bottom w:val="none" w:sz="0" w:space="0" w:color="auto"/>
        <w:right w:val="none" w:sz="0" w:space="0" w:color="auto"/>
      </w:divBdr>
      <w:divsChild>
        <w:div w:id="59134184">
          <w:marLeft w:val="360"/>
          <w:marRight w:val="0"/>
          <w:marTop w:val="200"/>
          <w:marBottom w:val="0"/>
          <w:divBdr>
            <w:top w:val="none" w:sz="0" w:space="0" w:color="auto"/>
            <w:left w:val="none" w:sz="0" w:space="0" w:color="auto"/>
            <w:bottom w:val="none" w:sz="0" w:space="0" w:color="auto"/>
            <w:right w:val="none" w:sz="0" w:space="0" w:color="auto"/>
          </w:divBdr>
        </w:div>
        <w:div w:id="221672981">
          <w:marLeft w:val="360"/>
          <w:marRight w:val="0"/>
          <w:marTop w:val="200"/>
          <w:marBottom w:val="0"/>
          <w:divBdr>
            <w:top w:val="none" w:sz="0" w:space="0" w:color="auto"/>
            <w:left w:val="none" w:sz="0" w:space="0" w:color="auto"/>
            <w:bottom w:val="none" w:sz="0" w:space="0" w:color="auto"/>
            <w:right w:val="none" w:sz="0" w:space="0" w:color="auto"/>
          </w:divBdr>
        </w:div>
        <w:div w:id="24910554">
          <w:marLeft w:val="360"/>
          <w:marRight w:val="0"/>
          <w:marTop w:val="0"/>
          <w:marBottom w:val="0"/>
          <w:divBdr>
            <w:top w:val="none" w:sz="0" w:space="0" w:color="auto"/>
            <w:left w:val="none" w:sz="0" w:space="0" w:color="auto"/>
            <w:bottom w:val="none" w:sz="0" w:space="0" w:color="auto"/>
            <w:right w:val="none" w:sz="0" w:space="0" w:color="auto"/>
          </w:divBdr>
        </w:div>
      </w:divsChild>
    </w:div>
    <w:div w:id="503133372">
      <w:bodyDiv w:val="1"/>
      <w:marLeft w:val="0"/>
      <w:marRight w:val="0"/>
      <w:marTop w:val="0"/>
      <w:marBottom w:val="0"/>
      <w:divBdr>
        <w:top w:val="none" w:sz="0" w:space="0" w:color="auto"/>
        <w:left w:val="none" w:sz="0" w:space="0" w:color="auto"/>
        <w:bottom w:val="none" w:sz="0" w:space="0" w:color="auto"/>
        <w:right w:val="none" w:sz="0" w:space="0" w:color="auto"/>
      </w:divBdr>
      <w:divsChild>
        <w:div w:id="1035229619">
          <w:marLeft w:val="547"/>
          <w:marRight w:val="0"/>
          <w:marTop w:val="300"/>
          <w:marBottom w:val="0"/>
          <w:divBdr>
            <w:top w:val="none" w:sz="0" w:space="0" w:color="auto"/>
            <w:left w:val="none" w:sz="0" w:space="0" w:color="auto"/>
            <w:bottom w:val="none" w:sz="0" w:space="0" w:color="auto"/>
            <w:right w:val="none" w:sz="0" w:space="0" w:color="auto"/>
          </w:divBdr>
        </w:div>
        <w:div w:id="526601894">
          <w:marLeft w:val="547"/>
          <w:marRight w:val="0"/>
          <w:marTop w:val="300"/>
          <w:marBottom w:val="0"/>
          <w:divBdr>
            <w:top w:val="none" w:sz="0" w:space="0" w:color="auto"/>
            <w:left w:val="none" w:sz="0" w:space="0" w:color="auto"/>
            <w:bottom w:val="none" w:sz="0" w:space="0" w:color="auto"/>
            <w:right w:val="none" w:sz="0" w:space="0" w:color="auto"/>
          </w:divBdr>
        </w:div>
        <w:div w:id="1283003497">
          <w:marLeft w:val="547"/>
          <w:marRight w:val="0"/>
          <w:marTop w:val="300"/>
          <w:marBottom w:val="0"/>
          <w:divBdr>
            <w:top w:val="none" w:sz="0" w:space="0" w:color="auto"/>
            <w:left w:val="none" w:sz="0" w:space="0" w:color="auto"/>
            <w:bottom w:val="none" w:sz="0" w:space="0" w:color="auto"/>
            <w:right w:val="none" w:sz="0" w:space="0" w:color="auto"/>
          </w:divBdr>
        </w:div>
        <w:div w:id="246037048">
          <w:marLeft w:val="547"/>
          <w:marRight w:val="0"/>
          <w:marTop w:val="300"/>
          <w:marBottom w:val="0"/>
          <w:divBdr>
            <w:top w:val="none" w:sz="0" w:space="0" w:color="auto"/>
            <w:left w:val="none" w:sz="0" w:space="0" w:color="auto"/>
            <w:bottom w:val="none" w:sz="0" w:space="0" w:color="auto"/>
            <w:right w:val="none" w:sz="0" w:space="0" w:color="auto"/>
          </w:divBdr>
        </w:div>
        <w:div w:id="1469585904">
          <w:marLeft w:val="547"/>
          <w:marRight w:val="0"/>
          <w:marTop w:val="300"/>
          <w:marBottom w:val="0"/>
          <w:divBdr>
            <w:top w:val="none" w:sz="0" w:space="0" w:color="auto"/>
            <w:left w:val="none" w:sz="0" w:space="0" w:color="auto"/>
            <w:bottom w:val="none" w:sz="0" w:space="0" w:color="auto"/>
            <w:right w:val="none" w:sz="0" w:space="0" w:color="auto"/>
          </w:divBdr>
        </w:div>
        <w:div w:id="88359605">
          <w:marLeft w:val="547"/>
          <w:marRight w:val="0"/>
          <w:marTop w:val="300"/>
          <w:marBottom w:val="0"/>
          <w:divBdr>
            <w:top w:val="none" w:sz="0" w:space="0" w:color="auto"/>
            <w:left w:val="none" w:sz="0" w:space="0" w:color="auto"/>
            <w:bottom w:val="none" w:sz="0" w:space="0" w:color="auto"/>
            <w:right w:val="none" w:sz="0" w:space="0" w:color="auto"/>
          </w:divBdr>
        </w:div>
        <w:div w:id="1354842694">
          <w:marLeft w:val="547"/>
          <w:marRight w:val="0"/>
          <w:marTop w:val="3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15659659">
      <w:bodyDiv w:val="1"/>
      <w:marLeft w:val="0"/>
      <w:marRight w:val="0"/>
      <w:marTop w:val="0"/>
      <w:marBottom w:val="0"/>
      <w:divBdr>
        <w:top w:val="none" w:sz="0" w:space="0" w:color="auto"/>
        <w:left w:val="none" w:sz="0" w:space="0" w:color="auto"/>
        <w:bottom w:val="none" w:sz="0" w:space="0" w:color="auto"/>
        <w:right w:val="none" w:sz="0" w:space="0" w:color="auto"/>
      </w:divBdr>
      <w:divsChild>
        <w:div w:id="858661665">
          <w:marLeft w:val="360"/>
          <w:marRight w:val="0"/>
          <w:marTop w:val="200"/>
          <w:marBottom w:val="0"/>
          <w:divBdr>
            <w:top w:val="none" w:sz="0" w:space="0" w:color="auto"/>
            <w:left w:val="none" w:sz="0" w:space="0" w:color="auto"/>
            <w:bottom w:val="none" w:sz="0" w:space="0" w:color="auto"/>
            <w:right w:val="none" w:sz="0" w:space="0" w:color="auto"/>
          </w:divBdr>
        </w:div>
        <w:div w:id="1713843912">
          <w:marLeft w:val="360"/>
          <w:marRight w:val="0"/>
          <w:marTop w:val="200"/>
          <w:marBottom w:val="0"/>
          <w:divBdr>
            <w:top w:val="none" w:sz="0" w:space="0" w:color="auto"/>
            <w:left w:val="none" w:sz="0" w:space="0" w:color="auto"/>
            <w:bottom w:val="none" w:sz="0" w:space="0" w:color="auto"/>
            <w:right w:val="none" w:sz="0" w:space="0" w:color="auto"/>
          </w:divBdr>
        </w:div>
        <w:div w:id="66074406">
          <w:marLeft w:val="360"/>
          <w:marRight w:val="0"/>
          <w:marTop w:val="200"/>
          <w:marBottom w:val="0"/>
          <w:divBdr>
            <w:top w:val="none" w:sz="0" w:space="0" w:color="auto"/>
            <w:left w:val="none" w:sz="0" w:space="0" w:color="auto"/>
            <w:bottom w:val="none" w:sz="0" w:space="0" w:color="auto"/>
            <w:right w:val="none" w:sz="0" w:space="0" w:color="auto"/>
          </w:divBdr>
        </w:div>
        <w:div w:id="19479663">
          <w:marLeft w:val="360"/>
          <w:marRight w:val="0"/>
          <w:marTop w:val="200"/>
          <w:marBottom w:val="0"/>
          <w:divBdr>
            <w:top w:val="none" w:sz="0" w:space="0" w:color="auto"/>
            <w:left w:val="none" w:sz="0" w:space="0" w:color="auto"/>
            <w:bottom w:val="none" w:sz="0" w:space="0" w:color="auto"/>
            <w:right w:val="none" w:sz="0" w:space="0" w:color="auto"/>
          </w:divBdr>
        </w:div>
        <w:div w:id="976227767">
          <w:marLeft w:val="360"/>
          <w:marRight w:val="0"/>
          <w:marTop w:val="200"/>
          <w:marBottom w:val="0"/>
          <w:divBdr>
            <w:top w:val="none" w:sz="0" w:space="0" w:color="auto"/>
            <w:left w:val="none" w:sz="0" w:space="0" w:color="auto"/>
            <w:bottom w:val="none" w:sz="0" w:space="0" w:color="auto"/>
            <w:right w:val="none" w:sz="0" w:space="0" w:color="auto"/>
          </w:divBdr>
        </w:div>
      </w:divsChild>
    </w:div>
    <w:div w:id="523402449">
      <w:bodyDiv w:val="1"/>
      <w:marLeft w:val="0"/>
      <w:marRight w:val="0"/>
      <w:marTop w:val="0"/>
      <w:marBottom w:val="0"/>
      <w:divBdr>
        <w:top w:val="none" w:sz="0" w:space="0" w:color="auto"/>
        <w:left w:val="none" w:sz="0" w:space="0" w:color="auto"/>
        <w:bottom w:val="none" w:sz="0" w:space="0" w:color="auto"/>
        <w:right w:val="none" w:sz="0" w:space="0" w:color="auto"/>
      </w:divBdr>
      <w:divsChild>
        <w:div w:id="1319074609">
          <w:marLeft w:val="1915"/>
          <w:marRight w:val="0"/>
          <w:marTop w:val="0"/>
          <w:marBottom w:val="0"/>
          <w:divBdr>
            <w:top w:val="none" w:sz="0" w:space="0" w:color="auto"/>
            <w:left w:val="none" w:sz="0" w:space="0" w:color="auto"/>
            <w:bottom w:val="none" w:sz="0" w:space="0" w:color="auto"/>
            <w:right w:val="none" w:sz="0" w:space="0" w:color="auto"/>
          </w:divBdr>
        </w:div>
        <w:div w:id="514535604">
          <w:marLeft w:val="1915"/>
          <w:marRight w:val="0"/>
          <w:marTop w:val="0"/>
          <w:marBottom w:val="0"/>
          <w:divBdr>
            <w:top w:val="none" w:sz="0" w:space="0" w:color="auto"/>
            <w:left w:val="none" w:sz="0" w:space="0" w:color="auto"/>
            <w:bottom w:val="none" w:sz="0" w:space="0" w:color="auto"/>
            <w:right w:val="none" w:sz="0" w:space="0" w:color="auto"/>
          </w:divBdr>
        </w:div>
        <w:div w:id="478302554">
          <w:marLeft w:val="1915"/>
          <w:marRight w:val="0"/>
          <w:marTop w:val="0"/>
          <w:marBottom w:val="0"/>
          <w:divBdr>
            <w:top w:val="none" w:sz="0" w:space="0" w:color="auto"/>
            <w:left w:val="none" w:sz="0" w:space="0" w:color="auto"/>
            <w:bottom w:val="none" w:sz="0" w:space="0" w:color="auto"/>
            <w:right w:val="none" w:sz="0" w:space="0" w:color="auto"/>
          </w:divBdr>
        </w:div>
        <w:div w:id="2112238661">
          <w:marLeft w:val="1915"/>
          <w:marRight w:val="0"/>
          <w:marTop w:val="0"/>
          <w:marBottom w:val="0"/>
          <w:divBdr>
            <w:top w:val="none" w:sz="0" w:space="0" w:color="auto"/>
            <w:left w:val="none" w:sz="0" w:space="0" w:color="auto"/>
            <w:bottom w:val="none" w:sz="0" w:space="0" w:color="auto"/>
            <w:right w:val="none" w:sz="0" w:space="0" w:color="auto"/>
          </w:divBdr>
        </w:div>
        <w:div w:id="87165036">
          <w:marLeft w:val="1915"/>
          <w:marRight w:val="0"/>
          <w:marTop w:val="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48423222">
      <w:bodyDiv w:val="1"/>
      <w:marLeft w:val="0"/>
      <w:marRight w:val="0"/>
      <w:marTop w:val="0"/>
      <w:marBottom w:val="0"/>
      <w:divBdr>
        <w:top w:val="none" w:sz="0" w:space="0" w:color="auto"/>
        <w:left w:val="none" w:sz="0" w:space="0" w:color="auto"/>
        <w:bottom w:val="none" w:sz="0" w:space="0" w:color="auto"/>
        <w:right w:val="none" w:sz="0" w:space="0" w:color="auto"/>
      </w:divBdr>
      <w:divsChild>
        <w:div w:id="156120102">
          <w:marLeft w:val="360"/>
          <w:marRight w:val="0"/>
          <w:marTop w:val="200"/>
          <w:marBottom w:val="0"/>
          <w:divBdr>
            <w:top w:val="none" w:sz="0" w:space="0" w:color="auto"/>
            <w:left w:val="none" w:sz="0" w:space="0" w:color="auto"/>
            <w:bottom w:val="none" w:sz="0" w:space="0" w:color="auto"/>
            <w:right w:val="none" w:sz="0" w:space="0" w:color="auto"/>
          </w:divBdr>
        </w:div>
        <w:div w:id="530145482">
          <w:marLeft w:val="360"/>
          <w:marRight w:val="0"/>
          <w:marTop w:val="200"/>
          <w:marBottom w:val="0"/>
          <w:divBdr>
            <w:top w:val="none" w:sz="0" w:space="0" w:color="auto"/>
            <w:left w:val="none" w:sz="0" w:space="0" w:color="auto"/>
            <w:bottom w:val="none" w:sz="0" w:space="0" w:color="auto"/>
            <w:right w:val="none" w:sz="0" w:space="0" w:color="auto"/>
          </w:divBdr>
        </w:div>
        <w:div w:id="810175778">
          <w:marLeft w:val="360"/>
          <w:marRight w:val="0"/>
          <w:marTop w:val="200"/>
          <w:marBottom w:val="0"/>
          <w:divBdr>
            <w:top w:val="none" w:sz="0" w:space="0" w:color="auto"/>
            <w:left w:val="none" w:sz="0" w:space="0" w:color="auto"/>
            <w:bottom w:val="none" w:sz="0" w:space="0" w:color="auto"/>
            <w:right w:val="none" w:sz="0" w:space="0" w:color="auto"/>
          </w:divBdr>
        </w:div>
        <w:div w:id="935985985">
          <w:marLeft w:val="360"/>
          <w:marRight w:val="0"/>
          <w:marTop w:val="200"/>
          <w:marBottom w:val="0"/>
          <w:divBdr>
            <w:top w:val="none" w:sz="0" w:space="0" w:color="auto"/>
            <w:left w:val="none" w:sz="0" w:space="0" w:color="auto"/>
            <w:bottom w:val="none" w:sz="0" w:space="0" w:color="auto"/>
            <w:right w:val="none" w:sz="0" w:space="0" w:color="auto"/>
          </w:divBdr>
        </w:div>
        <w:div w:id="2014452669">
          <w:marLeft w:val="360"/>
          <w:marRight w:val="0"/>
          <w:marTop w:val="200"/>
          <w:marBottom w:val="0"/>
          <w:divBdr>
            <w:top w:val="none" w:sz="0" w:space="0" w:color="auto"/>
            <w:left w:val="none" w:sz="0" w:space="0" w:color="auto"/>
            <w:bottom w:val="none" w:sz="0" w:space="0" w:color="auto"/>
            <w:right w:val="none" w:sz="0" w:space="0" w:color="auto"/>
          </w:divBdr>
        </w:div>
      </w:divsChild>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4198075">
      <w:bodyDiv w:val="1"/>
      <w:marLeft w:val="0"/>
      <w:marRight w:val="0"/>
      <w:marTop w:val="0"/>
      <w:marBottom w:val="0"/>
      <w:divBdr>
        <w:top w:val="none" w:sz="0" w:space="0" w:color="auto"/>
        <w:left w:val="none" w:sz="0" w:space="0" w:color="auto"/>
        <w:bottom w:val="none" w:sz="0" w:space="0" w:color="auto"/>
        <w:right w:val="none" w:sz="0" w:space="0" w:color="auto"/>
      </w:divBdr>
      <w:divsChild>
        <w:div w:id="472210661">
          <w:marLeft w:val="360"/>
          <w:marRight w:val="0"/>
          <w:marTop w:val="200"/>
          <w:marBottom w:val="0"/>
          <w:divBdr>
            <w:top w:val="none" w:sz="0" w:space="0" w:color="auto"/>
            <w:left w:val="none" w:sz="0" w:space="0" w:color="auto"/>
            <w:bottom w:val="none" w:sz="0" w:space="0" w:color="auto"/>
            <w:right w:val="none" w:sz="0" w:space="0" w:color="auto"/>
          </w:divBdr>
        </w:div>
        <w:div w:id="1477916921">
          <w:marLeft w:val="360"/>
          <w:marRight w:val="0"/>
          <w:marTop w:val="200"/>
          <w:marBottom w:val="0"/>
          <w:divBdr>
            <w:top w:val="none" w:sz="0" w:space="0" w:color="auto"/>
            <w:left w:val="none" w:sz="0" w:space="0" w:color="auto"/>
            <w:bottom w:val="none" w:sz="0" w:space="0" w:color="auto"/>
            <w:right w:val="none" w:sz="0" w:space="0" w:color="auto"/>
          </w:divBdr>
        </w:div>
        <w:div w:id="1723747691">
          <w:marLeft w:val="360"/>
          <w:marRight w:val="0"/>
          <w:marTop w:val="2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65994044">
      <w:bodyDiv w:val="1"/>
      <w:marLeft w:val="0"/>
      <w:marRight w:val="0"/>
      <w:marTop w:val="0"/>
      <w:marBottom w:val="0"/>
      <w:divBdr>
        <w:top w:val="none" w:sz="0" w:space="0" w:color="auto"/>
        <w:left w:val="none" w:sz="0" w:space="0" w:color="auto"/>
        <w:bottom w:val="none" w:sz="0" w:space="0" w:color="auto"/>
        <w:right w:val="none" w:sz="0" w:space="0" w:color="auto"/>
      </w:divBdr>
      <w:divsChild>
        <w:div w:id="2005740230">
          <w:marLeft w:val="360"/>
          <w:marRight w:val="0"/>
          <w:marTop w:val="200"/>
          <w:marBottom w:val="0"/>
          <w:divBdr>
            <w:top w:val="none" w:sz="0" w:space="0" w:color="auto"/>
            <w:left w:val="none" w:sz="0" w:space="0" w:color="auto"/>
            <w:bottom w:val="none" w:sz="0" w:space="0" w:color="auto"/>
            <w:right w:val="none" w:sz="0" w:space="0" w:color="auto"/>
          </w:divBdr>
        </w:div>
        <w:div w:id="1641882504">
          <w:marLeft w:val="360"/>
          <w:marRight w:val="0"/>
          <w:marTop w:val="200"/>
          <w:marBottom w:val="0"/>
          <w:divBdr>
            <w:top w:val="none" w:sz="0" w:space="0" w:color="auto"/>
            <w:left w:val="none" w:sz="0" w:space="0" w:color="auto"/>
            <w:bottom w:val="none" w:sz="0" w:space="0" w:color="auto"/>
            <w:right w:val="none" w:sz="0" w:space="0" w:color="auto"/>
          </w:divBdr>
        </w:div>
        <w:div w:id="1390035920">
          <w:marLeft w:val="360"/>
          <w:marRight w:val="0"/>
          <w:marTop w:val="200"/>
          <w:marBottom w:val="0"/>
          <w:divBdr>
            <w:top w:val="none" w:sz="0" w:space="0" w:color="auto"/>
            <w:left w:val="none" w:sz="0" w:space="0" w:color="auto"/>
            <w:bottom w:val="none" w:sz="0" w:space="0" w:color="auto"/>
            <w:right w:val="none" w:sz="0" w:space="0" w:color="auto"/>
          </w:divBdr>
        </w:div>
        <w:div w:id="474836023">
          <w:marLeft w:val="360"/>
          <w:marRight w:val="0"/>
          <w:marTop w:val="200"/>
          <w:marBottom w:val="0"/>
          <w:divBdr>
            <w:top w:val="none" w:sz="0" w:space="0" w:color="auto"/>
            <w:left w:val="none" w:sz="0" w:space="0" w:color="auto"/>
            <w:bottom w:val="none" w:sz="0" w:space="0" w:color="auto"/>
            <w:right w:val="none" w:sz="0" w:space="0" w:color="auto"/>
          </w:divBdr>
        </w:div>
        <w:div w:id="129714362">
          <w:marLeft w:val="360"/>
          <w:marRight w:val="0"/>
          <w:marTop w:val="200"/>
          <w:marBottom w:val="0"/>
          <w:divBdr>
            <w:top w:val="none" w:sz="0" w:space="0" w:color="auto"/>
            <w:left w:val="none" w:sz="0" w:space="0" w:color="auto"/>
            <w:bottom w:val="none" w:sz="0" w:space="0" w:color="auto"/>
            <w:right w:val="none" w:sz="0" w:space="0" w:color="auto"/>
          </w:divBdr>
        </w:div>
      </w:divsChild>
    </w:div>
    <w:div w:id="569849649">
      <w:bodyDiv w:val="1"/>
      <w:marLeft w:val="0"/>
      <w:marRight w:val="0"/>
      <w:marTop w:val="0"/>
      <w:marBottom w:val="0"/>
      <w:divBdr>
        <w:top w:val="none" w:sz="0" w:space="0" w:color="auto"/>
        <w:left w:val="none" w:sz="0" w:space="0" w:color="auto"/>
        <w:bottom w:val="none" w:sz="0" w:space="0" w:color="auto"/>
        <w:right w:val="none" w:sz="0" w:space="0" w:color="auto"/>
      </w:divBdr>
      <w:divsChild>
        <w:div w:id="536740034">
          <w:marLeft w:val="360"/>
          <w:marRight w:val="0"/>
          <w:marTop w:val="200"/>
          <w:marBottom w:val="0"/>
          <w:divBdr>
            <w:top w:val="none" w:sz="0" w:space="0" w:color="auto"/>
            <w:left w:val="none" w:sz="0" w:space="0" w:color="auto"/>
            <w:bottom w:val="none" w:sz="0" w:space="0" w:color="auto"/>
            <w:right w:val="none" w:sz="0" w:space="0" w:color="auto"/>
          </w:divBdr>
        </w:div>
        <w:div w:id="317274897">
          <w:marLeft w:val="360"/>
          <w:marRight w:val="0"/>
          <w:marTop w:val="200"/>
          <w:marBottom w:val="0"/>
          <w:divBdr>
            <w:top w:val="none" w:sz="0" w:space="0" w:color="auto"/>
            <w:left w:val="none" w:sz="0" w:space="0" w:color="auto"/>
            <w:bottom w:val="none" w:sz="0" w:space="0" w:color="auto"/>
            <w:right w:val="none" w:sz="0" w:space="0" w:color="auto"/>
          </w:divBdr>
        </w:div>
        <w:div w:id="592934422">
          <w:marLeft w:val="360"/>
          <w:marRight w:val="0"/>
          <w:marTop w:val="200"/>
          <w:marBottom w:val="0"/>
          <w:divBdr>
            <w:top w:val="none" w:sz="0" w:space="0" w:color="auto"/>
            <w:left w:val="none" w:sz="0" w:space="0" w:color="auto"/>
            <w:bottom w:val="none" w:sz="0" w:space="0" w:color="auto"/>
            <w:right w:val="none" w:sz="0" w:space="0" w:color="auto"/>
          </w:divBdr>
        </w:div>
        <w:div w:id="291903430">
          <w:marLeft w:val="360"/>
          <w:marRight w:val="0"/>
          <w:marTop w:val="200"/>
          <w:marBottom w:val="0"/>
          <w:divBdr>
            <w:top w:val="none" w:sz="0" w:space="0" w:color="auto"/>
            <w:left w:val="none" w:sz="0" w:space="0" w:color="auto"/>
            <w:bottom w:val="none" w:sz="0" w:space="0" w:color="auto"/>
            <w:right w:val="none" w:sz="0" w:space="0" w:color="auto"/>
          </w:divBdr>
        </w:div>
      </w:divsChild>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39462989">
      <w:bodyDiv w:val="1"/>
      <w:marLeft w:val="0"/>
      <w:marRight w:val="0"/>
      <w:marTop w:val="0"/>
      <w:marBottom w:val="0"/>
      <w:divBdr>
        <w:top w:val="none" w:sz="0" w:space="0" w:color="auto"/>
        <w:left w:val="none" w:sz="0" w:space="0" w:color="auto"/>
        <w:bottom w:val="none" w:sz="0" w:space="0" w:color="auto"/>
        <w:right w:val="none" w:sz="0" w:space="0" w:color="auto"/>
      </w:divBdr>
      <w:divsChild>
        <w:div w:id="1545828605">
          <w:marLeft w:val="360"/>
          <w:marRight w:val="0"/>
          <w:marTop w:val="200"/>
          <w:marBottom w:val="0"/>
          <w:divBdr>
            <w:top w:val="none" w:sz="0" w:space="0" w:color="auto"/>
            <w:left w:val="none" w:sz="0" w:space="0" w:color="auto"/>
            <w:bottom w:val="none" w:sz="0" w:space="0" w:color="auto"/>
            <w:right w:val="none" w:sz="0" w:space="0" w:color="auto"/>
          </w:divBdr>
        </w:div>
        <w:div w:id="1236549906">
          <w:marLeft w:val="360"/>
          <w:marRight w:val="0"/>
          <w:marTop w:val="200"/>
          <w:marBottom w:val="0"/>
          <w:divBdr>
            <w:top w:val="none" w:sz="0" w:space="0" w:color="auto"/>
            <w:left w:val="none" w:sz="0" w:space="0" w:color="auto"/>
            <w:bottom w:val="none" w:sz="0" w:space="0" w:color="auto"/>
            <w:right w:val="none" w:sz="0" w:space="0" w:color="auto"/>
          </w:divBdr>
        </w:div>
        <w:div w:id="1298952099">
          <w:marLeft w:val="360"/>
          <w:marRight w:val="0"/>
          <w:marTop w:val="200"/>
          <w:marBottom w:val="0"/>
          <w:divBdr>
            <w:top w:val="none" w:sz="0" w:space="0" w:color="auto"/>
            <w:left w:val="none" w:sz="0" w:space="0" w:color="auto"/>
            <w:bottom w:val="none" w:sz="0" w:space="0" w:color="auto"/>
            <w:right w:val="none" w:sz="0" w:space="0" w:color="auto"/>
          </w:divBdr>
        </w:div>
        <w:div w:id="2008481869">
          <w:marLeft w:val="360"/>
          <w:marRight w:val="0"/>
          <w:marTop w:val="200"/>
          <w:marBottom w:val="0"/>
          <w:divBdr>
            <w:top w:val="none" w:sz="0" w:space="0" w:color="auto"/>
            <w:left w:val="none" w:sz="0" w:space="0" w:color="auto"/>
            <w:bottom w:val="none" w:sz="0" w:space="0" w:color="auto"/>
            <w:right w:val="none" w:sz="0" w:space="0" w:color="auto"/>
          </w:divBdr>
        </w:div>
        <w:div w:id="876503068">
          <w:marLeft w:val="360"/>
          <w:marRight w:val="0"/>
          <w:marTop w:val="200"/>
          <w:marBottom w:val="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57419316">
      <w:bodyDiv w:val="1"/>
      <w:marLeft w:val="0"/>
      <w:marRight w:val="0"/>
      <w:marTop w:val="0"/>
      <w:marBottom w:val="0"/>
      <w:divBdr>
        <w:top w:val="none" w:sz="0" w:space="0" w:color="auto"/>
        <w:left w:val="none" w:sz="0" w:space="0" w:color="auto"/>
        <w:bottom w:val="none" w:sz="0" w:space="0" w:color="auto"/>
        <w:right w:val="none" w:sz="0" w:space="0" w:color="auto"/>
      </w:divBdr>
      <w:divsChild>
        <w:div w:id="1765606817">
          <w:marLeft w:val="360"/>
          <w:marRight w:val="0"/>
          <w:marTop w:val="200"/>
          <w:marBottom w:val="0"/>
          <w:divBdr>
            <w:top w:val="none" w:sz="0" w:space="0" w:color="auto"/>
            <w:left w:val="none" w:sz="0" w:space="0" w:color="auto"/>
            <w:bottom w:val="none" w:sz="0" w:space="0" w:color="auto"/>
            <w:right w:val="none" w:sz="0" w:space="0" w:color="auto"/>
          </w:divBdr>
        </w:div>
        <w:div w:id="184490112">
          <w:marLeft w:val="360"/>
          <w:marRight w:val="0"/>
          <w:marTop w:val="200"/>
          <w:marBottom w:val="0"/>
          <w:divBdr>
            <w:top w:val="none" w:sz="0" w:space="0" w:color="auto"/>
            <w:left w:val="none" w:sz="0" w:space="0" w:color="auto"/>
            <w:bottom w:val="none" w:sz="0" w:space="0" w:color="auto"/>
            <w:right w:val="none" w:sz="0" w:space="0" w:color="auto"/>
          </w:divBdr>
        </w:div>
        <w:div w:id="1939024987">
          <w:marLeft w:val="360"/>
          <w:marRight w:val="0"/>
          <w:marTop w:val="200"/>
          <w:marBottom w:val="0"/>
          <w:divBdr>
            <w:top w:val="none" w:sz="0" w:space="0" w:color="auto"/>
            <w:left w:val="none" w:sz="0" w:space="0" w:color="auto"/>
            <w:bottom w:val="none" w:sz="0" w:space="0" w:color="auto"/>
            <w:right w:val="none" w:sz="0" w:space="0" w:color="auto"/>
          </w:divBdr>
        </w:div>
        <w:div w:id="511920171">
          <w:marLeft w:val="360"/>
          <w:marRight w:val="0"/>
          <w:marTop w:val="200"/>
          <w:marBottom w:val="0"/>
          <w:divBdr>
            <w:top w:val="none" w:sz="0" w:space="0" w:color="auto"/>
            <w:left w:val="none" w:sz="0" w:space="0" w:color="auto"/>
            <w:bottom w:val="none" w:sz="0" w:space="0" w:color="auto"/>
            <w:right w:val="none" w:sz="0" w:space="0" w:color="auto"/>
          </w:divBdr>
        </w:div>
        <w:div w:id="1195650559">
          <w:marLeft w:val="360"/>
          <w:marRight w:val="0"/>
          <w:marTop w:val="200"/>
          <w:marBottom w:val="0"/>
          <w:divBdr>
            <w:top w:val="none" w:sz="0" w:space="0" w:color="auto"/>
            <w:left w:val="none" w:sz="0" w:space="0" w:color="auto"/>
            <w:bottom w:val="none" w:sz="0" w:space="0" w:color="auto"/>
            <w:right w:val="none" w:sz="0" w:space="0" w:color="auto"/>
          </w:divBdr>
        </w:div>
        <w:div w:id="1653018598">
          <w:marLeft w:val="360"/>
          <w:marRight w:val="0"/>
          <w:marTop w:val="200"/>
          <w:marBottom w:val="0"/>
          <w:divBdr>
            <w:top w:val="none" w:sz="0" w:space="0" w:color="auto"/>
            <w:left w:val="none" w:sz="0" w:space="0" w:color="auto"/>
            <w:bottom w:val="none" w:sz="0" w:space="0" w:color="auto"/>
            <w:right w:val="none" w:sz="0" w:space="0" w:color="auto"/>
          </w:divBdr>
        </w:div>
        <w:div w:id="2051294791">
          <w:marLeft w:val="360"/>
          <w:marRight w:val="0"/>
          <w:marTop w:val="200"/>
          <w:marBottom w:val="0"/>
          <w:divBdr>
            <w:top w:val="none" w:sz="0" w:space="0" w:color="auto"/>
            <w:left w:val="none" w:sz="0" w:space="0" w:color="auto"/>
            <w:bottom w:val="none" w:sz="0" w:space="0" w:color="auto"/>
            <w:right w:val="none" w:sz="0" w:space="0" w:color="auto"/>
          </w:divBdr>
        </w:div>
        <w:div w:id="1765834111">
          <w:marLeft w:val="360"/>
          <w:marRight w:val="0"/>
          <w:marTop w:val="200"/>
          <w:marBottom w:val="0"/>
          <w:divBdr>
            <w:top w:val="none" w:sz="0" w:space="0" w:color="auto"/>
            <w:left w:val="none" w:sz="0" w:space="0" w:color="auto"/>
            <w:bottom w:val="none" w:sz="0" w:space="0" w:color="auto"/>
            <w:right w:val="none" w:sz="0" w:space="0" w:color="auto"/>
          </w:divBdr>
        </w:div>
      </w:divsChild>
    </w:div>
    <w:div w:id="658505736">
      <w:bodyDiv w:val="1"/>
      <w:marLeft w:val="0"/>
      <w:marRight w:val="0"/>
      <w:marTop w:val="0"/>
      <w:marBottom w:val="0"/>
      <w:divBdr>
        <w:top w:val="none" w:sz="0" w:space="0" w:color="auto"/>
        <w:left w:val="none" w:sz="0" w:space="0" w:color="auto"/>
        <w:bottom w:val="none" w:sz="0" w:space="0" w:color="auto"/>
        <w:right w:val="none" w:sz="0" w:space="0" w:color="auto"/>
      </w:divBdr>
      <w:divsChild>
        <w:div w:id="1029523745">
          <w:marLeft w:val="547"/>
          <w:marRight w:val="0"/>
          <w:marTop w:val="0"/>
          <w:marBottom w:val="0"/>
          <w:divBdr>
            <w:top w:val="none" w:sz="0" w:space="0" w:color="auto"/>
            <w:left w:val="none" w:sz="0" w:space="0" w:color="auto"/>
            <w:bottom w:val="none" w:sz="0" w:space="0" w:color="auto"/>
            <w:right w:val="none" w:sz="0" w:space="0" w:color="auto"/>
          </w:divBdr>
        </w:div>
        <w:div w:id="2007856080">
          <w:marLeft w:val="547"/>
          <w:marRight w:val="0"/>
          <w:marTop w:val="0"/>
          <w:marBottom w:val="160"/>
          <w:divBdr>
            <w:top w:val="none" w:sz="0" w:space="0" w:color="auto"/>
            <w:left w:val="none" w:sz="0" w:space="0" w:color="auto"/>
            <w:bottom w:val="none" w:sz="0" w:space="0" w:color="auto"/>
            <w:right w:val="none" w:sz="0" w:space="0" w:color="auto"/>
          </w:divBdr>
        </w:div>
        <w:div w:id="2121415914">
          <w:marLeft w:val="547"/>
          <w:marRight w:val="0"/>
          <w:marTop w:val="0"/>
          <w:marBottom w:val="0"/>
          <w:divBdr>
            <w:top w:val="none" w:sz="0" w:space="0" w:color="auto"/>
            <w:left w:val="none" w:sz="0" w:space="0" w:color="auto"/>
            <w:bottom w:val="none" w:sz="0" w:space="0" w:color="auto"/>
            <w:right w:val="none" w:sz="0" w:space="0" w:color="auto"/>
          </w:divBdr>
        </w:div>
        <w:div w:id="843084956">
          <w:marLeft w:val="547"/>
          <w:marRight w:val="0"/>
          <w:marTop w:val="0"/>
          <w:marBottom w:val="0"/>
          <w:divBdr>
            <w:top w:val="none" w:sz="0" w:space="0" w:color="auto"/>
            <w:left w:val="none" w:sz="0" w:space="0" w:color="auto"/>
            <w:bottom w:val="none" w:sz="0" w:space="0" w:color="auto"/>
            <w:right w:val="none" w:sz="0" w:space="0" w:color="auto"/>
          </w:divBdr>
        </w:div>
      </w:divsChild>
    </w:div>
    <w:div w:id="665592418">
      <w:bodyDiv w:val="1"/>
      <w:marLeft w:val="0"/>
      <w:marRight w:val="0"/>
      <w:marTop w:val="0"/>
      <w:marBottom w:val="0"/>
      <w:divBdr>
        <w:top w:val="none" w:sz="0" w:space="0" w:color="auto"/>
        <w:left w:val="none" w:sz="0" w:space="0" w:color="auto"/>
        <w:bottom w:val="none" w:sz="0" w:space="0" w:color="auto"/>
        <w:right w:val="none" w:sz="0" w:space="0" w:color="auto"/>
      </w:divBdr>
      <w:divsChild>
        <w:div w:id="799423944">
          <w:marLeft w:val="360"/>
          <w:marRight w:val="0"/>
          <w:marTop w:val="200"/>
          <w:marBottom w:val="0"/>
          <w:divBdr>
            <w:top w:val="none" w:sz="0" w:space="0" w:color="auto"/>
            <w:left w:val="none" w:sz="0" w:space="0" w:color="auto"/>
            <w:bottom w:val="none" w:sz="0" w:space="0" w:color="auto"/>
            <w:right w:val="none" w:sz="0" w:space="0" w:color="auto"/>
          </w:divBdr>
        </w:div>
        <w:div w:id="2130271467">
          <w:marLeft w:val="360"/>
          <w:marRight w:val="0"/>
          <w:marTop w:val="200"/>
          <w:marBottom w:val="0"/>
          <w:divBdr>
            <w:top w:val="none" w:sz="0" w:space="0" w:color="auto"/>
            <w:left w:val="none" w:sz="0" w:space="0" w:color="auto"/>
            <w:bottom w:val="none" w:sz="0" w:space="0" w:color="auto"/>
            <w:right w:val="none" w:sz="0" w:space="0" w:color="auto"/>
          </w:divBdr>
        </w:div>
        <w:div w:id="734862846">
          <w:marLeft w:val="360"/>
          <w:marRight w:val="0"/>
          <w:marTop w:val="200"/>
          <w:marBottom w:val="0"/>
          <w:divBdr>
            <w:top w:val="none" w:sz="0" w:space="0" w:color="auto"/>
            <w:left w:val="none" w:sz="0" w:space="0" w:color="auto"/>
            <w:bottom w:val="none" w:sz="0" w:space="0" w:color="auto"/>
            <w:right w:val="none" w:sz="0" w:space="0" w:color="auto"/>
          </w:divBdr>
        </w:div>
        <w:div w:id="355083194">
          <w:marLeft w:val="360"/>
          <w:marRight w:val="0"/>
          <w:marTop w:val="200"/>
          <w:marBottom w:val="0"/>
          <w:divBdr>
            <w:top w:val="none" w:sz="0" w:space="0" w:color="auto"/>
            <w:left w:val="none" w:sz="0" w:space="0" w:color="auto"/>
            <w:bottom w:val="none" w:sz="0" w:space="0" w:color="auto"/>
            <w:right w:val="none" w:sz="0" w:space="0" w:color="auto"/>
          </w:divBdr>
        </w:div>
      </w:divsChild>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21564278">
      <w:bodyDiv w:val="1"/>
      <w:marLeft w:val="0"/>
      <w:marRight w:val="0"/>
      <w:marTop w:val="0"/>
      <w:marBottom w:val="0"/>
      <w:divBdr>
        <w:top w:val="none" w:sz="0" w:space="0" w:color="auto"/>
        <w:left w:val="none" w:sz="0" w:space="0" w:color="auto"/>
        <w:bottom w:val="none" w:sz="0" w:space="0" w:color="auto"/>
        <w:right w:val="none" w:sz="0" w:space="0" w:color="auto"/>
      </w:divBdr>
      <w:divsChild>
        <w:div w:id="1968511518">
          <w:marLeft w:val="547"/>
          <w:marRight w:val="0"/>
          <w:marTop w:val="300"/>
          <w:marBottom w:val="0"/>
          <w:divBdr>
            <w:top w:val="none" w:sz="0" w:space="0" w:color="auto"/>
            <w:left w:val="none" w:sz="0" w:space="0" w:color="auto"/>
            <w:bottom w:val="none" w:sz="0" w:space="0" w:color="auto"/>
            <w:right w:val="none" w:sz="0" w:space="0" w:color="auto"/>
          </w:divBdr>
        </w:div>
        <w:div w:id="1421830711">
          <w:marLeft w:val="547"/>
          <w:marRight w:val="0"/>
          <w:marTop w:val="300"/>
          <w:marBottom w:val="0"/>
          <w:divBdr>
            <w:top w:val="none" w:sz="0" w:space="0" w:color="auto"/>
            <w:left w:val="none" w:sz="0" w:space="0" w:color="auto"/>
            <w:bottom w:val="none" w:sz="0" w:space="0" w:color="auto"/>
            <w:right w:val="none" w:sz="0" w:space="0" w:color="auto"/>
          </w:divBdr>
        </w:div>
        <w:div w:id="1053968554">
          <w:marLeft w:val="547"/>
          <w:marRight w:val="0"/>
          <w:marTop w:val="300"/>
          <w:marBottom w:val="0"/>
          <w:divBdr>
            <w:top w:val="none" w:sz="0" w:space="0" w:color="auto"/>
            <w:left w:val="none" w:sz="0" w:space="0" w:color="auto"/>
            <w:bottom w:val="none" w:sz="0" w:space="0" w:color="auto"/>
            <w:right w:val="none" w:sz="0" w:space="0" w:color="auto"/>
          </w:divBdr>
        </w:div>
        <w:div w:id="423570610">
          <w:marLeft w:val="547"/>
          <w:marRight w:val="0"/>
          <w:marTop w:val="300"/>
          <w:marBottom w:val="0"/>
          <w:divBdr>
            <w:top w:val="none" w:sz="0" w:space="0" w:color="auto"/>
            <w:left w:val="none" w:sz="0" w:space="0" w:color="auto"/>
            <w:bottom w:val="none" w:sz="0" w:space="0" w:color="auto"/>
            <w:right w:val="none" w:sz="0" w:space="0" w:color="auto"/>
          </w:divBdr>
        </w:div>
        <w:div w:id="2002350102">
          <w:marLeft w:val="547"/>
          <w:marRight w:val="0"/>
          <w:marTop w:val="30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0103884">
      <w:bodyDiv w:val="1"/>
      <w:marLeft w:val="0"/>
      <w:marRight w:val="0"/>
      <w:marTop w:val="0"/>
      <w:marBottom w:val="0"/>
      <w:divBdr>
        <w:top w:val="none" w:sz="0" w:space="0" w:color="auto"/>
        <w:left w:val="none" w:sz="0" w:space="0" w:color="auto"/>
        <w:bottom w:val="none" w:sz="0" w:space="0" w:color="auto"/>
        <w:right w:val="none" w:sz="0" w:space="0" w:color="auto"/>
      </w:divBdr>
      <w:divsChild>
        <w:div w:id="2128962819">
          <w:marLeft w:val="360"/>
          <w:marRight w:val="0"/>
          <w:marTop w:val="200"/>
          <w:marBottom w:val="0"/>
          <w:divBdr>
            <w:top w:val="none" w:sz="0" w:space="0" w:color="auto"/>
            <w:left w:val="none" w:sz="0" w:space="0" w:color="auto"/>
            <w:bottom w:val="none" w:sz="0" w:space="0" w:color="auto"/>
            <w:right w:val="none" w:sz="0" w:space="0" w:color="auto"/>
          </w:divBdr>
        </w:div>
        <w:div w:id="704526585">
          <w:marLeft w:val="360"/>
          <w:marRight w:val="0"/>
          <w:marTop w:val="200"/>
          <w:marBottom w:val="0"/>
          <w:divBdr>
            <w:top w:val="none" w:sz="0" w:space="0" w:color="auto"/>
            <w:left w:val="none" w:sz="0" w:space="0" w:color="auto"/>
            <w:bottom w:val="none" w:sz="0" w:space="0" w:color="auto"/>
            <w:right w:val="none" w:sz="0" w:space="0" w:color="auto"/>
          </w:divBdr>
        </w:div>
        <w:div w:id="1257711904">
          <w:marLeft w:val="360"/>
          <w:marRight w:val="0"/>
          <w:marTop w:val="200"/>
          <w:marBottom w:val="0"/>
          <w:divBdr>
            <w:top w:val="none" w:sz="0" w:space="0" w:color="auto"/>
            <w:left w:val="none" w:sz="0" w:space="0" w:color="auto"/>
            <w:bottom w:val="none" w:sz="0" w:space="0" w:color="auto"/>
            <w:right w:val="none" w:sz="0" w:space="0" w:color="auto"/>
          </w:divBdr>
        </w:div>
        <w:div w:id="80878228">
          <w:marLeft w:val="360"/>
          <w:marRight w:val="0"/>
          <w:marTop w:val="200"/>
          <w:marBottom w:val="0"/>
          <w:divBdr>
            <w:top w:val="none" w:sz="0" w:space="0" w:color="auto"/>
            <w:left w:val="none" w:sz="0" w:space="0" w:color="auto"/>
            <w:bottom w:val="none" w:sz="0" w:space="0" w:color="auto"/>
            <w:right w:val="none" w:sz="0" w:space="0" w:color="auto"/>
          </w:divBdr>
        </w:div>
      </w:divsChild>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68618719">
      <w:bodyDiv w:val="1"/>
      <w:marLeft w:val="0"/>
      <w:marRight w:val="0"/>
      <w:marTop w:val="0"/>
      <w:marBottom w:val="0"/>
      <w:divBdr>
        <w:top w:val="none" w:sz="0" w:space="0" w:color="auto"/>
        <w:left w:val="none" w:sz="0" w:space="0" w:color="auto"/>
        <w:bottom w:val="none" w:sz="0" w:space="0" w:color="auto"/>
        <w:right w:val="none" w:sz="0" w:space="0" w:color="auto"/>
      </w:divBdr>
      <w:divsChild>
        <w:div w:id="696197060">
          <w:marLeft w:val="547"/>
          <w:marRight w:val="0"/>
          <w:marTop w:val="0"/>
          <w:marBottom w:val="0"/>
          <w:divBdr>
            <w:top w:val="none" w:sz="0" w:space="0" w:color="auto"/>
            <w:left w:val="none" w:sz="0" w:space="0" w:color="auto"/>
            <w:bottom w:val="none" w:sz="0" w:space="0" w:color="auto"/>
            <w:right w:val="none" w:sz="0" w:space="0" w:color="auto"/>
          </w:divBdr>
        </w:div>
      </w:divsChild>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26234458">
      <w:bodyDiv w:val="1"/>
      <w:marLeft w:val="0"/>
      <w:marRight w:val="0"/>
      <w:marTop w:val="0"/>
      <w:marBottom w:val="0"/>
      <w:divBdr>
        <w:top w:val="none" w:sz="0" w:space="0" w:color="auto"/>
        <w:left w:val="none" w:sz="0" w:space="0" w:color="auto"/>
        <w:bottom w:val="none" w:sz="0" w:space="0" w:color="auto"/>
        <w:right w:val="none" w:sz="0" w:space="0" w:color="auto"/>
      </w:divBdr>
      <w:divsChild>
        <w:div w:id="829518110">
          <w:marLeft w:val="547"/>
          <w:marRight w:val="0"/>
          <w:marTop w:val="0"/>
          <w:marBottom w:val="0"/>
          <w:divBdr>
            <w:top w:val="none" w:sz="0" w:space="0" w:color="auto"/>
            <w:left w:val="none" w:sz="0" w:space="0" w:color="auto"/>
            <w:bottom w:val="none" w:sz="0" w:space="0" w:color="auto"/>
            <w:right w:val="none" w:sz="0" w:space="0" w:color="auto"/>
          </w:divBdr>
        </w:div>
      </w:divsChild>
    </w:div>
    <w:div w:id="933368603">
      <w:bodyDiv w:val="1"/>
      <w:marLeft w:val="0"/>
      <w:marRight w:val="0"/>
      <w:marTop w:val="0"/>
      <w:marBottom w:val="0"/>
      <w:divBdr>
        <w:top w:val="none" w:sz="0" w:space="0" w:color="auto"/>
        <w:left w:val="none" w:sz="0" w:space="0" w:color="auto"/>
        <w:bottom w:val="none" w:sz="0" w:space="0" w:color="auto"/>
        <w:right w:val="none" w:sz="0" w:space="0" w:color="auto"/>
      </w:divBdr>
      <w:divsChild>
        <w:div w:id="957184392">
          <w:marLeft w:val="360"/>
          <w:marRight w:val="0"/>
          <w:marTop w:val="200"/>
          <w:marBottom w:val="0"/>
          <w:divBdr>
            <w:top w:val="none" w:sz="0" w:space="0" w:color="auto"/>
            <w:left w:val="none" w:sz="0" w:space="0" w:color="auto"/>
            <w:bottom w:val="none" w:sz="0" w:space="0" w:color="auto"/>
            <w:right w:val="none" w:sz="0" w:space="0" w:color="auto"/>
          </w:divBdr>
        </w:div>
        <w:div w:id="132210831">
          <w:marLeft w:val="360"/>
          <w:marRight w:val="0"/>
          <w:marTop w:val="200"/>
          <w:marBottom w:val="0"/>
          <w:divBdr>
            <w:top w:val="none" w:sz="0" w:space="0" w:color="auto"/>
            <w:left w:val="none" w:sz="0" w:space="0" w:color="auto"/>
            <w:bottom w:val="none" w:sz="0" w:space="0" w:color="auto"/>
            <w:right w:val="none" w:sz="0" w:space="0" w:color="auto"/>
          </w:divBdr>
        </w:div>
        <w:div w:id="1098020997">
          <w:marLeft w:val="360"/>
          <w:marRight w:val="0"/>
          <w:marTop w:val="200"/>
          <w:marBottom w:val="0"/>
          <w:divBdr>
            <w:top w:val="none" w:sz="0" w:space="0" w:color="auto"/>
            <w:left w:val="none" w:sz="0" w:space="0" w:color="auto"/>
            <w:bottom w:val="none" w:sz="0" w:space="0" w:color="auto"/>
            <w:right w:val="none" w:sz="0" w:space="0" w:color="auto"/>
          </w:divBdr>
        </w:div>
        <w:div w:id="1477798524">
          <w:marLeft w:val="360"/>
          <w:marRight w:val="0"/>
          <w:marTop w:val="200"/>
          <w:marBottom w:val="0"/>
          <w:divBdr>
            <w:top w:val="none" w:sz="0" w:space="0" w:color="auto"/>
            <w:left w:val="none" w:sz="0" w:space="0" w:color="auto"/>
            <w:bottom w:val="none" w:sz="0" w:space="0" w:color="auto"/>
            <w:right w:val="none" w:sz="0" w:space="0" w:color="auto"/>
          </w:divBdr>
        </w:div>
        <w:div w:id="858587980">
          <w:marLeft w:val="360"/>
          <w:marRight w:val="0"/>
          <w:marTop w:val="200"/>
          <w:marBottom w:val="0"/>
          <w:divBdr>
            <w:top w:val="none" w:sz="0" w:space="0" w:color="auto"/>
            <w:left w:val="none" w:sz="0" w:space="0" w:color="auto"/>
            <w:bottom w:val="none" w:sz="0" w:space="0" w:color="auto"/>
            <w:right w:val="none" w:sz="0" w:space="0" w:color="auto"/>
          </w:divBdr>
        </w:div>
        <w:div w:id="1065493658">
          <w:marLeft w:val="360"/>
          <w:marRight w:val="0"/>
          <w:marTop w:val="200"/>
          <w:marBottom w:val="0"/>
          <w:divBdr>
            <w:top w:val="none" w:sz="0" w:space="0" w:color="auto"/>
            <w:left w:val="none" w:sz="0" w:space="0" w:color="auto"/>
            <w:bottom w:val="none" w:sz="0" w:space="0" w:color="auto"/>
            <w:right w:val="none" w:sz="0" w:space="0" w:color="auto"/>
          </w:divBdr>
        </w:div>
        <w:div w:id="152457158">
          <w:marLeft w:val="360"/>
          <w:marRight w:val="0"/>
          <w:marTop w:val="200"/>
          <w:marBottom w:val="0"/>
          <w:divBdr>
            <w:top w:val="none" w:sz="0" w:space="0" w:color="auto"/>
            <w:left w:val="none" w:sz="0" w:space="0" w:color="auto"/>
            <w:bottom w:val="none" w:sz="0" w:space="0" w:color="auto"/>
            <w:right w:val="none" w:sz="0" w:space="0" w:color="auto"/>
          </w:divBdr>
        </w:div>
        <w:div w:id="2096004116">
          <w:marLeft w:val="360"/>
          <w:marRight w:val="0"/>
          <w:marTop w:val="20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986668969">
      <w:bodyDiv w:val="1"/>
      <w:marLeft w:val="0"/>
      <w:marRight w:val="0"/>
      <w:marTop w:val="0"/>
      <w:marBottom w:val="0"/>
      <w:divBdr>
        <w:top w:val="none" w:sz="0" w:space="0" w:color="auto"/>
        <w:left w:val="none" w:sz="0" w:space="0" w:color="auto"/>
        <w:bottom w:val="none" w:sz="0" w:space="0" w:color="auto"/>
        <w:right w:val="none" w:sz="0" w:space="0" w:color="auto"/>
      </w:divBdr>
      <w:divsChild>
        <w:div w:id="513157284">
          <w:marLeft w:val="547"/>
          <w:marRight w:val="0"/>
          <w:marTop w:val="0"/>
          <w:marBottom w:val="0"/>
          <w:divBdr>
            <w:top w:val="none" w:sz="0" w:space="0" w:color="auto"/>
            <w:left w:val="none" w:sz="0" w:space="0" w:color="auto"/>
            <w:bottom w:val="none" w:sz="0" w:space="0" w:color="auto"/>
            <w:right w:val="none" w:sz="0" w:space="0" w:color="auto"/>
          </w:divBdr>
        </w:div>
      </w:divsChild>
    </w:div>
    <w:div w:id="1002662430">
      <w:bodyDiv w:val="1"/>
      <w:marLeft w:val="0"/>
      <w:marRight w:val="0"/>
      <w:marTop w:val="0"/>
      <w:marBottom w:val="0"/>
      <w:divBdr>
        <w:top w:val="none" w:sz="0" w:space="0" w:color="auto"/>
        <w:left w:val="none" w:sz="0" w:space="0" w:color="auto"/>
        <w:bottom w:val="none" w:sz="0" w:space="0" w:color="auto"/>
        <w:right w:val="none" w:sz="0" w:space="0" w:color="auto"/>
      </w:divBdr>
      <w:divsChild>
        <w:div w:id="157422592">
          <w:marLeft w:val="360"/>
          <w:marRight w:val="0"/>
          <w:marTop w:val="200"/>
          <w:marBottom w:val="0"/>
          <w:divBdr>
            <w:top w:val="none" w:sz="0" w:space="0" w:color="auto"/>
            <w:left w:val="none" w:sz="0" w:space="0" w:color="auto"/>
            <w:bottom w:val="none" w:sz="0" w:space="0" w:color="auto"/>
            <w:right w:val="none" w:sz="0" w:space="0" w:color="auto"/>
          </w:divBdr>
        </w:div>
        <w:div w:id="1668509718">
          <w:marLeft w:val="360"/>
          <w:marRight w:val="0"/>
          <w:marTop w:val="200"/>
          <w:marBottom w:val="0"/>
          <w:divBdr>
            <w:top w:val="none" w:sz="0" w:space="0" w:color="auto"/>
            <w:left w:val="none" w:sz="0" w:space="0" w:color="auto"/>
            <w:bottom w:val="none" w:sz="0" w:space="0" w:color="auto"/>
            <w:right w:val="none" w:sz="0" w:space="0" w:color="auto"/>
          </w:divBdr>
        </w:div>
        <w:div w:id="467862333">
          <w:marLeft w:val="360"/>
          <w:marRight w:val="0"/>
          <w:marTop w:val="2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19042281">
      <w:bodyDiv w:val="1"/>
      <w:marLeft w:val="0"/>
      <w:marRight w:val="0"/>
      <w:marTop w:val="0"/>
      <w:marBottom w:val="0"/>
      <w:divBdr>
        <w:top w:val="none" w:sz="0" w:space="0" w:color="auto"/>
        <w:left w:val="none" w:sz="0" w:space="0" w:color="auto"/>
        <w:bottom w:val="none" w:sz="0" w:space="0" w:color="auto"/>
        <w:right w:val="none" w:sz="0" w:space="0" w:color="auto"/>
      </w:divBdr>
      <w:divsChild>
        <w:div w:id="1175268283">
          <w:marLeft w:val="547"/>
          <w:marRight w:val="0"/>
          <w:marTop w:val="0"/>
          <w:marBottom w:val="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21473785">
      <w:bodyDiv w:val="1"/>
      <w:marLeft w:val="0"/>
      <w:marRight w:val="0"/>
      <w:marTop w:val="0"/>
      <w:marBottom w:val="0"/>
      <w:divBdr>
        <w:top w:val="none" w:sz="0" w:space="0" w:color="auto"/>
        <w:left w:val="none" w:sz="0" w:space="0" w:color="auto"/>
        <w:bottom w:val="none" w:sz="0" w:space="0" w:color="auto"/>
        <w:right w:val="none" w:sz="0" w:space="0" w:color="auto"/>
      </w:divBdr>
      <w:divsChild>
        <w:div w:id="1125544172">
          <w:marLeft w:val="547"/>
          <w:marRight w:val="0"/>
          <w:marTop w:val="0"/>
          <w:marBottom w:val="0"/>
          <w:divBdr>
            <w:top w:val="none" w:sz="0" w:space="0" w:color="auto"/>
            <w:left w:val="none" w:sz="0" w:space="0" w:color="auto"/>
            <w:bottom w:val="none" w:sz="0" w:space="0" w:color="auto"/>
            <w:right w:val="none" w:sz="0" w:space="0" w:color="auto"/>
          </w:divBdr>
        </w:div>
        <w:div w:id="2019457614">
          <w:marLeft w:val="547"/>
          <w:marRight w:val="0"/>
          <w:marTop w:val="0"/>
          <w:marBottom w:val="160"/>
          <w:divBdr>
            <w:top w:val="none" w:sz="0" w:space="0" w:color="auto"/>
            <w:left w:val="none" w:sz="0" w:space="0" w:color="auto"/>
            <w:bottom w:val="none" w:sz="0" w:space="0" w:color="auto"/>
            <w:right w:val="none" w:sz="0" w:space="0" w:color="auto"/>
          </w:divBdr>
        </w:div>
        <w:div w:id="1447697673">
          <w:marLeft w:val="547"/>
          <w:marRight w:val="0"/>
          <w:marTop w:val="0"/>
          <w:marBottom w:val="0"/>
          <w:divBdr>
            <w:top w:val="none" w:sz="0" w:space="0" w:color="auto"/>
            <w:left w:val="none" w:sz="0" w:space="0" w:color="auto"/>
            <w:bottom w:val="none" w:sz="0" w:space="0" w:color="auto"/>
            <w:right w:val="none" w:sz="0" w:space="0" w:color="auto"/>
          </w:divBdr>
        </w:div>
        <w:div w:id="170876512">
          <w:marLeft w:val="547"/>
          <w:marRight w:val="0"/>
          <w:marTop w:val="0"/>
          <w:marBottom w:val="0"/>
          <w:divBdr>
            <w:top w:val="none" w:sz="0" w:space="0" w:color="auto"/>
            <w:left w:val="none" w:sz="0" w:space="0" w:color="auto"/>
            <w:bottom w:val="none" w:sz="0" w:space="0" w:color="auto"/>
            <w:right w:val="none" w:sz="0" w:space="0" w:color="auto"/>
          </w:divBdr>
        </w:div>
      </w:divsChild>
    </w:div>
    <w:div w:id="1032806591">
      <w:bodyDiv w:val="1"/>
      <w:marLeft w:val="0"/>
      <w:marRight w:val="0"/>
      <w:marTop w:val="0"/>
      <w:marBottom w:val="0"/>
      <w:divBdr>
        <w:top w:val="none" w:sz="0" w:space="0" w:color="auto"/>
        <w:left w:val="none" w:sz="0" w:space="0" w:color="auto"/>
        <w:bottom w:val="none" w:sz="0" w:space="0" w:color="auto"/>
        <w:right w:val="none" w:sz="0" w:space="0" w:color="auto"/>
      </w:divBdr>
      <w:divsChild>
        <w:div w:id="1459572513">
          <w:marLeft w:val="547"/>
          <w:marRight w:val="0"/>
          <w:marTop w:val="0"/>
          <w:marBottom w:val="0"/>
          <w:divBdr>
            <w:top w:val="none" w:sz="0" w:space="0" w:color="auto"/>
            <w:left w:val="none" w:sz="0" w:space="0" w:color="auto"/>
            <w:bottom w:val="none" w:sz="0" w:space="0" w:color="auto"/>
            <w:right w:val="none" w:sz="0" w:space="0" w:color="auto"/>
          </w:divBdr>
        </w:div>
        <w:div w:id="883903989">
          <w:marLeft w:val="547"/>
          <w:marRight w:val="0"/>
          <w:marTop w:val="0"/>
          <w:marBottom w:val="0"/>
          <w:divBdr>
            <w:top w:val="none" w:sz="0" w:space="0" w:color="auto"/>
            <w:left w:val="none" w:sz="0" w:space="0" w:color="auto"/>
            <w:bottom w:val="none" w:sz="0" w:space="0" w:color="auto"/>
            <w:right w:val="none" w:sz="0" w:space="0" w:color="auto"/>
          </w:divBdr>
        </w:div>
        <w:div w:id="1962303957">
          <w:marLeft w:val="547"/>
          <w:marRight w:val="0"/>
          <w:marTop w:val="0"/>
          <w:marBottom w:val="0"/>
          <w:divBdr>
            <w:top w:val="none" w:sz="0" w:space="0" w:color="auto"/>
            <w:left w:val="none" w:sz="0" w:space="0" w:color="auto"/>
            <w:bottom w:val="none" w:sz="0" w:space="0" w:color="auto"/>
            <w:right w:val="none" w:sz="0" w:space="0" w:color="auto"/>
          </w:divBdr>
        </w:div>
        <w:div w:id="944966138">
          <w:marLeft w:val="547"/>
          <w:marRight w:val="0"/>
          <w:marTop w:val="0"/>
          <w:marBottom w:val="0"/>
          <w:divBdr>
            <w:top w:val="none" w:sz="0" w:space="0" w:color="auto"/>
            <w:left w:val="none" w:sz="0" w:space="0" w:color="auto"/>
            <w:bottom w:val="none" w:sz="0" w:space="0" w:color="auto"/>
            <w:right w:val="none" w:sz="0" w:space="0" w:color="auto"/>
          </w:divBdr>
        </w:div>
        <w:div w:id="5518304">
          <w:marLeft w:val="547"/>
          <w:marRight w:val="0"/>
          <w:marTop w:val="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090085063">
      <w:bodyDiv w:val="1"/>
      <w:marLeft w:val="0"/>
      <w:marRight w:val="0"/>
      <w:marTop w:val="0"/>
      <w:marBottom w:val="0"/>
      <w:divBdr>
        <w:top w:val="none" w:sz="0" w:space="0" w:color="auto"/>
        <w:left w:val="none" w:sz="0" w:space="0" w:color="auto"/>
        <w:bottom w:val="none" w:sz="0" w:space="0" w:color="auto"/>
        <w:right w:val="none" w:sz="0" w:space="0" w:color="auto"/>
      </w:divBdr>
      <w:divsChild>
        <w:div w:id="61608196">
          <w:marLeft w:val="547"/>
          <w:marRight w:val="0"/>
          <w:marTop w:val="0"/>
          <w:marBottom w:val="0"/>
          <w:divBdr>
            <w:top w:val="none" w:sz="0" w:space="0" w:color="auto"/>
            <w:left w:val="none" w:sz="0" w:space="0" w:color="auto"/>
            <w:bottom w:val="none" w:sz="0" w:space="0" w:color="auto"/>
            <w:right w:val="none" w:sz="0" w:space="0" w:color="auto"/>
          </w:divBdr>
        </w:div>
      </w:divsChild>
    </w:div>
    <w:div w:id="1091125392">
      <w:bodyDiv w:val="1"/>
      <w:marLeft w:val="0"/>
      <w:marRight w:val="0"/>
      <w:marTop w:val="0"/>
      <w:marBottom w:val="0"/>
      <w:divBdr>
        <w:top w:val="none" w:sz="0" w:space="0" w:color="auto"/>
        <w:left w:val="none" w:sz="0" w:space="0" w:color="auto"/>
        <w:bottom w:val="none" w:sz="0" w:space="0" w:color="auto"/>
        <w:right w:val="none" w:sz="0" w:space="0" w:color="auto"/>
      </w:divBdr>
      <w:divsChild>
        <w:div w:id="2000645036">
          <w:marLeft w:val="360"/>
          <w:marRight w:val="0"/>
          <w:marTop w:val="200"/>
          <w:marBottom w:val="0"/>
          <w:divBdr>
            <w:top w:val="none" w:sz="0" w:space="0" w:color="auto"/>
            <w:left w:val="none" w:sz="0" w:space="0" w:color="auto"/>
            <w:bottom w:val="none" w:sz="0" w:space="0" w:color="auto"/>
            <w:right w:val="none" w:sz="0" w:space="0" w:color="auto"/>
          </w:divBdr>
        </w:div>
        <w:div w:id="1905481657">
          <w:marLeft w:val="360"/>
          <w:marRight w:val="0"/>
          <w:marTop w:val="200"/>
          <w:marBottom w:val="0"/>
          <w:divBdr>
            <w:top w:val="none" w:sz="0" w:space="0" w:color="auto"/>
            <w:left w:val="none" w:sz="0" w:space="0" w:color="auto"/>
            <w:bottom w:val="none" w:sz="0" w:space="0" w:color="auto"/>
            <w:right w:val="none" w:sz="0" w:space="0" w:color="auto"/>
          </w:divBdr>
        </w:div>
        <w:div w:id="70927620">
          <w:marLeft w:val="360"/>
          <w:marRight w:val="0"/>
          <w:marTop w:val="200"/>
          <w:marBottom w:val="0"/>
          <w:divBdr>
            <w:top w:val="none" w:sz="0" w:space="0" w:color="auto"/>
            <w:left w:val="none" w:sz="0" w:space="0" w:color="auto"/>
            <w:bottom w:val="none" w:sz="0" w:space="0" w:color="auto"/>
            <w:right w:val="none" w:sz="0" w:space="0" w:color="auto"/>
          </w:divBdr>
        </w:div>
      </w:divsChild>
    </w:div>
    <w:div w:id="1095595680">
      <w:bodyDiv w:val="1"/>
      <w:marLeft w:val="0"/>
      <w:marRight w:val="0"/>
      <w:marTop w:val="0"/>
      <w:marBottom w:val="0"/>
      <w:divBdr>
        <w:top w:val="none" w:sz="0" w:space="0" w:color="auto"/>
        <w:left w:val="none" w:sz="0" w:space="0" w:color="auto"/>
        <w:bottom w:val="none" w:sz="0" w:space="0" w:color="auto"/>
        <w:right w:val="none" w:sz="0" w:space="0" w:color="auto"/>
      </w:divBdr>
      <w:divsChild>
        <w:div w:id="837815999">
          <w:marLeft w:val="360"/>
          <w:marRight w:val="0"/>
          <w:marTop w:val="200"/>
          <w:marBottom w:val="0"/>
          <w:divBdr>
            <w:top w:val="none" w:sz="0" w:space="0" w:color="auto"/>
            <w:left w:val="none" w:sz="0" w:space="0" w:color="auto"/>
            <w:bottom w:val="none" w:sz="0" w:space="0" w:color="auto"/>
            <w:right w:val="none" w:sz="0" w:space="0" w:color="auto"/>
          </w:divBdr>
        </w:div>
        <w:div w:id="1604218913">
          <w:marLeft w:val="360"/>
          <w:marRight w:val="0"/>
          <w:marTop w:val="200"/>
          <w:marBottom w:val="0"/>
          <w:divBdr>
            <w:top w:val="none" w:sz="0" w:space="0" w:color="auto"/>
            <w:left w:val="none" w:sz="0" w:space="0" w:color="auto"/>
            <w:bottom w:val="none" w:sz="0" w:space="0" w:color="auto"/>
            <w:right w:val="none" w:sz="0" w:space="0" w:color="auto"/>
          </w:divBdr>
        </w:div>
        <w:div w:id="74278951">
          <w:marLeft w:val="360"/>
          <w:marRight w:val="0"/>
          <w:marTop w:val="200"/>
          <w:marBottom w:val="0"/>
          <w:divBdr>
            <w:top w:val="none" w:sz="0" w:space="0" w:color="auto"/>
            <w:left w:val="none" w:sz="0" w:space="0" w:color="auto"/>
            <w:bottom w:val="none" w:sz="0" w:space="0" w:color="auto"/>
            <w:right w:val="none" w:sz="0" w:space="0" w:color="auto"/>
          </w:divBdr>
        </w:div>
      </w:divsChild>
    </w:div>
    <w:div w:id="1105424227">
      <w:bodyDiv w:val="1"/>
      <w:marLeft w:val="0"/>
      <w:marRight w:val="0"/>
      <w:marTop w:val="0"/>
      <w:marBottom w:val="0"/>
      <w:divBdr>
        <w:top w:val="none" w:sz="0" w:space="0" w:color="auto"/>
        <w:left w:val="none" w:sz="0" w:space="0" w:color="auto"/>
        <w:bottom w:val="none" w:sz="0" w:space="0" w:color="auto"/>
        <w:right w:val="none" w:sz="0" w:space="0" w:color="auto"/>
      </w:divBdr>
      <w:divsChild>
        <w:div w:id="1241211807">
          <w:marLeft w:val="360"/>
          <w:marRight w:val="0"/>
          <w:marTop w:val="200"/>
          <w:marBottom w:val="0"/>
          <w:divBdr>
            <w:top w:val="none" w:sz="0" w:space="0" w:color="auto"/>
            <w:left w:val="none" w:sz="0" w:space="0" w:color="auto"/>
            <w:bottom w:val="none" w:sz="0" w:space="0" w:color="auto"/>
            <w:right w:val="none" w:sz="0" w:space="0" w:color="auto"/>
          </w:divBdr>
        </w:div>
        <w:div w:id="1664509738">
          <w:marLeft w:val="360"/>
          <w:marRight w:val="0"/>
          <w:marTop w:val="200"/>
          <w:marBottom w:val="0"/>
          <w:divBdr>
            <w:top w:val="none" w:sz="0" w:space="0" w:color="auto"/>
            <w:left w:val="none" w:sz="0" w:space="0" w:color="auto"/>
            <w:bottom w:val="none" w:sz="0" w:space="0" w:color="auto"/>
            <w:right w:val="none" w:sz="0" w:space="0" w:color="auto"/>
          </w:divBdr>
        </w:div>
        <w:div w:id="768234488">
          <w:marLeft w:val="360"/>
          <w:marRight w:val="0"/>
          <w:marTop w:val="200"/>
          <w:marBottom w:val="0"/>
          <w:divBdr>
            <w:top w:val="none" w:sz="0" w:space="0" w:color="auto"/>
            <w:left w:val="none" w:sz="0" w:space="0" w:color="auto"/>
            <w:bottom w:val="none" w:sz="0" w:space="0" w:color="auto"/>
            <w:right w:val="none" w:sz="0" w:space="0" w:color="auto"/>
          </w:divBdr>
        </w:div>
        <w:div w:id="276330391">
          <w:marLeft w:val="360"/>
          <w:marRight w:val="0"/>
          <w:marTop w:val="200"/>
          <w:marBottom w:val="0"/>
          <w:divBdr>
            <w:top w:val="none" w:sz="0" w:space="0" w:color="auto"/>
            <w:left w:val="none" w:sz="0" w:space="0" w:color="auto"/>
            <w:bottom w:val="none" w:sz="0" w:space="0" w:color="auto"/>
            <w:right w:val="none" w:sz="0" w:space="0" w:color="auto"/>
          </w:divBdr>
        </w:div>
        <w:div w:id="542862058">
          <w:marLeft w:val="360"/>
          <w:marRight w:val="0"/>
          <w:marTop w:val="200"/>
          <w:marBottom w:val="0"/>
          <w:divBdr>
            <w:top w:val="none" w:sz="0" w:space="0" w:color="auto"/>
            <w:left w:val="none" w:sz="0" w:space="0" w:color="auto"/>
            <w:bottom w:val="none" w:sz="0" w:space="0" w:color="auto"/>
            <w:right w:val="none" w:sz="0" w:space="0" w:color="auto"/>
          </w:divBdr>
        </w:div>
        <w:div w:id="1114592856">
          <w:marLeft w:val="360"/>
          <w:marRight w:val="0"/>
          <w:marTop w:val="200"/>
          <w:marBottom w:val="0"/>
          <w:divBdr>
            <w:top w:val="none" w:sz="0" w:space="0" w:color="auto"/>
            <w:left w:val="none" w:sz="0" w:space="0" w:color="auto"/>
            <w:bottom w:val="none" w:sz="0" w:space="0" w:color="auto"/>
            <w:right w:val="none" w:sz="0" w:space="0" w:color="auto"/>
          </w:divBdr>
        </w:div>
        <w:div w:id="260995275">
          <w:marLeft w:val="360"/>
          <w:marRight w:val="0"/>
          <w:marTop w:val="2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17990147">
      <w:bodyDiv w:val="1"/>
      <w:marLeft w:val="0"/>
      <w:marRight w:val="0"/>
      <w:marTop w:val="0"/>
      <w:marBottom w:val="0"/>
      <w:divBdr>
        <w:top w:val="none" w:sz="0" w:space="0" w:color="auto"/>
        <w:left w:val="none" w:sz="0" w:space="0" w:color="auto"/>
        <w:bottom w:val="none" w:sz="0" w:space="0" w:color="auto"/>
        <w:right w:val="none" w:sz="0" w:space="0" w:color="auto"/>
      </w:divBdr>
      <w:divsChild>
        <w:div w:id="1543858520">
          <w:marLeft w:val="360"/>
          <w:marRight w:val="0"/>
          <w:marTop w:val="200"/>
          <w:marBottom w:val="0"/>
          <w:divBdr>
            <w:top w:val="none" w:sz="0" w:space="0" w:color="auto"/>
            <w:left w:val="none" w:sz="0" w:space="0" w:color="auto"/>
            <w:bottom w:val="none" w:sz="0" w:space="0" w:color="auto"/>
            <w:right w:val="none" w:sz="0" w:space="0" w:color="auto"/>
          </w:divBdr>
        </w:div>
        <w:div w:id="1388920000">
          <w:marLeft w:val="360"/>
          <w:marRight w:val="0"/>
          <w:marTop w:val="200"/>
          <w:marBottom w:val="0"/>
          <w:divBdr>
            <w:top w:val="none" w:sz="0" w:space="0" w:color="auto"/>
            <w:left w:val="none" w:sz="0" w:space="0" w:color="auto"/>
            <w:bottom w:val="none" w:sz="0" w:space="0" w:color="auto"/>
            <w:right w:val="none" w:sz="0" w:space="0" w:color="auto"/>
          </w:divBdr>
        </w:div>
        <w:div w:id="897789326">
          <w:marLeft w:val="360"/>
          <w:marRight w:val="0"/>
          <w:marTop w:val="200"/>
          <w:marBottom w:val="0"/>
          <w:divBdr>
            <w:top w:val="none" w:sz="0" w:space="0" w:color="auto"/>
            <w:left w:val="none" w:sz="0" w:space="0" w:color="auto"/>
            <w:bottom w:val="none" w:sz="0" w:space="0" w:color="auto"/>
            <w:right w:val="none" w:sz="0" w:space="0" w:color="auto"/>
          </w:divBdr>
        </w:div>
      </w:divsChild>
    </w:div>
    <w:div w:id="1120226170">
      <w:bodyDiv w:val="1"/>
      <w:marLeft w:val="0"/>
      <w:marRight w:val="0"/>
      <w:marTop w:val="0"/>
      <w:marBottom w:val="0"/>
      <w:divBdr>
        <w:top w:val="none" w:sz="0" w:space="0" w:color="auto"/>
        <w:left w:val="none" w:sz="0" w:space="0" w:color="auto"/>
        <w:bottom w:val="none" w:sz="0" w:space="0" w:color="auto"/>
        <w:right w:val="none" w:sz="0" w:space="0" w:color="auto"/>
      </w:divBdr>
      <w:divsChild>
        <w:div w:id="1046369857">
          <w:marLeft w:val="360"/>
          <w:marRight w:val="0"/>
          <w:marTop w:val="200"/>
          <w:marBottom w:val="0"/>
          <w:divBdr>
            <w:top w:val="none" w:sz="0" w:space="0" w:color="auto"/>
            <w:left w:val="none" w:sz="0" w:space="0" w:color="auto"/>
            <w:bottom w:val="none" w:sz="0" w:space="0" w:color="auto"/>
            <w:right w:val="none" w:sz="0" w:space="0" w:color="auto"/>
          </w:divBdr>
        </w:div>
        <w:div w:id="458498722">
          <w:marLeft w:val="360"/>
          <w:marRight w:val="0"/>
          <w:marTop w:val="2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43734363">
      <w:bodyDiv w:val="1"/>
      <w:marLeft w:val="0"/>
      <w:marRight w:val="0"/>
      <w:marTop w:val="0"/>
      <w:marBottom w:val="0"/>
      <w:divBdr>
        <w:top w:val="none" w:sz="0" w:space="0" w:color="auto"/>
        <w:left w:val="none" w:sz="0" w:space="0" w:color="auto"/>
        <w:bottom w:val="none" w:sz="0" w:space="0" w:color="auto"/>
        <w:right w:val="none" w:sz="0" w:space="0" w:color="auto"/>
      </w:divBdr>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14579545">
      <w:bodyDiv w:val="1"/>
      <w:marLeft w:val="0"/>
      <w:marRight w:val="0"/>
      <w:marTop w:val="0"/>
      <w:marBottom w:val="0"/>
      <w:divBdr>
        <w:top w:val="none" w:sz="0" w:space="0" w:color="auto"/>
        <w:left w:val="none" w:sz="0" w:space="0" w:color="auto"/>
        <w:bottom w:val="none" w:sz="0" w:space="0" w:color="auto"/>
        <w:right w:val="none" w:sz="0" w:space="0" w:color="auto"/>
      </w:divBdr>
      <w:divsChild>
        <w:div w:id="2084376434">
          <w:marLeft w:val="360"/>
          <w:marRight w:val="0"/>
          <w:marTop w:val="200"/>
          <w:marBottom w:val="0"/>
          <w:divBdr>
            <w:top w:val="none" w:sz="0" w:space="0" w:color="auto"/>
            <w:left w:val="none" w:sz="0" w:space="0" w:color="auto"/>
            <w:bottom w:val="none" w:sz="0" w:space="0" w:color="auto"/>
            <w:right w:val="none" w:sz="0" w:space="0" w:color="auto"/>
          </w:divBdr>
        </w:div>
        <w:div w:id="2146774942">
          <w:marLeft w:val="360"/>
          <w:marRight w:val="0"/>
          <w:marTop w:val="200"/>
          <w:marBottom w:val="0"/>
          <w:divBdr>
            <w:top w:val="none" w:sz="0" w:space="0" w:color="auto"/>
            <w:left w:val="none" w:sz="0" w:space="0" w:color="auto"/>
            <w:bottom w:val="none" w:sz="0" w:space="0" w:color="auto"/>
            <w:right w:val="none" w:sz="0" w:space="0" w:color="auto"/>
          </w:divBdr>
        </w:div>
        <w:div w:id="2123529431">
          <w:marLeft w:val="360"/>
          <w:marRight w:val="0"/>
          <w:marTop w:val="200"/>
          <w:marBottom w:val="0"/>
          <w:divBdr>
            <w:top w:val="none" w:sz="0" w:space="0" w:color="auto"/>
            <w:left w:val="none" w:sz="0" w:space="0" w:color="auto"/>
            <w:bottom w:val="none" w:sz="0" w:space="0" w:color="auto"/>
            <w:right w:val="none" w:sz="0" w:space="0" w:color="auto"/>
          </w:divBdr>
        </w:div>
        <w:div w:id="2073189324">
          <w:marLeft w:val="360"/>
          <w:marRight w:val="0"/>
          <w:marTop w:val="200"/>
          <w:marBottom w:val="0"/>
          <w:divBdr>
            <w:top w:val="none" w:sz="0" w:space="0" w:color="auto"/>
            <w:left w:val="none" w:sz="0" w:space="0" w:color="auto"/>
            <w:bottom w:val="none" w:sz="0" w:space="0" w:color="auto"/>
            <w:right w:val="none" w:sz="0" w:space="0" w:color="auto"/>
          </w:divBdr>
        </w:div>
        <w:div w:id="1934892422">
          <w:marLeft w:val="360"/>
          <w:marRight w:val="0"/>
          <w:marTop w:val="200"/>
          <w:marBottom w:val="0"/>
          <w:divBdr>
            <w:top w:val="none" w:sz="0" w:space="0" w:color="auto"/>
            <w:left w:val="none" w:sz="0" w:space="0" w:color="auto"/>
            <w:bottom w:val="none" w:sz="0" w:space="0" w:color="auto"/>
            <w:right w:val="none" w:sz="0" w:space="0" w:color="auto"/>
          </w:divBdr>
        </w:div>
        <w:div w:id="1174224391">
          <w:marLeft w:val="360"/>
          <w:marRight w:val="0"/>
          <w:marTop w:val="200"/>
          <w:marBottom w:val="0"/>
          <w:divBdr>
            <w:top w:val="none" w:sz="0" w:space="0" w:color="auto"/>
            <w:left w:val="none" w:sz="0" w:space="0" w:color="auto"/>
            <w:bottom w:val="none" w:sz="0" w:space="0" w:color="auto"/>
            <w:right w:val="none" w:sz="0" w:space="0" w:color="auto"/>
          </w:divBdr>
        </w:div>
        <w:div w:id="870531889">
          <w:marLeft w:val="360"/>
          <w:marRight w:val="0"/>
          <w:marTop w:val="20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2008585">
      <w:bodyDiv w:val="1"/>
      <w:marLeft w:val="0"/>
      <w:marRight w:val="0"/>
      <w:marTop w:val="0"/>
      <w:marBottom w:val="0"/>
      <w:divBdr>
        <w:top w:val="none" w:sz="0" w:space="0" w:color="auto"/>
        <w:left w:val="none" w:sz="0" w:space="0" w:color="auto"/>
        <w:bottom w:val="none" w:sz="0" w:space="0" w:color="auto"/>
        <w:right w:val="none" w:sz="0" w:space="0" w:color="auto"/>
      </w:divBdr>
      <w:divsChild>
        <w:div w:id="1754083778">
          <w:marLeft w:val="547"/>
          <w:marRight w:val="0"/>
          <w:marTop w:val="0"/>
          <w:marBottom w:val="160"/>
          <w:divBdr>
            <w:top w:val="none" w:sz="0" w:space="0" w:color="auto"/>
            <w:left w:val="none" w:sz="0" w:space="0" w:color="auto"/>
            <w:bottom w:val="none" w:sz="0" w:space="0" w:color="auto"/>
            <w:right w:val="none" w:sz="0" w:space="0" w:color="auto"/>
          </w:divBdr>
        </w:div>
        <w:div w:id="931935328">
          <w:marLeft w:val="547"/>
          <w:marRight w:val="0"/>
          <w:marTop w:val="0"/>
          <w:marBottom w:val="160"/>
          <w:divBdr>
            <w:top w:val="none" w:sz="0" w:space="0" w:color="auto"/>
            <w:left w:val="none" w:sz="0" w:space="0" w:color="auto"/>
            <w:bottom w:val="none" w:sz="0" w:space="0" w:color="auto"/>
            <w:right w:val="none" w:sz="0" w:space="0" w:color="auto"/>
          </w:divBdr>
        </w:div>
        <w:div w:id="884412188">
          <w:marLeft w:val="547"/>
          <w:marRight w:val="0"/>
          <w:marTop w:val="0"/>
          <w:marBottom w:val="160"/>
          <w:divBdr>
            <w:top w:val="none" w:sz="0" w:space="0" w:color="auto"/>
            <w:left w:val="none" w:sz="0" w:space="0" w:color="auto"/>
            <w:bottom w:val="none" w:sz="0" w:space="0" w:color="auto"/>
            <w:right w:val="none" w:sz="0" w:space="0" w:color="auto"/>
          </w:divBdr>
        </w:div>
        <w:div w:id="611210005">
          <w:marLeft w:val="0"/>
          <w:marRight w:val="0"/>
          <w:marTop w:val="0"/>
          <w:marBottom w:val="300"/>
          <w:divBdr>
            <w:top w:val="none" w:sz="0" w:space="0" w:color="auto"/>
            <w:left w:val="none" w:sz="0" w:space="0" w:color="auto"/>
            <w:bottom w:val="none" w:sz="0" w:space="0" w:color="auto"/>
            <w:right w:val="none" w:sz="0" w:space="0" w:color="auto"/>
          </w:divBdr>
        </w:div>
        <w:div w:id="2104375578">
          <w:marLeft w:val="547"/>
          <w:marRight w:val="0"/>
          <w:marTop w:val="0"/>
          <w:marBottom w:val="160"/>
          <w:divBdr>
            <w:top w:val="none" w:sz="0" w:space="0" w:color="auto"/>
            <w:left w:val="none" w:sz="0" w:space="0" w:color="auto"/>
            <w:bottom w:val="none" w:sz="0" w:space="0" w:color="auto"/>
            <w:right w:val="none" w:sz="0" w:space="0" w:color="auto"/>
          </w:divBdr>
        </w:div>
        <w:div w:id="139854879">
          <w:marLeft w:val="547"/>
          <w:marRight w:val="0"/>
          <w:marTop w:val="0"/>
          <w:marBottom w:val="160"/>
          <w:divBdr>
            <w:top w:val="none" w:sz="0" w:space="0" w:color="auto"/>
            <w:left w:val="none" w:sz="0" w:space="0" w:color="auto"/>
            <w:bottom w:val="none" w:sz="0" w:space="0" w:color="auto"/>
            <w:right w:val="none" w:sz="0" w:space="0" w:color="auto"/>
          </w:divBdr>
        </w:div>
        <w:div w:id="991106764">
          <w:marLeft w:val="547"/>
          <w:marRight w:val="0"/>
          <w:marTop w:val="0"/>
          <w:marBottom w:val="160"/>
          <w:divBdr>
            <w:top w:val="none" w:sz="0" w:space="0" w:color="auto"/>
            <w:left w:val="none" w:sz="0" w:space="0" w:color="auto"/>
            <w:bottom w:val="none" w:sz="0" w:space="0" w:color="auto"/>
            <w:right w:val="none" w:sz="0" w:space="0" w:color="auto"/>
          </w:divBdr>
        </w:div>
        <w:div w:id="939528724">
          <w:marLeft w:val="547"/>
          <w:marRight w:val="0"/>
          <w:marTop w:val="0"/>
          <w:marBottom w:val="160"/>
          <w:divBdr>
            <w:top w:val="none" w:sz="0" w:space="0" w:color="auto"/>
            <w:left w:val="none" w:sz="0" w:space="0" w:color="auto"/>
            <w:bottom w:val="none" w:sz="0" w:space="0" w:color="auto"/>
            <w:right w:val="none" w:sz="0" w:space="0" w:color="auto"/>
          </w:divBdr>
        </w:div>
        <w:div w:id="1153763474">
          <w:marLeft w:val="547"/>
          <w:marRight w:val="0"/>
          <w:marTop w:val="0"/>
          <w:marBottom w:val="160"/>
          <w:divBdr>
            <w:top w:val="none" w:sz="0" w:space="0" w:color="auto"/>
            <w:left w:val="none" w:sz="0" w:space="0" w:color="auto"/>
            <w:bottom w:val="none" w:sz="0" w:space="0" w:color="auto"/>
            <w:right w:val="none" w:sz="0" w:space="0" w:color="auto"/>
          </w:divBdr>
        </w:div>
        <w:div w:id="1850868214">
          <w:marLeft w:val="547"/>
          <w:marRight w:val="0"/>
          <w:marTop w:val="0"/>
          <w:marBottom w:val="160"/>
          <w:divBdr>
            <w:top w:val="none" w:sz="0" w:space="0" w:color="auto"/>
            <w:left w:val="none" w:sz="0" w:space="0" w:color="auto"/>
            <w:bottom w:val="none" w:sz="0" w:space="0" w:color="auto"/>
            <w:right w:val="none" w:sz="0" w:space="0" w:color="auto"/>
          </w:divBdr>
        </w:div>
      </w:divsChild>
    </w:div>
    <w:div w:id="1256206478">
      <w:bodyDiv w:val="1"/>
      <w:marLeft w:val="0"/>
      <w:marRight w:val="0"/>
      <w:marTop w:val="0"/>
      <w:marBottom w:val="0"/>
      <w:divBdr>
        <w:top w:val="none" w:sz="0" w:space="0" w:color="auto"/>
        <w:left w:val="none" w:sz="0" w:space="0" w:color="auto"/>
        <w:bottom w:val="none" w:sz="0" w:space="0" w:color="auto"/>
        <w:right w:val="none" w:sz="0" w:space="0" w:color="auto"/>
      </w:divBdr>
      <w:divsChild>
        <w:div w:id="454368733">
          <w:marLeft w:val="547"/>
          <w:marRight w:val="0"/>
          <w:marTop w:val="300"/>
          <w:marBottom w:val="0"/>
          <w:divBdr>
            <w:top w:val="none" w:sz="0" w:space="0" w:color="auto"/>
            <w:left w:val="none" w:sz="0" w:space="0" w:color="auto"/>
            <w:bottom w:val="none" w:sz="0" w:space="0" w:color="auto"/>
            <w:right w:val="none" w:sz="0" w:space="0" w:color="auto"/>
          </w:divBdr>
        </w:div>
      </w:divsChild>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59488260">
      <w:bodyDiv w:val="1"/>
      <w:marLeft w:val="0"/>
      <w:marRight w:val="0"/>
      <w:marTop w:val="0"/>
      <w:marBottom w:val="0"/>
      <w:divBdr>
        <w:top w:val="none" w:sz="0" w:space="0" w:color="auto"/>
        <w:left w:val="none" w:sz="0" w:space="0" w:color="auto"/>
        <w:bottom w:val="none" w:sz="0" w:space="0" w:color="auto"/>
        <w:right w:val="none" w:sz="0" w:space="0" w:color="auto"/>
      </w:divBdr>
      <w:divsChild>
        <w:div w:id="1948342016">
          <w:marLeft w:val="547"/>
          <w:marRight w:val="0"/>
          <w:marTop w:val="0"/>
          <w:marBottom w:val="0"/>
          <w:divBdr>
            <w:top w:val="none" w:sz="0" w:space="0" w:color="auto"/>
            <w:left w:val="none" w:sz="0" w:space="0" w:color="auto"/>
            <w:bottom w:val="none" w:sz="0" w:space="0" w:color="auto"/>
            <w:right w:val="none" w:sz="0" w:space="0" w:color="auto"/>
          </w:divBdr>
        </w:div>
      </w:divsChild>
    </w:div>
    <w:div w:id="1260523223">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65842940">
      <w:bodyDiv w:val="1"/>
      <w:marLeft w:val="0"/>
      <w:marRight w:val="0"/>
      <w:marTop w:val="0"/>
      <w:marBottom w:val="0"/>
      <w:divBdr>
        <w:top w:val="none" w:sz="0" w:space="0" w:color="auto"/>
        <w:left w:val="none" w:sz="0" w:space="0" w:color="auto"/>
        <w:bottom w:val="none" w:sz="0" w:space="0" w:color="auto"/>
        <w:right w:val="none" w:sz="0" w:space="0" w:color="auto"/>
      </w:divBdr>
    </w:div>
    <w:div w:id="1273855457">
      <w:bodyDiv w:val="1"/>
      <w:marLeft w:val="0"/>
      <w:marRight w:val="0"/>
      <w:marTop w:val="0"/>
      <w:marBottom w:val="0"/>
      <w:divBdr>
        <w:top w:val="none" w:sz="0" w:space="0" w:color="auto"/>
        <w:left w:val="none" w:sz="0" w:space="0" w:color="auto"/>
        <w:bottom w:val="none" w:sz="0" w:space="0" w:color="auto"/>
        <w:right w:val="none" w:sz="0" w:space="0" w:color="auto"/>
      </w:divBdr>
    </w:div>
    <w:div w:id="1280841590">
      <w:bodyDiv w:val="1"/>
      <w:marLeft w:val="0"/>
      <w:marRight w:val="0"/>
      <w:marTop w:val="0"/>
      <w:marBottom w:val="0"/>
      <w:divBdr>
        <w:top w:val="none" w:sz="0" w:space="0" w:color="auto"/>
        <w:left w:val="none" w:sz="0" w:space="0" w:color="auto"/>
        <w:bottom w:val="none" w:sz="0" w:space="0" w:color="auto"/>
        <w:right w:val="none" w:sz="0" w:space="0" w:color="auto"/>
      </w:divBdr>
      <w:divsChild>
        <w:div w:id="894924210">
          <w:marLeft w:val="547"/>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291863252">
      <w:bodyDiv w:val="1"/>
      <w:marLeft w:val="0"/>
      <w:marRight w:val="0"/>
      <w:marTop w:val="0"/>
      <w:marBottom w:val="0"/>
      <w:divBdr>
        <w:top w:val="none" w:sz="0" w:space="0" w:color="auto"/>
        <w:left w:val="none" w:sz="0" w:space="0" w:color="auto"/>
        <w:bottom w:val="none" w:sz="0" w:space="0" w:color="auto"/>
        <w:right w:val="none" w:sz="0" w:space="0" w:color="auto"/>
      </w:divBdr>
      <w:divsChild>
        <w:div w:id="94516540">
          <w:marLeft w:val="547"/>
          <w:marRight w:val="0"/>
          <w:marTop w:val="0"/>
          <w:marBottom w:val="0"/>
          <w:divBdr>
            <w:top w:val="none" w:sz="0" w:space="0" w:color="auto"/>
            <w:left w:val="none" w:sz="0" w:space="0" w:color="auto"/>
            <w:bottom w:val="none" w:sz="0" w:space="0" w:color="auto"/>
            <w:right w:val="none" w:sz="0" w:space="0" w:color="auto"/>
          </w:divBdr>
        </w:div>
      </w:divsChild>
    </w:div>
    <w:div w:id="1304652031">
      <w:bodyDiv w:val="1"/>
      <w:marLeft w:val="0"/>
      <w:marRight w:val="0"/>
      <w:marTop w:val="0"/>
      <w:marBottom w:val="0"/>
      <w:divBdr>
        <w:top w:val="none" w:sz="0" w:space="0" w:color="auto"/>
        <w:left w:val="none" w:sz="0" w:space="0" w:color="auto"/>
        <w:bottom w:val="none" w:sz="0" w:space="0" w:color="auto"/>
        <w:right w:val="none" w:sz="0" w:space="0" w:color="auto"/>
      </w:divBdr>
      <w:divsChild>
        <w:div w:id="908348742">
          <w:marLeft w:val="360"/>
          <w:marRight w:val="0"/>
          <w:marTop w:val="200"/>
          <w:marBottom w:val="0"/>
          <w:divBdr>
            <w:top w:val="none" w:sz="0" w:space="0" w:color="auto"/>
            <w:left w:val="none" w:sz="0" w:space="0" w:color="auto"/>
            <w:bottom w:val="none" w:sz="0" w:space="0" w:color="auto"/>
            <w:right w:val="none" w:sz="0" w:space="0" w:color="auto"/>
          </w:divBdr>
        </w:div>
        <w:div w:id="2138452363">
          <w:marLeft w:val="360"/>
          <w:marRight w:val="0"/>
          <w:marTop w:val="200"/>
          <w:marBottom w:val="0"/>
          <w:divBdr>
            <w:top w:val="none" w:sz="0" w:space="0" w:color="auto"/>
            <w:left w:val="none" w:sz="0" w:space="0" w:color="auto"/>
            <w:bottom w:val="none" w:sz="0" w:space="0" w:color="auto"/>
            <w:right w:val="none" w:sz="0" w:space="0" w:color="auto"/>
          </w:divBdr>
        </w:div>
        <w:div w:id="658190186">
          <w:marLeft w:val="360"/>
          <w:marRight w:val="0"/>
          <w:marTop w:val="200"/>
          <w:marBottom w:val="0"/>
          <w:divBdr>
            <w:top w:val="none" w:sz="0" w:space="0" w:color="auto"/>
            <w:left w:val="none" w:sz="0" w:space="0" w:color="auto"/>
            <w:bottom w:val="none" w:sz="0" w:space="0" w:color="auto"/>
            <w:right w:val="none" w:sz="0" w:space="0" w:color="auto"/>
          </w:divBdr>
        </w:div>
        <w:div w:id="1862930178">
          <w:marLeft w:val="360"/>
          <w:marRight w:val="0"/>
          <w:marTop w:val="200"/>
          <w:marBottom w:val="0"/>
          <w:divBdr>
            <w:top w:val="none" w:sz="0" w:space="0" w:color="auto"/>
            <w:left w:val="none" w:sz="0" w:space="0" w:color="auto"/>
            <w:bottom w:val="none" w:sz="0" w:space="0" w:color="auto"/>
            <w:right w:val="none" w:sz="0" w:space="0" w:color="auto"/>
          </w:divBdr>
        </w:div>
      </w:divsChild>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06006144">
      <w:bodyDiv w:val="1"/>
      <w:marLeft w:val="0"/>
      <w:marRight w:val="0"/>
      <w:marTop w:val="0"/>
      <w:marBottom w:val="0"/>
      <w:divBdr>
        <w:top w:val="none" w:sz="0" w:space="0" w:color="auto"/>
        <w:left w:val="none" w:sz="0" w:space="0" w:color="auto"/>
        <w:bottom w:val="none" w:sz="0" w:space="0" w:color="auto"/>
        <w:right w:val="none" w:sz="0" w:space="0" w:color="auto"/>
      </w:divBdr>
      <w:divsChild>
        <w:div w:id="239289671">
          <w:marLeft w:val="547"/>
          <w:marRight w:val="0"/>
          <w:marTop w:val="0"/>
          <w:marBottom w:val="0"/>
          <w:divBdr>
            <w:top w:val="none" w:sz="0" w:space="0" w:color="auto"/>
            <w:left w:val="none" w:sz="0" w:space="0" w:color="auto"/>
            <w:bottom w:val="none" w:sz="0" w:space="0" w:color="auto"/>
            <w:right w:val="none" w:sz="0" w:space="0" w:color="auto"/>
          </w:divBdr>
        </w:div>
      </w:divsChild>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5957776">
      <w:bodyDiv w:val="1"/>
      <w:marLeft w:val="0"/>
      <w:marRight w:val="0"/>
      <w:marTop w:val="0"/>
      <w:marBottom w:val="0"/>
      <w:divBdr>
        <w:top w:val="none" w:sz="0" w:space="0" w:color="auto"/>
        <w:left w:val="none" w:sz="0" w:space="0" w:color="auto"/>
        <w:bottom w:val="none" w:sz="0" w:space="0" w:color="auto"/>
        <w:right w:val="none" w:sz="0" w:space="0" w:color="auto"/>
      </w:divBdr>
      <w:divsChild>
        <w:div w:id="1058630863">
          <w:marLeft w:val="547"/>
          <w:marRight w:val="0"/>
          <w:marTop w:val="300"/>
          <w:marBottom w:val="0"/>
          <w:divBdr>
            <w:top w:val="none" w:sz="0" w:space="0" w:color="auto"/>
            <w:left w:val="none" w:sz="0" w:space="0" w:color="auto"/>
            <w:bottom w:val="none" w:sz="0" w:space="0" w:color="auto"/>
            <w:right w:val="none" w:sz="0" w:space="0" w:color="auto"/>
          </w:divBdr>
        </w:div>
        <w:div w:id="1768428530">
          <w:marLeft w:val="547"/>
          <w:marRight w:val="0"/>
          <w:marTop w:val="300"/>
          <w:marBottom w:val="0"/>
          <w:divBdr>
            <w:top w:val="none" w:sz="0" w:space="0" w:color="auto"/>
            <w:left w:val="none" w:sz="0" w:space="0" w:color="auto"/>
            <w:bottom w:val="none" w:sz="0" w:space="0" w:color="auto"/>
            <w:right w:val="none" w:sz="0" w:space="0" w:color="auto"/>
          </w:divBdr>
        </w:div>
        <w:div w:id="1988434518">
          <w:marLeft w:val="547"/>
          <w:marRight w:val="0"/>
          <w:marTop w:val="300"/>
          <w:marBottom w:val="0"/>
          <w:divBdr>
            <w:top w:val="none" w:sz="0" w:space="0" w:color="auto"/>
            <w:left w:val="none" w:sz="0" w:space="0" w:color="auto"/>
            <w:bottom w:val="none" w:sz="0" w:space="0" w:color="auto"/>
            <w:right w:val="none" w:sz="0" w:space="0" w:color="auto"/>
          </w:divBdr>
        </w:div>
        <w:div w:id="884609394">
          <w:marLeft w:val="547"/>
          <w:marRight w:val="0"/>
          <w:marTop w:val="300"/>
          <w:marBottom w:val="0"/>
          <w:divBdr>
            <w:top w:val="none" w:sz="0" w:space="0" w:color="auto"/>
            <w:left w:val="none" w:sz="0" w:space="0" w:color="auto"/>
            <w:bottom w:val="none" w:sz="0" w:space="0" w:color="auto"/>
            <w:right w:val="none" w:sz="0" w:space="0" w:color="auto"/>
          </w:divBdr>
        </w:div>
        <w:div w:id="352069897">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1734405">
      <w:bodyDiv w:val="1"/>
      <w:marLeft w:val="0"/>
      <w:marRight w:val="0"/>
      <w:marTop w:val="0"/>
      <w:marBottom w:val="0"/>
      <w:divBdr>
        <w:top w:val="none" w:sz="0" w:space="0" w:color="auto"/>
        <w:left w:val="none" w:sz="0" w:space="0" w:color="auto"/>
        <w:bottom w:val="none" w:sz="0" w:space="0" w:color="auto"/>
        <w:right w:val="none" w:sz="0" w:space="0" w:color="auto"/>
      </w:divBdr>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56999134">
      <w:bodyDiv w:val="1"/>
      <w:marLeft w:val="0"/>
      <w:marRight w:val="0"/>
      <w:marTop w:val="0"/>
      <w:marBottom w:val="0"/>
      <w:divBdr>
        <w:top w:val="none" w:sz="0" w:space="0" w:color="auto"/>
        <w:left w:val="none" w:sz="0" w:space="0" w:color="auto"/>
        <w:bottom w:val="none" w:sz="0" w:space="0" w:color="auto"/>
        <w:right w:val="none" w:sz="0" w:space="0" w:color="auto"/>
      </w:divBdr>
      <w:divsChild>
        <w:div w:id="1298874123">
          <w:marLeft w:val="547"/>
          <w:marRight w:val="0"/>
          <w:marTop w:val="300"/>
          <w:marBottom w:val="0"/>
          <w:divBdr>
            <w:top w:val="none" w:sz="0" w:space="0" w:color="auto"/>
            <w:left w:val="none" w:sz="0" w:space="0" w:color="auto"/>
            <w:bottom w:val="none" w:sz="0" w:space="0" w:color="auto"/>
            <w:right w:val="none" w:sz="0" w:space="0" w:color="auto"/>
          </w:divBdr>
        </w:div>
        <w:div w:id="1338195227">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66633552">
      <w:bodyDiv w:val="1"/>
      <w:marLeft w:val="0"/>
      <w:marRight w:val="0"/>
      <w:marTop w:val="0"/>
      <w:marBottom w:val="0"/>
      <w:divBdr>
        <w:top w:val="none" w:sz="0" w:space="0" w:color="auto"/>
        <w:left w:val="none" w:sz="0" w:space="0" w:color="auto"/>
        <w:bottom w:val="none" w:sz="0" w:space="0" w:color="auto"/>
        <w:right w:val="none" w:sz="0" w:space="0" w:color="auto"/>
      </w:divBdr>
      <w:divsChild>
        <w:div w:id="268126198">
          <w:marLeft w:val="547"/>
          <w:marRight w:val="0"/>
          <w:marTop w:val="300"/>
          <w:marBottom w:val="0"/>
          <w:divBdr>
            <w:top w:val="none" w:sz="0" w:space="0" w:color="auto"/>
            <w:left w:val="none" w:sz="0" w:space="0" w:color="auto"/>
            <w:bottom w:val="none" w:sz="0" w:space="0" w:color="auto"/>
            <w:right w:val="none" w:sz="0" w:space="0" w:color="auto"/>
          </w:divBdr>
        </w:div>
        <w:div w:id="2032484658">
          <w:marLeft w:val="547"/>
          <w:marRight w:val="0"/>
          <w:marTop w:val="300"/>
          <w:marBottom w:val="0"/>
          <w:divBdr>
            <w:top w:val="none" w:sz="0" w:space="0" w:color="auto"/>
            <w:left w:val="none" w:sz="0" w:space="0" w:color="auto"/>
            <w:bottom w:val="none" w:sz="0" w:space="0" w:color="auto"/>
            <w:right w:val="none" w:sz="0" w:space="0" w:color="auto"/>
          </w:divBdr>
        </w:div>
        <w:div w:id="727344908">
          <w:marLeft w:val="547"/>
          <w:marRight w:val="0"/>
          <w:marTop w:val="300"/>
          <w:marBottom w:val="0"/>
          <w:divBdr>
            <w:top w:val="none" w:sz="0" w:space="0" w:color="auto"/>
            <w:left w:val="none" w:sz="0" w:space="0" w:color="auto"/>
            <w:bottom w:val="none" w:sz="0" w:space="0" w:color="auto"/>
            <w:right w:val="none" w:sz="0" w:space="0" w:color="auto"/>
          </w:divBdr>
        </w:div>
      </w:divsChild>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3732003">
      <w:bodyDiv w:val="1"/>
      <w:marLeft w:val="0"/>
      <w:marRight w:val="0"/>
      <w:marTop w:val="0"/>
      <w:marBottom w:val="0"/>
      <w:divBdr>
        <w:top w:val="none" w:sz="0" w:space="0" w:color="auto"/>
        <w:left w:val="none" w:sz="0" w:space="0" w:color="auto"/>
        <w:bottom w:val="none" w:sz="0" w:space="0" w:color="auto"/>
        <w:right w:val="none" w:sz="0" w:space="0" w:color="auto"/>
      </w:divBdr>
      <w:divsChild>
        <w:div w:id="135999630">
          <w:marLeft w:val="547"/>
          <w:marRight w:val="0"/>
          <w:marTop w:val="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3717437">
      <w:bodyDiv w:val="1"/>
      <w:marLeft w:val="0"/>
      <w:marRight w:val="0"/>
      <w:marTop w:val="0"/>
      <w:marBottom w:val="0"/>
      <w:divBdr>
        <w:top w:val="none" w:sz="0" w:space="0" w:color="auto"/>
        <w:left w:val="none" w:sz="0" w:space="0" w:color="auto"/>
        <w:bottom w:val="none" w:sz="0" w:space="0" w:color="auto"/>
        <w:right w:val="none" w:sz="0" w:space="0" w:color="auto"/>
      </w:divBdr>
      <w:divsChild>
        <w:div w:id="1153066830">
          <w:marLeft w:val="547"/>
          <w:marRight w:val="0"/>
          <w:marTop w:val="300"/>
          <w:marBottom w:val="0"/>
          <w:divBdr>
            <w:top w:val="none" w:sz="0" w:space="0" w:color="auto"/>
            <w:left w:val="none" w:sz="0" w:space="0" w:color="auto"/>
            <w:bottom w:val="none" w:sz="0" w:space="0" w:color="auto"/>
            <w:right w:val="none" w:sz="0" w:space="0" w:color="auto"/>
          </w:divBdr>
        </w:div>
        <w:div w:id="181290045">
          <w:marLeft w:val="547"/>
          <w:marRight w:val="0"/>
          <w:marTop w:val="300"/>
          <w:marBottom w:val="0"/>
          <w:divBdr>
            <w:top w:val="none" w:sz="0" w:space="0" w:color="auto"/>
            <w:left w:val="none" w:sz="0" w:space="0" w:color="auto"/>
            <w:bottom w:val="none" w:sz="0" w:space="0" w:color="auto"/>
            <w:right w:val="none" w:sz="0" w:space="0" w:color="auto"/>
          </w:divBdr>
        </w:div>
        <w:div w:id="898325436">
          <w:marLeft w:val="547"/>
          <w:marRight w:val="0"/>
          <w:marTop w:val="300"/>
          <w:marBottom w:val="0"/>
          <w:divBdr>
            <w:top w:val="none" w:sz="0" w:space="0" w:color="auto"/>
            <w:left w:val="none" w:sz="0" w:space="0" w:color="auto"/>
            <w:bottom w:val="none" w:sz="0" w:space="0" w:color="auto"/>
            <w:right w:val="none" w:sz="0" w:space="0" w:color="auto"/>
          </w:divBdr>
        </w:div>
      </w:divsChild>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50315420">
      <w:bodyDiv w:val="1"/>
      <w:marLeft w:val="0"/>
      <w:marRight w:val="0"/>
      <w:marTop w:val="0"/>
      <w:marBottom w:val="0"/>
      <w:divBdr>
        <w:top w:val="none" w:sz="0" w:space="0" w:color="auto"/>
        <w:left w:val="none" w:sz="0" w:space="0" w:color="auto"/>
        <w:bottom w:val="none" w:sz="0" w:space="0" w:color="auto"/>
        <w:right w:val="none" w:sz="0" w:space="0" w:color="auto"/>
      </w:divBdr>
      <w:divsChild>
        <w:div w:id="1847591178">
          <w:marLeft w:val="547"/>
          <w:marRight w:val="0"/>
          <w:marTop w:val="0"/>
          <w:marBottom w:val="0"/>
          <w:divBdr>
            <w:top w:val="none" w:sz="0" w:space="0" w:color="auto"/>
            <w:left w:val="none" w:sz="0" w:space="0" w:color="auto"/>
            <w:bottom w:val="none" w:sz="0" w:space="0" w:color="auto"/>
            <w:right w:val="none" w:sz="0" w:space="0" w:color="auto"/>
          </w:divBdr>
        </w:div>
        <w:div w:id="1903758629">
          <w:marLeft w:val="547"/>
          <w:marRight w:val="0"/>
          <w:marTop w:val="0"/>
          <w:marBottom w:val="0"/>
          <w:divBdr>
            <w:top w:val="none" w:sz="0" w:space="0" w:color="auto"/>
            <w:left w:val="none" w:sz="0" w:space="0" w:color="auto"/>
            <w:bottom w:val="none" w:sz="0" w:space="0" w:color="auto"/>
            <w:right w:val="none" w:sz="0" w:space="0" w:color="auto"/>
          </w:divBdr>
        </w:div>
        <w:div w:id="1415206587">
          <w:marLeft w:val="547"/>
          <w:marRight w:val="0"/>
          <w:marTop w:val="0"/>
          <w:marBottom w:val="160"/>
          <w:divBdr>
            <w:top w:val="none" w:sz="0" w:space="0" w:color="auto"/>
            <w:left w:val="none" w:sz="0" w:space="0" w:color="auto"/>
            <w:bottom w:val="none" w:sz="0" w:space="0" w:color="auto"/>
            <w:right w:val="none" w:sz="0" w:space="0" w:color="auto"/>
          </w:divBdr>
        </w:div>
        <w:div w:id="1810633076">
          <w:marLeft w:val="547"/>
          <w:marRight w:val="0"/>
          <w:marTop w:val="0"/>
          <w:marBottom w:val="0"/>
          <w:divBdr>
            <w:top w:val="none" w:sz="0" w:space="0" w:color="auto"/>
            <w:left w:val="none" w:sz="0" w:space="0" w:color="auto"/>
            <w:bottom w:val="none" w:sz="0" w:space="0" w:color="auto"/>
            <w:right w:val="none" w:sz="0" w:space="0" w:color="auto"/>
          </w:divBdr>
        </w:div>
        <w:div w:id="1695616845">
          <w:marLeft w:val="547"/>
          <w:marRight w:val="0"/>
          <w:marTop w:val="0"/>
          <w:marBottom w:val="160"/>
          <w:divBdr>
            <w:top w:val="none" w:sz="0" w:space="0" w:color="auto"/>
            <w:left w:val="none" w:sz="0" w:space="0" w:color="auto"/>
            <w:bottom w:val="none" w:sz="0" w:space="0" w:color="auto"/>
            <w:right w:val="none" w:sz="0" w:space="0" w:color="auto"/>
          </w:divBdr>
        </w:div>
        <w:div w:id="1712343477">
          <w:marLeft w:val="547"/>
          <w:marRight w:val="0"/>
          <w:marTop w:val="0"/>
          <w:marBottom w:val="0"/>
          <w:divBdr>
            <w:top w:val="none" w:sz="0" w:space="0" w:color="auto"/>
            <w:left w:val="none" w:sz="0" w:space="0" w:color="auto"/>
            <w:bottom w:val="none" w:sz="0" w:space="0" w:color="auto"/>
            <w:right w:val="none" w:sz="0" w:space="0" w:color="auto"/>
          </w:divBdr>
        </w:div>
        <w:div w:id="1931890823">
          <w:marLeft w:val="547"/>
          <w:marRight w:val="0"/>
          <w:marTop w:val="0"/>
          <w:marBottom w:val="0"/>
          <w:divBdr>
            <w:top w:val="none" w:sz="0" w:space="0" w:color="auto"/>
            <w:left w:val="none" w:sz="0" w:space="0" w:color="auto"/>
            <w:bottom w:val="none" w:sz="0" w:space="0" w:color="auto"/>
            <w:right w:val="none" w:sz="0" w:space="0" w:color="auto"/>
          </w:divBdr>
        </w:div>
        <w:div w:id="1686901111">
          <w:marLeft w:val="547"/>
          <w:marRight w:val="0"/>
          <w:marTop w:val="0"/>
          <w:marBottom w:val="0"/>
          <w:divBdr>
            <w:top w:val="none" w:sz="0" w:space="0" w:color="auto"/>
            <w:left w:val="none" w:sz="0" w:space="0" w:color="auto"/>
            <w:bottom w:val="none" w:sz="0" w:space="0" w:color="auto"/>
            <w:right w:val="none" w:sz="0" w:space="0" w:color="auto"/>
          </w:divBdr>
        </w:div>
        <w:div w:id="624585778">
          <w:marLeft w:val="547"/>
          <w:marRight w:val="0"/>
          <w:marTop w:val="0"/>
          <w:marBottom w:val="160"/>
          <w:divBdr>
            <w:top w:val="none" w:sz="0" w:space="0" w:color="auto"/>
            <w:left w:val="none" w:sz="0" w:space="0" w:color="auto"/>
            <w:bottom w:val="none" w:sz="0" w:space="0" w:color="auto"/>
            <w:right w:val="none" w:sz="0" w:space="0" w:color="auto"/>
          </w:divBdr>
        </w:div>
      </w:divsChild>
    </w:div>
    <w:div w:id="1450322819">
      <w:bodyDiv w:val="1"/>
      <w:marLeft w:val="0"/>
      <w:marRight w:val="0"/>
      <w:marTop w:val="0"/>
      <w:marBottom w:val="0"/>
      <w:divBdr>
        <w:top w:val="none" w:sz="0" w:space="0" w:color="auto"/>
        <w:left w:val="none" w:sz="0" w:space="0" w:color="auto"/>
        <w:bottom w:val="none" w:sz="0" w:space="0" w:color="auto"/>
        <w:right w:val="none" w:sz="0" w:space="0" w:color="auto"/>
      </w:divBdr>
      <w:divsChild>
        <w:div w:id="1034119387">
          <w:marLeft w:val="360"/>
          <w:marRight w:val="0"/>
          <w:marTop w:val="200"/>
          <w:marBottom w:val="0"/>
          <w:divBdr>
            <w:top w:val="none" w:sz="0" w:space="0" w:color="auto"/>
            <w:left w:val="none" w:sz="0" w:space="0" w:color="auto"/>
            <w:bottom w:val="none" w:sz="0" w:space="0" w:color="auto"/>
            <w:right w:val="none" w:sz="0" w:space="0" w:color="auto"/>
          </w:divBdr>
        </w:div>
        <w:div w:id="166870044">
          <w:marLeft w:val="360"/>
          <w:marRight w:val="0"/>
          <w:marTop w:val="200"/>
          <w:marBottom w:val="0"/>
          <w:divBdr>
            <w:top w:val="none" w:sz="0" w:space="0" w:color="auto"/>
            <w:left w:val="none" w:sz="0" w:space="0" w:color="auto"/>
            <w:bottom w:val="none" w:sz="0" w:space="0" w:color="auto"/>
            <w:right w:val="none" w:sz="0" w:space="0" w:color="auto"/>
          </w:divBdr>
        </w:div>
        <w:div w:id="1008024504">
          <w:marLeft w:val="360"/>
          <w:marRight w:val="0"/>
          <w:marTop w:val="200"/>
          <w:marBottom w:val="0"/>
          <w:divBdr>
            <w:top w:val="none" w:sz="0" w:space="0" w:color="auto"/>
            <w:left w:val="none" w:sz="0" w:space="0" w:color="auto"/>
            <w:bottom w:val="none" w:sz="0" w:space="0" w:color="auto"/>
            <w:right w:val="none" w:sz="0" w:space="0" w:color="auto"/>
          </w:divBdr>
        </w:div>
        <w:div w:id="1511026891">
          <w:marLeft w:val="360"/>
          <w:marRight w:val="0"/>
          <w:marTop w:val="200"/>
          <w:marBottom w:val="0"/>
          <w:divBdr>
            <w:top w:val="none" w:sz="0" w:space="0" w:color="auto"/>
            <w:left w:val="none" w:sz="0" w:space="0" w:color="auto"/>
            <w:bottom w:val="none" w:sz="0" w:space="0" w:color="auto"/>
            <w:right w:val="none" w:sz="0" w:space="0" w:color="auto"/>
          </w:divBdr>
        </w:div>
        <w:div w:id="1065685009">
          <w:marLeft w:val="360"/>
          <w:marRight w:val="0"/>
          <w:marTop w:val="2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56875648">
      <w:bodyDiv w:val="1"/>
      <w:marLeft w:val="0"/>
      <w:marRight w:val="0"/>
      <w:marTop w:val="0"/>
      <w:marBottom w:val="0"/>
      <w:divBdr>
        <w:top w:val="none" w:sz="0" w:space="0" w:color="auto"/>
        <w:left w:val="none" w:sz="0" w:space="0" w:color="auto"/>
        <w:bottom w:val="none" w:sz="0" w:space="0" w:color="auto"/>
        <w:right w:val="none" w:sz="0" w:space="0" w:color="auto"/>
      </w:divBdr>
      <w:divsChild>
        <w:div w:id="1499998605">
          <w:marLeft w:val="360"/>
          <w:marRight w:val="0"/>
          <w:marTop w:val="200"/>
          <w:marBottom w:val="0"/>
          <w:divBdr>
            <w:top w:val="none" w:sz="0" w:space="0" w:color="auto"/>
            <w:left w:val="none" w:sz="0" w:space="0" w:color="auto"/>
            <w:bottom w:val="none" w:sz="0" w:space="0" w:color="auto"/>
            <w:right w:val="none" w:sz="0" w:space="0" w:color="auto"/>
          </w:divBdr>
        </w:div>
        <w:div w:id="1304774853">
          <w:marLeft w:val="360"/>
          <w:marRight w:val="0"/>
          <w:marTop w:val="2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1368171">
      <w:bodyDiv w:val="1"/>
      <w:marLeft w:val="0"/>
      <w:marRight w:val="0"/>
      <w:marTop w:val="0"/>
      <w:marBottom w:val="0"/>
      <w:divBdr>
        <w:top w:val="none" w:sz="0" w:space="0" w:color="auto"/>
        <w:left w:val="none" w:sz="0" w:space="0" w:color="auto"/>
        <w:bottom w:val="none" w:sz="0" w:space="0" w:color="auto"/>
        <w:right w:val="none" w:sz="0" w:space="0" w:color="auto"/>
      </w:divBdr>
      <w:divsChild>
        <w:div w:id="1330520314">
          <w:marLeft w:val="1080"/>
          <w:marRight w:val="0"/>
          <w:marTop w:val="100"/>
          <w:marBottom w:val="0"/>
          <w:divBdr>
            <w:top w:val="none" w:sz="0" w:space="0" w:color="auto"/>
            <w:left w:val="none" w:sz="0" w:space="0" w:color="auto"/>
            <w:bottom w:val="none" w:sz="0" w:space="0" w:color="auto"/>
            <w:right w:val="none" w:sz="0" w:space="0" w:color="auto"/>
          </w:divBdr>
        </w:div>
        <w:div w:id="1645965698">
          <w:marLeft w:val="1080"/>
          <w:marRight w:val="0"/>
          <w:marTop w:val="100"/>
          <w:marBottom w:val="0"/>
          <w:divBdr>
            <w:top w:val="none" w:sz="0" w:space="0" w:color="auto"/>
            <w:left w:val="none" w:sz="0" w:space="0" w:color="auto"/>
            <w:bottom w:val="none" w:sz="0" w:space="0" w:color="auto"/>
            <w:right w:val="none" w:sz="0" w:space="0" w:color="auto"/>
          </w:divBdr>
        </w:div>
        <w:div w:id="460659775">
          <w:marLeft w:val="1080"/>
          <w:marRight w:val="0"/>
          <w:marTop w:val="100"/>
          <w:marBottom w:val="0"/>
          <w:divBdr>
            <w:top w:val="none" w:sz="0" w:space="0" w:color="auto"/>
            <w:left w:val="none" w:sz="0" w:space="0" w:color="auto"/>
            <w:bottom w:val="none" w:sz="0" w:space="0" w:color="auto"/>
            <w:right w:val="none" w:sz="0" w:space="0" w:color="auto"/>
          </w:divBdr>
        </w:div>
        <w:div w:id="1803306732">
          <w:marLeft w:val="1080"/>
          <w:marRight w:val="0"/>
          <w:marTop w:val="1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3933619">
      <w:bodyDiv w:val="1"/>
      <w:marLeft w:val="0"/>
      <w:marRight w:val="0"/>
      <w:marTop w:val="0"/>
      <w:marBottom w:val="0"/>
      <w:divBdr>
        <w:top w:val="none" w:sz="0" w:space="0" w:color="auto"/>
        <w:left w:val="none" w:sz="0" w:space="0" w:color="auto"/>
        <w:bottom w:val="none" w:sz="0" w:space="0" w:color="auto"/>
        <w:right w:val="none" w:sz="0" w:space="0" w:color="auto"/>
      </w:divBdr>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102276">
      <w:bodyDiv w:val="1"/>
      <w:marLeft w:val="0"/>
      <w:marRight w:val="0"/>
      <w:marTop w:val="0"/>
      <w:marBottom w:val="0"/>
      <w:divBdr>
        <w:top w:val="none" w:sz="0" w:space="0" w:color="auto"/>
        <w:left w:val="none" w:sz="0" w:space="0" w:color="auto"/>
        <w:bottom w:val="none" w:sz="0" w:space="0" w:color="auto"/>
        <w:right w:val="none" w:sz="0" w:space="0" w:color="auto"/>
      </w:divBdr>
      <w:divsChild>
        <w:div w:id="1987665602">
          <w:marLeft w:val="547"/>
          <w:marRight w:val="0"/>
          <w:marTop w:val="0"/>
          <w:marBottom w:val="0"/>
          <w:divBdr>
            <w:top w:val="none" w:sz="0" w:space="0" w:color="auto"/>
            <w:left w:val="none" w:sz="0" w:space="0" w:color="auto"/>
            <w:bottom w:val="none" w:sz="0" w:space="0" w:color="auto"/>
            <w:right w:val="none" w:sz="0" w:space="0" w:color="auto"/>
          </w:divBdr>
        </w:div>
        <w:div w:id="343018702">
          <w:marLeft w:val="547"/>
          <w:marRight w:val="0"/>
          <w:marTop w:val="0"/>
          <w:marBottom w:val="0"/>
          <w:divBdr>
            <w:top w:val="none" w:sz="0" w:space="0" w:color="auto"/>
            <w:left w:val="none" w:sz="0" w:space="0" w:color="auto"/>
            <w:bottom w:val="none" w:sz="0" w:space="0" w:color="auto"/>
            <w:right w:val="none" w:sz="0" w:space="0" w:color="auto"/>
          </w:divBdr>
        </w:div>
        <w:div w:id="699670936">
          <w:marLeft w:val="547"/>
          <w:marRight w:val="0"/>
          <w:marTop w:val="0"/>
          <w:marBottom w:val="160"/>
          <w:divBdr>
            <w:top w:val="none" w:sz="0" w:space="0" w:color="auto"/>
            <w:left w:val="none" w:sz="0" w:space="0" w:color="auto"/>
            <w:bottom w:val="none" w:sz="0" w:space="0" w:color="auto"/>
            <w:right w:val="none" w:sz="0" w:space="0" w:color="auto"/>
          </w:divBdr>
        </w:div>
      </w:divsChild>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45679242">
      <w:bodyDiv w:val="1"/>
      <w:marLeft w:val="0"/>
      <w:marRight w:val="0"/>
      <w:marTop w:val="0"/>
      <w:marBottom w:val="0"/>
      <w:divBdr>
        <w:top w:val="none" w:sz="0" w:space="0" w:color="auto"/>
        <w:left w:val="none" w:sz="0" w:space="0" w:color="auto"/>
        <w:bottom w:val="none" w:sz="0" w:space="0" w:color="auto"/>
        <w:right w:val="none" w:sz="0" w:space="0" w:color="auto"/>
      </w:divBdr>
      <w:divsChild>
        <w:div w:id="1035500183">
          <w:marLeft w:val="360"/>
          <w:marRight w:val="0"/>
          <w:marTop w:val="200"/>
          <w:marBottom w:val="0"/>
          <w:divBdr>
            <w:top w:val="none" w:sz="0" w:space="0" w:color="auto"/>
            <w:left w:val="none" w:sz="0" w:space="0" w:color="auto"/>
            <w:bottom w:val="none" w:sz="0" w:space="0" w:color="auto"/>
            <w:right w:val="none" w:sz="0" w:space="0" w:color="auto"/>
          </w:divBdr>
        </w:div>
        <w:div w:id="1826893588">
          <w:marLeft w:val="360"/>
          <w:marRight w:val="0"/>
          <w:marTop w:val="200"/>
          <w:marBottom w:val="0"/>
          <w:divBdr>
            <w:top w:val="none" w:sz="0" w:space="0" w:color="auto"/>
            <w:left w:val="none" w:sz="0" w:space="0" w:color="auto"/>
            <w:bottom w:val="none" w:sz="0" w:space="0" w:color="auto"/>
            <w:right w:val="none" w:sz="0" w:space="0" w:color="auto"/>
          </w:divBdr>
        </w:div>
        <w:div w:id="352419661">
          <w:marLeft w:val="360"/>
          <w:marRight w:val="0"/>
          <w:marTop w:val="200"/>
          <w:marBottom w:val="0"/>
          <w:divBdr>
            <w:top w:val="none" w:sz="0" w:space="0" w:color="auto"/>
            <w:left w:val="none" w:sz="0" w:space="0" w:color="auto"/>
            <w:bottom w:val="none" w:sz="0" w:space="0" w:color="auto"/>
            <w:right w:val="none" w:sz="0" w:space="0" w:color="auto"/>
          </w:divBdr>
        </w:div>
      </w:divsChild>
    </w:div>
    <w:div w:id="1550069811">
      <w:bodyDiv w:val="1"/>
      <w:marLeft w:val="0"/>
      <w:marRight w:val="0"/>
      <w:marTop w:val="0"/>
      <w:marBottom w:val="0"/>
      <w:divBdr>
        <w:top w:val="none" w:sz="0" w:space="0" w:color="auto"/>
        <w:left w:val="none" w:sz="0" w:space="0" w:color="auto"/>
        <w:bottom w:val="none" w:sz="0" w:space="0" w:color="auto"/>
        <w:right w:val="none" w:sz="0" w:space="0" w:color="auto"/>
      </w:divBdr>
      <w:divsChild>
        <w:div w:id="120878882">
          <w:marLeft w:val="360"/>
          <w:marRight w:val="0"/>
          <w:marTop w:val="200"/>
          <w:marBottom w:val="0"/>
          <w:divBdr>
            <w:top w:val="none" w:sz="0" w:space="0" w:color="auto"/>
            <w:left w:val="none" w:sz="0" w:space="0" w:color="auto"/>
            <w:bottom w:val="none" w:sz="0" w:space="0" w:color="auto"/>
            <w:right w:val="none" w:sz="0" w:space="0" w:color="auto"/>
          </w:divBdr>
        </w:div>
        <w:div w:id="197160757">
          <w:marLeft w:val="360"/>
          <w:marRight w:val="0"/>
          <w:marTop w:val="200"/>
          <w:marBottom w:val="0"/>
          <w:divBdr>
            <w:top w:val="none" w:sz="0" w:space="0" w:color="auto"/>
            <w:left w:val="none" w:sz="0" w:space="0" w:color="auto"/>
            <w:bottom w:val="none" w:sz="0" w:space="0" w:color="auto"/>
            <w:right w:val="none" w:sz="0" w:space="0" w:color="auto"/>
          </w:divBdr>
        </w:div>
      </w:divsChild>
    </w:div>
    <w:div w:id="1557233656">
      <w:bodyDiv w:val="1"/>
      <w:marLeft w:val="0"/>
      <w:marRight w:val="0"/>
      <w:marTop w:val="0"/>
      <w:marBottom w:val="0"/>
      <w:divBdr>
        <w:top w:val="none" w:sz="0" w:space="0" w:color="auto"/>
        <w:left w:val="none" w:sz="0" w:space="0" w:color="auto"/>
        <w:bottom w:val="none" w:sz="0" w:space="0" w:color="auto"/>
        <w:right w:val="none" w:sz="0" w:space="0" w:color="auto"/>
      </w:divBdr>
      <w:divsChild>
        <w:div w:id="1045830724">
          <w:marLeft w:val="547"/>
          <w:marRight w:val="0"/>
          <w:marTop w:val="0"/>
          <w:marBottom w:val="0"/>
          <w:divBdr>
            <w:top w:val="none" w:sz="0" w:space="0" w:color="auto"/>
            <w:left w:val="none" w:sz="0" w:space="0" w:color="auto"/>
            <w:bottom w:val="none" w:sz="0" w:space="0" w:color="auto"/>
            <w:right w:val="none" w:sz="0" w:space="0" w:color="auto"/>
          </w:divBdr>
        </w:div>
      </w:divsChild>
    </w:div>
    <w:div w:id="1567299908">
      <w:bodyDiv w:val="1"/>
      <w:marLeft w:val="0"/>
      <w:marRight w:val="0"/>
      <w:marTop w:val="0"/>
      <w:marBottom w:val="0"/>
      <w:divBdr>
        <w:top w:val="none" w:sz="0" w:space="0" w:color="auto"/>
        <w:left w:val="none" w:sz="0" w:space="0" w:color="auto"/>
        <w:bottom w:val="none" w:sz="0" w:space="0" w:color="auto"/>
        <w:right w:val="none" w:sz="0" w:space="0" w:color="auto"/>
      </w:divBdr>
      <w:divsChild>
        <w:div w:id="457533957">
          <w:marLeft w:val="547"/>
          <w:marRight w:val="0"/>
          <w:marTop w:val="0"/>
          <w:marBottom w:val="0"/>
          <w:divBdr>
            <w:top w:val="none" w:sz="0" w:space="0" w:color="auto"/>
            <w:left w:val="none" w:sz="0" w:space="0" w:color="auto"/>
            <w:bottom w:val="none" w:sz="0" w:space="0" w:color="auto"/>
            <w:right w:val="none" w:sz="0" w:space="0" w:color="auto"/>
          </w:divBdr>
        </w:div>
      </w:divsChild>
    </w:div>
    <w:div w:id="1569413413">
      <w:bodyDiv w:val="1"/>
      <w:marLeft w:val="0"/>
      <w:marRight w:val="0"/>
      <w:marTop w:val="0"/>
      <w:marBottom w:val="0"/>
      <w:divBdr>
        <w:top w:val="none" w:sz="0" w:space="0" w:color="auto"/>
        <w:left w:val="none" w:sz="0" w:space="0" w:color="auto"/>
        <w:bottom w:val="none" w:sz="0" w:space="0" w:color="auto"/>
        <w:right w:val="none" w:sz="0" w:space="0" w:color="auto"/>
      </w:divBdr>
      <w:divsChild>
        <w:div w:id="669017466">
          <w:marLeft w:val="547"/>
          <w:marRight w:val="0"/>
          <w:marTop w:val="300"/>
          <w:marBottom w:val="0"/>
          <w:divBdr>
            <w:top w:val="none" w:sz="0" w:space="0" w:color="auto"/>
            <w:left w:val="none" w:sz="0" w:space="0" w:color="auto"/>
            <w:bottom w:val="none" w:sz="0" w:space="0" w:color="auto"/>
            <w:right w:val="none" w:sz="0" w:space="0" w:color="auto"/>
          </w:divBdr>
        </w:div>
        <w:div w:id="324475361">
          <w:marLeft w:val="547"/>
          <w:marRight w:val="0"/>
          <w:marTop w:val="300"/>
          <w:marBottom w:val="0"/>
          <w:divBdr>
            <w:top w:val="none" w:sz="0" w:space="0" w:color="auto"/>
            <w:left w:val="none" w:sz="0" w:space="0" w:color="auto"/>
            <w:bottom w:val="none" w:sz="0" w:space="0" w:color="auto"/>
            <w:right w:val="none" w:sz="0" w:space="0" w:color="auto"/>
          </w:divBdr>
        </w:div>
      </w:divsChild>
    </w:div>
    <w:div w:id="1570382316">
      <w:bodyDiv w:val="1"/>
      <w:marLeft w:val="0"/>
      <w:marRight w:val="0"/>
      <w:marTop w:val="0"/>
      <w:marBottom w:val="0"/>
      <w:divBdr>
        <w:top w:val="none" w:sz="0" w:space="0" w:color="auto"/>
        <w:left w:val="none" w:sz="0" w:space="0" w:color="auto"/>
        <w:bottom w:val="none" w:sz="0" w:space="0" w:color="auto"/>
        <w:right w:val="none" w:sz="0" w:space="0" w:color="auto"/>
      </w:divBdr>
      <w:divsChild>
        <w:div w:id="747070430">
          <w:marLeft w:val="360"/>
          <w:marRight w:val="0"/>
          <w:marTop w:val="0"/>
          <w:marBottom w:val="160"/>
          <w:divBdr>
            <w:top w:val="none" w:sz="0" w:space="0" w:color="auto"/>
            <w:left w:val="none" w:sz="0" w:space="0" w:color="auto"/>
            <w:bottom w:val="none" w:sz="0" w:space="0" w:color="auto"/>
            <w:right w:val="none" w:sz="0" w:space="0" w:color="auto"/>
          </w:divBdr>
        </w:div>
        <w:div w:id="1033772123">
          <w:marLeft w:val="360"/>
          <w:marRight w:val="0"/>
          <w:marTop w:val="0"/>
          <w:marBottom w:val="160"/>
          <w:divBdr>
            <w:top w:val="none" w:sz="0" w:space="0" w:color="auto"/>
            <w:left w:val="none" w:sz="0" w:space="0" w:color="auto"/>
            <w:bottom w:val="none" w:sz="0" w:space="0" w:color="auto"/>
            <w:right w:val="none" w:sz="0" w:space="0" w:color="auto"/>
          </w:divBdr>
        </w:div>
      </w:divsChild>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0555294">
      <w:bodyDiv w:val="1"/>
      <w:marLeft w:val="0"/>
      <w:marRight w:val="0"/>
      <w:marTop w:val="0"/>
      <w:marBottom w:val="0"/>
      <w:divBdr>
        <w:top w:val="none" w:sz="0" w:space="0" w:color="auto"/>
        <w:left w:val="none" w:sz="0" w:space="0" w:color="auto"/>
        <w:bottom w:val="none" w:sz="0" w:space="0" w:color="auto"/>
        <w:right w:val="none" w:sz="0" w:space="0" w:color="auto"/>
      </w:divBdr>
      <w:divsChild>
        <w:div w:id="145781994">
          <w:marLeft w:val="1915"/>
          <w:marRight w:val="0"/>
          <w:marTop w:val="0"/>
          <w:marBottom w:val="0"/>
          <w:divBdr>
            <w:top w:val="none" w:sz="0" w:space="0" w:color="auto"/>
            <w:left w:val="none" w:sz="0" w:space="0" w:color="auto"/>
            <w:bottom w:val="none" w:sz="0" w:space="0" w:color="auto"/>
            <w:right w:val="none" w:sz="0" w:space="0" w:color="auto"/>
          </w:divBdr>
        </w:div>
        <w:div w:id="37778982">
          <w:marLeft w:val="1915"/>
          <w:marRight w:val="0"/>
          <w:marTop w:val="0"/>
          <w:marBottom w:val="0"/>
          <w:divBdr>
            <w:top w:val="none" w:sz="0" w:space="0" w:color="auto"/>
            <w:left w:val="none" w:sz="0" w:space="0" w:color="auto"/>
            <w:bottom w:val="none" w:sz="0" w:space="0" w:color="auto"/>
            <w:right w:val="none" w:sz="0" w:space="0" w:color="auto"/>
          </w:divBdr>
        </w:div>
        <w:div w:id="1239166691">
          <w:marLeft w:val="1915"/>
          <w:marRight w:val="0"/>
          <w:marTop w:val="0"/>
          <w:marBottom w:val="0"/>
          <w:divBdr>
            <w:top w:val="none" w:sz="0" w:space="0" w:color="auto"/>
            <w:left w:val="none" w:sz="0" w:space="0" w:color="auto"/>
            <w:bottom w:val="none" w:sz="0" w:space="0" w:color="auto"/>
            <w:right w:val="none" w:sz="0" w:space="0" w:color="auto"/>
          </w:divBdr>
        </w:div>
        <w:div w:id="1019114999">
          <w:marLeft w:val="1915"/>
          <w:marRight w:val="0"/>
          <w:marTop w:val="0"/>
          <w:marBottom w:val="0"/>
          <w:divBdr>
            <w:top w:val="none" w:sz="0" w:space="0" w:color="auto"/>
            <w:left w:val="none" w:sz="0" w:space="0" w:color="auto"/>
            <w:bottom w:val="none" w:sz="0" w:space="0" w:color="auto"/>
            <w:right w:val="none" w:sz="0" w:space="0" w:color="auto"/>
          </w:divBdr>
        </w:div>
        <w:div w:id="515769283">
          <w:marLeft w:val="1915"/>
          <w:marRight w:val="0"/>
          <w:marTop w:val="0"/>
          <w:marBottom w:val="0"/>
          <w:divBdr>
            <w:top w:val="none" w:sz="0" w:space="0" w:color="auto"/>
            <w:left w:val="none" w:sz="0" w:space="0" w:color="auto"/>
            <w:bottom w:val="none" w:sz="0" w:space="0" w:color="auto"/>
            <w:right w:val="none" w:sz="0" w:space="0" w:color="auto"/>
          </w:divBdr>
        </w:div>
      </w:divsChild>
    </w:div>
    <w:div w:id="1582790294">
      <w:bodyDiv w:val="1"/>
      <w:marLeft w:val="0"/>
      <w:marRight w:val="0"/>
      <w:marTop w:val="0"/>
      <w:marBottom w:val="0"/>
      <w:divBdr>
        <w:top w:val="none" w:sz="0" w:space="0" w:color="auto"/>
        <w:left w:val="none" w:sz="0" w:space="0" w:color="auto"/>
        <w:bottom w:val="none" w:sz="0" w:space="0" w:color="auto"/>
        <w:right w:val="none" w:sz="0" w:space="0" w:color="auto"/>
      </w:divBdr>
      <w:divsChild>
        <w:div w:id="711542977">
          <w:marLeft w:val="360"/>
          <w:marRight w:val="0"/>
          <w:marTop w:val="200"/>
          <w:marBottom w:val="0"/>
          <w:divBdr>
            <w:top w:val="none" w:sz="0" w:space="0" w:color="auto"/>
            <w:left w:val="none" w:sz="0" w:space="0" w:color="auto"/>
            <w:bottom w:val="none" w:sz="0" w:space="0" w:color="auto"/>
            <w:right w:val="none" w:sz="0" w:space="0" w:color="auto"/>
          </w:divBdr>
        </w:div>
        <w:div w:id="726957520">
          <w:marLeft w:val="360"/>
          <w:marRight w:val="0"/>
          <w:marTop w:val="200"/>
          <w:marBottom w:val="0"/>
          <w:divBdr>
            <w:top w:val="none" w:sz="0" w:space="0" w:color="auto"/>
            <w:left w:val="none" w:sz="0" w:space="0" w:color="auto"/>
            <w:bottom w:val="none" w:sz="0" w:space="0" w:color="auto"/>
            <w:right w:val="none" w:sz="0" w:space="0" w:color="auto"/>
          </w:divBdr>
        </w:div>
        <w:div w:id="864563513">
          <w:marLeft w:val="360"/>
          <w:marRight w:val="0"/>
          <w:marTop w:val="200"/>
          <w:marBottom w:val="0"/>
          <w:divBdr>
            <w:top w:val="none" w:sz="0" w:space="0" w:color="auto"/>
            <w:left w:val="none" w:sz="0" w:space="0" w:color="auto"/>
            <w:bottom w:val="none" w:sz="0" w:space="0" w:color="auto"/>
            <w:right w:val="none" w:sz="0" w:space="0" w:color="auto"/>
          </w:divBdr>
        </w:div>
      </w:divsChild>
    </w:div>
    <w:div w:id="1583443057">
      <w:bodyDiv w:val="1"/>
      <w:marLeft w:val="0"/>
      <w:marRight w:val="0"/>
      <w:marTop w:val="0"/>
      <w:marBottom w:val="0"/>
      <w:divBdr>
        <w:top w:val="none" w:sz="0" w:space="0" w:color="auto"/>
        <w:left w:val="none" w:sz="0" w:space="0" w:color="auto"/>
        <w:bottom w:val="none" w:sz="0" w:space="0" w:color="auto"/>
        <w:right w:val="none" w:sz="0" w:space="0" w:color="auto"/>
      </w:divBdr>
      <w:divsChild>
        <w:div w:id="1086727027">
          <w:marLeft w:val="547"/>
          <w:marRight w:val="0"/>
          <w:marTop w:val="300"/>
          <w:marBottom w:val="0"/>
          <w:divBdr>
            <w:top w:val="none" w:sz="0" w:space="0" w:color="auto"/>
            <w:left w:val="none" w:sz="0" w:space="0" w:color="auto"/>
            <w:bottom w:val="none" w:sz="0" w:space="0" w:color="auto"/>
            <w:right w:val="none" w:sz="0" w:space="0" w:color="auto"/>
          </w:divBdr>
        </w:div>
        <w:div w:id="810051884">
          <w:marLeft w:val="547"/>
          <w:marRight w:val="0"/>
          <w:marTop w:val="30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596358009">
      <w:bodyDiv w:val="1"/>
      <w:marLeft w:val="0"/>
      <w:marRight w:val="0"/>
      <w:marTop w:val="0"/>
      <w:marBottom w:val="0"/>
      <w:divBdr>
        <w:top w:val="none" w:sz="0" w:space="0" w:color="auto"/>
        <w:left w:val="none" w:sz="0" w:space="0" w:color="auto"/>
        <w:bottom w:val="none" w:sz="0" w:space="0" w:color="auto"/>
        <w:right w:val="none" w:sz="0" w:space="0" w:color="auto"/>
      </w:divBdr>
      <w:divsChild>
        <w:div w:id="1842768113">
          <w:marLeft w:val="360"/>
          <w:marRight w:val="0"/>
          <w:marTop w:val="200"/>
          <w:marBottom w:val="0"/>
          <w:divBdr>
            <w:top w:val="none" w:sz="0" w:space="0" w:color="auto"/>
            <w:left w:val="none" w:sz="0" w:space="0" w:color="auto"/>
            <w:bottom w:val="none" w:sz="0" w:space="0" w:color="auto"/>
            <w:right w:val="none" w:sz="0" w:space="0" w:color="auto"/>
          </w:divBdr>
        </w:div>
        <w:div w:id="1096633919">
          <w:marLeft w:val="360"/>
          <w:marRight w:val="0"/>
          <w:marTop w:val="200"/>
          <w:marBottom w:val="0"/>
          <w:divBdr>
            <w:top w:val="none" w:sz="0" w:space="0" w:color="auto"/>
            <w:left w:val="none" w:sz="0" w:space="0" w:color="auto"/>
            <w:bottom w:val="none" w:sz="0" w:space="0" w:color="auto"/>
            <w:right w:val="none" w:sz="0" w:space="0" w:color="auto"/>
          </w:divBdr>
        </w:div>
        <w:div w:id="1477993565">
          <w:marLeft w:val="360"/>
          <w:marRight w:val="0"/>
          <w:marTop w:val="200"/>
          <w:marBottom w:val="0"/>
          <w:divBdr>
            <w:top w:val="none" w:sz="0" w:space="0" w:color="auto"/>
            <w:left w:val="none" w:sz="0" w:space="0" w:color="auto"/>
            <w:bottom w:val="none" w:sz="0" w:space="0" w:color="auto"/>
            <w:right w:val="none" w:sz="0" w:space="0" w:color="auto"/>
          </w:divBdr>
        </w:div>
        <w:div w:id="779379198">
          <w:marLeft w:val="360"/>
          <w:marRight w:val="0"/>
          <w:marTop w:val="200"/>
          <w:marBottom w:val="0"/>
          <w:divBdr>
            <w:top w:val="none" w:sz="0" w:space="0" w:color="auto"/>
            <w:left w:val="none" w:sz="0" w:space="0" w:color="auto"/>
            <w:bottom w:val="none" w:sz="0" w:space="0" w:color="auto"/>
            <w:right w:val="none" w:sz="0" w:space="0" w:color="auto"/>
          </w:divBdr>
        </w:div>
        <w:div w:id="1365717849">
          <w:marLeft w:val="360"/>
          <w:marRight w:val="0"/>
          <w:marTop w:val="200"/>
          <w:marBottom w:val="0"/>
          <w:divBdr>
            <w:top w:val="none" w:sz="0" w:space="0" w:color="auto"/>
            <w:left w:val="none" w:sz="0" w:space="0" w:color="auto"/>
            <w:bottom w:val="none" w:sz="0" w:space="0" w:color="auto"/>
            <w:right w:val="none" w:sz="0" w:space="0" w:color="auto"/>
          </w:divBdr>
        </w:div>
        <w:div w:id="809175610">
          <w:marLeft w:val="360"/>
          <w:marRight w:val="0"/>
          <w:marTop w:val="200"/>
          <w:marBottom w:val="0"/>
          <w:divBdr>
            <w:top w:val="none" w:sz="0" w:space="0" w:color="auto"/>
            <w:left w:val="none" w:sz="0" w:space="0" w:color="auto"/>
            <w:bottom w:val="none" w:sz="0" w:space="0" w:color="auto"/>
            <w:right w:val="none" w:sz="0" w:space="0" w:color="auto"/>
          </w:divBdr>
        </w:div>
        <w:div w:id="1534610720">
          <w:marLeft w:val="360"/>
          <w:marRight w:val="0"/>
          <w:marTop w:val="200"/>
          <w:marBottom w:val="0"/>
          <w:divBdr>
            <w:top w:val="none" w:sz="0" w:space="0" w:color="auto"/>
            <w:left w:val="none" w:sz="0" w:space="0" w:color="auto"/>
            <w:bottom w:val="none" w:sz="0" w:space="0" w:color="auto"/>
            <w:right w:val="none" w:sz="0" w:space="0" w:color="auto"/>
          </w:divBdr>
        </w:div>
      </w:divsChild>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6616004">
      <w:bodyDiv w:val="1"/>
      <w:marLeft w:val="0"/>
      <w:marRight w:val="0"/>
      <w:marTop w:val="0"/>
      <w:marBottom w:val="0"/>
      <w:divBdr>
        <w:top w:val="none" w:sz="0" w:space="0" w:color="auto"/>
        <w:left w:val="none" w:sz="0" w:space="0" w:color="auto"/>
        <w:bottom w:val="none" w:sz="0" w:space="0" w:color="auto"/>
        <w:right w:val="none" w:sz="0" w:space="0" w:color="auto"/>
      </w:divBdr>
      <w:divsChild>
        <w:div w:id="1675571655">
          <w:marLeft w:val="965"/>
          <w:marRight w:val="0"/>
          <w:marTop w:val="0"/>
          <w:marBottom w:val="120"/>
          <w:divBdr>
            <w:top w:val="none" w:sz="0" w:space="0" w:color="auto"/>
            <w:left w:val="none" w:sz="0" w:space="0" w:color="auto"/>
            <w:bottom w:val="none" w:sz="0" w:space="0" w:color="auto"/>
            <w:right w:val="none" w:sz="0" w:space="0" w:color="auto"/>
          </w:divBdr>
        </w:div>
        <w:div w:id="1745296665">
          <w:marLeft w:val="965"/>
          <w:marRight w:val="0"/>
          <w:marTop w:val="0"/>
          <w:marBottom w:val="120"/>
          <w:divBdr>
            <w:top w:val="none" w:sz="0" w:space="0" w:color="auto"/>
            <w:left w:val="none" w:sz="0" w:space="0" w:color="auto"/>
            <w:bottom w:val="none" w:sz="0" w:space="0" w:color="auto"/>
            <w:right w:val="none" w:sz="0" w:space="0" w:color="auto"/>
          </w:divBdr>
        </w:div>
      </w:divsChild>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28966942">
      <w:bodyDiv w:val="1"/>
      <w:marLeft w:val="0"/>
      <w:marRight w:val="0"/>
      <w:marTop w:val="0"/>
      <w:marBottom w:val="0"/>
      <w:divBdr>
        <w:top w:val="none" w:sz="0" w:space="0" w:color="auto"/>
        <w:left w:val="none" w:sz="0" w:space="0" w:color="auto"/>
        <w:bottom w:val="none" w:sz="0" w:space="0" w:color="auto"/>
        <w:right w:val="none" w:sz="0" w:space="0" w:color="auto"/>
      </w:divBdr>
      <w:divsChild>
        <w:div w:id="1946116053">
          <w:marLeft w:val="360"/>
          <w:marRight w:val="0"/>
          <w:marTop w:val="200"/>
          <w:marBottom w:val="0"/>
          <w:divBdr>
            <w:top w:val="none" w:sz="0" w:space="0" w:color="auto"/>
            <w:left w:val="none" w:sz="0" w:space="0" w:color="auto"/>
            <w:bottom w:val="none" w:sz="0" w:space="0" w:color="auto"/>
            <w:right w:val="none" w:sz="0" w:space="0" w:color="auto"/>
          </w:divBdr>
        </w:div>
        <w:div w:id="1079593593">
          <w:marLeft w:val="360"/>
          <w:marRight w:val="0"/>
          <w:marTop w:val="200"/>
          <w:marBottom w:val="0"/>
          <w:divBdr>
            <w:top w:val="none" w:sz="0" w:space="0" w:color="auto"/>
            <w:left w:val="none" w:sz="0" w:space="0" w:color="auto"/>
            <w:bottom w:val="none" w:sz="0" w:space="0" w:color="auto"/>
            <w:right w:val="none" w:sz="0" w:space="0" w:color="auto"/>
          </w:divBdr>
        </w:div>
        <w:div w:id="1665282354">
          <w:marLeft w:val="360"/>
          <w:marRight w:val="0"/>
          <w:marTop w:val="20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2803194">
      <w:bodyDiv w:val="1"/>
      <w:marLeft w:val="0"/>
      <w:marRight w:val="0"/>
      <w:marTop w:val="0"/>
      <w:marBottom w:val="0"/>
      <w:divBdr>
        <w:top w:val="none" w:sz="0" w:space="0" w:color="auto"/>
        <w:left w:val="none" w:sz="0" w:space="0" w:color="auto"/>
        <w:bottom w:val="none" w:sz="0" w:space="0" w:color="auto"/>
        <w:right w:val="none" w:sz="0" w:space="0" w:color="auto"/>
      </w:divBdr>
      <w:divsChild>
        <w:div w:id="1010839277">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6816415">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69941590">
      <w:bodyDiv w:val="1"/>
      <w:marLeft w:val="0"/>
      <w:marRight w:val="0"/>
      <w:marTop w:val="0"/>
      <w:marBottom w:val="0"/>
      <w:divBdr>
        <w:top w:val="none" w:sz="0" w:space="0" w:color="auto"/>
        <w:left w:val="none" w:sz="0" w:space="0" w:color="auto"/>
        <w:bottom w:val="none" w:sz="0" w:space="0" w:color="auto"/>
        <w:right w:val="none" w:sz="0" w:space="0" w:color="auto"/>
      </w:divBdr>
      <w:divsChild>
        <w:div w:id="1786461812">
          <w:marLeft w:val="547"/>
          <w:marRight w:val="0"/>
          <w:marTop w:val="300"/>
          <w:marBottom w:val="0"/>
          <w:divBdr>
            <w:top w:val="none" w:sz="0" w:space="0" w:color="auto"/>
            <w:left w:val="none" w:sz="0" w:space="0" w:color="auto"/>
            <w:bottom w:val="none" w:sz="0" w:space="0" w:color="auto"/>
            <w:right w:val="none" w:sz="0" w:space="0" w:color="auto"/>
          </w:divBdr>
        </w:div>
        <w:div w:id="1260525358">
          <w:marLeft w:val="547"/>
          <w:marRight w:val="0"/>
          <w:marTop w:val="300"/>
          <w:marBottom w:val="0"/>
          <w:divBdr>
            <w:top w:val="none" w:sz="0" w:space="0" w:color="auto"/>
            <w:left w:val="none" w:sz="0" w:space="0" w:color="auto"/>
            <w:bottom w:val="none" w:sz="0" w:space="0" w:color="auto"/>
            <w:right w:val="none" w:sz="0" w:space="0" w:color="auto"/>
          </w:divBdr>
        </w:div>
        <w:div w:id="1054500944">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74215025">
      <w:bodyDiv w:val="1"/>
      <w:marLeft w:val="0"/>
      <w:marRight w:val="0"/>
      <w:marTop w:val="0"/>
      <w:marBottom w:val="0"/>
      <w:divBdr>
        <w:top w:val="none" w:sz="0" w:space="0" w:color="auto"/>
        <w:left w:val="none" w:sz="0" w:space="0" w:color="auto"/>
        <w:bottom w:val="none" w:sz="0" w:space="0" w:color="auto"/>
        <w:right w:val="none" w:sz="0" w:space="0" w:color="auto"/>
      </w:divBdr>
      <w:divsChild>
        <w:div w:id="1792625959">
          <w:marLeft w:val="547"/>
          <w:marRight w:val="0"/>
          <w:marTop w:val="0"/>
          <w:marBottom w:val="0"/>
          <w:divBdr>
            <w:top w:val="none" w:sz="0" w:space="0" w:color="auto"/>
            <w:left w:val="none" w:sz="0" w:space="0" w:color="auto"/>
            <w:bottom w:val="none" w:sz="0" w:space="0" w:color="auto"/>
            <w:right w:val="none" w:sz="0" w:space="0" w:color="auto"/>
          </w:divBdr>
        </w:div>
      </w:divsChild>
    </w:div>
    <w:div w:id="1676491797">
      <w:bodyDiv w:val="1"/>
      <w:marLeft w:val="0"/>
      <w:marRight w:val="0"/>
      <w:marTop w:val="0"/>
      <w:marBottom w:val="0"/>
      <w:divBdr>
        <w:top w:val="none" w:sz="0" w:space="0" w:color="auto"/>
        <w:left w:val="none" w:sz="0" w:space="0" w:color="auto"/>
        <w:bottom w:val="none" w:sz="0" w:space="0" w:color="auto"/>
        <w:right w:val="none" w:sz="0" w:space="0" w:color="auto"/>
      </w:divBdr>
      <w:divsChild>
        <w:div w:id="1620382103">
          <w:marLeft w:val="360"/>
          <w:marRight w:val="0"/>
          <w:marTop w:val="200"/>
          <w:marBottom w:val="0"/>
          <w:divBdr>
            <w:top w:val="none" w:sz="0" w:space="0" w:color="auto"/>
            <w:left w:val="none" w:sz="0" w:space="0" w:color="auto"/>
            <w:bottom w:val="none" w:sz="0" w:space="0" w:color="auto"/>
            <w:right w:val="none" w:sz="0" w:space="0" w:color="auto"/>
          </w:divBdr>
        </w:div>
        <w:div w:id="1753044406">
          <w:marLeft w:val="360"/>
          <w:marRight w:val="0"/>
          <w:marTop w:val="200"/>
          <w:marBottom w:val="0"/>
          <w:divBdr>
            <w:top w:val="none" w:sz="0" w:space="0" w:color="auto"/>
            <w:left w:val="none" w:sz="0" w:space="0" w:color="auto"/>
            <w:bottom w:val="none" w:sz="0" w:space="0" w:color="auto"/>
            <w:right w:val="none" w:sz="0" w:space="0" w:color="auto"/>
          </w:divBdr>
        </w:div>
        <w:div w:id="1755979140">
          <w:marLeft w:val="360"/>
          <w:marRight w:val="0"/>
          <w:marTop w:val="200"/>
          <w:marBottom w:val="0"/>
          <w:divBdr>
            <w:top w:val="none" w:sz="0" w:space="0" w:color="auto"/>
            <w:left w:val="none" w:sz="0" w:space="0" w:color="auto"/>
            <w:bottom w:val="none" w:sz="0" w:space="0" w:color="auto"/>
            <w:right w:val="none" w:sz="0" w:space="0" w:color="auto"/>
          </w:divBdr>
        </w:div>
      </w:divsChild>
    </w:div>
    <w:div w:id="1691712782">
      <w:bodyDiv w:val="1"/>
      <w:marLeft w:val="0"/>
      <w:marRight w:val="0"/>
      <w:marTop w:val="0"/>
      <w:marBottom w:val="0"/>
      <w:divBdr>
        <w:top w:val="none" w:sz="0" w:space="0" w:color="auto"/>
        <w:left w:val="none" w:sz="0" w:space="0" w:color="auto"/>
        <w:bottom w:val="none" w:sz="0" w:space="0" w:color="auto"/>
        <w:right w:val="none" w:sz="0" w:space="0" w:color="auto"/>
      </w:divBdr>
      <w:divsChild>
        <w:div w:id="1724214433">
          <w:marLeft w:val="547"/>
          <w:marRight w:val="0"/>
          <w:marTop w:val="300"/>
          <w:marBottom w:val="0"/>
          <w:divBdr>
            <w:top w:val="none" w:sz="0" w:space="0" w:color="auto"/>
            <w:left w:val="none" w:sz="0" w:space="0" w:color="auto"/>
            <w:bottom w:val="none" w:sz="0" w:space="0" w:color="auto"/>
            <w:right w:val="none" w:sz="0" w:space="0" w:color="auto"/>
          </w:divBdr>
        </w:div>
        <w:div w:id="1742630873">
          <w:marLeft w:val="547"/>
          <w:marRight w:val="0"/>
          <w:marTop w:val="300"/>
          <w:marBottom w:val="0"/>
          <w:divBdr>
            <w:top w:val="none" w:sz="0" w:space="0" w:color="auto"/>
            <w:left w:val="none" w:sz="0" w:space="0" w:color="auto"/>
            <w:bottom w:val="none" w:sz="0" w:space="0" w:color="auto"/>
            <w:right w:val="none" w:sz="0" w:space="0" w:color="auto"/>
          </w:divBdr>
        </w:div>
        <w:div w:id="232736498">
          <w:marLeft w:val="547"/>
          <w:marRight w:val="0"/>
          <w:marTop w:val="300"/>
          <w:marBottom w:val="0"/>
          <w:divBdr>
            <w:top w:val="none" w:sz="0" w:space="0" w:color="auto"/>
            <w:left w:val="none" w:sz="0" w:space="0" w:color="auto"/>
            <w:bottom w:val="none" w:sz="0" w:space="0" w:color="auto"/>
            <w:right w:val="none" w:sz="0" w:space="0" w:color="auto"/>
          </w:divBdr>
        </w:div>
        <w:div w:id="190611041">
          <w:marLeft w:val="547"/>
          <w:marRight w:val="0"/>
          <w:marTop w:val="300"/>
          <w:marBottom w:val="0"/>
          <w:divBdr>
            <w:top w:val="none" w:sz="0" w:space="0" w:color="auto"/>
            <w:left w:val="none" w:sz="0" w:space="0" w:color="auto"/>
            <w:bottom w:val="none" w:sz="0" w:space="0" w:color="auto"/>
            <w:right w:val="none" w:sz="0" w:space="0" w:color="auto"/>
          </w:divBdr>
        </w:div>
        <w:div w:id="874120412">
          <w:marLeft w:val="547"/>
          <w:marRight w:val="0"/>
          <w:marTop w:val="300"/>
          <w:marBottom w:val="0"/>
          <w:divBdr>
            <w:top w:val="none" w:sz="0" w:space="0" w:color="auto"/>
            <w:left w:val="none" w:sz="0" w:space="0" w:color="auto"/>
            <w:bottom w:val="none" w:sz="0" w:space="0" w:color="auto"/>
            <w:right w:val="none" w:sz="0" w:space="0" w:color="auto"/>
          </w:divBdr>
        </w:div>
      </w:divsChild>
    </w:div>
    <w:div w:id="1691951660">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08482639">
      <w:bodyDiv w:val="1"/>
      <w:marLeft w:val="0"/>
      <w:marRight w:val="0"/>
      <w:marTop w:val="0"/>
      <w:marBottom w:val="0"/>
      <w:divBdr>
        <w:top w:val="none" w:sz="0" w:space="0" w:color="auto"/>
        <w:left w:val="none" w:sz="0" w:space="0" w:color="auto"/>
        <w:bottom w:val="none" w:sz="0" w:space="0" w:color="auto"/>
        <w:right w:val="none" w:sz="0" w:space="0" w:color="auto"/>
      </w:divBdr>
    </w:div>
    <w:div w:id="1739942075">
      <w:bodyDiv w:val="1"/>
      <w:marLeft w:val="0"/>
      <w:marRight w:val="0"/>
      <w:marTop w:val="0"/>
      <w:marBottom w:val="0"/>
      <w:divBdr>
        <w:top w:val="none" w:sz="0" w:space="0" w:color="auto"/>
        <w:left w:val="none" w:sz="0" w:space="0" w:color="auto"/>
        <w:bottom w:val="none" w:sz="0" w:space="0" w:color="auto"/>
        <w:right w:val="none" w:sz="0" w:space="0" w:color="auto"/>
      </w:divBdr>
      <w:divsChild>
        <w:div w:id="875311197">
          <w:marLeft w:val="360"/>
          <w:marRight w:val="0"/>
          <w:marTop w:val="2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3305476">
      <w:bodyDiv w:val="1"/>
      <w:marLeft w:val="0"/>
      <w:marRight w:val="0"/>
      <w:marTop w:val="0"/>
      <w:marBottom w:val="0"/>
      <w:divBdr>
        <w:top w:val="none" w:sz="0" w:space="0" w:color="auto"/>
        <w:left w:val="none" w:sz="0" w:space="0" w:color="auto"/>
        <w:bottom w:val="none" w:sz="0" w:space="0" w:color="auto"/>
        <w:right w:val="none" w:sz="0" w:space="0" w:color="auto"/>
      </w:divBdr>
      <w:divsChild>
        <w:div w:id="207183528">
          <w:marLeft w:val="547"/>
          <w:marRight w:val="0"/>
          <w:marTop w:val="0"/>
          <w:marBottom w:val="160"/>
          <w:divBdr>
            <w:top w:val="none" w:sz="0" w:space="0" w:color="auto"/>
            <w:left w:val="none" w:sz="0" w:space="0" w:color="auto"/>
            <w:bottom w:val="none" w:sz="0" w:space="0" w:color="auto"/>
            <w:right w:val="none" w:sz="0" w:space="0" w:color="auto"/>
          </w:divBdr>
        </w:div>
        <w:div w:id="167067181">
          <w:marLeft w:val="547"/>
          <w:marRight w:val="0"/>
          <w:marTop w:val="0"/>
          <w:marBottom w:val="160"/>
          <w:divBdr>
            <w:top w:val="none" w:sz="0" w:space="0" w:color="auto"/>
            <w:left w:val="none" w:sz="0" w:space="0" w:color="auto"/>
            <w:bottom w:val="none" w:sz="0" w:space="0" w:color="auto"/>
            <w:right w:val="none" w:sz="0" w:space="0" w:color="auto"/>
          </w:divBdr>
        </w:div>
        <w:div w:id="195625066">
          <w:marLeft w:val="547"/>
          <w:marRight w:val="0"/>
          <w:marTop w:val="0"/>
          <w:marBottom w:val="160"/>
          <w:divBdr>
            <w:top w:val="none" w:sz="0" w:space="0" w:color="auto"/>
            <w:left w:val="none" w:sz="0" w:space="0" w:color="auto"/>
            <w:bottom w:val="none" w:sz="0" w:space="0" w:color="auto"/>
            <w:right w:val="none" w:sz="0" w:space="0" w:color="auto"/>
          </w:divBdr>
        </w:div>
        <w:div w:id="87652514">
          <w:marLeft w:val="547"/>
          <w:marRight w:val="0"/>
          <w:marTop w:val="0"/>
          <w:marBottom w:val="160"/>
          <w:divBdr>
            <w:top w:val="none" w:sz="0" w:space="0" w:color="auto"/>
            <w:left w:val="none" w:sz="0" w:space="0" w:color="auto"/>
            <w:bottom w:val="none" w:sz="0" w:space="0" w:color="auto"/>
            <w:right w:val="none" w:sz="0" w:space="0" w:color="auto"/>
          </w:divBdr>
        </w:div>
        <w:div w:id="1316756925">
          <w:marLeft w:val="547"/>
          <w:marRight w:val="0"/>
          <w:marTop w:val="0"/>
          <w:marBottom w:val="160"/>
          <w:divBdr>
            <w:top w:val="none" w:sz="0" w:space="0" w:color="auto"/>
            <w:left w:val="none" w:sz="0" w:space="0" w:color="auto"/>
            <w:bottom w:val="none" w:sz="0" w:space="0" w:color="auto"/>
            <w:right w:val="none" w:sz="0" w:space="0" w:color="auto"/>
          </w:divBdr>
        </w:div>
        <w:div w:id="1979141078">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7041284">
      <w:bodyDiv w:val="1"/>
      <w:marLeft w:val="0"/>
      <w:marRight w:val="0"/>
      <w:marTop w:val="0"/>
      <w:marBottom w:val="0"/>
      <w:divBdr>
        <w:top w:val="none" w:sz="0" w:space="0" w:color="auto"/>
        <w:left w:val="none" w:sz="0" w:space="0" w:color="auto"/>
        <w:bottom w:val="none" w:sz="0" w:space="0" w:color="auto"/>
        <w:right w:val="none" w:sz="0" w:space="0" w:color="auto"/>
      </w:divBdr>
      <w:divsChild>
        <w:div w:id="612369091">
          <w:marLeft w:val="547"/>
          <w:marRight w:val="0"/>
          <w:marTop w:val="300"/>
          <w:marBottom w:val="0"/>
          <w:divBdr>
            <w:top w:val="none" w:sz="0" w:space="0" w:color="auto"/>
            <w:left w:val="none" w:sz="0" w:space="0" w:color="auto"/>
            <w:bottom w:val="none" w:sz="0" w:space="0" w:color="auto"/>
            <w:right w:val="none" w:sz="0" w:space="0" w:color="auto"/>
          </w:divBdr>
        </w:div>
        <w:div w:id="1044016590">
          <w:marLeft w:val="547"/>
          <w:marRight w:val="0"/>
          <w:marTop w:val="300"/>
          <w:marBottom w:val="0"/>
          <w:divBdr>
            <w:top w:val="none" w:sz="0" w:space="0" w:color="auto"/>
            <w:left w:val="none" w:sz="0" w:space="0" w:color="auto"/>
            <w:bottom w:val="none" w:sz="0" w:space="0" w:color="auto"/>
            <w:right w:val="none" w:sz="0" w:space="0" w:color="auto"/>
          </w:divBdr>
        </w:div>
        <w:div w:id="1195003410">
          <w:marLeft w:val="547"/>
          <w:marRight w:val="0"/>
          <w:marTop w:val="300"/>
          <w:marBottom w:val="0"/>
          <w:divBdr>
            <w:top w:val="none" w:sz="0" w:space="0" w:color="auto"/>
            <w:left w:val="none" w:sz="0" w:space="0" w:color="auto"/>
            <w:bottom w:val="none" w:sz="0" w:space="0" w:color="auto"/>
            <w:right w:val="none" w:sz="0" w:space="0" w:color="auto"/>
          </w:divBdr>
        </w:div>
        <w:div w:id="1728649974">
          <w:marLeft w:val="547"/>
          <w:marRight w:val="0"/>
          <w:marTop w:val="300"/>
          <w:marBottom w:val="0"/>
          <w:divBdr>
            <w:top w:val="none" w:sz="0" w:space="0" w:color="auto"/>
            <w:left w:val="none" w:sz="0" w:space="0" w:color="auto"/>
            <w:bottom w:val="none" w:sz="0" w:space="0" w:color="auto"/>
            <w:right w:val="none" w:sz="0" w:space="0" w:color="auto"/>
          </w:divBdr>
        </w:div>
        <w:div w:id="515923489">
          <w:marLeft w:val="547"/>
          <w:marRight w:val="0"/>
          <w:marTop w:val="300"/>
          <w:marBottom w:val="0"/>
          <w:divBdr>
            <w:top w:val="none" w:sz="0" w:space="0" w:color="auto"/>
            <w:left w:val="none" w:sz="0" w:space="0" w:color="auto"/>
            <w:bottom w:val="none" w:sz="0" w:space="0" w:color="auto"/>
            <w:right w:val="none" w:sz="0" w:space="0" w:color="auto"/>
          </w:divBdr>
        </w:div>
        <w:div w:id="657075729">
          <w:marLeft w:val="547"/>
          <w:marRight w:val="0"/>
          <w:marTop w:val="300"/>
          <w:marBottom w:val="0"/>
          <w:divBdr>
            <w:top w:val="none" w:sz="0" w:space="0" w:color="auto"/>
            <w:left w:val="none" w:sz="0" w:space="0" w:color="auto"/>
            <w:bottom w:val="none" w:sz="0" w:space="0" w:color="auto"/>
            <w:right w:val="none" w:sz="0" w:space="0" w:color="auto"/>
          </w:divBdr>
        </w:div>
        <w:div w:id="2067409565">
          <w:marLeft w:val="547"/>
          <w:marRight w:val="0"/>
          <w:marTop w:val="300"/>
          <w:marBottom w:val="0"/>
          <w:divBdr>
            <w:top w:val="none" w:sz="0" w:space="0" w:color="auto"/>
            <w:left w:val="none" w:sz="0" w:space="0" w:color="auto"/>
            <w:bottom w:val="none" w:sz="0" w:space="0" w:color="auto"/>
            <w:right w:val="none" w:sz="0" w:space="0" w:color="auto"/>
          </w:divBdr>
        </w:div>
        <w:div w:id="418723693">
          <w:marLeft w:val="547"/>
          <w:marRight w:val="0"/>
          <w:marTop w:val="300"/>
          <w:marBottom w:val="0"/>
          <w:divBdr>
            <w:top w:val="none" w:sz="0" w:space="0" w:color="auto"/>
            <w:left w:val="none" w:sz="0" w:space="0" w:color="auto"/>
            <w:bottom w:val="none" w:sz="0" w:space="0" w:color="auto"/>
            <w:right w:val="none" w:sz="0" w:space="0" w:color="auto"/>
          </w:divBdr>
        </w:div>
      </w:divsChild>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1239478">
      <w:bodyDiv w:val="1"/>
      <w:marLeft w:val="0"/>
      <w:marRight w:val="0"/>
      <w:marTop w:val="0"/>
      <w:marBottom w:val="0"/>
      <w:divBdr>
        <w:top w:val="none" w:sz="0" w:space="0" w:color="auto"/>
        <w:left w:val="none" w:sz="0" w:space="0" w:color="auto"/>
        <w:bottom w:val="none" w:sz="0" w:space="0" w:color="auto"/>
        <w:right w:val="none" w:sz="0" w:space="0" w:color="auto"/>
      </w:divBdr>
      <w:divsChild>
        <w:div w:id="249435497">
          <w:marLeft w:val="547"/>
          <w:marRight w:val="0"/>
          <w:marTop w:val="0"/>
          <w:marBottom w:val="0"/>
          <w:divBdr>
            <w:top w:val="none" w:sz="0" w:space="0" w:color="auto"/>
            <w:left w:val="none" w:sz="0" w:space="0" w:color="auto"/>
            <w:bottom w:val="none" w:sz="0" w:space="0" w:color="auto"/>
            <w:right w:val="none" w:sz="0" w:space="0" w:color="auto"/>
          </w:divBdr>
        </w:div>
      </w:divsChild>
    </w:div>
    <w:div w:id="1863125742">
      <w:bodyDiv w:val="1"/>
      <w:marLeft w:val="0"/>
      <w:marRight w:val="0"/>
      <w:marTop w:val="0"/>
      <w:marBottom w:val="0"/>
      <w:divBdr>
        <w:top w:val="none" w:sz="0" w:space="0" w:color="auto"/>
        <w:left w:val="none" w:sz="0" w:space="0" w:color="auto"/>
        <w:bottom w:val="none" w:sz="0" w:space="0" w:color="auto"/>
        <w:right w:val="none" w:sz="0" w:space="0" w:color="auto"/>
      </w:divBdr>
      <w:divsChild>
        <w:div w:id="1189179776">
          <w:marLeft w:val="446"/>
          <w:marRight w:val="0"/>
          <w:marTop w:val="0"/>
          <w:marBottom w:val="160"/>
          <w:divBdr>
            <w:top w:val="none" w:sz="0" w:space="0" w:color="auto"/>
            <w:left w:val="none" w:sz="0" w:space="0" w:color="auto"/>
            <w:bottom w:val="none" w:sz="0" w:space="0" w:color="auto"/>
            <w:right w:val="none" w:sz="0" w:space="0" w:color="auto"/>
          </w:divBdr>
        </w:div>
      </w:divsChild>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67345461">
      <w:bodyDiv w:val="1"/>
      <w:marLeft w:val="0"/>
      <w:marRight w:val="0"/>
      <w:marTop w:val="0"/>
      <w:marBottom w:val="0"/>
      <w:divBdr>
        <w:top w:val="none" w:sz="0" w:space="0" w:color="auto"/>
        <w:left w:val="none" w:sz="0" w:space="0" w:color="auto"/>
        <w:bottom w:val="none" w:sz="0" w:space="0" w:color="auto"/>
        <w:right w:val="none" w:sz="0" w:space="0" w:color="auto"/>
      </w:divBdr>
      <w:divsChild>
        <w:div w:id="663164069">
          <w:marLeft w:val="547"/>
          <w:marRight w:val="0"/>
          <w:marTop w:val="300"/>
          <w:marBottom w:val="0"/>
          <w:divBdr>
            <w:top w:val="none" w:sz="0" w:space="0" w:color="auto"/>
            <w:left w:val="none" w:sz="0" w:space="0" w:color="auto"/>
            <w:bottom w:val="none" w:sz="0" w:space="0" w:color="auto"/>
            <w:right w:val="none" w:sz="0" w:space="0" w:color="auto"/>
          </w:divBdr>
        </w:div>
        <w:div w:id="1946616345">
          <w:marLeft w:val="547"/>
          <w:marRight w:val="0"/>
          <w:marTop w:val="300"/>
          <w:marBottom w:val="0"/>
          <w:divBdr>
            <w:top w:val="none" w:sz="0" w:space="0" w:color="auto"/>
            <w:left w:val="none" w:sz="0" w:space="0" w:color="auto"/>
            <w:bottom w:val="none" w:sz="0" w:space="0" w:color="auto"/>
            <w:right w:val="none" w:sz="0" w:space="0" w:color="auto"/>
          </w:divBdr>
        </w:div>
      </w:divsChild>
    </w:div>
    <w:div w:id="1976836451">
      <w:bodyDiv w:val="1"/>
      <w:marLeft w:val="0"/>
      <w:marRight w:val="0"/>
      <w:marTop w:val="0"/>
      <w:marBottom w:val="0"/>
      <w:divBdr>
        <w:top w:val="none" w:sz="0" w:space="0" w:color="auto"/>
        <w:left w:val="none" w:sz="0" w:space="0" w:color="auto"/>
        <w:bottom w:val="none" w:sz="0" w:space="0" w:color="auto"/>
        <w:right w:val="none" w:sz="0" w:space="0" w:color="auto"/>
      </w:divBdr>
      <w:divsChild>
        <w:div w:id="347757184">
          <w:marLeft w:val="360"/>
          <w:marRight w:val="0"/>
          <w:marTop w:val="200"/>
          <w:marBottom w:val="0"/>
          <w:divBdr>
            <w:top w:val="none" w:sz="0" w:space="0" w:color="auto"/>
            <w:left w:val="none" w:sz="0" w:space="0" w:color="auto"/>
            <w:bottom w:val="none" w:sz="0" w:space="0" w:color="auto"/>
            <w:right w:val="none" w:sz="0" w:space="0" w:color="auto"/>
          </w:divBdr>
        </w:div>
        <w:div w:id="2002154304">
          <w:marLeft w:val="360"/>
          <w:marRight w:val="0"/>
          <w:marTop w:val="200"/>
          <w:marBottom w:val="0"/>
          <w:divBdr>
            <w:top w:val="none" w:sz="0" w:space="0" w:color="auto"/>
            <w:left w:val="none" w:sz="0" w:space="0" w:color="auto"/>
            <w:bottom w:val="none" w:sz="0" w:space="0" w:color="auto"/>
            <w:right w:val="none" w:sz="0" w:space="0" w:color="auto"/>
          </w:divBdr>
        </w:div>
      </w:divsChild>
    </w:div>
    <w:div w:id="1983845736">
      <w:bodyDiv w:val="1"/>
      <w:marLeft w:val="0"/>
      <w:marRight w:val="0"/>
      <w:marTop w:val="0"/>
      <w:marBottom w:val="0"/>
      <w:divBdr>
        <w:top w:val="none" w:sz="0" w:space="0" w:color="auto"/>
        <w:left w:val="none" w:sz="0" w:space="0" w:color="auto"/>
        <w:bottom w:val="none" w:sz="0" w:space="0" w:color="auto"/>
        <w:right w:val="none" w:sz="0" w:space="0" w:color="auto"/>
      </w:divBdr>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1999722380">
      <w:bodyDiv w:val="1"/>
      <w:marLeft w:val="0"/>
      <w:marRight w:val="0"/>
      <w:marTop w:val="0"/>
      <w:marBottom w:val="0"/>
      <w:divBdr>
        <w:top w:val="none" w:sz="0" w:space="0" w:color="auto"/>
        <w:left w:val="none" w:sz="0" w:space="0" w:color="auto"/>
        <w:bottom w:val="none" w:sz="0" w:space="0" w:color="auto"/>
        <w:right w:val="none" w:sz="0" w:space="0" w:color="auto"/>
      </w:divBdr>
      <w:divsChild>
        <w:div w:id="1281648511">
          <w:marLeft w:val="360"/>
          <w:marRight w:val="0"/>
          <w:marTop w:val="200"/>
          <w:marBottom w:val="0"/>
          <w:divBdr>
            <w:top w:val="none" w:sz="0" w:space="0" w:color="auto"/>
            <w:left w:val="none" w:sz="0" w:space="0" w:color="auto"/>
            <w:bottom w:val="none" w:sz="0" w:space="0" w:color="auto"/>
            <w:right w:val="none" w:sz="0" w:space="0" w:color="auto"/>
          </w:divBdr>
        </w:div>
        <w:div w:id="255525095">
          <w:marLeft w:val="360"/>
          <w:marRight w:val="0"/>
          <w:marTop w:val="200"/>
          <w:marBottom w:val="0"/>
          <w:divBdr>
            <w:top w:val="none" w:sz="0" w:space="0" w:color="auto"/>
            <w:left w:val="none" w:sz="0" w:space="0" w:color="auto"/>
            <w:bottom w:val="none" w:sz="0" w:space="0" w:color="auto"/>
            <w:right w:val="none" w:sz="0" w:space="0" w:color="auto"/>
          </w:divBdr>
        </w:div>
        <w:div w:id="508712656">
          <w:marLeft w:val="360"/>
          <w:marRight w:val="0"/>
          <w:marTop w:val="200"/>
          <w:marBottom w:val="0"/>
          <w:divBdr>
            <w:top w:val="none" w:sz="0" w:space="0" w:color="auto"/>
            <w:left w:val="none" w:sz="0" w:space="0" w:color="auto"/>
            <w:bottom w:val="none" w:sz="0" w:space="0" w:color="auto"/>
            <w:right w:val="none" w:sz="0" w:space="0" w:color="auto"/>
          </w:divBdr>
        </w:div>
        <w:div w:id="1951012397">
          <w:marLeft w:val="360"/>
          <w:marRight w:val="0"/>
          <w:marTop w:val="200"/>
          <w:marBottom w:val="0"/>
          <w:divBdr>
            <w:top w:val="none" w:sz="0" w:space="0" w:color="auto"/>
            <w:left w:val="none" w:sz="0" w:space="0" w:color="auto"/>
            <w:bottom w:val="none" w:sz="0" w:space="0" w:color="auto"/>
            <w:right w:val="none" w:sz="0" w:space="0" w:color="auto"/>
          </w:divBdr>
        </w:div>
        <w:div w:id="909852012">
          <w:marLeft w:val="360"/>
          <w:marRight w:val="0"/>
          <w:marTop w:val="200"/>
          <w:marBottom w:val="0"/>
          <w:divBdr>
            <w:top w:val="none" w:sz="0" w:space="0" w:color="auto"/>
            <w:left w:val="none" w:sz="0" w:space="0" w:color="auto"/>
            <w:bottom w:val="none" w:sz="0" w:space="0" w:color="auto"/>
            <w:right w:val="none" w:sz="0" w:space="0" w:color="auto"/>
          </w:divBdr>
        </w:div>
      </w:divsChild>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0716539">
      <w:bodyDiv w:val="1"/>
      <w:marLeft w:val="0"/>
      <w:marRight w:val="0"/>
      <w:marTop w:val="0"/>
      <w:marBottom w:val="0"/>
      <w:divBdr>
        <w:top w:val="none" w:sz="0" w:space="0" w:color="auto"/>
        <w:left w:val="none" w:sz="0" w:space="0" w:color="auto"/>
        <w:bottom w:val="none" w:sz="0" w:space="0" w:color="auto"/>
        <w:right w:val="none" w:sz="0" w:space="0" w:color="auto"/>
      </w:divBdr>
      <w:divsChild>
        <w:div w:id="1384869812">
          <w:marLeft w:val="360"/>
          <w:marRight w:val="0"/>
          <w:marTop w:val="200"/>
          <w:marBottom w:val="0"/>
          <w:divBdr>
            <w:top w:val="none" w:sz="0" w:space="0" w:color="auto"/>
            <w:left w:val="none" w:sz="0" w:space="0" w:color="auto"/>
            <w:bottom w:val="none" w:sz="0" w:space="0" w:color="auto"/>
            <w:right w:val="none" w:sz="0" w:space="0" w:color="auto"/>
          </w:divBdr>
        </w:div>
        <w:div w:id="1800150254">
          <w:marLeft w:val="360"/>
          <w:marRight w:val="0"/>
          <w:marTop w:val="200"/>
          <w:marBottom w:val="0"/>
          <w:divBdr>
            <w:top w:val="none" w:sz="0" w:space="0" w:color="auto"/>
            <w:left w:val="none" w:sz="0" w:space="0" w:color="auto"/>
            <w:bottom w:val="none" w:sz="0" w:space="0" w:color="auto"/>
            <w:right w:val="none" w:sz="0" w:space="0" w:color="auto"/>
          </w:divBdr>
        </w:div>
      </w:divsChild>
    </w:div>
    <w:div w:id="2011251916">
      <w:bodyDiv w:val="1"/>
      <w:marLeft w:val="0"/>
      <w:marRight w:val="0"/>
      <w:marTop w:val="0"/>
      <w:marBottom w:val="0"/>
      <w:divBdr>
        <w:top w:val="none" w:sz="0" w:space="0" w:color="auto"/>
        <w:left w:val="none" w:sz="0" w:space="0" w:color="auto"/>
        <w:bottom w:val="none" w:sz="0" w:space="0" w:color="auto"/>
        <w:right w:val="none" w:sz="0" w:space="0" w:color="auto"/>
      </w:divBdr>
      <w:divsChild>
        <w:div w:id="1336424095">
          <w:marLeft w:val="547"/>
          <w:marRight w:val="0"/>
          <w:marTop w:val="0"/>
          <w:marBottom w:val="0"/>
          <w:divBdr>
            <w:top w:val="none" w:sz="0" w:space="0" w:color="auto"/>
            <w:left w:val="none" w:sz="0" w:space="0" w:color="auto"/>
            <w:bottom w:val="none" w:sz="0" w:space="0" w:color="auto"/>
            <w:right w:val="none" w:sz="0" w:space="0" w:color="auto"/>
          </w:divBdr>
        </w:div>
      </w:divsChild>
    </w:div>
    <w:div w:id="2011516606">
      <w:bodyDiv w:val="1"/>
      <w:marLeft w:val="0"/>
      <w:marRight w:val="0"/>
      <w:marTop w:val="0"/>
      <w:marBottom w:val="0"/>
      <w:divBdr>
        <w:top w:val="none" w:sz="0" w:space="0" w:color="auto"/>
        <w:left w:val="none" w:sz="0" w:space="0" w:color="auto"/>
        <w:bottom w:val="none" w:sz="0" w:space="0" w:color="auto"/>
        <w:right w:val="none" w:sz="0" w:space="0" w:color="auto"/>
      </w:divBdr>
      <w:divsChild>
        <w:div w:id="611323975">
          <w:marLeft w:val="360"/>
          <w:marRight w:val="0"/>
          <w:marTop w:val="200"/>
          <w:marBottom w:val="0"/>
          <w:divBdr>
            <w:top w:val="none" w:sz="0" w:space="0" w:color="auto"/>
            <w:left w:val="none" w:sz="0" w:space="0" w:color="auto"/>
            <w:bottom w:val="none" w:sz="0" w:space="0" w:color="auto"/>
            <w:right w:val="none" w:sz="0" w:space="0" w:color="auto"/>
          </w:divBdr>
        </w:div>
        <w:div w:id="1977175343">
          <w:marLeft w:val="360"/>
          <w:marRight w:val="0"/>
          <w:marTop w:val="200"/>
          <w:marBottom w:val="0"/>
          <w:divBdr>
            <w:top w:val="none" w:sz="0" w:space="0" w:color="auto"/>
            <w:left w:val="none" w:sz="0" w:space="0" w:color="auto"/>
            <w:bottom w:val="none" w:sz="0" w:space="0" w:color="auto"/>
            <w:right w:val="none" w:sz="0" w:space="0" w:color="auto"/>
          </w:divBdr>
        </w:div>
        <w:div w:id="711074546">
          <w:marLeft w:val="360"/>
          <w:marRight w:val="0"/>
          <w:marTop w:val="200"/>
          <w:marBottom w:val="0"/>
          <w:divBdr>
            <w:top w:val="none" w:sz="0" w:space="0" w:color="auto"/>
            <w:left w:val="none" w:sz="0" w:space="0" w:color="auto"/>
            <w:bottom w:val="none" w:sz="0" w:space="0" w:color="auto"/>
            <w:right w:val="none" w:sz="0" w:space="0" w:color="auto"/>
          </w:divBdr>
        </w:div>
        <w:div w:id="650980669">
          <w:marLeft w:val="360"/>
          <w:marRight w:val="0"/>
          <w:marTop w:val="200"/>
          <w:marBottom w:val="0"/>
          <w:divBdr>
            <w:top w:val="none" w:sz="0" w:space="0" w:color="auto"/>
            <w:left w:val="none" w:sz="0" w:space="0" w:color="auto"/>
            <w:bottom w:val="none" w:sz="0" w:space="0" w:color="auto"/>
            <w:right w:val="none" w:sz="0" w:space="0" w:color="auto"/>
          </w:divBdr>
        </w:div>
        <w:div w:id="653804582">
          <w:marLeft w:val="360"/>
          <w:marRight w:val="0"/>
          <w:marTop w:val="2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34844299">
      <w:bodyDiv w:val="1"/>
      <w:marLeft w:val="0"/>
      <w:marRight w:val="0"/>
      <w:marTop w:val="0"/>
      <w:marBottom w:val="0"/>
      <w:divBdr>
        <w:top w:val="none" w:sz="0" w:space="0" w:color="auto"/>
        <w:left w:val="none" w:sz="0" w:space="0" w:color="auto"/>
        <w:bottom w:val="none" w:sz="0" w:space="0" w:color="auto"/>
        <w:right w:val="none" w:sz="0" w:space="0" w:color="auto"/>
      </w:divBdr>
      <w:divsChild>
        <w:div w:id="552039166">
          <w:marLeft w:val="360"/>
          <w:marRight w:val="0"/>
          <w:marTop w:val="200"/>
          <w:marBottom w:val="0"/>
          <w:divBdr>
            <w:top w:val="none" w:sz="0" w:space="0" w:color="auto"/>
            <w:left w:val="none" w:sz="0" w:space="0" w:color="auto"/>
            <w:bottom w:val="none" w:sz="0" w:space="0" w:color="auto"/>
            <w:right w:val="none" w:sz="0" w:space="0" w:color="auto"/>
          </w:divBdr>
        </w:div>
        <w:div w:id="585380321">
          <w:marLeft w:val="360"/>
          <w:marRight w:val="0"/>
          <w:marTop w:val="200"/>
          <w:marBottom w:val="0"/>
          <w:divBdr>
            <w:top w:val="none" w:sz="0" w:space="0" w:color="auto"/>
            <w:left w:val="none" w:sz="0" w:space="0" w:color="auto"/>
            <w:bottom w:val="none" w:sz="0" w:space="0" w:color="auto"/>
            <w:right w:val="none" w:sz="0" w:space="0" w:color="auto"/>
          </w:divBdr>
        </w:div>
        <w:div w:id="1863282819">
          <w:marLeft w:val="360"/>
          <w:marRight w:val="0"/>
          <w:marTop w:val="200"/>
          <w:marBottom w:val="0"/>
          <w:divBdr>
            <w:top w:val="none" w:sz="0" w:space="0" w:color="auto"/>
            <w:left w:val="none" w:sz="0" w:space="0" w:color="auto"/>
            <w:bottom w:val="none" w:sz="0" w:space="0" w:color="auto"/>
            <w:right w:val="none" w:sz="0" w:space="0" w:color="auto"/>
          </w:divBdr>
        </w:div>
      </w:divsChild>
    </w:div>
    <w:div w:id="2051225655">
      <w:bodyDiv w:val="1"/>
      <w:marLeft w:val="0"/>
      <w:marRight w:val="0"/>
      <w:marTop w:val="0"/>
      <w:marBottom w:val="0"/>
      <w:divBdr>
        <w:top w:val="none" w:sz="0" w:space="0" w:color="auto"/>
        <w:left w:val="none" w:sz="0" w:space="0" w:color="auto"/>
        <w:bottom w:val="none" w:sz="0" w:space="0" w:color="auto"/>
        <w:right w:val="none" w:sz="0" w:space="0" w:color="auto"/>
      </w:divBdr>
      <w:divsChild>
        <w:div w:id="2019886613">
          <w:marLeft w:val="965"/>
          <w:marRight w:val="0"/>
          <w:marTop w:val="0"/>
          <w:marBottom w:val="120"/>
          <w:divBdr>
            <w:top w:val="none" w:sz="0" w:space="0" w:color="auto"/>
            <w:left w:val="none" w:sz="0" w:space="0" w:color="auto"/>
            <w:bottom w:val="none" w:sz="0" w:space="0" w:color="auto"/>
            <w:right w:val="none" w:sz="0" w:space="0" w:color="auto"/>
          </w:divBdr>
        </w:div>
        <w:div w:id="640160923">
          <w:marLeft w:val="965"/>
          <w:marRight w:val="0"/>
          <w:marTop w:val="0"/>
          <w:marBottom w:val="12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68720867">
      <w:bodyDiv w:val="1"/>
      <w:marLeft w:val="0"/>
      <w:marRight w:val="0"/>
      <w:marTop w:val="0"/>
      <w:marBottom w:val="0"/>
      <w:divBdr>
        <w:top w:val="none" w:sz="0" w:space="0" w:color="auto"/>
        <w:left w:val="none" w:sz="0" w:space="0" w:color="auto"/>
        <w:bottom w:val="none" w:sz="0" w:space="0" w:color="auto"/>
        <w:right w:val="none" w:sz="0" w:space="0" w:color="auto"/>
      </w:divBdr>
      <w:divsChild>
        <w:div w:id="1589659192">
          <w:marLeft w:val="360"/>
          <w:marRight w:val="0"/>
          <w:marTop w:val="200"/>
          <w:marBottom w:val="0"/>
          <w:divBdr>
            <w:top w:val="none" w:sz="0" w:space="0" w:color="auto"/>
            <w:left w:val="none" w:sz="0" w:space="0" w:color="auto"/>
            <w:bottom w:val="none" w:sz="0" w:space="0" w:color="auto"/>
            <w:right w:val="none" w:sz="0" w:space="0" w:color="auto"/>
          </w:divBdr>
        </w:div>
        <w:div w:id="1686248236">
          <w:marLeft w:val="360"/>
          <w:marRight w:val="0"/>
          <w:marTop w:val="200"/>
          <w:marBottom w:val="0"/>
          <w:divBdr>
            <w:top w:val="none" w:sz="0" w:space="0" w:color="auto"/>
            <w:left w:val="none" w:sz="0" w:space="0" w:color="auto"/>
            <w:bottom w:val="none" w:sz="0" w:space="0" w:color="auto"/>
            <w:right w:val="none" w:sz="0" w:space="0" w:color="auto"/>
          </w:divBdr>
        </w:div>
        <w:div w:id="1453357515">
          <w:marLeft w:val="360"/>
          <w:marRight w:val="0"/>
          <w:marTop w:val="200"/>
          <w:marBottom w:val="0"/>
          <w:divBdr>
            <w:top w:val="none" w:sz="0" w:space="0" w:color="auto"/>
            <w:left w:val="none" w:sz="0" w:space="0" w:color="auto"/>
            <w:bottom w:val="none" w:sz="0" w:space="0" w:color="auto"/>
            <w:right w:val="none" w:sz="0" w:space="0" w:color="auto"/>
          </w:divBdr>
        </w:div>
        <w:div w:id="531262038">
          <w:marLeft w:val="360"/>
          <w:marRight w:val="0"/>
          <w:marTop w:val="200"/>
          <w:marBottom w:val="0"/>
          <w:divBdr>
            <w:top w:val="none" w:sz="0" w:space="0" w:color="auto"/>
            <w:left w:val="none" w:sz="0" w:space="0" w:color="auto"/>
            <w:bottom w:val="none" w:sz="0" w:space="0" w:color="auto"/>
            <w:right w:val="none" w:sz="0" w:space="0" w:color="auto"/>
          </w:divBdr>
        </w:div>
      </w:divsChild>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099791799">
      <w:bodyDiv w:val="1"/>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547"/>
          <w:marRight w:val="0"/>
          <w:marTop w:val="0"/>
          <w:marBottom w:val="0"/>
          <w:divBdr>
            <w:top w:val="none" w:sz="0" w:space="0" w:color="auto"/>
            <w:left w:val="none" w:sz="0" w:space="0" w:color="auto"/>
            <w:bottom w:val="none" w:sz="0" w:space="0" w:color="auto"/>
            <w:right w:val="none" w:sz="0" w:space="0" w:color="auto"/>
          </w:divBdr>
        </w:div>
        <w:div w:id="1872305582">
          <w:marLeft w:val="547"/>
          <w:marRight w:val="0"/>
          <w:marTop w:val="0"/>
          <w:marBottom w:val="0"/>
          <w:divBdr>
            <w:top w:val="none" w:sz="0" w:space="0" w:color="auto"/>
            <w:left w:val="none" w:sz="0" w:space="0" w:color="auto"/>
            <w:bottom w:val="none" w:sz="0" w:space="0" w:color="auto"/>
            <w:right w:val="none" w:sz="0" w:space="0" w:color="auto"/>
          </w:divBdr>
        </w:div>
        <w:div w:id="70078567">
          <w:marLeft w:val="547"/>
          <w:marRight w:val="0"/>
          <w:marTop w:val="0"/>
          <w:marBottom w:val="0"/>
          <w:divBdr>
            <w:top w:val="none" w:sz="0" w:space="0" w:color="auto"/>
            <w:left w:val="none" w:sz="0" w:space="0" w:color="auto"/>
            <w:bottom w:val="none" w:sz="0" w:space="0" w:color="auto"/>
            <w:right w:val="none" w:sz="0" w:space="0" w:color="auto"/>
          </w:divBdr>
        </w:div>
        <w:div w:id="1579436421">
          <w:marLeft w:val="547"/>
          <w:marRight w:val="0"/>
          <w:marTop w:val="0"/>
          <w:marBottom w:val="0"/>
          <w:divBdr>
            <w:top w:val="none" w:sz="0" w:space="0" w:color="auto"/>
            <w:left w:val="none" w:sz="0" w:space="0" w:color="auto"/>
            <w:bottom w:val="none" w:sz="0" w:space="0" w:color="auto"/>
            <w:right w:val="none" w:sz="0" w:space="0" w:color="auto"/>
          </w:divBdr>
        </w:div>
        <w:div w:id="145324951">
          <w:marLeft w:val="547"/>
          <w:marRight w:val="0"/>
          <w:marTop w:val="0"/>
          <w:marBottom w:val="0"/>
          <w:divBdr>
            <w:top w:val="none" w:sz="0" w:space="0" w:color="auto"/>
            <w:left w:val="none" w:sz="0" w:space="0" w:color="auto"/>
            <w:bottom w:val="none" w:sz="0" w:space="0" w:color="auto"/>
            <w:right w:val="none" w:sz="0" w:space="0" w:color="auto"/>
          </w:divBdr>
        </w:div>
      </w:divsChild>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04953913">
      <w:bodyDiv w:val="1"/>
      <w:marLeft w:val="0"/>
      <w:marRight w:val="0"/>
      <w:marTop w:val="0"/>
      <w:marBottom w:val="0"/>
      <w:divBdr>
        <w:top w:val="none" w:sz="0" w:space="0" w:color="auto"/>
        <w:left w:val="none" w:sz="0" w:space="0" w:color="auto"/>
        <w:bottom w:val="none" w:sz="0" w:space="0" w:color="auto"/>
        <w:right w:val="none" w:sz="0" w:space="0" w:color="auto"/>
      </w:divBdr>
      <w:divsChild>
        <w:div w:id="1503474475">
          <w:marLeft w:val="547"/>
          <w:marRight w:val="0"/>
          <w:marTop w:val="0"/>
          <w:marBottom w:val="0"/>
          <w:divBdr>
            <w:top w:val="none" w:sz="0" w:space="0" w:color="auto"/>
            <w:left w:val="none" w:sz="0" w:space="0" w:color="auto"/>
            <w:bottom w:val="none" w:sz="0" w:space="0" w:color="auto"/>
            <w:right w:val="none" w:sz="0" w:space="0" w:color="auto"/>
          </w:divBdr>
        </w:div>
      </w:divsChild>
    </w:div>
    <w:div w:id="2110589058">
      <w:bodyDiv w:val="1"/>
      <w:marLeft w:val="0"/>
      <w:marRight w:val="0"/>
      <w:marTop w:val="0"/>
      <w:marBottom w:val="0"/>
      <w:divBdr>
        <w:top w:val="none" w:sz="0" w:space="0" w:color="auto"/>
        <w:left w:val="none" w:sz="0" w:space="0" w:color="auto"/>
        <w:bottom w:val="none" w:sz="0" w:space="0" w:color="auto"/>
        <w:right w:val="none" w:sz="0" w:space="0" w:color="auto"/>
      </w:divBdr>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10</Pages>
  <Words>2926</Words>
  <Characters>16683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116</cp:revision>
  <dcterms:created xsi:type="dcterms:W3CDTF">2023-05-18T11:02:00Z</dcterms:created>
  <dcterms:modified xsi:type="dcterms:W3CDTF">2023-05-19T12:56:00Z</dcterms:modified>
</cp:coreProperties>
</file>