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29A1F" w14:textId="77777777" w:rsidR="00744138" w:rsidRDefault="00744138" w:rsidP="00744138">
      <w:r>
        <w:rPr>
          <w:noProof/>
        </w:rPr>
        <w:drawing>
          <wp:inline distT="0" distB="0" distL="0" distR="0" wp14:anchorId="624BD4A6" wp14:editId="1229DA65">
            <wp:extent cx="1704975" cy="676275"/>
            <wp:effectExtent l="0" t="0" r="9525" b="9525"/>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04975" cy="676275"/>
                    </a:xfrm>
                    <a:prstGeom prst="rect">
                      <a:avLst/>
                    </a:prstGeom>
                  </pic:spPr>
                </pic:pic>
              </a:graphicData>
            </a:graphic>
          </wp:inline>
        </w:drawing>
      </w:r>
    </w:p>
    <w:p w14:paraId="5EBF6808" w14:textId="77777777" w:rsidR="00744138" w:rsidRDefault="00744138" w:rsidP="00744138"/>
    <w:p w14:paraId="7006F3C3" w14:textId="77777777" w:rsidR="00744138" w:rsidRDefault="00744138" w:rsidP="00744138"/>
    <w:p w14:paraId="55C27F84" w14:textId="7B1A7496" w:rsidR="00744138" w:rsidRPr="00DA60E9" w:rsidRDefault="00744138" w:rsidP="00744138">
      <w:pPr>
        <w:rPr>
          <w:rFonts w:ascii="Times New Roman" w:hAnsi="Times New Roman" w:cs="Times New Roman"/>
          <w:b/>
        </w:rPr>
      </w:pPr>
      <w:r w:rsidRPr="00DA60E9">
        <w:rPr>
          <w:rFonts w:ascii="Times New Roman" w:hAnsi="Times New Roman" w:cs="Times New Roman"/>
          <w:b/>
        </w:rPr>
        <w:t xml:space="preserve">Resolution GUMS </w:t>
      </w:r>
      <w:r w:rsidR="00BF1F4C">
        <w:rPr>
          <w:rFonts w:ascii="Times New Roman" w:hAnsi="Times New Roman" w:cs="Times New Roman"/>
          <w:b/>
        </w:rPr>
        <w:t>23-0</w:t>
      </w:r>
      <w:r w:rsidR="00AB4255">
        <w:rPr>
          <w:rFonts w:ascii="Times New Roman" w:hAnsi="Times New Roman" w:cs="Times New Roman"/>
          <w:b/>
        </w:rPr>
        <w:t>6</w:t>
      </w:r>
    </w:p>
    <w:p w14:paraId="21A2D893" w14:textId="007DFE80" w:rsidR="00744138" w:rsidRPr="00DA60E9" w:rsidRDefault="00744138" w:rsidP="00744138">
      <w:pPr>
        <w:rPr>
          <w:rFonts w:ascii="Times New Roman" w:hAnsi="Times New Roman" w:cs="Times New Roman"/>
          <w:b/>
        </w:rPr>
      </w:pPr>
      <w:r w:rsidRPr="00DA60E9">
        <w:rPr>
          <w:rFonts w:ascii="Times New Roman" w:hAnsi="Times New Roman" w:cs="Times New Roman"/>
          <w:b/>
        </w:rPr>
        <w:t xml:space="preserve">CORPORATE RESOLUTION TO APPROVE GOODWIN MAGNET SCHOOL SYSTEM </w:t>
      </w:r>
      <w:r>
        <w:rPr>
          <w:rFonts w:ascii="Times New Roman" w:hAnsi="Times New Roman" w:cs="Times New Roman"/>
          <w:b/>
        </w:rPr>
        <w:t>POLICY</w:t>
      </w:r>
    </w:p>
    <w:p w14:paraId="7F5B4F46" w14:textId="2E507F4F" w:rsidR="00744138" w:rsidRPr="00DA60E9" w:rsidRDefault="00744138" w:rsidP="00744138">
      <w:pPr>
        <w:rPr>
          <w:rFonts w:ascii="Times New Roman" w:hAnsi="Times New Roman" w:cs="Times New Roman"/>
        </w:rPr>
      </w:pPr>
      <w:r w:rsidRPr="00DA60E9">
        <w:rPr>
          <w:rFonts w:ascii="Times New Roman" w:hAnsi="Times New Roman" w:cs="Times New Roman"/>
        </w:rPr>
        <w:t xml:space="preserve">The Undersigned Secretary of Goodwin University Magnet Schools (GUMS), Inc. hereby certifies that the following resolution was duly adopted by the Board </w:t>
      </w:r>
      <w:r w:rsidR="00BF1F4C">
        <w:rPr>
          <w:rFonts w:ascii="Times New Roman" w:hAnsi="Times New Roman" w:cs="Times New Roman"/>
        </w:rPr>
        <w:t>of</w:t>
      </w:r>
      <w:r w:rsidRPr="00DA60E9">
        <w:rPr>
          <w:rFonts w:ascii="Times New Roman" w:hAnsi="Times New Roman" w:cs="Times New Roman"/>
        </w:rPr>
        <w:t xml:space="preserve"> Directors on </w:t>
      </w:r>
      <w:r w:rsidR="00E47399">
        <w:rPr>
          <w:rFonts w:ascii="Times New Roman" w:hAnsi="Times New Roman" w:cs="Times New Roman"/>
        </w:rPr>
        <w:t>June 15</w:t>
      </w:r>
      <w:r w:rsidRPr="00DA60E9">
        <w:rPr>
          <w:rFonts w:ascii="Times New Roman" w:hAnsi="Times New Roman" w:cs="Times New Roman"/>
        </w:rPr>
        <w:t xml:space="preserve">, </w:t>
      </w:r>
      <w:proofErr w:type="gramStart"/>
      <w:r w:rsidRPr="00DA60E9">
        <w:rPr>
          <w:rFonts w:ascii="Times New Roman" w:hAnsi="Times New Roman" w:cs="Times New Roman"/>
        </w:rPr>
        <w:t>202</w:t>
      </w:r>
      <w:r>
        <w:rPr>
          <w:rFonts w:ascii="Times New Roman" w:hAnsi="Times New Roman" w:cs="Times New Roman"/>
        </w:rPr>
        <w:t>3</w:t>
      </w:r>
      <w:proofErr w:type="gramEnd"/>
      <w:r w:rsidRPr="00DA60E9">
        <w:rPr>
          <w:rFonts w:ascii="Times New Roman" w:hAnsi="Times New Roman" w:cs="Times New Roman"/>
        </w:rPr>
        <w:t xml:space="preserve"> and that such resolution has not been modified or rescinded as of the date hereof:</w:t>
      </w:r>
    </w:p>
    <w:p w14:paraId="6CFD2265" w14:textId="627F3A5B" w:rsidR="00744138" w:rsidRPr="00DA60E9" w:rsidRDefault="00744138" w:rsidP="00744138">
      <w:pPr>
        <w:rPr>
          <w:rFonts w:ascii="Times New Roman" w:hAnsi="Times New Roman" w:cs="Times New Roman"/>
        </w:rPr>
      </w:pPr>
      <w:r w:rsidRPr="00233D18">
        <w:rPr>
          <w:rFonts w:ascii="Times New Roman" w:hAnsi="Times New Roman" w:cs="Times New Roman"/>
          <w:b/>
          <w:bCs/>
        </w:rPr>
        <w:t>WHEREAS</w:t>
      </w:r>
      <w:r w:rsidRPr="00DA60E9">
        <w:rPr>
          <w:rFonts w:ascii="Times New Roman" w:hAnsi="Times New Roman" w:cs="Times New Roman"/>
        </w:rPr>
        <w:t>, Goodwin University Magnet Schools, Inc. has entered into an agreement with Goodwin University Educational Services, Inc. to authorize Goodwin University Magne</w:t>
      </w:r>
      <w:r w:rsidR="009B61EB">
        <w:rPr>
          <w:rFonts w:ascii="Times New Roman" w:hAnsi="Times New Roman" w:cs="Times New Roman"/>
        </w:rPr>
        <w:t>t</w:t>
      </w:r>
      <w:r w:rsidRPr="00DA60E9">
        <w:rPr>
          <w:rFonts w:ascii="Times New Roman" w:hAnsi="Times New Roman" w:cs="Times New Roman"/>
        </w:rPr>
        <w:t xml:space="preserve"> Schools, Inc. to operation </w:t>
      </w:r>
      <w:r w:rsidR="00740300">
        <w:rPr>
          <w:rFonts w:ascii="Times New Roman" w:hAnsi="Times New Roman" w:cs="Times New Roman"/>
        </w:rPr>
        <w:t>t</w:t>
      </w:r>
      <w:r w:rsidRPr="00DA60E9">
        <w:rPr>
          <w:rFonts w:ascii="Times New Roman" w:hAnsi="Times New Roman" w:cs="Times New Roman"/>
        </w:rPr>
        <w:t>he magnet school</w:t>
      </w:r>
      <w:r w:rsidR="009B61EB">
        <w:rPr>
          <w:rFonts w:ascii="Times New Roman" w:hAnsi="Times New Roman" w:cs="Times New Roman"/>
        </w:rPr>
        <w:t xml:space="preserve"> system</w:t>
      </w:r>
      <w:r w:rsidRPr="00DA60E9">
        <w:rPr>
          <w:rFonts w:ascii="Times New Roman" w:hAnsi="Times New Roman" w:cs="Times New Roman"/>
        </w:rPr>
        <w:t>, and</w:t>
      </w:r>
    </w:p>
    <w:p w14:paraId="461D612C" w14:textId="53F16589" w:rsidR="00744138" w:rsidRPr="00DA60E9" w:rsidRDefault="00744138" w:rsidP="00744138">
      <w:pPr>
        <w:rPr>
          <w:rFonts w:ascii="Times New Roman" w:hAnsi="Times New Roman" w:cs="Times New Roman"/>
        </w:rPr>
      </w:pPr>
      <w:r w:rsidRPr="00233D18">
        <w:rPr>
          <w:rFonts w:ascii="Times New Roman" w:hAnsi="Times New Roman" w:cs="Times New Roman"/>
          <w:b/>
          <w:bCs/>
        </w:rPr>
        <w:t>WHEREAS</w:t>
      </w:r>
      <w:r w:rsidRPr="00DA60E9">
        <w:rPr>
          <w:rFonts w:ascii="Times New Roman" w:hAnsi="Times New Roman" w:cs="Times New Roman"/>
        </w:rPr>
        <w:t xml:space="preserve">, </w:t>
      </w:r>
      <w:r>
        <w:rPr>
          <w:rFonts w:ascii="Times New Roman" w:hAnsi="Times New Roman" w:cs="Times New Roman"/>
        </w:rPr>
        <w:t>policy</w:t>
      </w:r>
      <w:r w:rsidRPr="00DA60E9">
        <w:rPr>
          <w:rFonts w:ascii="Times New Roman" w:hAnsi="Times New Roman" w:cs="Times New Roman"/>
        </w:rPr>
        <w:t xml:space="preserve"> </w:t>
      </w:r>
      <w:r>
        <w:rPr>
          <w:rFonts w:ascii="Times New Roman" w:hAnsi="Times New Roman" w:cs="Times New Roman"/>
        </w:rPr>
        <w:t xml:space="preserve">series </w:t>
      </w:r>
      <w:r w:rsidR="00AB4255">
        <w:rPr>
          <w:rFonts w:ascii="Times New Roman" w:hAnsi="Times New Roman" w:cs="Times New Roman"/>
        </w:rPr>
        <w:t>9000</w:t>
      </w:r>
      <w:r w:rsidR="003C2B30">
        <w:rPr>
          <w:rFonts w:ascii="Times New Roman" w:hAnsi="Times New Roman" w:cs="Times New Roman"/>
        </w:rPr>
        <w:t>-Bylaws</w:t>
      </w:r>
      <w:r w:rsidR="00DB7CBA">
        <w:rPr>
          <w:rFonts w:ascii="Times New Roman" w:hAnsi="Times New Roman" w:cs="Times New Roman"/>
        </w:rPr>
        <w:t xml:space="preserve"> (9001 </w:t>
      </w:r>
      <w:r w:rsidR="002E7287">
        <w:rPr>
          <w:rFonts w:ascii="Times New Roman" w:hAnsi="Times New Roman" w:cs="Times New Roman"/>
        </w:rPr>
        <w:t>Formulation,</w:t>
      </w:r>
      <w:r w:rsidR="00800089">
        <w:rPr>
          <w:rFonts w:ascii="Times New Roman" w:hAnsi="Times New Roman" w:cs="Times New Roman"/>
        </w:rPr>
        <w:t xml:space="preserve"> Adoption, Amendment or Deletion of Policies, 9001A </w:t>
      </w:r>
      <w:r w:rsidR="00F80D85">
        <w:rPr>
          <w:rFonts w:ascii="Times New Roman" w:hAnsi="Times New Roman" w:cs="Times New Roman"/>
        </w:rPr>
        <w:t>Formulation, Adoption, Amendment or Deletion of Administrative Regulations, 9001B</w:t>
      </w:r>
      <w:r w:rsidR="00231D64">
        <w:rPr>
          <w:rFonts w:ascii="Times New Roman" w:hAnsi="Times New Roman" w:cs="Times New Roman"/>
        </w:rPr>
        <w:t xml:space="preserve"> Formulation, Adoption, Amendment or Deletion of Bylaws, </w:t>
      </w:r>
      <w:r w:rsidR="00B36B7C">
        <w:rPr>
          <w:rFonts w:ascii="Times New Roman" w:hAnsi="Times New Roman" w:cs="Times New Roman"/>
        </w:rPr>
        <w:t>9003 Construction and Posting of Agenda</w:t>
      </w:r>
      <w:r w:rsidR="00F468EB">
        <w:rPr>
          <w:rFonts w:ascii="Times New Roman" w:hAnsi="Times New Roman" w:cs="Times New Roman"/>
        </w:rPr>
        <w:t xml:space="preserve">, 9004Meeting Conduct, </w:t>
      </w:r>
      <w:r w:rsidR="004D75EA">
        <w:rPr>
          <w:rFonts w:ascii="Times New Roman" w:hAnsi="Times New Roman" w:cs="Times New Roman"/>
        </w:rPr>
        <w:t>9005 Minutes, 9006 Public Meetings and Executive</w:t>
      </w:r>
      <w:r w:rsidR="00FB197A">
        <w:rPr>
          <w:rFonts w:ascii="Times New Roman" w:hAnsi="Times New Roman" w:cs="Times New Roman"/>
        </w:rPr>
        <w:t xml:space="preserve"> Sessions, 9007 Quorum and Voting Procedures, 9008 Role of Board and Members</w:t>
      </w:r>
      <w:r w:rsidR="00956915">
        <w:rPr>
          <w:rFonts w:ascii="Times New Roman" w:hAnsi="Times New Roman" w:cs="Times New Roman"/>
        </w:rPr>
        <w:t>, 9009 Suspension of Policies, Bylaws or Administrative Regulations</w:t>
      </w:r>
      <w:r w:rsidR="002F2CF6">
        <w:rPr>
          <w:rFonts w:ascii="Times New Roman" w:hAnsi="Times New Roman" w:cs="Times New Roman"/>
        </w:rPr>
        <w:t>, 9010</w:t>
      </w:r>
      <w:r w:rsidR="00104351">
        <w:rPr>
          <w:rFonts w:ascii="Times New Roman" w:hAnsi="Times New Roman" w:cs="Times New Roman"/>
        </w:rPr>
        <w:t xml:space="preserve"> Time, Place and Notice of Meetings</w:t>
      </w:r>
      <w:r w:rsidR="001060E7">
        <w:rPr>
          <w:rFonts w:ascii="Times New Roman" w:hAnsi="Times New Roman" w:cs="Times New Roman"/>
        </w:rPr>
        <w:t>, 9011 Transaction of Business)</w:t>
      </w:r>
      <w:r w:rsidR="00AB4255">
        <w:rPr>
          <w:rFonts w:ascii="Times New Roman" w:hAnsi="Times New Roman" w:cs="Times New Roman"/>
        </w:rPr>
        <w:t xml:space="preserve"> and policies 3007</w:t>
      </w:r>
      <w:r w:rsidR="003C2B30">
        <w:rPr>
          <w:rFonts w:ascii="Times New Roman" w:hAnsi="Times New Roman" w:cs="Times New Roman"/>
        </w:rPr>
        <w:t>-IDEA Fiscal Compliance</w:t>
      </w:r>
      <w:r w:rsidR="00AB4255">
        <w:rPr>
          <w:rFonts w:ascii="Times New Roman" w:hAnsi="Times New Roman" w:cs="Times New Roman"/>
        </w:rPr>
        <w:t>, 5004</w:t>
      </w:r>
      <w:r w:rsidR="003C2B30">
        <w:rPr>
          <w:rFonts w:ascii="Times New Roman" w:hAnsi="Times New Roman" w:cs="Times New Roman"/>
        </w:rPr>
        <w:t>-Chemical Health for Student Athletes</w:t>
      </w:r>
      <w:r w:rsidR="00AB4255">
        <w:rPr>
          <w:rFonts w:ascii="Times New Roman" w:hAnsi="Times New Roman" w:cs="Times New Roman"/>
        </w:rPr>
        <w:t>, 5006</w:t>
      </w:r>
      <w:r w:rsidR="003C2B30">
        <w:rPr>
          <w:rFonts w:ascii="Times New Roman" w:hAnsi="Times New Roman" w:cs="Times New Roman"/>
        </w:rPr>
        <w:t>-</w:t>
      </w:r>
      <w:r w:rsidR="002B7BBC">
        <w:rPr>
          <w:rFonts w:ascii="Times New Roman" w:hAnsi="Times New Roman" w:cs="Times New Roman"/>
        </w:rPr>
        <w:t>Completion Rates of the FAFSA</w:t>
      </w:r>
      <w:r w:rsidR="00AB4255">
        <w:rPr>
          <w:rFonts w:ascii="Times New Roman" w:hAnsi="Times New Roman" w:cs="Times New Roman"/>
        </w:rPr>
        <w:t>, and 6005</w:t>
      </w:r>
      <w:r w:rsidR="002B7BBC">
        <w:rPr>
          <w:rFonts w:ascii="Times New Roman" w:hAnsi="Times New Roman" w:cs="Times New Roman"/>
        </w:rPr>
        <w:t>-IDEA Alternative Assessments</w:t>
      </w:r>
      <w:r w:rsidR="005642E8">
        <w:rPr>
          <w:rFonts w:ascii="Times New Roman" w:hAnsi="Times New Roman" w:cs="Times New Roman"/>
        </w:rPr>
        <w:t xml:space="preserve">( </w:t>
      </w:r>
      <w:hyperlink r:id="rId7" w:history="1">
        <w:r w:rsidR="005642E8" w:rsidRPr="00077CF2">
          <w:rPr>
            <w:rStyle w:val="Hyperlink"/>
            <w:rFonts w:ascii="Times New Roman" w:hAnsi="Times New Roman" w:cs="Times New Roman"/>
          </w:rPr>
          <w:t>Attachment A</w:t>
        </w:r>
      </w:hyperlink>
      <w:r w:rsidR="005642E8">
        <w:rPr>
          <w:rFonts w:ascii="Times New Roman" w:hAnsi="Times New Roman" w:cs="Times New Roman"/>
        </w:rPr>
        <w:t>)</w:t>
      </w:r>
      <w:r w:rsidRPr="00DA60E9">
        <w:rPr>
          <w:rFonts w:ascii="Times New Roman" w:hAnsi="Times New Roman" w:cs="Times New Roman"/>
        </w:rPr>
        <w:t xml:space="preserve"> ha</w:t>
      </w:r>
      <w:r w:rsidR="001318ED">
        <w:rPr>
          <w:rFonts w:ascii="Times New Roman" w:hAnsi="Times New Roman" w:cs="Times New Roman"/>
        </w:rPr>
        <w:t>ve</w:t>
      </w:r>
      <w:r w:rsidRPr="00DA60E9">
        <w:rPr>
          <w:rFonts w:ascii="Times New Roman" w:hAnsi="Times New Roman" w:cs="Times New Roman"/>
        </w:rPr>
        <w:t xml:space="preserve"> been prepared for the operation of the Goodwin University Magnet Schools, Inc. </w:t>
      </w:r>
      <w:r>
        <w:rPr>
          <w:rFonts w:ascii="Times New Roman" w:hAnsi="Times New Roman" w:cs="Times New Roman"/>
        </w:rPr>
        <w:t>as part of</w:t>
      </w:r>
      <w:r w:rsidRPr="00DA60E9">
        <w:rPr>
          <w:rFonts w:ascii="Times New Roman" w:hAnsi="Times New Roman" w:cs="Times New Roman"/>
        </w:rPr>
        <w:t xml:space="preserve"> </w:t>
      </w:r>
      <w:r>
        <w:rPr>
          <w:rFonts w:ascii="Times New Roman" w:hAnsi="Times New Roman" w:cs="Times New Roman"/>
        </w:rPr>
        <w:t>operating</w:t>
      </w:r>
      <w:r w:rsidRPr="00DA60E9">
        <w:rPr>
          <w:rFonts w:ascii="Times New Roman" w:hAnsi="Times New Roman" w:cs="Times New Roman"/>
        </w:rPr>
        <w:t xml:space="preserve"> </w:t>
      </w:r>
      <w:r>
        <w:rPr>
          <w:rFonts w:ascii="Times New Roman" w:hAnsi="Times New Roman" w:cs="Times New Roman"/>
        </w:rPr>
        <w:t xml:space="preserve">the </w:t>
      </w:r>
      <w:r w:rsidRPr="00DA60E9">
        <w:rPr>
          <w:rFonts w:ascii="Times New Roman" w:hAnsi="Times New Roman" w:cs="Times New Roman"/>
        </w:rPr>
        <w:t>Goodwin University Magnet School</w:t>
      </w:r>
      <w:r>
        <w:rPr>
          <w:rFonts w:ascii="Times New Roman" w:hAnsi="Times New Roman" w:cs="Times New Roman"/>
        </w:rPr>
        <w:t xml:space="preserve"> System.</w:t>
      </w:r>
      <w:r w:rsidRPr="00DA60E9">
        <w:rPr>
          <w:rFonts w:ascii="Times New Roman" w:hAnsi="Times New Roman" w:cs="Times New Roman"/>
        </w:rPr>
        <w:t xml:space="preserve"> </w:t>
      </w:r>
    </w:p>
    <w:p w14:paraId="59DDC4DD" w14:textId="77777777" w:rsidR="00744138" w:rsidRPr="00233D18" w:rsidRDefault="00744138" w:rsidP="00744138">
      <w:pPr>
        <w:rPr>
          <w:rFonts w:ascii="Times New Roman" w:hAnsi="Times New Roman" w:cs="Times New Roman"/>
          <w:b/>
          <w:bCs/>
        </w:rPr>
      </w:pPr>
      <w:r w:rsidRPr="00233D18">
        <w:rPr>
          <w:rFonts w:ascii="Times New Roman" w:hAnsi="Times New Roman" w:cs="Times New Roman"/>
          <w:b/>
          <w:bCs/>
        </w:rPr>
        <w:t>NOW, THEREFORE, BE IT</w:t>
      </w:r>
    </w:p>
    <w:p w14:paraId="568B32AC" w14:textId="56443B17" w:rsidR="00744138" w:rsidRDefault="00744138" w:rsidP="00744138">
      <w:pPr>
        <w:rPr>
          <w:rFonts w:ascii="Times New Roman" w:hAnsi="Times New Roman" w:cs="Times New Roman"/>
        </w:rPr>
      </w:pPr>
      <w:r w:rsidRPr="00233D18">
        <w:rPr>
          <w:rFonts w:ascii="Times New Roman" w:hAnsi="Times New Roman" w:cs="Times New Roman"/>
          <w:b/>
          <w:bCs/>
        </w:rPr>
        <w:t>R</w:t>
      </w:r>
      <w:r w:rsidR="009B61EB" w:rsidRPr="00233D18">
        <w:rPr>
          <w:rFonts w:ascii="Times New Roman" w:hAnsi="Times New Roman" w:cs="Times New Roman"/>
          <w:b/>
          <w:bCs/>
        </w:rPr>
        <w:t>ESOLVED</w:t>
      </w:r>
      <w:r w:rsidRPr="00DA60E9">
        <w:rPr>
          <w:rFonts w:ascii="Times New Roman" w:hAnsi="Times New Roman" w:cs="Times New Roman"/>
        </w:rPr>
        <w:t xml:space="preserve"> that Goodwin University Magnet Schools, Inc. Board of Directors hereby approves the </w:t>
      </w:r>
      <w:r>
        <w:rPr>
          <w:rFonts w:ascii="Times New Roman" w:hAnsi="Times New Roman" w:cs="Times New Roman"/>
        </w:rPr>
        <w:t xml:space="preserve">series </w:t>
      </w:r>
      <w:r w:rsidR="000C34BE">
        <w:rPr>
          <w:rFonts w:ascii="Times New Roman" w:hAnsi="Times New Roman" w:cs="Times New Roman"/>
        </w:rPr>
        <w:t>9000</w:t>
      </w:r>
      <w:r w:rsidR="006A1FDB">
        <w:rPr>
          <w:rFonts w:ascii="Times New Roman" w:hAnsi="Times New Roman" w:cs="Times New Roman"/>
        </w:rPr>
        <w:t>-Bylaws</w:t>
      </w:r>
      <w:r w:rsidR="00810BC6">
        <w:rPr>
          <w:rFonts w:ascii="Times New Roman" w:hAnsi="Times New Roman" w:cs="Times New Roman"/>
        </w:rPr>
        <w:t xml:space="preserve"> </w:t>
      </w:r>
      <w:r w:rsidR="00810BC6">
        <w:rPr>
          <w:rFonts w:ascii="Times New Roman" w:hAnsi="Times New Roman" w:cs="Times New Roman"/>
        </w:rPr>
        <w:t xml:space="preserve">(9001 Formulation, Adoption, Amendment or Deletion of Policies, 9001A Formulation, Adoption, Amendment or Deletion of Administrative Regulations, 9001B Formulation, Adoption, Amendment or Deletion of Bylaws, 9003 Construction and Posting of Agenda, 9004Meeting Conduct, 9005 Minutes, 9006 Public Meetings and Executive Sessions, 9007 Quorum and Voting Procedures, 9008 Role of Board and Members, 9009 Suspension of Policies, Bylaws or Administrative Regulations, 9010 Time, Place and Notice of Meetings, 9011 Transaction of Business) </w:t>
      </w:r>
      <w:r w:rsidR="000C34BE">
        <w:rPr>
          <w:rFonts w:ascii="Times New Roman" w:hAnsi="Times New Roman" w:cs="Times New Roman"/>
        </w:rPr>
        <w:t xml:space="preserve"> and policies 3007</w:t>
      </w:r>
      <w:r w:rsidR="00796648">
        <w:rPr>
          <w:rFonts w:ascii="Times New Roman" w:hAnsi="Times New Roman" w:cs="Times New Roman"/>
        </w:rPr>
        <w:t>-IDEA Fiscal Compliance</w:t>
      </w:r>
      <w:r w:rsidR="000C34BE">
        <w:rPr>
          <w:rFonts w:ascii="Times New Roman" w:hAnsi="Times New Roman" w:cs="Times New Roman"/>
        </w:rPr>
        <w:t>, 5004</w:t>
      </w:r>
      <w:r w:rsidR="00796648">
        <w:rPr>
          <w:rFonts w:ascii="Times New Roman" w:hAnsi="Times New Roman" w:cs="Times New Roman"/>
        </w:rPr>
        <w:t>-</w:t>
      </w:r>
      <w:r w:rsidR="00FC69C1">
        <w:rPr>
          <w:rFonts w:ascii="Times New Roman" w:hAnsi="Times New Roman" w:cs="Times New Roman"/>
        </w:rPr>
        <w:t>Chemical Health for Student Athletes</w:t>
      </w:r>
      <w:r w:rsidR="000C34BE">
        <w:rPr>
          <w:rFonts w:ascii="Times New Roman" w:hAnsi="Times New Roman" w:cs="Times New Roman"/>
        </w:rPr>
        <w:t>, 5006</w:t>
      </w:r>
      <w:r w:rsidR="00FC69C1">
        <w:rPr>
          <w:rFonts w:ascii="Times New Roman" w:hAnsi="Times New Roman" w:cs="Times New Roman"/>
        </w:rPr>
        <w:t>-Completion Rates of the FAFSA</w:t>
      </w:r>
      <w:r w:rsidR="000C34BE">
        <w:rPr>
          <w:rFonts w:ascii="Times New Roman" w:hAnsi="Times New Roman" w:cs="Times New Roman"/>
        </w:rPr>
        <w:t>, and 6005</w:t>
      </w:r>
      <w:r w:rsidR="00FC69C1">
        <w:rPr>
          <w:rFonts w:ascii="Times New Roman" w:hAnsi="Times New Roman" w:cs="Times New Roman"/>
        </w:rPr>
        <w:t>-</w:t>
      </w:r>
      <w:r w:rsidR="003C2B30">
        <w:rPr>
          <w:rFonts w:ascii="Times New Roman" w:hAnsi="Times New Roman" w:cs="Times New Roman"/>
        </w:rPr>
        <w:t>IDEA Alternative Assessments</w:t>
      </w:r>
      <w:r w:rsidR="000C34BE" w:rsidRPr="00DA60E9">
        <w:rPr>
          <w:rFonts w:ascii="Times New Roman" w:hAnsi="Times New Roman" w:cs="Times New Roman"/>
        </w:rPr>
        <w:t xml:space="preserve"> </w:t>
      </w:r>
      <w:r w:rsidRPr="00DA60E9">
        <w:rPr>
          <w:rFonts w:ascii="Times New Roman" w:hAnsi="Times New Roman" w:cs="Times New Roman"/>
        </w:rPr>
        <w:t xml:space="preserve">for the Goodwin University Magnet Schools, Inc. </w:t>
      </w:r>
      <w:r>
        <w:rPr>
          <w:rFonts w:ascii="Times New Roman" w:hAnsi="Times New Roman" w:cs="Times New Roman"/>
        </w:rPr>
        <w:t>as part of</w:t>
      </w:r>
      <w:r w:rsidRPr="00DA60E9">
        <w:rPr>
          <w:rFonts w:ascii="Times New Roman" w:hAnsi="Times New Roman" w:cs="Times New Roman"/>
        </w:rPr>
        <w:t xml:space="preserve"> </w:t>
      </w:r>
      <w:r>
        <w:rPr>
          <w:rFonts w:ascii="Times New Roman" w:hAnsi="Times New Roman" w:cs="Times New Roman"/>
        </w:rPr>
        <w:t>operating</w:t>
      </w:r>
      <w:r w:rsidRPr="00DA60E9">
        <w:rPr>
          <w:rFonts w:ascii="Times New Roman" w:hAnsi="Times New Roman" w:cs="Times New Roman"/>
        </w:rPr>
        <w:t xml:space="preserve"> </w:t>
      </w:r>
      <w:r>
        <w:rPr>
          <w:rFonts w:ascii="Times New Roman" w:hAnsi="Times New Roman" w:cs="Times New Roman"/>
        </w:rPr>
        <w:t xml:space="preserve">the </w:t>
      </w:r>
      <w:r w:rsidRPr="00DA60E9">
        <w:rPr>
          <w:rFonts w:ascii="Times New Roman" w:hAnsi="Times New Roman" w:cs="Times New Roman"/>
        </w:rPr>
        <w:t>Goodwin University Magnet School</w:t>
      </w:r>
      <w:r>
        <w:rPr>
          <w:rFonts w:ascii="Times New Roman" w:hAnsi="Times New Roman" w:cs="Times New Roman"/>
        </w:rPr>
        <w:t xml:space="preserve"> System</w:t>
      </w:r>
      <w:r w:rsidRPr="00DA60E9">
        <w:rPr>
          <w:rFonts w:ascii="Times New Roman" w:hAnsi="Times New Roman" w:cs="Times New Roman"/>
        </w:rPr>
        <w:t xml:space="preserve">. </w:t>
      </w:r>
    </w:p>
    <w:p w14:paraId="2BD63E42" w14:textId="3523C7B4" w:rsidR="00744138" w:rsidRPr="00DA60E9" w:rsidRDefault="00744138" w:rsidP="00744138">
      <w:pPr>
        <w:rPr>
          <w:rFonts w:ascii="Times New Roman" w:hAnsi="Times New Roman" w:cs="Times New Roman"/>
        </w:rPr>
      </w:pPr>
      <w:r w:rsidRPr="00DA60E9">
        <w:rPr>
          <w:rFonts w:ascii="Times New Roman" w:hAnsi="Times New Roman" w:cs="Times New Roman"/>
        </w:rPr>
        <w:t xml:space="preserve">and be it </w:t>
      </w:r>
      <w:proofErr w:type="gramStart"/>
      <w:r w:rsidRPr="00DA60E9">
        <w:rPr>
          <w:rFonts w:ascii="Times New Roman" w:hAnsi="Times New Roman" w:cs="Times New Roman"/>
        </w:rPr>
        <w:t>further</w:t>
      </w:r>
      <w:proofErr w:type="gramEnd"/>
    </w:p>
    <w:p w14:paraId="0058E94C" w14:textId="4A738870" w:rsidR="00744138" w:rsidRDefault="00744138" w:rsidP="00744138">
      <w:pPr>
        <w:rPr>
          <w:rFonts w:ascii="Times New Roman" w:hAnsi="Times New Roman" w:cs="Times New Roman"/>
        </w:rPr>
      </w:pPr>
      <w:r w:rsidRPr="00233D18">
        <w:rPr>
          <w:rFonts w:ascii="Times New Roman" w:hAnsi="Times New Roman" w:cs="Times New Roman"/>
          <w:b/>
          <w:bCs/>
        </w:rPr>
        <w:t>RESOLVED</w:t>
      </w:r>
      <w:r w:rsidRPr="00DA60E9">
        <w:rPr>
          <w:rFonts w:ascii="Times New Roman" w:hAnsi="Times New Roman" w:cs="Times New Roman"/>
        </w:rPr>
        <w:t xml:space="preserve">, that Goodwin University Magnet Schools, Inc. Superintendent is authorized to implement </w:t>
      </w:r>
      <w:r>
        <w:rPr>
          <w:rFonts w:ascii="Times New Roman" w:hAnsi="Times New Roman" w:cs="Times New Roman"/>
        </w:rPr>
        <w:t>these policies</w:t>
      </w:r>
      <w:r w:rsidRPr="00DA60E9">
        <w:rPr>
          <w:rFonts w:ascii="Times New Roman" w:hAnsi="Times New Roman" w:cs="Times New Roman"/>
        </w:rPr>
        <w:t xml:space="preserve"> for the operation of Goodwin Magnet Schools, Inc. </w:t>
      </w:r>
      <w:r>
        <w:rPr>
          <w:rFonts w:ascii="Times New Roman" w:hAnsi="Times New Roman" w:cs="Times New Roman"/>
        </w:rPr>
        <w:t>as part of</w:t>
      </w:r>
      <w:r w:rsidRPr="00DA60E9">
        <w:rPr>
          <w:rFonts w:ascii="Times New Roman" w:hAnsi="Times New Roman" w:cs="Times New Roman"/>
        </w:rPr>
        <w:t xml:space="preserve"> </w:t>
      </w:r>
      <w:r>
        <w:rPr>
          <w:rFonts w:ascii="Times New Roman" w:hAnsi="Times New Roman" w:cs="Times New Roman"/>
        </w:rPr>
        <w:t>operating</w:t>
      </w:r>
      <w:r w:rsidRPr="00DA60E9">
        <w:rPr>
          <w:rFonts w:ascii="Times New Roman" w:hAnsi="Times New Roman" w:cs="Times New Roman"/>
        </w:rPr>
        <w:t xml:space="preserve"> </w:t>
      </w:r>
      <w:r>
        <w:rPr>
          <w:rFonts w:ascii="Times New Roman" w:hAnsi="Times New Roman" w:cs="Times New Roman"/>
        </w:rPr>
        <w:t xml:space="preserve">the </w:t>
      </w:r>
      <w:r w:rsidRPr="00DA60E9">
        <w:rPr>
          <w:rFonts w:ascii="Times New Roman" w:hAnsi="Times New Roman" w:cs="Times New Roman"/>
        </w:rPr>
        <w:t>Goodwin University Magnet School</w:t>
      </w:r>
      <w:r>
        <w:rPr>
          <w:rFonts w:ascii="Times New Roman" w:hAnsi="Times New Roman" w:cs="Times New Roman"/>
        </w:rPr>
        <w:t xml:space="preserve"> System</w:t>
      </w:r>
      <w:r w:rsidRPr="00DA60E9">
        <w:rPr>
          <w:rFonts w:ascii="Times New Roman" w:hAnsi="Times New Roman" w:cs="Times New Roman"/>
        </w:rPr>
        <w:t xml:space="preserve">. </w:t>
      </w:r>
    </w:p>
    <w:p w14:paraId="6DFACC1E" w14:textId="77777777" w:rsidR="00744138" w:rsidRDefault="00744138" w:rsidP="00744138">
      <w:pPr>
        <w:rPr>
          <w:rFonts w:ascii="Times New Roman" w:hAnsi="Times New Roman" w:cs="Times New Roman"/>
        </w:rPr>
      </w:pPr>
    </w:p>
    <w:p w14:paraId="49758DFD" w14:textId="77777777" w:rsidR="00744138" w:rsidRDefault="00744138" w:rsidP="00744138">
      <w:pPr>
        <w:rPr>
          <w:rFonts w:ascii="Times New Roman" w:hAnsi="Times New Roman" w:cs="Times New Roman"/>
        </w:rPr>
      </w:pPr>
      <w:r>
        <w:rPr>
          <w:rFonts w:ascii="Times New Roman" w:hAnsi="Times New Roman" w:cs="Times New Roman"/>
        </w:rPr>
        <w:t>Signed: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Signed:</w:t>
      </w:r>
    </w:p>
    <w:p w14:paraId="3DD50B23" w14:textId="140BB5B8" w:rsidR="00744138" w:rsidRDefault="00744138" w:rsidP="00744138">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31190A98" w14:textId="77777777" w:rsidR="00744138" w:rsidRDefault="00744138" w:rsidP="00744138">
      <w:pPr>
        <w:spacing w:after="0"/>
        <w:rPr>
          <w:rFonts w:ascii="Times New Roman" w:hAnsi="Times New Roman" w:cs="Times New Roman"/>
        </w:rPr>
      </w:pPr>
      <w:r>
        <w:rPr>
          <w:rFonts w:ascii="Times New Roman" w:hAnsi="Times New Roman" w:cs="Times New Roman"/>
        </w:rPr>
        <w:t>Todd Andrews, Secretary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Jacqueline Jacoby, Chair</w:t>
      </w:r>
    </w:p>
    <w:p w14:paraId="28B82AA2" w14:textId="77777777" w:rsidR="00744138" w:rsidRDefault="00744138" w:rsidP="00744138">
      <w:pPr>
        <w:rPr>
          <w:rFonts w:ascii="Times New Roman" w:hAnsi="Times New Roman" w:cs="Times New Roman"/>
        </w:rPr>
      </w:pPr>
      <w:r>
        <w:rPr>
          <w:rFonts w:ascii="Times New Roman" w:hAnsi="Times New Roman" w:cs="Times New Roman"/>
        </w:rPr>
        <w:t xml:space="preserve">Goodwin University Magnet Schools, Inc. </w:t>
      </w:r>
      <w:r>
        <w:rPr>
          <w:rFonts w:ascii="Times New Roman" w:hAnsi="Times New Roman" w:cs="Times New Roman"/>
        </w:rPr>
        <w:tab/>
      </w:r>
      <w:r>
        <w:rPr>
          <w:rFonts w:ascii="Times New Roman" w:hAnsi="Times New Roman" w:cs="Times New Roman"/>
        </w:rPr>
        <w:tab/>
        <w:t xml:space="preserve">Goodwin University Magnet Schools, Inc. </w:t>
      </w:r>
    </w:p>
    <w:p w14:paraId="3C485248" w14:textId="77777777" w:rsidR="00744138" w:rsidRDefault="00744138" w:rsidP="00744138">
      <w:pPr>
        <w:rPr>
          <w:rFonts w:ascii="Times New Roman" w:hAnsi="Times New Roman" w:cs="Times New Roman"/>
        </w:rPr>
      </w:pPr>
    </w:p>
    <w:p w14:paraId="3D896E4C" w14:textId="66EB267F" w:rsidR="00744138" w:rsidRPr="00DA60E9" w:rsidRDefault="00744138" w:rsidP="00744138">
      <w:pPr>
        <w:rPr>
          <w:rFonts w:ascii="Times New Roman" w:hAnsi="Times New Roman" w:cs="Times New Roman"/>
        </w:rPr>
      </w:pPr>
      <w:r>
        <w:rPr>
          <w:rFonts w:ascii="Times New Roman" w:hAnsi="Times New Roman" w:cs="Times New Roman"/>
        </w:rPr>
        <w:t>Date: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Date:  </w:t>
      </w:r>
    </w:p>
    <w:p w14:paraId="5C5920CA" w14:textId="77777777" w:rsidR="00744138" w:rsidRPr="00DA60E9" w:rsidRDefault="00744138" w:rsidP="00744138">
      <w:pPr>
        <w:rPr>
          <w:rFonts w:ascii="Times New Roman" w:hAnsi="Times New Roman" w:cs="Times New Roman"/>
        </w:rPr>
      </w:pPr>
    </w:p>
    <w:p w14:paraId="72960816" w14:textId="77777777" w:rsidR="00DE5475" w:rsidRDefault="00DE5475"/>
    <w:sectPr w:rsidR="00DE5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138"/>
    <w:rsid w:val="00077CF2"/>
    <w:rsid w:val="000C34BE"/>
    <w:rsid w:val="00104351"/>
    <w:rsid w:val="001060E7"/>
    <w:rsid w:val="001318ED"/>
    <w:rsid w:val="00175B2C"/>
    <w:rsid w:val="002119D1"/>
    <w:rsid w:val="00231D64"/>
    <w:rsid w:val="00233D18"/>
    <w:rsid w:val="002B7BBC"/>
    <w:rsid w:val="002E7287"/>
    <w:rsid w:val="002F2CF6"/>
    <w:rsid w:val="003642A6"/>
    <w:rsid w:val="003C2B30"/>
    <w:rsid w:val="00445EC9"/>
    <w:rsid w:val="00485563"/>
    <w:rsid w:val="004D75EA"/>
    <w:rsid w:val="005642E8"/>
    <w:rsid w:val="006A1FDB"/>
    <w:rsid w:val="00740300"/>
    <w:rsid w:val="00744138"/>
    <w:rsid w:val="00796648"/>
    <w:rsid w:val="00800089"/>
    <w:rsid w:val="00810BC6"/>
    <w:rsid w:val="00956915"/>
    <w:rsid w:val="0096021A"/>
    <w:rsid w:val="009B61EB"/>
    <w:rsid w:val="009E0289"/>
    <w:rsid w:val="00AB4255"/>
    <w:rsid w:val="00B36B7C"/>
    <w:rsid w:val="00BF1F4C"/>
    <w:rsid w:val="00DB7CBA"/>
    <w:rsid w:val="00DE5475"/>
    <w:rsid w:val="00E47399"/>
    <w:rsid w:val="00E556A4"/>
    <w:rsid w:val="00F468EB"/>
    <w:rsid w:val="00F71C7C"/>
    <w:rsid w:val="00F80D85"/>
    <w:rsid w:val="00FB197A"/>
    <w:rsid w:val="00FC6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37F92"/>
  <w15:chartTrackingRefBased/>
  <w15:docId w15:val="{12393A82-AEBF-7D4B-84A2-B3F03E2AE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13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7CF2"/>
    <w:rPr>
      <w:color w:val="0563C1" w:themeColor="hyperlink"/>
      <w:u w:val="single"/>
    </w:rPr>
  </w:style>
  <w:style w:type="character" w:styleId="UnresolvedMention">
    <w:name w:val="Unresolved Mention"/>
    <w:basedOn w:val="DefaultParagraphFont"/>
    <w:uiPriority w:val="99"/>
    <w:semiHidden/>
    <w:unhideWhenUsed/>
    <w:rsid w:val="00077CF2"/>
    <w:rPr>
      <w:color w:val="605E5C"/>
      <w:shd w:val="clear" w:color="auto" w:fill="E1DFDD"/>
    </w:rPr>
  </w:style>
  <w:style w:type="character" w:styleId="FollowedHyperlink">
    <w:name w:val="FollowedHyperlink"/>
    <w:basedOn w:val="DefaultParagraphFont"/>
    <w:uiPriority w:val="99"/>
    <w:semiHidden/>
    <w:unhideWhenUsed/>
    <w:rsid w:val="002119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oodwincollege356.sharepoint.com/:x:/s/Department_Drives/EdJWcirX139Im3P74vulwvMBEheF_Q1KZ2ZatCWYKaGIpg?e=W6DUoW"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CEF57C-4FC8-46B9-893C-CF91D35FB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929AF-A4B3-4EC2-BD5F-E7ADE6A6AC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446</Words>
  <Characters>2548</Characters>
  <Application>Microsoft Office Word</Application>
  <DocSecurity>0</DocSecurity>
  <Lines>21</Lines>
  <Paragraphs>5</Paragraphs>
  <ScaleCrop>false</ScaleCrop>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Menzo</dc:creator>
  <cp:keywords/>
  <dc:description/>
  <cp:lastModifiedBy>Jana Damm</cp:lastModifiedBy>
  <cp:revision>37</cp:revision>
  <dcterms:created xsi:type="dcterms:W3CDTF">2023-04-10T15:35:00Z</dcterms:created>
  <dcterms:modified xsi:type="dcterms:W3CDTF">2023-06-14T17:51:00Z</dcterms:modified>
</cp:coreProperties>
</file>