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13E" w:rsidRDefault="007F4ECE">
      <w:pPr>
        <w:pStyle w:val="BodyText"/>
        <w:tabs>
          <w:tab w:val="left" w:pos="7230"/>
        </w:tabs>
        <w:rPr>
          <w:rFonts w:ascii="Times New Roman"/>
        </w:rPr>
      </w:pPr>
      <w:r>
        <w:rPr>
          <w:rFonts w:ascii="Times New Roman"/>
          <w:noProof/>
        </w:rPr>
        <mc:AlternateContent>
          <mc:Choice Requires="wpg">
            <w:drawing>
              <wp:inline distT="0" distB="0" distL="0" distR="0">
                <wp:extent cx="3989705" cy="719455"/>
                <wp:effectExtent l="0" t="0" r="0" b="4445"/>
                <wp:docPr id="26" name="Group 6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9705" cy="719455"/>
                          <a:chOff x="0" y="0"/>
                          <a:chExt cx="6283" cy="1133"/>
                        </a:xfrm>
                      </wpg:grpSpPr>
                      <pic:pic xmlns:pic="http://schemas.openxmlformats.org/drawingml/2006/picture">
                        <pic:nvPicPr>
                          <pic:cNvPr id="28" name="Picture 6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3" cy="1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 name="Text Box 621"/>
                        <wps:cNvSpPr txBox="1">
                          <a:spLocks noChangeArrowheads="1"/>
                        </wps:cNvSpPr>
                        <wps:spPr bwMode="auto">
                          <a:xfrm>
                            <a:off x="0" y="0"/>
                            <a:ext cx="6283" cy="1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6213E" w:rsidRDefault="007F4ECE">
                              <w:pPr>
                                <w:spacing w:before="44" w:line="375" w:lineRule="exact"/>
                                <w:ind w:left="3422"/>
                                <w:rPr>
                                  <w:rFonts w:ascii="Franklin Gothic Medium"/>
                                  <w:sz w:val="36"/>
                                </w:rPr>
                              </w:pPr>
                              <w:r>
                                <w:rPr>
                                  <w:rFonts w:ascii="Franklin Gothic Medium"/>
                                  <w:color w:val="FFFFFF"/>
                                  <w:w w:val="90"/>
                                  <w:sz w:val="36"/>
                                </w:rPr>
                                <w:t>Lab:</w:t>
                              </w:r>
                              <w:r>
                                <w:rPr>
                                  <w:rFonts w:ascii="Franklin Gothic Medium"/>
                                  <w:color w:val="FFFFFF"/>
                                  <w:spacing w:val="-54"/>
                                  <w:w w:val="90"/>
                                  <w:sz w:val="36"/>
                                </w:rPr>
                                <w:t xml:space="preserve"> </w:t>
                              </w:r>
                              <w:r>
                                <w:rPr>
                                  <w:rFonts w:ascii="Franklin Gothic Medium"/>
                                  <w:color w:val="FFFFFF"/>
                                  <w:w w:val="90"/>
                                  <w:sz w:val="36"/>
                                </w:rPr>
                                <w:t>Measurement</w:t>
                              </w:r>
                            </w:p>
                            <w:p w:rsidR="00C6213E" w:rsidRDefault="007F4ECE">
                              <w:pPr>
                                <w:spacing w:line="398" w:lineRule="exact"/>
                                <w:ind w:left="4023"/>
                                <w:rPr>
                                  <w:rFonts w:ascii="Franklin Gothic Medium"/>
                                  <w:i/>
                                  <w:sz w:val="38"/>
                                </w:rPr>
                              </w:pPr>
                              <w:r>
                                <w:rPr>
                                  <w:rFonts w:ascii="Franklin Gothic Medium"/>
                                  <w:i/>
                                  <w:color w:val="FFFFFF"/>
                                  <w:w w:val="85"/>
                                  <w:sz w:val="38"/>
                                </w:rPr>
                                <w:t>Student Guide</w:t>
                              </w:r>
                            </w:p>
                          </w:txbxContent>
                        </wps:txbx>
                        <wps:bodyPr rot="0" vert="horz" wrap="square" lIns="0" tIns="0" rIns="0" bIns="0" anchor="t" anchorCtr="0" upright="1">
                          <a:noAutofit/>
                        </wps:bodyPr>
                      </wps:wsp>
                    </wpg:wgp>
                  </a:graphicData>
                </a:graphic>
              </wp:inline>
            </w:drawing>
          </mc:Choice>
          <mc:Fallback>
            <w:pict>
              <v:group id="Group 620" o:spid="_x0000_s1026" style="width:314.15pt;height:56.65pt;mso-position-horizontal-relative:char;mso-position-vertical-relative:line" coordsize="6283,1133"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22" o:spid="_x0000_s1027" type="#_x0000_t75" style="position:absolute;width:6283;height:1133;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dm&#10;KdHCAAAA2wAAAA8AAABkcnMvZG93bnJldi54bWxET89rwjAUvg/8H8ITdptpO5BRjSKi4A4bqGPo&#10;7dE8m2DzUprYdv/9chjs+PH9Xq5H14ieumA9K8hnGQjiymvLtYKv8/7lDUSIyBobz6TghwKsV5On&#10;JZbaD3yk/hRrkUI4lKjAxNiWUobKkMMw8y1x4m6+cxgT7GqpOxxSuGtkkWVz6dByajDY0tZQdT89&#10;nAJr89vu+r2bF+8f/etlyI+PT22Uep6OmwWISGP8F/+5D1pBkcamL+kHyNUv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3ZinRwgAAANsAAAAPAAAAAAAAAAAAAAAAAJwCAABk&#10;cnMvZG93bnJldi54bWxQSwUGAAAAAAQABAD3AAAAiwMAAAAA&#10;">
                  <v:imagedata r:id="rId9" o:title=""/>
                </v:shape>
                <v:shapetype id="_x0000_t202" coordsize="21600,21600" o:spt="202" path="m0,0l0,21600,21600,21600,21600,0xe">
                  <v:stroke joinstyle="miter"/>
                  <v:path gradientshapeok="t" o:connecttype="rect"/>
                </v:shapetype>
                <v:shape id="Text Box 621" o:spid="_x0000_s1028" type="#_x0000_t202" style="position:absolute;width:6283;height:113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jP7XwAAA&#10;ANsAAAAPAAAAZHJzL2Rvd25yZXYueG1sRE9Ni8IwEL0v+B/CCN7W1BVkrUYRcUFYEGs9eBybsQ02&#10;k9pE7f57cxD2+Hjf82Vna/Gg1hvHCkbDBARx4bThUsEx//n8BuEDssbaMSn4Iw/LRe9jjql2T87o&#10;cQiliCHsU1RQhdCkUvqiIot+6BriyF1cazFE2JZSt/iM4baWX0kykRYNx4YKG1pXVFwPd6tgdeJs&#10;Y2678z67ZCbPpwn/Tq5KDfrdagYiUBf+xW/3VisYx/XxS/wBcvE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ejP7XwAAAANsAAAAPAAAAAAAAAAAAAAAAAJcCAABkcnMvZG93bnJl&#10;di54bWxQSwUGAAAAAAQABAD1AAAAhAMAAAAA&#10;" filled="f" stroked="f">
                  <v:textbox inset="0,0,0,0">
                    <w:txbxContent>
                      <w:p w:rsidR="00C6213E" w:rsidRDefault="007F4ECE">
                        <w:pPr>
                          <w:spacing w:before="44" w:line="375" w:lineRule="exact"/>
                          <w:ind w:left="3422"/>
                          <w:rPr>
                            <w:rFonts w:ascii="Franklin Gothic Medium"/>
                            <w:sz w:val="36"/>
                          </w:rPr>
                        </w:pPr>
                        <w:r>
                          <w:rPr>
                            <w:rFonts w:ascii="Franklin Gothic Medium"/>
                            <w:color w:val="FFFFFF"/>
                            <w:w w:val="90"/>
                            <w:sz w:val="36"/>
                          </w:rPr>
                          <w:t>Lab:</w:t>
                        </w:r>
                        <w:r>
                          <w:rPr>
                            <w:rFonts w:ascii="Franklin Gothic Medium"/>
                            <w:color w:val="FFFFFF"/>
                            <w:spacing w:val="-54"/>
                            <w:w w:val="90"/>
                            <w:sz w:val="36"/>
                          </w:rPr>
                          <w:t xml:space="preserve"> </w:t>
                        </w:r>
                        <w:r>
                          <w:rPr>
                            <w:rFonts w:ascii="Franklin Gothic Medium"/>
                            <w:color w:val="FFFFFF"/>
                            <w:w w:val="90"/>
                            <w:sz w:val="36"/>
                          </w:rPr>
                          <w:t>Measurement</w:t>
                        </w:r>
                      </w:p>
                      <w:p w:rsidR="00C6213E" w:rsidRDefault="007F4ECE">
                        <w:pPr>
                          <w:spacing w:line="398" w:lineRule="exact"/>
                          <w:ind w:left="4023"/>
                          <w:rPr>
                            <w:rFonts w:ascii="Franklin Gothic Medium"/>
                            <w:i/>
                            <w:sz w:val="38"/>
                          </w:rPr>
                        </w:pPr>
                        <w:r>
                          <w:rPr>
                            <w:rFonts w:ascii="Franklin Gothic Medium"/>
                            <w:i/>
                            <w:color w:val="FFFFFF"/>
                            <w:w w:val="85"/>
                            <w:sz w:val="38"/>
                          </w:rPr>
                          <w:t>Student Guide</w:t>
                        </w:r>
                      </w:p>
                    </w:txbxContent>
                  </v:textbox>
                </v:shape>
                <w10:anchorlock/>
              </v:group>
            </w:pict>
          </mc:Fallback>
        </mc:AlternateContent>
      </w:r>
      <w:r>
        <w:rPr>
          <w:rFonts w:ascii="Times New Roman"/>
        </w:rPr>
        <w:tab/>
      </w:r>
      <w:r>
        <w:rPr>
          <w:rFonts w:ascii="Times New Roman"/>
          <w:noProof/>
          <w:position w:val="24"/>
        </w:rPr>
        <w:drawing>
          <wp:inline distT="0" distB="0" distL="0" distR="0">
            <wp:extent cx="2453076" cy="434340"/>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0" cstate="print"/>
                    <a:stretch>
                      <a:fillRect/>
                    </a:stretch>
                  </pic:blipFill>
                  <pic:spPr>
                    <a:xfrm>
                      <a:off x="0" y="0"/>
                      <a:ext cx="2453076" cy="434340"/>
                    </a:xfrm>
                    <a:prstGeom prst="rect">
                      <a:avLst/>
                    </a:prstGeom>
                  </pic:spPr>
                </pic:pic>
              </a:graphicData>
            </a:graphic>
          </wp:inline>
        </w:drawing>
      </w:r>
    </w:p>
    <w:p w:rsidR="00C6213E" w:rsidRDefault="00C6213E">
      <w:pPr>
        <w:pStyle w:val="BodyText"/>
        <w:rPr>
          <w:rFonts w:ascii="Times New Roman"/>
        </w:rPr>
      </w:pPr>
    </w:p>
    <w:p w:rsidR="00C6213E" w:rsidRDefault="00C6213E">
      <w:pPr>
        <w:pStyle w:val="BodyText"/>
        <w:rPr>
          <w:rFonts w:ascii="Times New Roman"/>
        </w:rPr>
      </w:pPr>
    </w:p>
    <w:p w:rsidR="00C6213E" w:rsidRDefault="007F4ECE">
      <w:pPr>
        <w:pStyle w:val="Heading1"/>
        <w:spacing w:before="213"/>
      </w:pPr>
      <w:r>
        <w:rPr>
          <w:noProof/>
        </w:rPr>
        <mc:AlternateContent>
          <mc:Choice Requires="wps">
            <w:drawing>
              <wp:anchor distT="0" distB="0" distL="0" distR="0" simplePos="0" relativeHeight="1072" behindDoc="0" locked="0" layoutInCell="1" allowOverlap="1">
                <wp:simplePos x="0" y="0"/>
                <wp:positionH relativeFrom="page">
                  <wp:posOffset>895985</wp:posOffset>
                </wp:positionH>
                <wp:positionV relativeFrom="paragraph">
                  <wp:posOffset>382905</wp:posOffset>
                </wp:positionV>
                <wp:extent cx="5924550" cy="0"/>
                <wp:effectExtent l="6985" t="14605" r="24765" b="23495"/>
                <wp:wrapTopAndBottom/>
                <wp:docPr id="24" name="Line 6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19"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30.15pt" to="537.05pt,30.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" strokecolor="#f79546" strokeweight=".48pt">
                <w10:wrap type="topAndBottom" anchorx="page"/>
              </v:line>
            </w:pict>
          </mc:Fallback>
        </mc:AlternateContent>
      </w:r>
      <w:r>
        <w:rPr>
          <w:w w:val="85"/>
        </w:rPr>
        <w:t>Prelab  Information</w:t>
      </w:r>
    </w:p>
    <w:p w:rsidR="00C6213E" w:rsidRDefault="007F4ECE">
      <w:pPr>
        <w:pStyle w:val="BodyText"/>
        <w:tabs>
          <w:tab w:val="left" w:pos="2880"/>
        </w:tabs>
        <w:spacing w:before="85"/>
        <w:ind w:left="1440" w:right="556"/>
      </w:pPr>
      <w:r>
        <w:rPr>
          <w:b/>
        </w:rPr>
        <w:t>Purpose</w:t>
      </w:r>
      <w:r>
        <w:rPr>
          <w:b/>
        </w:rPr>
        <w:tab/>
      </w:r>
      <w:r>
        <w:t>Explore mass, volume, and density using a laboratory</w:t>
      </w:r>
      <w:r>
        <w:rPr>
          <w:spacing w:val="-17"/>
        </w:rPr>
        <w:t xml:space="preserve"> </w:t>
      </w:r>
      <w:r>
        <w:t>procedure.</w:t>
      </w:r>
    </w:p>
    <w:p w:rsidR="00C6213E" w:rsidRDefault="007F4ECE">
      <w:pPr>
        <w:pStyle w:val="BodyText"/>
        <w:tabs>
          <w:tab w:val="left" w:pos="2880"/>
        </w:tabs>
        <w:spacing w:before="120"/>
        <w:ind w:left="1440" w:right="556"/>
      </w:pPr>
      <w:r>
        <w:rPr>
          <w:b/>
        </w:rPr>
        <w:t>Time</w:t>
      </w:r>
      <w:r>
        <w:rPr>
          <w:b/>
        </w:rPr>
        <w:tab/>
      </w:r>
      <w:r>
        <w:t>Approximately 45</w:t>
      </w:r>
      <w:r>
        <w:rPr>
          <w:spacing w:val="-6"/>
        </w:rPr>
        <w:t xml:space="preserve"> </w:t>
      </w:r>
      <w:r>
        <w:t>minutes</w:t>
      </w:r>
    </w:p>
    <w:p w:rsidR="00C6213E" w:rsidRDefault="007F4ECE">
      <w:pPr>
        <w:pStyle w:val="BodyText"/>
        <w:tabs>
          <w:tab w:val="left" w:pos="2880"/>
        </w:tabs>
        <w:spacing w:before="120"/>
        <w:ind w:left="1440" w:right="556"/>
      </w:pPr>
      <w:r>
        <w:rPr>
          <w:b/>
        </w:rPr>
        <w:t>Question</w:t>
      </w:r>
      <w:r>
        <w:rPr>
          <w:b/>
        </w:rPr>
        <w:tab/>
      </w:r>
      <w:r>
        <w:t>How do you measure the mass, volume, and density of various types of</w:t>
      </w:r>
      <w:r>
        <w:rPr>
          <w:spacing w:val="-20"/>
        </w:rPr>
        <w:t xml:space="preserve"> </w:t>
      </w:r>
      <w:r>
        <w:t>objects?</w:t>
      </w:r>
    </w:p>
    <w:p w:rsidR="00C6213E" w:rsidRDefault="007F4ECE">
      <w:pPr>
        <w:pStyle w:val="BodyText"/>
        <w:tabs>
          <w:tab w:val="left" w:pos="2880"/>
        </w:tabs>
        <w:spacing w:before="118" w:line="242" w:lineRule="auto"/>
        <w:ind w:left="2880" w:right="556" w:hanging="1440"/>
      </w:pPr>
      <w:r>
        <w:rPr>
          <w:b/>
        </w:rPr>
        <w:t>Summar</w:t>
      </w:r>
      <w:r>
        <w:rPr>
          <w:b/>
        </w:rPr>
        <w:t>y</w:t>
      </w:r>
      <w:r>
        <w:rPr>
          <w:b/>
        </w:rPr>
        <w:tab/>
      </w:r>
      <w:r>
        <w:t>You will measure the mass, volume, and density of both regularly and</w:t>
      </w:r>
      <w:r>
        <w:rPr>
          <w:spacing w:val="-15"/>
        </w:rPr>
        <w:t xml:space="preserve"> </w:t>
      </w:r>
      <w:r>
        <w:t>irregularly</w:t>
      </w:r>
      <w:r>
        <w:rPr>
          <w:spacing w:val="-5"/>
        </w:rPr>
        <w:t xml:space="preserve"> </w:t>
      </w:r>
      <w:r>
        <w:t>shaped</w:t>
      </w:r>
      <w:r>
        <w:rPr>
          <w:w w:val="99"/>
        </w:rPr>
        <w:t xml:space="preserve"> </w:t>
      </w:r>
      <w:r>
        <w:t>solids and a liquid using several different</w:t>
      </w:r>
      <w:r>
        <w:rPr>
          <w:spacing w:val="-13"/>
        </w:rPr>
        <w:t xml:space="preserve"> </w:t>
      </w:r>
      <w:r>
        <w:t>techniques.</w:t>
      </w:r>
    </w:p>
    <w:p w:rsidR="00C6213E" w:rsidRDefault="00C6213E">
      <w:pPr>
        <w:pStyle w:val="BodyText"/>
      </w:pPr>
    </w:p>
    <w:p w:rsidR="00C6213E" w:rsidRDefault="007F4ECE">
      <w:pPr>
        <w:pStyle w:val="Heading1"/>
        <w:spacing w:before="166"/>
      </w:pPr>
      <w:r>
        <w:rPr>
          <w:noProof/>
        </w:rPr>
        <mc:AlternateContent>
          <mc:Choice Requires="wps">
            <w:drawing>
              <wp:anchor distT="0" distB="0" distL="0" distR="0" simplePos="0" relativeHeight="1096" behindDoc="0" locked="0" layoutInCell="1" allowOverlap="1">
                <wp:simplePos x="0" y="0"/>
                <wp:positionH relativeFrom="page">
                  <wp:posOffset>895985</wp:posOffset>
                </wp:positionH>
                <wp:positionV relativeFrom="paragraph">
                  <wp:posOffset>353060</wp:posOffset>
                </wp:positionV>
                <wp:extent cx="5924550" cy="0"/>
                <wp:effectExtent l="6985" t="10160" r="24765" b="27940"/>
                <wp:wrapTopAndBottom/>
                <wp:docPr id="22" name="Line 6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18"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7.8pt" to="537.05pt,27.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" strokecolor="#f79546" strokeweight=".48pt">
                <w10:wrap type="topAndBottom" anchorx="page"/>
              </v:line>
            </w:pict>
          </mc:Fallback>
        </mc:AlternateContent>
      </w:r>
      <w:r>
        <w:t>Safety</w:t>
      </w:r>
    </w:p>
    <w:p w:rsidR="00C6213E" w:rsidRDefault="007F4ECE" w:rsidP="007F4ECE">
      <w:pPr>
        <w:pStyle w:val="ListParagraph"/>
        <w:numPr>
          <w:ilvl w:val="0"/>
          <w:numId w:val="8"/>
        </w:numPr>
        <w:tabs>
          <w:tab w:val="left" w:pos="1628"/>
        </w:tabs>
        <w:spacing w:before="88"/>
        <w:ind w:hanging="187"/>
        <w:rPr>
          <w:sz w:val="20"/>
        </w:rPr>
      </w:pPr>
      <w:r>
        <w:rPr>
          <w:sz w:val="20"/>
        </w:rPr>
        <w:t>Always wear safety goggles and a lab coat when performing an</w:t>
      </w:r>
      <w:r>
        <w:rPr>
          <w:spacing w:val="-16"/>
          <w:sz w:val="20"/>
        </w:rPr>
        <w:t xml:space="preserve"> </w:t>
      </w:r>
      <w:r>
        <w:rPr>
          <w:sz w:val="20"/>
        </w:rPr>
        <w:t>experiment.</w:t>
      </w:r>
    </w:p>
    <w:p w:rsidR="00C6213E" w:rsidRDefault="007F4ECE" w:rsidP="007F4ECE">
      <w:pPr>
        <w:pStyle w:val="ListParagraph"/>
        <w:numPr>
          <w:ilvl w:val="0"/>
          <w:numId w:val="8"/>
        </w:numPr>
        <w:tabs>
          <w:tab w:val="left" w:pos="1628"/>
        </w:tabs>
        <w:ind w:hanging="187"/>
        <w:rPr>
          <w:sz w:val="20"/>
        </w:rPr>
      </w:pPr>
      <w:r>
        <w:rPr>
          <w:sz w:val="20"/>
        </w:rPr>
        <w:t>Behavior in the lab needs to be purposeful. Use caution when handling</w:t>
      </w:r>
      <w:r>
        <w:rPr>
          <w:spacing w:val="-21"/>
          <w:sz w:val="20"/>
        </w:rPr>
        <w:t xml:space="preserve"> </w:t>
      </w:r>
      <w:r>
        <w:rPr>
          <w:sz w:val="20"/>
        </w:rPr>
        <w:t>glassware.</w:t>
      </w:r>
    </w:p>
    <w:p w:rsidR="00C6213E" w:rsidRDefault="007F4ECE" w:rsidP="007F4ECE">
      <w:pPr>
        <w:pStyle w:val="ListParagraph"/>
        <w:numPr>
          <w:ilvl w:val="0"/>
          <w:numId w:val="8"/>
        </w:numPr>
        <w:tabs>
          <w:tab w:val="left" w:pos="1628"/>
        </w:tabs>
        <w:ind w:hanging="187"/>
        <w:rPr>
          <w:sz w:val="20"/>
        </w:rPr>
      </w:pPr>
      <w:r>
        <w:rPr>
          <w:sz w:val="20"/>
        </w:rPr>
        <w:t>Check glassware, such as graduated cylinders, for cracks and chips prior to</w:t>
      </w:r>
      <w:r>
        <w:rPr>
          <w:spacing w:val="-22"/>
          <w:sz w:val="20"/>
        </w:rPr>
        <w:t xml:space="preserve"> </w:t>
      </w:r>
      <w:r>
        <w:rPr>
          <w:sz w:val="20"/>
        </w:rPr>
        <w:t>use.</w:t>
      </w:r>
    </w:p>
    <w:p w:rsidR="00C6213E" w:rsidRDefault="007F4ECE" w:rsidP="007F4ECE">
      <w:pPr>
        <w:pStyle w:val="ListParagraph"/>
        <w:numPr>
          <w:ilvl w:val="0"/>
          <w:numId w:val="8"/>
        </w:numPr>
        <w:tabs>
          <w:tab w:val="left" w:pos="1628"/>
        </w:tabs>
        <w:ind w:hanging="187"/>
        <w:rPr>
          <w:sz w:val="20"/>
        </w:rPr>
      </w:pPr>
      <w:r>
        <w:rPr>
          <w:sz w:val="20"/>
        </w:rPr>
        <w:t>Report all accidents—no matter how big or small—to your</w:t>
      </w:r>
      <w:r>
        <w:rPr>
          <w:spacing w:val="-15"/>
          <w:sz w:val="20"/>
        </w:rPr>
        <w:t xml:space="preserve"> </w:t>
      </w:r>
      <w:r>
        <w:rPr>
          <w:sz w:val="20"/>
        </w:rPr>
        <w:t>teacher.</w:t>
      </w:r>
    </w:p>
    <w:p w:rsidR="00C6213E" w:rsidRDefault="00C6213E">
      <w:pPr>
        <w:pStyle w:val="BodyText"/>
      </w:pPr>
    </w:p>
    <w:p w:rsidR="00C6213E" w:rsidRDefault="007F4ECE">
      <w:pPr>
        <w:pStyle w:val="Heading1"/>
      </w:pPr>
      <w:r>
        <w:rPr>
          <w:noProof/>
        </w:rPr>
        <mc:AlternateContent>
          <mc:Choice Requires="wps">
            <w:drawing>
              <wp:anchor distT="0" distB="0" distL="0" distR="0" simplePos="0" relativeHeight="1120" behindDoc="0" locked="0" layoutInCell="1" allowOverlap="1">
                <wp:simplePos x="0" y="0"/>
                <wp:positionH relativeFrom="page">
                  <wp:posOffset>895985</wp:posOffset>
                </wp:positionH>
                <wp:positionV relativeFrom="paragraph">
                  <wp:posOffset>354330</wp:posOffset>
                </wp:positionV>
                <wp:extent cx="5924550" cy="0"/>
                <wp:effectExtent l="6985" t="11430" r="24765" b="26670"/>
                <wp:wrapTopAndBottom/>
                <wp:docPr id="20" name="Line 6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17" o:spid="_x0000_s1026" style="position:absolute;z-index:1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7.9pt" to="537.05pt,27.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" strokecolor="#f79546" strokeweight=".48pt">
                <w10:wrap type="topAndBottom" anchorx="page"/>
              </v:line>
            </w:pict>
          </mc:Fallback>
        </mc:AlternateContent>
      </w:r>
      <w:r>
        <w:rPr>
          <w:w w:val="90"/>
        </w:rPr>
        <w:t>Lab Procedure</w:t>
      </w:r>
    </w:p>
    <w:p w:rsidR="00C6213E" w:rsidRDefault="007F4ECE">
      <w:pPr>
        <w:pStyle w:val="Heading7"/>
        <w:spacing w:before="85"/>
        <w:ind w:left="1440" w:right="556"/>
      </w:pPr>
      <w:r>
        <w:t>Step 1:    Ga</w:t>
      </w:r>
      <w:r>
        <w:t>ther Materials</w:t>
      </w:r>
    </w:p>
    <w:p w:rsidR="00C6213E" w:rsidRDefault="00C6213E">
      <w:pPr>
        <w:pStyle w:val="BodyText"/>
        <w:spacing w:before="2"/>
        <w:rPr>
          <w:b/>
          <w:sz w:val="18"/>
        </w:rPr>
      </w:pPr>
    </w:p>
    <w:tbl>
      <w:tblPr>
        <w:tblW w:w="0" w:type="auto"/>
        <w:tblInd w:w="215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488"/>
        <w:gridCol w:w="3075"/>
        <w:gridCol w:w="1628"/>
      </w:tblGrid>
      <w:tr w:rsidR="00C6213E">
        <w:trPr>
          <w:trHeight w:hRule="exact" w:val="778"/>
        </w:trPr>
        <w:tc>
          <w:tcPr>
            <w:tcW w:w="2488" w:type="dxa"/>
          </w:tcPr>
          <w:p w:rsidR="00C6213E" w:rsidRDefault="007F4ECE" w:rsidP="007F4ECE">
            <w:pPr>
              <w:pStyle w:val="TableParagraph"/>
              <w:numPr>
                <w:ilvl w:val="0"/>
                <w:numId w:val="7"/>
              </w:numPr>
              <w:tabs>
                <w:tab w:val="left" w:pos="388"/>
              </w:tabs>
              <w:spacing w:line="204" w:lineRule="exact"/>
              <w:ind w:hanging="187"/>
              <w:rPr>
                <w:sz w:val="20"/>
              </w:rPr>
            </w:pPr>
            <w:r>
              <w:rPr>
                <w:sz w:val="20"/>
              </w:rPr>
              <w:t>Metric</w:t>
            </w:r>
            <w:r>
              <w:rPr>
                <w:spacing w:val="-6"/>
                <w:sz w:val="20"/>
              </w:rPr>
              <w:t xml:space="preserve"> </w:t>
            </w:r>
            <w:r>
              <w:rPr>
                <w:sz w:val="20"/>
              </w:rPr>
              <w:t>ruler</w:t>
            </w:r>
          </w:p>
          <w:p w:rsidR="00C6213E" w:rsidRDefault="007F4ECE" w:rsidP="007F4ECE">
            <w:pPr>
              <w:pStyle w:val="TableParagraph"/>
              <w:numPr>
                <w:ilvl w:val="0"/>
                <w:numId w:val="7"/>
              </w:numPr>
              <w:tabs>
                <w:tab w:val="left" w:pos="388"/>
              </w:tabs>
              <w:spacing w:before="58"/>
              <w:ind w:hanging="187"/>
              <w:rPr>
                <w:sz w:val="20"/>
              </w:rPr>
            </w:pPr>
            <w:r>
              <w:rPr>
                <w:sz w:val="20"/>
              </w:rPr>
              <w:t>Customary</w:t>
            </w:r>
            <w:r>
              <w:rPr>
                <w:spacing w:val="-8"/>
                <w:sz w:val="20"/>
              </w:rPr>
              <w:t xml:space="preserve"> </w:t>
            </w:r>
            <w:r>
              <w:rPr>
                <w:sz w:val="20"/>
              </w:rPr>
              <w:t>ruler</w:t>
            </w:r>
          </w:p>
          <w:p w:rsidR="00C6213E" w:rsidRDefault="007F4ECE" w:rsidP="007F4ECE">
            <w:pPr>
              <w:pStyle w:val="TableParagraph"/>
              <w:numPr>
                <w:ilvl w:val="0"/>
                <w:numId w:val="7"/>
              </w:numPr>
              <w:tabs>
                <w:tab w:val="left" w:pos="388"/>
              </w:tabs>
              <w:spacing w:before="60"/>
              <w:ind w:hanging="187"/>
              <w:rPr>
                <w:sz w:val="20"/>
              </w:rPr>
            </w:pPr>
            <w:r>
              <w:rPr>
                <w:sz w:val="20"/>
              </w:rPr>
              <w:t>Graduated</w:t>
            </w:r>
            <w:r>
              <w:rPr>
                <w:spacing w:val="-9"/>
                <w:sz w:val="20"/>
              </w:rPr>
              <w:t xml:space="preserve"> </w:t>
            </w:r>
            <w:r>
              <w:rPr>
                <w:sz w:val="20"/>
              </w:rPr>
              <w:t>cylinder</w:t>
            </w:r>
          </w:p>
        </w:tc>
        <w:tc>
          <w:tcPr>
            <w:tcW w:w="3075" w:type="dxa"/>
          </w:tcPr>
          <w:p w:rsidR="00C6213E" w:rsidRDefault="007F4ECE" w:rsidP="007F4ECE">
            <w:pPr>
              <w:pStyle w:val="TableParagraph"/>
              <w:numPr>
                <w:ilvl w:val="0"/>
                <w:numId w:val="6"/>
              </w:numPr>
              <w:tabs>
                <w:tab w:val="left" w:pos="603"/>
              </w:tabs>
              <w:spacing w:line="204" w:lineRule="exact"/>
              <w:ind w:hanging="187"/>
              <w:rPr>
                <w:sz w:val="20"/>
              </w:rPr>
            </w:pPr>
            <w:r>
              <w:rPr>
                <w:sz w:val="20"/>
              </w:rPr>
              <w:t>Distilled</w:t>
            </w:r>
            <w:r>
              <w:rPr>
                <w:spacing w:val="-6"/>
                <w:sz w:val="20"/>
              </w:rPr>
              <w:t xml:space="preserve"> </w:t>
            </w:r>
            <w:r>
              <w:rPr>
                <w:sz w:val="20"/>
              </w:rPr>
              <w:t>water</w:t>
            </w:r>
          </w:p>
          <w:p w:rsidR="00C6213E" w:rsidRDefault="007F4ECE" w:rsidP="007F4ECE">
            <w:pPr>
              <w:pStyle w:val="TableParagraph"/>
              <w:numPr>
                <w:ilvl w:val="0"/>
                <w:numId w:val="6"/>
              </w:numPr>
              <w:tabs>
                <w:tab w:val="left" w:pos="603"/>
              </w:tabs>
              <w:spacing w:before="58"/>
              <w:ind w:hanging="187"/>
              <w:rPr>
                <w:sz w:val="20"/>
              </w:rPr>
            </w:pPr>
            <w:r>
              <w:rPr>
                <w:sz w:val="20"/>
              </w:rPr>
              <w:t>Electronic mass</w:t>
            </w:r>
            <w:r>
              <w:rPr>
                <w:spacing w:val="-10"/>
                <w:sz w:val="20"/>
              </w:rPr>
              <w:t xml:space="preserve"> </w:t>
            </w:r>
            <w:r>
              <w:rPr>
                <w:sz w:val="20"/>
              </w:rPr>
              <w:t>balance</w:t>
            </w:r>
          </w:p>
          <w:p w:rsidR="00C6213E" w:rsidRDefault="007F4ECE" w:rsidP="007F4ECE">
            <w:pPr>
              <w:pStyle w:val="TableParagraph"/>
              <w:numPr>
                <w:ilvl w:val="0"/>
                <w:numId w:val="6"/>
              </w:numPr>
              <w:tabs>
                <w:tab w:val="left" w:pos="603"/>
              </w:tabs>
              <w:spacing w:before="60"/>
              <w:ind w:hanging="187"/>
              <w:rPr>
                <w:sz w:val="20"/>
              </w:rPr>
            </w:pPr>
            <w:r>
              <w:rPr>
                <w:sz w:val="20"/>
              </w:rPr>
              <w:t>Block of</w:t>
            </w:r>
            <w:r>
              <w:rPr>
                <w:spacing w:val="-5"/>
                <w:sz w:val="20"/>
              </w:rPr>
              <w:t xml:space="preserve"> </w:t>
            </w:r>
            <w:r>
              <w:rPr>
                <w:sz w:val="20"/>
              </w:rPr>
              <w:t>wood</w:t>
            </w:r>
          </w:p>
        </w:tc>
        <w:tc>
          <w:tcPr>
            <w:tcW w:w="1628" w:type="dxa"/>
          </w:tcPr>
          <w:p w:rsidR="00C6213E" w:rsidRDefault="007F4ECE" w:rsidP="007F4ECE">
            <w:pPr>
              <w:pStyle w:val="TableParagraph"/>
              <w:numPr>
                <w:ilvl w:val="0"/>
                <w:numId w:val="5"/>
              </w:numPr>
              <w:tabs>
                <w:tab w:val="left" w:pos="497"/>
              </w:tabs>
              <w:spacing w:line="204" w:lineRule="exact"/>
              <w:ind w:hanging="187"/>
              <w:rPr>
                <w:sz w:val="20"/>
              </w:rPr>
            </w:pPr>
            <w:r>
              <w:rPr>
                <w:sz w:val="20"/>
              </w:rPr>
              <w:t>Small</w:t>
            </w:r>
            <w:r>
              <w:rPr>
                <w:spacing w:val="-5"/>
                <w:sz w:val="20"/>
              </w:rPr>
              <w:t xml:space="preserve"> </w:t>
            </w:r>
            <w:r>
              <w:rPr>
                <w:sz w:val="20"/>
              </w:rPr>
              <w:t>rock</w:t>
            </w:r>
          </w:p>
          <w:p w:rsidR="00C6213E" w:rsidRDefault="007F4ECE" w:rsidP="007F4ECE">
            <w:pPr>
              <w:pStyle w:val="TableParagraph"/>
              <w:numPr>
                <w:ilvl w:val="0"/>
                <w:numId w:val="5"/>
              </w:numPr>
              <w:tabs>
                <w:tab w:val="left" w:pos="497"/>
              </w:tabs>
              <w:spacing w:before="58"/>
              <w:ind w:hanging="187"/>
              <w:rPr>
                <w:sz w:val="20"/>
              </w:rPr>
            </w:pPr>
            <w:r>
              <w:rPr>
                <w:sz w:val="20"/>
              </w:rPr>
              <w:t>Calculator</w:t>
            </w:r>
          </w:p>
        </w:tc>
      </w:tr>
    </w:tbl>
    <w:p w:rsidR="00C6213E" w:rsidRDefault="00C6213E">
      <w:pPr>
        <w:pStyle w:val="BodyText"/>
        <w:rPr>
          <w:b/>
          <w:sz w:val="13"/>
        </w:rPr>
      </w:pPr>
    </w:p>
    <w:p w:rsidR="00C6213E" w:rsidRDefault="007F4ECE">
      <w:pPr>
        <w:spacing w:before="74"/>
        <w:ind w:left="1440" w:right="556"/>
        <w:rPr>
          <w:b/>
          <w:sz w:val="20"/>
        </w:rPr>
      </w:pPr>
      <w:r>
        <w:rPr>
          <w:b/>
          <w:sz w:val="20"/>
        </w:rPr>
        <w:t>Step 2:    Compare Metric and Customary Units</w:t>
      </w:r>
    </w:p>
    <w:p w:rsidR="00C6213E" w:rsidRDefault="00C6213E">
      <w:pPr>
        <w:pStyle w:val="BodyText"/>
        <w:spacing w:before="10"/>
        <w:rPr>
          <w:b/>
          <w:sz w:val="15"/>
        </w:rPr>
      </w:pPr>
    </w:p>
    <w:p w:rsidR="00C6213E" w:rsidRDefault="007F4ECE" w:rsidP="007F4ECE">
      <w:pPr>
        <w:pStyle w:val="ListParagraph"/>
        <w:numPr>
          <w:ilvl w:val="1"/>
          <w:numId w:val="8"/>
        </w:numPr>
        <w:tabs>
          <w:tab w:val="left" w:pos="2593"/>
        </w:tabs>
        <w:spacing w:before="0"/>
        <w:ind w:right="562"/>
        <w:rPr>
          <w:sz w:val="20"/>
        </w:rPr>
      </w:pPr>
      <w:r>
        <w:rPr>
          <w:sz w:val="20"/>
        </w:rPr>
        <w:t>Using a metric ruler, measure the length in centimeters of one side of the wooden block. Be sure to estimate to one place value beyond the ruler’s gradations. For example, if the ruler is marked in centimeters, estimate millimeters. Record in table A of th</w:t>
      </w:r>
      <w:r>
        <w:rPr>
          <w:sz w:val="20"/>
        </w:rPr>
        <w:t>e data</w:t>
      </w:r>
      <w:r>
        <w:rPr>
          <w:spacing w:val="-14"/>
          <w:sz w:val="20"/>
        </w:rPr>
        <w:t xml:space="preserve"> </w:t>
      </w:r>
      <w:r>
        <w:rPr>
          <w:sz w:val="20"/>
        </w:rPr>
        <w:t>sheet.</w:t>
      </w:r>
    </w:p>
    <w:p w:rsidR="00C6213E" w:rsidRDefault="00C6213E">
      <w:pPr>
        <w:pStyle w:val="BodyText"/>
        <w:spacing w:before="7"/>
        <w:rPr>
          <w:sz w:val="15"/>
        </w:rPr>
      </w:pPr>
    </w:p>
    <w:p w:rsidR="00C6213E" w:rsidRDefault="007F4ECE" w:rsidP="007F4ECE">
      <w:pPr>
        <w:pStyle w:val="ListParagraph"/>
        <w:numPr>
          <w:ilvl w:val="1"/>
          <w:numId w:val="8"/>
        </w:numPr>
        <w:tabs>
          <w:tab w:val="left" w:pos="2593"/>
        </w:tabs>
        <w:spacing w:before="1"/>
        <w:ind w:right="666"/>
        <w:rPr>
          <w:sz w:val="20"/>
        </w:rPr>
      </w:pPr>
      <w:r>
        <w:rPr>
          <w:sz w:val="20"/>
        </w:rPr>
        <w:t>Using a customary ruler, record the length of the same side of the wooden block in</w:t>
      </w:r>
      <w:r>
        <w:rPr>
          <w:spacing w:val="-24"/>
          <w:sz w:val="20"/>
        </w:rPr>
        <w:t xml:space="preserve"> </w:t>
      </w:r>
      <w:r>
        <w:rPr>
          <w:sz w:val="20"/>
        </w:rPr>
        <w:t xml:space="preserve">inches. Be sure to estimate to one place value beyond the ruler’s gradations. For example, if the ruler is marked to a 16th of an inch, estimate to a 32nd of </w:t>
      </w:r>
      <w:r>
        <w:rPr>
          <w:sz w:val="20"/>
        </w:rPr>
        <w:t>an inch. Record in table</w:t>
      </w:r>
      <w:r>
        <w:rPr>
          <w:spacing w:val="-18"/>
          <w:sz w:val="20"/>
        </w:rPr>
        <w:t xml:space="preserve"> </w:t>
      </w:r>
      <w:r>
        <w:rPr>
          <w:sz w:val="20"/>
        </w:rPr>
        <w:t>A.</w:t>
      </w:r>
    </w:p>
    <w:p w:rsidR="00C6213E" w:rsidRDefault="007F4ECE" w:rsidP="007F4ECE">
      <w:pPr>
        <w:pStyle w:val="ListParagraph"/>
        <w:numPr>
          <w:ilvl w:val="1"/>
          <w:numId w:val="8"/>
        </w:numPr>
        <w:tabs>
          <w:tab w:val="left" w:pos="2593"/>
        </w:tabs>
        <w:ind w:right="997"/>
        <w:rPr>
          <w:sz w:val="20"/>
        </w:rPr>
      </w:pPr>
      <w:r>
        <w:rPr>
          <w:sz w:val="20"/>
        </w:rPr>
        <w:t>Calculate ratios for the number of centimeters in an inch and the number of inches in a centimeter. Record in table</w:t>
      </w:r>
      <w:r>
        <w:rPr>
          <w:spacing w:val="-6"/>
          <w:sz w:val="20"/>
        </w:rPr>
        <w:t xml:space="preserve"> </w:t>
      </w:r>
      <w:r>
        <w:rPr>
          <w:sz w:val="20"/>
        </w:rPr>
        <w:t>A.</w:t>
      </w:r>
    </w:p>
    <w:p w:rsidR="00C6213E" w:rsidRDefault="007F4ECE">
      <w:pPr>
        <w:pStyle w:val="Heading7"/>
        <w:spacing w:before="118"/>
        <w:ind w:left="1440" w:right="556"/>
      </w:pPr>
      <w:r>
        <w:t>Step 3:   Measure the Volume of a Regularly Shaped Object</w:t>
      </w:r>
    </w:p>
    <w:p w:rsidR="00C6213E" w:rsidRDefault="007F4ECE" w:rsidP="007F4ECE">
      <w:pPr>
        <w:pStyle w:val="ListParagraph"/>
        <w:numPr>
          <w:ilvl w:val="0"/>
          <w:numId w:val="4"/>
        </w:numPr>
        <w:tabs>
          <w:tab w:val="left" w:pos="2593"/>
        </w:tabs>
        <w:spacing w:before="123"/>
        <w:ind w:right="948"/>
        <w:rPr>
          <w:sz w:val="20"/>
        </w:rPr>
      </w:pPr>
      <w:r>
        <w:rPr>
          <w:sz w:val="20"/>
        </w:rPr>
        <w:t>Using the metric ruler, measure the other two dimen</w:t>
      </w:r>
      <w:r>
        <w:rPr>
          <w:sz w:val="20"/>
        </w:rPr>
        <w:t>sions of the wooden block in centimeters. Be sure to estimate to one place value beyond the gradations on the</w:t>
      </w:r>
      <w:r>
        <w:rPr>
          <w:spacing w:val="-27"/>
          <w:sz w:val="20"/>
        </w:rPr>
        <w:t xml:space="preserve"> </w:t>
      </w:r>
      <w:r>
        <w:rPr>
          <w:sz w:val="20"/>
        </w:rPr>
        <w:t>ruler. Record all three measurements in table</w:t>
      </w:r>
      <w:r>
        <w:rPr>
          <w:spacing w:val="-11"/>
          <w:sz w:val="20"/>
        </w:rPr>
        <w:t xml:space="preserve"> </w:t>
      </w:r>
      <w:r>
        <w:rPr>
          <w:sz w:val="20"/>
        </w:rPr>
        <w:t>B.</w:t>
      </w:r>
    </w:p>
    <w:p w:rsidR="00C6213E" w:rsidRDefault="007F4ECE" w:rsidP="007F4ECE">
      <w:pPr>
        <w:pStyle w:val="ListParagraph"/>
        <w:numPr>
          <w:ilvl w:val="0"/>
          <w:numId w:val="4"/>
        </w:numPr>
        <w:tabs>
          <w:tab w:val="left" w:pos="2593"/>
        </w:tabs>
        <w:spacing w:before="118"/>
        <w:ind w:right="1178"/>
        <w:rPr>
          <w:sz w:val="20"/>
        </w:rPr>
      </w:pPr>
      <w:r>
        <w:rPr>
          <w:sz w:val="20"/>
        </w:rPr>
        <w:t xml:space="preserve">Calculate the volume of the block using the formula </w:t>
      </w:r>
      <w:r>
        <w:rPr>
          <w:rFonts w:ascii="Georgia" w:hAnsi="Georgia"/>
          <w:i/>
          <w:sz w:val="20"/>
        </w:rPr>
        <w:t xml:space="preserve">V = l </w:t>
      </w:r>
      <w:r>
        <w:rPr>
          <w:rFonts w:ascii="Georgia" w:hAnsi="Georgia"/>
          <w:sz w:val="20"/>
        </w:rPr>
        <w:t xml:space="preserve">× </w:t>
      </w:r>
      <w:r>
        <w:rPr>
          <w:rFonts w:ascii="Georgia" w:hAnsi="Georgia"/>
          <w:i/>
          <w:sz w:val="20"/>
        </w:rPr>
        <w:t xml:space="preserve">w </w:t>
      </w:r>
      <w:r>
        <w:rPr>
          <w:rFonts w:ascii="Georgia" w:hAnsi="Georgia"/>
          <w:sz w:val="20"/>
        </w:rPr>
        <w:t xml:space="preserve">× </w:t>
      </w:r>
      <w:r>
        <w:rPr>
          <w:rFonts w:ascii="Georgia" w:hAnsi="Georgia"/>
          <w:i/>
          <w:sz w:val="20"/>
        </w:rPr>
        <w:t>h</w:t>
      </w:r>
      <w:r>
        <w:rPr>
          <w:sz w:val="20"/>
        </w:rPr>
        <w:t>. Be sure to use</w:t>
      </w:r>
      <w:r>
        <w:rPr>
          <w:spacing w:val="-20"/>
          <w:sz w:val="20"/>
        </w:rPr>
        <w:t xml:space="preserve"> </w:t>
      </w:r>
      <w:r>
        <w:rPr>
          <w:sz w:val="20"/>
        </w:rPr>
        <w:t>the correct num</w:t>
      </w:r>
      <w:r>
        <w:rPr>
          <w:sz w:val="20"/>
        </w:rPr>
        <w:t>ber of significant figures. Record in both tables B and</w:t>
      </w:r>
      <w:r>
        <w:rPr>
          <w:spacing w:val="-17"/>
          <w:sz w:val="20"/>
        </w:rPr>
        <w:t xml:space="preserve"> </w:t>
      </w:r>
      <w:r>
        <w:rPr>
          <w:sz w:val="20"/>
        </w:rPr>
        <w:t>E.</w:t>
      </w:r>
    </w:p>
    <w:p w:rsidR="00C6213E" w:rsidRDefault="00C6213E">
      <w:pPr>
        <w:rPr>
          <w:sz w:val="20"/>
        </w:rPr>
        <w:sectPr w:rsidR="00C6213E">
          <w:footerReference w:type="default" r:id="rId11"/>
          <w:type w:val="continuous"/>
          <w:pgSz w:w="12240" w:h="15840"/>
          <w:pgMar w:top="900" w:right="1000" w:bottom="880" w:left="0" w:header="720" w:footer="687" w:gutter="0"/>
          <w:cols w:space="720"/>
        </w:sectPr>
      </w:pPr>
    </w:p>
    <w:p w:rsidR="00C6213E" w:rsidRDefault="00C6213E">
      <w:pPr>
        <w:pStyle w:val="BodyText"/>
        <w:spacing w:before="1"/>
        <w:rPr>
          <w:sz w:val="21"/>
        </w:rPr>
      </w:pPr>
    </w:p>
    <w:p w:rsidR="00C6213E" w:rsidRDefault="007F4ECE">
      <w:pPr>
        <w:pStyle w:val="Heading7"/>
        <w:ind w:right="344"/>
      </w:pPr>
      <w:r>
        <w:t>Step 4:    Measure the Mass of a Solid</w:t>
      </w:r>
    </w:p>
    <w:p w:rsidR="00C6213E" w:rsidRDefault="007F4ECE" w:rsidP="007F4ECE">
      <w:pPr>
        <w:pStyle w:val="ListParagraph"/>
        <w:numPr>
          <w:ilvl w:val="0"/>
          <w:numId w:val="3"/>
        </w:numPr>
        <w:tabs>
          <w:tab w:val="left" w:pos="1253"/>
        </w:tabs>
        <w:spacing w:before="123"/>
        <w:ind w:right="667"/>
        <w:rPr>
          <w:sz w:val="20"/>
        </w:rPr>
      </w:pPr>
      <w:r>
        <w:rPr>
          <w:sz w:val="20"/>
        </w:rPr>
        <w:t>Tare the balance. Place the wooden block on the pan, and record the block’s mass in grams in table</w:t>
      </w:r>
      <w:r>
        <w:rPr>
          <w:spacing w:val="-6"/>
          <w:sz w:val="20"/>
        </w:rPr>
        <w:t xml:space="preserve"> </w:t>
      </w:r>
      <w:r>
        <w:rPr>
          <w:sz w:val="20"/>
        </w:rPr>
        <w:t>E.</w:t>
      </w:r>
    </w:p>
    <w:p w:rsidR="00C6213E" w:rsidRDefault="007F4ECE" w:rsidP="007F4ECE">
      <w:pPr>
        <w:pStyle w:val="ListParagraph"/>
        <w:numPr>
          <w:ilvl w:val="0"/>
          <w:numId w:val="3"/>
        </w:numPr>
        <w:tabs>
          <w:tab w:val="left" w:pos="1253"/>
        </w:tabs>
        <w:rPr>
          <w:sz w:val="20"/>
        </w:rPr>
      </w:pPr>
      <w:r>
        <w:rPr>
          <w:sz w:val="20"/>
        </w:rPr>
        <w:t>Tare the balance again. Place the rock on the pan, and record the rock’s mass in table</w:t>
      </w:r>
      <w:r>
        <w:rPr>
          <w:spacing w:val="-19"/>
          <w:sz w:val="20"/>
        </w:rPr>
        <w:t xml:space="preserve"> </w:t>
      </w:r>
      <w:r>
        <w:rPr>
          <w:sz w:val="20"/>
        </w:rPr>
        <w:t>E.</w:t>
      </w:r>
    </w:p>
    <w:p w:rsidR="00C6213E" w:rsidRDefault="007F4ECE">
      <w:pPr>
        <w:pStyle w:val="Heading7"/>
        <w:spacing w:before="118"/>
        <w:ind w:right="344"/>
      </w:pPr>
      <w:r>
        <w:t>Step 5:    Measure the Mass of a Liquid</w:t>
      </w:r>
    </w:p>
    <w:p w:rsidR="00C6213E" w:rsidRDefault="00C6213E">
      <w:pPr>
        <w:pStyle w:val="BodyText"/>
        <w:spacing w:before="10"/>
        <w:rPr>
          <w:b/>
          <w:sz w:val="15"/>
        </w:rPr>
      </w:pPr>
    </w:p>
    <w:p w:rsidR="00C6213E" w:rsidRDefault="007F4ECE" w:rsidP="007F4ECE">
      <w:pPr>
        <w:pStyle w:val="ListParagraph"/>
        <w:numPr>
          <w:ilvl w:val="0"/>
          <w:numId w:val="2"/>
        </w:numPr>
        <w:tabs>
          <w:tab w:val="left" w:pos="1253"/>
        </w:tabs>
        <w:spacing w:before="0"/>
        <w:rPr>
          <w:sz w:val="20"/>
        </w:rPr>
      </w:pPr>
      <w:r>
        <w:rPr>
          <w:sz w:val="20"/>
        </w:rPr>
        <w:t>Tare the balance. Record the mass of the graduated cylinder (with air in it) in table</w:t>
      </w:r>
      <w:r>
        <w:rPr>
          <w:spacing w:val="-15"/>
          <w:sz w:val="20"/>
        </w:rPr>
        <w:t xml:space="preserve"> </w:t>
      </w:r>
      <w:r>
        <w:rPr>
          <w:sz w:val="20"/>
        </w:rPr>
        <w:t>C.</w:t>
      </w:r>
    </w:p>
    <w:p w:rsidR="00C6213E" w:rsidRDefault="007F4ECE" w:rsidP="007F4ECE">
      <w:pPr>
        <w:pStyle w:val="ListParagraph"/>
        <w:numPr>
          <w:ilvl w:val="0"/>
          <w:numId w:val="2"/>
        </w:numPr>
        <w:tabs>
          <w:tab w:val="left" w:pos="1253"/>
        </w:tabs>
        <w:spacing w:before="178"/>
        <w:rPr>
          <w:sz w:val="20"/>
        </w:rPr>
      </w:pPr>
      <w:r>
        <w:rPr>
          <w:sz w:val="20"/>
        </w:rPr>
        <w:t>Remove the cylinder from the balance, and fill it approximately halfway with distilled</w:t>
      </w:r>
      <w:r>
        <w:rPr>
          <w:spacing w:val="-21"/>
          <w:sz w:val="20"/>
        </w:rPr>
        <w:t xml:space="preserve"> </w:t>
      </w:r>
      <w:r>
        <w:rPr>
          <w:sz w:val="20"/>
        </w:rPr>
        <w:t>water.</w:t>
      </w:r>
    </w:p>
    <w:p w:rsidR="00C6213E" w:rsidRDefault="00C6213E">
      <w:pPr>
        <w:pStyle w:val="BodyText"/>
        <w:spacing w:before="7"/>
        <w:rPr>
          <w:sz w:val="15"/>
        </w:rPr>
      </w:pPr>
    </w:p>
    <w:p w:rsidR="00C6213E" w:rsidRDefault="007F4ECE" w:rsidP="007F4ECE">
      <w:pPr>
        <w:pStyle w:val="ListParagraph"/>
        <w:numPr>
          <w:ilvl w:val="0"/>
          <w:numId w:val="2"/>
        </w:numPr>
        <w:tabs>
          <w:tab w:val="left" w:pos="1253"/>
        </w:tabs>
        <w:spacing w:before="1"/>
        <w:rPr>
          <w:sz w:val="20"/>
        </w:rPr>
      </w:pPr>
      <w:r>
        <w:rPr>
          <w:sz w:val="20"/>
        </w:rPr>
        <w:t>Tare the balance again. Record the combined mass of the cylinder and wat</w:t>
      </w:r>
      <w:r>
        <w:rPr>
          <w:sz w:val="20"/>
        </w:rPr>
        <w:t>er in table</w:t>
      </w:r>
      <w:r>
        <w:rPr>
          <w:spacing w:val="-19"/>
          <w:sz w:val="20"/>
        </w:rPr>
        <w:t xml:space="preserve"> </w:t>
      </w:r>
      <w:r>
        <w:rPr>
          <w:sz w:val="20"/>
        </w:rPr>
        <w:t>C.</w:t>
      </w:r>
    </w:p>
    <w:p w:rsidR="00C6213E" w:rsidRDefault="00C6213E">
      <w:pPr>
        <w:pStyle w:val="BodyText"/>
        <w:spacing w:before="7"/>
        <w:rPr>
          <w:sz w:val="15"/>
        </w:rPr>
      </w:pPr>
    </w:p>
    <w:p w:rsidR="00C6213E" w:rsidRDefault="007F4ECE" w:rsidP="007F4ECE">
      <w:pPr>
        <w:pStyle w:val="ListParagraph"/>
        <w:numPr>
          <w:ilvl w:val="0"/>
          <w:numId w:val="2"/>
        </w:numPr>
        <w:tabs>
          <w:tab w:val="left" w:pos="1253"/>
        </w:tabs>
        <w:spacing w:before="1"/>
        <w:ind w:right="168"/>
        <w:rPr>
          <w:sz w:val="20"/>
        </w:rPr>
      </w:pPr>
      <w:r>
        <w:rPr>
          <w:sz w:val="20"/>
        </w:rPr>
        <w:t>Find the mass of the water using subtraction. Record the result in tables C and E. Save the cylinder and water for steps 6 and</w:t>
      </w:r>
      <w:r>
        <w:rPr>
          <w:spacing w:val="-11"/>
          <w:sz w:val="20"/>
        </w:rPr>
        <w:t xml:space="preserve"> </w:t>
      </w:r>
      <w:r>
        <w:rPr>
          <w:sz w:val="20"/>
        </w:rPr>
        <w:t>7.</w:t>
      </w:r>
    </w:p>
    <w:p w:rsidR="00C6213E" w:rsidRDefault="007F4ECE">
      <w:pPr>
        <w:pStyle w:val="Heading7"/>
        <w:spacing w:before="118"/>
        <w:ind w:right="344"/>
      </w:pPr>
      <w:r>
        <w:t>Step 6:    Measure the Volume of a Liquid</w:t>
      </w:r>
    </w:p>
    <w:p w:rsidR="00C6213E" w:rsidRDefault="007F4ECE">
      <w:pPr>
        <w:pStyle w:val="BodyText"/>
        <w:spacing w:before="123"/>
        <w:ind w:left="1000" w:right="344"/>
      </w:pPr>
      <w:r>
        <w:t xml:space="preserve">Place the graduated cylinder from step 5 on a flat surface. View the meniscus at eye level. (The meniscus is the curve that forms at the top of the water in the graduated cylinder.) Measure the volume of water in mL at the </w:t>
      </w:r>
      <w:r>
        <w:rPr>
          <w:i/>
        </w:rPr>
        <w:t xml:space="preserve">bottom </w:t>
      </w:r>
      <w:r>
        <w:t>of the meniscus, and recor</w:t>
      </w:r>
      <w:r>
        <w:t>d in tables D and E.</w:t>
      </w:r>
    </w:p>
    <w:p w:rsidR="00C6213E" w:rsidRDefault="007F4ECE">
      <w:pPr>
        <w:pStyle w:val="Heading7"/>
        <w:spacing w:before="118"/>
        <w:ind w:right="344"/>
      </w:pPr>
      <w:r>
        <w:t>Step 7:   Measure the Volume of an Irregularly Shaped Object</w:t>
      </w:r>
    </w:p>
    <w:p w:rsidR="00C6213E" w:rsidRDefault="007F4ECE" w:rsidP="007F4ECE">
      <w:pPr>
        <w:pStyle w:val="ListParagraph"/>
        <w:numPr>
          <w:ilvl w:val="0"/>
          <w:numId w:val="1"/>
        </w:numPr>
        <w:tabs>
          <w:tab w:val="left" w:pos="1253"/>
        </w:tabs>
        <w:spacing w:before="123"/>
        <w:ind w:right="103"/>
        <w:rPr>
          <w:sz w:val="20"/>
        </w:rPr>
      </w:pPr>
      <w:r>
        <w:rPr>
          <w:sz w:val="20"/>
        </w:rPr>
        <w:t>Gently add the rock to the water in the graduated cylinder from steps 5 and 6, taking care</w:t>
      </w:r>
      <w:r>
        <w:rPr>
          <w:spacing w:val="-19"/>
          <w:sz w:val="20"/>
        </w:rPr>
        <w:t xml:space="preserve"> </w:t>
      </w:r>
      <w:r>
        <w:rPr>
          <w:sz w:val="20"/>
        </w:rPr>
        <w:t>to avoid spills. Make sure the rock is fully submerged in the</w:t>
      </w:r>
      <w:r>
        <w:rPr>
          <w:spacing w:val="-16"/>
          <w:sz w:val="20"/>
        </w:rPr>
        <w:t xml:space="preserve"> </w:t>
      </w:r>
      <w:r>
        <w:rPr>
          <w:sz w:val="20"/>
        </w:rPr>
        <w:t>water.</w:t>
      </w:r>
    </w:p>
    <w:p w:rsidR="00C6213E" w:rsidRDefault="007F4ECE" w:rsidP="007F4ECE">
      <w:pPr>
        <w:pStyle w:val="ListParagraph"/>
        <w:numPr>
          <w:ilvl w:val="0"/>
          <w:numId w:val="1"/>
        </w:numPr>
        <w:tabs>
          <w:tab w:val="left" w:pos="1253"/>
        </w:tabs>
        <w:spacing w:before="118"/>
        <w:rPr>
          <w:sz w:val="20"/>
        </w:rPr>
      </w:pPr>
      <w:r>
        <w:rPr>
          <w:sz w:val="20"/>
        </w:rPr>
        <w:t>Record the com</w:t>
      </w:r>
      <w:r>
        <w:rPr>
          <w:sz w:val="20"/>
        </w:rPr>
        <w:t>bined volume of the water and rock in table</w:t>
      </w:r>
      <w:r>
        <w:rPr>
          <w:spacing w:val="-20"/>
          <w:sz w:val="20"/>
        </w:rPr>
        <w:t xml:space="preserve"> </w:t>
      </w:r>
      <w:r>
        <w:rPr>
          <w:sz w:val="20"/>
        </w:rPr>
        <w:t>D.</w:t>
      </w:r>
    </w:p>
    <w:p w:rsidR="00C6213E" w:rsidRDefault="007F4ECE" w:rsidP="007F4ECE">
      <w:pPr>
        <w:pStyle w:val="ListParagraph"/>
        <w:numPr>
          <w:ilvl w:val="0"/>
          <w:numId w:val="1"/>
        </w:numPr>
        <w:tabs>
          <w:tab w:val="left" w:pos="1253"/>
        </w:tabs>
        <w:spacing w:before="124" w:line="230" w:lineRule="exact"/>
        <w:ind w:right="171"/>
        <w:jc w:val="both"/>
        <w:rPr>
          <w:sz w:val="20"/>
        </w:rPr>
      </w:pPr>
      <w:r>
        <w:rPr>
          <w:sz w:val="20"/>
        </w:rPr>
        <w:t>Calculate the volume of the rock by subtracting the volume of the water from the volume of the rock and water. Note the change of unit from mL to cm</w:t>
      </w:r>
      <w:r>
        <w:rPr>
          <w:position w:val="10"/>
          <w:sz w:val="13"/>
        </w:rPr>
        <w:t xml:space="preserve">3 </w:t>
      </w:r>
      <w:r>
        <w:rPr>
          <w:sz w:val="20"/>
        </w:rPr>
        <w:t>because 1 mL = 1 cm</w:t>
      </w:r>
      <w:r>
        <w:rPr>
          <w:position w:val="10"/>
          <w:sz w:val="13"/>
        </w:rPr>
        <w:t>3</w:t>
      </w:r>
      <w:r>
        <w:rPr>
          <w:sz w:val="20"/>
        </w:rPr>
        <w:t>. Record the result in the tables D and</w:t>
      </w:r>
      <w:r>
        <w:rPr>
          <w:spacing w:val="-14"/>
          <w:sz w:val="20"/>
        </w:rPr>
        <w:t xml:space="preserve"> </w:t>
      </w:r>
      <w:r>
        <w:rPr>
          <w:sz w:val="20"/>
        </w:rPr>
        <w:t>E.</w:t>
      </w:r>
    </w:p>
    <w:p w:rsidR="00C6213E" w:rsidRDefault="007F4ECE">
      <w:pPr>
        <w:pStyle w:val="Heading7"/>
        <w:spacing w:before="115"/>
        <w:ind w:right="344"/>
      </w:pPr>
      <w:r>
        <w:t>Step 8:    Calculate Density</w:t>
      </w:r>
    </w:p>
    <w:p w:rsidR="00C6213E" w:rsidRDefault="00C6213E">
      <w:pPr>
        <w:pStyle w:val="BodyText"/>
        <w:spacing w:before="6"/>
        <w:rPr>
          <w:b/>
          <w:sz w:val="10"/>
        </w:rPr>
      </w:pPr>
    </w:p>
    <w:p w:rsidR="00C6213E" w:rsidRDefault="007F4ECE">
      <w:pPr>
        <w:pStyle w:val="BodyText"/>
        <w:tabs>
          <w:tab w:val="left" w:pos="4524"/>
        </w:tabs>
        <w:spacing w:before="74"/>
        <w:ind w:left="964"/>
      </w:pPr>
      <w:r>
        <w:rPr>
          <w:noProof/>
        </w:rPr>
        <mc:AlternateContent>
          <mc:Choice Requires="wps">
            <w:drawing>
              <wp:anchor distT="0" distB="0" distL="114300" distR="114300" simplePos="0" relativeHeight="503072480" behindDoc="1" locked="0" layoutInCell="1" allowOverlap="1">
                <wp:simplePos x="0" y="0"/>
                <wp:positionH relativeFrom="page">
                  <wp:posOffset>3621405</wp:posOffset>
                </wp:positionH>
                <wp:positionV relativeFrom="paragraph">
                  <wp:posOffset>122555</wp:posOffset>
                </wp:positionV>
                <wp:extent cx="102235" cy="0"/>
                <wp:effectExtent l="14605" t="8255" r="22860" b="29845"/>
                <wp:wrapNone/>
                <wp:docPr id="18" name="Line 6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235" cy="0"/>
                        </a:xfrm>
                        <a:prstGeom prst="line">
                          <a:avLst/>
                        </a:prstGeom>
                        <a:noFill/>
                        <a:ln w="1066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16" o:spid="_x0000_s1026" style="position:absolute;z-index:-244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5.15pt,9.65pt" to="293.2pt,9.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" strokeweight=".84pt">
                <w10:wrap anchorx="page"/>
              </v:line>
            </w:pict>
          </mc:Fallback>
        </mc:AlternateContent>
      </w:r>
      <w:r>
        <w:t>Density is defined by the equation</w:t>
      </w:r>
      <w:r>
        <w:rPr>
          <w:spacing w:val="-7"/>
        </w:rPr>
        <w:t xml:space="preserve"> </w:t>
      </w:r>
      <w:r>
        <w:rPr>
          <w:rFonts w:ascii="Georgia"/>
          <w:i/>
        </w:rPr>
        <w:t>d</w:t>
      </w:r>
      <w:r>
        <w:rPr>
          <w:rFonts w:ascii="Georgia"/>
          <w:i/>
          <w:spacing w:val="6"/>
        </w:rPr>
        <w:t xml:space="preserve"> </w:t>
      </w:r>
      <w:r>
        <w:t>=</w:t>
      </w:r>
      <w:r>
        <w:tab/>
        <w:t>. Calculate the density of the wooden block, the</w:t>
      </w:r>
      <w:r>
        <w:rPr>
          <w:spacing w:val="-10"/>
        </w:rPr>
        <w:t xml:space="preserve"> </w:t>
      </w:r>
      <w:r>
        <w:t>rock,</w:t>
      </w:r>
    </w:p>
    <w:p w:rsidR="00C6213E" w:rsidRDefault="007F4ECE">
      <w:pPr>
        <w:pStyle w:val="BodyText"/>
        <w:spacing w:before="44"/>
        <w:ind w:left="964" w:right="344"/>
      </w:pPr>
      <w:r>
        <w:t>and the water by dividing the mass of each object by its volume. Record the density (g /cm</w:t>
      </w:r>
      <w:r>
        <w:rPr>
          <w:position w:val="10"/>
          <w:sz w:val="13"/>
        </w:rPr>
        <w:t>3</w:t>
      </w:r>
      <w:r>
        <w:t>) for each object in table D.</w:t>
      </w:r>
    </w:p>
    <w:p w:rsidR="00C6213E" w:rsidRDefault="007F4ECE">
      <w:pPr>
        <w:pStyle w:val="BodyText"/>
        <w:spacing w:before="120"/>
        <w:ind w:left="100" w:right="344"/>
      </w:pPr>
      <w:r>
        <w:rPr>
          <w:b/>
        </w:rPr>
        <w:t xml:space="preserve">Step 9:   </w:t>
      </w:r>
      <w:r>
        <w:t>Dispose of all materials according to the directions of your teacher.</w:t>
      </w:r>
    </w:p>
    <w:p w:rsidR="00C6213E" w:rsidRDefault="00C6213E">
      <w:pPr>
        <w:sectPr w:rsidR="00C6213E">
          <w:headerReference w:type="default" r:id="rId12"/>
          <w:pgSz w:w="12240" w:h="15840"/>
          <w:pgMar w:top="1220" w:right="1440" w:bottom="880" w:left="1340" w:header="1024" w:footer="687" w:gutter="0"/>
          <w:cols w:space="720"/>
        </w:sectPr>
      </w:pPr>
    </w:p>
    <w:p w:rsidR="00C6213E" w:rsidRDefault="00C6213E">
      <w:pPr>
        <w:pStyle w:val="BodyText"/>
        <w:spacing w:before="10"/>
        <w:rPr>
          <w:sz w:val="19"/>
        </w:rPr>
      </w:pPr>
    </w:p>
    <w:p w:rsidR="00C6213E" w:rsidRDefault="007F4ECE">
      <w:pPr>
        <w:pStyle w:val="Heading1"/>
        <w:spacing w:before="68"/>
        <w:ind w:left="140" w:right="194"/>
      </w:pPr>
      <w:r>
        <w:rPr>
          <w:noProof/>
        </w:rPr>
        <mc:AlternateContent>
          <mc:Choice Requires="wps">
            <w:drawing>
              <wp:anchor distT="0" distB="0" distL="0" distR="0" simplePos="0" relativeHeight="1168" behindDoc="0" locked="0" layoutInCell="1" allowOverlap="1">
                <wp:simplePos x="0" y="0"/>
                <wp:positionH relativeFrom="page">
                  <wp:posOffset>895985</wp:posOffset>
                </wp:positionH>
                <wp:positionV relativeFrom="paragraph">
                  <wp:posOffset>292100</wp:posOffset>
                </wp:positionV>
                <wp:extent cx="5924550" cy="0"/>
                <wp:effectExtent l="6985" t="12700" r="24765" b="25400"/>
                <wp:wrapTopAndBottom/>
                <wp:docPr id="16" name="Line 6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15" o:spid="_x0000_s1026" style="position:absolute;z-index: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3pt" to="537.05pt,2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" strokecolor="#f79546" strokeweight=".48pt">
                <w10:wrap type="topAndBottom" anchorx="page"/>
              </v:line>
            </w:pict>
          </mc:Fallback>
        </mc:AlternateContent>
      </w:r>
      <w:r>
        <w:t>Data</w:t>
      </w:r>
    </w:p>
    <w:p w:rsidR="00C6213E" w:rsidRDefault="007F4ECE">
      <w:pPr>
        <w:pStyle w:val="BodyText"/>
        <w:spacing w:before="88"/>
        <w:ind w:left="140" w:right="194"/>
      </w:pPr>
      <w:r>
        <w:t>Record your data either in your lab notebook or in the space below.</w:t>
      </w:r>
    </w:p>
    <w:p w:rsidR="00C6213E" w:rsidRDefault="00C6213E">
      <w:pPr>
        <w:pStyle w:val="BodyText"/>
      </w:pPr>
    </w:p>
    <w:p w:rsidR="00C6213E" w:rsidRDefault="007F4ECE">
      <w:pPr>
        <w:pStyle w:val="Heading7"/>
        <w:spacing w:before="128"/>
        <w:ind w:left="140" w:right="194"/>
      </w:pPr>
      <w:r>
        <w:rPr>
          <w:color w:val="4AACC5"/>
        </w:rPr>
        <w:t>Table A:  Comparing Metric and Customary Units</w:t>
      </w:r>
    </w:p>
    <w:p w:rsidR="00C6213E" w:rsidRDefault="00C6213E">
      <w:pPr>
        <w:pStyle w:val="BodyText"/>
        <w:spacing w:before="9"/>
        <w:rPr>
          <w:b/>
          <w:sz w:val="10"/>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7"/>
        <w:gridCol w:w="2348"/>
        <w:gridCol w:w="2348"/>
        <w:gridCol w:w="2348"/>
      </w:tblGrid>
      <w:tr w:rsidR="00C6213E">
        <w:trPr>
          <w:trHeight w:hRule="exact" w:val="589"/>
        </w:trPr>
        <w:tc>
          <w:tcPr>
            <w:tcW w:w="2347" w:type="dxa"/>
            <w:shd w:val="clear" w:color="auto" w:fill="DAEDF3"/>
          </w:tcPr>
          <w:p w:rsidR="00C6213E" w:rsidRDefault="007F4ECE">
            <w:pPr>
              <w:pStyle w:val="TableParagraph"/>
              <w:spacing w:before="56"/>
              <w:ind w:left="957" w:right="394" w:hanging="545"/>
              <w:rPr>
                <w:b/>
                <w:sz w:val="20"/>
              </w:rPr>
            </w:pPr>
            <w:r>
              <w:rPr>
                <w:b/>
                <w:sz w:val="20"/>
              </w:rPr>
              <w:t>Length of Block (cm)</w:t>
            </w:r>
          </w:p>
        </w:tc>
        <w:tc>
          <w:tcPr>
            <w:tcW w:w="2348" w:type="dxa"/>
            <w:shd w:val="clear" w:color="auto" w:fill="DAEDF3"/>
          </w:tcPr>
          <w:p w:rsidR="00C6213E" w:rsidRDefault="007F4ECE">
            <w:pPr>
              <w:pStyle w:val="TableParagraph"/>
              <w:spacing w:before="56"/>
              <w:ind w:left="984" w:right="395" w:hanging="572"/>
              <w:rPr>
                <w:b/>
                <w:sz w:val="20"/>
              </w:rPr>
            </w:pPr>
            <w:r>
              <w:rPr>
                <w:b/>
                <w:sz w:val="20"/>
              </w:rPr>
              <w:t>Length of Block (in.)</w:t>
            </w:r>
          </w:p>
        </w:tc>
        <w:tc>
          <w:tcPr>
            <w:tcW w:w="2348" w:type="dxa"/>
            <w:shd w:val="clear" w:color="auto" w:fill="DAEDF3"/>
          </w:tcPr>
          <w:p w:rsidR="00C6213E" w:rsidRDefault="007F4ECE">
            <w:pPr>
              <w:pStyle w:val="TableParagraph"/>
              <w:spacing w:before="56"/>
              <w:ind w:left="814" w:right="812"/>
              <w:jc w:val="center"/>
              <w:rPr>
                <w:b/>
                <w:sz w:val="20"/>
              </w:rPr>
            </w:pPr>
            <w:r>
              <w:rPr>
                <w:b/>
                <w:sz w:val="20"/>
              </w:rPr>
              <w:t xml:space="preserve">Ratio </w:t>
            </w:r>
            <w:r>
              <w:rPr>
                <w:b/>
                <w:w w:val="95"/>
                <w:sz w:val="20"/>
              </w:rPr>
              <w:t>(cm/in.)</w:t>
            </w:r>
          </w:p>
        </w:tc>
        <w:tc>
          <w:tcPr>
            <w:tcW w:w="2348" w:type="dxa"/>
            <w:shd w:val="clear" w:color="auto" w:fill="DAEDF3"/>
          </w:tcPr>
          <w:p w:rsidR="00C6213E" w:rsidRDefault="007F4ECE">
            <w:pPr>
              <w:pStyle w:val="TableParagraph"/>
              <w:spacing w:before="56"/>
              <w:ind w:left="814" w:right="812"/>
              <w:jc w:val="center"/>
              <w:rPr>
                <w:b/>
                <w:sz w:val="20"/>
              </w:rPr>
            </w:pPr>
            <w:r>
              <w:rPr>
                <w:b/>
                <w:sz w:val="20"/>
              </w:rPr>
              <w:t xml:space="preserve">Ratio </w:t>
            </w:r>
            <w:r>
              <w:rPr>
                <w:b/>
                <w:w w:val="95"/>
                <w:sz w:val="20"/>
              </w:rPr>
              <w:t>(in./cm)</w:t>
            </w:r>
          </w:p>
        </w:tc>
      </w:tr>
      <w:tr w:rsidR="00C6213E">
        <w:trPr>
          <w:trHeight w:hRule="exact" w:val="631"/>
        </w:trPr>
        <w:tc>
          <w:tcPr>
            <w:tcW w:w="2347" w:type="dxa"/>
          </w:tcPr>
          <w:p w:rsidR="00C6213E" w:rsidRDefault="00C6213E"/>
        </w:tc>
        <w:tc>
          <w:tcPr>
            <w:tcW w:w="2348" w:type="dxa"/>
          </w:tcPr>
          <w:p w:rsidR="00C6213E" w:rsidRDefault="00C6213E"/>
        </w:tc>
        <w:tc>
          <w:tcPr>
            <w:tcW w:w="2348" w:type="dxa"/>
          </w:tcPr>
          <w:p w:rsidR="00C6213E" w:rsidRDefault="00C6213E"/>
        </w:tc>
        <w:tc>
          <w:tcPr>
            <w:tcW w:w="2348" w:type="dxa"/>
          </w:tcPr>
          <w:p w:rsidR="00C6213E" w:rsidRDefault="00C6213E"/>
        </w:tc>
      </w:tr>
    </w:tbl>
    <w:p w:rsidR="00C6213E" w:rsidRDefault="00C6213E">
      <w:pPr>
        <w:pStyle w:val="BodyText"/>
        <w:spacing w:before="5"/>
        <w:rPr>
          <w:b/>
          <w:sz w:val="24"/>
        </w:rPr>
      </w:pPr>
    </w:p>
    <w:p w:rsidR="00C6213E" w:rsidRDefault="007F4ECE">
      <w:pPr>
        <w:spacing w:before="74"/>
        <w:ind w:left="140" w:right="194"/>
        <w:rPr>
          <w:b/>
          <w:sz w:val="20"/>
        </w:rPr>
      </w:pPr>
      <w:r>
        <w:rPr>
          <w:b/>
          <w:color w:val="4AACC5"/>
          <w:sz w:val="20"/>
        </w:rPr>
        <w:t>Table B:  Volume of a Regularly Shaped Object</w:t>
      </w:r>
    </w:p>
    <w:p w:rsidR="00C6213E" w:rsidRDefault="00C6213E">
      <w:pPr>
        <w:pStyle w:val="BodyText"/>
        <w:spacing w:before="8"/>
        <w:rPr>
          <w:b/>
          <w:sz w:val="5"/>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2"/>
        <w:gridCol w:w="2350"/>
        <w:gridCol w:w="2350"/>
        <w:gridCol w:w="2350"/>
      </w:tblGrid>
      <w:tr w:rsidR="00C6213E">
        <w:trPr>
          <w:trHeight w:hRule="exact" w:val="589"/>
        </w:trPr>
        <w:tc>
          <w:tcPr>
            <w:tcW w:w="2352" w:type="dxa"/>
            <w:shd w:val="clear" w:color="auto" w:fill="DAEDF3"/>
          </w:tcPr>
          <w:p w:rsidR="00C6213E" w:rsidRDefault="007F4ECE">
            <w:pPr>
              <w:pStyle w:val="TableParagraph"/>
              <w:spacing w:before="54"/>
              <w:ind w:left="597"/>
              <w:rPr>
                <w:b/>
                <w:sz w:val="20"/>
              </w:rPr>
            </w:pPr>
            <w:r>
              <w:rPr>
                <w:b/>
                <w:sz w:val="20"/>
              </w:rPr>
              <w:t>Length (cm)</w:t>
            </w:r>
          </w:p>
        </w:tc>
        <w:tc>
          <w:tcPr>
            <w:tcW w:w="2350" w:type="dxa"/>
            <w:shd w:val="clear" w:color="auto" w:fill="DAEDF3"/>
          </w:tcPr>
          <w:p w:rsidR="00C6213E" w:rsidRDefault="007F4ECE">
            <w:pPr>
              <w:pStyle w:val="TableParagraph"/>
              <w:spacing w:before="54"/>
              <w:ind w:left="653" w:right="256"/>
              <w:rPr>
                <w:b/>
                <w:sz w:val="20"/>
              </w:rPr>
            </w:pPr>
            <w:r>
              <w:rPr>
                <w:b/>
                <w:sz w:val="20"/>
              </w:rPr>
              <w:t>Width (cm)</w:t>
            </w:r>
          </w:p>
        </w:tc>
        <w:tc>
          <w:tcPr>
            <w:tcW w:w="2350" w:type="dxa"/>
            <w:shd w:val="clear" w:color="auto" w:fill="DAEDF3"/>
          </w:tcPr>
          <w:p w:rsidR="00C6213E" w:rsidRDefault="007F4ECE">
            <w:pPr>
              <w:pStyle w:val="TableParagraph"/>
              <w:spacing w:before="54"/>
              <w:ind w:left="619"/>
              <w:rPr>
                <w:b/>
                <w:sz w:val="20"/>
              </w:rPr>
            </w:pPr>
            <w:r>
              <w:rPr>
                <w:b/>
                <w:sz w:val="20"/>
              </w:rPr>
              <w:t>Height (cm)</w:t>
            </w:r>
          </w:p>
        </w:tc>
        <w:tc>
          <w:tcPr>
            <w:tcW w:w="2350" w:type="dxa"/>
            <w:shd w:val="clear" w:color="auto" w:fill="DAEDF3"/>
          </w:tcPr>
          <w:p w:rsidR="00C6213E" w:rsidRDefault="007F4ECE">
            <w:pPr>
              <w:pStyle w:val="TableParagraph"/>
              <w:spacing w:before="58" w:line="230" w:lineRule="exact"/>
              <w:ind w:left="922" w:right="256" w:hanging="647"/>
              <w:rPr>
                <w:b/>
                <w:sz w:val="20"/>
              </w:rPr>
            </w:pPr>
            <w:r>
              <w:rPr>
                <w:b/>
                <w:sz w:val="20"/>
              </w:rPr>
              <w:t>Calculated Volume (cm</w:t>
            </w:r>
            <w:r>
              <w:rPr>
                <w:b/>
                <w:position w:val="10"/>
                <w:sz w:val="13"/>
              </w:rPr>
              <w:t>3</w:t>
            </w:r>
            <w:r>
              <w:rPr>
                <w:b/>
                <w:sz w:val="20"/>
              </w:rPr>
              <w:t>)</w:t>
            </w:r>
          </w:p>
        </w:tc>
      </w:tr>
      <w:tr w:rsidR="00C6213E">
        <w:trPr>
          <w:trHeight w:hRule="exact" w:val="605"/>
        </w:trPr>
        <w:tc>
          <w:tcPr>
            <w:tcW w:w="2352" w:type="dxa"/>
          </w:tcPr>
          <w:p w:rsidR="00C6213E" w:rsidRDefault="00C6213E"/>
        </w:tc>
        <w:tc>
          <w:tcPr>
            <w:tcW w:w="2350" w:type="dxa"/>
          </w:tcPr>
          <w:p w:rsidR="00C6213E" w:rsidRDefault="00C6213E"/>
        </w:tc>
        <w:tc>
          <w:tcPr>
            <w:tcW w:w="2350" w:type="dxa"/>
          </w:tcPr>
          <w:p w:rsidR="00C6213E" w:rsidRDefault="00C6213E"/>
        </w:tc>
        <w:tc>
          <w:tcPr>
            <w:tcW w:w="2350" w:type="dxa"/>
          </w:tcPr>
          <w:p w:rsidR="00C6213E" w:rsidRDefault="00C6213E"/>
        </w:tc>
      </w:tr>
    </w:tbl>
    <w:p w:rsidR="00C6213E" w:rsidRDefault="00C6213E">
      <w:pPr>
        <w:pStyle w:val="BodyText"/>
        <w:spacing w:before="5"/>
        <w:rPr>
          <w:b/>
          <w:sz w:val="24"/>
        </w:rPr>
      </w:pPr>
    </w:p>
    <w:p w:rsidR="00C6213E" w:rsidRDefault="007F4ECE">
      <w:pPr>
        <w:spacing w:before="74"/>
        <w:ind w:left="140" w:right="194"/>
        <w:rPr>
          <w:b/>
          <w:sz w:val="20"/>
        </w:rPr>
      </w:pPr>
      <w:r>
        <w:rPr>
          <w:b/>
          <w:color w:val="4AACC5"/>
          <w:sz w:val="20"/>
        </w:rPr>
        <w:t>Table C:  Mass of a Liquid</w:t>
      </w:r>
    </w:p>
    <w:p w:rsidR="00C6213E" w:rsidRDefault="00C6213E">
      <w:pPr>
        <w:pStyle w:val="BodyText"/>
        <w:spacing w:before="8"/>
        <w:rPr>
          <w:b/>
          <w:sz w:val="5"/>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5"/>
        <w:gridCol w:w="3540"/>
        <w:gridCol w:w="2953"/>
      </w:tblGrid>
      <w:tr w:rsidR="00C6213E">
        <w:trPr>
          <w:trHeight w:hRule="exact" w:val="710"/>
        </w:trPr>
        <w:tc>
          <w:tcPr>
            <w:tcW w:w="2965" w:type="dxa"/>
            <w:shd w:val="clear" w:color="auto" w:fill="DAEDF3"/>
          </w:tcPr>
          <w:p w:rsidR="00C6213E" w:rsidRDefault="007F4ECE">
            <w:pPr>
              <w:pStyle w:val="TableParagraph"/>
              <w:spacing w:before="115"/>
              <w:ind w:left="470" w:right="380" w:hanging="72"/>
              <w:rPr>
                <w:b/>
                <w:sz w:val="20"/>
              </w:rPr>
            </w:pPr>
            <w:r>
              <w:rPr>
                <w:b/>
                <w:sz w:val="20"/>
              </w:rPr>
              <w:t>Mass of the Graduated Cylinder (only air) (g)</w:t>
            </w:r>
          </w:p>
        </w:tc>
        <w:tc>
          <w:tcPr>
            <w:tcW w:w="3540" w:type="dxa"/>
            <w:shd w:val="clear" w:color="auto" w:fill="DAEDF3"/>
          </w:tcPr>
          <w:p w:rsidR="00C6213E" w:rsidRDefault="007F4ECE">
            <w:pPr>
              <w:pStyle w:val="TableParagraph"/>
              <w:spacing w:before="115"/>
              <w:ind w:left="698" w:right="330" w:hanging="351"/>
              <w:rPr>
                <w:b/>
                <w:sz w:val="20"/>
              </w:rPr>
            </w:pPr>
            <w:r>
              <w:rPr>
                <w:b/>
                <w:sz w:val="20"/>
              </w:rPr>
              <w:t>Combined Mass of Graduated Cylinder and Water (g)</w:t>
            </w:r>
          </w:p>
        </w:tc>
        <w:tc>
          <w:tcPr>
            <w:tcW w:w="2953" w:type="dxa"/>
            <w:shd w:val="clear" w:color="auto" w:fill="DAEDF3"/>
          </w:tcPr>
          <w:p w:rsidR="00C6213E" w:rsidRDefault="007F4ECE">
            <w:pPr>
              <w:pStyle w:val="TableParagraph"/>
              <w:spacing w:before="115"/>
              <w:ind w:left="103"/>
              <w:rPr>
                <w:b/>
                <w:sz w:val="20"/>
              </w:rPr>
            </w:pPr>
            <w:r>
              <w:rPr>
                <w:b/>
                <w:sz w:val="20"/>
              </w:rPr>
              <w:t>Calculated Mass of Water (g)</w:t>
            </w:r>
          </w:p>
        </w:tc>
      </w:tr>
      <w:tr w:rsidR="00C6213E">
        <w:trPr>
          <w:trHeight w:hRule="exact" w:val="583"/>
        </w:trPr>
        <w:tc>
          <w:tcPr>
            <w:tcW w:w="2965" w:type="dxa"/>
          </w:tcPr>
          <w:p w:rsidR="00C6213E" w:rsidRDefault="00C6213E"/>
        </w:tc>
        <w:tc>
          <w:tcPr>
            <w:tcW w:w="3540" w:type="dxa"/>
          </w:tcPr>
          <w:p w:rsidR="00C6213E" w:rsidRDefault="00C6213E"/>
        </w:tc>
        <w:tc>
          <w:tcPr>
            <w:tcW w:w="2953" w:type="dxa"/>
          </w:tcPr>
          <w:p w:rsidR="00C6213E" w:rsidRDefault="00C6213E"/>
        </w:tc>
      </w:tr>
    </w:tbl>
    <w:p w:rsidR="00C6213E" w:rsidRDefault="00C6213E">
      <w:pPr>
        <w:pStyle w:val="BodyText"/>
        <w:spacing w:before="5"/>
        <w:rPr>
          <w:b/>
          <w:sz w:val="24"/>
        </w:rPr>
      </w:pPr>
    </w:p>
    <w:p w:rsidR="00C6213E" w:rsidRDefault="007F4ECE">
      <w:pPr>
        <w:spacing w:before="74"/>
        <w:ind w:left="140" w:right="194"/>
        <w:rPr>
          <w:b/>
          <w:sz w:val="20"/>
        </w:rPr>
      </w:pPr>
      <w:r>
        <w:rPr>
          <w:b/>
          <w:color w:val="4AACC5"/>
          <w:sz w:val="20"/>
        </w:rPr>
        <w:t>Table D:  Volume of an Irregularly Shaped Solid</w:t>
      </w:r>
    </w:p>
    <w:p w:rsidR="00C6213E" w:rsidRDefault="00C6213E">
      <w:pPr>
        <w:pStyle w:val="BodyText"/>
        <w:spacing w:before="8"/>
        <w:rPr>
          <w:b/>
          <w:sz w:val="5"/>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3"/>
        <w:gridCol w:w="3308"/>
        <w:gridCol w:w="3193"/>
      </w:tblGrid>
      <w:tr w:rsidR="00C6213E">
        <w:trPr>
          <w:trHeight w:hRule="exact" w:val="590"/>
        </w:trPr>
        <w:tc>
          <w:tcPr>
            <w:tcW w:w="2873" w:type="dxa"/>
            <w:shd w:val="clear" w:color="auto" w:fill="DAEDF3"/>
          </w:tcPr>
          <w:p w:rsidR="00C6213E" w:rsidRDefault="007F4ECE">
            <w:pPr>
              <w:pStyle w:val="TableParagraph"/>
              <w:spacing w:before="55"/>
              <w:ind w:left="1214" w:right="625" w:hanging="574"/>
              <w:rPr>
                <w:b/>
                <w:sz w:val="20"/>
              </w:rPr>
            </w:pPr>
            <w:r>
              <w:rPr>
                <w:b/>
                <w:sz w:val="20"/>
              </w:rPr>
              <w:t>Volume of Water (mL)</w:t>
            </w:r>
          </w:p>
        </w:tc>
        <w:tc>
          <w:tcPr>
            <w:tcW w:w="3308" w:type="dxa"/>
            <w:shd w:val="clear" w:color="auto" w:fill="DAEDF3"/>
          </w:tcPr>
          <w:p w:rsidR="00C6213E" w:rsidRDefault="007F4ECE">
            <w:pPr>
              <w:pStyle w:val="TableParagraph"/>
              <w:spacing w:before="55"/>
              <w:ind w:left="648" w:right="114"/>
              <w:rPr>
                <w:b/>
                <w:sz w:val="20"/>
              </w:rPr>
            </w:pPr>
            <w:r>
              <w:rPr>
                <w:b/>
                <w:sz w:val="20"/>
              </w:rPr>
              <w:t>Combined Volume of Water and Rock (mL)</w:t>
            </w:r>
          </w:p>
        </w:tc>
        <w:tc>
          <w:tcPr>
            <w:tcW w:w="3193" w:type="dxa"/>
            <w:shd w:val="clear" w:color="auto" w:fill="DAEDF3"/>
          </w:tcPr>
          <w:p w:rsidR="00C6213E" w:rsidRDefault="007F4ECE">
            <w:pPr>
              <w:pStyle w:val="TableParagraph"/>
              <w:spacing w:before="58" w:line="230" w:lineRule="exact"/>
              <w:ind w:left="1343" w:right="283" w:hanging="1042"/>
              <w:rPr>
                <w:b/>
                <w:sz w:val="20"/>
              </w:rPr>
            </w:pPr>
            <w:r>
              <w:rPr>
                <w:b/>
                <w:sz w:val="20"/>
              </w:rPr>
              <w:t>Calculated Volume of Rock (cm</w:t>
            </w:r>
            <w:r>
              <w:rPr>
                <w:b/>
                <w:position w:val="10"/>
                <w:sz w:val="13"/>
              </w:rPr>
              <w:t>3</w:t>
            </w:r>
            <w:r>
              <w:rPr>
                <w:b/>
                <w:sz w:val="20"/>
              </w:rPr>
              <w:t>)</w:t>
            </w:r>
          </w:p>
        </w:tc>
      </w:tr>
      <w:tr w:rsidR="00C6213E">
        <w:trPr>
          <w:trHeight w:hRule="exact" w:val="605"/>
        </w:trPr>
        <w:tc>
          <w:tcPr>
            <w:tcW w:w="2873" w:type="dxa"/>
          </w:tcPr>
          <w:p w:rsidR="00C6213E" w:rsidRDefault="00C6213E"/>
        </w:tc>
        <w:tc>
          <w:tcPr>
            <w:tcW w:w="3308" w:type="dxa"/>
          </w:tcPr>
          <w:p w:rsidR="00C6213E" w:rsidRDefault="00C6213E"/>
        </w:tc>
        <w:tc>
          <w:tcPr>
            <w:tcW w:w="3193" w:type="dxa"/>
          </w:tcPr>
          <w:p w:rsidR="00C6213E" w:rsidRDefault="00C6213E"/>
        </w:tc>
      </w:tr>
    </w:tbl>
    <w:p w:rsidR="00C6213E" w:rsidRDefault="00C6213E">
      <w:pPr>
        <w:pStyle w:val="BodyText"/>
        <w:spacing w:before="5"/>
        <w:rPr>
          <w:b/>
          <w:sz w:val="24"/>
        </w:rPr>
      </w:pPr>
    </w:p>
    <w:p w:rsidR="00C6213E" w:rsidRDefault="007F4ECE">
      <w:pPr>
        <w:spacing w:before="74"/>
        <w:ind w:left="140" w:right="194"/>
        <w:rPr>
          <w:b/>
          <w:sz w:val="20"/>
        </w:rPr>
      </w:pPr>
      <w:r>
        <w:rPr>
          <w:b/>
          <w:color w:val="4AACC5"/>
          <w:sz w:val="20"/>
        </w:rPr>
        <w:t>Table E:  Density of Objects</w:t>
      </w:r>
    </w:p>
    <w:p w:rsidR="00C6213E" w:rsidRDefault="00C6213E">
      <w:pPr>
        <w:pStyle w:val="BodyText"/>
        <w:spacing w:before="6"/>
        <w:rPr>
          <w:b/>
          <w:sz w:val="5"/>
        </w:rPr>
      </w:pPr>
    </w:p>
    <w:tbl>
      <w:tblPr>
        <w:tblW w:w="0" w:type="auto"/>
        <w:tblInd w:w="13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531"/>
        <w:gridCol w:w="2407"/>
        <w:gridCol w:w="2253"/>
        <w:gridCol w:w="2251"/>
      </w:tblGrid>
      <w:tr w:rsidR="00C6213E" w:rsidTr="007F4ECE">
        <w:trPr>
          <w:trHeight w:hRule="exact" w:val="505"/>
        </w:trPr>
        <w:tc>
          <w:tcPr>
            <w:tcW w:w="2531" w:type="dxa"/>
            <w:tcBorders>
              <w:bottom w:val="single" w:sz="4" w:space="0" w:color="000000"/>
              <w:right w:val="single" w:sz="4" w:space="0" w:color="000000"/>
            </w:tcBorders>
          </w:tcPr>
          <w:p w:rsidR="00C6213E" w:rsidRDefault="00C6213E"/>
        </w:tc>
        <w:tc>
          <w:tcPr>
            <w:tcW w:w="2407" w:type="dxa"/>
            <w:tcBorders>
              <w:top w:val="single" w:sz="4" w:space="0" w:color="000000"/>
              <w:left w:val="single" w:sz="4" w:space="0" w:color="000000"/>
              <w:bottom w:val="single" w:sz="4" w:space="0" w:color="000000"/>
              <w:right w:val="single" w:sz="4" w:space="0" w:color="000000"/>
            </w:tcBorders>
            <w:shd w:val="clear" w:color="auto" w:fill="DAEDF3"/>
          </w:tcPr>
          <w:p w:rsidR="00C6213E" w:rsidRDefault="007F4ECE">
            <w:pPr>
              <w:pStyle w:val="TableParagraph"/>
              <w:spacing w:before="116"/>
              <w:ind w:left="561" w:right="562"/>
              <w:jc w:val="center"/>
              <w:rPr>
                <w:b/>
                <w:sz w:val="20"/>
              </w:rPr>
            </w:pPr>
            <w:r>
              <w:rPr>
                <w:b/>
                <w:sz w:val="20"/>
              </w:rPr>
              <w:t>Mass (g)</w:t>
            </w:r>
          </w:p>
        </w:tc>
        <w:tc>
          <w:tcPr>
            <w:tcW w:w="2253" w:type="dxa"/>
            <w:tcBorders>
              <w:top w:val="single" w:sz="4" w:space="0" w:color="000000"/>
              <w:left w:val="single" w:sz="4" w:space="0" w:color="000000"/>
              <w:bottom w:val="single" w:sz="4" w:space="0" w:color="000000"/>
              <w:right w:val="single" w:sz="4" w:space="0" w:color="000000"/>
            </w:tcBorders>
            <w:shd w:val="clear" w:color="auto" w:fill="DAEDF3"/>
          </w:tcPr>
          <w:p w:rsidR="00C6213E" w:rsidRDefault="007F4ECE">
            <w:pPr>
              <w:pStyle w:val="TableParagraph"/>
              <w:spacing w:before="81"/>
              <w:ind w:left="459" w:right="462"/>
              <w:jc w:val="center"/>
              <w:rPr>
                <w:b/>
                <w:sz w:val="20"/>
              </w:rPr>
            </w:pPr>
            <w:r>
              <w:rPr>
                <w:b/>
                <w:sz w:val="20"/>
              </w:rPr>
              <w:t>Volume (cm</w:t>
            </w:r>
            <w:r>
              <w:rPr>
                <w:b/>
                <w:position w:val="10"/>
                <w:sz w:val="13"/>
              </w:rPr>
              <w:t>3</w:t>
            </w:r>
            <w:r>
              <w:rPr>
                <w:b/>
                <w:sz w:val="20"/>
              </w:rPr>
              <w:t>)</w:t>
            </w:r>
          </w:p>
        </w:tc>
        <w:tc>
          <w:tcPr>
            <w:tcW w:w="2251" w:type="dxa"/>
            <w:tcBorders>
              <w:top w:val="single" w:sz="4" w:space="0" w:color="000000"/>
              <w:left w:val="single" w:sz="4" w:space="0" w:color="000000"/>
              <w:bottom w:val="single" w:sz="4" w:space="0" w:color="000000"/>
              <w:right w:val="single" w:sz="4" w:space="0" w:color="000000"/>
            </w:tcBorders>
            <w:shd w:val="clear" w:color="auto" w:fill="DAEDF3"/>
          </w:tcPr>
          <w:p w:rsidR="00C6213E" w:rsidRDefault="007F4ECE">
            <w:pPr>
              <w:pStyle w:val="TableParagraph"/>
              <w:spacing w:before="81"/>
              <w:ind w:left="391"/>
              <w:rPr>
                <w:b/>
                <w:sz w:val="20"/>
              </w:rPr>
            </w:pPr>
            <w:r>
              <w:rPr>
                <w:b/>
                <w:sz w:val="20"/>
              </w:rPr>
              <w:t>Density (g/cm</w:t>
            </w:r>
            <w:r>
              <w:rPr>
                <w:b/>
                <w:position w:val="10"/>
                <w:sz w:val="13"/>
              </w:rPr>
              <w:t>3</w:t>
            </w:r>
            <w:r>
              <w:rPr>
                <w:b/>
                <w:sz w:val="20"/>
              </w:rPr>
              <w:t>)</w:t>
            </w:r>
          </w:p>
        </w:tc>
      </w:tr>
      <w:tr w:rsidR="00C6213E" w:rsidTr="007F4ECE">
        <w:trPr>
          <w:trHeight w:hRule="exact" w:val="875"/>
        </w:trPr>
        <w:tc>
          <w:tcPr>
            <w:tcW w:w="2531" w:type="dxa"/>
            <w:tcBorders>
              <w:top w:val="single" w:sz="4" w:space="0" w:color="000000"/>
              <w:left w:val="single" w:sz="4" w:space="0" w:color="000000"/>
              <w:bottom w:val="single" w:sz="4" w:space="0" w:color="000000"/>
              <w:right w:val="single" w:sz="4" w:space="0" w:color="000000"/>
            </w:tcBorders>
            <w:shd w:val="clear" w:color="auto" w:fill="DAEDF3"/>
          </w:tcPr>
          <w:p w:rsidR="00C6213E" w:rsidRDefault="00C6213E">
            <w:pPr>
              <w:pStyle w:val="TableParagraph"/>
              <w:spacing w:before="2"/>
              <w:rPr>
                <w:b/>
                <w:sz w:val="25"/>
              </w:rPr>
            </w:pPr>
          </w:p>
          <w:p w:rsidR="00C6213E" w:rsidRDefault="007F4ECE">
            <w:pPr>
              <w:pStyle w:val="TableParagraph"/>
              <w:ind w:right="104"/>
              <w:jc w:val="right"/>
              <w:rPr>
                <w:b/>
                <w:sz w:val="20"/>
              </w:rPr>
            </w:pPr>
            <w:r>
              <w:rPr>
                <w:b/>
                <w:sz w:val="20"/>
              </w:rPr>
              <w:t>Wooden Block</w:t>
            </w:r>
          </w:p>
        </w:tc>
        <w:tc>
          <w:tcPr>
            <w:tcW w:w="2407" w:type="dxa"/>
            <w:tcBorders>
              <w:top w:val="single" w:sz="4" w:space="0" w:color="000000"/>
              <w:left w:val="single" w:sz="4" w:space="0" w:color="000000"/>
              <w:bottom w:val="single" w:sz="4" w:space="0" w:color="000000"/>
              <w:right w:val="single" w:sz="4" w:space="0" w:color="000000"/>
            </w:tcBorders>
          </w:tcPr>
          <w:p w:rsidR="00C6213E" w:rsidRDefault="00C6213E"/>
        </w:tc>
        <w:tc>
          <w:tcPr>
            <w:tcW w:w="2253" w:type="dxa"/>
            <w:tcBorders>
              <w:top w:val="single" w:sz="4" w:space="0" w:color="000000"/>
              <w:left w:val="single" w:sz="4" w:space="0" w:color="000000"/>
              <w:bottom w:val="single" w:sz="4" w:space="0" w:color="000000"/>
              <w:right w:val="single" w:sz="4" w:space="0" w:color="000000"/>
            </w:tcBorders>
          </w:tcPr>
          <w:p w:rsidR="00C6213E" w:rsidRDefault="00C6213E">
            <w:pPr>
              <w:pStyle w:val="TableParagraph"/>
              <w:rPr>
                <w:b/>
                <w:sz w:val="20"/>
              </w:rPr>
            </w:pPr>
          </w:p>
          <w:p w:rsidR="00C6213E" w:rsidRDefault="00C6213E">
            <w:pPr>
              <w:pStyle w:val="TableParagraph"/>
              <w:spacing w:before="5"/>
              <w:rPr>
                <w:b/>
                <w:sz w:val="20"/>
              </w:rPr>
            </w:pPr>
          </w:p>
          <w:p w:rsidR="00C6213E" w:rsidRDefault="007F4ECE">
            <w:pPr>
              <w:pStyle w:val="TableParagraph"/>
              <w:ind w:left="459" w:right="459"/>
              <w:jc w:val="center"/>
              <w:rPr>
                <w:sz w:val="20"/>
              </w:rPr>
            </w:pPr>
            <w:r>
              <w:rPr>
                <w:sz w:val="20"/>
              </w:rPr>
              <w:t>(</w:t>
            </w:r>
            <w:r>
              <w:rPr>
                <w:i/>
                <w:sz w:val="20"/>
              </w:rPr>
              <w:t>from table B</w:t>
            </w:r>
            <w:r>
              <w:rPr>
                <w:sz w:val="20"/>
              </w:rPr>
              <w:t>)</w:t>
            </w:r>
          </w:p>
        </w:tc>
        <w:tc>
          <w:tcPr>
            <w:tcW w:w="2251" w:type="dxa"/>
            <w:tcBorders>
              <w:top w:val="single" w:sz="4" w:space="0" w:color="000000"/>
              <w:left w:val="single" w:sz="4" w:space="0" w:color="000000"/>
              <w:bottom w:val="single" w:sz="4" w:space="0" w:color="000000"/>
              <w:right w:val="single" w:sz="4" w:space="0" w:color="000000"/>
            </w:tcBorders>
          </w:tcPr>
          <w:p w:rsidR="00C6213E" w:rsidRDefault="00C6213E"/>
        </w:tc>
      </w:tr>
      <w:tr w:rsidR="00C6213E" w:rsidTr="007F4ECE">
        <w:trPr>
          <w:trHeight w:hRule="exact" w:val="876"/>
        </w:trPr>
        <w:tc>
          <w:tcPr>
            <w:tcW w:w="2531" w:type="dxa"/>
            <w:tcBorders>
              <w:top w:val="single" w:sz="4" w:space="0" w:color="000000"/>
              <w:left w:val="single" w:sz="4" w:space="0" w:color="000000"/>
              <w:bottom w:val="single" w:sz="4" w:space="0" w:color="000000"/>
              <w:right w:val="single" w:sz="4" w:space="0" w:color="000000"/>
            </w:tcBorders>
            <w:shd w:val="clear" w:color="auto" w:fill="DAEDF3"/>
          </w:tcPr>
          <w:p w:rsidR="00C6213E" w:rsidRDefault="00C6213E">
            <w:pPr>
              <w:pStyle w:val="TableParagraph"/>
              <w:spacing w:before="3"/>
              <w:rPr>
                <w:b/>
                <w:sz w:val="25"/>
              </w:rPr>
            </w:pPr>
          </w:p>
          <w:p w:rsidR="00C6213E" w:rsidRDefault="007F4ECE">
            <w:pPr>
              <w:pStyle w:val="TableParagraph"/>
              <w:ind w:right="103"/>
              <w:jc w:val="right"/>
              <w:rPr>
                <w:b/>
                <w:sz w:val="20"/>
              </w:rPr>
            </w:pPr>
            <w:r>
              <w:rPr>
                <w:b/>
                <w:w w:val="95"/>
                <w:sz w:val="20"/>
              </w:rPr>
              <w:t>Rock</w:t>
            </w:r>
          </w:p>
        </w:tc>
        <w:tc>
          <w:tcPr>
            <w:tcW w:w="2407" w:type="dxa"/>
            <w:tcBorders>
              <w:top w:val="single" w:sz="4" w:space="0" w:color="000000"/>
              <w:left w:val="single" w:sz="4" w:space="0" w:color="000000"/>
              <w:bottom w:val="single" w:sz="4" w:space="0" w:color="000000"/>
              <w:right w:val="single" w:sz="4" w:space="0" w:color="000000"/>
            </w:tcBorders>
          </w:tcPr>
          <w:p w:rsidR="00C6213E" w:rsidRDefault="00C6213E"/>
        </w:tc>
        <w:tc>
          <w:tcPr>
            <w:tcW w:w="2253" w:type="dxa"/>
            <w:tcBorders>
              <w:top w:val="single" w:sz="4" w:space="0" w:color="000000"/>
              <w:left w:val="single" w:sz="4" w:space="0" w:color="000000"/>
              <w:bottom w:val="single" w:sz="4" w:space="0" w:color="000000"/>
              <w:right w:val="single" w:sz="4" w:space="0" w:color="000000"/>
            </w:tcBorders>
          </w:tcPr>
          <w:p w:rsidR="00C6213E" w:rsidRDefault="00C6213E">
            <w:pPr>
              <w:pStyle w:val="TableParagraph"/>
              <w:rPr>
                <w:b/>
                <w:sz w:val="20"/>
              </w:rPr>
            </w:pPr>
          </w:p>
          <w:p w:rsidR="00C6213E" w:rsidRDefault="00C6213E">
            <w:pPr>
              <w:pStyle w:val="TableParagraph"/>
              <w:spacing w:before="5"/>
              <w:rPr>
                <w:b/>
                <w:sz w:val="20"/>
              </w:rPr>
            </w:pPr>
          </w:p>
          <w:p w:rsidR="00C6213E" w:rsidRDefault="007F4ECE">
            <w:pPr>
              <w:pStyle w:val="TableParagraph"/>
              <w:spacing w:before="1"/>
              <w:ind w:left="459" w:right="459"/>
              <w:jc w:val="center"/>
              <w:rPr>
                <w:sz w:val="20"/>
              </w:rPr>
            </w:pPr>
            <w:r>
              <w:rPr>
                <w:sz w:val="20"/>
              </w:rPr>
              <w:t>(</w:t>
            </w:r>
            <w:r>
              <w:rPr>
                <w:i/>
                <w:sz w:val="20"/>
              </w:rPr>
              <w:t>from table D</w:t>
            </w:r>
            <w:r>
              <w:rPr>
                <w:sz w:val="20"/>
              </w:rPr>
              <w:t>)</w:t>
            </w:r>
          </w:p>
        </w:tc>
        <w:tc>
          <w:tcPr>
            <w:tcW w:w="2251" w:type="dxa"/>
            <w:tcBorders>
              <w:top w:val="single" w:sz="4" w:space="0" w:color="000000"/>
              <w:left w:val="single" w:sz="4" w:space="0" w:color="000000"/>
              <w:bottom w:val="single" w:sz="4" w:space="0" w:color="000000"/>
              <w:right w:val="single" w:sz="4" w:space="0" w:color="000000"/>
            </w:tcBorders>
          </w:tcPr>
          <w:p w:rsidR="00C6213E" w:rsidRDefault="00C6213E"/>
        </w:tc>
      </w:tr>
      <w:tr w:rsidR="00C6213E" w:rsidTr="007F4ECE">
        <w:trPr>
          <w:trHeight w:hRule="exact" w:val="875"/>
        </w:trPr>
        <w:tc>
          <w:tcPr>
            <w:tcW w:w="2531" w:type="dxa"/>
            <w:tcBorders>
              <w:top w:val="single" w:sz="4" w:space="0" w:color="000000"/>
              <w:left w:val="single" w:sz="4" w:space="0" w:color="000000"/>
              <w:bottom w:val="single" w:sz="4" w:space="0" w:color="000000"/>
              <w:right w:val="single" w:sz="4" w:space="0" w:color="000000"/>
            </w:tcBorders>
            <w:shd w:val="clear" w:color="auto" w:fill="DAEDF3"/>
          </w:tcPr>
          <w:p w:rsidR="00C6213E" w:rsidRDefault="00C6213E">
            <w:pPr>
              <w:pStyle w:val="TableParagraph"/>
              <w:spacing w:before="2"/>
              <w:rPr>
                <w:b/>
                <w:sz w:val="25"/>
              </w:rPr>
            </w:pPr>
          </w:p>
          <w:p w:rsidR="00C6213E" w:rsidRDefault="007F4ECE">
            <w:pPr>
              <w:pStyle w:val="TableParagraph"/>
              <w:ind w:right="103"/>
              <w:jc w:val="right"/>
              <w:rPr>
                <w:b/>
                <w:sz w:val="20"/>
              </w:rPr>
            </w:pPr>
            <w:r>
              <w:rPr>
                <w:b/>
                <w:w w:val="95"/>
                <w:sz w:val="20"/>
              </w:rPr>
              <w:t>Water</w:t>
            </w:r>
          </w:p>
        </w:tc>
        <w:tc>
          <w:tcPr>
            <w:tcW w:w="2407" w:type="dxa"/>
            <w:tcBorders>
              <w:top w:val="single" w:sz="4" w:space="0" w:color="000000"/>
              <w:left w:val="single" w:sz="4" w:space="0" w:color="000000"/>
              <w:bottom w:val="single" w:sz="4" w:space="0" w:color="000000"/>
              <w:right w:val="single" w:sz="4" w:space="0" w:color="000000"/>
            </w:tcBorders>
          </w:tcPr>
          <w:p w:rsidR="00C6213E" w:rsidRDefault="00C6213E">
            <w:pPr>
              <w:pStyle w:val="TableParagraph"/>
              <w:rPr>
                <w:b/>
                <w:sz w:val="20"/>
              </w:rPr>
            </w:pPr>
          </w:p>
          <w:p w:rsidR="00C6213E" w:rsidRDefault="00C6213E">
            <w:pPr>
              <w:pStyle w:val="TableParagraph"/>
              <w:spacing w:before="5"/>
              <w:rPr>
                <w:b/>
                <w:sz w:val="20"/>
              </w:rPr>
            </w:pPr>
          </w:p>
          <w:p w:rsidR="00C6213E" w:rsidRDefault="007F4ECE">
            <w:pPr>
              <w:pStyle w:val="TableParagraph"/>
              <w:ind w:left="562" w:right="562"/>
              <w:jc w:val="center"/>
              <w:rPr>
                <w:sz w:val="20"/>
              </w:rPr>
            </w:pPr>
            <w:r>
              <w:rPr>
                <w:sz w:val="20"/>
              </w:rPr>
              <w:t>(</w:t>
            </w:r>
            <w:r>
              <w:rPr>
                <w:i/>
                <w:sz w:val="20"/>
              </w:rPr>
              <w:t>from table C</w:t>
            </w:r>
            <w:r>
              <w:rPr>
                <w:sz w:val="20"/>
              </w:rPr>
              <w:t>)</w:t>
            </w:r>
          </w:p>
        </w:tc>
        <w:tc>
          <w:tcPr>
            <w:tcW w:w="2253" w:type="dxa"/>
            <w:tcBorders>
              <w:top w:val="single" w:sz="4" w:space="0" w:color="000000"/>
              <w:left w:val="single" w:sz="4" w:space="0" w:color="000000"/>
              <w:bottom w:val="single" w:sz="4" w:space="0" w:color="000000"/>
              <w:right w:val="single" w:sz="4" w:space="0" w:color="000000"/>
            </w:tcBorders>
          </w:tcPr>
          <w:p w:rsidR="00C6213E" w:rsidRDefault="00C6213E">
            <w:pPr>
              <w:pStyle w:val="TableParagraph"/>
              <w:rPr>
                <w:b/>
                <w:sz w:val="20"/>
              </w:rPr>
            </w:pPr>
          </w:p>
          <w:p w:rsidR="00C6213E" w:rsidRDefault="00C6213E">
            <w:pPr>
              <w:pStyle w:val="TableParagraph"/>
              <w:spacing w:before="5"/>
              <w:rPr>
                <w:b/>
                <w:sz w:val="20"/>
              </w:rPr>
            </w:pPr>
          </w:p>
          <w:p w:rsidR="00C6213E" w:rsidRDefault="007F4ECE">
            <w:pPr>
              <w:pStyle w:val="TableParagraph"/>
              <w:ind w:left="459" w:right="459"/>
              <w:jc w:val="center"/>
              <w:rPr>
                <w:sz w:val="20"/>
              </w:rPr>
            </w:pPr>
            <w:r>
              <w:rPr>
                <w:sz w:val="20"/>
              </w:rPr>
              <w:t>(</w:t>
            </w:r>
            <w:r>
              <w:rPr>
                <w:i/>
                <w:sz w:val="20"/>
              </w:rPr>
              <w:t>from table D</w:t>
            </w:r>
            <w:r>
              <w:rPr>
                <w:sz w:val="20"/>
              </w:rPr>
              <w:t>)</w:t>
            </w:r>
          </w:p>
        </w:tc>
        <w:tc>
          <w:tcPr>
            <w:tcW w:w="2251" w:type="dxa"/>
            <w:tcBorders>
              <w:top w:val="single" w:sz="4" w:space="0" w:color="000000"/>
              <w:left w:val="single" w:sz="4" w:space="0" w:color="000000"/>
              <w:bottom w:val="single" w:sz="4" w:space="0" w:color="000000"/>
              <w:right w:val="single" w:sz="4" w:space="0" w:color="000000"/>
            </w:tcBorders>
          </w:tcPr>
          <w:p w:rsidR="00C6213E" w:rsidRDefault="00C6213E"/>
        </w:tc>
      </w:tr>
    </w:tbl>
    <w:p w:rsidR="00C6213E" w:rsidRDefault="00C6213E">
      <w:pPr>
        <w:sectPr w:rsidR="00C6213E">
          <w:pgSz w:w="12240" w:h="15840"/>
          <w:pgMar w:top="1220" w:right="1220" w:bottom="880" w:left="1300" w:header="1024" w:footer="687" w:gutter="0"/>
          <w:cols w:space="720"/>
        </w:sectPr>
      </w:pPr>
    </w:p>
    <w:p w:rsidR="00C6213E" w:rsidRDefault="007F4ECE">
      <w:pPr>
        <w:pStyle w:val="BodyText"/>
        <w:tabs>
          <w:tab w:val="left" w:pos="7230"/>
        </w:tabs>
      </w:pPr>
      <w:r>
        <w:lastRenderedPageBreak/>
        <w:tab/>
      </w:r>
    </w:p>
    <w:p w:rsidR="00C6213E" w:rsidRDefault="00C6213E">
      <w:pPr>
        <w:pStyle w:val="BodyText"/>
        <w:spacing w:before="5"/>
        <w:rPr>
          <w:b/>
          <w:sz w:val="28"/>
        </w:rPr>
      </w:pPr>
    </w:p>
    <w:p w:rsidR="00C6213E" w:rsidRDefault="007F4ECE">
      <w:pPr>
        <w:spacing w:before="67"/>
        <w:ind w:left="140" w:right="350"/>
        <w:rPr>
          <w:rFonts w:ascii="Franklin Gothic Medium"/>
          <w:sz w:val="30"/>
        </w:rPr>
      </w:pPr>
      <w:r>
        <w:rPr>
          <w:noProof/>
        </w:rPr>
        <mc:AlternateContent>
          <mc:Choice Requires="wps">
            <w:drawing>
              <wp:anchor distT="0" distB="0" distL="0" distR="0" simplePos="0" relativeHeight="1408" behindDoc="0" locked="0" layoutInCell="1" allowOverlap="1">
                <wp:simplePos x="0" y="0"/>
                <wp:positionH relativeFrom="page">
                  <wp:posOffset>895985</wp:posOffset>
                </wp:positionH>
                <wp:positionV relativeFrom="paragraph">
                  <wp:posOffset>290195</wp:posOffset>
                </wp:positionV>
                <wp:extent cx="5981065" cy="0"/>
                <wp:effectExtent l="6985" t="10795" r="19050" b="27305"/>
                <wp:wrapTopAndBottom/>
                <wp:docPr id="14" name="Line 6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04" o:spid="_x0000_s1026" style="position:absolute;z-index:1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2.85pt" to="541.5pt,22.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" strokecolor="#f79546" strokeweight=".48pt">
                <w10:wrap type="topAndBottom" anchorx="page"/>
              </v:line>
            </w:pict>
          </mc:Fallback>
        </mc:AlternateContent>
      </w:r>
      <w:r>
        <w:rPr>
          <w:rFonts w:ascii="Franklin Gothic Medium"/>
          <w:sz w:val="30"/>
        </w:rPr>
        <w:t>Analysis</w:t>
      </w:r>
    </w:p>
    <w:p w:rsidR="00C6213E" w:rsidRDefault="007F4ECE">
      <w:pPr>
        <w:pStyle w:val="BodyText"/>
        <w:spacing w:before="88"/>
        <w:ind w:left="140" w:right="350"/>
      </w:pPr>
      <w:r>
        <w:t>When students write their lab reports, they should provide a written explanation of their results.</w:t>
      </w:r>
    </w:p>
    <w:p w:rsidR="00C6213E" w:rsidRDefault="00C6213E">
      <w:pPr>
        <w:pStyle w:val="BodyText"/>
        <w:spacing w:before="10"/>
        <w:rPr>
          <w:sz w:val="34"/>
        </w:rPr>
      </w:pPr>
    </w:p>
    <w:p w:rsidR="007F4ECE" w:rsidRDefault="007F4ECE">
      <w:pPr>
        <w:pStyle w:val="BodyText"/>
        <w:spacing w:before="10"/>
        <w:rPr>
          <w:sz w:val="34"/>
        </w:rPr>
      </w:pPr>
    </w:p>
    <w:p w:rsidR="007F4ECE" w:rsidRDefault="007F4ECE">
      <w:pPr>
        <w:pStyle w:val="BodyText"/>
        <w:spacing w:before="10"/>
        <w:rPr>
          <w:sz w:val="34"/>
        </w:rPr>
      </w:pPr>
    </w:p>
    <w:p w:rsidR="00C6213E" w:rsidRDefault="007F4ECE">
      <w:pPr>
        <w:pStyle w:val="Heading1"/>
        <w:spacing w:before="0"/>
        <w:ind w:left="140" w:right="350"/>
      </w:pPr>
      <w:r>
        <w:rPr>
          <w:noProof/>
        </w:rPr>
        <mc:AlternateContent>
          <mc:Choice Requires="wps">
            <w:drawing>
              <wp:anchor distT="0" distB="0" distL="0" distR="0" simplePos="0" relativeHeight="1432" behindDoc="0" locked="0" layoutInCell="1" allowOverlap="1">
                <wp:simplePos x="0" y="0"/>
                <wp:positionH relativeFrom="page">
                  <wp:posOffset>895985</wp:posOffset>
                </wp:positionH>
                <wp:positionV relativeFrom="paragraph">
                  <wp:posOffset>247650</wp:posOffset>
                </wp:positionV>
                <wp:extent cx="5981065" cy="0"/>
                <wp:effectExtent l="6985" t="19050" r="19050" b="19050"/>
                <wp:wrapTopAndBottom/>
                <wp:docPr id="12" name="Line 6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03" o:spid="_x0000_s1026" style="position:absolute;z-index:1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19.5pt" to="541.5pt,1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" strokecolor="#f79546" strokeweight=".48pt">
                <w10:wrap type="topAndBottom" anchorx="page"/>
              </v:line>
            </w:pict>
          </mc:Fallback>
        </mc:AlternateContent>
      </w:r>
      <w:r>
        <w:t>Conclusion</w:t>
      </w:r>
    </w:p>
    <w:p w:rsidR="00C6213E" w:rsidRDefault="007F4ECE" w:rsidP="007F4ECE">
      <w:pPr>
        <w:pStyle w:val="BodyText"/>
        <w:spacing w:before="88"/>
        <w:ind w:left="140" w:right="289"/>
      </w:pPr>
      <w:r>
        <w:t xml:space="preserve">For this lab report, students should answer the lab question, “How do you measure the mass, volume, and density of various types of objects?” You may wish to ask students to explain procedures, include diagrams, and/or support with examples from the data. </w:t>
      </w:r>
      <w:r>
        <w:t xml:space="preserve">Students should also describe what they would do differently next time. Finally, an exceptional response would compare the densities of the rock, wooden </w:t>
      </w:r>
      <w:bookmarkStart w:id="0" w:name="_GoBack"/>
      <w:bookmarkEnd w:id="0"/>
    </w:p>
    <w:sectPr w:rsidR="00C6213E" w:rsidSect="007F4ECE">
      <w:headerReference w:type="default" r:id="rId13"/>
      <w:pgSz w:w="12240" w:h="15840"/>
      <w:pgMar w:top="1220" w:right="1180" w:bottom="880" w:left="1300" w:header="1024" w:footer="687"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F4ECE">
      <w:r>
        <w:separator/>
      </w:r>
    </w:p>
  </w:endnote>
  <w:endnote w:type="continuationSeparator" w:id="0">
    <w:p w:rsidR="00000000" w:rsidRDefault="007F4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Franklin Gothic Medium">
    <w:panose1 w:val="020B0603020102020204"/>
    <w:charset w:val="00"/>
    <w:family w:val="auto"/>
    <w:pitch w:val="variable"/>
    <w:sig w:usb0="00000287" w:usb1="00000000" w:usb2="00000000" w:usb3="00000000" w:csb0="0000009F" w:csb1="00000000"/>
  </w:font>
  <w:font w:name="Georgia">
    <w:panose1 w:val="02040502050405020303"/>
    <w:charset w:val="00"/>
    <w:family w:val="auto"/>
    <w:pitch w:val="variable"/>
    <w:sig w:usb0="00000287" w:usb1="00000000" w:usb2="00000000" w:usb3="00000000" w:csb0="0000009F" w:csb1="00000000"/>
  </w:font>
  <w:font w:name="Lucida Grande">
    <w:panose1 w:val="020B060004050202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13E" w:rsidRDefault="007F4ECE">
    <w:pPr>
      <w:pStyle w:val="BodyText"/>
      <w:spacing w:line="14" w:lineRule="auto"/>
    </w:pPr>
    <w:r>
      <w:rPr>
        <w:noProof/>
      </w:rPr>
      <mc:AlternateContent>
        <mc:Choice Requires="wps">
          <w:drawing>
            <wp:anchor distT="0" distB="0" distL="114300" distR="114300" simplePos="0" relativeHeight="503072360" behindDoc="1" locked="0" layoutInCell="1" allowOverlap="1">
              <wp:simplePos x="0" y="0"/>
              <wp:positionH relativeFrom="page">
                <wp:posOffset>3319145</wp:posOffset>
              </wp:positionH>
              <wp:positionV relativeFrom="page">
                <wp:posOffset>9482455</wp:posOffset>
              </wp:positionV>
              <wp:extent cx="1078230" cy="127635"/>
              <wp:effectExtent l="4445" t="0" r="0" b="3810"/>
              <wp:wrapNone/>
              <wp:docPr id="10"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823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6213E" w:rsidRDefault="007F4ECE">
                          <w:pPr>
                            <w:ind w:left="20"/>
                            <w:rPr>
                              <w:sz w:val="16"/>
                            </w:rPr>
                          </w:pPr>
                          <w:r>
                            <w:rPr>
                              <w:sz w:val="16"/>
                            </w:rPr>
                            <w:t>© 2012, education2020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06" o:spid="_x0000_s1029" type="#_x0000_t202" style="position:absolute;margin-left:261.35pt;margin-top:746.65pt;width:84.9pt;height:10.05pt;z-index:-244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" filled="f" stroked="f">
              <v:textbox inset="0,0,0,0">
                <w:txbxContent>
                  <w:p w:rsidR="00C6213E" w:rsidRDefault="007F4ECE">
                    <w:pPr>
                      <w:ind w:left="20"/>
                      <w:rPr>
                        <w:sz w:val="16"/>
                      </w:rPr>
                    </w:pPr>
                    <w:r>
                      <w:rPr>
                        <w:sz w:val="16"/>
                      </w:rPr>
                      <w:t>© 2012, education2020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7F4ECE">
      <w:r>
        <w:separator/>
      </w:r>
    </w:p>
  </w:footnote>
  <w:footnote w:type="continuationSeparator" w:id="0">
    <w:p w:rsidR="00000000" w:rsidRDefault="007F4EC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13E" w:rsidRDefault="007F4ECE">
    <w:pPr>
      <w:pStyle w:val="BodyText"/>
      <w:spacing w:line="14" w:lineRule="auto"/>
    </w:pPr>
    <w:r>
      <w:rPr>
        <w:noProof/>
      </w:rPr>
      <mc:AlternateContent>
        <mc:Choice Requires="wps">
          <w:drawing>
            <wp:anchor distT="0" distB="0" distL="114300" distR="114300" simplePos="0" relativeHeight="503072384" behindDoc="1" locked="0" layoutInCell="1" allowOverlap="1">
              <wp:simplePos x="0" y="0"/>
              <wp:positionH relativeFrom="page">
                <wp:posOffset>3203575</wp:posOffset>
              </wp:positionH>
              <wp:positionV relativeFrom="page">
                <wp:posOffset>637540</wp:posOffset>
              </wp:positionV>
              <wp:extent cx="1308100" cy="152400"/>
              <wp:effectExtent l="3175" t="2540" r="0" b="0"/>
              <wp:wrapNone/>
              <wp:docPr id="8"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6213E" w:rsidRDefault="007F4ECE">
                          <w:pPr>
                            <w:pStyle w:val="BodyText"/>
                            <w:spacing w:line="224" w:lineRule="exact"/>
                            <w:ind w:left="20" w:right="-3"/>
                            <w:rPr>
                              <w:rFonts w:ascii="Franklin Gothic Medium"/>
                            </w:rPr>
                          </w:pPr>
                          <w:r>
                            <w:rPr>
                              <w:rFonts w:ascii="Franklin Gothic Medium"/>
                              <w:color w:val="F79546"/>
                              <w:w w:val="90"/>
                            </w:rPr>
                            <w:t>Student Guide (continued)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05" o:spid="_x0000_s1030" type="#_x0000_t202" style="position:absolute;margin-left:252.25pt;margin-top:50.2pt;width:103pt;height:12pt;z-index:-244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" filled="f" stroked="f">
              <v:textbox inset="0,0,0,0">
                <w:txbxContent>
                  <w:p w:rsidR="00C6213E" w:rsidRDefault="007F4ECE">
                    <w:pPr>
                      <w:pStyle w:val="BodyText"/>
                      <w:spacing w:line="224" w:lineRule="exact"/>
                      <w:ind w:left="20" w:right="-3"/>
                      <w:rPr>
                        <w:rFonts w:ascii="Franklin Gothic Medium"/>
                      </w:rPr>
                    </w:pPr>
                    <w:r>
                      <w:rPr>
                        <w:rFonts w:ascii="Franklin Gothic Medium"/>
                        <w:color w:val="F79546"/>
                        <w:w w:val="90"/>
                      </w:rPr>
                      <w:t>Student Guide (continued)</w:t>
                    </w:r>
                  </w:p>
                </w:txbxContent>
              </v:textbox>
              <w10:wrap anchorx="page" anchory="page"/>
            </v:shape>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13E" w:rsidRDefault="007F4ECE">
    <w:pPr>
      <w:pStyle w:val="BodyText"/>
      <w:spacing w:line="14" w:lineRule="auto"/>
    </w:pPr>
    <w:r>
      <w:rPr>
        <w:noProof/>
      </w:rPr>
      <mc:AlternateContent>
        <mc:Choice Requires="wps">
          <w:drawing>
            <wp:anchor distT="0" distB="0" distL="114300" distR="114300" simplePos="0" relativeHeight="503074832" behindDoc="1" locked="0" layoutInCell="1" allowOverlap="1">
              <wp:simplePos x="0" y="0"/>
              <wp:positionH relativeFrom="page">
                <wp:posOffset>895985</wp:posOffset>
              </wp:positionH>
              <wp:positionV relativeFrom="page">
                <wp:posOffset>1214755</wp:posOffset>
              </wp:positionV>
              <wp:extent cx="5981065" cy="0"/>
              <wp:effectExtent l="6985" t="8255" r="19050" b="29845"/>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4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5pt,95.65pt" to="541.5pt,95.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" strokecolor="#f79546" strokeweight=".48pt">
              <w10:wrap anchorx="page" anchory="page"/>
            </v:line>
          </w:pict>
        </mc:Fallback>
      </mc:AlternateContent>
    </w:r>
    <w:r>
      <w:rPr>
        <w:noProof/>
      </w:rPr>
      <mc:AlternateContent>
        <mc:Choice Requires="wps">
          <w:drawing>
            <wp:anchor distT="0" distB="0" distL="114300" distR="114300" simplePos="0" relativeHeight="503074856" behindDoc="1" locked="0" layoutInCell="1" allowOverlap="1">
              <wp:simplePos x="0" y="0"/>
              <wp:positionH relativeFrom="page">
                <wp:posOffset>3230880</wp:posOffset>
              </wp:positionH>
              <wp:positionV relativeFrom="page">
                <wp:posOffset>637540</wp:posOffset>
              </wp:positionV>
              <wp:extent cx="1308100" cy="152400"/>
              <wp:effectExtent l="5080" t="254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6213E" w:rsidRDefault="007F4ECE">
                          <w:pPr>
                            <w:pStyle w:val="BodyText"/>
                            <w:spacing w:line="224" w:lineRule="exact"/>
                            <w:ind w:left="20" w:right="-3"/>
                            <w:rPr>
                              <w:rFonts w:ascii="Franklin Gothic Medium"/>
                            </w:rPr>
                          </w:pPr>
                          <w:r>
                            <w:rPr>
                              <w:rFonts w:ascii="Franklin Gothic Medium"/>
                              <w:color w:val="F79546"/>
                              <w:w w:val="90"/>
                            </w:rPr>
                            <w:t>Teacher Guide (continued)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31" type="#_x0000_t202" style="position:absolute;margin-left:254.4pt;margin-top:50.2pt;width:103pt;height:12pt;z-index:-241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" filled="f" stroked="f">
              <v:textbox inset="0,0,0,0">
                <w:txbxContent>
                  <w:p w:rsidR="00C6213E" w:rsidRDefault="007F4ECE">
                    <w:pPr>
                      <w:pStyle w:val="BodyText"/>
                      <w:spacing w:line="224" w:lineRule="exact"/>
                      <w:ind w:left="20" w:right="-3"/>
                      <w:rPr>
                        <w:rFonts w:ascii="Franklin Gothic Medium"/>
                      </w:rPr>
                    </w:pPr>
                    <w:r>
                      <w:rPr>
                        <w:rFonts w:ascii="Franklin Gothic Medium"/>
                        <w:color w:val="F79546"/>
                        <w:w w:val="90"/>
                      </w:rPr>
                      <w:t>Teacher Guide (continued)</w:t>
                    </w:r>
                  </w:p>
                </w:txbxContent>
              </v:textbox>
              <w10:wrap anchorx="page" anchory="page"/>
            </v:shape>
          </w:pict>
        </mc:Fallback>
      </mc:AlternateContent>
    </w:r>
    <w:r>
      <w:rPr>
        <w:noProof/>
      </w:rPr>
      <mc:AlternateContent>
        <mc:Choice Requires="wps">
          <w:drawing>
            <wp:anchor distT="0" distB="0" distL="114300" distR="114300" simplePos="0" relativeHeight="503074880" behindDoc="1" locked="0" layoutInCell="1" allowOverlap="1">
              <wp:simplePos x="0" y="0"/>
              <wp:positionH relativeFrom="page">
                <wp:posOffset>901700</wp:posOffset>
              </wp:positionH>
              <wp:positionV relativeFrom="page">
                <wp:posOffset>973455</wp:posOffset>
              </wp:positionV>
              <wp:extent cx="621030" cy="215900"/>
              <wp:effectExtent l="0" t="0" r="1270" b="444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6213E" w:rsidRDefault="007F4ECE">
                          <w:pPr>
                            <w:spacing w:line="328" w:lineRule="exact"/>
                            <w:ind w:left="20"/>
                            <w:rPr>
                              <w:rFonts w:ascii="Franklin Gothic Medium"/>
                              <w:sz w:val="30"/>
                            </w:rPr>
                          </w:pPr>
                          <w:r>
                            <w:rPr>
                              <w:rFonts w:ascii="Franklin Gothic Medium"/>
                              <w:w w:val="85"/>
                              <w:sz w:val="30"/>
                            </w:rPr>
                            <w:t>Analysis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2" type="#_x0000_t202" style="position:absolute;margin-left:71pt;margin-top:76.65pt;width:48.9pt;height:17pt;z-index:-241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" filled="f" stroked="f">
              <v:textbox inset="0,0,0,0">
                <w:txbxContent>
                  <w:p w:rsidR="00C6213E" w:rsidRDefault="007F4ECE">
                    <w:pPr>
                      <w:spacing w:line="328" w:lineRule="exact"/>
                      <w:ind w:left="20"/>
                      <w:rPr>
                        <w:rFonts w:ascii="Franklin Gothic Medium"/>
                        <w:sz w:val="30"/>
                      </w:rPr>
                    </w:pPr>
                    <w:r>
                      <w:rPr>
                        <w:rFonts w:ascii="Franklin Gothic Medium"/>
                        <w:w w:val="85"/>
                        <w:sz w:val="30"/>
                      </w:rPr>
                      <w:t>Analysis</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82EE2"/>
    <w:multiLevelType w:val="hybridMultilevel"/>
    <w:tmpl w:val="B80ACC34"/>
    <w:lvl w:ilvl="0" w:tplc="6D92D5DA">
      <w:start w:val="1"/>
      <w:numFmt w:val="lowerLetter"/>
      <w:lvlText w:val="%1)"/>
      <w:lvlJc w:val="left"/>
      <w:pPr>
        <w:ind w:left="2592" w:hanging="288"/>
        <w:jc w:val="left"/>
      </w:pPr>
      <w:rPr>
        <w:rFonts w:ascii="Arial" w:eastAsia="Arial" w:hAnsi="Arial" w:cs="Arial" w:hint="default"/>
        <w:b/>
        <w:bCs/>
        <w:spacing w:val="-1"/>
        <w:w w:val="99"/>
        <w:sz w:val="20"/>
        <w:szCs w:val="20"/>
      </w:rPr>
    </w:lvl>
    <w:lvl w:ilvl="1" w:tplc="A02C6A7C">
      <w:start w:val="1"/>
      <w:numFmt w:val="bullet"/>
      <w:lvlText w:val="•"/>
      <w:lvlJc w:val="left"/>
      <w:pPr>
        <w:ind w:left="3464" w:hanging="288"/>
      </w:pPr>
      <w:rPr>
        <w:rFonts w:hint="default"/>
      </w:rPr>
    </w:lvl>
    <w:lvl w:ilvl="2" w:tplc="B70840A4">
      <w:start w:val="1"/>
      <w:numFmt w:val="bullet"/>
      <w:lvlText w:val="•"/>
      <w:lvlJc w:val="left"/>
      <w:pPr>
        <w:ind w:left="4328" w:hanging="288"/>
      </w:pPr>
      <w:rPr>
        <w:rFonts w:hint="default"/>
      </w:rPr>
    </w:lvl>
    <w:lvl w:ilvl="3" w:tplc="42680F8C">
      <w:start w:val="1"/>
      <w:numFmt w:val="bullet"/>
      <w:lvlText w:val="•"/>
      <w:lvlJc w:val="left"/>
      <w:pPr>
        <w:ind w:left="5192" w:hanging="288"/>
      </w:pPr>
      <w:rPr>
        <w:rFonts w:hint="default"/>
      </w:rPr>
    </w:lvl>
    <w:lvl w:ilvl="4" w:tplc="E75E9248">
      <w:start w:val="1"/>
      <w:numFmt w:val="bullet"/>
      <w:lvlText w:val="•"/>
      <w:lvlJc w:val="left"/>
      <w:pPr>
        <w:ind w:left="6056" w:hanging="288"/>
      </w:pPr>
      <w:rPr>
        <w:rFonts w:hint="default"/>
      </w:rPr>
    </w:lvl>
    <w:lvl w:ilvl="5" w:tplc="47D08742">
      <w:start w:val="1"/>
      <w:numFmt w:val="bullet"/>
      <w:lvlText w:val="•"/>
      <w:lvlJc w:val="left"/>
      <w:pPr>
        <w:ind w:left="6920" w:hanging="288"/>
      </w:pPr>
      <w:rPr>
        <w:rFonts w:hint="default"/>
      </w:rPr>
    </w:lvl>
    <w:lvl w:ilvl="6" w:tplc="81BA537C">
      <w:start w:val="1"/>
      <w:numFmt w:val="bullet"/>
      <w:lvlText w:val="•"/>
      <w:lvlJc w:val="left"/>
      <w:pPr>
        <w:ind w:left="7784" w:hanging="288"/>
      </w:pPr>
      <w:rPr>
        <w:rFonts w:hint="default"/>
      </w:rPr>
    </w:lvl>
    <w:lvl w:ilvl="7" w:tplc="0D804AC0">
      <w:start w:val="1"/>
      <w:numFmt w:val="bullet"/>
      <w:lvlText w:val="•"/>
      <w:lvlJc w:val="left"/>
      <w:pPr>
        <w:ind w:left="8648" w:hanging="288"/>
      </w:pPr>
      <w:rPr>
        <w:rFonts w:hint="default"/>
      </w:rPr>
    </w:lvl>
    <w:lvl w:ilvl="8" w:tplc="351E428C">
      <w:start w:val="1"/>
      <w:numFmt w:val="bullet"/>
      <w:lvlText w:val="•"/>
      <w:lvlJc w:val="left"/>
      <w:pPr>
        <w:ind w:left="9512" w:hanging="288"/>
      </w:pPr>
      <w:rPr>
        <w:rFonts w:hint="default"/>
      </w:rPr>
    </w:lvl>
  </w:abstractNum>
  <w:abstractNum w:abstractNumId="1">
    <w:nsid w:val="191915C9"/>
    <w:multiLevelType w:val="hybridMultilevel"/>
    <w:tmpl w:val="E9BEB25A"/>
    <w:lvl w:ilvl="0" w:tplc="C9A8C304">
      <w:start w:val="1"/>
      <w:numFmt w:val="lowerLetter"/>
      <w:lvlText w:val="%1)"/>
      <w:lvlJc w:val="left"/>
      <w:pPr>
        <w:ind w:left="1252" w:hanging="288"/>
        <w:jc w:val="left"/>
      </w:pPr>
      <w:rPr>
        <w:rFonts w:ascii="Arial" w:eastAsia="Arial" w:hAnsi="Arial" w:cs="Arial" w:hint="default"/>
        <w:b/>
        <w:bCs/>
        <w:spacing w:val="-1"/>
        <w:w w:val="99"/>
        <w:sz w:val="20"/>
        <w:szCs w:val="20"/>
      </w:rPr>
    </w:lvl>
    <w:lvl w:ilvl="1" w:tplc="0A42CE98">
      <w:start w:val="1"/>
      <w:numFmt w:val="bullet"/>
      <w:lvlText w:val="•"/>
      <w:lvlJc w:val="left"/>
      <w:pPr>
        <w:ind w:left="2080" w:hanging="288"/>
      </w:pPr>
      <w:rPr>
        <w:rFonts w:hint="default"/>
      </w:rPr>
    </w:lvl>
    <w:lvl w:ilvl="2" w:tplc="49C68AA4">
      <w:start w:val="1"/>
      <w:numFmt w:val="bullet"/>
      <w:lvlText w:val="•"/>
      <w:lvlJc w:val="left"/>
      <w:pPr>
        <w:ind w:left="2900" w:hanging="288"/>
      </w:pPr>
      <w:rPr>
        <w:rFonts w:hint="default"/>
      </w:rPr>
    </w:lvl>
    <w:lvl w:ilvl="3" w:tplc="605881A8">
      <w:start w:val="1"/>
      <w:numFmt w:val="bullet"/>
      <w:lvlText w:val="•"/>
      <w:lvlJc w:val="left"/>
      <w:pPr>
        <w:ind w:left="3720" w:hanging="288"/>
      </w:pPr>
      <w:rPr>
        <w:rFonts w:hint="default"/>
      </w:rPr>
    </w:lvl>
    <w:lvl w:ilvl="4" w:tplc="8BA4B200">
      <w:start w:val="1"/>
      <w:numFmt w:val="bullet"/>
      <w:lvlText w:val="•"/>
      <w:lvlJc w:val="left"/>
      <w:pPr>
        <w:ind w:left="4540" w:hanging="288"/>
      </w:pPr>
      <w:rPr>
        <w:rFonts w:hint="default"/>
      </w:rPr>
    </w:lvl>
    <w:lvl w:ilvl="5" w:tplc="3FE8124C">
      <w:start w:val="1"/>
      <w:numFmt w:val="bullet"/>
      <w:lvlText w:val="•"/>
      <w:lvlJc w:val="left"/>
      <w:pPr>
        <w:ind w:left="5360" w:hanging="288"/>
      </w:pPr>
      <w:rPr>
        <w:rFonts w:hint="default"/>
      </w:rPr>
    </w:lvl>
    <w:lvl w:ilvl="6" w:tplc="73A4CC04">
      <w:start w:val="1"/>
      <w:numFmt w:val="bullet"/>
      <w:lvlText w:val="•"/>
      <w:lvlJc w:val="left"/>
      <w:pPr>
        <w:ind w:left="6180" w:hanging="288"/>
      </w:pPr>
      <w:rPr>
        <w:rFonts w:hint="default"/>
      </w:rPr>
    </w:lvl>
    <w:lvl w:ilvl="7" w:tplc="2E4A53B4">
      <w:start w:val="1"/>
      <w:numFmt w:val="bullet"/>
      <w:lvlText w:val="•"/>
      <w:lvlJc w:val="left"/>
      <w:pPr>
        <w:ind w:left="7000" w:hanging="288"/>
      </w:pPr>
      <w:rPr>
        <w:rFonts w:hint="default"/>
      </w:rPr>
    </w:lvl>
    <w:lvl w:ilvl="8" w:tplc="70F6F600">
      <w:start w:val="1"/>
      <w:numFmt w:val="bullet"/>
      <w:lvlText w:val="•"/>
      <w:lvlJc w:val="left"/>
      <w:pPr>
        <w:ind w:left="7820" w:hanging="288"/>
      </w:pPr>
      <w:rPr>
        <w:rFonts w:hint="default"/>
      </w:rPr>
    </w:lvl>
  </w:abstractNum>
  <w:abstractNum w:abstractNumId="2">
    <w:nsid w:val="207E2C11"/>
    <w:multiLevelType w:val="hybridMultilevel"/>
    <w:tmpl w:val="83EA194C"/>
    <w:lvl w:ilvl="0" w:tplc="CB921EE0">
      <w:start w:val="1"/>
      <w:numFmt w:val="lowerLetter"/>
      <w:lvlText w:val="%1)"/>
      <w:lvlJc w:val="left"/>
      <w:pPr>
        <w:ind w:left="1252" w:hanging="288"/>
        <w:jc w:val="left"/>
      </w:pPr>
      <w:rPr>
        <w:rFonts w:ascii="Arial" w:eastAsia="Arial" w:hAnsi="Arial" w:cs="Arial" w:hint="default"/>
        <w:b/>
        <w:bCs/>
        <w:spacing w:val="-1"/>
        <w:w w:val="99"/>
        <w:sz w:val="20"/>
        <w:szCs w:val="20"/>
      </w:rPr>
    </w:lvl>
    <w:lvl w:ilvl="1" w:tplc="CC268C90">
      <w:start w:val="1"/>
      <w:numFmt w:val="bullet"/>
      <w:lvlText w:val=""/>
      <w:lvlJc w:val="left"/>
      <w:pPr>
        <w:ind w:left="1627" w:hanging="188"/>
      </w:pPr>
      <w:rPr>
        <w:rFonts w:ascii="Wingdings" w:eastAsia="Wingdings" w:hAnsi="Wingdings" w:cs="Wingdings" w:hint="default"/>
        <w:w w:val="99"/>
        <w:sz w:val="20"/>
        <w:szCs w:val="20"/>
      </w:rPr>
    </w:lvl>
    <w:lvl w:ilvl="2" w:tplc="08B0C462">
      <w:start w:val="1"/>
      <w:numFmt w:val="bullet"/>
      <w:lvlText w:val="•"/>
      <w:lvlJc w:val="left"/>
      <w:pPr>
        <w:ind w:left="2491" w:hanging="188"/>
      </w:pPr>
      <w:rPr>
        <w:rFonts w:hint="default"/>
      </w:rPr>
    </w:lvl>
    <w:lvl w:ilvl="3" w:tplc="8BA6C092">
      <w:start w:val="1"/>
      <w:numFmt w:val="bullet"/>
      <w:lvlText w:val="•"/>
      <w:lvlJc w:val="left"/>
      <w:pPr>
        <w:ind w:left="3362" w:hanging="188"/>
      </w:pPr>
      <w:rPr>
        <w:rFonts w:hint="default"/>
      </w:rPr>
    </w:lvl>
    <w:lvl w:ilvl="4" w:tplc="4A38CB12">
      <w:start w:val="1"/>
      <w:numFmt w:val="bullet"/>
      <w:lvlText w:val="•"/>
      <w:lvlJc w:val="left"/>
      <w:pPr>
        <w:ind w:left="4233" w:hanging="188"/>
      </w:pPr>
      <w:rPr>
        <w:rFonts w:hint="default"/>
      </w:rPr>
    </w:lvl>
    <w:lvl w:ilvl="5" w:tplc="0268881E">
      <w:start w:val="1"/>
      <w:numFmt w:val="bullet"/>
      <w:lvlText w:val="•"/>
      <w:lvlJc w:val="left"/>
      <w:pPr>
        <w:ind w:left="5104" w:hanging="188"/>
      </w:pPr>
      <w:rPr>
        <w:rFonts w:hint="default"/>
      </w:rPr>
    </w:lvl>
    <w:lvl w:ilvl="6" w:tplc="65CCC348">
      <w:start w:val="1"/>
      <w:numFmt w:val="bullet"/>
      <w:lvlText w:val="•"/>
      <w:lvlJc w:val="left"/>
      <w:pPr>
        <w:ind w:left="5975" w:hanging="188"/>
      </w:pPr>
      <w:rPr>
        <w:rFonts w:hint="default"/>
      </w:rPr>
    </w:lvl>
    <w:lvl w:ilvl="7" w:tplc="1D9C28E0">
      <w:start w:val="1"/>
      <w:numFmt w:val="bullet"/>
      <w:lvlText w:val="•"/>
      <w:lvlJc w:val="left"/>
      <w:pPr>
        <w:ind w:left="6846" w:hanging="188"/>
      </w:pPr>
      <w:rPr>
        <w:rFonts w:hint="default"/>
      </w:rPr>
    </w:lvl>
    <w:lvl w:ilvl="8" w:tplc="84D085E0">
      <w:start w:val="1"/>
      <w:numFmt w:val="bullet"/>
      <w:lvlText w:val="•"/>
      <w:lvlJc w:val="left"/>
      <w:pPr>
        <w:ind w:left="7717" w:hanging="188"/>
      </w:pPr>
      <w:rPr>
        <w:rFonts w:hint="default"/>
      </w:rPr>
    </w:lvl>
  </w:abstractNum>
  <w:abstractNum w:abstractNumId="3">
    <w:nsid w:val="298C2287"/>
    <w:multiLevelType w:val="hybridMultilevel"/>
    <w:tmpl w:val="B7D4C0AA"/>
    <w:lvl w:ilvl="0" w:tplc="CD7A524A">
      <w:start w:val="1"/>
      <w:numFmt w:val="bullet"/>
      <w:lvlText w:val=""/>
      <w:lvlJc w:val="left"/>
      <w:pPr>
        <w:ind w:left="496" w:hanging="188"/>
      </w:pPr>
      <w:rPr>
        <w:rFonts w:ascii="Wingdings" w:eastAsia="Wingdings" w:hAnsi="Wingdings" w:cs="Wingdings" w:hint="default"/>
        <w:w w:val="99"/>
        <w:sz w:val="20"/>
        <w:szCs w:val="20"/>
      </w:rPr>
    </w:lvl>
    <w:lvl w:ilvl="1" w:tplc="74545724">
      <w:start w:val="1"/>
      <w:numFmt w:val="bullet"/>
      <w:lvlText w:val="•"/>
      <w:lvlJc w:val="left"/>
      <w:pPr>
        <w:ind w:left="612" w:hanging="188"/>
      </w:pPr>
      <w:rPr>
        <w:rFonts w:hint="default"/>
      </w:rPr>
    </w:lvl>
    <w:lvl w:ilvl="2" w:tplc="8BACCE4A">
      <w:start w:val="1"/>
      <w:numFmt w:val="bullet"/>
      <w:lvlText w:val="•"/>
      <w:lvlJc w:val="left"/>
      <w:pPr>
        <w:ind w:left="725" w:hanging="188"/>
      </w:pPr>
      <w:rPr>
        <w:rFonts w:hint="default"/>
      </w:rPr>
    </w:lvl>
    <w:lvl w:ilvl="3" w:tplc="6AC21648">
      <w:start w:val="1"/>
      <w:numFmt w:val="bullet"/>
      <w:lvlText w:val="•"/>
      <w:lvlJc w:val="left"/>
      <w:pPr>
        <w:ind w:left="838" w:hanging="188"/>
      </w:pPr>
      <w:rPr>
        <w:rFonts w:hint="default"/>
      </w:rPr>
    </w:lvl>
    <w:lvl w:ilvl="4" w:tplc="3342D302">
      <w:start w:val="1"/>
      <w:numFmt w:val="bullet"/>
      <w:lvlText w:val="•"/>
      <w:lvlJc w:val="left"/>
      <w:pPr>
        <w:ind w:left="951" w:hanging="188"/>
      </w:pPr>
      <w:rPr>
        <w:rFonts w:hint="default"/>
      </w:rPr>
    </w:lvl>
    <w:lvl w:ilvl="5" w:tplc="A39AC70A">
      <w:start w:val="1"/>
      <w:numFmt w:val="bullet"/>
      <w:lvlText w:val="•"/>
      <w:lvlJc w:val="left"/>
      <w:pPr>
        <w:ind w:left="1064" w:hanging="188"/>
      </w:pPr>
      <w:rPr>
        <w:rFonts w:hint="default"/>
      </w:rPr>
    </w:lvl>
    <w:lvl w:ilvl="6" w:tplc="49906EAC">
      <w:start w:val="1"/>
      <w:numFmt w:val="bullet"/>
      <w:lvlText w:val="•"/>
      <w:lvlJc w:val="left"/>
      <w:pPr>
        <w:ind w:left="1177" w:hanging="188"/>
      </w:pPr>
      <w:rPr>
        <w:rFonts w:hint="default"/>
      </w:rPr>
    </w:lvl>
    <w:lvl w:ilvl="7" w:tplc="3A08AEAA">
      <w:start w:val="1"/>
      <w:numFmt w:val="bullet"/>
      <w:lvlText w:val="•"/>
      <w:lvlJc w:val="left"/>
      <w:pPr>
        <w:ind w:left="1289" w:hanging="188"/>
      </w:pPr>
      <w:rPr>
        <w:rFonts w:hint="default"/>
      </w:rPr>
    </w:lvl>
    <w:lvl w:ilvl="8" w:tplc="1D6031EE">
      <w:start w:val="1"/>
      <w:numFmt w:val="bullet"/>
      <w:lvlText w:val="•"/>
      <w:lvlJc w:val="left"/>
      <w:pPr>
        <w:ind w:left="1402" w:hanging="188"/>
      </w:pPr>
      <w:rPr>
        <w:rFonts w:hint="default"/>
      </w:rPr>
    </w:lvl>
  </w:abstractNum>
  <w:abstractNum w:abstractNumId="4">
    <w:nsid w:val="2A484980"/>
    <w:multiLevelType w:val="hybridMultilevel"/>
    <w:tmpl w:val="DB9ECE10"/>
    <w:lvl w:ilvl="0" w:tplc="D2D82CA2">
      <w:start w:val="1"/>
      <w:numFmt w:val="lowerLetter"/>
      <w:lvlText w:val="%1)"/>
      <w:lvlJc w:val="left"/>
      <w:pPr>
        <w:ind w:left="1252" w:hanging="288"/>
        <w:jc w:val="left"/>
      </w:pPr>
      <w:rPr>
        <w:rFonts w:ascii="Arial" w:eastAsia="Arial" w:hAnsi="Arial" w:cs="Arial" w:hint="default"/>
        <w:b/>
        <w:bCs/>
        <w:spacing w:val="-1"/>
        <w:w w:val="99"/>
        <w:sz w:val="20"/>
        <w:szCs w:val="20"/>
      </w:rPr>
    </w:lvl>
    <w:lvl w:ilvl="1" w:tplc="86FAD012">
      <w:start w:val="1"/>
      <w:numFmt w:val="bullet"/>
      <w:lvlText w:val="•"/>
      <w:lvlJc w:val="left"/>
      <w:pPr>
        <w:ind w:left="2080" w:hanging="288"/>
      </w:pPr>
      <w:rPr>
        <w:rFonts w:hint="default"/>
      </w:rPr>
    </w:lvl>
    <w:lvl w:ilvl="2" w:tplc="DD965322">
      <w:start w:val="1"/>
      <w:numFmt w:val="bullet"/>
      <w:lvlText w:val="•"/>
      <w:lvlJc w:val="left"/>
      <w:pPr>
        <w:ind w:left="2900" w:hanging="288"/>
      </w:pPr>
      <w:rPr>
        <w:rFonts w:hint="default"/>
      </w:rPr>
    </w:lvl>
    <w:lvl w:ilvl="3" w:tplc="D658A4A2">
      <w:start w:val="1"/>
      <w:numFmt w:val="bullet"/>
      <w:lvlText w:val="•"/>
      <w:lvlJc w:val="left"/>
      <w:pPr>
        <w:ind w:left="3720" w:hanging="288"/>
      </w:pPr>
      <w:rPr>
        <w:rFonts w:hint="default"/>
      </w:rPr>
    </w:lvl>
    <w:lvl w:ilvl="4" w:tplc="580E79D2">
      <w:start w:val="1"/>
      <w:numFmt w:val="bullet"/>
      <w:lvlText w:val="•"/>
      <w:lvlJc w:val="left"/>
      <w:pPr>
        <w:ind w:left="4540" w:hanging="288"/>
      </w:pPr>
      <w:rPr>
        <w:rFonts w:hint="default"/>
      </w:rPr>
    </w:lvl>
    <w:lvl w:ilvl="5" w:tplc="D85A93F4">
      <w:start w:val="1"/>
      <w:numFmt w:val="bullet"/>
      <w:lvlText w:val="•"/>
      <w:lvlJc w:val="left"/>
      <w:pPr>
        <w:ind w:left="5360" w:hanging="288"/>
      </w:pPr>
      <w:rPr>
        <w:rFonts w:hint="default"/>
      </w:rPr>
    </w:lvl>
    <w:lvl w:ilvl="6" w:tplc="788AC1E8">
      <w:start w:val="1"/>
      <w:numFmt w:val="bullet"/>
      <w:lvlText w:val="•"/>
      <w:lvlJc w:val="left"/>
      <w:pPr>
        <w:ind w:left="6180" w:hanging="288"/>
      </w:pPr>
      <w:rPr>
        <w:rFonts w:hint="default"/>
      </w:rPr>
    </w:lvl>
    <w:lvl w:ilvl="7" w:tplc="8032A3CA">
      <w:start w:val="1"/>
      <w:numFmt w:val="bullet"/>
      <w:lvlText w:val="•"/>
      <w:lvlJc w:val="left"/>
      <w:pPr>
        <w:ind w:left="7000" w:hanging="288"/>
      </w:pPr>
      <w:rPr>
        <w:rFonts w:hint="default"/>
      </w:rPr>
    </w:lvl>
    <w:lvl w:ilvl="8" w:tplc="F796F986">
      <w:start w:val="1"/>
      <w:numFmt w:val="bullet"/>
      <w:lvlText w:val="•"/>
      <w:lvlJc w:val="left"/>
      <w:pPr>
        <w:ind w:left="7820" w:hanging="288"/>
      </w:pPr>
      <w:rPr>
        <w:rFonts w:hint="default"/>
      </w:rPr>
    </w:lvl>
  </w:abstractNum>
  <w:abstractNum w:abstractNumId="5">
    <w:nsid w:val="5F4D68CA"/>
    <w:multiLevelType w:val="hybridMultilevel"/>
    <w:tmpl w:val="D21E64DE"/>
    <w:lvl w:ilvl="0" w:tplc="2B2C9F64">
      <w:start w:val="1"/>
      <w:numFmt w:val="bullet"/>
      <w:lvlText w:val=""/>
      <w:lvlJc w:val="left"/>
      <w:pPr>
        <w:ind w:left="387" w:hanging="188"/>
      </w:pPr>
      <w:rPr>
        <w:rFonts w:ascii="Wingdings" w:eastAsia="Wingdings" w:hAnsi="Wingdings" w:cs="Wingdings" w:hint="default"/>
        <w:w w:val="99"/>
        <w:sz w:val="20"/>
        <w:szCs w:val="20"/>
      </w:rPr>
    </w:lvl>
    <w:lvl w:ilvl="1" w:tplc="652CA888">
      <w:start w:val="1"/>
      <w:numFmt w:val="bullet"/>
      <w:lvlText w:val="•"/>
      <w:lvlJc w:val="left"/>
      <w:pPr>
        <w:ind w:left="590" w:hanging="188"/>
      </w:pPr>
      <w:rPr>
        <w:rFonts w:hint="default"/>
      </w:rPr>
    </w:lvl>
    <w:lvl w:ilvl="2" w:tplc="EDB6FABE">
      <w:start w:val="1"/>
      <w:numFmt w:val="bullet"/>
      <w:lvlText w:val="•"/>
      <w:lvlJc w:val="left"/>
      <w:pPr>
        <w:ind w:left="801" w:hanging="188"/>
      </w:pPr>
      <w:rPr>
        <w:rFonts w:hint="default"/>
      </w:rPr>
    </w:lvl>
    <w:lvl w:ilvl="3" w:tplc="D6BA20AA">
      <w:start w:val="1"/>
      <w:numFmt w:val="bullet"/>
      <w:lvlText w:val="•"/>
      <w:lvlJc w:val="left"/>
      <w:pPr>
        <w:ind w:left="1012" w:hanging="188"/>
      </w:pPr>
      <w:rPr>
        <w:rFonts w:hint="default"/>
      </w:rPr>
    </w:lvl>
    <w:lvl w:ilvl="4" w:tplc="81C26378">
      <w:start w:val="1"/>
      <w:numFmt w:val="bullet"/>
      <w:lvlText w:val="•"/>
      <w:lvlJc w:val="left"/>
      <w:pPr>
        <w:ind w:left="1223" w:hanging="188"/>
      </w:pPr>
      <w:rPr>
        <w:rFonts w:hint="default"/>
      </w:rPr>
    </w:lvl>
    <w:lvl w:ilvl="5" w:tplc="652E1BC6">
      <w:start w:val="1"/>
      <w:numFmt w:val="bullet"/>
      <w:lvlText w:val="•"/>
      <w:lvlJc w:val="left"/>
      <w:pPr>
        <w:ind w:left="1433" w:hanging="188"/>
      </w:pPr>
      <w:rPr>
        <w:rFonts w:hint="default"/>
      </w:rPr>
    </w:lvl>
    <w:lvl w:ilvl="6" w:tplc="D05AA07A">
      <w:start w:val="1"/>
      <w:numFmt w:val="bullet"/>
      <w:lvlText w:val="•"/>
      <w:lvlJc w:val="left"/>
      <w:pPr>
        <w:ind w:left="1644" w:hanging="188"/>
      </w:pPr>
      <w:rPr>
        <w:rFonts w:hint="default"/>
      </w:rPr>
    </w:lvl>
    <w:lvl w:ilvl="7" w:tplc="EA623D90">
      <w:start w:val="1"/>
      <w:numFmt w:val="bullet"/>
      <w:lvlText w:val="•"/>
      <w:lvlJc w:val="left"/>
      <w:pPr>
        <w:ind w:left="1855" w:hanging="188"/>
      </w:pPr>
      <w:rPr>
        <w:rFonts w:hint="default"/>
      </w:rPr>
    </w:lvl>
    <w:lvl w:ilvl="8" w:tplc="1FD45524">
      <w:start w:val="1"/>
      <w:numFmt w:val="bullet"/>
      <w:lvlText w:val="•"/>
      <w:lvlJc w:val="left"/>
      <w:pPr>
        <w:ind w:left="2066" w:hanging="188"/>
      </w:pPr>
      <w:rPr>
        <w:rFonts w:hint="default"/>
      </w:rPr>
    </w:lvl>
  </w:abstractNum>
  <w:abstractNum w:abstractNumId="6">
    <w:nsid w:val="6D133367"/>
    <w:multiLevelType w:val="hybridMultilevel"/>
    <w:tmpl w:val="531603E0"/>
    <w:lvl w:ilvl="0" w:tplc="18E6811E">
      <w:start w:val="1"/>
      <w:numFmt w:val="bullet"/>
      <w:lvlText w:val=""/>
      <w:lvlJc w:val="left"/>
      <w:pPr>
        <w:ind w:left="602" w:hanging="188"/>
      </w:pPr>
      <w:rPr>
        <w:rFonts w:ascii="Wingdings" w:eastAsia="Wingdings" w:hAnsi="Wingdings" w:cs="Wingdings" w:hint="default"/>
        <w:w w:val="99"/>
        <w:sz w:val="20"/>
        <w:szCs w:val="20"/>
      </w:rPr>
    </w:lvl>
    <w:lvl w:ilvl="1" w:tplc="F20C62DE">
      <w:start w:val="1"/>
      <w:numFmt w:val="bullet"/>
      <w:lvlText w:val="•"/>
      <w:lvlJc w:val="left"/>
      <w:pPr>
        <w:ind w:left="847" w:hanging="188"/>
      </w:pPr>
      <w:rPr>
        <w:rFonts w:hint="default"/>
      </w:rPr>
    </w:lvl>
    <w:lvl w:ilvl="2" w:tplc="544A30C8">
      <w:start w:val="1"/>
      <w:numFmt w:val="bullet"/>
      <w:lvlText w:val="•"/>
      <w:lvlJc w:val="left"/>
      <w:pPr>
        <w:ind w:left="1095" w:hanging="188"/>
      </w:pPr>
      <w:rPr>
        <w:rFonts w:hint="default"/>
      </w:rPr>
    </w:lvl>
    <w:lvl w:ilvl="3" w:tplc="D3867012">
      <w:start w:val="1"/>
      <w:numFmt w:val="bullet"/>
      <w:lvlText w:val="•"/>
      <w:lvlJc w:val="left"/>
      <w:pPr>
        <w:ind w:left="1342" w:hanging="188"/>
      </w:pPr>
      <w:rPr>
        <w:rFonts w:hint="default"/>
      </w:rPr>
    </w:lvl>
    <w:lvl w:ilvl="4" w:tplc="DDA4838C">
      <w:start w:val="1"/>
      <w:numFmt w:val="bullet"/>
      <w:lvlText w:val="•"/>
      <w:lvlJc w:val="left"/>
      <w:pPr>
        <w:ind w:left="1590" w:hanging="188"/>
      </w:pPr>
      <w:rPr>
        <w:rFonts w:hint="default"/>
      </w:rPr>
    </w:lvl>
    <w:lvl w:ilvl="5" w:tplc="2E3C221E">
      <w:start w:val="1"/>
      <w:numFmt w:val="bullet"/>
      <w:lvlText w:val="•"/>
      <w:lvlJc w:val="left"/>
      <w:pPr>
        <w:ind w:left="1837" w:hanging="188"/>
      </w:pPr>
      <w:rPr>
        <w:rFonts w:hint="default"/>
      </w:rPr>
    </w:lvl>
    <w:lvl w:ilvl="6" w:tplc="295AB528">
      <w:start w:val="1"/>
      <w:numFmt w:val="bullet"/>
      <w:lvlText w:val="•"/>
      <w:lvlJc w:val="left"/>
      <w:pPr>
        <w:ind w:left="2085" w:hanging="188"/>
      </w:pPr>
      <w:rPr>
        <w:rFonts w:hint="default"/>
      </w:rPr>
    </w:lvl>
    <w:lvl w:ilvl="7" w:tplc="3C38BB90">
      <w:start w:val="1"/>
      <w:numFmt w:val="bullet"/>
      <w:lvlText w:val="•"/>
      <w:lvlJc w:val="left"/>
      <w:pPr>
        <w:ind w:left="2332" w:hanging="188"/>
      </w:pPr>
      <w:rPr>
        <w:rFonts w:hint="default"/>
      </w:rPr>
    </w:lvl>
    <w:lvl w:ilvl="8" w:tplc="F91C56F0">
      <w:start w:val="1"/>
      <w:numFmt w:val="bullet"/>
      <w:lvlText w:val="•"/>
      <w:lvlJc w:val="left"/>
      <w:pPr>
        <w:ind w:left="2580" w:hanging="188"/>
      </w:pPr>
      <w:rPr>
        <w:rFonts w:hint="default"/>
      </w:rPr>
    </w:lvl>
  </w:abstractNum>
  <w:abstractNum w:abstractNumId="7">
    <w:nsid w:val="706512CF"/>
    <w:multiLevelType w:val="hybridMultilevel"/>
    <w:tmpl w:val="93FA6790"/>
    <w:lvl w:ilvl="0" w:tplc="839C7868">
      <w:start w:val="1"/>
      <w:numFmt w:val="bullet"/>
      <w:lvlText w:val=""/>
      <w:lvlJc w:val="left"/>
      <w:pPr>
        <w:ind w:left="1627" w:hanging="188"/>
      </w:pPr>
      <w:rPr>
        <w:rFonts w:ascii="Wingdings" w:eastAsia="Wingdings" w:hAnsi="Wingdings" w:cs="Wingdings" w:hint="default"/>
        <w:w w:val="99"/>
        <w:sz w:val="20"/>
        <w:szCs w:val="20"/>
      </w:rPr>
    </w:lvl>
    <w:lvl w:ilvl="1" w:tplc="BFB06B4A">
      <w:start w:val="1"/>
      <w:numFmt w:val="lowerLetter"/>
      <w:lvlText w:val="%2)"/>
      <w:lvlJc w:val="left"/>
      <w:pPr>
        <w:ind w:left="2592" w:hanging="288"/>
        <w:jc w:val="left"/>
      </w:pPr>
      <w:rPr>
        <w:rFonts w:ascii="Arial" w:eastAsia="Arial" w:hAnsi="Arial" w:cs="Arial" w:hint="default"/>
        <w:b/>
        <w:bCs/>
        <w:spacing w:val="-1"/>
        <w:w w:val="99"/>
        <w:sz w:val="20"/>
        <w:szCs w:val="20"/>
      </w:rPr>
    </w:lvl>
    <w:lvl w:ilvl="2" w:tplc="9536DB48">
      <w:start w:val="1"/>
      <w:numFmt w:val="bullet"/>
      <w:lvlText w:val="•"/>
      <w:lvlJc w:val="left"/>
      <w:pPr>
        <w:ind w:left="3560" w:hanging="288"/>
      </w:pPr>
      <w:rPr>
        <w:rFonts w:hint="default"/>
      </w:rPr>
    </w:lvl>
    <w:lvl w:ilvl="3" w:tplc="DB2E114C">
      <w:start w:val="1"/>
      <w:numFmt w:val="bullet"/>
      <w:lvlText w:val="•"/>
      <w:lvlJc w:val="left"/>
      <w:pPr>
        <w:ind w:left="4520" w:hanging="288"/>
      </w:pPr>
      <w:rPr>
        <w:rFonts w:hint="default"/>
      </w:rPr>
    </w:lvl>
    <w:lvl w:ilvl="4" w:tplc="183C2512">
      <w:start w:val="1"/>
      <w:numFmt w:val="bullet"/>
      <w:lvlText w:val="•"/>
      <w:lvlJc w:val="left"/>
      <w:pPr>
        <w:ind w:left="5480" w:hanging="288"/>
      </w:pPr>
      <w:rPr>
        <w:rFonts w:hint="default"/>
      </w:rPr>
    </w:lvl>
    <w:lvl w:ilvl="5" w:tplc="8506DAD6">
      <w:start w:val="1"/>
      <w:numFmt w:val="bullet"/>
      <w:lvlText w:val="•"/>
      <w:lvlJc w:val="left"/>
      <w:pPr>
        <w:ind w:left="6440" w:hanging="288"/>
      </w:pPr>
      <w:rPr>
        <w:rFonts w:hint="default"/>
      </w:rPr>
    </w:lvl>
    <w:lvl w:ilvl="6" w:tplc="E8CA5226">
      <w:start w:val="1"/>
      <w:numFmt w:val="bullet"/>
      <w:lvlText w:val="•"/>
      <w:lvlJc w:val="left"/>
      <w:pPr>
        <w:ind w:left="7400" w:hanging="288"/>
      </w:pPr>
      <w:rPr>
        <w:rFonts w:hint="default"/>
      </w:rPr>
    </w:lvl>
    <w:lvl w:ilvl="7" w:tplc="0206F5C2">
      <w:start w:val="1"/>
      <w:numFmt w:val="bullet"/>
      <w:lvlText w:val="•"/>
      <w:lvlJc w:val="left"/>
      <w:pPr>
        <w:ind w:left="8360" w:hanging="288"/>
      </w:pPr>
      <w:rPr>
        <w:rFonts w:hint="default"/>
      </w:rPr>
    </w:lvl>
    <w:lvl w:ilvl="8" w:tplc="AF0C0268">
      <w:start w:val="1"/>
      <w:numFmt w:val="bullet"/>
      <w:lvlText w:val="•"/>
      <w:lvlJc w:val="left"/>
      <w:pPr>
        <w:ind w:left="9320" w:hanging="288"/>
      </w:pPr>
      <w:rPr>
        <w:rFonts w:hint="default"/>
      </w:rPr>
    </w:lvl>
  </w:abstractNum>
  <w:num w:numId="1">
    <w:abstractNumId w:val="2"/>
  </w:num>
  <w:num w:numId="2">
    <w:abstractNumId w:val="4"/>
  </w:num>
  <w:num w:numId="3">
    <w:abstractNumId w:val="1"/>
  </w:num>
  <w:num w:numId="4">
    <w:abstractNumId w:val="0"/>
  </w:num>
  <w:num w:numId="5">
    <w:abstractNumId w:val="3"/>
  </w:num>
  <w:num w:numId="6">
    <w:abstractNumId w:val="6"/>
  </w:num>
  <w:num w:numId="7">
    <w:abstractNumId w:val="5"/>
  </w:num>
  <w:num w:numId="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186"/>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13E"/>
    <w:rsid w:val="007F4ECE"/>
    <w:rsid w:val="00C621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18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68"/>
      <w:ind w:left="1440" w:right="556"/>
      <w:outlineLvl w:val="0"/>
    </w:pPr>
    <w:rPr>
      <w:rFonts w:ascii="Franklin Gothic Medium" w:eastAsia="Franklin Gothic Medium" w:hAnsi="Franklin Gothic Medium" w:cs="Franklin Gothic Medium"/>
      <w:sz w:val="30"/>
      <w:szCs w:val="30"/>
    </w:rPr>
  </w:style>
  <w:style w:type="paragraph" w:styleId="Heading2">
    <w:name w:val="heading 2"/>
    <w:basedOn w:val="Normal"/>
    <w:uiPriority w:val="1"/>
    <w:qFormat/>
    <w:pPr>
      <w:spacing w:before="65"/>
      <w:ind w:left="350"/>
      <w:outlineLvl w:val="1"/>
    </w:pPr>
    <w:rPr>
      <w:b/>
      <w:bCs/>
      <w:sz w:val="28"/>
      <w:szCs w:val="28"/>
    </w:rPr>
  </w:style>
  <w:style w:type="paragraph" w:styleId="Heading3">
    <w:name w:val="heading 3"/>
    <w:basedOn w:val="Normal"/>
    <w:uiPriority w:val="1"/>
    <w:qFormat/>
    <w:pPr>
      <w:spacing w:before="7"/>
      <w:ind w:left="20" w:right="-579"/>
      <w:outlineLvl w:val="2"/>
    </w:pPr>
    <w:rPr>
      <w:b/>
      <w:bCs/>
      <w:sz w:val="24"/>
      <w:szCs w:val="24"/>
    </w:rPr>
  </w:style>
  <w:style w:type="paragraph" w:styleId="Heading4">
    <w:name w:val="heading 4"/>
    <w:basedOn w:val="Normal"/>
    <w:uiPriority w:val="1"/>
    <w:qFormat/>
    <w:pPr>
      <w:spacing w:before="1"/>
      <w:ind w:left="100" w:right="96"/>
      <w:outlineLvl w:val="3"/>
    </w:pPr>
    <w:rPr>
      <w:rFonts w:ascii="Franklin Gothic Medium" w:eastAsia="Franklin Gothic Medium" w:hAnsi="Franklin Gothic Medium" w:cs="Franklin Gothic Medium"/>
      <w:sz w:val="24"/>
      <w:szCs w:val="24"/>
    </w:rPr>
  </w:style>
  <w:style w:type="paragraph" w:styleId="Heading5">
    <w:name w:val="heading 5"/>
    <w:basedOn w:val="Normal"/>
    <w:uiPriority w:val="1"/>
    <w:qFormat/>
    <w:pPr>
      <w:spacing w:before="102"/>
      <w:ind w:left="2116" w:right="556" w:hanging="36"/>
      <w:outlineLvl w:val="4"/>
    </w:pPr>
  </w:style>
  <w:style w:type="paragraph" w:styleId="Heading6">
    <w:name w:val="heading 6"/>
    <w:basedOn w:val="Normal"/>
    <w:uiPriority w:val="1"/>
    <w:qFormat/>
    <w:pPr>
      <w:spacing w:line="203" w:lineRule="exact"/>
      <w:ind w:left="69"/>
      <w:outlineLvl w:val="5"/>
    </w:pPr>
    <w:rPr>
      <w:rFonts w:ascii="Georgia" w:eastAsia="Georgia" w:hAnsi="Georgia" w:cs="Georgia"/>
      <w:i/>
      <w:sz w:val="21"/>
      <w:szCs w:val="21"/>
    </w:rPr>
  </w:style>
  <w:style w:type="paragraph" w:styleId="Heading7">
    <w:name w:val="heading 7"/>
    <w:basedOn w:val="Normal"/>
    <w:uiPriority w:val="1"/>
    <w:qFormat/>
    <w:pPr>
      <w:spacing w:before="74"/>
      <w:ind w:left="100"/>
      <w:outlineLvl w:val="6"/>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327" w:hanging="18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7F4ECE"/>
    <w:rPr>
      <w:rFonts w:ascii="Lucida Grande" w:hAnsi="Lucida Grande"/>
      <w:sz w:val="18"/>
      <w:szCs w:val="18"/>
    </w:rPr>
  </w:style>
  <w:style w:type="character" w:customStyle="1" w:styleId="BalloonTextChar">
    <w:name w:val="Balloon Text Char"/>
    <w:basedOn w:val="DefaultParagraphFont"/>
    <w:link w:val="BalloonText"/>
    <w:uiPriority w:val="99"/>
    <w:semiHidden/>
    <w:rsid w:val="007F4ECE"/>
    <w:rPr>
      <w:rFonts w:ascii="Lucida Grande" w:eastAsia="Arial" w:hAnsi="Lucida Grande" w:cs="Arial"/>
      <w:sz w:val="18"/>
      <w:szCs w:val="18"/>
    </w:rPr>
  </w:style>
  <w:style w:type="paragraph" w:styleId="Header">
    <w:name w:val="header"/>
    <w:basedOn w:val="Normal"/>
    <w:link w:val="HeaderChar"/>
    <w:uiPriority w:val="99"/>
    <w:unhideWhenUsed/>
    <w:rsid w:val="007F4ECE"/>
    <w:pPr>
      <w:tabs>
        <w:tab w:val="center" w:pos="4320"/>
        <w:tab w:val="right" w:pos="8640"/>
      </w:tabs>
    </w:pPr>
  </w:style>
  <w:style w:type="character" w:customStyle="1" w:styleId="HeaderChar">
    <w:name w:val="Header Char"/>
    <w:basedOn w:val="DefaultParagraphFont"/>
    <w:link w:val="Header"/>
    <w:uiPriority w:val="99"/>
    <w:rsid w:val="007F4ECE"/>
    <w:rPr>
      <w:rFonts w:ascii="Arial" w:eastAsia="Arial" w:hAnsi="Arial" w:cs="Arial"/>
    </w:rPr>
  </w:style>
  <w:style w:type="paragraph" w:styleId="Footer">
    <w:name w:val="footer"/>
    <w:basedOn w:val="Normal"/>
    <w:link w:val="FooterChar"/>
    <w:uiPriority w:val="99"/>
    <w:unhideWhenUsed/>
    <w:rsid w:val="007F4ECE"/>
    <w:pPr>
      <w:tabs>
        <w:tab w:val="center" w:pos="4320"/>
        <w:tab w:val="right" w:pos="8640"/>
      </w:tabs>
    </w:pPr>
  </w:style>
  <w:style w:type="character" w:customStyle="1" w:styleId="FooterChar">
    <w:name w:val="Footer Char"/>
    <w:basedOn w:val="DefaultParagraphFont"/>
    <w:link w:val="Footer"/>
    <w:uiPriority w:val="99"/>
    <w:rsid w:val="007F4ECE"/>
    <w:rPr>
      <w:rFonts w:ascii="Arial" w:eastAsia="Arial" w:hAnsi="Arial" w:cs="Aria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68"/>
      <w:ind w:left="1440" w:right="556"/>
      <w:outlineLvl w:val="0"/>
    </w:pPr>
    <w:rPr>
      <w:rFonts w:ascii="Franklin Gothic Medium" w:eastAsia="Franklin Gothic Medium" w:hAnsi="Franklin Gothic Medium" w:cs="Franklin Gothic Medium"/>
      <w:sz w:val="30"/>
      <w:szCs w:val="30"/>
    </w:rPr>
  </w:style>
  <w:style w:type="paragraph" w:styleId="Heading2">
    <w:name w:val="heading 2"/>
    <w:basedOn w:val="Normal"/>
    <w:uiPriority w:val="1"/>
    <w:qFormat/>
    <w:pPr>
      <w:spacing w:before="65"/>
      <w:ind w:left="350"/>
      <w:outlineLvl w:val="1"/>
    </w:pPr>
    <w:rPr>
      <w:b/>
      <w:bCs/>
      <w:sz w:val="28"/>
      <w:szCs w:val="28"/>
    </w:rPr>
  </w:style>
  <w:style w:type="paragraph" w:styleId="Heading3">
    <w:name w:val="heading 3"/>
    <w:basedOn w:val="Normal"/>
    <w:uiPriority w:val="1"/>
    <w:qFormat/>
    <w:pPr>
      <w:spacing w:before="7"/>
      <w:ind w:left="20" w:right="-579"/>
      <w:outlineLvl w:val="2"/>
    </w:pPr>
    <w:rPr>
      <w:b/>
      <w:bCs/>
      <w:sz w:val="24"/>
      <w:szCs w:val="24"/>
    </w:rPr>
  </w:style>
  <w:style w:type="paragraph" w:styleId="Heading4">
    <w:name w:val="heading 4"/>
    <w:basedOn w:val="Normal"/>
    <w:uiPriority w:val="1"/>
    <w:qFormat/>
    <w:pPr>
      <w:spacing w:before="1"/>
      <w:ind w:left="100" w:right="96"/>
      <w:outlineLvl w:val="3"/>
    </w:pPr>
    <w:rPr>
      <w:rFonts w:ascii="Franklin Gothic Medium" w:eastAsia="Franklin Gothic Medium" w:hAnsi="Franklin Gothic Medium" w:cs="Franklin Gothic Medium"/>
      <w:sz w:val="24"/>
      <w:szCs w:val="24"/>
    </w:rPr>
  </w:style>
  <w:style w:type="paragraph" w:styleId="Heading5">
    <w:name w:val="heading 5"/>
    <w:basedOn w:val="Normal"/>
    <w:uiPriority w:val="1"/>
    <w:qFormat/>
    <w:pPr>
      <w:spacing w:before="102"/>
      <w:ind w:left="2116" w:right="556" w:hanging="36"/>
      <w:outlineLvl w:val="4"/>
    </w:pPr>
  </w:style>
  <w:style w:type="paragraph" w:styleId="Heading6">
    <w:name w:val="heading 6"/>
    <w:basedOn w:val="Normal"/>
    <w:uiPriority w:val="1"/>
    <w:qFormat/>
    <w:pPr>
      <w:spacing w:line="203" w:lineRule="exact"/>
      <w:ind w:left="69"/>
      <w:outlineLvl w:val="5"/>
    </w:pPr>
    <w:rPr>
      <w:rFonts w:ascii="Georgia" w:eastAsia="Georgia" w:hAnsi="Georgia" w:cs="Georgia"/>
      <w:i/>
      <w:sz w:val="21"/>
      <w:szCs w:val="21"/>
    </w:rPr>
  </w:style>
  <w:style w:type="paragraph" w:styleId="Heading7">
    <w:name w:val="heading 7"/>
    <w:basedOn w:val="Normal"/>
    <w:uiPriority w:val="1"/>
    <w:qFormat/>
    <w:pPr>
      <w:spacing w:before="74"/>
      <w:ind w:left="100"/>
      <w:outlineLvl w:val="6"/>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327" w:hanging="18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7F4ECE"/>
    <w:rPr>
      <w:rFonts w:ascii="Lucida Grande" w:hAnsi="Lucida Grande"/>
      <w:sz w:val="18"/>
      <w:szCs w:val="18"/>
    </w:rPr>
  </w:style>
  <w:style w:type="character" w:customStyle="1" w:styleId="BalloonTextChar">
    <w:name w:val="Balloon Text Char"/>
    <w:basedOn w:val="DefaultParagraphFont"/>
    <w:link w:val="BalloonText"/>
    <w:uiPriority w:val="99"/>
    <w:semiHidden/>
    <w:rsid w:val="007F4ECE"/>
    <w:rPr>
      <w:rFonts w:ascii="Lucida Grande" w:eastAsia="Arial" w:hAnsi="Lucida Grande" w:cs="Arial"/>
      <w:sz w:val="18"/>
      <w:szCs w:val="18"/>
    </w:rPr>
  </w:style>
  <w:style w:type="paragraph" w:styleId="Header">
    <w:name w:val="header"/>
    <w:basedOn w:val="Normal"/>
    <w:link w:val="HeaderChar"/>
    <w:uiPriority w:val="99"/>
    <w:unhideWhenUsed/>
    <w:rsid w:val="007F4ECE"/>
    <w:pPr>
      <w:tabs>
        <w:tab w:val="center" w:pos="4320"/>
        <w:tab w:val="right" w:pos="8640"/>
      </w:tabs>
    </w:pPr>
  </w:style>
  <w:style w:type="character" w:customStyle="1" w:styleId="HeaderChar">
    <w:name w:val="Header Char"/>
    <w:basedOn w:val="DefaultParagraphFont"/>
    <w:link w:val="Header"/>
    <w:uiPriority w:val="99"/>
    <w:rsid w:val="007F4ECE"/>
    <w:rPr>
      <w:rFonts w:ascii="Arial" w:eastAsia="Arial" w:hAnsi="Arial" w:cs="Arial"/>
    </w:rPr>
  </w:style>
  <w:style w:type="paragraph" w:styleId="Footer">
    <w:name w:val="footer"/>
    <w:basedOn w:val="Normal"/>
    <w:link w:val="FooterChar"/>
    <w:uiPriority w:val="99"/>
    <w:unhideWhenUsed/>
    <w:rsid w:val="007F4ECE"/>
    <w:pPr>
      <w:tabs>
        <w:tab w:val="center" w:pos="4320"/>
        <w:tab w:val="right" w:pos="8640"/>
      </w:tabs>
    </w:pPr>
  </w:style>
  <w:style w:type="character" w:customStyle="1" w:styleId="FooterChar">
    <w:name w:val="Footer Char"/>
    <w:basedOn w:val="DefaultParagraphFont"/>
    <w:link w:val="Footer"/>
    <w:uiPriority w:val="99"/>
    <w:rsid w:val="007F4ECE"/>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765</Words>
  <Characters>4364</Characters>
  <Application>Microsoft Macintosh Word</Application>
  <DocSecurity>0</DocSecurity>
  <Lines>36</Lines>
  <Paragraphs>10</Paragraphs>
  <ScaleCrop>false</ScaleCrop>
  <Company/>
  <LinksUpToDate>false</LinksUpToDate>
  <CharactersWithSpaces>5119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Dennis Desormier</dc:creator>
  <cp:lastModifiedBy>APS</cp:lastModifiedBy>
  <cp:revision>2</cp:revision>
  <dcterms:created xsi:type="dcterms:W3CDTF">2017-03-05T04:15:00Z</dcterms:created>
  <dcterms:modified xsi:type="dcterms:W3CDTF">2017-03-05T04:15:00Z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2013-01-16T00:00:00Z</vt:filetime>
  </property>
  <property fmtid="{D5CDD505-2E9C-101B-9397-08002B2CF9AE}" pid="3" name="Creator">
    <vt:lpwstr>Microsoft® Word 2010</vt:lpwstr>
  </property>
  <property fmtid="{D5CDD505-2E9C-101B-9397-08002B2CF9AE}" pid="4" name="LastSaved">
    <vt:filetime>2016-09-14T00:00:00Z</vt:filetime>
  </property>
</Properties>
</file>