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699E" w:rsidRPr="006B699E" w:rsidRDefault="006B699E" w:rsidP="00C32F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6B699E">
        <w:rPr>
          <w:rFonts w:ascii="Arial" w:eastAsia="Times New Roman" w:hAnsi="Arial" w:cs="Arial"/>
          <w:b/>
          <w:bCs/>
          <w:color w:val="000000"/>
        </w:rPr>
        <w:t>Helping Struggling Students</w:t>
      </w:r>
      <w:r w:rsidR="00C32F24">
        <w:rPr>
          <w:rFonts w:ascii="Arial" w:eastAsia="Times New Roman" w:hAnsi="Arial" w:cs="Arial"/>
          <w:b/>
          <w:bCs/>
          <w:color w:val="000000"/>
        </w:rPr>
        <w:t>:</w:t>
      </w:r>
      <w:r w:rsidR="00C32F24" w:rsidRPr="00C32F24">
        <w:rPr>
          <w:rFonts w:ascii="Arial" w:eastAsia="Times New Roman" w:hAnsi="Arial" w:cs="Arial"/>
          <w:b/>
          <w:bCs/>
          <w:color w:val="000000"/>
        </w:rPr>
        <w:t xml:space="preserve"> </w:t>
      </w:r>
      <w:r w:rsidR="00C32F24">
        <w:rPr>
          <w:rFonts w:ascii="Arial" w:eastAsia="Times New Roman" w:hAnsi="Arial" w:cs="Arial"/>
          <w:b/>
          <w:bCs/>
          <w:color w:val="000000"/>
        </w:rPr>
        <w:t>Crunch Time</w:t>
      </w:r>
    </w:p>
    <w:p w:rsidR="006B699E" w:rsidRPr="006B699E" w:rsidRDefault="006B699E" w:rsidP="006B69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B699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B699E" w:rsidRPr="006B699E" w:rsidRDefault="006B699E" w:rsidP="006B69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699E">
        <w:rPr>
          <w:rFonts w:ascii="Arial" w:eastAsia="Times New Roman" w:hAnsi="Arial" w:cs="Arial"/>
          <w:color w:val="000000"/>
        </w:rPr>
        <w:t xml:space="preserve">Sometimes students can handle the workload of Middle School. However, sometimes things start to slip due to absences, poor sleep, new distractions, class material getting hard or confusing, or a variety of other reasons. Assignments </w:t>
      </w:r>
      <w:proofErr w:type="gramStart"/>
      <w:r w:rsidR="001B6A8C">
        <w:rPr>
          <w:rFonts w:ascii="Arial" w:eastAsia="Times New Roman" w:hAnsi="Arial" w:cs="Arial"/>
          <w:color w:val="000000"/>
        </w:rPr>
        <w:t>aren’t</w:t>
      </w:r>
      <w:proofErr w:type="gramEnd"/>
      <w:r w:rsidR="001B6A8C">
        <w:rPr>
          <w:rFonts w:ascii="Arial" w:eastAsia="Times New Roman" w:hAnsi="Arial" w:cs="Arial"/>
          <w:color w:val="000000"/>
        </w:rPr>
        <w:t xml:space="preserve"> </w:t>
      </w:r>
      <w:r w:rsidRPr="006B699E">
        <w:rPr>
          <w:rFonts w:ascii="Arial" w:eastAsia="Times New Roman" w:hAnsi="Arial" w:cs="Arial"/>
          <w:color w:val="000000"/>
        </w:rPr>
        <w:t>completed</w:t>
      </w:r>
      <w:r w:rsidR="001B6A8C">
        <w:rPr>
          <w:rFonts w:ascii="Arial" w:eastAsia="Times New Roman" w:hAnsi="Arial" w:cs="Arial"/>
          <w:color w:val="000000"/>
        </w:rPr>
        <w:t xml:space="preserve">, </w:t>
      </w:r>
      <w:r>
        <w:rPr>
          <w:rFonts w:ascii="Arial" w:eastAsia="Times New Roman" w:hAnsi="Arial" w:cs="Arial"/>
          <w:color w:val="000000"/>
        </w:rPr>
        <w:t>they forget to be turned in,</w:t>
      </w:r>
      <w:r w:rsidRPr="006B699E">
        <w:rPr>
          <w:rFonts w:ascii="Arial" w:eastAsia="Times New Roman" w:hAnsi="Arial" w:cs="Arial"/>
          <w:color w:val="000000"/>
        </w:rPr>
        <w:t> test scores drop, grades drop, and students get overwhelmed or discouraged. When this happens</w:t>
      </w:r>
      <w:r>
        <w:rPr>
          <w:rFonts w:ascii="Arial" w:eastAsia="Times New Roman" w:hAnsi="Arial" w:cs="Arial"/>
          <w:color w:val="000000"/>
        </w:rPr>
        <w:t>,</w:t>
      </w:r>
      <w:r w:rsidRPr="006B699E">
        <w:rPr>
          <w:rFonts w:ascii="Arial" w:eastAsia="Times New Roman" w:hAnsi="Arial" w:cs="Arial"/>
          <w:color w:val="000000"/>
        </w:rPr>
        <w:t xml:space="preserve"> students need families to step in and help them organize and prioritize their time in </w:t>
      </w:r>
      <w:r w:rsidR="001B6A8C">
        <w:rPr>
          <w:rFonts w:ascii="Arial" w:eastAsia="Times New Roman" w:hAnsi="Arial" w:cs="Arial"/>
          <w:color w:val="000000"/>
        </w:rPr>
        <w:t>until they</w:t>
      </w:r>
      <w:r w:rsidRPr="006B699E">
        <w:rPr>
          <w:rFonts w:ascii="Arial" w:eastAsia="Times New Roman" w:hAnsi="Arial" w:cs="Arial"/>
          <w:color w:val="000000"/>
        </w:rPr>
        <w:t xml:space="preserve"> recover. Students will be able to draw </w:t>
      </w:r>
      <w:r w:rsidR="001B6A8C">
        <w:rPr>
          <w:rFonts w:ascii="Arial" w:eastAsia="Times New Roman" w:hAnsi="Arial" w:cs="Arial"/>
          <w:color w:val="000000"/>
        </w:rPr>
        <w:t>o</w:t>
      </w:r>
      <w:r w:rsidRPr="006B699E">
        <w:rPr>
          <w:rFonts w:ascii="Arial" w:eastAsia="Times New Roman" w:hAnsi="Arial" w:cs="Arial"/>
          <w:color w:val="000000"/>
        </w:rPr>
        <w:t>n this “crunch time” experience later in life when they need put forth extended</w:t>
      </w:r>
      <w:r>
        <w:rPr>
          <w:rFonts w:ascii="Arial" w:eastAsia="Times New Roman" w:hAnsi="Arial" w:cs="Arial"/>
          <w:color w:val="000000"/>
        </w:rPr>
        <w:t>,</w:t>
      </w:r>
      <w:r w:rsidRPr="006B699E">
        <w:rPr>
          <w:rFonts w:ascii="Arial" w:eastAsia="Times New Roman" w:hAnsi="Arial" w:cs="Arial"/>
          <w:color w:val="000000"/>
        </w:rPr>
        <w:t xml:space="preserve"> focused effort in order to s</w:t>
      </w:r>
      <w:r>
        <w:rPr>
          <w:rFonts w:ascii="Arial" w:eastAsia="Times New Roman" w:hAnsi="Arial" w:cs="Arial"/>
          <w:color w:val="000000"/>
        </w:rPr>
        <w:t>ucceed in something challenging</w:t>
      </w:r>
      <w:r w:rsidR="001B6A8C">
        <w:rPr>
          <w:rFonts w:ascii="Arial" w:eastAsia="Times New Roman" w:hAnsi="Arial" w:cs="Arial"/>
          <w:color w:val="000000"/>
        </w:rPr>
        <w:t xml:space="preserve"> - </w:t>
      </w:r>
      <w:r w:rsidRPr="006B699E">
        <w:rPr>
          <w:rFonts w:ascii="Arial" w:eastAsia="Times New Roman" w:hAnsi="Arial" w:cs="Arial"/>
          <w:color w:val="000000"/>
        </w:rPr>
        <w:t>like college midterms or taxes. Here are some things parents can do:</w:t>
      </w:r>
    </w:p>
    <w:p w:rsidR="006B699E" w:rsidRPr="006B699E" w:rsidRDefault="006B699E" w:rsidP="006B69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699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B699E" w:rsidRPr="001B6A8C" w:rsidRDefault="006B699E" w:rsidP="001B6A8C">
      <w:pPr>
        <w:pStyle w:val="ListParagraph"/>
        <w:numPr>
          <w:ilvl w:val="0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1B6A8C">
        <w:rPr>
          <w:rFonts w:ascii="Arial" w:eastAsia="Times New Roman" w:hAnsi="Arial" w:cs="Arial"/>
          <w:b/>
          <w:bCs/>
          <w:color w:val="000000"/>
        </w:rPr>
        <w:t>Get rid of distractions</w:t>
      </w:r>
      <w:r w:rsidRPr="001B6A8C">
        <w:rPr>
          <w:rFonts w:ascii="Arial" w:eastAsia="Times New Roman" w:hAnsi="Arial" w:cs="Arial"/>
          <w:color w:val="000000"/>
        </w:rPr>
        <w:t xml:space="preserve"> - especially electronic media, TV, and electronic games.</w:t>
      </w:r>
    </w:p>
    <w:p w:rsidR="006B699E" w:rsidRPr="006B699E" w:rsidRDefault="006B699E" w:rsidP="001B6A8C">
      <w:pPr>
        <w:numPr>
          <w:ilvl w:val="1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6B699E">
        <w:rPr>
          <w:rFonts w:ascii="Arial" w:eastAsia="Times New Roman" w:hAnsi="Arial" w:cs="Arial"/>
          <w:color w:val="000000"/>
        </w:rPr>
        <w:t xml:space="preserve">Take away their phone until they have </w:t>
      </w:r>
      <w:r>
        <w:rPr>
          <w:rFonts w:ascii="Arial" w:eastAsia="Times New Roman" w:hAnsi="Arial" w:cs="Arial"/>
          <w:color w:val="000000"/>
        </w:rPr>
        <w:t xml:space="preserve">all </w:t>
      </w:r>
      <w:r w:rsidRPr="006B699E">
        <w:rPr>
          <w:rFonts w:ascii="Arial" w:eastAsia="Times New Roman" w:hAnsi="Arial" w:cs="Arial"/>
          <w:color w:val="000000"/>
        </w:rPr>
        <w:t xml:space="preserve">C’s on </w:t>
      </w:r>
      <w:proofErr w:type="spellStart"/>
      <w:r w:rsidRPr="006B699E">
        <w:rPr>
          <w:rFonts w:ascii="Arial" w:eastAsia="Times New Roman" w:hAnsi="Arial" w:cs="Arial"/>
          <w:color w:val="000000"/>
        </w:rPr>
        <w:t>Homelink</w:t>
      </w:r>
      <w:proofErr w:type="spellEnd"/>
      <w:r w:rsidRPr="006B699E">
        <w:rPr>
          <w:rFonts w:ascii="Arial" w:eastAsia="Times New Roman" w:hAnsi="Arial" w:cs="Arial"/>
          <w:color w:val="000000"/>
        </w:rPr>
        <w:t xml:space="preserve"> (or </w:t>
      </w:r>
      <w:proofErr w:type="gramStart"/>
      <w:r w:rsidRPr="006B699E">
        <w:rPr>
          <w:rFonts w:ascii="Arial" w:eastAsia="Times New Roman" w:hAnsi="Arial" w:cs="Arial"/>
          <w:color w:val="000000"/>
        </w:rPr>
        <w:t>D’s</w:t>
      </w:r>
      <w:proofErr w:type="gramEnd"/>
      <w:r w:rsidRPr="006B699E">
        <w:rPr>
          <w:rFonts w:ascii="Arial" w:eastAsia="Times New Roman" w:hAnsi="Arial" w:cs="Arial"/>
          <w:color w:val="000000"/>
        </w:rPr>
        <w:t xml:space="preserve"> if that’s the grades you’re aiming for). Social media and texting take up a huge amount of a </w:t>
      </w:r>
      <w:r>
        <w:rPr>
          <w:rFonts w:ascii="Arial" w:eastAsia="Times New Roman" w:hAnsi="Arial" w:cs="Arial"/>
          <w:color w:val="000000"/>
        </w:rPr>
        <w:t>student’s time and attention.</w:t>
      </w:r>
      <w:r w:rsidRPr="006B699E">
        <w:rPr>
          <w:rFonts w:ascii="Arial" w:eastAsia="Times New Roman" w:hAnsi="Arial" w:cs="Arial"/>
          <w:color w:val="000000"/>
        </w:rPr>
        <w:t xml:space="preserve"> It’s okay if this takes several weeks, and </w:t>
      </w:r>
      <w:proofErr w:type="gramStart"/>
      <w:r w:rsidRPr="006B699E">
        <w:rPr>
          <w:rFonts w:ascii="Arial" w:eastAsia="Times New Roman" w:hAnsi="Arial" w:cs="Arial"/>
          <w:color w:val="000000"/>
        </w:rPr>
        <w:t>it’s</w:t>
      </w:r>
      <w:proofErr w:type="gramEnd"/>
      <w:r w:rsidRPr="006B699E">
        <w:rPr>
          <w:rFonts w:ascii="Arial" w:eastAsia="Times New Roman" w:hAnsi="Arial" w:cs="Arial"/>
          <w:color w:val="000000"/>
        </w:rPr>
        <w:t xml:space="preserve"> okay if work doesn’t ge</w:t>
      </w:r>
      <w:r>
        <w:rPr>
          <w:rFonts w:ascii="Arial" w:eastAsia="Times New Roman" w:hAnsi="Arial" w:cs="Arial"/>
          <w:color w:val="000000"/>
        </w:rPr>
        <w:t xml:space="preserve">t recorded for a few weeks. </w:t>
      </w:r>
      <w:proofErr w:type="gramStart"/>
      <w:r>
        <w:rPr>
          <w:rFonts w:ascii="Arial" w:eastAsia="Times New Roman" w:hAnsi="Arial" w:cs="Arial"/>
          <w:color w:val="000000"/>
        </w:rPr>
        <w:t>It’</w:t>
      </w:r>
      <w:r w:rsidRPr="006B699E">
        <w:rPr>
          <w:rFonts w:ascii="Arial" w:eastAsia="Times New Roman" w:hAnsi="Arial" w:cs="Arial"/>
          <w:color w:val="000000"/>
        </w:rPr>
        <w:t>s</w:t>
      </w:r>
      <w:proofErr w:type="gramEnd"/>
      <w:r w:rsidRPr="006B699E">
        <w:rPr>
          <w:rFonts w:ascii="Arial" w:eastAsia="Times New Roman" w:hAnsi="Arial" w:cs="Arial"/>
          <w:color w:val="000000"/>
        </w:rPr>
        <w:t xml:space="preserve"> a natural consequence of turning in work late that teachers may wait to record it all at once</w:t>
      </w:r>
      <w:r>
        <w:rPr>
          <w:rFonts w:ascii="Arial" w:eastAsia="Times New Roman" w:hAnsi="Arial" w:cs="Arial"/>
          <w:color w:val="000000"/>
        </w:rPr>
        <w:t xml:space="preserve"> since they may have to </w:t>
      </w:r>
      <w:r w:rsidRPr="006B699E">
        <w:rPr>
          <w:rFonts w:ascii="Arial" w:eastAsia="Times New Roman" w:hAnsi="Arial" w:cs="Arial"/>
          <w:color w:val="000000"/>
        </w:rPr>
        <w:t>take</w:t>
      </w:r>
      <w:r>
        <w:rPr>
          <w:rFonts w:ascii="Arial" w:eastAsia="Times New Roman" w:hAnsi="Arial" w:cs="Arial"/>
          <w:color w:val="000000"/>
        </w:rPr>
        <w:t xml:space="preserve"> extra</w:t>
      </w:r>
      <w:r w:rsidRPr="006B699E">
        <w:rPr>
          <w:rFonts w:ascii="Arial" w:eastAsia="Times New Roman" w:hAnsi="Arial" w:cs="Arial"/>
          <w:color w:val="000000"/>
        </w:rPr>
        <w:t xml:space="preserve"> time away from their families to do </w:t>
      </w:r>
      <w:r>
        <w:rPr>
          <w:rFonts w:ascii="Arial" w:eastAsia="Times New Roman" w:hAnsi="Arial" w:cs="Arial"/>
          <w:color w:val="000000"/>
        </w:rPr>
        <w:t>so.</w:t>
      </w:r>
    </w:p>
    <w:p w:rsidR="006B699E" w:rsidRPr="006B699E" w:rsidRDefault="006B699E" w:rsidP="001B6A8C">
      <w:pPr>
        <w:numPr>
          <w:ilvl w:val="1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6B699E">
        <w:rPr>
          <w:rFonts w:ascii="Arial" w:eastAsia="Times New Roman" w:hAnsi="Arial" w:cs="Arial"/>
          <w:color w:val="000000"/>
        </w:rPr>
        <w:t>Limit internet access after school</w:t>
      </w:r>
      <w:r>
        <w:rPr>
          <w:rFonts w:ascii="Arial" w:eastAsia="Times New Roman" w:hAnsi="Arial" w:cs="Arial"/>
          <w:color w:val="000000"/>
        </w:rPr>
        <w:t xml:space="preserve"> and at night.</w:t>
      </w:r>
      <w:r w:rsidRPr="006B699E">
        <w:rPr>
          <w:rFonts w:ascii="Arial" w:eastAsia="Times New Roman" w:hAnsi="Arial" w:cs="Arial"/>
          <w:color w:val="000000"/>
        </w:rPr>
        <w:t xml:space="preserve"> - Kids are very sophisticated, so this might mean t</w:t>
      </w:r>
      <w:r>
        <w:rPr>
          <w:rFonts w:ascii="Arial" w:eastAsia="Times New Roman" w:hAnsi="Arial" w:cs="Arial"/>
          <w:color w:val="000000"/>
        </w:rPr>
        <w:t>aking the modem to your room at</w:t>
      </w:r>
      <w:r w:rsidRPr="006B699E">
        <w:rPr>
          <w:rFonts w:ascii="Arial" w:eastAsia="Times New Roman" w:hAnsi="Arial" w:cs="Arial"/>
          <w:color w:val="000000"/>
        </w:rPr>
        <w:t> night or to work with you when you leave during the day</w:t>
      </w:r>
      <w:r>
        <w:rPr>
          <w:rFonts w:ascii="Arial" w:eastAsia="Times New Roman" w:hAnsi="Arial" w:cs="Arial"/>
          <w:color w:val="000000"/>
        </w:rPr>
        <w:t xml:space="preserve"> if you </w:t>
      </w:r>
      <w:proofErr w:type="gramStart"/>
      <w:r>
        <w:rPr>
          <w:rFonts w:ascii="Arial" w:eastAsia="Times New Roman" w:hAnsi="Arial" w:cs="Arial"/>
          <w:color w:val="000000"/>
        </w:rPr>
        <w:t>aren’t</w:t>
      </w:r>
      <w:proofErr w:type="gramEnd"/>
      <w:r>
        <w:rPr>
          <w:rFonts w:ascii="Arial" w:eastAsia="Times New Roman" w:hAnsi="Arial" w:cs="Arial"/>
          <w:color w:val="000000"/>
        </w:rPr>
        <w:t xml:space="preserve"> there to monitor their use.</w:t>
      </w:r>
    </w:p>
    <w:p w:rsidR="006B699E" w:rsidRPr="006B699E" w:rsidRDefault="006B699E" w:rsidP="001B6A8C">
      <w:pPr>
        <w:spacing w:after="0" w:line="240" w:lineRule="auto"/>
        <w:ind w:left="720" w:firstLine="60"/>
        <w:rPr>
          <w:rFonts w:ascii="Times New Roman" w:eastAsia="Times New Roman" w:hAnsi="Times New Roman" w:cs="Times New Roman"/>
          <w:sz w:val="24"/>
          <w:szCs w:val="24"/>
        </w:rPr>
      </w:pPr>
    </w:p>
    <w:p w:rsidR="006B699E" w:rsidRPr="001B6A8C" w:rsidRDefault="006B699E" w:rsidP="001B6A8C">
      <w:pPr>
        <w:pStyle w:val="ListParagraph"/>
        <w:numPr>
          <w:ilvl w:val="0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1B6A8C">
        <w:rPr>
          <w:rFonts w:ascii="Arial" w:eastAsia="Times New Roman" w:hAnsi="Arial" w:cs="Arial"/>
          <w:b/>
          <w:bCs/>
          <w:color w:val="000000"/>
        </w:rPr>
        <w:t>Make a policy</w:t>
      </w:r>
      <w:r w:rsidRPr="001B6A8C">
        <w:rPr>
          <w:rFonts w:ascii="Arial" w:eastAsia="Times New Roman" w:hAnsi="Arial" w:cs="Arial"/>
          <w:color w:val="000000"/>
        </w:rPr>
        <w:t xml:space="preserve"> that your student must study or complete work before they can do anything else. Help them find a space where they can work away from distractions. </w:t>
      </w:r>
    </w:p>
    <w:p w:rsidR="006B699E" w:rsidRPr="006B699E" w:rsidRDefault="006B699E" w:rsidP="001B6A8C">
      <w:pPr>
        <w:spacing w:after="0" w:line="240" w:lineRule="auto"/>
        <w:ind w:firstLine="60"/>
        <w:rPr>
          <w:rFonts w:ascii="Times New Roman" w:eastAsia="Times New Roman" w:hAnsi="Times New Roman" w:cs="Times New Roman"/>
          <w:sz w:val="24"/>
          <w:szCs w:val="24"/>
        </w:rPr>
      </w:pPr>
    </w:p>
    <w:p w:rsidR="006B699E" w:rsidRPr="001B6A8C" w:rsidRDefault="006B699E" w:rsidP="001B6A8C">
      <w:pPr>
        <w:pStyle w:val="ListParagraph"/>
        <w:numPr>
          <w:ilvl w:val="0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1B6A8C">
        <w:rPr>
          <w:rFonts w:ascii="Arial" w:eastAsia="Times New Roman" w:hAnsi="Arial" w:cs="Arial"/>
          <w:b/>
          <w:bCs/>
          <w:color w:val="000000"/>
        </w:rPr>
        <w:t>Monitor Sleep Habits:</w:t>
      </w:r>
      <w:r w:rsidRPr="001B6A8C">
        <w:rPr>
          <w:rFonts w:ascii="Arial" w:eastAsia="Times New Roman" w:hAnsi="Arial" w:cs="Arial"/>
          <w:color w:val="000000"/>
        </w:rPr>
        <w:t xml:space="preserve"> Encourage your student to go to bed early enough to get 10 - 11 hours of sleep per night if they are under 13 and at least 9¼ for teenagers. Young people are not adults. Their brains need a lot more sleep in order for them to focus, function well, feel good, and muster the determination to do </w:t>
      </w:r>
      <w:proofErr w:type="gramStart"/>
      <w:r w:rsidRPr="001B6A8C">
        <w:rPr>
          <w:rFonts w:ascii="Arial" w:eastAsia="Times New Roman" w:hAnsi="Arial" w:cs="Arial"/>
          <w:color w:val="000000"/>
        </w:rPr>
        <w:t>things that are difficult</w:t>
      </w:r>
      <w:proofErr w:type="gramEnd"/>
      <w:r w:rsidRPr="001B6A8C">
        <w:rPr>
          <w:rFonts w:ascii="Arial" w:eastAsia="Times New Roman" w:hAnsi="Arial" w:cs="Arial"/>
          <w:color w:val="000000"/>
        </w:rPr>
        <w:t>.</w:t>
      </w:r>
    </w:p>
    <w:p w:rsidR="006B699E" w:rsidRPr="006B699E" w:rsidRDefault="006B699E" w:rsidP="001B6A8C">
      <w:pPr>
        <w:spacing w:after="0" w:line="240" w:lineRule="auto"/>
        <w:ind w:firstLine="60"/>
        <w:rPr>
          <w:rFonts w:ascii="Times New Roman" w:eastAsia="Times New Roman" w:hAnsi="Times New Roman" w:cs="Times New Roman"/>
          <w:sz w:val="24"/>
          <w:szCs w:val="24"/>
        </w:rPr>
      </w:pPr>
    </w:p>
    <w:p w:rsidR="006B699E" w:rsidRPr="001B6A8C" w:rsidRDefault="006B699E" w:rsidP="001B6A8C">
      <w:pPr>
        <w:pStyle w:val="ListParagraph"/>
        <w:numPr>
          <w:ilvl w:val="0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1B6A8C">
        <w:rPr>
          <w:rFonts w:ascii="Arial" w:eastAsia="Times New Roman" w:hAnsi="Arial" w:cs="Arial"/>
          <w:b/>
          <w:bCs/>
          <w:color w:val="000000"/>
        </w:rPr>
        <w:t>Use a soft tone</w:t>
      </w:r>
      <w:r w:rsidRPr="001B6A8C">
        <w:rPr>
          <w:rFonts w:ascii="Arial" w:eastAsia="Times New Roman" w:hAnsi="Arial" w:cs="Arial"/>
          <w:color w:val="000000"/>
        </w:rPr>
        <w:t xml:space="preserve">. Teen brains have extremely active emotional centers. Loud tones overwhelm teen brains with negative thoughts. They automatically feel like victims, and then have a hard time accepting responsibility when they hear loud tones from someone else. At the same time, they are more likely to react strongly and raise their own voice. You </w:t>
      </w:r>
      <w:proofErr w:type="gramStart"/>
      <w:r w:rsidRPr="001B6A8C">
        <w:rPr>
          <w:rFonts w:ascii="Arial" w:eastAsia="Times New Roman" w:hAnsi="Arial" w:cs="Arial"/>
          <w:color w:val="000000"/>
        </w:rPr>
        <w:t>don’t</w:t>
      </w:r>
      <w:proofErr w:type="gramEnd"/>
      <w:r w:rsidRPr="001B6A8C">
        <w:rPr>
          <w:rFonts w:ascii="Arial" w:eastAsia="Times New Roman" w:hAnsi="Arial" w:cs="Arial"/>
          <w:color w:val="000000"/>
        </w:rPr>
        <w:t xml:space="preserve"> need to match their volume level to get your point across. Just calmly stick to what you say whether they agree or not. If </w:t>
      </w:r>
      <w:proofErr w:type="gramStart"/>
      <w:r w:rsidRPr="001B6A8C">
        <w:rPr>
          <w:rFonts w:ascii="Arial" w:eastAsia="Times New Roman" w:hAnsi="Arial" w:cs="Arial"/>
          <w:color w:val="000000"/>
        </w:rPr>
        <w:t>you’re</w:t>
      </w:r>
      <w:proofErr w:type="gramEnd"/>
      <w:r w:rsidRPr="001B6A8C">
        <w:rPr>
          <w:rFonts w:ascii="Arial" w:eastAsia="Times New Roman" w:hAnsi="Arial" w:cs="Arial"/>
          <w:color w:val="000000"/>
        </w:rPr>
        <w:t xml:space="preserve"> calm about it, they will eventually calm down and accept what you’ve said.</w:t>
      </w:r>
    </w:p>
    <w:p w:rsidR="006B699E" w:rsidRPr="006B699E" w:rsidRDefault="006B699E" w:rsidP="001B6A8C">
      <w:pPr>
        <w:spacing w:after="0" w:line="240" w:lineRule="auto"/>
        <w:ind w:firstLine="60"/>
        <w:rPr>
          <w:rFonts w:ascii="Times New Roman" w:eastAsia="Times New Roman" w:hAnsi="Times New Roman" w:cs="Times New Roman"/>
          <w:sz w:val="24"/>
          <w:szCs w:val="24"/>
        </w:rPr>
      </w:pPr>
    </w:p>
    <w:p w:rsidR="006B699E" w:rsidRPr="001B6A8C" w:rsidRDefault="006B699E" w:rsidP="001B6A8C">
      <w:pPr>
        <w:pStyle w:val="ListParagraph"/>
        <w:numPr>
          <w:ilvl w:val="0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1B6A8C">
        <w:rPr>
          <w:rFonts w:ascii="Arial" w:eastAsia="Times New Roman" w:hAnsi="Arial" w:cs="Arial"/>
          <w:b/>
          <w:bCs/>
          <w:color w:val="000000"/>
        </w:rPr>
        <w:t>Empathize and encourage.</w:t>
      </w:r>
      <w:r w:rsidRPr="001B6A8C">
        <w:rPr>
          <w:rFonts w:ascii="Arial" w:eastAsia="Times New Roman" w:hAnsi="Arial" w:cs="Arial"/>
          <w:color w:val="000000"/>
        </w:rPr>
        <w:t xml:space="preserve">  Let them </w:t>
      </w:r>
      <w:r w:rsidR="001B6A8C" w:rsidRPr="001B6A8C">
        <w:rPr>
          <w:rFonts w:ascii="Arial" w:eastAsia="Times New Roman" w:hAnsi="Arial" w:cs="Arial"/>
          <w:color w:val="000000"/>
        </w:rPr>
        <w:t>know</w:t>
      </w:r>
      <w:r w:rsidRPr="001B6A8C">
        <w:rPr>
          <w:rFonts w:ascii="Arial" w:eastAsia="Times New Roman" w:hAnsi="Arial" w:cs="Arial"/>
          <w:color w:val="000000"/>
        </w:rPr>
        <w:t xml:space="preserve"> that you understand how hard it is </w:t>
      </w:r>
      <w:r w:rsidR="001B6A8C" w:rsidRPr="001B6A8C">
        <w:rPr>
          <w:rFonts w:ascii="Arial" w:eastAsia="Times New Roman" w:hAnsi="Arial" w:cs="Arial"/>
          <w:color w:val="000000"/>
        </w:rPr>
        <w:t>to try when you</w:t>
      </w:r>
      <w:r w:rsidRPr="001B6A8C">
        <w:rPr>
          <w:rFonts w:ascii="Arial" w:eastAsia="Times New Roman" w:hAnsi="Arial" w:cs="Arial"/>
          <w:color w:val="000000"/>
        </w:rPr>
        <w:t xml:space="preserve"> </w:t>
      </w:r>
      <w:proofErr w:type="gramStart"/>
      <w:r w:rsidRPr="001B6A8C">
        <w:rPr>
          <w:rFonts w:ascii="Arial" w:eastAsia="Times New Roman" w:hAnsi="Arial" w:cs="Arial"/>
          <w:color w:val="000000"/>
        </w:rPr>
        <w:t>don’t</w:t>
      </w:r>
      <w:proofErr w:type="gramEnd"/>
      <w:r w:rsidRPr="001B6A8C">
        <w:rPr>
          <w:rFonts w:ascii="Arial" w:eastAsia="Times New Roman" w:hAnsi="Arial" w:cs="Arial"/>
          <w:color w:val="000000"/>
        </w:rPr>
        <w:t xml:space="preserve"> feel like doing the work. Tell them you care about their learning and success</w:t>
      </w:r>
      <w:r w:rsidR="001B6A8C" w:rsidRPr="001B6A8C">
        <w:rPr>
          <w:rFonts w:ascii="Arial" w:eastAsia="Times New Roman" w:hAnsi="Arial" w:cs="Arial"/>
          <w:color w:val="000000"/>
        </w:rPr>
        <w:t xml:space="preserve">, or </w:t>
      </w:r>
      <w:r w:rsidRPr="001B6A8C">
        <w:rPr>
          <w:rFonts w:ascii="Arial" w:eastAsia="Times New Roman" w:hAnsi="Arial" w:cs="Arial"/>
          <w:color w:val="000000"/>
        </w:rPr>
        <w:t>that you believe that they can do it</w:t>
      </w:r>
      <w:r w:rsidR="001B6A8C" w:rsidRPr="001B6A8C">
        <w:rPr>
          <w:rFonts w:ascii="Arial" w:eastAsia="Times New Roman" w:hAnsi="Arial" w:cs="Arial"/>
          <w:color w:val="000000"/>
        </w:rPr>
        <w:t>, or that you are</w:t>
      </w:r>
      <w:r w:rsidRPr="001B6A8C">
        <w:rPr>
          <w:rFonts w:ascii="Arial" w:eastAsia="Times New Roman" w:hAnsi="Arial" w:cs="Arial"/>
          <w:color w:val="000000"/>
        </w:rPr>
        <w:t xml:space="preserve"> proud when they try to do things that they </w:t>
      </w:r>
      <w:proofErr w:type="gramStart"/>
      <w:r w:rsidRPr="001B6A8C">
        <w:rPr>
          <w:rFonts w:ascii="Arial" w:eastAsia="Times New Roman" w:hAnsi="Arial" w:cs="Arial"/>
          <w:color w:val="000000"/>
        </w:rPr>
        <w:t>don’t</w:t>
      </w:r>
      <w:proofErr w:type="gramEnd"/>
      <w:r w:rsidRPr="001B6A8C">
        <w:rPr>
          <w:rFonts w:ascii="Arial" w:eastAsia="Times New Roman" w:hAnsi="Arial" w:cs="Arial"/>
          <w:color w:val="000000"/>
        </w:rPr>
        <w:t xml:space="preserve"> want to do. </w:t>
      </w:r>
    </w:p>
    <w:p w:rsidR="001B6A8C" w:rsidRPr="006B699E" w:rsidRDefault="001B6A8C" w:rsidP="001B6A8C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</w:p>
    <w:p w:rsidR="006B699E" w:rsidRPr="001B6A8C" w:rsidRDefault="006B699E" w:rsidP="001B6A8C">
      <w:pPr>
        <w:pStyle w:val="ListParagraph"/>
        <w:numPr>
          <w:ilvl w:val="0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1B6A8C">
        <w:rPr>
          <w:rFonts w:ascii="Arial" w:eastAsia="Times New Roman" w:hAnsi="Arial" w:cs="Arial"/>
          <w:b/>
          <w:bCs/>
          <w:color w:val="000000"/>
        </w:rPr>
        <w:t>Offer praise or small rewards</w:t>
      </w:r>
      <w:r w:rsidRPr="001B6A8C">
        <w:rPr>
          <w:rFonts w:ascii="Arial" w:eastAsia="Times New Roman" w:hAnsi="Arial" w:cs="Arial"/>
          <w:color w:val="000000"/>
        </w:rPr>
        <w:t xml:space="preserve"> for small successes, like working for a certain amount of time, finishing a small assignment, etc... Focus on what they are doing right while you are still firmly limiting resources and activities until their grades improve.</w:t>
      </w:r>
    </w:p>
    <w:p w:rsidR="001B6A8C" w:rsidRPr="006B699E" w:rsidRDefault="001B6A8C" w:rsidP="001B6A8C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</w:p>
    <w:p w:rsidR="006B699E" w:rsidRPr="006B699E" w:rsidRDefault="006B699E" w:rsidP="001B6A8C">
      <w:pPr>
        <w:spacing w:after="0" w:line="240" w:lineRule="auto"/>
        <w:ind w:firstLine="60"/>
        <w:rPr>
          <w:rFonts w:ascii="Times New Roman" w:eastAsia="Times New Roman" w:hAnsi="Times New Roman" w:cs="Times New Roman"/>
          <w:sz w:val="24"/>
          <w:szCs w:val="24"/>
        </w:rPr>
      </w:pPr>
    </w:p>
    <w:p w:rsidR="001B6A8C" w:rsidRDefault="006B699E" w:rsidP="001B6A8C">
      <w:pPr>
        <w:pStyle w:val="ListParagraph"/>
        <w:numPr>
          <w:ilvl w:val="0"/>
          <w:numId w:val="9"/>
        </w:numPr>
      </w:pPr>
      <w:r w:rsidRPr="001B6A8C">
        <w:rPr>
          <w:rFonts w:ascii="Arial" w:eastAsia="Times New Roman" w:hAnsi="Arial" w:cs="Arial"/>
          <w:b/>
          <w:bCs/>
          <w:color w:val="000000"/>
        </w:rPr>
        <w:t>Rule out or address substance use</w:t>
      </w:r>
      <w:r w:rsidRPr="001B6A8C">
        <w:rPr>
          <w:rFonts w:ascii="Arial" w:eastAsia="Times New Roman" w:hAnsi="Arial" w:cs="Arial"/>
          <w:color w:val="000000"/>
        </w:rPr>
        <w:t xml:space="preserve"> - talk with your student and consult your healthcare provider</w:t>
      </w:r>
      <w:r w:rsidR="001B6A8C" w:rsidRPr="001B6A8C">
        <w:rPr>
          <w:rFonts w:ascii="Arial" w:eastAsia="Times New Roman" w:hAnsi="Arial" w:cs="Arial"/>
          <w:color w:val="000000"/>
        </w:rPr>
        <w:t xml:space="preserve"> if you think this might be an area of concern.</w:t>
      </w:r>
    </w:p>
    <w:sectPr w:rsidR="001B6A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FD263D"/>
    <w:multiLevelType w:val="hybridMultilevel"/>
    <w:tmpl w:val="770210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636C24"/>
    <w:multiLevelType w:val="hybridMultilevel"/>
    <w:tmpl w:val="EE68C94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ADF59FD"/>
    <w:multiLevelType w:val="multilevel"/>
    <w:tmpl w:val="24E4A34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2D7116"/>
    <w:multiLevelType w:val="multilevel"/>
    <w:tmpl w:val="338264F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A4819D3"/>
    <w:multiLevelType w:val="multilevel"/>
    <w:tmpl w:val="BA04B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2810093"/>
    <w:multiLevelType w:val="multilevel"/>
    <w:tmpl w:val="5094B14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4746819"/>
    <w:multiLevelType w:val="multilevel"/>
    <w:tmpl w:val="9E28ED0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4"/>
    <w:lvlOverride w:ilvl="1">
      <w:lvl w:ilvl="1">
        <w:numFmt w:val="lowerLetter"/>
        <w:lvlText w:val="%2."/>
        <w:lvlJc w:val="left"/>
      </w:lvl>
    </w:lvlOverride>
  </w:num>
  <w:num w:numId="3">
    <w:abstractNumId w:val="2"/>
    <w:lvlOverride w:ilvl="0">
      <w:lvl w:ilvl="0">
        <w:numFmt w:val="decimal"/>
        <w:lvlText w:val="%1."/>
        <w:lvlJc w:val="left"/>
      </w:lvl>
    </w:lvlOverride>
  </w:num>
  <w:num w:numId="4">
    <w:abstractNumId w:val="5"/>
    <w:lvlOverride w:ilvl="0">
      <w:lvl w:ilvl="0">
        <w:numFmt w:val="decimal"/>
        <w:lvlText w:val="%1."/>
        <w:lvlJc w:val="left"/>
      </w:lvl>
    </w:lvlOverride>
  </w:num>
  <w:num w:numId="5">
    <w:abstractNumId w:val="3"/>
    <w:lvlOverride w:ilvl="0">
      <w:lvl w:ilvl="0">
        <w:numFmt w:val="decimal"/>
        <w:lvlText w:val="%1."/>
        <w:lvlJc w:val="left"/>
      </w:lvl>
    </w:lvlOverride>
  </w:num>
  <w:num w:numId="6">
    <w:abstractNumId w:val="6"/>
    <w:lvlOverride w:ilvl="0">
      <w:lvl w:ilvl="0">
        <w:numFmt w:val="decimal"/>
        <w:lvlText w:val="%1."/>
        <w:lvlJc w:val="left"/>
      </w:lvl>
    </w:lvlOverride>
  </w:num>
  <w:num w:numId="7">
    <w:abstractNumId w:val="6"/>
    <w:lvlOverride w:ilvl="0">
      <w:lvl w:ilvl="0">
        <w:numFmt w:val="decimal"/>
        <w:lvlText w:val="%1."/>
        <w:lvlJc w:val="left"/>
      </w:lvl>
    </w:lvlOverride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99E"/>
    <w:rsid w:val="001B6A8C"/>
    <w:rsid w:val="006B699E"/>
    <w:rsid w:val="009B5AD9"/>
    <w:rsid w:val="00C32F24"/>
    <w:rsid w:val="00FE7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BBC7D3-64BD-4876-BD71-306C5B5A3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B69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B6A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2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493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Mt. Diablo Unified School District</Company>
  <LinksUpToDate>false</LinksUpToDate>
  <CharactersWithSpaces>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Robinette</dc:creator>
  <cp:keywords/>
  <dc:description/>
  <cp:lastModifiedBy>Susan Robinette</cp:lastModifiedBy>
  <cp:revision>2</cp:revision>
  <dcterms:created xsi:type="dcterms:W3CDTF">2017-06-14T22:28:00Z</dcterms:created>
  <dcterms:modified xsi:type="dcterms:W3CDTF">2017-06-14T22:28:00Z</dcterms:modified>
</cp:coreProperties>
</file>