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62" w:rsidRDefault="003C4362" w:rsidP="003C4362">
      <w:pPr>
        <w:jc w:val="center"/>
      </w:pPr>
      <w:bookmarkStart w:id="0" w:name="_GoBack"/>
      <w:bookmarkEnd w:id="0"/>
      <w:r>
        <w:t>&lt;Insert document on school letter head&gt;</w:t>
      </w:r>
    </w:p>
    <w:p w:rsidR="00DA255B" w:rsidRDefault="00DA255B" w:rsidP="007C20BB">
      <w:pPr>
        <w:pStyle w:val="Heading1"/>
        <w:rPr>
          <w:rFonts w:eastAsia="Times New Roman"/>
        </w:rPr>
      </w:pPr>
      <w:r w:rsidRPr="00DB4838">
        <w:rPr>
          <w:rFonts w:eastAsia="Times New Roman"/>
        </w:rPr>
        <w:t>School-Parent Compact</w:t>
      </w:r>
    </w:p>
    <w:p w:rsidR="00DA255B" w:rsidRPr="002C2583" w:rsidRDefault="00C7330F" w:rsidP="00C7330F">
      <w:r>
        <w:t>The school</w:t>
      </w:r>
      <w:r w:rsidR="00DA255B" w:rsidRPr="002C2583">
        <w:t xml:space="preserve"> distributes to parents</w:t>
      </w:r>
      <w:r w:rsidR="00463476">
        <w:t xml:space="preserve"> and family members</w:t>
      </w:r>
      <w:r w:rsidR="00DA255B" w:rsidRPr="002C2583">
        <w:t xml:space="preserve"> of </w:t>
      </w:r>
      <w:r w:rsidR="009D29D1">
        <w:t>Title I, Part A</w:t>
      </w:r>
      <w:r w:rsidR="00DA255B" w:rsidRPr="002C2583">
        <w:t xml:space="preserve"> students, a school-parent compact</w:t>
      </w:r>
      <w:r w:rsidR="004230AA">
        <w:t xml:space="preserve"> (Compact)</w:t>
      </w:r>
      <w:r w:rsidR="003058B6">
        <w:t>. This</w:t>
      </w:r>
      <w:r w:rsidR="00DA255B" w:rsidRPr="002C2583">
        <w:t xml:space="preserve"> </w:t>
      </w:r>
      <w:r w:rsidR="004230AA">
        <w:t>Compact</w:t>
      </w:r>
      <w:r w:rsidR="00DA255B" w:rsidRPr="002C2583">
        <w:t xml:space="preserve">, which has been jointly developed with parents, outlines how parents, the entire school staff, and students will share the responsibility for improved student academic achievement. </w:t>
      </w:r>
      <w:r w:rsidR="003058B6">
        <w:t>This</w:t>
      </w:r>
      <w:r w:rsidR="003058B6" w:rsidRPr="002C2583">
        <w:t xml:space="preserve"> </w:t>
      </w:r>
      <w:r w:rsidR="00DA4119">
        <w:t>Compact</w:t>
      </w:r>
      <w:r w:rsidR="00DA255B" w:rsidRPr="002C2583">
        <w:t xml:space="preserve"> describes specific ways the school and families will partner to help children achieve the state’s high academic standards. </w:t>
      </w:r>
      <w:r w:rsidR="003058B6">
        <w:t>This</w:t>
      </w:r>
      <w:r w:rsidR="003058B6" w:rsidRPr="002C2583">
        <w:t xml:space="preserve"> </w:t>
      </w:r>
      <w:r w:rsidR="00DA4119">
        <w:t>Compact</w:t>
      </w:r>
      <w:r w:rsidR="00DA255B" w:rsidRPr="002C2583">
        <w:t xml:space="preserve"> addresses the following legally required items, as well as other items suggested by parents</w:t>
      </w:r>
      <w:r w:rsidR="003058B6">
        <w:t xml:space="preserve"> and family members</w:t>
      </w:r>
      <w:r w:rsidR="00DA255B" w:rsidRPr="002C2583">
        <w:t xml:space="preserve"> of </w:t>
      </w:r>
      <w:r w:rsidR="009D29D1">
        <w:t>Title I, Part A</w:t>
      </w:r>
      <w:r w:rsidR="00DA255B" w:rsidRPr="002C2583">
        <w:t xml:space="preserve"> students:</w:t>
      </w:r>
    </w:p>
    <w:p w:rsidR="00C7330F" w:rsidRPr="00C7330F" w:rsidRDefault="00DA255B" w:rsidP="00C7330F">
      <w:pPr>
        <w:pStyle w:val="ListParagraph"/>
        <w:numPr>
          <w:ilvl w:val="0"/>
          <w:numId w:val="14"/>
        </w:numPr>
        <w:rPr>
          <w:b w:val="0"/>
        </w:rPr>
      </w:pPr>
      <w:r w:rsidRPr="00C7330F">
        <w:rPr>
          <w:b w:val="0"/>
        </w:rPr>
        <w:t xml:space="preserve">The school’s responsibility to provide high-quality curriculum and instruction </w:t>
      </w:r>
      <w:r w:rsidR="00B41FA6" w:rsidRPr="00C7330F">
        <w:rPr>
          <w:b w:val="0"/>
        </w:rPr>
        <w:t>(ESSA Section 1116[</w:t>
      </w:r>
      <w:r w:rsidRPr="00C7330F">
        <w:rPr>
          <w:b w:val="0"/>
        </w:rPr>
        <w:t>d</w:t>
      </w:r>
      <w:r w:rsidR="00B41FA6" w:rsidRPr="00C7330F">
        <w:rPr>
          <w:b w:val="0"/>
        </w:rPr>
        <w:t>][1])</w:t>
      </w:r>
      <w:r w:rsidRPr="00C7330F">
        <w:rPr>
          <w:b w:val="0"/>
        </w:rPr>
        <w:t>.</w:t>
      </w:r>
    </w:p>
    <w:p w:rsidR="00C7330F" w:rsidRPr="00C7330F" w:rsidRDefault="00DA255B" w:rsidP="00C7330F">
      <w:pPr>
        <w:pStyle w:val="ListParagraph"/>
        <w:numPr>
          <w:ilvl w:val="0"/>
          <w:numId w:val="14"/>
        </w:numPr>
        <w:rPr>
          <w:b w:val="0"/>
        </w:rPr>
      </w:pPr>
      <w:r w:rsidRPr="00C7330F">
        <w:rPr>
          <w:b w:val="0"/>
        </w:rPr>
        <w:t>The ways parents</w:t>
      </w:r>
      <w:r w:rsidR="003058B6">
        <w:rPr>
          <w:b w:val="0"/>
        </w:rPr>
        <w:t xml:space="preserve"> and family members</w:t>
      </w:r>
      <w:r w:rsidRPr="00C7330F">
        <w:rPr>
          <w:b w:val="0"/>
        </w:rPr>
        <w:t xml:space="preserve"> will be responsible for supporting their childre</w:t>
      </w:r>
      <w:r w:rsidR="00E84216" w:rsidRPr="00C7330F">
        <w:rPr>
          <w:b w:val="0"/>
        </w:rPr>
        <w:t xml:space="preserve">n’s learning </w:t>
      </w:r>
      <w:r w:rsidR="00B41FA6" w:rsidRPr="00C7330F">
        <w:rPr>
          <w:b w:val="0"/>
        </w:rPr>
        <w:t>(</w:t>
      </w:r>
      <w:r w:rsidR="00E84216" w:rsidRPr="00C7330F">
        <w:rPr>
          <w:b w:val="0"/>
        </w:rPr>
        <w:t>ESSA Section 1116</w:t>
      </w:r>
      <w:r w:rsidR="00B41FA6" w:rsidRPr="00C7330F">
        <w:rPr>
          <w:b w:val="0"/>
        </w:rPr>
        <w:t>[</w:t>
      </w:r>
      <w:r w:rsidRPr="00C7330F">
        <w:rPr>
          <w:b w:val="0"/>
        </w:rPr>
        <w:t>d</w:t>
      </w:r>
      <w:r w:rsidR="00B41FA6" w:rsidRPr="00C7330F">
        <w:rPr>
          <w:b w:val="0"/>
        </w:rPr>
        <w:t>][1])</w:t>
      </w:r>
      <w:r w:rsidRPr="00C7330F">
        <w:rPr>
          <w:b w:val="0"/>
        </w:rPr>
        <w:t>.</w:t>
      </w:r>
    </w:p>
    <w:p w:rsidR="00F15BA6" w:rsidRDefault="00DA255B" w:rsidP="00F15BA6">
      <w:pPr>
        <w:pStyle w:val="ListParagraph"/>
        <w:numPr>
          <w:ilvl w:val="0"/>
          <w:numId w:val="14"/>
        </w:numPr>
        <w:rPr>
          <w:b w:val="0"/>
        </w:rPr>
      </w:pPr>
      <w:r w:rsidRPr="00C7330F">
        <w:rPr>
          <w:b w:val="0"/>
        </w:rPr>
        <w:t>The importance of ongoing communication between parents</w:t>
      </w:r>
      <w:r w:rsidR="003058B6">
        <w:rPr>
          <w:b w:val="0"/>
        </w:rPr>
        <w:t xml:space="preserve"> and family members,</w:t>
      </w:r>
      <w:r w:rsidRPr="00C7330F">
        <w:rPr>
          <w:b w:val="0"/>
        </w:rPr>
        <w:t xml:space="preserve"> and teachers through, at a minimum, annual parent-teacher conferences; frequent reports on student progress; access to staff; opportunities for parents</w:t>
      </w:r>
      <w:r w:rsidR="003058B6">
        <w:rPr>
          <w:b w:val="0"/>
        </w:rPr>
        <w:t xml:space="preserve"> and family members</w:t>
      </w:r>
      <w:r w:rsidRPr="00C7330F">
        <w:rPr>
          <w:b w:val="0"/>
        </w:rPr>
        <w:t xml:space="preserve"> to volunteer and participate in their child’s class; and opportunities to observe classroom activities </w:t>
      </w:r>
      <w:r w:rsidR="00B41FA6" w:rsidRPr="00C7330F">
        <w:rPr>
          <w:b w:val="0"/>
        </w:rPr>
        <w:t>(</w:t>
      </w:r>
      <w:r w:rsidRPr="00C7330F">
        <w:rPr>
          <w:b w:val="0"/>
        </w:rPr>
        <w:t>ESSA</w:t>
      </w:r>
      <w:r w:rsidR="00B41FA6" w:rsidRPr="00C7330F">
        <w:rPr>
          <w:b w:val="0"/>
        </w:rPr>
        <w:t xml:space="preserve"> Section 1116[</w:t>
      </w:r>
      <w:r w:rsidRPr="00C7330F">
        <w:rPr>
          <w:b w:val="0"/>
        </w:rPr>
        <w:t>d</w:t>
      </w:r>
      <w:r w:rsidR="00B41FA6" w:rsidRPr="00C7330F">
        <w:rPr>
          <w:b w:val="0"/>
        </w:rPr>
        <w:t>][2])</w:t>
      </w:r>
      <w:r w:rsidRPr="00C7330F">
        <w:rPr>
          <w:b w:val="0"/>
        </w:rPr>
        <w:t>.</w:t>
      </w:r>
    </w:p>
    <w:p w:rsidR="008C07C6" w:rsidRPr="008C07C6" w:rsidRDefault="00520ABA" w:rsidP="00F15BA6">
      <w:pPr>
        <w:pStyle w:val="ListParagraph"/>
        <w:numPr>
          <w:ilvl w:val="0"/>
          <w:numId w:val="14"/>
        </w:numPr>
        <w:rPr>
          <w:b w:val="0"/>
        </w:rPr>
      </w:pPr>
      <w:r>
        <w:rPr>
          <w:b w:val="0"/>
        </w:rPr>
        <w:t>P</w:t>
      </w:r>
      <w:r w:rsidR="008C07C6" w:rsidRPr="008C07C6">
        <w:rPr>
          <w:b w:val="0"/>
        </w:rPr>
        <w:t>arent-teacher conferences in elementary schools, at le</w:t>
      </w:r>
      <w:r w:rsidR="003058B6">
        <w:rPr>
          <w:b w:val="0"/>
        </w:rPr>
        <w:t>ast annually, during which the C</w:t>
      </w:r>
      <w:r w:rsidR="008C07C6" w:rsidRPr="008C07C6">
        <w:rPr>
          <w:b w:val="0"/>
        </w:rPr>
        <w:t xml:space="preserve">ompact shall be discussed as </w:t>
      </w:r>
      <w:r w:rsidR="003058B6">
        <w:rPr>
          <w:b w:val="0"/>
        </w:rPr>
        <w:t>it</w:t>
      </w:r>
      <w:r w:rsidR="008C07C6" w:rsidRPr="008C07C6">
        <w:rPr>
          <w:b w:val="0"/>
        </w:rPr>
        <w:t xml:space="preserve"> relates to the individual child’s achievement</w:t>
      </w:r>
      <w:r w:rsidR="008C07C6">
        <w:rPr>
          <w:b w:val="0"/>
        </w:rPr>
        <w:t xml:space="preserve"> (ESSA Section 1116 [d][2][A])</w:t>
      </w:r>
      <w:r>
        <w:rPr>
          <w:b w:val="0"/>
        </w:rPr>
        <w:t>.</w:t>
      </w:r>
    </w:p>
    <w:p w:rsidR="008C07C6" w:rsidRDefault="00520ABA" w:rsidP="00F15BA6">
      <w:pPr>
        <w:pStyle w:val="ListParagraph"/>
        <w:numPr>
          <w:ilvl w:val="0"/>
          <w:numId w:val="14"/>
        </w:numPr>
        <w:rPr>
          <w:b w:val="0"/>
        </w:rPr>
      </w:pPr>
      <w:r>
        <w:rPr>
          <w:b w:val="0"/>
        </w:rPr>
        <w:t>F</w:t>
      </w:r>
      <w:r w:rsidR="008C07C6" w:rsidRPr="008C07C6">
        <w:rPr>
          <w:b w:val="0"/>
        </w:rPr>
        <w:t>requent reports to parents</w:t>
      </w:r>
      <w:r w:rsidR="003058B6">
        <w:rPr>
          <w:b w:val="0"/>
        </w:rPr>
        <w:t xml:space="preserve"> and family members</w:t>
      </w:r>
      <w:r w:rsidR="008C07C6" w:rsidRPr="008C07C6">
        <w:rPr>
          <w:b w:val="0"/>
        </w:rPr>
        <w:t xml:space="preserve"> on their children’s progress</w:t>
      </w:r>
      <w:r w:rsidR="008C07C6">
        <w:rPr>
          <w:b w:val="0"/>
        </w:rPr>
        <w:t xml:space="preserve"> </w:t>
      </w:r>
    </w:p>
    <w:p w:rsidR="008C07C6" w:rsidRPr="008C07C6" w:rsidRDefault="008577EE" w:rsidP="008C07C6">
      <w:pPr>
        <w:pStyle w:val="ListParagraph"/>
        <w:rPr>
          <w:b w:val="0"/>
        </w:rPr>
      </w:pPr>
      <w:r>
        <w:rPr>
          <w:b w:val="0"/>
        </w:rPr>
        <w:t>(ESSA Section 1116</w:t>
      </w:r>
      <w:r w:rsidR="008C07C6">
        <w:rPr>
          <w:b w:val="0"/>
        </w:rPr>
        <w:t>[d][2][B])</w:t>
      </w:r>
      <w:r w:rsidR="00520ABA">
        <w:rPr>
          <w:b w:val="0"/>
        </w:rPr>
        <w:t>.</w:t>
      </w:r>
      <w:r w:rsidR="008C07C6" w:rsidRPr="008C07C6">
        <w:rPr>
          <w:b w:val="0"/>
        </w:rPr>
        <w:t xml:space="preserve"> </w:t>
      </w:r>
    </w:p>
    <w:p w:rsidR="008C07C6" w:rsidRDefault="00520ABA" w:rsidP="003058B6">
      <w:pPr>
        <w:pStyle w:val="ListParagraph"/>
        <w:numPr>
          <w:ilvl w:val="0"/>
          <w:numId w:val="14"/>
        </w:numPr>
        <w:spacing w:after="240"/>
        <w:rPr>
          <w:b w:val="0"/>
        </w:rPr>
      </w:pPr>
      <w:r w:rsidRPr="003058B6">
        <w:rPr>
          <w:b w:val="0"/>
        </w:rPr>
        <w:t>R</w:t>
      </w:r>
      <w:r w:rsidR="008C07C6" w:rsidRPr="003058B6">
        <w:rPr>
          <w:b w:val="0"/>
        </w:rPr>
        <w:t>easonable access to staff, opportunities</w:t>
      </w:r>
      <w:r w:rsidR="003058B6" w:rsidRPr="003058B6">
        <w:rPr>
          <w:b w:val="0"/>
        </w:rPr>
        <w:t xml:space="preserve"> for parents and family members</w:t>
      </w:r>
      <w:r w:rsidR="008C07C6" w:rsidRPr="003058B6">
        <w:rPr>
          <w:b w:val="0"/>
        </w:rPr>
        <w:t xml:space="preserve"> to volunteer and participate in their child’s class, and observation of classroom activities </w:t>
      </w:r>
      <w:r w:rsidR="008577EE" w:rsidRPr="003058B6">
        <w:rPr>
          <w:b w:val="0"/>
        </w:rPr>
        <w:t>(ESSA Section 1116</w:t>
      </w:r>
      <w:r w:rsidR="008C07C6" w:rsidRPr="003058B6">
        <w:rPr>
          <w:b w:val="0"/>
        </w:rPr>
        <w:t>[d][2][C])</w:t>
      </w:r>
      <w:r w:rsidRPr="003058B6">
        <w:rPr>
          <w:b w:val="0"/>
        </w:rPr>
        <w:t>.</w:t>
      </w:r>
    </w:p>
    <w:p w:rsidR="00F15BA6" w:rsidRDefault="003058B6" w:rsidP="003058B6">
      <w:pPr>
        <w:spacing w:after="240"/>
      </w:pPr>
      <w:r>
        <w:t xml:space="preserve">How does the school address </w:t>
      </w:r>
      <w:r w:rsidR="00A941B6">
        <w:t>this</w:t>
      </w:r>
      <w:r>
        <w:t>?</w:t>
      </w:r>
    </w:p>
    <w:p w:rsidR="00A5395C" w:rsidRPr="00F15BA6" w:rsidRDefault="00A5395C" w:rsidP="00F17E39">
      <w:pPr>
        <w:spacing w:after="0"/>
        <w:sectPr w:rsidR="00A5395C" w:rsidRPr="00F15BA6" w:rsidSect="00DB1406">
          <w:footerReference w:type="even" r:id="rId8"/>
          <w:footerReference w:type="default" r:id="rId9"/>
          <w:footerReference w:type="first" r:id="rId10"/>
          <w:pgSz w:w="12240" w:h="15840"/>
          <w:pgMar w:top="1440" w:right="1440" w:bottom="1260" w:left="1440" w:header="720" w:footer="576" w:gutter="0"/>
          <w:cols w:space="720"/>
          <w:titlePg/>
          <w:docGrid w:linePitch="360"/>
        </w:sectPr>
      </w:pPr>
    </w:p>
    <w:p w:rsidR="00F15BA6" w:rsidRDefault="00F15BA6" w:rsidP="00F1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after="0"/>
        <w:rPr>
          <w:rFonts w:eastAsia="Times New Roman" w:cs="Arial"/>
          <w:szCs w:val="24"/>
        </w:rPr>
      </w:pPr>
      <w:r>
        <w:t>Type examples or add bullets here.</w:t>
      </w:r>
    </w:p>
    <w:p w:rsidR="00F546CB" w:rsidRDefault="00F17E39" w:rsidP="002C2583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The school</w:t>
      </w:r>
      <w:r w:rsidR="00F546CB" w:rsidRPr="00F546CB">
        <w:rPr>
          <w:rFonts w:cs="Arial"/>
          <w:szCs w:val="24"/>
        </w:rPr>
        <w:t xml:space="preserve"> engages Title I, Part A parents</w:t>
      </w:r>
      <w:r w:rsidR="00A941B6">
        <w:rPr>
          <w:rFonts w:cs="Arial"/>
          <w:szCs w:val="24"/>
        </w:rPr>
        <w:t xml:space="preserve"> and family members to</w:t>
      </w:r>
      <w:r w:rsidR="00C52CD9">
        <w:rPr>
          <w:rFonts w:cs="Arial"/>
          <w:szCs w:val="24"/>
        </w:rPr>
        <w:t xml:space="preserve"> </w:t>
      </w:r>
      <w:r w:rsidR="00C52CD9" w:rsidRPr="002C0CF7">
        <w:rPr>
          <w:rFonts w:cs="Arial"/>
          <w:szCs w:val="24"/>
        </w:rPr>
        <w:t xml:space="preserve">improve the achievement of </w:t>
      </w:r>
      <w:r w:rsidR="00C52CD9">
        <w:rPr>
          <w:rFonts w:cs="Arial"/>
          <w:szCs w:val="24"/>
        </w:rPr>
        <w:t>their children</w:t>
      </w:r>
      <w:r w:rsidR="00F546CB" w:rsidRPr="00F546CB">
        <w:rPr>
          <w:rFonts w:cs="Arial"/>
          <w:szCs w:val="24"/>
        </w:rPr>
        <w:t xml:space="preserve"> in meaningful interactions with the school. </w:t>
      </w:r>
      <w:r w:rsidR="00A941B6">
        <w:rPr>
          <w:rFonts w:cs="Arial"/>
          <w:szCs w:val="24"/>
        </w:rPr>
        <w:t>This</w:t>
      </w:r>
      <w:r w:rsidR="00F546CB" w:rsidRPr="00F546CB">
        <w:rPr>
          <w:rFonts w:cs="Arial"/>
          <w:szCs w:val="24"/>
        </w:rPr>
        <w:t xml:space="preserve"> Compact supports a partnership among staff, </w:t>
      </w:r>
      <w:r w:rsidR="00C52CD9" w:rsidRPr="002C0CF7">
        <w:rPr>
          <w:rFonts w:cs="Arial"/>
          <w:szCs w:val="24"/>
        </w:rPr>
        <w:t>parents</w:t>
      </w:r>
      <w:r w:rsidR="00C52CD9">
        <w:rPr>
          <w:rFonts w:cs="Arial"/>
          <w:szCs w:val="24"/>
        </w:rPr>
        <w:t xml:space="preserve"> and family members</w:t>
      </w:r>
      <w:r w:rsidR="00F546CB" w:rsidRPr="00F546CB">
        <w:rPr>
          <w:rFonts w:cs="Arial"/>
          <w:szCs w:val="24"/>
        </w:rPr>
        <w:t>, and the community to improve student academic achievement. To help reach these goals, the school has established the following practices:</w:t>
      </w:r>
    </w:p>
    <w:p w:rsidR="00DA255B" w:rsidRDefault="00C52CD9" w:rsidP="002C2583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lastRenderedPageBreak/>
        <w:t>T</w:t>
      </w:r>
      <w:r w:rsidR="00520ABA">
        <w:rPr>
          <w:rFonts w:cs="Arial"/>
          <w:szCs w:val="24"/>
        </w:rPr>
        <w:t>he school provide</w:t>
      </w:r>
      <w:r>
        <w:rPr>
          <w:rFonts w:cs="Arial"/>
          <w:szCs w:val="24"/>
        </w:rPr>
        <w:t>s</w:t>
      </w:r>
      <w:r w:rsidR="00DA255B" w:rsidRPr="002C0CF7">
        <w:rPr>
          <w:rFonts w:cs="Arial"/>
          <w:szCs w:val="24"/>
        </w:rPr>
        <w:t xml:space="preserve"> </w:t>
      </w:r>
      <w:r w:rsidR="009D29D1">
        <w:rPr>
          <w:rFonts w:cs="Arial"/>
          <w:szCs w:val="24"/>
        </w:rPr>
        <w:t>Title I, Part A</w:t>
      </w:r>
      <w:r w:rsidR="00DA255B" w:rsidRPr="002C0CF7">
        <w:rPr>
          <w:rFonts w:cs="Arial"/>
          <w:szCs w:val="24"/>
        </w:rPr>
        <w:t xml:space="preserve"> parents</w:t>
      </w:r>
      <w:r>
        <w:rPr>
          <w:rFonts w:cs="Arial"/>
          <w:szCs w:val="24"/>
        </w:rPr>
        <w:t xml:space="preserve"> and family members</w:t>
      </w:r>
      <w:r w:rsidR="00DA255B" w:rsidRPr="002C0CF7">
        <w:rPr>
          <w:rFonts w:cs="Arial"/>
          <w:szCs w:val="24"/>
        </w:rPr>
        <w:t xml:space="preserve"> with assistance in understanding the state’s academic content standards, assessments, and how to monitor and improve the achievement of </w:t>
      </w:r>
      <w:r w:rsidR="00604E57">
        <w:rPr>
          <w:rFonts w:cs="Arial"/>
          <w:szCs w:val="24"/>
        </w:rPr>
        <w:t xml:space="preserve">their children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</w:t>
      </w:r>
      <w:r w:rsidR="00DA255B" w:rsidRPr="002C0CF7">
        <w:rPr>
          <w:rFonts w:cs="Arial"/>
          <w:szCs w:val="24"/>
        </w:rPr>
        <w:t>e</w:t>
      </w:r>
      <w:r w:rsidR="00B41FA6" w:rsidRPr="00B41FA6">
        <w:t>][</w:t>
      </w:r>
      <w:r w:rsidR="00DA255B" w:rsidRPr="002C0CF7">
        <w:rPr>
          <w:rFonts w:cs="Arial"/>
          <w:szCs w:val="24"/>
        </w:rPr>
        <w:t>1</w:t>
      </w:r>
      <w:r w:rsidR="00B41FA6">
        <w:rPr>
          <w:rFonts w:cs="Arial"/>
          <w:szCs w:val="24"/>
        </w:rPr>
        <w:t>])</w:t>
      </w:r>
      <w:r>
        <w:rPr>
          <w:rFonts w:cs="Arial"/>
          <w:szCs w:val="24"/>
        </w:rPr>
        <w:t xml:space="preserve"> in which ways?</w:t>
      </w:r>
    </w:p>
    <w:p w:rsid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Default="00C52CD9" w:rsidP="001B3F1A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="00520ABA">
        <w:rPr>
          <w:rFonts w:cs="Arial"/>
          <w:szCs w:val="24"/>
        </w:rPr>
        <w:t xml:space="preserve"> school provide</w:t>
      </w:r>
      <w:r>
        <w:rPr>
          <w:rFonts w:cs="Arial"/>
          <w:szCs w:val="24"/>
        </w:rPr>
        <w:t>s</w:t>
      </w:r>
      <w:r w:rsidR="00520ABA" w:rsidRPr="002C0CF7">
        <w:rPr>
          <w:rFonts w:cs="Arial"/>
          <w:szCs w:val="24"/>
        </w:rPr>
        <w:t xml:space="preserve"> </w:t>
      </w:r>
      <w:r w:rsidR="009D29D1">
        <w:rPr>
          <w:rFonts w:cs="Arial"/>
          <w:szCs w:val="24"/>
        </w:rPr>
        <w:t>Title I, Part A</w:t>
      </w:r>
      <w:r w:rsidR="00DA255B" w:rsidRPr="002C0CF7">
        <w:rPr>
          <w:rFonts w:cs="Arial"/>
          <w:szCs w:val="24"/>
        </w:rPr>
        <w:t xml:space="preserve"> parents</w:t>
      </w:r>
      <w:r>
        <w:rPr>
          <w:rFonts w:cs="Arial"/>
          <w:szCs w:val="24"/>
        </w:rPr>
        <w:t xml:space="preserve"> and family members</w:t>
      </w:r>
      <w:r w:rsidR="00DA255B" w:rsidRPr="002C0CF7">
        <w:rPr>
          <w:rFonts w:cs="Arial"/>
          <w:szCs w:val="24"/>
        </w:rPr>
        <w:t xml:space="preserve"> with materials and training to help them </w:t>
      </w:r>
      <w:r w:rsidRPr="002C0CF7">
        <w:rPr>
          <w:rFonts w:cs="Arial"/>
          <w:szCs w:val="24"/>
        </w:rPr>
        <w:t xml:space="preserve">improve the achievement of </w:t>
      </w:r>
      <w:r>
        <w:rPr>
          <w:rFonts w:cs="Arial"/>
          <w:szCs w:val="24"/>
        </w:rPr>
        <w:t xml:space="preserve">their children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</w:t>
      </w:r>
      <w:r w:rsidR="00DA255B" w:rsidRPr="002C0CF7">
        <w:rPr>
          <w:rFonts w:cs="Arial"/>
          <w:szCs w:val="24"/>
        </w:rPr>
        <w:t>e</w:t>
      </w:r>
      <w:r w:rsidR="00B41FA6" w:rsidRPr="00B41FA6">
        <w:t>][</w:t>
      </w:r>
      <w:r w:rsidR="00B41FA6">
        <w:rPr>
          <w:rFonts w:cs="Arial"/>
          <w:szCs w:val="24"/>
        </w:rPr>
        <w:t>2])</w:t>
      </w:r>
      <w:r>
        <w:rPr>
          <w:rFonts w:cs="Arial"/>
          <w:szCs w:val="24"/>
        </w:rPr>
        <w:t xml:space="preserve"> in which ways</w:t>
      </w:r>
      <w:r w:rsidR="00520ABA">
        <w:rPr>
          <w:rFonts w:cs="Arial"/>
          <w:szCs w:val="24"/>
        </w:rPr>
        <w:t>?</w:t>
      </w:r>
    </w:p>
    <w:p w:rsidR="003C4362" w:rsidRP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Default="00DA255B" w:rsidP="001B3F1A">
      <w:pPr>
        <w:spacing w:before="240"/>
        <w:rPr>
          <w:rFonts w:cs="Arial"/>
          <w:szCs w:val="24"/>
        </w:rPr>
      </w:pPr>
      <w:r w:rsidRPr="002C0CF7">
        <w:rPr>
          <w:rFonts w:cs="Arial"/>
          <w:szCs w:val="24"/>
        </w:rPr>
        <w:t xml:space="preserve">With the assistance of </w:t>
      </w:r>
      <w:r w:rsidR="009D29D1">
        <w:rPr>
          <w:rFonts w:cs="Arial"/>
          <w:szCs w:val="24"/>
        </w:rPr>
        <w:t>Title I, Part A</w:t>
      </w:r>
      <w:r w:rsidRPr="002C0CF7">
        <w:rPr>
          <w:rFonts w:cs="Arial"/>
          <w:szCs w:val="24"/>
        </w:rPr>
        <w:t xml:space="preserve"> parents</w:t>
      </w:r>
      <w:r w:rsidR="00C52CD9">
        <w:rPr>
          <w:rFonts w:cs="Arial"/>
          <w:szCs w:val="24"/>
        </w:rPr>
        <w:t xml:space="preserve"> and family members</w:t>
      </w:r>
      <w:r w:rsidRPr="002C0CF7">
        <w:rPr>
          <w:rFonts w:cs="Arial"/>
          <w:szCs w:val="24"/>
        </w:rPr>
        <w:t>,</w:t>
      </w:r>
      <w:r w:rsidR="00520ABA">
        <w:rPr>
          <w:rFonts w:cs="Arial"/>
          <w:szCs w:val="24"/>
        </w:rPr>
        <w:t xml:space="preserve"> the school educate</w:t>
      </w:r>
      <w:r w:rsidR="00C52CD9">
        <w:rPr>
          <w:rFonts w:cs="Arial"/>
          <w:szCs w:val="24"/>
        </w:rPr>
        <w:t>s</w:t>
      </w:r>
      <w:r w:rsidRPr="002C0CF7">
        <w:rPr>
          <w:rFonts w:cs="Arial"/>
          <w:szCs w:val="24"/>
        </w:rPr>
        <w:t xml:space="preserve"> staff members in the value of parent </w:t>
      </w:r>
      <w:r w:rsidR="00C52CD9">
        <w:rPr>
          <w:rFonts w:cs="Arial"/>
          <w:szCs w:val="24"/>
        </w:rPr>
        <w:t xml:space="preserve">and family member </w:t>
      </w:r>
      <w:r w:rsidRPr="002C0CF7">
        <w:rPr>
          <w:rFonts w:cs="Arial"/>
          <w:szCs w:val="24"/>
        </w:rPr>
        <w:t>contributions, and how to work with parents</w:t>
      </w:r>
      <w:r w:rsidR="00985CCB">
        <w:rPr>
          <w:rFonts w:cs="Arial"/>
          <w:szCs w:val="24"/>
        </w:rPr>
        <w:t xml:space="preserve"> and family members</w:t>
      </w:r>
      <w:r w:rsidRPr="002C0CF7">
        <w:rPr>
          <w:rFonts w:cs="Arial"/>
          <w:szCs w:val="24"/>
        </w:rPr>
        <w:t xml:space="preserve"> as eq</w:t>
      </w:r>
      <w:r w:rsidR="00604E57">
        <w:rPr>
          <w:rFonts w:cs="Arial"/>
          <w:szCs w:val="24"/>
        </w:rPr>
        <w:t xml:space="preserve">ual partners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</w:t>
      </w:r>
      <w:r w:rsidRPr="002C0CF7">
        <w:rPr>
          <w:rFonts w:cs="Arial"/>
          <w:szCs w:val="24"/>
        </w:rPr>
        <w:t>e</w:t>
      </w:r>
      <w:r w:rsidR="00B41FA6" w:rsidRPr="00B41FA6">
        <w:t>][</w:t>
      </w:r>
      <w:r w:rsidR="00B41FA6">
        <w:rPr>
          <w:rFonts w:cs="Arial"/>
          <w:szCs w:val="24"/>
        </w:rPr>
        <w:t>3])</w:t>
      </w:r>
      <w:r w:rsidR="00C52CD9">
        <w:rPr>
          <w:rFonts w:cs="Arial"/>
          <w:szCs w:val="24"/>
        </w:rPr>
        <w:t xml:space="preserve"> in which ways?</w:t>
      </w:r>
    </w:p>
    <w:p w:rsid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Default="00C52CD9" w:rsidP="001B3F1A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520ABA">
        <w:rPr>
          <w:rFonts w:cs="Arial"/>
          <w:szCs w:val="24"/>
        </w:rPr>
        <w:t>he school coordinate</w:t>
      </w:r>
      <w:r>
        <w:rPr>
          <w:rFonts w:cs="Arial"/>
          <w:szCs w:val="24"/>
        </w:rPr>
        <w:t>s</w:t>
      </w:r>
      <w:r w:rsidR="00DA255B" w:rsidRPr="002C0CF7">
        <w:rPr>
          <w:rFonts w:cs="Arial"/>
          <w:szCs w:val="24"/>
        </w:rPr>
        <w:t xml:space="preserve"> and integr</w:t>
      </w:r>
      <w:r w:rsidR="00520ABA">
        <w:rPr>
          <w:rFonts w:cs="Arial"/>
          <w:szCs w:val="24"/>
        </w:rPr>
        <w:t>ate</w:t>
      </w:r>
      <w:r>
        <w:rPr>
          <w:rFonts w:cs="Arial"/>
          <w:szCs w:val="24"/>
        </w:rPr>
        <w:t>s</w:t>
      </w:r>
      <w:r w:rsidR="00DA255B" w:rsidRPr="002C0CF7">
        <w:rPr>
          <w:rFonts w:cs="Arial"/>
          <w:szCs w:val="24"/>
        </w:rPr>
        <w:t xml:space="preserve"> the </w:t>
      </w:r>
      <w:r w:rsidR="009D29D1">
        <w:rPr>
          <w:rFonts w:cs="Arial"/>
          <w:szCs w:val="24"/>
        </w:rPr>
        <w:t>Title I, Part A</w:t>
      </w:r>
      <w:r w:rsidR="00DA255B" w:rsidRPr="002C0CF7">
        <w:rPr>
          <w:rFonts w:cs="Arial"/>
          <w:szCs w:val="24"/>
        </w:rPr>
        <w:t xml:space="preserve"> parental involvement program w</w:t>
      </w:r>
      <w:r>
        <w:rPr>
          <w:rFonts w:cs="Arial"/>
          <w:szCs w:val="24"/>
        </w:rPr>
        <w:t>ith other programs, and conducts</w:t>
      </w:r>
      <w:r w:rsidR="00DA255B" w:rsidRPr="002C0CF7">
        <w:rPr>
          <w:rFonts w:cs="Arial"/>
          <w:szCs w:val="24"/>
        </w:rPr>
        <w:t xml:space="preserve"> other activities, such as resource centers, to encourage and support parents</w:t>
      </w:r>
      <w:r w:rsidR="00985CCB">
        <w:rPr>
          <w:rFonts w:cs="Arial"/>
          <w:szCs w:val="24"/>
        </w:rPr>
        <w:t xml:space="preserve"> and family members</w:t>
      </w:r>
      <w:r w:rsidR="00DA255B" w:rsidRPr="002C0CF7">
        <w:rPr>
          <w:rFonts w:cs="Arial"/>
          <w:szCs w:val="24"/>
        </w:rPr>
        <w:t xml:space="preserve"> in more fully participating in the education of th</w:t>
      </w:r>
      <w:r w:rsidR="00604E57">
        <w:rPr>
          <w:rFonts w:cs="Arial"/>
          <w:szCs w:val="24"/>
        </w:rPr>
        <w:t xml:space="preserve">eir children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</w:t>
      </w:r>
      <w:r w:rsidR="00DA255B" w:rsidRPr="002C0CF7">
        <w:rPr>
          <w:rFonts w:cs="Arial"/>
          <w:szCs w:val="24"/>
        </w:rPr>
        <w:t>e</w:t>
      </w:r>
      <w:r w:rsidR="00B41FA6" w:rsidRPr="00B41FA6">
        <w:t>][</w:t>
      </w:r>
      <w:r w:rsidR="00B41FA6">
        <w:rPr>
          <w:rFonts w:cs="Arial"/>
          <w:szCs w:val="24"/>
        </w:rPr>
        <w:t>4])</w:t>
      </w:r>
      <w:r w:rsidRPr="00C52C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which ways?</w:t>
      </w:r>
    </w:p>
    <w:p w:rsid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Default="00C52CD9" w:rsidP="001B3F1A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="00520ABA">
        <w:rPr>
          <w:rFonts w:cs="Arial"/>
          <w:szCs w:val="24"/>
        </w:rPr>
        <w:t xml:space="preserve"> school distribute</w:t>
      </w:r>
      <w:r>
        <w:rPr>
          <w:rFonts w:cs="Arial"/>
          <w:szCs w:val="24"/>
        </w:rPr>
        <w:t>s</w:t>
      </w:r>
      <w:r w:rsidR="00DA255B" w:rsidRPr="002C0CF7">
        <w:rPr>
          <w:rFonts w:cs="Arial"/>
          <w:szCs w:val="24"/>
        </w:rPr>
        <w:t xml:space="preserve"> </w:t>
      </w:r>
      <w:r w:rsidR="00520ABA">
        <w:rPr>
          <w:rFonts w:cs="Arial"/>
          <w:szCs w:val="24"/>
        </w:rPr>
        <w:t>i</w:t>
      </w:r>
      <w:r w:rsidR="00DA255B" w:rsidRPr="002C0CF7">
        <w:rPr>
          <w:rFonts w:cs="Arial"/>
          <w:szCs w:val="24"/>
        </w:rPr>
        <w:t xml:space="preserve">nformation related to school and parent programs, meetings, and other activities to </w:t>
      </w:r>
      <w:r w:rsidR="009D29D1">
        <w:rPr>
          <w:rFonts w:cs="Arial"/>
          <w:szCs w:val="24"/>
        </w:rPr>
        <w:t>Title I, Part A</w:t>
      </w:r>
      <w:r w:rsidR="00DA255B" w:rsidRPr="002C0CF7">
        <w:rPr>
          <w:rFonts w:cs="Arial"/>
          <w:szCs w:val="24"/>
        </w:rPr>
        <w:t xml:space="preserve"> parents</w:t>
      </w:r>
      <w:r w:rsidR="00985CCB">
        <w:rPr>
          <w:rFonts w:cs="Arial"/>
          <w:szCs w:val="24"/>
        </w:rPr>
        <w:t xml:space="preserve"> and family members</w:t>
      </w:r>
      <w:r w:rsidR="00DA255B" w:rsidRPr="002C0CF7">
        <w:rPr>
          <w:rFonts w:cs="Arial"/>
          <w:szCs w:val="24"/>
        </w:rPr>
        <w:t xml:space="preserve"> in a format and language that the parent</w:t>
      </w:r>
      <w:r w:rsidR="00604E57">
        <w:rPr>
          <w:rFonts w:cs="Arial"/>
          <w:szCs w:val="24"/>
        </w:rPr>
        <w:t>s</w:t>
      </w:r>
      <w:r w:rsidR="00211787">
        <w:rPr>
          <w:rFonts w:cs="Arial"/>
          <w:szCs w:val="24"/>
        </w:rPr>
        <w:t xml:space="preserve"> and family members can</w:t>
      </w:r>
      <w:r w:rsidR="00604E57">
        <w:rPr>
          <w:rFonts w:cs="Arial"/>
          <w:szCs w:val="24"/>
        </w:rPr>
        <w:t xml:space="preserve"> understand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[e</w:t>
      </w:r>
      <w:r w:rsidR="00B41FA6" w:rsidRPr="00B41FA6">
        <w:t>][</w:t>
      </w:r>
      <w:r w:rsidR="00B41FA6">
        <w:rPr>
          <w:rFonts w:cs="Arial"/>
          <w:szCs w:val="24"/>
        </w:rPr>
        <w:t>5])</w:t>
      </w:r>
      <w:r w:rsidRPr="00C52C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which ways?</w:t>
      </w:r>
    </w:p>
    <w:p w:rsid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Default="00C52CD9" w:rsidP="001B3F1A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520ABA">
        <w:rPr>
          <w:rFonts w:cs="Arial"/>
          <w:szCs w:val="24"/>
        </w:rPr>
        <w:t>he school provide</w:t>
      </w:r>
      <w:r>
        <w:rPr>
          <w:rFonts w:cs="Arial"/>
          <w:szCs w:val="24"/>
        </w:rPr>
        <w:t>s</w:t>
      </w:r>
      <w:r w:rsidR="00211787">
        <w:rPr>
          <w:rFonts w:cs="Arial"/>
          <w:szCs w:val="24"/>
        </w:rPr>
        <w:t xml:space="preserve"> support for parent and family member</w:t>
      </w:r>
      <w:r w:rsidR="00DA255B" w:rsidRPr="002C0CF7">
        <w:rPr>
          <w:rFonts w:cs="Arial"/>
          <w:szCs w:val="24"/>
        </w:rPr>
        <w:t xml:space="preserve"> involvement activities requested by </w:t>
      </w:r>
      <w:r w:rsidR="009D29D1">
        <w:rPr>
          <w:rFonts w:cs="Arial"/>
          <w:szCs w:val="24"/>
        </w:rPr>
        <w:t>Title I, Part A</w:t>
      </w:r>
      <w:r w:rsidR="00604E57">
        <w:rPr>
          <w:rFonts w:cs="Arial"/>
          <w:szCs w:val="24"/>
        </w:rPr>
        <w:t xml:space="preserve"> parents</w:t>
      </w:r>
      <w:r w:rsidR="00211787">
        <w:rPr>
          <w:rFonts w:cs="Arial"/>
          <w:szCs w:val="24"/>
        </w:rPr>
        <w:t xml:space="preserve"> and family members</w:t>
      </w:r>
      <w:r w:rsidR="00604E57">
        <w:rPr>
          <w:rFonts w:cs="Arial"/>
          <w:szCs w:val="24"/>
        </w:rPr>
        <w:t xml:space="preserve"> </w:t>
      </w:r>
      <w:r w:rsidR="00B41FA6">
        <w:rPr>
          <w:rFonts w:cs="Arial"/>
          <w:szCs w:val="24"/>
        </w:rPr>
        <w:t>(</w:t>
      </w:r>
      <w:r w:rsidR="00604E57">
        <w:rPr>
          <w:rFonts w:cs="Arial"/>
          <w:szCs w:val="24"/>
        </w:rPr>
        <w:t>ESSA Section 1116</w:t>
      </w:r>
      <w:r w:rsidR="00B41FA6">
        <w:rPr>
          <w:rFonts w:cs="Arial"/>
          <w:szCs w:val="24"/>
        </w:rPr>
        <w:t>[e</w:t>
      </w:r>
      <w:r w:rsidR="00B41FA6" w:rsidRPr="00B41FA6">
        <w:t>][</w:t>
      </w:r>
      <w:r w:rsidR="00B41FA6">
        <w:rPr>
          <w:rFonts w:cs="Arial"/>
          <w:szCs w:val="24"/>
        </w:rPr>
        <w:t>14])</w:t>
      </w:r>
      <w:r w:rsidRPr="00C52C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which ways?</w:t>
      </w:r>
    </w:p>
    <w:p w:rsidR="003C4362" w:rsidRP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DA255B" w:rsidRPr="00985CCB" w:rsidRDefault="00C52CD9" w:rsidP="001B3F1A">
      <w:pPr>
        <w:tabs>
          <w:tab w:val="left" w:pos="2880"/>
        </w:tabs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985CCB">
        <w:rPr>
          <w:rFonts w:cs="Arial"/>
          <w:szCs w:val="24"/>
        </w:rPr>
        <w:t>he school provide</w:t>
      </w:r>
      <w:r>
        <w:rPr>
          <w:rFonts w:cs="Arial"/>
          <w:szCs w:val="24"/>
        </w:rPr>
        <w:t>s</w:t>
      </w:r>
      <w:r w:rsidR="00985CCB" w:rsidRPr="002C0CF7">
        <w:rPr>
          <w:rFonts w:cs="Arial"/>
          <w:szCs w:val="24"/>
        </w:rPr>
        <w:t xml:space="preserve"> </w:t>
      </w:r>
      <w:r w:rsidR="00DA255B" w:rsidRPr="00DB4838">
        <w:rPr>
          <w:rFonts w:cs="Arial"/>
          <w:szCs w:val="24"/>
        </w:rPr>
        <w:t xml:space="preserve">opportunities for the participation of all </w:t>
      </w:r>
      <w:r w:rsidR="009D29D1">
        <w:rPr>
          <w:rFonts w:cs="Arial"/>
          <w:szCs w:val="24"/>
        </w:rPr>
        <w:t>Title I, Part A</w:t>
      </w:r>
      <w:r w:rsidR="00DA255B" w:rsidRPr="00DB4838">
        <w:rPr>
          <w:rFonts w:cs="Arial"/>
          <w:szCs w:val="24"/>
        </w:rPr>
        <w:t xml:space="preserve"> parents</w:t>
      </w:r>
      <w:r w:rsidR="00211787">
        <w:rPr>
          <w:rFonts w:cs="Arial"/>
          <w:szCs w:val="24"/>
        </w:rPr>
        <w:t xml:space="preserve"> and family members</w:t>
      </w:r>
      <w:r w:rsidR="00DA255B" w:rsidRPr="00DB4838">
        <w:rPr>
          <w:rFonts w:cs="Arial"/>
          <w:szCs w:val="24"/>
        </w:rPr>
        <w:t xml:space="preserve">, including </w:t>
      </w:r>
      <w:r w:rsidR="00211787">
        <w:rPr>
          <w:rFonts w:cs="Arial"/>
          <w:szCs w:val="24"/>
        </w:rPr>
        <w:t>those</w:t>
      </w:r>
      <w:r w:rsidR="00DA255B" w:rsidRPr="00DB4838">
        <w:rPr>
          <w:rFonts w:cs="Arial"/>
          <w:szCs w:val="24"/>
        </w:rPr>
        <w:t xml:space="preserve"> with limited English proficiency, disabilities, and</w:t>
      </w:r>
      <w:r w:rsidR="00985CCB">
        <w:rPr>
          <w:rFonts w:cs="Arial"/>
          <w:szCs w:val="24"/>
        </w:rPr>
        <w:t xml:space="preserve"> migratory students; and that the</w:t>
      </w:r>
      <w:r w:rsidR="00DA255B">
        <w:rPr>
          <w:rFonts w:cs="Arial"/>
          <w:szCs w:val="24"/>
        </w:rPr>
        <w:t xml:space="preserve"> </w:t>
      </w:r>
      <w:r w:rsidR="00985CCB">
        <w:rPr>
          <w:rFonts w:cs="Arial"/>
          <w:szCs w:val="24"/>
        </w:rPr>
        <w:t>i</w:t>
      </w:r>
      <w:r w:rsidR="00DA255B" w:rsidRPr="00DB4838">
        <w:rPr>
          <w:rFonts w:cs="Arial"/>
          <w:szCs w:val="24"/>
        </w:rPr>
        <w:t>nformation and school reports are provided in a format and language that parents</w:t>
      </w:r>
      <w:r w:rsidR="00985CCB">
        <w:rPr>
          <w:rFonts w:cs="Arial"/>
          <w:szCs w:val="24"/>
        </w:rPr>
        <w:t xml:space="preserve"> and family members can</w:t>
      </w:r>
      <w:r w:rsidR="00DA255B" w:rsidRPr="00DB4838">
        <w:rPr>
          <w:rFonts w:cs="Arial"/>
          <w:szCs w:val="24"/>
        </w:rPr>
        <w:t xml:space="preserve"> understand </w:t>
      </w:r>
      <w:r w:rsidR="00B41FA6">
        <w:rPr>
          <w:rFonts w:cs="Arial"/>
          <w:szCs w:val="24"/>
        </w:rPr>
        <w:t>(</w:t>
      </w:r>
      <w:r w:rsidR="00DA255B" w:rsidRPr="00DB4838">
        <w:rPr>
          <w:rFonts w:cs="Arial"/>
          <w:szCs w:val="24"/>
        </w:rPr>
        <w:t xml:space="preserve">ESSA </w:t>
      </w:r>
      <w:r w:rsidR="00B41FA6">
        <w:rPr>
          <w:rFonts w:cs="Arial"/>
          <w:szCs w:val="24"/>
        </w:rPr>
        <w:t>Section 1116[f])</w:t>
      </w:r>
      <w:r w:rsidRPr="00C52C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which ways?</w:t>
      </w:r>
    </w:p>
    <w:p w:rsidR="003C4362" w:rsidRDefault="003C4362" w:rsidP="003C4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rPr>
          <w:rFonts w:eastAsia="Times New Roman" w:cs="Arial"/>
          <w:szCs w:val="24"/>
        </w:rPr>
      </w:pPr>
      <w:r>
        <w:t>Type examples or add bullets here.</w:t>
      </w:r>
    </w:p>
    <w:p w:rsidR="00F25A7E" w:rsidRDefault="00F25A7E" w:rsidP="00AD5E9F">
      <w:pPr>
        <w:spacing w:before="240" w:line="240" w:lineRule="auto"/>
      </w:pPr>
      <w:r>
        <w:lastRenderedPageBreak/>
        <w:t xml:space="preserve">This </w:t>
      </w:r>
      <w:r w:rsidR="004230AA">
        <w:t>Compact</w:t>
      </w:r>
      <w:r>
        <w:t xml:space="preserve"> was adopted </w:t>
      </w:r>
      <w:r w:rsidRPr="006A40AC">
        <w:t>by the</w:t>
      </w:r>
      <w:r>
        <w:t xml:space="preserve"> </w:t>
      </w:r>
      <w:r w:rsidR="00B41FA6" w:rsidRPr="00AD5E9F">
        <w:rPr>
          <w:shd w:val="clear" w:color="auto" w:fill="D0CECE" w:themeFill="background2" w:themeFillShade="E6"/>
        </w:rPr>
        <w:t>(</w:t>
      </w:r>
      <w:r w:rsidRPr="00AD5E9F">
        <w:rPr>
          <w:shd w:val="clear" w:color="auto" w:fill="D0CECE" w:themeFill="background2" w:themeFillShade="E6"/>
        </w:rPr>
        <w:t>type name of the school</w:t>
      </w:r>
      <w:r w:rsidR="00B41FA6" w:rsidRPr="00AD5E9F">
        <w:rPr>
          <w:shd w:val="clear" w:color="auto" w:fill="D0CECE" w:themeFill="background2" w:themeFillShade="E6"/>
        </w:rPr>
        <w:t>)</w:t>
      </w:r>
      <w:r>
        <w:t xml:space="preserve"> on </w:t>
      </w:r>
      <w:r w:rsidR="00B41FA6" w:rsidRPr="00AD5E9F">
        <w:rPr>
          <w:shd w:val="clear" w:color="auto" w:fill="D0CECE" w:themeFill="background2" w:themeFillShade="E6"/>
        </w:rPr>
        <w:t>(</w:t>
      </w:r>
      <w:r w:rsidRPr="00AD5E9F">
        <w:rPr>
          <w:shd w:val="clear" w:color="auto" w:fill="D0CECE" w:themeFill="background2" w:themeFillShade="E6"/>
        </w:rPr>
        <w:t>insert date</w:t>
      </w:r>
      <w:r w:rsidR="00B41FA6" w:rsidRPr="00AD5E9F">
        <w:rPr>
          <w:shd w:val="clear" w:color="auto" w:fill="D0CECE" w:themeFill="background2" w:themeFillShade="E6"/>
        </w:rPr>
        <w:t>)</w:t>
      </w:r>
      <w:r w:rsidR="00985CCB">
        <w:rPr>
          <w:shd w:val="clear" w:color="auto" w:fill="D0CECE" w:themeFill="background2" w:themeFillShade="E6"/>
        </w:rPr>
        <w:t>,</w:t>
      </w:r>
      <w:r>
        <w:t xml:space="preserve"> and will be in effect for the period of </w:t>
      </w:r>
      <w:r w:rsidR="00B41FA6" w:rsidRPr="00AD5E9F">
        <w:rPr>
          <w:shd w:val="clear" w:color="auto" w:fill="D0CECE" w:themeFill="background2" w:themeFillShade="E6"/>
        </w:rPr>
        <w:t>(</w:t>
      </w:r>
      <w:r w:rsidRPr="00AD5E9F">
        <w:rPr>
          <w:shd w:val="clear" w:color="auto" w:fill="D0CECE" w:themeFill="background2" w:themeFillShade="E6"/>
        </w:rPr>
        <w:t xml:space="preserve">enter time period the </w:t>
      </w:r>
      <w:r w:rsidR="004230AA">
        <w:rPr>
          <w:shd w:val="clear" w:color="auto" w:fill="D0CECE" w:themeFill="background2" w:themeFillShade="E6"/>
        </w:rPr>
        <w:t>Compact</w:t>
      </w:r>
      <w:r w:rsidRPr="00AD5E9F">
        <w:rPr>
          <w:shd w:val="clear" w:color="auto" w:fill="D0CECE" w:themeFill="background2" w:themeFillShade="E6"/>
        </w:rPr>
        <w:t xml:space="preserve"> is in effect here</w:t>
      </w:r>
      <w:r w:rsidR="00B41FA6" w:rsidRPr="00AD5E9F">
        <w:rPr>
          <w:shd w:val="clear" w:color="auto" w:fill="D0CECE" w:themeFill="background2" w:themeFillShade="E6"/>
        </w:rPr>
        <w:t>)</w:t>
      </w:r>
      <w:r w:rsidRPr="00AD5E9F">
        <w:rPr>
          <w:noProof/>
          <w:shd w:val="clear" w:color="auto" w:fill="D0CECE" w:themeFill="background2" w:themeFillShade="E6"/>
        </w:rPr>
        <w:t>.</w:t>
      </w:r>
    </w:p>
    <w:p w:rsidR="000B5D73" w:rsidRDefault="00F25A7E" w:rsidP="00F17E39">
      <w:pPr>
        <w:spacing w:before="240" w:after="360" w:line="240" w:lineRule="auto"/>
        <w:rPr>
          <w:noProof/>
          <w:shd w:val="clear" w:color="auto" w:fill="D0CECE" w:themeFill="background2" w:themeFillShade="E6"/>
        </w:rPr>
      </w:pPr>
      <w:r>
        <w:t xml:space="preserve">The school will distribute the </w:t>
      </w:r>
      <w:r w:rsidR="004230AA">
        <w:t>Compact</w:t>
      </w:r>
      <w:r>
        <w:t xml:space="preserve"> to all parents</w:t>
      </w:r>
      <w:r w:rsidR="00985CCB">
        <w:t xml:space="preserve"> and family members</w:t>
      </w:r>
      <w:r>
        <w:t xml:space="preserve"> of students participating in the </w:t>
      </w:r>
      <w:r w:rsidR="009D29D1">
        <w:t>Title I, Part A</w:t>
      </w:r>
      <w:r>
        <w:t xml:space="preserve"> program on, or </w:t>
      </w:r>
      <w:r w:rsidRPr="00506FF2">
        <w:t>before</w:t>
      </w:r>
      <w:r w:rsidRPr="00895476">
        <w:t>:</w:t>
      </w:r>
      <w:r w:rsidRPr="00895476">
        <w:rPr>
          <w:noProof/>
        </w:rPr>
        <w:t xml:space="preserve"> </w:t>
      </w:r>
      <w:r w:rsidR="00B41FA6" w:rsidRPr="00AD5E9F">
        <w:rPr>
          <w:noProof/>
          <w:shd w:val="clear" w:color="auto" w:fill="D0CECE" w:themeFill="background2" w:themeFillShade="E6"/>
        </w:rPr>
        <w:t>(</w:t>
      </w:r>
      <w:r w:rsidRPr="00AD5E9F">
        <w:rPr>
          <w:noProof/>
          <w:shd w:val="clear" w:color="auto" w:fill="D0CECE" w:themeFill="background2" w:themeFillShade="E6"/>
        </w:rPr>
        <w:t>add date here</w:t>
      </w:r>
      <w:r w:rsidR="00B41FA6" w:rsidRPr="00AD5E9F">
        <w:rPr>
          <w:noProof/>
          <w:shd w:val="clear" w:color="auto" w:fill="D0CECE" w:themeFill="background2" w:themeFillShade="E6"/>
        </w:rPr>
        <w:t>)</w:t>
      </w:r>
      <w:r w:rsidRPr="00AD5E9F">
        <w:rPr>
          <w:noProof/>
          <w:shd w:val="clear" w:color="auto" w:fill="D0CECE" w:themeFill="background2" w:themeFillShade="E6"/>
        </w:rPr>
        <w:t>.</w:t>
      </w:r>
    </w:p>
    <w:p w:rsidR="00C51863" w:rsidRDefault="00C51863" w:rsidP="00C5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ind w:right="5670"/>
        <w:rPr>
          <w:rFonts w:eastAsia="Times New Roman" w:cs="Arial"/>
          <w:szCs w:val="24"/>
        </w:rPr>
      </w:pPr>
      <w:r>
        <w:t>Type signature here.</w:t>
      </w:r>
    </w:p>
    <w:p w:rsidR="00F25A7E" w:rsidRPr="003C4362" w:rsidRDefault="00F25A7E" w:rsidP="00F17E39">
      <w:pPr>
        <w:spacing w:before="240" w:after="0" w:line="720" w:lineRule="auto"/>
        <w:ind w:right="5580"/>
        <w:rPr>
          <w:b/>
        </w:rPr>
      </w:pPr>
      <w:r w:rsidRPr="003C4362">
        <w:rPr>
          <w:b/>
        </w:rPr>
        <w:t>Signature of Authorized Official</w:t>
      </w:r>
    </w:p>
    <w:p w:rsidR="00F25A7E" w:rsidRPr="003C4362" w:rsidRDefault="003C4362" w:rsidP="00AD5E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tabs>
          <w:tab w:val="left" w:pos="7380"/>
        </w:tabs>
        <w:spacing w:line="240" w:lineRule="auto"/>
        <w:ind w:right="5670"/>
        <w:rPr>
          <w:rFonts w:eastAsia="Times New Roman" w:cs="Arial"/>
          <w:szCs w:val="24"/>
        </w:rPr>
      </w:pPr>
      <w:r>
        <w:t>Enter date approved.</w:t>
      </w:r>
    </w:p>
    <w:p w:rsidR="00F25A7E" w:rsidRDefault="00F25A7E" w:rsidP="00E15A52">
      <w:pPr>
        <w:spacing w:before="240" w:after="720"/>
        <w:rPr>
          <w:b/>
        </w:rPr>
      </w:pPr>
      <w:r w:rsidRPr="003C4362">
        <w:rPr>
          <w:b/>
        </w:rPr>
        <w:t>Date</w:t>
      </w:r>
    </w:p>
    <w:p w:rsidR="008577EE" w:rsidRDefault="00BB4BF1" w:rsidP="00BB4BF1">
      <w:pPr>
        <w:spacing w:after="0" w:line="240" w:lineRule="auto"/>
        <w:ind w:right="-6030"/>
      </w:pPr>
      <w:r>
        <w:t>California Department of Education</w:t>
      </w:r>
    </w:p>
    <w:p w:rsidR="00BB4BF1" w:rsidRPr="00BB4BF1" w:rsidRDefault="008577EE" w:rsidP="00BB4BF1">
      <w:pPr>
        <w:spacing w:after="0" w:line="240" w:lineRule="auto"/>
        <w:ind w:right="-6030"/>
      </w:pPr>
      <w:r>
        <w:t>July</w:t>
      </w:r>
      <w:r w:rsidR="00BB4BF1">
        <w:t xml:space="preserve"> 2018</w:t>
      </w:r>
    </w:p>
    <w:sectPr w:rsidR="00BB4BF1" w:rsidRPr="00BB4BF1" w:rsidSect="00E15A52">
      <w:type w:val="continuous"/>
      <w:pgSz w:w="12240" w:h="15840"/>
      <w:pgMar w:top="1440" w:right="1440" w:bottom="126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67" w:rsidRDefault="007A6E67">
      <w:pPr>
        <w:spacing w:after="0" w:line="240" w:lineRule="auto"/>
      </w:pPr>
      <w:r>
        <w:separator/>
      </w:r>
    </w:p>
  </w:endnote>
  <w:endnote w:type="continuationSeparator" w:id="0">
    <w:p w:rsidR="007A6E67" w:rsidRDefault="007A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52" w:rsidRDefault="00E15A52" w:rsidP="00E15A52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65" w:rsidRDefault="00E15A52" w:rsidP="00BB4BF1">
    <w:pPr>
      <w:pStyle w:val="Footer"/>
      <w:jc w:val="center"/>
    </w:pPr>
    <w: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75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E9F" w:rsidRDefault="00AD5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67" w:rsidRDefault="007A6E67">
      <w:pPr>
        <w:spacing w:after="0" w:line="240" w:lineRule="auto"/>
      </w:pPr>
      <w:r>
        <w:separator/>
      </w:r>
    </w:p>
  </w:footnote>
  <w:footnote w:type="continuationSeparator" w:id="0">
    <w:p w:rsidR="007A6E67" w:rsidRDefault="007A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4941BD"/>
    <w:multiLevelType w:val="hybridMultilevel"/>
    <w:tmpl w:val="89A0232C"/>
    <w:lvl w:ilvl="0" w:tplc="66F2E1DE">
      <w:numFmt w:val="bullet"/>
      <w:lvlText w:val="•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58A80062"/>
    <w:multiLevelType w:val="hybridMultilevel"/>
    <w:tmpl w:val="D412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089"/>
    <w:multiLevelType w:val="hybridMultilevel"/>
    <w:tmpl w:val="B5E6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DC2"/>
    <w:multiLevelType w:val="hybridMultilevel"/>
    <w:tmpl w:val="DBF0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5B"/>
    <w:rsid w:val="00001B57"/>
    <w:rsid w:val="00006271"/>
    <w:rsid w:val="000A00E0"/>
    <w:rsid w:val="000A6E64"/>
    <w:rsid w:val="000B5D73"/>
    <w:rsid w:val="000C1200"/>
    <w:rsid w:val="000F7AF5"/>
    <w:rsid w:val="0011302A"/>
    <w:rsid w:val="00161238"/>
    <w:rsid w:val="001A0CA5"/>
    <w:rsid w:val="001B3F1A"/>
    <w:rsid w:val="00211787"/>
    <w:rsid w:val="00217E13"/>
    <w:rsid w:val="00223F78"/>
    <w:rsid w:val="00254AD1"/>
    <w:rsid w:val="002C0222"/>
    <w:rsid w:val="002C2583"/>
    <w:rsid w:val="002C7737"/>
    <w:rsid w:val="002E4CB5"/>
    <w:rsid w:val="003058B6"/>
    <w:rsid w:val="0031690E"/>
    <w:rsid w:val="00382854"/>
    <w:rsid w:val="00392D7C"/>
    <w:rsid w:val="003C4362"/>
    <w:rsid w:val="004230AA"/>
    <w:rsid w:val="00424C65"/>
    <w:rsid w:val="00430734"/>
    <w:rsid w:val="0044506F"/>
    <w:rsid w:val="00463476"/>
    <w:rsid w:val="004C6858"/>
    <w:rsid w:val="004D3DCC"/>
    <w:rsid w:val="004D58E8"/>
    <w:rsid w:val="004E7AC1"/>
    <w:rsid w:val="005108BB"/>
    <w:rsid w:val="00520ABA"/>
    <w:rsid w:val="00551B09"/>
    <w:rsid w:val="00575F01"/>
    <w:rsid w:val="005A7D65"/>
    <w:rsid w:val="005C5B70"/>
    <w:rsid w:val="00604E57"/>
    <w:rsid w:val="006D0EB5"/>
    <w:rsid w:val="007271A0"/>
    <w:rsid w:val="00741BAC"/>
    <w:rsid w:val="007428B8"/>
    <w:rsid w:val="007A6E67"/>
    <w:rsid w:val="007B1CF4"/>
    <w:rsid w:val="007C20BB"/>
    <w:rsid w:val="007E5BF1"/>
    <w:rsid w:val="007E64ED"/>
    <w:rsid w:val="007F5F3F"/>
    <w:rsid w:val="0081256C"/>
    <w:rsid w:val="00855248"/>
    <w:rsid w:val="008577EE"/>
    <w:rsid w:val="008A16F1"/>
    <w:rsid w:val="008A1758"/>
    <w:rsid w:val="008C07C6"/>
    <w:rsid w:val="008E4D20"/>
    <w:rsid w:val="009268EA"/>
    <w:rsid w:val="00985C28"/>
    <w:rsid w:val="00985CCB"/>
    <w:rsid w:val="009B1213"/>
    <w:rsid w:val="009B3E8C"/>
    <w:rsid w:val="009C70F5"/>
    <w:rsid w:val="009D29D1"/>
    <w:rsid w:val="00A024CC"/>
    <w:rsid w:val="00A43FC8"/>
    <w:rsid w:val="00A5395C"/>
    <w:rsid w:val="00A941B6"/>
    <w:rsid w:val="00AD5E9F"/>
    <w:rsid w:val="00AE0C8E"/>
    <w:rsid w:val="00AE3E71"/>
    <w:rsid w:val="00AF0211"/>
    <w:rsid w:val="00B12EE0"/>
    <w:rsid w:val="00B41FA6"/>
    <w:rsid w:val="00B77B07"/>
    <w:rsid w:val="00BB1847"/>
    <w:rsid w:val="00BB4BF1"/>
    <w:rsid w:val="00BC76C9"/>
    <w:rsid w:val="00BD15DE"/>
    <w:rsid w:val="00BD7491"/>
    <w:rsid w:val="00C11606"/>
    <w:rsid w:val="00C121D8"/>
    <w:rsid w:val="00C16C6A"/>
    <w:rsid w:val="00C21731"/>
    <w:rsid w:val="00C51863"/>
    <w:rsid w:val="00C52CD9"/>
    <w:rsid w:val="00C72FED"/>
    <w:rsid w:val="00C7330F"/>
    <w:rsid w:val="00C82975"/>
    <w:rsid w:val="00CA6E47"/>
    <w:rsid w:val="00CB6664"/>
    <w:rsid w:val="00D15074"/>
    <w:rsid w:val="00D15FD6"/>
    <w:rsid w:val="00D41632"/>
    <w:rsid w:val="00D47DAB"/>
    <w:rsid w:val="00DA255B"/>
    <w:rsid w:val="00DA4119"/>
    <w:rsid w:val="00DA52B3"/>
    <w:rsid w:val="00DB1406"/>
    <w:rsid w:val="00DB5133"/>
    <w:rsid w:val="00DC52B0"/>
    <w:rsid w:val="00DC6AE6"/>
    <w:rsid w:val="00DC774C"/>
    <w:rsid w:val="00E15A52"/>
    <w:rsid w:val="00E634EC"/>
    <w:rsid w:val="00E84216"/>
    <w:rsid w:val="00E90B6F"/>
    <w:rsid w:val="00EA58D4"/>
    <w:rsid w:val="00F0792E"/>
    <w:rsid w:val="00F15BA6"/>
    <w:rsid w:val="00F17E39"/>
    <w:rsid w:val="00F25A7E"/>
    <w:rsid w:val="00F546CB"/>
    <w:rsid w:val="00F70D42"/>
    <w:rsid w:val="00FD3723"/>
    <w:rsid w:val="00FE300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5ADFCA-A8F2-4998-BD4E-550696A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5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20B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17E39"/>
    <w:pPr>
      <w:keepNext/>
      <w:keepLines/>
      <w:spacing w:before="2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5248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5248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55248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55248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B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7E39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24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5248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855248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55248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55B"/>
    <w:pPr>
      <w:spacing w:after="0" w:line="240" w:lineRule="auto"/>
      <w:ind w:left="720"/>
      <w:contextualSpacing/>
    </w:pPr>
    <w:rPr>
      <w:rFonts w:eastAsia="Calibri" w:cs="Times New Roman"/>
      <w:b/>
      <w:szCs w:val="28"/>
    </w:rPr>
  </w:style>
  <w:style w:type="table" w:styleId="TableGrid">
    <w:name w:val="Table Grid"/>
    <w:basedOn w:val="TableNormal"/>
    <w:uiPriority w:val="39"/>
    <w:rsid w:val="00DA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5B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B1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EE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3734-B988-4121-82B7-4CA1A21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and Parent Compact</vt:lpstr>
    </vt:vector>
  </TitlesOfParts>
  <Company>CA Department of Education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Parent Compact</dc:title>
  <dc:subject>School and Parent Compact Template</dc:subject>
  <dc:creator>Janine Clements</dc:creator>
  <cp:keywords/>
  <dc:description/>
  <cp:lastModifiedBy>Kreger, Paula</cp:lastModifiedBy>
  <cp:revision>2</cp:revision>
  <cp:lastPrinted>2018-03-14T21:40:00Z</cp:lastPrinted>
  <dcterms:created xsi:type="dcterms:W3CDTF">2021-08-04T18:49:00Z</dcterms:created>
  <dcterms:modified xsi:type="dcterms:W3CDTF">2021-08-04T18:49:00Z</dcterms:modified>
</cp:coreProperties>
</file>