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1829" w:rsidRPr="003C4140" w:rsidRDefault="00991829" w:rsidP="00991829">
      <w:pPr>
        <w:rPr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25513FD" wp14:editId="54ECB46A">
                <wp:simplePos x="0" y="0"/>
                <wp:positionH relativeFrom="margin">
                  <wp:align>center</wp:align>
                </wp:positionH>
                <wp:positionV relativeFrom="paragraph">
                  <wp:posOffset>13335</wp:posOffset>
                </wp:positionV>
                <wp:extent cx="6600825" cy="2628900"/>
                <wp:effectExtent l="0" t="0" r="28575" b="1905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00825" cy="2628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91829" w:rsidRPr="00236BF6" w:rsidRDefault="00991829" w:rsidP="00991829">
                            <w:pPr>
                              <w:pStyle w:val="NoSpacing"/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236BF6">
                              <w:rPr>
                                <w:b/>
                                <w:sz w:val="28"/>
                                <w:szCs w:val="28"/>
                              </w:rPr>
                              <w:t>PUBLIC NOTICE</w:t>
                            </w:r>
                          </w:p>
                          <w:p w:rsidR="00991829" w:rsidRPr="003C4140" w:rsidRDefault="00991829" w:rsidP="00991829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991829" w:rsidRDefault="00991829" w:rsidP="00F0007C">
                            <w:pPr>
                              <w:jc w:val="both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Due to Cherokee County</w:t>
                            </w:r>
                            <w:r w:rsidR="00167A78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7B690B">
                              <w:rPr>
                                <w:sz w:val="24"/>
                                <w:szCs w:val="24"/>
                              </w:rPr>
                              <w:t>School District’s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student population growth and reassessments of property values required under Georgia Statutes to </w:t>
                            </w:r>
                            <w:proofErr w:type="gramStart"/>
                            <w:r>
                              <w:rPr>
                                <w:sz w:val="24"/>
                                <w:szCs w:val="24"/>
                              </w:rPr>
                              <w:t>be carried out</w:t>
                            </w:r>
                            <w:proofErr w:type="gramEnd"/>
                            <w:r>
                              <w:rPr>
                                <w:sz w:val="24"/>
                                <w:szCs w:val="24"/>
                              </w:rPr>
                              <w:t xml:space="preserve"> annually by the Cherokee County Tax Assessor’s Office, the 201</w:t>
                            </w:r>
                            <w:r w:rsidR="00170C04">
                              <w:rPr>
                                <w:sz w:val="24"/>
                                <w:szCs w:val="24"/>
                              </w:rPr>
                              <w:t>7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Property Digest has been adjusted to reflect an overall increase of funds to the Cherokee County Schoo</w:t>
                            </w:r>
                            <w:r w:rsidR="00620BD3">
                              <w:rPr>
                                <w:sz w:val="24"/>
                                <w:szCs w:val="24"/>
                              </w:rPr>
                              <w:t>l District of approximately $</w:t>
                            </w:r>
                            <w:r w:rsidR="00E006F7">
                              <w:rPr>
                                <w:sz w:val="24"/>
                                <w:szCs w:val="24"/>
                              </w:rPr>
                              <w:t>9.1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million.  This increase in the overall amount of property taxes to be collected for school purposes is necessary to cover an estimated </w:t>
                            </w:r>
                            <w:r w:rsidR="002D7697">
                              <w:rPr>
                                <w:sz w:val="24"/>
                                <w:szCs w:val="24"/>
                              </w:rPr>
                              <w:t>1.</w:t>
                            </w:r>
                            <w:r w:rsidR="00E006F7">
                              <w:rPr>
                                <w:sz w:val="24"/>
                                <w:szCs w:val="24"/>
                              </w:rPr>
                              <w:t>3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% increase in student population, $</w:t>
                            </w:r>
                            <w:r w:rsidR="00170C04">
                              <w:rPr>
                                <w:sz w:val="24"/>
                                <w:szCs w:val="24"/>
                              </w:rPr>
                              <w:t>4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million in continued </w:t>
                            </w:r>
                            <w:bookmarkStart w:id="0" w:name="_GoBack"/>
                            <w:bookmarkEnd w:id="0"/>
                            <w:r>
                              <w:rPr>
                                <w:sz w:val="24"/>
                                <w:szCs w:val="24"/>
                              </w:rPr>
                              <w:t>State of Georgia education budget cuts</w:t>
                            </w:r>
                            <w:r w:rsidR="00167A78">
                              <w:rPr>
                                <w:sz w:val="24"/>
                                <w:szCs w:val="24"/>
                              </w:rPr>
                              <w:t xml:space="preserve"> in CCSD earned revenue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, various unfunded/under-fu</w:t>
                            </w:r>
                            <w:r w:rsidR="00167A78">
                              <w:rPr>
                                <w:sz w:val="24"/>
                                <w:szCs w:val="24"/>
                              </w:rPr>
                              <w:t>nded state and federal mandates</w:t>
                            </w:r>
                            <w:r w:rsidR="004B1B23">
                              <w:rPr>
                                <w:sz w:val="24"/>
                                <w:szCs w:val="24"/>
                              </w:rPr>
                              <w:t xml:space="preserve">, state allocated 2% cost of living adjustments 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and longevity salary increments for classroom teachers and other staff.  </w:t>
                            </w:r>
                          </w:p>
                          <w:p w:rsidR="00991829" w:rsidRPr="003C4140" w:rsidRDefault="00991829" w:rsidP="00991829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25513FD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0;margin-top:1.05pt;width:519.75pt;height:207pt;z-index:251659264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" fillcolor="white [3201]" strokeweight=".5pt">
                <v:textbox>
                  <w:txbxContent>
                    <w:p w:rsidR="00991829" w:rsidRPr="00236BF6" w:rsidRDefault="00991829" w:rsidP="00991829">
                      <w:pPr>
                        <w:pStyle w:val="NoSpacing"/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 w:rsidRPr="00236BF6">
                        <w:rPr>
                          <w:b/>
                          <w:sz w:val="28"/>
                          <w:szCs w:val="28"/>
                        </w:rPr>
                        <w:t>PUBLIC NOTICE</w:t>
                      </w:r>
                    </w:p>
                    <w:p w:rsidR="00991829" w:rsidRPr="003C4140" w:rsidRDefault="00991829" w:rsidP="00991829">
                      <w:pPr>
                        <w:rPr>
                          <w:sz w:val="24"/>
                          <w:szCs w:val="24"/>
                        </w:rPr>
                      </w:pPr>
                    </w:p>
                    <w:p w:rsidR="00991829" w:rsidRDefault="00991829" w:rsidP="00F0007C">
                      <w:pPr>
                        <w:jc w:val="both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Due to Cherokee County</w:t>
                      </w:r>
                      <w:r w:rsidR="00167A78"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="007B690B">
                        <w:rPr>
                          <w:sz w:val="24"/>
                          <w:szCs w:val="24"/>
                        </w:rPr>
                        <w:t>School District’s</w:t>
                      </w:r>
                      <w:r>
                        <w:rPr>
                          <w:sz w:val="24"/>
                          <w:szCs w:val="24"/>
                        </w:rPr>
                        <w:t xml:space="preserve"> student population growth and reassessments of property values required under Georgia Statutes to </w:t>
                      </w:r>
                      <w:proofErr w:type="gramStart"/>
                      <w:r>
                        <w:rPr>
                          <w:sz w:val="24"/>
                          <w:szCs w:val="24"/>
                        </w:rPr>
                        <w:t>be carried out</w:t>
                      </w:r>
                      <w:proofErr w:type="gramEnd"/>
                      <w:r>
                        <w:rPr>
                          <w:sz w:val="24"/>
                          <w:szCs w:val="24"/>
                        </w:rPr>
                        <w:t xml:space="preserve"> annually by the Cherokee County Tax Assessor’s Office, the 201</w:t>
                      </w:r>
                      <w:r w:rsidR="00170C04">
                        <w:rPr>
                          <w:sz w:val="24"/>
                          <w:szCs w:val="24"/>
                        </w:rPr>
                        <w:t>7</w:t>
                      </w:r>
                      <w:r>
                        <w:rPr>
                          <w:sz w:val="24"/>
                          <w:szCs w:val="24"/>
                        </w:rPr>
                        <w:t xml:space="preserve"> Property Digest has been adjusted to reflect an overall increase of funds to the Cherokee County Schoo</w:t>
                      </w:r>
                      <w:r w:rsidR="00620BD3">
                        <w:rPr>
                          <w:sz w:val="24"/>
                          <w:szCs w:val="24"/>
                        </w:rPr>
                        <w:t>l District of approximately $</w:t>
                      </w:r>
                      <w:r w:rsidR="00E006F7">
                        <w:rPr>
                          <w:sz w:val="24"/>
                          <w:szCs w:val="24"/>
                        </w:rPr>
                        <w:t>9.1</w:t>
                      </w:r>
                      <w:r>
                        <w:rPr>
                          <w:sz w:val="24"/>
                          <w:szCs w:val="24"/>
                        </w:rPr>
                        <w:t xml:space="preserve"> million.  This increase in the overall amount of property taxes to be collected for school purposes is necessary to cover an estimated </w:t>
                      </w:r>
                      <w:r w:rsidR="002D7697">
                        <w:rPr>
                          <w:sz w:val="24"/>
                          <w:szCs w:val="24"/>
                        </w:rPr>
                        <w:t>1.</w:t>
                      </w:r>
                      <w:r w:rsidR="00E006F7">
                        <w:rPr>
                          <w:sz w:val="24"/>
                          <w:szCs w:val="24"/>
                        </w:rPr>
                        <w:t>3</w:t>
                      </w:r>
                      <w:r>
                        <w:rPr>
                          <w:sz w:val="24"/>
                          <w:szCs w:val="24"/>
                        </w:rPr>
                        <w:t>% increase in student population, $</w:t>
                      </w:r>
                      <w:r w:rsidR="00170C04">
                        <w:rPr>
                          <w:sz w:val="24"/>
                          <w:szCs w:val="24"/>
                        </w:rPr>
                        <w:t>4</w:t>
                      </w:r>
                      <w:r>
                        <w:rPr>
                          <w:sz w:val="24"/>
                          <w:szCs w:val="24"/>
                        </w:rPr>
                        <w:t xml:space="preserve"> million in continued </w:t>
                      </w:r>
                      <w:bookmarkStart w:id="1" w:name="_GoBack"/>
                      <w:bookmarkEnd w:id="1"/>
                      <w:r>
                        <w:rPr>
                          <w:sz w:val="24"/>
                          <w:szCs w:val="24"/>
                        </w:rPr>
                        <w:t>State of Georgia education budget cuts</w:t>
                      </w:r>
                      <w:r w:rsidR="00167A78">
                        <w:rPr>
                          <w:sz w:val="24"/>
                          <w:szCs w:val="24"/>
                        </w:rPr>
                        <w:t xml:space="preserve"> in CCSD earned revenue</w:t>
                      </w:r>
                      <w:r>
                        <w:rPr>
                          <w:sz w:val="24"/>
                          <w:szCs w:val="24"/>
                        </w:rPr>
                        <w:t>, various unfunded/under-fu</w:t>
                      </w:r>
                      <w:r w:rsidR="00167A78">
                        <w:rPr>
                          <w:sz w:val="24"/>
                          <w:szCs w:val="24"/>
                        </w:rPr>
                        <w:t>nded state and federal mandates</w:t>
                      </w:r>
                      <w:r w:rsidR="004B1B23">
                        <w:rPr>
                          <w:sz w:val="24"/>
                          <w:szCs w:val="24"/>
                        </w:rPr>
                        <w:t xml:space="preserve">, state allocated 2% cost of living adjustments </w:t>
                      </w:r>
                      <w:r>
                        <w:rPr>
                          <w:sz w:val="24"/>
                          <w:szCs w:val="24"/>
                        </w:rPr>
                        <w:t xml:space="preserve">and longevity salary increments for classroom teachers and other staff.  </w:t>
                      </w:r>
                    </w:p>
                    <w:p w:rsidR="00991829" w:rsidRPr="003C4140" w:rsidRDefault="00991829" w:rsidP="00991829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441148" w:rsidRDefault="004B1B23"/>
    <w:sectPr w:rsidR="0044114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1829"/>
    <w:rsid w:val="00167A78"/>
    <w:rsid w:val="00170C04"/>
    <w:rsid w:val="002D7697"/>
    <w:rsid w:val="004B1B23"/>
    <w:rsid w:val="00620BD3"/>
    <w:rsid w:val="007B690B"/>
    <w:rsid w:val="007B71DE"/>
    <w:rsid w:val="00991829"/>
    <w:rsid w:val="00E006F7"/>
    <w:rsid w:val="00E83C05"/>
    <w:rsid w:val="00F000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55FC7C"/>
  <w15:chartTrackingRefBased/>
  <w15:docId w15:val="{80802E1F-82BC-4A1E-9A56-C26CC8AB0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91829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91829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000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007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Cherokee County School District</Company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 Owen</dc:creator>
  <cp:keywords/>
  <dc:description/>
  <cp:lastModifiedBy>Ken Owen</cp:lastModifiedBy>
  <cp:revision>10</cp:revision>
  <cp:lastPrinted>2015-06-10T16:34:00Z</cp:lastPrinted>
  <dcterms:created xsi:type="dcterms:W3CDTF">2015-06-25T22:08:00Z</dcterms:created>
  <dcterms:modified xsi:type="dcterms:W3CDTF">2017-05-30T18:19:00Z</dcterms:modified>
</cp:coreProperties>
</file>