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F4FF9" w14:textId="48F2C4EC" w:rsidR="00A50A6A" w:rsidRDefault="00A50A6A" w:rsidP="00A50A6A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LEGAL NOTICE</w:t>
      </w:r>
    </w:p>
    <w:p w14:paraId="35F24764" w14:textId="5798ADA3" w:rsidR="00A50A6A" w:rsidRDefault="00EB3E57" w:rsidP="00EB3E57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Town of Southampton</w:t>
      </w:r>
    </w:p>
    <w:p w14:paraId="5529D132" w14:textId="0995D566" w:rsidR="0032572B" w:rsidRPr="00F7794B" w:rsidRDefault="00D37561" w:rsidP="00D37561">
      <w:pPr>
        <w:jc w:val="both"/>
        <w:rPr>
          <w:rFonts w:ascii="Segoe UI" w:hAnsi="Segoe UI" w:cs="Segoe UI"/>
        </w:rPr>
      </w:pPr>
      <w:r w:rsidRPr="00D37561">
        <w:rPr>
          <w:rFonts w:ascii="Segoe UI" w:hAnsi="Segoe UI" w:cs="Segoe UI"/>
        </w:rPr>
        <w:t xml:space="preserve">The Town of Southampton, in accordance with Massachusetts General Law Chapter 149 invites bids for the exterior restoration of woodwork and window glazing &amp; construction work at the Historic Old Town Hall/Police Station, located at 8 East Street, Southampton, MA. </w:t>
      </w:r>
      <w:r>
        <w:rPr>
          <w:rFonts w:ascii="Segoe UI" w:hAnsi="Segoe UI" w:cs="Segoe UI"/>
        </w:rPr>
        <w:t>Sealed Bids</w:t>
      </w:r>
      <w:r w:rsidR="00BD3FC5" w:rsidRPr="00A91CC7">
        <w:rPr>
          <w:rFonts w:ascii="Segoe UI" w:hAnsi="Segoe UI" w:cs="Segoe UI"/>
        </w:rPr>
        <w:t xml:space="preserve"> </w:t>
      </w:r>
      <w:r w:rsidR="00BD3FC5">
        <w:rPr>
          <w:rFonts w:ascii="Segoe UI" w:hAnsi="Segoe UI" w:cs="Segoe UI"/>
        </w:rPr>
        <w:t>will be received</w:t>
      </w:r>
      <w:r w:rsidR="00F7794B" w:rsidRPr="00F7794B">
        <w:rPr>
          <w:rFonts w:ascii="Segoe UI" w:hAnsi="Segoe UI" w:cs="Segoe UI"/>
        </w:rPr>
        <w:t xml:space="preserve"> at the office of the </w:t>
      </w:r>
      <w:r w:rsidR="00F7794B">
        <w:rPr>
          <w:rFonts w:ascii="Segoe UI" w:hAnsi="Segoe UI" w:cs="Segoe UI"/>
        </w:rPr>
        <w:t>T</w:t>
      </w:r>
      <w:r w:rsidR="00F7794B" w:rsidRPr="00F7794B">
        <w:rPr>
          <w:rFonts w:ascii="Segoe UI" w:hAnsi="Segoe UI" w:cs="Segoe UI"/>
        </w:rPr>
        <w:t xml:space="preserve">own </w:t>
      </w:r>
      <w:r w:rsidR="00F7794B">
        <w:rPr>
          <w:rFonts w:ascii="Segoe UI" w:hAnsi="Segoe UI" w:cs="Segoe UI"/>
        </w:rPr>
        <w:t>A</w:t>
      </w:r>
      <w:r w:rsidR="00F7794B" w:rsidRPr="00F7794B">
        <w:rPr>
          <w:rFonts w:ascii="Segoe UI" w:hAnsi="Segoe UI" w:cs="Segoe UI"/>
        </w:rPr>
        <w:t>dministrator, Southampton Town Hall</w:t>
      </w:r>
      <w:r w:rsidR="00F7794B">
        <w:rPr>
          <w:rFonts w:ascii="Segoe UI" w:hAnsi="Segoe UI" w:cs="Segoe UI"/>
        </w:rPr>
        <w:t>,</w:t>
      </w:r>
      <w:r w:rsidR="00F7794B" w:rsidRPr="00F7794B">
        <w:rPr>
          <w:rFonts w:ascii="Segoe UI" w:hAnsi="Segoe UI" w:cs="Segoe UI"/>
        </w:rPr>
        <w:t xml:space="preserve"> 210 College Highway, Suite 7</w:t>
      </w:r>
      <w:r w:rsidR="00F7794B">
        <w:rPr>
          <w:rFonts w:ascii="Segoe UI" w:hAnsi="Segoe UI" w:cs="Segoe UI"/>
        </w:rPr>
        <w:t>,</w:t>
      </w:r>
      <w:r w:rsidR="00F7794B" w:rsidRPr="00F7794B">
        <w:rPr>
          <w:rFonts w:ascii="Segoe UI" w:hAnsi="Segoe UI" w:cs="Segoe UI"/>
        </w:rPr>
        <w:t xml:space="preserve"> Southampton, MA 01073-9004 until </w:t>
      </w:r>
      <w:r>
        <w:rPr>
          <w:rFonts w:ascii="Segoe UI" w:hAnsi="Segoe UI" w:cs="Segoe UI"/>
        </w:rPr>
        <w:t>3</w:t>
      </w:r>
      <w:r w:rsidR="002E67E7">
        <w:rPr>
          <w:rFonts w:ascii="Segoe UI" w:hAnsi="Segoe UI" w:cs="Segoe UI"/>
        </w:rPr>
        <w:t>:00 pm</w:t>
      </w:r>
      <w:r w:rsidR="00F7794B" w:rsidRPr="00F7794B">
        <w:rPr>
          <w:rFonts w:ascii="Segoe UI" w:hAnsi="Segoe UI" w:cs="Segoe UI"/>
        </w:rPr>
        <w:t xml:space="preserve"> on </w:t>
      </w:r>
      <w:r w:rsidR="00616105">
        <w:rPr>
          <w:rFonts w:ascii="Segoe UI" w:hAnsi="Segoe UI" w:cs="Segoe UI"/>
        </w:rPr>
        <w:t>Thursday</w:t>
      </w:r>
      <w:r w:rsidR="00BD3FC5">
        <w:rPr>
          <w:rFonts w:ascii="Segoe UI" w:hAnsi="Segoe UI" w:cs="Segoe UI"/>
        </w:rPr>
        <w:t xml:space="preserve">, </w:t>
      </w:r>
      <w:r>
        <w:rPr>
          <w:rFonts w:ascii="Segoe UI" w:hAnsi="Segoe UI" w:cs="Segoe UI"/>
        </w:rPr>
        <w:t>May 4</w:t>
      </w:r>
      <w:r w:rsidR="00BD3FC5">
        <w:rPr>
          <w:rFonts w:ascii="Segoe UI" w:hAnsi="Segoe UI" w:cs="Segoe UI"/>
        </w:rPr>
        <w:t>, 202</w:t>
      </w:r>
      <w:r w:rsidR="00845483">
        <w:rPr>
          <w:rFonts w:ascii="Segoe UI" w:hAnsi="Segoe UI" w:cs="Segoe UI"/>
        </w:rPr>
        <w:t>3</w:t>
      </w:r>
      <w:r w:rsidR="00F7794B" w:rsidRPr="00F7794B">
        <w:rPr>
          <w:rFonts w:ascii="Segoe UI" w:hAnsi="Segoe UI" w:cs="Segoe UI"/>
        </w:rPr>
        <w:t xml:space="preserve">. </w:t>
      </w:r>
    </w:p>
    <w:p w14:paraId="5FCB6F6D" w14:textId="11E1BB5C" w:rsidR="00F7794B" w:rsidRPr="00F7794B" w:rsidRDefault="00E863E5" w:rsidP="00F7794B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Copies of the </w:t>
      </w:r>
      <w:r w:rsidR="00D37561">
        <w:rPr>
          <w:rFonts w:ascii="Segoe UI" w:hAnsi="Segoe UI" w:cs="Segoe UI"/>
        </w:rPr>
        <w:t xml:space="preserve">Bid Documents </w:t>
      </w:r>
      <w:r w:rsidR="0032572B">
        <w:rPr>
          <w:rFonts w:ascii="Segoe UI" w:hAnsi="Segoe UI" w:cs="Segoe UI"/>
        </w:rPr>
        <w:t>(</w:t>
      </w:r>
      <w:r w:rsidR="00D37561">
        <w:rPr>
          <w:rFonts w:ascii="Segoe UI" w:hAnsi="Segoe UI" w:cs="Segoe UI"/>
        </w:rPr>
        <w:t>IFB</w:t>
      </w:r>
      <w:r w:rsidR="0032572B">
        <w:rPr>
          <w:rFonts w:ascii="Segoe UI" w:hAnsi="Segoe UI" w:cs="Segoe UI"/>
        </w:rPr>
        <w:t xml:space="preserve"> 2</w:t>
      </w:r>
      <w:r w:rsidR="00336027">
        <w:rPr>
          <w:rFonts w:ascii="Segoe UI" w:hAnsi="Segoe UI" w:cs="Segoe UI"/>
        </w:rPr>
        <w:t>3</w:t>
      </w:r>
      <w:r w:rsidR="0032572B">
        <w:rPr>
          <w:rFonts w:ascii="Segoe UI" w:hAnsi="Segoe UI" w:cs="Segoe UI"/>
        </w:rPr>
        <w:t>-0</w:t>
      </w:r>
      <w:r w:rsidR="004A729F">
        <w:rPr>
          <w:rFonts w:ascii="Segoe UI" w:hAnsi="Segoe UI" w:cs="Segoe UI"/>
        </w:rPr>
        <w:t>0</w:t>
      </w:r>
      <w:r w:rsidR="00D37561">
        <w:rPr>
          <w:rFonts w:ascii="Segoe UI" w:hAnsi="Segoe UI" w:cs="Segoe UI"/>
        </w:rPr>
        <w:t>9</w:t>
      </w:r>
      <w:r w:rsidR="0032572B">
        <w:rPr>
          <w:rFonts w:ascii="Segoe UI" w:hAnsi="Segoe UI" w:cs="Segoe UI"/>
        </w:rPr>
        <w:t>)</w:t>
      </w:r>
      <w:r w:rsidR="00D37561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are</w:t>
      </w:r>
      <w:r w:rsidR="00D37561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available </w:t>
      </w:r>
      <w:r w:rsidR="00FA7EFC">
        <w:rPr>
          <w:rFonts w:ascii="Segoe UI" w:hAnsi="Segoe UI" w:cs="Segoe UI"/>
        </w:rPr>
        <w:t>from Edward J. Gibson, Town Administrator at Townadministrator@townofsouthampton.org</w:t>
      </w:r>
      <w:r w:rsidR="00F7794B" w:rsidRPr="00F7794B">
        <w:rPr>
          <w:rFonts w:ascii="Segoe UI" w:hAnsi="Segoe UI" w:cs="Segoe UI"/>
        </w:rPr>
        <w:t xml:space="preserve">. </w:t>
      </w:r>
    </w:p>
    <w:p w14:paraId="1ABF106C" w14:textId="774E4CB5" w:rsidR="00DF35E2" w:rsidRPr="00F7794B" w:rsidRDefault="00F7794B" w:rsidP="00F7794B">
      <w:pPr>
        <w:jc w:val="both"/>
        <w:rPr>
          <w:rFonts w:ascii="Segoe UI" w:hAnsi="Segoe UI" w:cs="Segoe UI"/>
        </w:rPr>
      </w:pPr>
      <w:r w:rsidRPr="00F7794B">
        <w:rPr>
          <w:rFonts w:ascii="Segoe UI" w:hAnsi="Segoe UI" w:cs="Segoe UI"/>
        </w:rPr>
        <w:t xml:space="preserve">All bids are subject to the provisions of MGL, Chapter </w:t>
      </w:r>
      <w:r w:rsidR="00D37561">
        <w:rPr>
          <w:rFonts w:ascii="Segoe UI" w:hAnsi="Segoe UI" w:cs="Segoe UI"/>
        </w:rPr>
        <w:t>149</w:t>
      </w:r>
      <w:r w:rsidR="002E67E7">
        <w:rPr>
          <w:rFonts w:ascii="Segoe UI" w:hAnsi="Segoe UI" w:cs="Segoe UI"/>
        </w:rPr>
        <w:t xml:space="preserve">, </w:t>
      </w:r>
      <w:r w:rsidRPr="00F7794B">
        <w:rPr>
          <w:rFonts w:ascii="Segoe UI" w:hAnsi="Segoe UI" w:cs="Segoe UI"/>
        </w:rPr>
        <w:t xml:space="preserve">as amended. </w:t>
      </w:r>
    </w:p>
    <w:p w14:paraId="7C9D6466" w14:textId="7B8BCFC6" w:rsidR="00F7794B" w:rsidRDefault="00F7794B" w:rsidP="00F7794B">
      <w:pPr>
        <w:jc w:val="both"/>
        <w:rPr>
          <w:rFonts w:ascii="Segoe UI" w:hAnsi="Segoe UI" w:cs="Segoe UI"/>
        </w:rPr>
      </w:pPr>
      <w:r w:rsidRPr="00F7794B">
        <w:rPr>
          <w:rFonts w:ascii="Segoe UI" w:hAnsi="Segoe UI" w:cs="Segoe UI"/>
        </w:rPr>
        <w:t xml:space="preserve">The </w:t>
      </w:r>
      <w:r>
        <w:rPr>
          <w:rFonts w:ascii="Segoe UI" w:hAnsi="Segoe UI" w:cs="Segoe UI"/>
        </w:rPr>
        <w:t>T</w:t>
      </w:r>
      <w:r w:rsidRPr="00F7794B">
        <w:rPr>
          <w:rFonts w:ascii="Segoe UI" w:hAnsi="Segoe UI" w:cs="Segoe UI"/>
        </w:rPr>
        <w:t xml:space="preserve">own </w:t>
      </w:r>
      <w:r>
        <w:rPr>
          <w:rFonts w:ascii="Segoe UI" w:hAnsi="Segoe UI" w:cs="Segoe UI"/>
        </w:rPr>
        <w:t xml:space="preserve">of </w:t>
      </w:r>
      <w:r w:rsidR="00E863E5">
        <w:rPr>
          <w:rFonts w:ascii="Segoe UI" w:hAnsi="Segoe UI" w:cs="Segoe UI"/>
        </w:rPr>
        <w:t>Southampton</w:t>
      </w:r>
      <w:r>
        <w:rPr>
          <w:rFonts w:ascii="Segoe UI" w:hAnsi="Segoe UI" w:cs="Segoe UI"/>
        </w:rPr>
        <w:t xml:space="preserve"> </w:t>
      </w:r>
      <w:r w:rsidR="00D37561">
        <w:rPr>
          <w:rFonts w:ascii="Segoe UI" w:hAnsi="Segoe UI" w:cs="Segoe UI"/>
        </w:rPr>
        <w:t xml:space="preserve">Select Board </w:t>
      </w:r>
      <w:r>
        <w:rPr>
          <w:rFonts w:ascii="Segoe UI" w:hAnsi="Segoe UI" w:cs="Segoe UI"/>
        </w:rPr>
        <w:t>is the awarding authority and</w:t>
      </w:r>
      <w:r w:rsidRPr="00F7794B">
        <w:rPr>
          <w:rFonts w:ascii="Segoe UI" w:hAnsi="Segoe UI" w:cs="Segoe UI"/>
        </w:rPr>
        <w:t xml:space="preserve"> reserves the right to reject any or all bids and to accept the bid</w:t>
      </w:r>
      <w:r w:rsidR="0032572B">
        <w:rPr>
          <w:rFonts w:ascii="Segoe UI" w:hAnsi="Segoe UI" w:cs="Segoe UI"/>
        </w:rPr>
        <w:t>s</w:t>
      </w:r>
      <w:r w:rsidRPr="00F7794B">
        <w:rPr>
          <w:rFonts w:ascii="Segoe UI" w:hAnsi="Segoe UI" w:cs="Segoe UI"/>
        </w:rPr>
        <w:t xml:space="preserve"> deemed to best serve the interests of the </w:t>
      </w:r>
      <w:r w:rsidR="00DF35E2">
        <w:rPr>
          <w:rFonts w:ascii="Segoe UI" w:hAnsi="Segoe UI" w:cs="Segoe UI"/>
        </w:rPr>
        <w:t>T</w:t>
      </w:r>
      <w:r w:rsidRPr="00F7794B">
        <w:rPr>
          <w:rFonts w:ascii="Segoe UI" w:hAnsi="Segoe UI" w:cs="Segoe UI"/>
        </w:rPr>
        <w:t xml:space="preserve">own of Southampton, MA. </w:t>
      </w:r>
    </w:p>
    <w:p w14:paraId="2395D4CB" w14:textId="77777777" w:rsidR="00D37561" w:rsidRDefault="00D37561" w:rsidP="00D37561"/>
    <w:p w14:paraId="3D219B4F" w14:textId="5F72DD8C" w:rsidR="00F7794B" w:rsidRDefault="00F7794B" w:rsidP="00F7794B">
      <w:pPr>
        <w:spacing w:line="240" w:lineRule="auto"/>
        <w:contextualSpacing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Edward J. Gibson, Town Administrator</w:t>
      </w:r>
      <w:r w:rsidR="00616105">
        <w:rPr>
          <w:rFonts w:ascii="Segoe UI" w:hAnsi="Segoe UI" w:cs="Segoe UI"/>
        </w:rPr>
        <w:t>/CPO</w:t>
      </w:r>
    </w:p>
    <w:p w14:paraId="0D35E930" w14:textId="1BDD78CA" w:rsidR="00F7794B" w:rsidRPr="00F7794B" w:rsidRDefault="00F7794B" w:rsidP="00F7794B">
      <w:pPr>
        <w:spacing w:line="240" w:lineRule="auto"/>
        <w:contextualSpacing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For the </w:t>
      </w:r>
      <w:r w:rsidR="009D43D5">
        <w:rPr>
          <w:rFonts w:ascii="Segoe UI" w:hAnsi="Segoe UI" w:cs="Segoe UI"/>
        </w:rPr>
        <w:t>Select Board</w:t>
      </w:r>
      <w:r w:rsidR="00616105">
        <w:rPr>
          <w:rFonts w:ascii="Segoe UI" w:hAnsi="Segoe UI" w:cs="Segoe UI"/>
        </w:rPr>
        <w:t xml:space="preserve"> </w:t>
      </w:r>
    </w:p>
    <w:p w14:paraId="187289E0" w14:textId="77777777" w:rsidR="008E3F76" w:rsidRPr="00446808" w:rsidRDefault="008E3F76" w:rsidP="00F214BE">
      <w:pPr>
        <w:jc w:val="both"/>
        <w:rPr>
          <w:rFonts w:ascii="Segoe UI" w:hAnsi="Segoe UI" w:cs="Segoe UI"/>
        </w:rPr>
      </w:pPr>
    </w:p>
    <w:sectPr w:rsidR="008E3F76" w:rsidRPr="00446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14"/>
    <w:rsid w:val="000A07F9"/>
    <w:rsid w:val="001916A9"/>
    <w:rsid w:val="002E67E7"/>
    <w:rsid w:val="0032572B"/>
    <w:rsid w:val="00336027"/>
    <w:rsid w:val="00381F56"/>
    <w:rsid w:val="003D2A6F"/>
    <w:rsid w:val="003F656A"/>
    <w:rsid w:val="00446808"/>
    <w:rsid w:val="004A729F"/>
    <w:rsid w:val="004E1738"/>
    <w:rsid w:val="005A051E"/>
    <w:rsid w:val="005A2EC9"/>
    <w:rsid w:val="00616105"/>
    <w:rsid w:val="00677D44"/>
    <w:rsid w:val="006E3375"/>
    <w:rsid w:val="00750F1A"/>
    <w:rsid w:val="00754531"/>
    <w:rsid w:val="00845483"/>
    <w:rsid w:val="008533E8"/>
    <w:rsid w:val="008641D3"/>
    <w:rsid w:val="00881FB5"/>
    <w:rsid w:val="008A6F0A"/>
    <w:rsid w:val="008E3F76"/>
    <w:rsid w:val="00962914"/>
    <w:rsid w:val="00973DB6"/>
    <w:rsid w:val="00986A88"/>
    <w:rsid w:val="009D43D5"/>
    <w:rsid w:val="00A50A6A"/>
    <w:rsid w:val="00A91CC7"/>
    <w:rsid w:val="00B248AE"/>
    <w:rsid w:val="00B25CEC"/>
    <w:rsid w:val="00BD3FC5"/>
    <w:rsid w:val="00C10EE0"/>
    <w:rsid w:val="00C673CC"/>
    <w:rsid w:val="00C724B2"/>
    <w:rsid w:val="00CD4B4A"/>
    <w:rsid w:val="00D37561"/>
    <w:rsid w:val="00DF35E2"/>
    <w:rsid w:val="00E863E5"/>
    <w:rsid w:val="00EB3E57"/>
    <w:rsid w:val="00F214BE"/>
    <w:rsid w:val="00F37BAA"/>
    <w:rsid w:val="00F745B9"/>
    <w:rsid w:val="00F7794B"/>
    <w:rsid w:val="00FA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6CF70"/>
  <w15:chartTrackingRefBased/>
  <w15:docId w15:val="{A3C09A06-396F-4ACE-939E-B287B4DF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A6A"/>
    <w:rPr>
      <w:color w:val="605E5C"/>
      <w:shd w:val="clear" w:color="auto" w:fill="E1DFDD"/>
    </w:rPr>
  </w:style>
  <w:style w:type="paragraph" w:customStyle="1" w:styleId="Default">
    <w:name w:val="Default"/>
    <w:rsid w:val="00F779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 Olivia</dc:creator>
  <cp:keywords/>
  <dc:description/>
  <cp:lastModifiedBy>Town Administrator</cp:lastModifiedBy>
  <cp:revision>3</cp:revision>
  <cp:lastPrinted>2022-11-29T14:28:00Z</cp:lastPrinted>
  <dcterms:created xsi:type="dcterms:W3CDTF">2023-04-05T14:39:00Z</dcterms:created>
  <dcterms:modified xsi:type="dcterms:W3CDTF">2023-04-05T14:46:00Z</dcterms:modified>
</cp:coreProperties>
</file>