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E00" w:rsidRDefault="00461E00" w:rsidP="00461E00">
      <w:pPr>
        <w:pStyle w:val="NoSpacing"/>
        <w:jc w:val="center"/>
        <w:rPr>
          <w:b/>
        </w:rPr>
      </w:pPr>
      <w:r>
        <w:rPr>
          <w:b/>
        </w:rPr>
        <w:t>MINUTES</w:t>
      </w:r>
    </w:p>
    <w:p w:rsidR="00461E00" w:rsidRDefault="00461E00" w:rsidP="00461E00">
      <w:pPr>
        <w:pStyle w:val="NoSpacing"/>
        <w:jc w:val="center"/>
        <w:rPr>
          <w:b/>
        </w:rPr>
      </w:pPr>
    </w:p>
    <w:p w:rsidR="00461E00" w:rsidRDefault="00461E00" w:rsidP="00461E00">
      <w:pPr>
        <w:pStyle w:val="NoSpacing"/>
        <w:rPr>
          <w:sz w:val="20"/>
          <w:szCs w:val="20"/>
        </w:rPr>
      </w:pPr>
      <w:r w:rsidRPr="005365CA">
        <w:rPr>
          <w:sz w:val="20"/>
          <w:szCs w:val="20"/>
        </w:rPr>
        <w:t xml:space="preserve">The Board of Trustees of the Sweeny Independent School District met in </w:t>
      </w:r>
      <w:r>
        <w:rPr>
          <w:sz w:val="20"/>
          <w:szCs w:val="20"/>
        </w:rPr>
        <w:t xml:space="preserve">Regular Meeting </w:t>
      </w:r>
      <w:r w:rsidRPr="005365CA">
        <w:rPr>
          <w:sz w:val="20"/>
          <w:szCs w:val="20"/>
        </w:rPr>
        <w:t xml:space="preserve">at </w:t>
      </w:r>
      <w:r>
        <w:rPr>
          <w:sz w:val="20"/>
          <w:szCs w:val="20"/>
        </w:rPr>
        <w:t xml:space="preserve">6:00 </w:t>
      </w:r>
      <w:r w:rsidRPr="005365CA">
        <w:rPr>
          <w:sz w:val="20"/>
          <w:szCs w:val="20"/>
        </w:rPr>
        <w:t xml:space="preserve">p.m. on </w:t>
      </w:r>
      <w:r>
        <w:rPr>
          <w:sz w:val="20"/>
          <w:szCs w:val="20"/>
        </w:rPr>
        <w:t>Tuesday, July 10, 2012</w:t>
      </w:r>
      <w:r w:rsidRPr="005365CA">
        <w:rPr>
          <w:sz w:val="20"/>
          <w:szCs w:val="20"/>
        </w:rPr>
        <w:t xml:space="preserve">, in the All-Purpose Meeting Room of the Administration Building located at 1310 Elm Street, Sweeny, TX. </w:t>
      </w:r>
      <w:r>
        <w:rPr>
          <w:sz w:val="20"/>
          <w:szCs w:val="20"/>
        </w:rPr>
        <w:t xml:space="preserve"> </w:t>
      </w:r>
      <w:r w:rsidRPr="005365CA">
        <w:rPr>
          <w:sz w:val="20"/>
          <w:szCs w:val="20"/>
        </w:rPr>
        <w:t xml:space="preserve"> </w:t>
      </w:r>
      <w:r>
        <w:rPr>
          <w:sz w:val="20"/>
          <w:szCs w:val="20"/>
        </w:rPr>
        <w:t>Mr. Willie Myles</w:t>
      </w:r>
      <w:r w:rsidRPr="005365CA">
        <w:rPr>
          <w:sz w:val="20"/>
          <w:szCs w:val="20"/>
        </w:rPr>
        <w:t xml:space="preserve"> called the meeting to order.  The Pledges of Allegiance to the American and</w:t>
      </w:r>
      <w:r>
        <w:rPr>
          <w:sz w:val="20"/>
          <w:szCs w:val="20"/>
        </w:rPr>
        <w:t xml:space="preserve"> Texas flags were recited and Dr. Gary Garrison </w:t>
      </w:r>
      <w:r w:rsidRPr="005365CA">
        <w:rPr>
          <w:sz w:val="20"/>
          <w:szCs w:val="20"/>
        </w:rPr>
        <w:t xml:space="preserve">gave the invocation.  </w:t>
      </w:r>
      <w:r>
        <w:rPr>
          <w:sz w:val="20"/>
          <w:szCs w:val="20"/>
        </w:rPr>
        <w:t>All Board Members were present.</w:t>
      </w:r>
    </w:p>
    <w:p w:rsidR="00461E00" w:rsidRPr="005365CA" w:rsidRDefault="00461E00" w:rsidP="00461E00">
      <w:pPr>
        <w:pStyle w:val="NoSpacing"/>
        <w:rPr>
          <w:sz w:val="20"/>
          <w:szCs w:val="20"/>
        </w:rPr>
      </w:pPr>
    </w:p>
    <w:p w:rsidR="00461E00" w:rsidRPr="005365CA" w:rsidRDefault="00461E00" w:rsidP="00461E00">
      <w:pPr>
        <w:pStyle w:val="NoSpacing"/>
        <w:rPr>
          <w:sz w:val="20"/>
          <w:szCs w:val="20"/>
        </w:rPr>
      </w:pPr>
      <w:r w:rsidRPr="005365CA">
        <w:rPr>
          <w:sz w:val="20"/>
          <w:szCs w:val="20"/>
        </w:rPr>
        <w:t>The following Board members were present:</w:t>
      </w:r>
    </w:p>
    <w:p w:rsidR="00461E00" w:rsidRDefault="00461E00" w:rsidP="00461E00">
      <w:pPr>
        <w:pStyle w:val="NoSpacing"/>
        <w:rPr>
          <w:sz w:val="20"/>
          <w:szCs w:val="20"/>
        </w:rPr>
      </w:pPr>
      <w:r>
        <w:rPr>
          <w:sz w:val="20"/>
          <w:szCs w:val="20"/>
        </w:rPr>
        <w:t>Willie Myles, President</w:t>
      </w:r>
    </w:p>
    <w:p w:rsidR="00461E00" w:rsidRPr="005365CA" w:rsidRDefault="00461E00" w:rsidP="00461E00">
      <w:pPr>
        <w:pStyle w:val="NoSpacing"/>
        <w:rPr>
          <w:sz w:val="20"/>
          <w:szCs w:val="20"/>
        </w:rPr>
      </w:pPr>
      <w:r>
        <w:rPr>
          <w:sz w:val="20"/>
          <w:szCs w:val="20"/>
        </w:rPr>
        <w:t>Clarissa Petteway-Smith, Secretary</w:t>
      </w:r>
    </w:p>
    <w:p w:rsidR="00461E00" w:rsidRDefault="00461E00" w:rsidP="00461E00">
      <w:pPr>
        <w:pStyle w:val="NoSpacing"/>
        <w:rPr>
          <w:sz w:val="20"/>
          <w:szCs w:val="20"/>
        </w:rPr>
      </w:pPr>
      <w:r>
        <w:rPr>
          <w:sz w:val="20"/>
          <w:szCs w:val="20"/>
        </w:rPr>
        <w:t xml:space="preserve">Donna </w:t>
      </w:r>
      <w:proofErr w:type="spellStart"/>
      <w:r>
        <w:rPr>
          <w:sz w:val="20"/>
          <w:szCs w:val="20"/>
        </w:rPr>
        <w:t>Bohlar</w:t>
      </w:r>
      <w:proofErr w:type="spellEnd"/>
      <w:r>
        <w:rPr>
          <w:sz w:val="20"/>
          <w:szCs w:val="20"/>
        </w:rPr>
        <w:t>-Schroeder</w:t>
      </w:r>
    </w:p>
    <w:p w:rsidR="00461E00" w:rsidRDefault="00461E00" w:rsidP="00461E00">
      <w:pPr>
        <w:pStyle w:val="NoSpacing"/>
        <w:rPr>
          <w:sz w:val="20"/>
          <w:szCs w:val="20"/>
        </w:rPr>
      </w:pPr>
      <w:r>
        <w:rPr>
          <w:sz w:val="20"/>
          <w:szCs w:val="20"/>
        </w:rPr>
        <w:t>Glenn Garrison</w:t>
      </w:r>
    </w:p>
    <w:p w:rsidR="00461E00" w:rsidRDefault="00461E00" w:rsidP="00461E00">
      <w:pPr>
        <w:pStyle w:val="NoSpacing"/>
        <w:rPr>
          <w:sz w:val="20"/>
          <w:szCs w:val="20"/>
        </w:rPr>
      </w:pPr>
      <w:r>
        <w:rPr>
          <w:sz w:val="20"/>
          <w:szCs w:val="20"/>
        </w:rPr>
        <w:t>Gary Woodard</w:t>
      </w:r>
    </w:p>
    <w:p w:rsidR="00461E00" w:rsidRDefault="00461E00" w:rsidP="00461E00">
      <w:pPr>
        <w:pStyle w:val="NoSpacing"/>
        <w:rPr>
          <w:sz w:val="20"/>
          <w:szCs w:val="20"/>
        </w:rPr>
      </w:pPr>
    </w:p>
    <w:p w:rsidR="00461E00" w:rsidRPr="005365CA" w:rsidRDefault="00461E00" w:rsidP="00461E00">
      <w:pPr>
        <w:pStyle w:val="NoSpacing"/>
        <w:rPr>
          <w:sz w:val="20"/>
          <w:szCs w:val="20"/>
        </w:rPr>
      </w:pPr>
      <w:r w:rsidRPr="005365CA">
        <w:rPr>
          <w:sz w:val="20"/>
          <w:szCs w:val="20"/>
        </w:rPr>
        <w:t>The following Board member</w:t>
      </w:r>
      <w:r>
        <w:rPr>
          <w:sz w:val="20"/>
          <w:szCs w:val="20"/>
        </w:rPr>
        <w:t>s</w:t>
      </w:r>
      <w:r w:rsidRPr="005365CA">
        <w:rPr>
          <w:sz w:val="20"/>
          <w:szCs w:val="20"/>
        </w:rPr>
        <w:t xml:space="preserve"> </w:t>
      </w:r>
      <w:r>
        <w:rPr>
          <w:sz w:val="20"/>
          <w:szCs w:val="20"/>
        </w:rPr>
        <w:t>were</w:t>
      </w:r>
      <w:r w:rsidRPr="005365CA">
        <w:rPr>
          <w:sz w:val="20"/>
          <w:szCs w:val="20"/>
        </w:rPr>
        <w:t xml:space="preserve"> absent:</w:t>
      </w:r>
    </w:p>
    <w:p w:rsidR="00A0275D" w:rsidRPr="005365CA" w:rsidRDefault="00A0275D" w:rsidP="00A0275D">
      <w:pPr>
        <w:pStyle w:val="NoSpacing"/>
        <w:rPr>
          <w:sz w:val="20"/>
          <w:szCs w:val="20"/>
        </w:rPr>
      </w:pPr>
      <w:r w:rsidRPr="005365CA">
        <w:rPr>
          <w:sz w:val="20"/>
          <w:szCs w:val="20"/>
        </w:rPr>
        <w:t xml:space="preserve">Jan Reddoch, </w:t>
      </w:r>
      <w:r>
        <w:rPr>
          <w:sz w:val="20"/>
          <w:szCs w:val="20"/>
        </w:rPr>
        <w:t>Vice President</w:t>
      </w:r>
    </w:p>
    <w:p w:rsidR="00461E00" w:rsidRDefault="00461E00" w:rsidP="00461E00">
      <w:pPr>
        <w:pStyle w:val="NoSpacing"/>
        <w:rPr>
          <w:sz w:val="20"/>
          <w:szCs w:val="20"/>
        </w:rPr>
      </w:pPr>
    </w:p>
    <w:p w:rsidR="00A0275D" w:rsidRDefault="00A0275D" w:rsidP="00461E00">
      <w:pPr>
        <w:pStyle w:val="NoSpacing"/>
        <w:rPr>
          <w:sz w:val="20"/>
          <w:szCs w:val="20"/>
        </w:rPr>
      </w:pPr>
      <w:r>
        <w:rPr>
          <w:sz w:val="20"/>
          <w:szCs w:val="20"/>
        </w:rPr>
        <w:t>Mr. Gary Eubanks resigned from the Board of Trustees on June 27, 2012.</w:t>
      </w:r>
    </w:p>
    <w:p w:rsidR="00A0275D" w:rsidRPr="005365CA" w:rsidRDefault="00A0275D" w:rsidP="00461E00">
      <w:pPr>
        <w:pStyle w:val="NoSpacing"/>
        <w:rPr>
          <w:sz w:val="20"/>
          <w:szCs w:val="20"/>
        </w:rPr>
      </w:pPr>
    </w:p>
    <w:p w:rsidR="00461E00" w:rsidRPr="005365CA" w:rsidRDefault="00461E00" w:rsidP="00461E00">
      <w:pPr>
        <w:pStyle w:val="NoSpacing"/>
        <w:rPr>
          <w:sz w:val="20"/>
          <w:szCs w:val="20"/>
        </w:rPr>
      </w:pPr>
      <w:r w:rsidRPr="005365CA">
        <w:rPr>
          <w:sz w:val="20"/>
          <w:szCs w:val="20"/>
        </w:rPr>
        <w:t>The following staff members were present:</w:t>
      </w:r>
    </w:p>
    <w:p w:rsidR="00461E00" w:rsidRPr="005365CA" w:rsidRDefault="00461E00" w:rsidP="00461E00">
      <w:pPr>
        <w:pStyle w:val="NoSpacing"/>
        <w:rPr>
          <w:sz w:val="20"/>
          <w:szCs w:val="20"/>
        </w:rPr>
      </w:pPr>
      <w:r w:rsidRPr="005365CA">
        <w:rPr>
          <w:sz w:val="20"/>
          <w:szCs w:val="20"/>
        </w:rPr>
        <w:t>Randy Miksch, Superintendent</w:t>
      </w:r>
    </w:p>
    <w:p w:rsidR="00461E00" w:rsidRDefault="00461E00" w:rsidP="00461E00">
      <w:pPr>
        <w:pStyle w:val="NoSpacing"/>
        <w:rPr>
          <w:sz w:val="20"/>
          <w:szCs w:val="20"/>
        </w:rPr>
      </w:pPr>
      <w:r>
        <w:rPr>
          <w:sz w:val="20"/>
          <w:szCs w:val="20"/>
        </w:rPr>
        <w:t>Dan Schaefer, Executive Director of Business Services</w:t>
      </w:r>
    </w:p>
    <w:p w:rsidR="00461E00" w:rsidRDefault="00461E00" w:rsidP="00461E00">
      <w:pPr>
        <w:pStyle w:val="NoSpacing"/>
        <w:rPr>
          <w:sz w:val="20"/>
          <w:szCs w:val="20"/>
        </w:rPr>
      </w:pPr>
      <w:r>
        <w:rPr>
          <w:sz w:val="20"/>
          <w:szCs w:val="20"/>
        </w:rPr>
        <w:t>Brian Brooks, Principal, Sweeny High School</w:t>
      </w:r>
    </w:p>
    <w:p w:rsidR="00461E00" w:rsidRDefault="00461E00" w:rsidP="00461E00">
      <w:pPr>
        <w:pStyle w:val="NoSpacing"/>
        <w:rPr>
          <w:sz w:val="20"/>
          <w:szCs w:val="20"/>
        </w:rPr>
      </w:pPr>
      <w:r>
        <w:rPr>
          <w:sz w:val="20"/>
          <w:szCs w:val="20"/>
        </w:rPr>
        <w:t>Michael Saul, Principal, Sweeny Junior High</w:t>
      </w:r>
    </w:p>
    <w:p w:rsidR="00461E00" w:rsidRDefault="00461E00" w:rsidP="00461E00">
      <w:pPr>
        <w:pStyle w:val="NoSpacing"/>
        <w:rPr>
          <w:sz w:val="20"/>
          <w:szCs w:val="20"/>
        </w:rPr>
      </w:pPr>
      <w:r>
        <w:rPr>
          <w:sz w:val="20"/>
          <w:szCs w:val="20"/>
        </w:rPr>
        <w:t>Michael Heinroth, Principal, Sweeny Elementary School</w:t>
      </w:r>
    </w:p>
    <w:p w:rsidR="00461E00" w:rsidRDefault="00461E00" w:rsidP="00461E00">
      <w:pPr>
        <w:pStyle w:val="NoSpacing"/>
        <w:rPr>
          <w:sz w:val="20"/>
          <w:szCs w:val="20"/>
        </w:rPr>
      </w:pPr>
      <w:r>
        <w:rPr>
          <w:sz w:val="20"/>
          <w:szCs w:val="20"/>
        </w:rPr>
        <w:t>Tommye Anne Heinroth, Recording Secretary</w:t>
      </w:r>
    </w:p>
    <w:p w:rsidR="00461E00" w:rsidRPr="005365CA" w:rsidRDefault="00461E00" w:rsidP="00461E00">
      <w:pPr>
        <w:pStyle w:val="NoSpacing"/>
        <w:rPr>
          <w:sz w:val="20"/>
          <w:szCs w:val="20"/>
        </w:rPr>
      </w:pPr>
    </w:p>
    <w:p w:rsidR="00461E00" w:rsidRPr="005365CA" w:rsidRDefault="00461E00" w:rsidP="00461E00">
      <w:pPr>
        <w:pStyle w:val="NoSpacing"/>
        <w:rPr>
          <w:sz w:val="20"/>
          <w:szCs w:val="20"/>
        </w:rPr>
      </w:pPr>
      <w:r w:rsidRPr="005365CA">
        <w:rPr>
          <w:sz w:val="20"/>
          <w:szCs w:val="20"/>
        </w:rPr>
        <w:t>Also present for this meeting:</w:t>
      </w:r>
    </w:p>
    <w:p w:rsidR="00461E00" w:rsidRDefault="00A0275D" w:rsidP="00461E00">
      <w:pPr>
        <w:pStyle w:val="NoSpacing"/>
        <w:rPr>
          <w:sz w:val="20"/>
          <w:szCs w:val="20"/>
        </w:rPr>
      </w:pPr>
      <w:r>
        <w:rPr>
          <w:sz w:val="20"/>
          <w:szCs w:val="20"/>
        </w:rPr>
        <w:t>Jeanette Hlavaty</w:t>
      </w:r>
    </w:p>
    <w:p w:rsidR="00A0275D" w:rsidRDefault="00A0275D" w:rsidP="00461E00">
      <w:pPr>
        <w:pStyle w:val="NoSpacing"/>
        <w:rPr>
          <w:sz w:val="20"/>
          <w:szCs w:val="20"/>
        </w:rPr>
      </w:pPr>
      <w:r>
        <w:rPr>
          <w:sz w:val="20"/>
          <w:szCs w:val="20"/>
        </w:rPr>
        <w:t>Sammy Brooks</w:t>
      </w:r>
    </w:p>
    <w:p w:rsidR="00A0275D" w:rsidRDefault="00A0275D" w:rsidP="00461E00">
      <w:pPr>
        <w:pStyle w:val="NoSpacing"/>
        <w:rPr>
          <w:sz w:val="20"/>
          <w:szCs w:val="20"/>
        </w:rPr>
      </w:pPr>
      <w:r>
        <w:rPr>
          <w:sz w:val="20"/>
          <w:szCs w:val="20"/>
        </w:rPr>
        <w:t>Chaney Moore</w:t>
      </w:r>
    </w:p>
    <w:p w:rsidR="00A0275D" w:rsidRDefault="00A0275D" w:rsidP="00461E00">
      <w:pPr>
        <w:pStyle w:val="NoSpacing"/>
        <w:rPr>
          <w:sz w:val="20"/>
          <w:szCs w:val="20"/>
        </w:rPr>
      </w:pPr>
    </w:p>
    <w:p w:rsidR="00A0275D" w:rsidRDefault="00A0275D" w:rsidP="00461E00">
      <w:pPr>
        <w:pStyle w:val="NoSpacing"/>
        <w:rPr>
          <w:sz w:val="20"/>
          <w:szCs w:val="20"/>
        </w:rPr>
      </w:pPr>
      <w:r>
        <w:rPr>
          <w:sz w:val="20"/>
          <w:szCs w:val="20"/>
          <w:u w:val="single"/>
        </w:rPr>
        <w:t>COMMUNICATION FROM THE PUBLIC</w:t>
      </w:r>
      <w:r>
        <w:rPr>
          <w:sz w:val="20"/>
          <w:szCs w:val="20"/>
        </w:rPr>
        <w:t xml:space="preserve"> – Mr. Sammy Brooks asked for each of the Board Members to raise a hand if they had opened their </w:t>
      </w:r>
      <w:proofErr w:type="spellStart"/>
      <w:r>
        <w:rPr>
          <w:sz w:val="20"/>
          <w:szCs w:val="20"/>
        </w:rPr>
        <w:t>Boardbook</w:t>
      </w:r>
      <w:proofErr w:type="spellEnd"/>
      <w:r>
        <w:rPr>
          <w:sz w:val="20"/>
          <w:szCs w:val="20"/>
        </w:rPr>
        <w:t xml:space="preserve"> Agenda before the meeting so they would be prepared for the meeting.  Only one had not.</w:t>
      </w:r>
    </w:p>
    <w:p w:rsidR="00A0275D" w:rsidRDefault="00A0275D" w:rsidP="00461E00">
      <w:pPr>
        <w:pStyle w:val="NoSpacing"/>
        <w:rPr>
          <w:sz w:val="20"/>
          <w:szCs w:val="20"/>
        </w:rPr>
      </w:pPr>
    </w:p>
    <w:p w:rsidR="00117243" w:rsidRDefault="00117243" w:rsidP="00461E00">
      <w:pPr>
        <w:pStyle w:val="NoSpacing"/>
        <w:rPr>
          <w:sz w:val="20"/>
          <w:szCs w:val="20"/>
        </w:rPr>
      </w:pPr>
      <w:r>
        <w:rPr>
          <w:sz w:val="20"/>
          <w:szCs w:val="20"/>
          <w:u w:val="single"/>
        </w:rPr>
        <w:t>CONSENT AGENDA</w:t>
      </w:r>
      <w:r>
        <w:rPr>
          <w:sz w:val="20"/>
          <w:szCs w:val="20"/>
        </w:rPr>
        <w:t xml:space="preserve"> – MOTION was made by</w:t>
      </w:r>
      <w:r w:rsidR="00A11DC5">
        <w:rPr>
          <w:sz w:val="20"/>
          <w:szCs w:val="20"/>
        </w:rPr>
        <w:t xml:space="preserve"> Dr. Garrison</w:t>
      </w:r>
      <w:r>
        <w:rPr>
          <w:sz w:val="20"/>
          <w:szCs w:val="20"/>
        </w:rPr>
        <w:t>, seconded by</w:t>
      </w:r>
      <w:r w:rsidR="00A11DC5">
        <w:rPr>
          <w:sz w:val="20"/>
          <w:szCs w:val="20"/>
        </w:rPr>
        <w:t xml:space="preserve"> Mr. Woodard</w:t>
      </w:r>
      <w:r>
        <w:rPr>
          <w:sz w:val="20"/>
          <w:szCs w:val="20"/>
        </w:rPr>
        <w:t>, to approve Consent Agenda Items A-G as presented and recommended.  All voted aye. (5</w:t>
      </w:r>
      <w:r w:rsidR="00462BFE">
        <w:rPr>
          <w:sz w:val="20"/>
          <w:szCs w:val="20"/>
        </w:rPr>
        <w:t>-0</w:t>
      </w:r>
      <w:bookmarkStart w:id="0" w:name="_GoBack"/>
      <w:bookmarkEnd w:id="0"/>
      <w:r>
        <w:rPr>
          <w:sz w:val="20"/>
          <w:szCs w:val="20"/>
        </w:rPr>
        <w:t>) Motion carried.</w:t>
      </w:r>
    </w:p>
    <w:p w:rsidR="00117243" w:rsidRPr="00117243" w:rsidRDefault="00117243" w:rsidP="00461E00">
      <w:pPr>
        <w:pStyle w:val="NoSpacing"/>
        <w:rPr>
          <w:sz w:val="20"/>
          <w:szCs w:val="20"/>
        </w:rPr>
      </w:pPr>
    </w:p>
    <w:p w:rsidR="00461E00" w:rsidRDefault="00461E00" w:rsidP="00461E00">
      <w:pPr>
        <w:pStyle w:val="NoSpacing"/>
        <w:rPr>
          <w:b/>
          <w:sz w:val="20"/>
          <w:szCs w:val="20"/>
        </w:rPr>
      </w:pPr>
      <w:r w:rsidRPr="00D30653">
        <w:rPr>
          <w:b/>
          <w:sz w:val="20"/>
          <w:szCs w:val="20"/>
        </w:rPr>
        <w:t xml:space="preserve">The Board adjourned to Executive Session at </w:t>
      </w:r>
      <w:r w:rsidR="00A23CC2">
        <w:rPr>
          <w:b/>
          <w:sz w:val="20"/>
          <w:szCs w:val="20"/>
        </w:rPr>
        <w:t>6:03</w:t>
      </w:r>
      <w:r w:rsidRPr="00D30653">
        <w:rPr>
          <w:b/>
          <w:sz w:val="20"/>
          <w:szCs w:val="20"/>
        </w:rPr>
        <w:t xml:space="preserve"> p.m.</w:t>
      </w:r>
    </w:p>
    <w:p w:rsidR="00A23CC2" w:rsidRDefault="00A23CC2" w:rsidP="00461E00">
      <w:pPr>
        <w:pStyle w:val="NoSpacing"/>
        <w:rPr>
          <w:b/>
          <w:sz w:val="20"/>
          <w:szCs w:val="20"/>
        </w:rPr>
      </w:pPr>
    </w:p>
    <w:p w:rsidR="00A11DC5" w:rsidRDefault="00A23CC2" w:rsidP="00461E00">
      <w:pPr>
        <w:pStyle w:val="NoSpacing"/>
        <w:rPr>
          <w:sz w:val="20"/>
          <w:szCs w:val="20"/>
        </w:rPr>
      </w:pPr>
      <w:r>
        <w:rPr>
          <w:b/>
          <w:sz w:val="20"/>
          <w:szCs w:val="20"/>
        </w:rPr>
        <w:tab/>
      </w:r>
      <w:r w:rsidR="00A11DC5">
        <w:rPr>
          <w:sz w:val="20"/>
          <w:szCs w:val="20"/>
        </w:rPr>
        <w:t>The Board of Trustees is requested to convene in closed session as authorized by Texas</w:t>
      </w:r>
    </w:p>
    <w:p w:rsidR="00A11DC5" w:rsidRDefault="00A11DC5" w:rsidP="00461E00">
      <w:pPr>
        <w:pStyle w:val="NoSpacing"/>
        <w:rPr>
          <w:sz w:val="20"/>
          <w:szCs w:val="20"/>
        </w:rPr>
      </w:pPr>
      <w:r>
        <w:rPr>
          <w:sz w:val="20"/>
          <w:szCs w:val="20"/>
        </w:rPr>
        <w:tab/>
        <w:t>Government Code Chapter 551 (The Open Meetings Act) and in accord with:</w:t>
      </w:r>
    </w:p>
    <w:p w:rsidR="00A11DC5" w:rsidRDefault="00A11DC5" w:rsidP="00461E00">
      <w:pPr>
        <w:pStyle w:val="NoSpacing"/>
        <w:rPr>
          <w:sz w:val="20"/>
          <w:szCs w:val="20"/>
        </w:rPr>
      </w:pPr>
    </w:p>
    <w:p w:rsidR="00A11DC5" w:rsidRDefault="00A11DC5" w:rsidP="00461E00">
      <w:pPr>
        <w:pStyle w:val="NoSpacing"/>
        <w:rPr>
          <w:sz w:val="20"/>
          <w:szCs w:val="20"/>
        </w:rPr>
      </w:pPr>
      <w:r>
        <w:rPr>
          <w:sz w:val="20"/>
          <w:szCs w:val="20"/>
        </w:rPr>
        <w:tab/>
        <w:t>Section 551.074</w:t>
      </w:r>
      <w:r>
        <w:rPr>
          <w:sz w:val="20"/>
          <w:szCs w:val="20"/>
        </w:rPr>
        <w:tab/>
        <w:t>For the purpose of considering the appointment, employment,</w:t>
      </w:r>
    </w:p>
    <w:p w:rsidR="00A11DC5" w:rsidRDefault="00A11DC5" w:rsidP="00461E00">
      <w:pPr>
        <w:pStyle w:val="NoSpacing"/>
        <w:rPr>
          <w:sz w:val="20"/>
          <w:szCs w:val="20"/>
        </w:rPr>
      </w:pPr>
      <w:r>
        <w:rPr>
          <w:sz w:val="20"/>
          <w:szCs w:val="20"/>
        </w:rPr>
        <w:tab/>
        <w:t xml:space="preserve">Evaluation, reassignment, duties, discipline, or dismissal of a public officer or </w:t>
      </w:r>
    </w:p>
    <w:p w:rsidR="00A23CC2" w:rsidRPr="00A11DC5" w:rsidRDefault="00A11DC5" w:rsidP="00461E00">
      <w:pPr>
        <w:pStyle w:val="NoSpacing"/>
        <w:rPr>
          <w:sz w:val="20"/>
          <w:szCs w:val="20"/>
        </w:rPr>
      </w:pPr>
      <w:r>
        <w:rPr>
          <w:sz w:val="20"/>
          <w:szCs w:val="20"/>
        </w:rPr>
        <w:tab/>
      </w:r>
      <w:proofErr w:type="gramStart"/>
      <w:r>
        <w:rPr>
          <w:sz w:val="20"/>
          <w:szCs w:val="20"/>
        </w:rPr>
        <w:t>Employee; or to hear a complaint or charge against an officer or employee.</w:t>
      </w:r>
      <w:proofErr w:type="gramEnd"/>
      <w:r w:rsidRPr="00A11DC5">
        <w:rPr>
          <w:sz w:val="20"/>
          <w:szCs w:val="20"/>
        </w:rPr>
        <w:t xml:space="preserve"> </w:t>
      </w:r>
    </w:p>
    <w:p w:rsidR="00A23CC2" w:rsidRDefault="00A23CC2" w:rsidP="00461E00">
      <w:pPr>
        <w:pStyle w:val="NoSpacing"/>
        <w:rPr>
          <w:b/>
          <w:sz w:val="20"/>
          <w:szCs w:val="20"/>
        </w:rPr>
      </w:pPr>
    </w:p>
    <w:p w:rsidR="00A23CC2" w:rsidRDefault="00A23CC2" w:rsidP="00461E00">
      <w:pPr>
        <w:pStyle w:val="NoSpacing"/>
        <w:rPr>
          <w:b/>
          <w:sz w:val="20"/>
          <w:szCs w:val="20"/>
        </w:rPr>
      </w:pPr>
      <w:r>
        <w:rPr>
          <w:b/>
          <w:sz w:val="20"/>
          <w:szCs w:val="20"/>
        </w:rPr>
        <w:t xml:space="preserve">The Board reconvened to Regular Session at 7:04 p.m.  </w:t>
      </w:r>
    </w:p>
    <w:p w:rsidR="00A23CC2" w:rsidRDefault="00A23CC2" w:rsidP="00461E00">
      <w:pPr>
        <w:pStyle w:val="NoSpacing"/>
        <w:rPr>
          <w:b/>
          <w:sz w:val="20"/>
          <w:szCs w:val="20"/>
        </w:rPr>
      </w:pPr>
    </w:p>
    <w:p w:rsidR="00A23CC2" w:rsidRDefault="00A23CC2" w:rsidP="00461E00">
      <w:pPr>
        <w:pStyle w:val="NoSpacing"/>
        <w:rPr>
          <w:sz w:val="20"/>
          <w:szCs w:val="20"/>
        </w:rPr>
      </w:pPr>
      <w:r w:rsidRPr="00A23CC2">
        <w:rPr>
          <w:sz w:val="20"/>
          <w:szCs w:val="20"/>
          <w:u w:val="single"/>
        </w:rPr>
        <w:t>PERSONNEL</w:t>
      </w:r>
      <w:r w:rsidRPr="00A23CC2">
        <w:rPr>
          <w:sz w:val="20"/>
          <w:szCs w:val="20"/>
        </w:rPr>
        <w:t xml:space="preserve"> – </w:t>
      </w:r>
      <w:r w:rsidR="00F84391">
        <w:rPr>
          <w:sz w:val="20"/>
          <w:szCs w:val="20"/>
        </w:rPr>
        <w:t xml:space="preserve">Mr. Miksch read the amended Personnel changes and also said he had received Board Member Gary Eubanks’ resignation letter dated June 27, 2012.  </w:t>
      </w:r>
      <w:r w:rsidRPr="00A23CC2">
        <w:rPr>
          <w:sz w:val="20"/>
          <w:szCs w:val="20"/>
        </w:rPr>
        <w:t xml:space="preserve">MOTION was made by Dr. Garrison, seconded by Mr. Woodard, </w:t>
      </w:r>
      <w:r w:rsidRPr="00A23CC2">
        <w:rPr>
          <w:sz w:val="20"/>
          <w:szCs w:val="20"/>
        </w:rPr>
        <w:lastRenderedPageBreak/>
        <w:t xml:space="preserve">to </w:t>
      </w:r>
      <w:r>
        <w:rPr>
          <w:sz w:val="20"/>
          <w:szCs w:val="20"/>
        </w:rPr>
        <w:t xml:space="preserve">accept with regrets the resignations of Kelly Howard, effective July 31, 2012, and </w:t>
      </w:r>
      <w:proofErr w:type="spellStart"/>
      <w:r>
        <w:rPr>
          <w:sz w:val="20"/>
          <w:szCs w:val="20"/>
        </w:rPr>
        <w:t>Shae</w:t>
      </w:r>
      <w:proofErr w:type="spellEnd"/>
      <w:r>
        <w:rPr>
          <w:sz w:val="20"/>
          <w:szCs w:val="20"/>
        </w:rPr>
        <w:t xml:space="preserve"> </w:t>
      </w:r>
      <w:proofErr w:type="spellStart"/>
      <w:r>
        <w:rPr>
          <w:sz w:val="20"/>
          <w:szCs w:val="20"/>
        </w:rPr>
        <w:t>Horak</w:t>
      </w:r>
      <w:proofErr w:type="spellEnd"/>
      <w:r>
        <w:rPr>
          <w:sz w:val="20"/>
          <w:szCs w:val="20"/>
        </w:rPr>
        <w:t xml:space="preserve">, effective July 10; and to approve the employments of Dr. Donna Thompson as Assistant Superintendent for Curriculum, Compliance, &amp; Special Programs, and </w:t>
      </w:r>
      <w:proofErr w:type="spellStart"/>
      <w:r>
        <w:rPr>
          <w:sz w:val="20"/>
          <w:szCs w:val="20"/>
        </w:rPr>
        <w:t>Loure</w:t>
      </w:r>
      <w:proofErr w:type="spellEnd"/>
      <w:r>
        <w:rPr>
          <w:sz w:val="20"/>
          <w:szCs w:val="20"/>
        </w:rPr>
        <w:t xml:space="preserve"> Dews, Tony Bloom, and Eric Shelton as teachers/coaches, and Melanie Mullins as a teacher, subject to assignment as presented and recommended.  All voted aye. (5-0) Motion carried.</w:t>
      </w:r>
    </w:p>
    <w:p w:rsidR="007B3EEE" w:rsidRDefault="007B3EEE" w:rsidP="00461E00">
      <w:pPr>
        <w:pStyle w:val="NoSpacing"/>
        <w:rPr>
          <w:sz w:val="20"/>
          <w:szCs w:val="20"/>
        </w:rPr>
      </w:pPr>
    </w:p>
    <w:p w:rsidR="007B3EEE" w:rsidRDefault="007B3EEE" w:rsidP="00461E00">
      <w:pPr>
        <w:pStyle w:val="NoSpacing"/>
        <w:rPr>
          <w:sz w:val="20"/>
          <w:szCs w:val="20"/>
        </w:rPr>
      </w:pPr>
      <w:r>
        <w:rPr>
          <w:sz w:val="20"/>
          <w:szCs w:val="20"/>
          <w:u w:val="single"/>
        </w:rPr>
        <w:t xml:space="preserve">TASB POLICY </w:t>
      </w:r>
      <w:proofErr w:type="gramStart"/>
      <w:r>
        <w:rPr>
          <w:sz w:val="20"/>
          <w:szCs w:val="20"/>
          <w:u w:val="single"/>
        </w:rPr>
        <w:t>CCG(</w:t>
      </w:r>
      <w:proofErr w:type="gramEnd"/>
      <w:r>
        <w:rPr>
          <w:sz w:val="20"/>
          <w:szCs w:val="20"/>
          <w:u w:val="single"/>
        </w:rPr>
        <w:t>LOCAL) – Local Revenue Sources</w:t>
      </w:r>
      <w:r w:rsidR="0041524D">
        <w:rPr>
          <w:sz w:val="20"/>
          <w:szCs w:val="20"/>
          <w:u w:val="single"/>
        </w:rPr>
        <w:t xml:space="preserve"> Ad Valorem Taxes</w:t>
      </w:r>
      <w:r w:rsidR="0041524D">
        <w:rPr>
          <w:sz w:val="20"/>
          <w:szCs w:val="20"/>
        </w:rPr>
        <w:t xml:space="preserve"> </w:t>
      </w:r>
      <w:r w:rsidR="005B5362">
        <w:rPr>
          <w:sz w:val="20"/>
          <w:szCs w:val="20"/>
        </w:rPr>
        <w:t>–</w:t>
      </w:r>
      <w:r w:rsidR="0041524D">
        <w:rPr>
          <w:sz w:val="20"/>
          <w:szCs w:val="20"/>
        </w:rPr>
        <w:t xml:space="preserve"> </w:t>
      </w:r>
      <w:r w:rsidR="005B5362">
        <w:rPr>
          <w:sz w:val="20"/>
          <w:szCs w:val="20"/>
        </w:rPr>
        <w:t>M</w:t>
      </w:r>
      <w:r w:rsidR="005B5362" w:rsidRPr="005B5362">
        <w:rPr>
          <w:sz w:val="20"/>
          <w:szCs w:val="20"/>
        </w:rPr>
        <w:t>r.</w:t>
      </w:r>
      <w:r w:rsidR="005B5362">
        <w:rPr>
          <w:sz w:val="20"/>
          <w:szCs w:val="20"/>
        </w:rPr>
        <w:t xml:space="preserve"> </w:t>
      </w:r>
      <w:r w:rsidRPr="005B5362">
        <w:rPr>
          <w:sz w:val="20"/>
          <w:szCs w:val="20"/>
        </w:rPr>
        <w:t xml:space="preserve"> </w:t>
      </w:r>
      <w:r w:rsidR="005B5362">
        <w:rPr>
          <w:sz w:val="20"/>
          <w:szCs w:val="20"/>
        </w:rPr>
        <w:t xml:space="preserve">Schaefer explained that TASB Policy </w:t>
      </w:r>
      <w:proofErr w:type="gramStart"/>
      <w:r w:rsidR="005B5362">
        <w:rPr>
          <w:sz w:val="20"/>
          <w:szCs w:val="20"/>
        </w:rPr>
        <w:t>CCG(</w:t>
      </w:r>
      <w:proofErr w:type="gramEnd"/>
      <w:r w:rsidR="005B5362">
        <w:rPr>
          <w:sz w:val="20"/>
          <w:szCs w:val="20"/>
        </w:rPr>
        <w:t xml:space="preserve">LOCAL) needed to be updated related to Chapter 313 Agreements.  MOTION was made by Dr. Garrison, seconded by Mr. Woodard, to approve the additions, revisions, or deletions to update TASB Policy </w:t>
      </w:r>
      <w:proofErr w:type="gramStart"/>
      <w:r w:rsidR="005B5362">
        <w:rPr>
          <w:sz w:val="20"/>
          <w:szCs w:val="20"/>
        </w:rPr>
        <w:t>CCG(</w:t>
      </w:r>
      <w:proofErr w:type="gramEnd"/>
      <w:r w:rsidR="005B5362">
        <w:rPr>
          <w:sz w:val="20"/>
          <w:szCs w:val="20"/>
        </w:rPr>
        <w:t>LOCAL) to address the new requirements as it relates to Chapter 313 Agreements.  All voted aye. (5-0) Motion carried.</w:t>
      </w:r>
    </w:p>
    <w:p w:rsidR="005B5362" w:rsidRDefault="005B5362" w:rsidP="00461E00">
      <w:pPr>
        <w:pStyle w:val="NoSpacing"/>
        <w:rPr>
          <w:sz w:val="20"/>
          <w:szCs w:val="20"/>
        </w:rPr>
      </w:pPr>
    </w:p>
    <w:p w:rsidR="005B5362" w:rsidRDefault="007F2F5B" w:rsidP="00461E00">
      <w:pPr>
        <w:pStyle w:val="NoSpacing"/>
        <w:rPr>
          <w:sz w:val="20"/>
          <w:szCs w:val="20"/>
        </w:rPr>
      </w:pPr>
      <w:r>
        <w:rPr>
          <w:sz w:val="20"/>
          <w:szCs w:val="20"/>
          <w:u w:val="single"/>
        </w:rPr>
        <w:t>CONSIDER APPROVAL OF APPLICATION FOR LIMITATION ON APPRAISED VALUE OF QUALIFIED PROPERTY FOR SCHOOL MAINTENANCE AND OPERATIONS TAXES FROM CHEVRON PHILLIPS CHEMICAL COMPANY, LPAND RETAIN CONSULTANTS</w:t>
      </w:r>
      <w:r>
        <w:rPr>
          <w:sz w:val="20"/>
          <w:szCs w:val="20"/>
        </w:rPr>
        <w:t xml:space="preserve"> </w:t>
      </w:r>
      <w:r w:rsidR="0022164F">
        <w:rPr>
          <w:sz w:val="20"/>
          <w:szCs w:val="20"/>
        </w:rPr>
        <w:t>–</w:t>
      </w:r>
      <w:r>
        <w:rPr>
          <w:sz w:val="20"/>
          <w:szCs w:val="20"/>
        </w:rPr>
        <w:t xml:space="preserve"> </w:t>
      </w:r>
      <w:r w:rsidR="0022164F">
        <w:rPr>
          <w:sz w:val="20"/>
          <w:szCs w:val="20"/>
        </w:rPr>
        <w:t>On June 11, 2012, an application for an appraised value limitation pursuant to HB 1200 was received from Chevron Phillips Chemical Company, LP.  On July 9, 2012, the District concluded that the application was complete.  Laws enacted during the 81</w:t>
      </w:r>
      <w:r w:rsidR="0022164F" w:rsidRPr="0022164F">
        <w:rPr>
          <w:sz w:val="20"/>
          <w:szCs w:val="20"/>
          <w:vertAlign w:val="superscript"/>
        </w:rPr>
        <w:t>st</w:t>
      </w:r>
      <w:r w:rsidR="0022164F">
        <w:rPr>
          <w:sz w:val="20"/>
          <w:szCs w:val="20"/>
        </w:rPr>
        <w:t xml:space="preserve"> Legislature require the Board to “elect to consider the application” before the Texas Comptroller of Public Accounts will process.  As required by law, a copy of the application along with other required information will be forwarded to the Texas Comptroller of Public Accounts and the Brazoria County Appraisal District.</w:t>
      </w:r>
      <w:r w:rsidR="00556E00">
        <w:rPr>
          <w:sz w:val="20"/>
          <w:szCs w:val="20"/>
        </w:rPr>
        <w:t xml:space="preserve">  The District has contacted </w:t>
      </w:r>
      <w:proofErr w:type="spellStart"/>
      <w:r w:rsidR="00556E00">
        <w:rPr>
          <w:sz w:val="20"/>
          <w:szCs w:val="20"/>
        </w:rPr>
        <w:t>Moak</w:t>
      </w:r>
      <w:proofErr w:type="spellEnd"/>
      <w:r w:rsidR="00556E00">
        <w:rPr>
          <w:sz w:val="20"/>
          <w:szCs w:val="20"/>
        </w:rPr>
        <w:t>, Casey, and Associates and they indicated that would be available to assist the District in this agreement.</w:t>
      </w:r>
    </w:p>
    <w:p w:rsidR="00556E00" w:rsidRDefault="00556E00" w:rsidP="00461E00">
      <w:pPr>
        <w:pStyle w:val="NoSpacing"/>
        <w:rPr>
          <w:sz w:val="20"/>
          <w:szCs w:val="20"/>
        </w:rPr>
      </w:pPr>
    </w:p>
    <w:p w:rsidR="00556E00" w:rsidRDefault="00556E00" w:rsidP="00461E00">
      <w:pPr>
        <w:pStyle w:val="NoSpacing"/>
        <w:rPr>
          <w:sz w:val="20"/>
          <w:szCs w:val="20"/>
        </w:rPr>
      </w:pPr>
      <w:r>
        <w:rPr>
          <w:sz w:val="20"/>
          <w:szCs w:val="20"/>
        </w:rPr>
        <w:t>If approved by the Texas Comptroller, the District would provide a limitation on the appraised value of the Chevron Phillips Chemical Company, LP qualified investment for purposes of maintenance and operations taxes (M&amp;O).  In return, the District would receive payments from Chevron Phillips Chemical Company, LP in lieu of taxes, as well as compensation for any loss the District may incur as a result of entering into the agreement.</w:t>
      </w:r>
    </w:p>
    <w:p w:rsidR="00556E00" w:rsidRDefault="00556E00" w:rsidP="00461E00">
      <w:pPr>
        <w:pStyle w:val="NoSpacing"/>
        <w:rPr>
          <w:sz w:val="20"/>
          <w:szCs w:val="20"/>
        </w:rPr>
      </w:pPr>
    </w:p>
    <w:p w:rsidR="00EF3481" w:rsidRDefault="00EF3481" w:rsidP="00461E00">
      <w:pPr>
        <w:pStyle w:val="NoSpacing"/>
        <w:rPr>
          <w:sz w:val="20"/>
          <w:szCs w:val="20"/>
        </w:rPr>
      </w:pPr>
      <w:r>
        <w:rPr>
          <w:sz w:val="20"/>
          <w:szCs w:val="20"/>
        </w:rPr>
        <w:t>Mr. Schaefer said that the first check would be $25,000; the remaining balance would be paid as we go along.</w:t>
      </w:r>
    </w:p>
    <w:p w:rsidR="00EF3481" w:rsidRDefault="00EF3481" w:rsidP="00461E00">
      <w:pPr>
        <w:pStyle w:val="NoSpacing"/>
        <w:rPr>
          <w:sz w:val="20"/>
          <w:szCs w:val="20"/>
        </w:rPr>
      </w:pPr>
    </w:p>
    <w:p w:rsidR="00556E00" w:rsidRDefault="0015589A" w:rsidP="00461E00">
      <w:pPr>
        <w:pStyle w:val="NoSpacing"/>
        <w:rPr>
          <w:sz w:val="20"/>
          <w:szCs w:val="20"/>
        </w:rPr>
      </w:pPr>
      <w:r>
        <w:rPr>
          <w:sz w:val="20"/>
          <w:szCs w:val="20"/>
        </w:rPr>
        <w:t xml:space="preserve">MOTION was made by Dr. Garrison, seconded by Mr. Woodard, to accept the Application for a Limitation on Qualified Property from Chevron Phillips </w:t>
      </w:r>
      <w:proofErr w:type="gramStart"/>
      <w:r>
        <w:rPr>
          <w:sz w:val="20"/>
          <w:szCs w:val="20"/>
        </w:rPr>
        <w:t>Chemical ,</w:t>
      </w:r>
      <w:proofErr w:type="gramEnd"/>
      <w:r>
        <w:rPr>
          <w:sz w:val="20"/>
          <w:szCs w:val="20"/>
        </w:rPr>
        <w:t xml:space="preserve"> LP; contract with </w:t>
      </w:r>
      <w:proofErr w:type="spellStart"/>
      <w:r>
        <w:rPr>
          <w:sz w:val="20"/>
          <w:szCs w:val="20"/>
        </w:rPr>
        <w:t>Moak</w:t>
      </w:r>
      <w:proofErr w:type="spellEnd"/>
      <w:r>
        <w:rPr>
          <w:sz w:val="20"/>
          <w:szCs w:val="20"/>
        </w:rPr>
        <w:t>, Casey and Associates for consulting services related to the agreement; and that the Board President, Board Secretary, and the Superintendent be authorized to execute documents related to the application.</w:t>
      </w:r>
      <w:r w:rsidR="00EF3481">
        <w:rPr>
          <w:sz w:val="20"/>
          <w:szCs w:val="20"/>
        </w:rPr>
        <w:t xml:space="preserve">  All voted aye. (5-0) Motion carried.</w:t>
      </w:r>
    </w:p>
    <w:p w:rsidR="00EF3481" w:rsidRDefault="00EF3481" w:rsidP="00461E00">
      <w:pPr>
        <w:pStyle w:val="NoSpacing"/>
        <w:rPr>
          <w:sz w:val="20"/>
          <w:szCs w:val="20"/>
        </w:rPr>
      </w:pPr>
    </w:p>
    <w:p w:rsidR="00EF3481" w:rsidRDefault="00EF3481" w:rsidP="00461E00">
      <w:pPr>
        <w:pStyle w:val="NoSpacing"/>
        <w:rPr>
          <w:sz w:val="20"/>
          <w:szCs w:val="20"/>
        </w:rPr>
      </w:pPr>
      <w:r>
        <w:rPr>
          <w:sz w:val="20"/>
          <w:szCs w:val="20"/>
          <w:u w:val="single"/>
        </w:rPr>
        <w:t>TASB POLICY UPDATE 94, AFFECTING LOCAL POLICY FFAF – WELLNESS AND HEALTH SERVICES CARE PLANS</w:t>
      </w:r>
      <w:r>
        <w:rPr>
          <w:sz w:val="20"/>
          <w:szCs w:val="20"/>
        </w:rPr>
        <w:t xml:space="preserve"> </w:t>
      </w:r>
      <w:r w:rsidR="00E75D5C">
        <w:rPr>
          <w:sz w:val="20"/>
          <w:szCs w:val="20"/>
        </w:rPr>
        <w:t>–</w:t>
      </w:r>
      <w:r>
        <w:rPr>
          <w:sz w:val="20"/>
          <w:szCs w:val="20"/>
        </w:rPr>
        <w:t xml:space="preserve"> </w:t>
      </w:r>
      <w:r w:rsidR="00E75D5C">
        <w:rPr>
          <w:sz w:val="20"/>
          <w:szCs w:val="20"/>
        </w:rPr>
        <w:t>SB 27 from the 82</w:t>
      </w:r>
      <w:r w:rsidR="00E75D5C" w:rsidRPr="00E75D5C">
        <w:rPr>
          <w:sz w:val="20"/>
          <w:szCs w:val="20"/>
          <w:vertAlign w:val="superscript"/>
        </w:rPr>
        <w:t>nd</w:t>
      </w:r>
      <w:r w:rsidR="00E75D5C">
        <w:rPr>
          <w:sz w:val="20"/>
          <w:szCs w:val="20"/>
        </w:rPr>
        <w:t xml:space="preserve"> Legislature Session required the commissioner of state health services, in consultation with an ad hoc committee, to create guidelines to help districts develop local policy for the care of students with a diagnosed food allergy who are at risk of anaphylaxis.  The commissioner’s guidelines may not require a district to purchase prescription anaphylaxis medicine or require the administration of anaphylaxis medication to a student unless the medication is prescribed for that student.  The law requires districts to adopt local policy by August 1, 2012, and the local policy must be based on the guidelines.</w:t>
      </w:r>
    </w:p>
    <w:p w:rsidR="00E75D5C" w:rsidRDefault="00E75D5C" w:rsidP="00461E00">
      <w:pPr>
        <w:pStyle w:val="NoSpacing"/>
        <w:rPr>
          <w:sz w:val="20"/>
          <w:szCs w:val="20"/>
        </w:rPr>
      </w:pPr>
    </w:p>
    <w:p w:rsidR="00E75D5C" w:rsidRDefault="00B459EA" w:rsidP="00461E00">
      <w:pPr>
        <w:pStyle w:val="NoSpacing"/>
        <w:rPr>
          <w:sz w:val="20"/>
          <w:szCs w:val="20"/>
        </w:rPr>
      </w:pPr>
      <w:r>
        <w:rPr>
          <w:sz w:val="20"/>
          <w:szCs w:val="20"/>
        </w:rPr>
        <w:t xml:space="preserve">MOTION was made by Dr. Garrison, seconded by Mr. Woodard, to approve the additions, revisions, or deletions as recommended by TASB Policy Service to Update 94 Policy </w:t>
      </w:r>
      <w:proofErr w:type="gramStart"/>
      <w:r>
        <w:rPr>
          <w:sz w:val="20"/>
          <w:szCs w:val="20"/>
        </w:rPr>
        <w:t>FFAF(</w:t>
      </w:r>
      <w:proofErr w:type="gramEnd"/>
      <w:r>
        <w:rPr>
          <w:sz w:val="20"/>
          <w:szCs w:val="20"/>
        </w:rPr>
        <w:t>LOCAL) and according to the Instruction Sheet for TASB Localized Policy Manual Update 94 as presented and recommended.  All voted aye. (5-0) Motion carried.</w:t>
      </w:r>
    </w:p>
    <w:p w:rsidR="00B459EA" w:rsidRDefault="00B459EA" w:rsidP="00461E00">
      <w:pPr>
        <w:pStyle w:val="NoSpacing"/>
        <w:rPr>
          <w:sz w:val="20"/>
          <w:szCs w:val="20"/>
        </w:rPr>
      </w:pPr>
    </w:p>
    <w:p w:rsidR="00B459EA" w:rsidRDefault="00B459EA" w:rsidP="00461E00">
      <w:pPr>
        <w:pStyle w:val="NoSpacing"/>
        <w:rPr>
          <w:sz w:val="20"/>
          <w:szCs w:val="20"/>
        </w:rPr>
      </w:pPr>
      <w:r>
        <w:rPr>
          <w:sz w:val="20"/>
          <w:szCs w:val="20"/>
          <w:u w:val="single"/>
        </w:rPr>
        <w:t xml:space="preserve">TASB POLICY </w:t>
      </w:r>
      <w:proofErr w:type="gramStart"/>
      <w:r>
        <w:rPr>
          <w:sz w:val="20"/>
          <w:szCs w:val="20"/>
          <w:u w:val="single"/>
        </w:rPr>
        <w:t>BBC(</w:t>
      </w:r>
      <w:proofErr w:type="gramEnd"/>
      <w:r>
        <w:rPr>
          <w:sz w:val="20"/>
          <w:szCs w:val="20"/>
          <w:u w:val="single"/>
        </w:rPr>
        <w:t>LEGAL) – BOARD MEMBERS VACANCIES AND REMOVAL FROM OFFICE</w:t>
      </w:r>
      <w:r>
        <w:rPr>
          <w:sz w:val="20"/>
          <w:szCs w:val="20"/>
        </w:rPr>
        <w:t xml:space="preserve"> – Mr. Miksch said he had received Board Member Gary Eubank’s resignation letter on July 27, 2012.  He said the Board needed to decide how to fill the vacancy:  hold a special election or appoint someone to fill Mr. Eubank’s remaining time to serve on the Board (2 years).  Mr. Myles read Mr. Eubanks’ letter of resignation.  </w:t>
      </w:r>
    </w:p>
    <w:p w:rsidR="00B459EA" w:rsidRDefault="00B459EA" w:rsidP="00461E00">
      <w:pPr>
        <w:pStyle w:val="NoSpacing"/>
        <w:rPr>
          <w:sz w:val="20"/>
          <w:szCs w:val="20"/>
        </w:rPr>
      </w:pPr>
    </w:p>
    <w:p w:rsidR="00B459EA" w:rsidRDefault="00B459EA" w:rsidP="00461E00">
      <w:pPr>
        <w:pStyle w:val="NoSpacing"/>
        <w:rPr>
          <w:sz w:val="20"/>
          <w:szCs w:val="20"/>
        </w:rPr>
      </w:pPr>
      <w:r>
        <w:rPr>
          <w:sz w:val="20"/>
          <w:szCs w:val="20"/>
        </w:rPr>
        <w:t>MOTION was ma</w:t>
      </w:r>
      <w:r w:rsidR="0025265B">
        <w:rPr>
          <w:sz w:val="20"/>
          <w:szCs w:val="20"/>
        </w:rPr>
        <w:t>de by Mr. Myles, seconded by Mr. Woodard, to accept with deep regrets the resignation of Mr. Eubanks.  All voted aye. (5-0) Motion carried.</w:t>
      </w:r>
    </w:p>
    <w:p w:rsidR="0025265B" w:rsidRDefault="0025265B" w:rsidP="00461E00">
      <w:pPr>
        <w:pStyle w:val="NoSpacing"/>
        <w:rPr>
          <w:sz w:val="20"/>
          <w:szCs w:val="20"/>
        </w:rPr>
      </w:pPr>
    </w:p>
    <w:p w:rsidR="0025265B" w:rsidRDefault="0025265B" w:rsidP="00461E00">
      <w:pPr>
        <w:pStyle w:val="NoSpacing"/>
        <w:rPr>
          <w:sz w:val="20"/>
          <w:szCs w:val="20"/>
        </w:rPr>
      </w:pPr>
      <w:r>
        <w:rPr>
          <w:sz w:val="20"/>
          <w:szCs w:val="20"/>
        </w:rPr>
        <w:t>Mr. Myles asked that we make this an agenda item on our Special Meeting on Friday, July 13.</w:t>
      </w:r>
    </w:p>
    <w:p w:rsidR="0025265B" w:rsidRDefault="0025265B" w:rsidP="00461E00">
      <w:pPr>
        <w:pStyle w:val="NoSpacing"/>
        <w:rPr>
          <w:sz w:val="20"/>
          <w:szCs w:val="20"/>
        </w:rPr>
      </w:pPr>
    </w:p>
    <w:p w:rsidR="0025265B" w:rsidRDefault="0025265B" w:rsidP="00461E00">
      <w:pPr>
        <w:pStyle w:val="NoSpacing"/>
        <w:rPr>
          <w:sz w:val="20"/>
          <w:szCs w:val="20"/>
        </w:rPr>
      </w:pPr>
      <w:r>
        <w:rPr>
          <w:sz w:val="20"/>
          <w:szCs w:val="20"/>
          <w:u w:val="single"/>
        </w:rPr>
        <w:t>2012-2013 BUDGET UPDATE</w:t>
      </w:r>
      <w:r>
        <w:rPr>
          <w:sz w:val="20"/>
          <w:szCs w:val="20"/>
        </w:rPr>
        <w:t xml:space="preserve"> – Mr. Schaefer and Mr. Miksch discussed a 2% increase could cover employee insurance increases.  Discussion followed.  The Board preferred giving all District employees a 3% increase.  Mr. Schaefer will bring information to our next regular Board meeting.</w:t>
      </w:r>
    </w:p>
    <w:p w:rsidR="0025265B" w:rsidRDefault="0025265B" w:rsidP="00461E00">
      <w:pPr>
        <w:pStyle w:val="NoSpacing"/>
        <w:rPr>
          <w:sz w:val="20"/>
          <w:szCs w:val="20"/>
        </w:rPr>
      </w:pPr>
    </w:p>
    <w:p w:rsidR="0025265B" w:rsidRPr="00AC2166" w:rsidRDefault="0025265B" w:rsidP="00461E00">
      <w:pPr>
        <w:pStyle w:val="NoSpacing"/>
        <w:rPr>
          <w:b/>
          <w:sz w:val="20"/>
          <w:szCs w:val="20"/>
        </w:rPr>
      </w:pPr>
      <w:r w:rsidRPr="00AC2166">
        <w:rPr>
          <w:b/>
          <w:sz w:val="20"/>
          <w:szCs w:val="20"/>
        </w:rPr>
        <w:t xml:space="preserve">NOTE:  Mr. Myles called for a Special Board Meeting to be held Friday, July 13, 2012 at 2:30, then 12:30 p.m. to discuss personnel moves. </w:t>
      </w:r>
    </w:p>
    <w:p w:rsidR="00BB52EC" w:rsidRDefault="00BB52EC" w:rsidP="00461E00">
      <w:pPr>
        <w:pStyle w:val="NoSpacing"/>
        <w:rPr>
          <w:sz w:val="20"/>
          <w:szCs w:val="20"/>
        </w:rPr>
      </w:pPr>
    </w:p>
    <w:p w:rsidR="00AC2166" w:rsidRDefault="00AC2166" w:rsidP="00461E00">
      <w:pPr>
        <w:pStyle w:val="NoSpacing"/>
        <w:rPr>
          <w:sz w:val="20"/>
          <w:szCs w:val="20"/>
        </w:rPr>
      </w:pPr>
      <w:r>
        <w:rPr>
          <w:sz w:val="20"/>
          <w:szCs w:val="20"/>
          <w:u w:val="single"/>
        </w:rPr>
        <w:t>MISCELLANEOUS</w:t>
      </w:r>
      <w:r>
        <w:rPr>
          <w:sz w:val="20"/>
          <w:szCs w:val="20"/>
        </w:rPr>
        <w:t xml:space="preserve"> – Dr. Garrison referred to the June 12 Board Meeting minutes about the sale of surplus properties.  He and Dr. Reddoch had requested a list of all surplus properties owned by the District be presented to the Board.  Mr. Schaefer is in the process of collecting this information and will present it to the Board when it is complete.  </w:t>
      </w:r>
    </w:p>
    <w:p w:rsidR="00AC2166" w:rsidRDefault="00AC2166" w:rsidP="00461E00">
      <w:pPr>
        <w:pStyle w:val="NoSpacing"/>
        <w:rPr>
          <w:sz w:val="20"/>
          <w:szCs w:val="20"/>
        </w:rPr>
      </w:pPr>
    </w:p>
    <w:p w:rsidR="00AC2166" w:rsidRDefault="00AC2166" w:rsidP="00461E00">
      <w:pPr>
        <w:pStyle w:val="NoSpacing"/>
        <w:rPr>
          <w:sz w:val="20"/>
          <w:szCs w:val="20"/>
        </w:rPr>
      </w:pPr>
      <w:r>
        <w:rPr>
          <w:sz w:val="20"/>
          <w:szCs w:val="20"/>
          <w:u w:val="single"/>
        </w:rPr>
        <w:t>ADJOURNMENT</w:t>
      </w:r>
      <w:r>
        <w:rPr>
          <w:sz w:val="20"/>
          <w:szCs w:val="20"/>
        </w:rPr>
        <w:t xml:space="preserve"> - MOTION was made by Mrs. Petteway-Smith, seconded by Mr. Woodard, to adjourn the meeting.  All voted aye. (5-0) Motion carried.</w:t>
      </w:r>
    </w:p>
    <w:p w:rsidR="00AC2166" w:rsidRDefault="00AC2166" w:rsidP="00461E00">
      <w:pPr>
        <w:pStyle w:val="NoSpacing"/>
        <w:rPr>
          <w:sz w:val="20"/>
          <w:szCs w:val="20"/>
        </w:rPr>
      </w:pPr>
    </w:p>
    <w:p w:rsidR="00AC2166" w:rsidRDefault="00AC2166" w:rsidP="00461E00">
      <w:pPr>
        <w:pStyle w:val="NoSpacing"/>
        <w:rPr>
          <w:sz w:val="20"/>
          <w:szCs w:val="20"/>
        </w:rPr>
      </w:pPr>
      <w:r>
        <w:rPr>
          <w:sz w:val="20"/>
          <w:szCs w:val="20"/>
        </w:rPr>
        <w:t>The meeting adjourned at 7:50 p.m.</w:t>
      </w:r>
    </w:p>
    <w:p w:rsidR="00AC2166" w:rsidRDefault="00AC2166" w:rsidP="00461E00">
      <w:pPr>
        <w:pStyle w:val="NoSpacing"/>
        <w:rPr>
          <w:sz w:val="20"/>
          <w:szCs w:val="20"/>
        </w:rPr>
      </w:pPr>
    </w:p>
    <w:p w:rsidR="00AC2166" w:rsidRDefault="00AC2166" w:rsidP="00461E00">
      <w:pPr>
        <w:pStyle w:val="NoSpacing"/>
        <w:rPr>
          <w:sz w:val="20"/>
          <w:szCs w:val="20"/>
        </w:rPr>
      </w:pPr>
    </w:p>
    <w:p w:rsidR="00AC2166" w:rsidRDefault="00AC2166" w:rsidP="00461E00">
      <w:pPr>
        <w:pStyle w:val="NoSpacing"/>
        <w:rPr>
          <w:sz w:val="20"/>
          <w:szCs w:val="20"/>
        </w:rPr>
      </w:pPr>
    </w:p>
    <w:p w:rsidR="00AC2166" w:rsidRDefault="00AC2166" w:rsidP="00461E00">
      <w:pPr>
        <w:pStyle w:val="NoSpacing"/>
        <w:rPr>
          <w:sz w:val="20"/>
          <w:szCs w:val="20"/>
        </w:rPr>
      </w:pPr>
    </w:p>
    <w:p w:rsidR="00AC2166" w:rsidRDefault="00AC2166" w:rsidP="00461E00">
      <w:pPr>
        <w:pStyle w:val="NoSpacing"/>
        <w:rPr>
          <w:sz w:val="20"/>
          <w:szCs w:val="20"/>
          <w:u w:val="single"/>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rsidR="00AC2166" w:rsidRPr="00AC2166" w:rsidRDefault="00AC2166" w:rsidP="00461E00">
      <w:pPr>
        <w:pStyle w:val="NoSpacing"/>
        <w:rPr>
          <w:sz w:val="20"/>
          <w:szCs w:val="20"/>
        </w:rPr>
      </w:pPr>
      <w:r>
        <w:rPr>
          <w:sz w:val="20"/>
          <w:szCs w:val="20"/>
        </w:rPr>
        <w:t xml:space="preserve"> </w:t>
      </w:r>
      <w:r>
        <w:rPr>
          <w:sz w:val="20"/>
          <w:szCs w:val="20"/>
        </w:rPr>
        <w:tab/>
        <w:t>Willie Myles</w:t>
      </w:r>
      <w:r>
        <w:rPr>
          <w:sz w:val="20"/>
          <w:szCs w:val="20"/>
        </w:rPr>
        <w:tab/>
      </w:r>
      <w:r>
        <w:rPr>
          <w:sz w:val="20"/>
          <w:szCs w:val="20"/>
        </w:rPr>
        <w:tab/>
      </w:r>
      <w:r>
        <w:rPr>
          <w:sz w:val="20"/>
          <w:szCs w:val="20"/>
        </w:rPr>
        <w:tab/>
      </w:r>
      <w:r>
        <w:rPr>
          <w:sz w:val="20"/>
          <w:szCs w:val="20"/>
        </w:rPr>
        <w:tab/>
      </w:r>
      <w:r>
        <w:rPr>
          <w:sz w:val="20"/>
          <w:szCs w:val="20"/>
        </w:rPr>
        <w:tab/>
      </w:r>
      <w:r>
        <w:rPr>
          <w:sz w:val="20"/>
          <w:szCs w:val="20"/>
        </w:rPr>
        <w:tab/>
        <w:t>Clarissa Petteway-Smith</w:t>
      </w:r>
    </w:p>
    <w:sectPr w:rsidR="00AC2166" w:rsidRPr="00AC2166" w:rsidSect="004856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AEF" w:rsidRDefault="000C4AEF" w:rsidP="00461E00">
      <w:pPr>
        <w:spacing w:after="0" w:line="240" w:lineRule="auto"/>
      </w:pPr>
      <w:r>
        <w:separator/>
      </w:r>
    </w:p>
  </w:endnote>
  <w:endnote w:type="continuationSeparator" w:id="0">
    <w:p w:rsidR="000C4AEF" w:rsidRDefault="000C4AEF" w:rsidP="00461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AEF" w:rsidRDefault="000C4AEF" w:rsidP="00461E00">
      <w:pPr>
        <w:spacing w:after="0" w:line="240" w:lineRule="auto"/>
      </w:pPr>
      <w:r>
        <w:separator/>
      </w:r>
    </w:p>
  </w:footnote>
  <w:footnote w:type="continuationSeparator" w:id="0">
    <w:p w:rsidR="000C4AEF" w:rsidRDefault="000C4AEF" w:rsidP="00461E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E00" w:rsidRDefault="00461E00">
    <w:pPr>
      <w:pStyle w:val="Header"/>
    </w:pPr>
    <w:r>
      <w:t>REGULAR BOARD MEETING TUESDAY, JULY 10, 2012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E00"/>
    <w:rsid w:val="000C4AEF"/>
    <w:rsid w:val="00117243"/>
    <w:rsid w:val="0015589A"/>
    <w:rsid w:val="0022164F"/>
    <w:rsid w:val="0025265B"/>
    <w:rsid w:val="0041524D"/>
    <w:rsid w:val="00461E00"/>
    <w:rsid w:val="00462BFE"/>
    <w:rsid w:val="00485637"/>
    <w:rsid w:val="00556E00"/>
    <w:rsid w:val="005B5362"/>
    <w:rsid w:val="007B3EEE"/>
    <w:rsid w:val="007F2F5B"/>
    <w:rsid w:val="00825372"/>
    <w:rsid w:val="00A0275D"/>
    <w:rsid w:val="00A11DC5"/>
    <w:rsid w:val="00A23CC2"/>
    <w:rsid w:val="00AC2166"/>
    <w:rsid w:val="00B459EA"/>
    <w:rsid w:val="00BB52EC"/>
    <w:rsid w:val="00C458C4"/>
    <w:rsid w:val="00E75D5C"/>
    <w:rsid w:val="00EF3481"/>
    <w:rsid w:val="00F84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1E00"/>
    <w:pPr>
      <w:spacing w:after="0" w:line="240" w:lineRule="auto"/>
    </w:pPr>
  </w:style>
  <w:style w:type="paragraph" w:styleId="Header">
    <w:name w:val="header"/>
    <w:basedOn w:val="Normal"/>
    <w:link w:val="HeaderChar"/>
    <w:uiPriority w:val="99"/>
    <w:semiHidden/>
    <w:unhideWhenUsed/>
    <w:rsid w:val="00461E0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61E00"/>
  </w:style>
  <w:style w:type="paragraph" w:styleId="Footer">
    <w:name w:val="footer"/>
    <w:basedOn w:val="Normal"/>
    <w:link w:val="FooterChar"/>
    <w:uiPriority w:val="99"/>
    <w:semiHidden/>
    <w:unhideWhenUsed/>
    <w:rsid w:val="00461E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1E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1E00"/>
    <w:pPr>
      <w:spacing w:after="0" w:line="240" w:lineRule="auto"/>
    </w:pPr>
  </w:style>
  <w:style w:type="paragraph" w:styleId="Header">
    <w:name w:val="header"/>
    <w:basedOn w:val="Normal"/>
    <w:link w:val="HeaderChar"/>
    <w:uiPriority w:val="99"/>
    <w:semiHidden/>
    <w:unhideWhenUsed/>
    <w:rsid w:val="00461E0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61E00"/>
  </w:style>
  <w:style w:type="paragraph" w:styleId="Footer">
    <w:name w:val="footer"/>
    <w:basedOn w:val="Normal"/>
    <w:link w:val="FooterChar"/>
    <w:uiPriority w:val="99"/>
    <w:semiHidden/>
    <w:unhideWhenUsed/>
    <w:rsid w:val="00461E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1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4</cp:revision>
  <dcterms:created xsi:type="dcterms:W3CDTF">2012-08-09T13:45:00Z</dcterms:created>
  <dcterms:modified xsi:type="dcterms:W3CDTF">2012-08-28T21:48:00Z</dcterms:modified>
</cp:coreProperties>
</file>