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5FD" w:rsidRPr="002D10A1" w:rsidRDefault="002D10A1" w:rsidP="002D10A1">
      <w:pPr>
        <w:jc w:val="center"/>
        <w:rPr>
          <w:rFonts w:ascii="Comic Sans MS" w:hAnsi="Comic Sans MS"/>
          <w:b/>
          <w:sz w:val="24"/>
          <w:szCs w:val="24"/>
        </w:rPr>
      </w:pPr>
      <w:bookmarkStart w:id="0" w:name="_GoBack"/>
      <w:bookmarkEnd w:id="0"/>
      <w:r w:rsidRPr="002D10A1">
        <w:rPr>
          <w:rFonts w:ascii="Comic Sans MS" w:hAnsi="Comic Sans MS"/>
          <w:b/>
          <w:sz w:val="24"/>
          <w:szCs w:val="24"/>
        </w:rPr>
        <w:t xml:space="preserve">Holbrook Public Schools </w:t>
      </w:r>
    </w:p>
    <w:p w:rsidR="002D10A1" w:rsidRDefault="002D10A1" w:rsidP="00032008">
      <w:pPr>
        <w:jc w:val="center"/>
        <w:rPr>
          <w:rFonts w:ascii="Comic Sans MS" w:hAnsi="Comic Sans MS"/>
          <w:b/>
          <w:sz w:val="24"/>
          <w:szCs w:val="24"/>
        </w:rPr>
      </w:pPr>
      <w:r w:rsidRPr="002D10A1">
        <w:rPr>
          <w:rFonts w:ascii="Comic Sans MS" w:hAnsi="Comic Sans MS"/>
          <w:b/>
          <w:sz w:val="24"/>
          <w:szCs w:val="24"/>
        </w:rPr>
        <w:t xml:space="preserve">Program </w:t>
      </w:r>
      <w:r w:rsidR="00032008">
        <w:rPr>
          <w:rFonts w:ascii="Comic Sans MS" w:hAnsi="Comic Sans MS"/>
          <w:b/>
          <w:sz w:val="24"/>
          <w:szCs w:val="24"/>
        </w:rPr>
        <w:t xml:space="preserve">Requirements for </w:t>
      </w:r>
      <w:r w:rsidRPr="002D10A1">
        <w:rPr>
          <w:rFonts w:ascii="Comic Sans MS" w:hAnsi="Comic Sans MS"/>
          <w:b/>
          <w:sz w:val="24"/>
          <w:szCs w:val="24"/>
        </w:rPr>
        <w:t>Waivers for ELs</w:t>
      </w:r>
    </w:p>
    <w:p w:rsidR="00032008" w:rsidRPr="002D10A1" w:rsidRDefault="00032008" w:rsidP="004F668E">
      <w:pPr>
        <w:spacing w:line="240" w:lineRule="auto"/>
        <w:jc w:val="center"/>
        <w:rPr>
          <w:rFonts w:ascii="Comic Sans MS" w:hAnsi="Comic Sans MS"/>
          <w:b/>
          <w:sz w:val="24"/>
          <w:szCs w:val="24"/>
        </w:rPr>
      </w:pPr>
    </w:p>
    <w:p w:rsidR="002D10A1" w:rsidRDefault="002D10A1" w:rsidP="002D10A1">
      <w:pPr>
        <w:rPr>
          <w:rFonts w:ascii="Comic Sans MS" w:hAnsi="Comic Sans MS"/>
          <w:sz w:val="24"/>
          <w:szCs w:val="24"/>
        </w:rPr>
      </w:pPr>
      <w:r w:rsidRPr="002D10A1">
        <w:rPr>
          <w:rFonts w:ascii="Comic Sans MS" w:hAnsi="Comic Sans MS"/>
          <w:sz w:val="24"/>
          <w:szCs w:val="24"/>
        </w:rPr>
        <w:t xml:space="preserve">General Laws Chapter 71A requires that all children in Massachusetts public schools who are English learners be instructed through the use of sheltered English immersion during a temporary transition period not normally intended to exceed one school year, unless the student is placed in a two-way bilingual program or wishes to “opt out” and be placed in a general classroom not tailored for English learners. </w:t>
      </w:r>
    </w:p>
    <w:p w:rsidR="002D10A1" w:rsidRDefault="002D10A1" w:rsidP="002D10A1">
      <w:pPr>
        <w:rPr>
          <w:rFonts w:ascii="Comic Sans MS" w:hAnsi="Comic Sans MS"/>
          <w:sz w:val="24"/>
          <w:szCs w:val="24"/>
        </w:rPr>
      </w:pPr>
      <w:r w:rsidRPr="002D10A1">
        <w:rPr>
          <w:rFonts w:ascii="Comic Sans MS" w:hAnsi="Comic Sans MS"/>
          <w:sz w:val="24"/>
          <w:szCs w:val="24"/>
        </w:rPr>
        <w:t xml:space="preserve">Kindergarten English learners shall be educated either in sheltered English immersion or English language mainstream classrooms with assistance in English language acquisition, including, but not limited to, English as a second language. English learners who wish to participate in a transitional bilingual program or receive some other type of language support may not do so unless they have received a waiver from the requirements of G.L. c. 71A. </w:t>
      </w:r>
    </w:p>
    <w:p w:rsidR="002D10A1" w:rsidRDefault="002D10A1" w:rsidP="002D10A1">
      <w:pPr>
        <w:rPr>
          <w:rFonts w:ascii="Comic Sans MS" w:hAnsi="Comic Sans MS"/>
          <w:sz w:val="24"/>
          <w:szCs w:val="24"/>
        </w:rPr>
      </w:pPr>
      <w:r w:rsidRPr="002D10A1">
        <w:rPr>
          <w:rFonts w:ascii="Comic Sans MS" w:hAnsi="Comic Sans MS"/>
          <w:sz w:val="24"/>
          <w:szCs w:val="24"/>
        </w:rPr>
        <w:t xml:space="preserve">Section 5 of G.L. c. 71A provides for waivers for individual students under certain conditions if the parent or guardian annually applies for the waiver by visiting the student’s school and providing written informed consent. At the time of the visit, parents are to be provided with “a full description in a language they can understand” of the educational materials to be used in the different educational program choices and all the educational opportunities available to the student. </w:t>
      </w:r>
    </w:p>
    <w:p w:rsidR="002D10A1" w:rsidRPr="002D10A1" w:rsidRDefault="002D10A1" w:rsidP="002D10A1">
      <w:pPr>
        <w:rPr>
          <w:rFonts w:ascii="Comic Sans MS" w:hAnsi="Comic Sans MS"/>
          <w:sz w:val="24"/>
          <w:szCs w:val="24"/>
        </w:rPr>
      </w:pPr>
      <w:r w:rsidRPr="002D10A1">
        <w:rPr>
          <w:rFonts w:ascii="Comic Sans MS" w:hAnsi="Comic Sans MS"/>
          <w:sz w:val="24"/>
          <w:szCs w:val="24"/>
        </w:rPr>
        <w:t xml:space="preserve">The decision to issue a waiver is made by school district officials, under guidelines established by, and subject to the review of, the local school committee. The district’s guidelines may, but are not required to, contain an appeals process for parents whose waiver requests are denied by school officials. However, the final decision on waiver requests remains with the district. </w:t>
      </w:r>
    </w:p>
    <w:sectPr w:rsidR="002D10A1" w:rsidRPr="002D10A1" w:rsidSect="00FF45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0A1"/>
    <w:rsid w:val="00032008"/>
    <w:rsid w:val="000F14D3"/>
    <w:rsid w:val="002D10A1"/>
    <w:rsid w:val="004F668E"/>
    <w:rsid w:val="00FF4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Holbrook Schools</Company>
  <LinksUpToDate>false</LinksUpToDate>
  <CharactersWithSpaces>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slee</dc:creator>
  <cp:lastModifiedBy>Stefanie Lee-DeRosa</cp:lastModifiedBy>
  <cp:revision>2</cp:revision>
  <cp:lastPrinted>2017-03-02T16:52:00Z</cp:lastPrinted>
  <dcterms:created xsi:type="dcterms:W3CDTF">2017-05-18T17:58:00Z</dcterms:created>
  <dcterms:modified xsi:type="dcterms:W3CDTF">2017-05-18T17:58:00Z</dcterms:modified>
</cp:coreProperties>
</file>