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Balthazar" w:cs="Balthazar" w:eastAsia="Balthazar" w:hAnsi="Balthazar"/>
          <w:b w:val="1"/>
          <w:color w:val="000000"/>
          <w:sz w:val="96"/>
          <w:szCs w:val="96"/>
          <w:vertAlign w:val="baseline"/>
        </w:rPr>
      </w:pPr>
      <w:r w:rsidDel="00000000" w:rsidR="00000000" w:rsidRPr="00000000">
        <w:rPr>
          <w:rFonts w:ascii="Balthazar" w:cs="Balthazar" w:eastAsia="Balthazar" w:hAnsi="Balthazar"/>
          <w:b w:val="1"/>
          <w:color w:val="000000"/>
          <w:sz w:val="96"/>
          <w:szCs w:val="96"/>
          <w:vertAlign w:val="baseline"/>
          <w:rtl w:val="0"/>
        </w:rPr>
        <w:t xml:space="preserve">North Oldham </w:t>
      </w:r>
    </w:p>
    <w:p w:rsidR="00000000" w:rsidDel="00000000" w:rsidP="00000000" w:rsidRDefault="00000000" w:rsidRPr="00000000" w14:paraId="00000002">
      <w:pPr>
        <w:pageBreakBefore w:val="0"/>
        <w:jc w:val="center"/>
        <w:rPr>
          <w:rFonts w:ascii="Balthazar" w:cs="Balthazar" w:eastAsia="Balthazar" w:hAnsi="Balthazar"/>
          <w:b w:val="1"/>
          <w:color w:val="000000"/>
          <w:sz w:val="72"/>
          <w:szCs w:val="72"/>
          <w:vertAlign w:val="baseline"/>
        </w:rPr>
      </w:pPr>
      <w:r w:rsidDel="00000000" w:rsidR="00000000" w:rsidRPr="00000000">
        <w:rPr>
          <w:rFonts w:ascii="Balthazar" w:cs="Balthazar" w:eastAsia="Balthazar" w:hAnsi="Balthazar"/>
          <w:b w:val="1"/>
          <w:color w:val="000000"/>
          <w:sz w:val="72"/>
          <w:szCs w:val="72"/>
          <w:vertAlign w:val="baseline"/>
          <w:rtl w:val="0"/>
        </w:rPr>
        <w:t xml:space="preserve">High School</w:t>
      </w:r>
    </w:p>
    <w:p w:rsidR="00000000" w:rsidDel="00000000" w:rsidP="00000000" w:rsidRDefault="00000000" w:rsidRPr="00000000" w14:paraId="00000003">
      <w:pPr>
        <w:pageBreakBefore w:val="0"/>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4">
      <w:pPr>
        <w:pageBreakBefore w:val="0"/>
        <w:jc w:val="center"/>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5">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SBDM Council Agenda</w:t>
      </w:r>
    </w:p>
    <w:p w:rsidR="00000000" w:rsidDel="00000000" w:rsidP="00000000" w:rsidRDefault="00000000" w:rsidRPr="00000000" w14:paraId="00000006">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2017-18</w:t>
      </w:r>
    </w:p>
    <w:p w:rsidR="00000000" w:rsidDel="00000000" w:rsidP="00000000" w:rsidRDefault="00000000" w:rsidRPr="00000000" w14:paraId="0000000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B">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C">
      <w:pPr>
        <w:pageBreakBefore w:val="0"/>
        <w:tabs>
          <w:tab w:val="left" w:leader="none" w:pos="2670"/>
        </w:tabs>
        <w:jc w:val="center"/>
        <w:rPr>
          <w:rFonts w:ascii="Times New Roman" w:cs="Times New Roman" w:eastAsia="Times New Roman" w:hAnsi="Times New Roman"/>
          <w:color w:val="000000"/>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1125855</wp:posOffset>
            </wp:positionH>
            <wp:positionV relativeFrom="paragraph">
              <wp:posOffset>113665</wp:posOffset>
            </wp:positionV>
            <wp:extent cx="4238625" cy="15621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38625" cy="1562100"/>
                    </a:xfrm>
                    <a:prstGeom prst="rect"/>
                    <a:ln/>
                  </pic:spPr>
                </pic:pic>
              </a:graphicData>
            </a:graphic>
          </wp:anchor>
        </w:drawing>
      </w:r>
    </w:p>
    <w:p w:rsidR="00000000" w:rsidDel="00000000" w:rsidP="00000000" w:rsidRDefault="00000000" w:rsidRPr="00000000" w14:paraId="0000000D">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E">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F">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1">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2">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3">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4">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5">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6">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A">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color w:val="000000"/>
          <w:sz w:val="36"/>
          <w:szCs w:val="36"/>
          <w:vertAlign w:val="baseline"/>
        </w:rPr>
      </w:pPr>
      <w:r w:rsidDel="00000000" w:rsidR="00000000" w:rsidRPr="00000000">
        <w:rPr>
          <w:rFonts w:ascii="Calibri" w:cs="Calibri" w:eastAsia="Calibri" w:hAnsi="Calibri"/>
          <w:color w:val="000000"/>
          <w:sz w:val="36"/>
          <w:szCs w:val="36"/>
          <w:rtl w:val="0"/>
        </w:rPr>
        <w:t xml:space="preserve">March 7, 2018</w:t>
      </w:r>
      <w:r w:rsidDel="00000000" w:rsidR="00000000" w:rsidRPr="00000000">
        <w:rPr>
          <w:rtl w:val="0"/>
        </w:rPr>
      </w:r>
    </w:p>
    <w:p w:rsidR="00000000" w:rsidDel="00000000" w:rsidP="00000000" w:rsidRDefault="00000000" w:rsidRPr="00000000" w14:paraId="0000001C">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D">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E">
      <w:pPr>
        <w:pageBreakBefore w:val="0"/>
        <w:jc w:val="center"/>
        <w:rPr>
          <w:rFonts w:ascii="Times New Roman" w:cs="Times New Roman" w:eastAsia="Times New Roman" w:hAnsi="Times New Roman"/>
          <w:color w:val="000000"/>
          <w:sz w:val="32"/>
          <w:szCs w:val="32"/>
          <w:vertAlign w:val="baseline"/>
        </w:rPr>
      </w:pPr>
      <w:r w:rsidDel="00000000" w:rsidR="00000000" w:rsidRPr="00000000">
        <w:rPr>
          <w:rtl w:val="0"/>
        </w:rPr>
      </w:r>
    </w:p>
    <w:p w:rsidR="00000000" w:rsidDel="00000000" w:rsidP="00000000" w:rsidRDefault="00000000" w:rsidRPr="00000000" w14:paraId="0000001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North Oldham High School, in collaboration with the community, is committed to cultivating a tradition of excellence by empowering its students to become independent, life-long learners in a global society. </w:t>
      </w:r>
    </w:p>
    <w:p w:rsidR="00000000" w:rsidDel="00000000" w:rsidP="00000000" w:rsidRDefault="00000000" w:rsidRPr="00000000" w14:paraId="0000002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1">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2">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3">
      <w:pPr>
        <w:pageBreakBefore w:val="0"/>
        <w:tabs>
          <w:tab w:val="left" w:leader="none" w:pos="3690"/>
        </w:tabs>
        <w:spacing w:line="360" w:lineRule="auto"/>
        <w:rPr>
          <w:rFonts w:ascii="Times New Roman" w:cs="Times New Roman" w:eastAsia="Times New Roman" w:hAnsi="Times New Roman"/>
          <w:color w:val="000000"/>
        </w:rPr>
      </w:pPr>
      <w:r w:rsidDel="00000000" w:rsidR="00000000" w:rsidRPr="00000000">
        <w:rPr>
          <w:rFonts w:ascii="Calibri" w:cs="Calibri" w:eastAsia="Calibri" w:hAnsi="Calibri"/>
          <w:color w:val="000000"/>
          <w:rtl w:val="0"/>
        </w:rPr>
        <w:tab/>
      </w:r>
      <w:r w:rsidDel="00000000" w:rsidR="00000000" w:rsidRPr="00000000">
        <w:rPr>
          <w:rtl w:val="0"/>
        </w:rPr>
      </w:r>
    </w:p>
    <w:p w:rsidR="00000000" w:rsidDel="00000000" w:rsidP="00000000" w:rsidRDefault="00000000" w:rsidRPr="00000000" w14:paraId="00000024">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North Oldham High School</w:t>
      </w:r>
    </w:p>
    <w:p w:rsidR="00000000" w:rsidDel="00000000" w:rsidP="00000000" w:rsidRDefault="00000000" w:rsidRPr="00000000" w14:paraId="00000025">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SBDM Council Agenda Minutes</w:t>
      </w:r>
    </w:p>
    <w:p w:rsidR="00000000" w:rsidDel="00000000" w:rsidP="00000000" w:rsidRDefault="00000000" w:rsidRPr="00000000" w14:paraId="00000026">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SPECIAL-CALLED MEETING</w:t>
      </w:r>
    </w:p>
    <w:p w:rsidR="00000000" w:rsidDel="00000000" w:rsidP="00000000" w:rsidRDefault="00000000" w:rsidRPr="00000000" w14:paraId="00000027">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March 7, 2017</w:t>
      </w:r>
    </w:p>
    <w:p w:rsidR="00000000" w:rsidDel="00000000" w:rsidP="00000000" w:rsidRDefault="00000000" w:rsidRPr="00000000" w14:paraId="00000028">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4:00 P.M.</w:t>
      </w:r>
    </w:p>
    <w:p w:rsidR="00000000" w:rsidDel="00000000" w:rsidP="00000000" w:rsidRDefault="00000000" w:rsidRPr="00000000" w14:paraId="00000029">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Member attendees: Craig Grimm, Dan Pfaff, Matt Kingsley, Janelle Meece, Josh Kalehuawehe (left meeting at 5:40pm), Angela Lange and Craig Wallace</w:t>
      </w:r>
    </w:p>
    <w:p w:rsidR="00000000" w:rsidDel="00000000" w:rsidP="00000000" w:rsidRDefault="00000000" w:rsidRPr="00000000" w14:paraId="0000002A">
      <w:pPr>
        <w:pageBreakBefore w:val="0"/>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2B">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_______________________________________________________________________________</w:t>
      </w:r>
    </w:p>
    <w:p w:rsidR="00000000" w:rsidDel="00000000" w:rsidP="00000000" w:rsidRDefault="00000000" w:rsidRPr="00000000" w14:paraId="0000002C">
      <w:pPr>
        <w:pageBreakBefore w:val="0"/>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ab/>
      </w:r>
    </w:p>
    <w:p w:rsidR="00000000" w:rsidDel="00000000" w:rsidP="00000000" w:rsidRDefault="00000000" w:rsidRPr="00000000" w14:paraId="0000002D">
      <w:pPr>
        <w:pageBreakBefore w:val="0"/>
        <w:numPr>
          <w:ilvl w:val="0"/>
          <w:numId w:val="1"/>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Call to Order: Meeting started at 4:16pm</w:t>
      </w:r>
    </w:p>
    <w:p w:rsidR="00000000" w:rsidDel="00000000" w:rsidP="00000000" w:rsidRDefault="00000000" w:rsidRPr="00000000" w14:paraId="0000002E">
      <w:pPr>
        <w:pageBreakBefore w:val="0"/>
        <w:numPr>
          <w:ilvl w:val="0"/>
          <w:numId w:val="1"/>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Agenda Approval:  Special-Called Agenda approved by consensus</w:t>
      </w:r>
    </w:p>
    <w:p w:rsidR="00000000" w:rsidDel="00000000" w:rsidP="00000000" w:rsidRDefault="00000000" w:rsidRPr="00000000" w14:paraId="0000002F">
      <w:pPr>
        <w:pageBreakBefore w:val="0"/>
        <w:numPr>
          <w:ilvl w:val="0"/>
          <w:numId w:val="1"/>
        </w:numPr>
        <w:spacing w:line="276" w:lineRule="auto"/>
        <w:ind w:left="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Action Items</w:t>
      </w:r>
    </w:p>
    <w:p w:rsidR="00000000" w:rsidDel="00000000" w:rsidP="00000000" w:rsidRDefault="00000000" w:rsidRPr="00000000" w14:paraId="00000030">
      <w:pPr>
        <w:pageBreakBefore w:val="0"/>
        <w:numPr>
          <w:ilvl w:val="1"/>
          <w:numId w:val="1"/>
        </w:numPr>
        <w:spacing w:line="276" w:lineRule="auto"/>
        <w:ind w:left="1440" w:hanging="360"/>
        <w:rPr>
          <w:rFonts w:ascii="Calibri" w:cs="Calibri" w:eastAsia="Calibri" w:hAnsi="Calibri"/>
          <w:color w:val="000000"/>
          <w:sz w:val="22"/>
          <w:szCs w:val="22"/>
        </w:rPr>
      </w:pPr>
      <w:hyperlink r:id="rId7">
        <w:r w:rsidDel="00000000" w:rsidR="00000000" w:rsidRPr="00000000">
          <w:rPr>
            <w:rFonts w:ascii="Calibri" w:cs="Calibri" w:eastAsia="Calibri" w:hAnsi="Calibri"/>
            <w:color w:val="1155cc"/>
            <w:sz w:val="22"/>
            <w:szCs w:val="22"/>
            <w:u w:val="single"/>
            <w:rtl w:val="0"/>
          </w:rPr>
          <w:t xml:space="preserve">Dual Credit Policy</w:t>
        </w:r>
      </w:hyperlink>
      <w:r w:rsidDel="00000000" w:rsidR="00000000" w:rsidRPr="00000000">
        <w:rPr>
          <w:rFonts w:ascii="Calibri" w:cs="Calibri" w:eastAsia="Calibri" w:hAnsi="Calibri"/>
          <w:color w:val="000000"/>
          <w:sz w:val="22"/>
          <w:szCs w:val="22"/>
          <w:rtl w:val="0"/>
        </w:rPr>
        <w:t xml:space="preserve"> - 3rd and final reading: Approved 3rd and final reading by consensus.</w:t>
      </w:r>
    </w:p>
    <w:p w:rsidR="00000000" w:rsidDel="00000000" w:rsidP="00000000" w:rsidRDefault="00000000" w:rsidRPr="00000000" w14:paraId="00000031">
      <w:pPr>
        <w:pageBreakBefore w:val="0"/>
        <w:numPr>
          <w:ilvl w:val="1"/>
          <w:numId w:val="1"/>
        </w:numPr>
        <w:spacing w:line="276" w:lineRule="auto"/>
        <w:ind w:left="144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Wellness Policy - 1st reading: Concern: Reviewing Mental Health addition to Wellness Policy.  Addressing Mental Health wording to avoid liability school and district policy.  Reviewing with Mental Health Consultant and Counselors to agree on what we can put on policy that will address issues.  </w:t>
      </w:r>
    </w:p>
    <w:p w:rsidR="00000000" w:rsidDel="00000000" w:rsidP="00000000" w:rsidRDefault="00000000" w:rsidRPr="00000000" w14:paraId="00000032">
      <w:pPr>
        <w:pageBreakBefore w:val="0"/>
        <w:numPr>
          <w:ilvl w:val="1"/>
          <w:numId w:val="1"/>
        </w:numPr>
        <w:spacing w:line="276" w:lineRule="auto"/>
        <w:ind w:left="1440" w:hanging="360"/>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Cell Phone Policy - 1st reading: Unanimous agreement that a change to our current cell phone policy needs to be done.  We will be drafting a policy that will take away or reduce cell phone usage during the academic school day.  Reviewing the possibility of taking away devices completely or giving time during lunch to get on their devices.  Moving to 3 lunches will keep the devices in one area and easier to police.  Written policy will contain reasons for this policy will include mental health awareness, limit distractions for improvement with mental engagement in the classroom and amongst peers.  Consequences to infractions on policy will be warnings, confiscation of device, detentions and possible suspensions.  Will have a meeting with the teachers during the Teacher Work Day reviewing the possible new policy and making sure ALL teachers will be on board with the policy.</w:t>
      </w:r>
    </w:p>
    <w:p w:rsidR="00000000" w:rsidDel="00000000" w:rsidP="00000000" w:rsidRDefault="00000000" w:rsidRPr="00000000" w14:paraId="00000033">
      <w:pPr>
        <w:pageBreakBefore w:val="0"/>
        <w:spacing w:line="276" w:lineRule="auto"/>
        <w:ind w:left="720" w:firstLine="0"/>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34">
      <w:pPr>
        <w:pageBreakBefore w:val="0"/>
        <w:spacing w:line="276" w:lineRule="auto"/>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  Adjourn:  Meeting adjourned at 5:51pm</w:t>
      </w:r>
    </w:p>
    <w:p w:rsidR="00000000" w:rsidDel="00000000" w:rsidP="00000000" w:rsidRDefault="00000000" w:rsidRPr="00000000" w14:paraId="00000035">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36">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37">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38">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        ____________________________________                            __________________</w:t>
      </w:r>
    </w:p>
    <w:p w:rsidR="00000000" w:rsidDel="00000000" w:rsidP="00000000" w:rsidRDefault="00000000" w:rsidRPr="00000000" w14:paraId="00000039">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        Craig Wallace, Principal                                     </w:t>
        <w:tab/>
        <w:tab/>
        <w:t xml:space="preserve">          Date   </w:t>
      </w:r>
    </w:p>
    <w:p w:rsidR="00000000" w:rsidDel="00000000" w:rsidP="00000000" w:rsidRDefault="00000000" w:rsidRPr="00000000" w14:paraId="0000003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5">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North Oldham High School Council</w:t>
      </w:r>
    </w:p>
    <w:p w:rsidR="00000000" w:rsidDel="00000000" w:rsidP="00000000" w:rsidRDefault="00000000" w:rsidRPr="00000000" w14:paraId="00000056">
      <w:pPr>
        <w:pageBreakBefore w:val="0"/>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February 21, 2018</w:t>
      </w:r>
    </w:p>
    <w:p w:rsidR="00000000" w:rsidDel="00000000" w:rsidP="00000000" w:rsidRDefault="00000000" w:rsidRPr="00000000" w14:paraId="00000057">
      <w:pPr>
        <w:pageBreakBefore w:val="0"/>
        <w:rPr>
          <w:rFonts w:ascii="Calibri" w:cs="Calibri" w:eastAsia="Calibri" w:hAnsi="Calibri"/>
          <w:color w:val="000000"/>
        </w:rPr>
      </w:pPr>
      <w:r w:rsidDel="00000000" w:rsidR="00000000" w:rsidRPr="00000000">
        <w:rPr>
          <w:rFonts w:ascii="Calibri" w:cs="Calibri" w:eastAsia="Calibri" w:hAnsi="Calibri"/>
          <w:color w:val="000000"/>
          <w:rtl w:val="0"/>
        </w:rPr>
        <w:t xml:space="preserve">_______________________________________________________________________</w:t>
      </w:r>
    </w:p>
    <w:p w:rsidR="00000000" w:rsidDel="00000000" w:rsidP="00000000" w:rsidRDefault="00000000" w:rsidRPr="00000000" w14:paraId="00000058">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9">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t>
      </w:r>
      <w:hyperlink r:id="rId8">
        <w:r w:rsidDel="00000000" w:rsidR="00000000" w:rsidRPr="00000000">
          <w:rPr>
            <w:rFonts w:ascii="Calibri" w:cs="Calibri" w:eastAsia="Calibri" w:hAnsi="Calibri"/>
            <w:color w:val="1155cc"/>
            <w:u w:val="single"/>
            <w:rtl w:val="0"/>
          </w:rPr>
          <w:t xml:space="preserve">Dual Credit Policy</w:t>
        </w:r>
      </w:hyperlink>
      <w:r w:rsidDel="00000000" w:rsidR="00000000" w:rsidRPr="00000000">
        <w:rPr>
          <w:rFonts w:ascii="Calibri" w:cs="Calibri" w:eastAsia="Calibri" w:hAnsi="Calibri"/>
          <w:color w:val="000000"/>
          <w:rtl w:val="0"/>
        </w:rPr>
        <w:t xml:space="preserve"> – 2nd reading</w:t>
      </w:r>
    </w:p>
    <w:p w:rsidR="00000000" w:rsidDel="00000000" w:rsidP="00000000" w:rsidRDefault="00000000" w:rsidRPr="00000000" w14:paraId="0000005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B">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5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E">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Approve the 2nd reading of the proposed policy.</w:t>
      </w:r>
    </w:p>
    <w:p w:rsidR="00000000" w:rsidDel="00000000" w:rsidP="00000000" w:rsidRDefault="00000000" w:rsidRPr="00000000" w14:paraId="0000005F">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1">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3">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Wellness Policy - 1st reading</w:t>
      </w:r>
    </w:p>
    <w:p w:rsidR="00000000" w:rsidDel="00000000" w:rsidP="00000000" w:rsidRDefault="00000000" w:rsidRPr="00000000" w14:paraId="0000006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5">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6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8">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Approve the 1st reading of the proposed policy.</w:t>
      </w:r>
    </w:p>
    <w:p w:rsidR="00000000" w:rsidDel="00000000" w:rsidP="00000000" w:rsidRDefault="00000000" w:rsidRPr="00000000" w14:paraId="00000069">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A">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B">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C">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D">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E">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F">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Concern</w:t>
      </w:r>
      <w:r w:rsidDel="00000000" w:rsidR="00000000" w:rsidRPr="00000000">
        <w:rPr>
          <w:rFonts w:ascii="Calibri" w:cs="Calibri" w:eastAsia="Calibri" w:hAnsi="Calibri"/>
          <w:color w:val="000000"/>
          <w:rtl w:val="0"/>
        </w:rPr>
        <w:t xml:space="preserve">:  Cell Phone Policy - 1st reading</w:t>
      </w:r>
    </w:p>
    <w:p w:rsidR="00000000" w:rsidDel="00000000" w:rsidP="00000000" w:rsidRDefault="00000000" w:rsidRPr="00000000" w14:paraId="00000070">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1">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Discussion</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72">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4">
      <w:pPr>
        <w:pageBreakBefore w:val="0"/>
        <w:rPr>
          <w:rFonts w:ascii="Calibri" w:cs="Calibri" w:eastAsia="Calibri" w:hAnsi="Calibri"/>
          <w:color w:val="000000"/>
        </w:rPr>
      </w:pPr>
      <w:r w:rsidDel="00000000" w:rsidR="00000000" w:rsidRPr="00000000">
        <w:rPr>
          <w:rFonts w:ascii="Calibri" w:cs="Calibri" w:eastAsia="Calibri" w:hAnsi="Calibri"/>
          <w:b w:val="1"/>
          <w:color w:val="000000"/>
          <w:rtl w:val="0"/>
        </w:rPr>
        <w:t xml:space="preserve">Recommendation</w:t>
      </w:r>
      <w:r w:rsidDel="00000000" w:rsidR="00000000" w:rsidRPr="00000000">
        <w:rPr>
          <w:rFonts w:ascii="Calibri" w:cs="Calibri" w:eastAsia="Calibri" w:hAnsi="Calibri"/>
          <w:color w:val="000000"/>
          <w:rtl w:val="0"/>
        </w:rPr>
        <w:t xml:space="preserve">:  Approve the 1st reading of the proposed policy.</w:t>
      </w:r>
    </w:p>
    <w:p w:rsidR="00000000" w:rsidDel="00000000" w:rsidP="00000000" w:rsidRDefault="00000000" w:rsidRPr="00000000" w14:paraId="0000007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8">
      <w:pPr>
        <w:pageBreakBefore w:val="0"/>
        <w:rPr>
          <w:rFonts w:ascii="Calibri" w:cs="Calibri" w:eastAsia="Calibri" w:hAnsi="Calibri"/>
          <w:color w:val="000000"/>
        </w:rPr>
      </w:pPr>
      <w:bookmarkStart w:colFirst="0" w:colLast="0" w:name="_30j0zll" w:id="0"/>
      <w:bookmarkEnd w:id="0"/>
      <w:r w:rsidDel="00000000" w:rsidR="00000000" w:rsidRPr="00000000">
        <w:rPr>
          <w:rtl w:val="0"/>
        </w:rPr>
      </w:r>
    </w:p>
    <w:p w:rsidR="00000000" w:rsidDel="00000000" w:rsidP="00000000" w:rsidRDefault="00000000" w:rsidRPr="00000000" w14:paraId="00000079">
      <w:pPr>
        <w:pageBreakBefore w:val="0"/>
        <w:spacing w:line="360" w:lineRule="auto"/>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A">
      <w:pPr>
        <w:pageBreakBefore w:val="0"/>
        <w:tabs>
          <w:tab w:val="left" w:leader="none" w:pos="3690"/>
        </w:tabs>
        <w:spacing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ab/>
      </w:r>
    </w:p>
    <w:p w:rsidR="00000000" w:rsidDel="00000000" w:rsidP="00000000" w:rsidRDefault="00000000" w:rsidRPr="00000000" w14:paraId="0000007B">
      <w:pPr>
        <w:pageBreakBefore w:val="0"/>
        <w:spacing w:line="360" w:lineRule="auto"/>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pageBreakBefore w:val="0"/>
        <w:rPr>
          <w:rFonts w:ascii="Calibri" w:cs="Calibri" w:eastAsia="Calibri" w:hAnsi="Calibri"/>
          <w:color w:val="000000"/>
          <w:vertAlign w:val="baseline"/>
        </w:rPr>
      </w:pPr>
      <w:bookmarkStart w:colFirst="0" w:colLast="0" w:name="_30j0zll" w:id="0"/>
      <w:bookmarkEnd w:id="0"/>
      <w:r w:rsidDel="00000000" w:rsidR="00000000" w:rsidRPr="00000000">
        <w:rPr>
          <w:rtl w:val="0"/>
        </w:rPr>
      </w:r>
    </w:p>
    <w:sectPr>
      <w:footerReference r:id="rId9" w:type="default"/>
      <w:pgSz w:h="15840" w:w="12240" w:orient="portrait"/>
      <w:pgMar w:bottom="1008" w:top="1008" w:left="1584"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omic Sans MS"/>
  <w:font w:name="Arial"/>
  <w:font w:name="Times New Roman"/>
  <w:font w:name="Calibri"/>
  <w:font w:name="Tahoma">
    <w:embedRegular w:fontKey="{00000000-0000-0000-0000-000000000000}" r:id="rId1" w:subsetted="0"/>
    <w:embedBold w:fontKey="{00000000-0000-0000-0000-000000000000}" r:id="rId2" w:subsetted="0"/>
  </w:font>
  <w:font w:name="Balthaz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omic Sans MS" w:cs="Comic Sans MS" w:eastAsia="Comic Sans MS" w:hAnsi="Comic Sans MS"/>
        <w:color w:val="000080"/>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rFonts w:ascii="Comic Sans MS" w:cs="Comic Sans MS" w:eastAsia="Comic Sans MS" w:hAnsi="Comic Sans MS"/>
      <w:color w:val="000080"/>
      <w:sz w:val="24"/>
      <w:szCs w:val="24"/>
      <w:u w:val="single"/>
      <w:vertAlign w:val="baseline"/>
    </w:rPr>
  </w:style>
  <w:style w:type="paragraph" w:styleId="Heading2">
    <w:name w:val="heading 2"/>
    <w:basedOn w:val="Normal"/>
    <w:next w:val="Normal"/>
    <w:pPr>
      <w:keepNext w:val="1"/>
      <w:pageBreakBefore w:val="0"/>
      <w:jc w:val="center"/>
    </w:pPr>
    <w:rPr>
      <w:rFonts w:ascii="Comic Sans MS" w:cs="Comic Sans MS" w:eastAsia="Comic Sans MS" w:hAnsi="Comic Sans MS"/>
      <w:b w:val="1"/>
      <w:color w:val="000000"/>
      <w:sz w:val="24"/>
      <w:szCs w:val="24"/>
      <w:vertAlign w:val="baseline"/>
    </w:rPr>
  </w:style>
  <w:style w:type="paragraph" w:styleId="Heading3">
    <w:name w:val="heading 3"/>
    <w:basedOn w:val="Normal"/>
    <w:next w:val="Normal"/>
    <w:pPr>
      <w:keepNext w:val="1"/>
      <w:pageBreakBefore w:val="0"/>
    </w:pPr>
    <w:rPr>
      <w:rFonts w:ascii="Comic Sans MS" w:cs="Comic Sans MS" w:eastAsia="Comic Sans MS" w:hAnsi="Comic Sans MS"/>
      <w:b w:val="1"/>
      <w:color w:val="000000"/>
      <w:sz w:val="20"/>
      <w:szCs w:val="20"/>
      <w:vertAlign w:val="baseline"/>
    </w:rPr>
  </w:style>
  <w:style w:type="paragraph" w:styleId="Heading4">
    <w:name w:val="heading 4"/>
    <w:basedOn w:val="Normal"/>
    <w:next w:val="Normal"/>
    <w:pPr>
      <w:keepNext w:val="1"/>
      <w:pageBreakBefore w:val="0"/>
      <w:jc w:val="center"/>
    </w:pPr>
    <w:rPr>
      <w:rFonts w:ascii="Comic Sans MS" w:cs="Comic Sans MS" w:eastAsia="Comic Sans MS" w:hAnsi="Comic Sans MS"/>
      <w:b w:val="1"/>
      <w:color w:val="000000"/>
      <w:sz w:val="20"/>
      <w:szCs w:val="20"/>
      <w:vertAlign w:val="baseline"/>
    </w:rPr>
  </w:style>
  <w:style w:type="paragraph" w:styleId="Heading5">
    <w:name w:val="heading 5"/>
    <w:basedOn w:val="Normal"/>
    <w:next w:val="Normal"/>
    <w:pPr>
      <w:keepNext w:val="1"/>
      <w:pageBreakBefore w:val="0"/>
    </w:pPr>
    <w:rPr>
      <w:rFonts w:ascii="Comic Sans MS" w:cs="Comic Sans MS" w:eastAsia="Comic Sans MS" w:hAnsi="Comic Sans MS"/>
      <w:b w:val="1"/>
      <w:color w:val="000080"/>
      <w:sz w:val="20"/>
      <w:szCs w:val="20"/>
      <w:vertAlign w:val="baseline"/>
    </w:rPr>
  </w:style>
  <w:style w:type="paragraph" w:styleId="Heading6">
    <w:name w:val="heading 6"/>
    <w:basedOn w:val="Normal"/>
    <w:next w:val="Normal"/>
    <w:pPr>
      <w:keepNext w:val="1"/>
      <w:pageBreakBefore w:val="0"/>
      <w:jc w:val="center"/>
    </w:pPr>
    <w:rPr>
      <w:rFonts w:ascii="Comic Sans MS" w:cs="Comic Sans MS" w:eastAsia="Comic Sans MS" w:hAnsi="Comic Sans MS"/>
      <w:b w:val="1"/>
      <w:color w:val="000000"/>
      <w:sz w:val="28"/>
      <w:szCs w:val="28"/>
      <w:vertAlign w:val="baseline"/>
    </w:rPr>
  </w:style>
  <w:style w:type="paragraph" w:styleId="Title">
    <w:name w:val="Title"/>
    <w:basedOn w:val="Normal"/>
    <w:next w:val="Normal"/>
    <w:pPr>
      <w:pageBreakBefore w:val="0"/>
      <w:jc w:val="center"/>
    </w:pPr>
    <w:rPr>
      <w:rFonts w:ascii="Arial" w:cs="Arial" w:eastAsia="Arial" w:hAnsi="Arial"/>
      <w:b w:val="1"/>
      <w:color w:val="000000"/>
      <w:sz w:val="28"/>
      <w:szCs w:val="28"/>
      <w:vertAlign w:val="baseline"/>
    </w:rPr>
  </w:style>
  <w:style w:type="paragraph" w:styleId="Subtitle">
    <w:name w:val="Subtitle"/>
    <w:basedOn w:val="Normal"/>
    <w:next w:val="Normal"/>
    <w:pPr>
      <w:pageBreakBefore w:val="0"/>
    </w:pPr>
    <w:rPr>
      <w:rFonts w:ascii="Tahoma" w:cs="Tahoma" w:eastAsia="Tahoma" w:hAnsi="Tahoma"/>
      <w:b w:val="1"/>
      <w:color w:val="000000"/>
      <w:sz w:val="24"/>
      <w:szCs w:val="24"/>
      <w:u w:val="single"/>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N48P4IXeqHNRhYnblZU7EFkq6UM_h2PkWrxVTJyQEO0/edit" TargetMode="External"/><Relationship Id="rId8" Type="http://schemas.openxmlformats.org/officeDocument/2006/relationships/hyperlink" Target="https://docs.google.com/document/d/1N48P4IXeqHNRhYnblZU7EFkq6UM_h2PkWrxVTJyQEO0/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