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4A98C" w14:textId="77777777" w:rsidR="00B54B1D" w:rsidRDefault="00B54B1D">
      <w:pPr>
        <w:rPr>
          <w:rFonts w:ascii="Corbel" w:hAnsi="Corbel"/>
          <w:sz w:val="28"/>
          <w:szCs w:val="28"/>
        </w:rPr>
      </w:pPr>
    </w:p>
    <w:p w14:paraId="5E39180E" w14:textId="77777777" w:rsidR="00B54B1D" w:rsidRDefault="00B54B1D">
      <w:pPr>
        <w:rPr>
          <w:rFonts w:ascii="Corbel" w:hAnsi="Corbel"/>
          <w:sz w:val="28"/>
          <w:szCs w:val="28"/>
        </w:rPr>
      </w:pPr>
    </w:p>
    <w:p w14:paraId="4F5CB3C4" w14:textId="77777777" w:rsidR="00B54B1D" w:rsidRDefault="00B54B1D">
      <w:pPr>
        <w:rPr>
          <w:rFonts w:ascii="Corbel" w:hAnsi="Corbel"/>
          <w:sz w:val="28"/>
          <w:szCs w:val="28"/>
        </w:rPr>
      </w:pPr>
    </w:p>
    <w:p w14:paraId="32694883" w14:textId="77777777" w:rsidR="00B54B1D" w:rsidRDefault="00B54B1D">
      <w:pPr>
        <w:rPr>
          <w:rFonts w:ascii="Corbel" w:hAnsi="Corbel"/>
          <w:sz w:val="28"/>
          <w:szCs w:val="28"/>
        </w:rPr>
      </w:pPr>
    </w:p>
    <w:p w14:paraId="0C0F890F" w14:textId="77777777" w:rsidR="00B54B1D" w:rsidRDefault="00B54B1D">
      <w:pPr>
        <w:rPr>
          <w:rFonts w:ascii="Corbel" w:hAnsi="Corbel"/>
          <w:sz w:val="28"/>
          <w:szCs w:val="28"/>
        </w:rPr>
      </w:pPr>
    </w:p>
    <w:p w14:paraId="4B09B228" w14:textId="77777777" w:rsidR="00B54B1D" w:rsidRDefault="00B54B1D">
      <w:pPr>
        <w:rPr>
          <w:rFonts w:ascii="Corbel" w:hAnsi="Corbel"/>
        </w:rPr>
      </w:pPr>
    </w:p>
    <w:p w14:paraId="4E047ABA" w14:textId="77777777" w:rsidR="00B54B1D" w:rsidRDefault="00B54B1D">
      <w:pPr>
        <w:rPr>
          <w:rFonts w:ascii="Corbel" w:hAnsi="Corbel"/>
        </w:rPr>
      </w:pPr>
    </w:p>
    <w:p w14:paraId="1CE51561" w14:textId="77777777" w:rsidR="00B54B1D" w:rsidRDefault="00B54B1D">
      <w:pPr>
        <w:rPr>
          <w:rFonts w:ascii="Corbel" w:hAnsi="Corbel"/>
        </w:rPr>
      </w:pPr>
    </w:p>
    <w:p w14:paraId="1B71DB9E" w14:textId="2E7AB2B7" w:rsidR="00B54B1D" w:rsidRPr="00B54B1D" w:rsidRDefault="00775B92">
      <w:pPr>
        <w:rPr>
          <w:rFonts w:ascii="Corbel" w:hAnsi="Corbel"/>
        </w:rPr>
      </w:pPr>
      <w:r>
        <w:rPr>
          <w:rFonts w:ascii="Corbel" w:hAnsi="Corbel"/>
        </w:rPr>
        <w:t>April 1</w:t>
      </w:r>
      <w:r w:rsidRPr="00775B92">
        <w:rPr>
          <w:rFonts w:ascii="Corbel" w:hAnsi="Corbel"/>
          <w:vertAlign w:val="superscript"/>
        </w:rPr>
        <w:t>st</w:t>
      </w:r>
      <w:r w:rsidR="00904BC0">
        <w:rPr>
          <w:rFonts w:ascii="Corbel" w:hAnsi="Corbel"/>
        </w:rPr>
        <w:t>, 20</w:t>
      </w:r>
      <w:r>
        <w:rPr>
          <w:rFonts w:ascii="Corbel" w:hAnsi="Corbel"/>
        </w:rPr>
        <w:t>20</w:t>
      </w:r>
    </w:p>
    <w:p w14:paraId="7A030AC5" w14:textId="77777777" w:rsidR="00B54B1D" w:rsidRPr="00B54B1D" w:rsidRDefault="00B54B1D">
      <w:pPr>
        <w:rPr>
          <w:rFonts w:ascii="Corbel" w:hAnsi="Corbel"/>
        </w:rPr>
      </w:pPr>
    </w:p>
    <w:p w14:paraId="61C1279E" w14:textId="77777777" w:rsidR="00584493" w:rsidRPr="00B54B1D" w:rsidRDefault="00AD2335">
      <w:pPr>
        <w:rPr>
          <w:rFonts w:ascii="Corbel" w:hAnsi="Corbel"/>
        </w:rPr>
      </w:pPr>
      <w:r w:rsidRPr="00B54B1D">
        <w:rPr>
          <w:rFonts w:ascii="Corbel" w:hAnsi="Corbel"/>
        </w:rPr>
        <w:t>Dear parent/guardian,</w:t>
      </w:r>
    </w:p>
    <w:p w14:paraId="4A19C292" w14:textId="77777777" w:rsidR="00AD2335" w:rsidRPr="0051365D" w:rsidRDefault="00AD2335">
      <w:pPr>
        <w:rPr>
          <w:rFonts w:ascii="Corbel" w:hAnsi="Corbel"/>
          <w:sz w:val="24"/>
          <w:szCs w:val="24"/>
        </w:rPr>
      </w:pPr>
    </w:p>
    <w:p w14:paraId="594A43A3" w14:textId="77777777" w:rsidR="0051365D" w:rsidRPr="00B54B1D" w:rsidRDefault="00AD2335">
      <w:pPr>
        <w:rPr>
          <w:rFonts w:ascii="Corbel" w:hAnsi="Corbel"/>
        </w:rPr>
      </w:pPr>
      <w:r w:rsidRPr="00B54B1D">
        <w:rPr>
          <w:rFonts w:ascii="Corbel" w:hAnsi="Corbel"/>
        </w:rPr>
        <w:t>The purpose of this letter is to inform you of immunization requirements that will impact incoming 7</w:t>
      </w:r>
      <w:r w:rsidRPr="00B54B1D">
        <w:rPr>
          <w:rFonts w:ascii="Corbel" w:hAnsi="Corbel"/>
          <w:vertAlign w:val="superscript"/>
        </w:rPr>
        <w:t>th</w:t>
      </w:r>
      <w:r w:rsidRPr="00B54B1D">
        <w:rPr>
          <w:rFonts w:ascii="Corbel" w:hAnsi="Corbel"/>
        </w:rPr>
        <w:t xml:space="preserve"> grade students</w:t>
      </w:r>
      <w:r w:rsidR="0051365D" w:rsidRPr="00B54B1D">
        <w:rPr>
          <w:rFonts w:ascii="Corbel" w:hAnsi="Corbel"/>
        </w:rPr>
        <w:t xml:space="preserve"> per Administrative Rules of Montana (ARM)</w:t>
      </w:r>
      <w:r w:rsidR="0051365D" w:rsidRPr="00B54B1D">
        <w:rPr>
          <w:rFonts w:ascii="Corbel" w:hAnsi="Corbel" w:cs="Arial"/>
        </w:rPr>
        <w:t xml:space="preserve"> </w:t>
      </w:r>
      <w:hyperlink r:id="rId5" w:tgtFrame="RefRule" w:history="1">
        <w:r w:rsidR="0051365D" w:rsidRPr="00B54B1D">
          <w:rPr>
            <w:rStyle w:val="Hyperlink"/>
            <w:rFonts w:ascii="Corbel" w:hAnsi="Corbel" w:cs="Arial"/>
            <w:bCs/>
            <w:color w:val="auto"/>
            <w:u w:val="none"/>
          </w:rPr>
          <w:t>37.114.705</w:t>
        </w:r>
      </w:hyperlink>
      <w:r w:rsidR="0051365D" w:rsidRPr="00B54B1D">
        <w:rPr>
          <w:rFonts w:ascii="Corbel" w:hAnsi="Corbel"/>
        </w:rPr>
        <w:t xml:space="preserve"> </w:t>
      </w:r>
      <w:r w:rsidRPr="00B54B1D">
        <w:rPr>
          <w:rFonts w:ascii="Corbel" w:hAnsi="Corbel"/>
        </w:rPr>
        <w:t xml:space="preserve">.  </w:t>
      </w:r>
    </w:p>
    <w:p w14:paraId="1111B3F0" w14:textId="77777777" w:rsidR="0051365D" w:rsidRPr="00B54B1D" w:rsidRDefault="0051365D">
      <w:pPr>
        <w:rPr>
          <w:rFonts w:ascii="Corbel" w:hAnsi="Corbel"/>
        </w:rPr>
      </w:pPr>
    </w:p>
    <w:p w14:paraId="6F30AAFE" w14:textId="77777777" w:rsidR="00AD2335" w:rsidRPr="00B54B1D" w:rsidRDefault="00AD2335">
      <w:pPr>
        <w:rPr>
          <w:rFonts w:ascii="Corbel" w:hAnsi="Corbel"/>
        </w:rPr>
      </w:pPr>
      <w:r w:rsidRPr="00B54B1D">
        <w:rPr>
          <w:rFonts w:ascii="Corbel" w:hAnsi="Corbel"/>
        </w:rPr>
        <w:t>Students entering 7</w:t>
      </w:r>
      <w:r w:rsidRPr="00B54B1D">
        <w:rPr>
          <w:rFonts w:ascii="Corbel" w:hAnsi="Corbel"/>
          <w:vertAlign w:val="superscript"/>
        </w:rPr>
        <w:t>th</w:t>
      </w:r>
      <w:r w:rsidRPr="00B54B1D">
        <w:rPr>
          <w:rFonts w:ascii="Corbel" w:hAnsi="Corbel"/>
        </w:rPr>
        <w:t xml:space="preserve"> grade are required to have one dose of Td booster (tetanus/diphtheria) or Tdap booster </w:t>
      </w:r>
      <w:r w:rsidR="00B703F7" w:rsidRPr="00B54B1D">
        <w:rPr>
          <w:rFonts w:ascii="Corbel" w:hAnsi="Corbel"/>
        </w:rPr>
        <w:t>(tetanus/</w:t>
      </w:r>
      <w:r w:rsidRPr="00B54B1D">
        <w:rPr>
          <w:rFonts w:ascii="Corbel" w:hAnsi="Corbel"/>
        </w:rPr>
        <w:t>diphtheria</w:t>
      </w:r>
      <w:r w:rsidR="00B703F7" w:rsidRPr="00B54B1D">
        <w:rPr>
          <w:rFonts w:ascii="Corbel" w:hAnsi="Corbel"/>
        </w:rPr>
        <w:t>/</w:t>
      </w:r>
      <w:r w:rsidRPr="00B54B1D">
        <w:rPr>
          <w:rFonts w:ascii="Corbel" w:hAnsi="Corbel"/>
        </w:rPr>
        <w:t>pertussis).  The Tdap is preferred to provide pro</w:t>
      </w:r>
      <w:r w:rsidR="00B703F7" w:rsidRPr="00B54B1D">
        <w:rPr>
          <w:rFonts w:ascii="Corbel" w:hAnsi="Corbel"/>
        </w:rPr>
        <w:t>t</w:t>
      </w:r>
      <w:r w:rsidRPr="00B54B1D">
        <w:rPr>
          <w:rFonts w:ascii="Corbel" w:hAnsi="Corbel"/>
        </w:rPr>
        <w:t>ection against whooping cough, also known as pertussis</w:t>
      </w:r>
      <w:r w:rsidR="00C477FF" w:rsidRPr="00B54B1D">
        <w:rPr>
          <w:rFonts w:ascii="Corbel" w:hAnsi="Corbel"/>
        </w:rPr>
        <w:t>, but is not required</w:t>
      </w:r>
      <w:r w:rsidRPr="00B54B1D">
        <w:rPr>
          <w:rFonts w:ascii="Corbel" w:hAnsi="Corbel"/>
        </w:rPr>
        <w:t>.</w:t>
      </w:r>
    </w:p>
    <w:p w14:paraId="391CC3F1" w14:textId="77777777" w:rsidR="0051365D" w:rsidRPr="00B54B1D" w:rsidRDefault="0051365D">
      <w:pPr>
        <w:rPr>
          <w:rFonts w:ascii="Corbel" w:hAnsi="Corbel"/>
        </w:rPr>
      </w:pPr>
    </w:p>
    <w:p w14:paraId="1F95BD29" w14:textId="77777777" w:rsidR="0051365D" w:rsidRPr="00B54B1D" w:rsidRDefault="0051365D">
      <w:pPr>
        <w:rPr>
          <w:rFonts w:ascii="Corbel" w:hAnsi="Corbel"/>
        </w:rPr>
      </w:pPr>
      <w:r w:rsidRPr="00B54B1D">
        <w:rPr>
          <w:rFonts w:ascii="Corbel" w:hAnsi="Corbel"/>
        </w:rPr>
        <w:t>Exceptions to the Td booster requirement include:</w:t>
      </w:r>
    </w:p>
    <w:p w14:paraId="4E8681BF" w14:textId="77777777" w:rsidR="0051365D" w:rsidRPr="00B54B1D" w:rsidRDefault="0051365D" w:rsidP="0051365D">
      <w:pPr>
        <w:pStyle w:val="ListParagraph"/>
        <w:numPr>
          <w:ilvl w:val="0"/>
          <w:numId w:val="1"/>
        </w:numPr>
        <w:rPr>
          <w:rFonts w:ascii="Corbel" w:hAnsi="Corbel"/>
        </w:rPr>
      </w:pPr>
      <w:r w:rsidRPr="00B54B1D">
        <w:rPr>
          <w:rFonts w:ascii="Corbel" w:hAnsi="Corbel"/>
        </w:rPr>
        <w:t xml:space="preserve">It has been less than 5 years since your child’s last </w:t>
      </w:r>
      <w:r w:rsidRPr="00B54B1D">
        <w:rPr>
          <w:rFonts w:ascii="Corbel" w:hAnsi="Corbel" w:cs="Arial"/>
          <w:color w:val="000000"/>
        </w:rPr>
        <w:t>DTP, DTaP, DT or Td</w:t>
      </w:r>
    </w:p>
    <w:p w14:paraId="192C4A8A" w14:textId="77777777" w:rsidR="0051365D" w:rsidRPr="00B54B1D" w:rsidRDefault="0051365D" w:rsidP="0051365D">
      <w:pPr>
        <w:pStyle w:val="ListParagraph"/>
        <w:numPr>
          <w:ilvl w:val="0"/>
          <w:numId w:val="1"/>
        </w:numPr>
        <w:rPr>
          <w:rFonts w:ascii="Corbel" w:hAnsi="Corbel"/>
        </w:rPr>
      </w:pPr>
      <w:r w:rsidRPr="00B54B1D">
        <w:rPr>
          <w:rFonts w:ascii="Corbel" w:hAnsi="Corbel" w:cs="Arial"/>
          <w:color w:val="000000"/>
        </w:rPr>
        <w:t>Your soon-to-be 7</w:t>
      </w:r>
      <w:r w:rsidRPr="00B54B1D">
        <w:rPr>
          <w:rFonts w:ascii="Corbel" w:hAnsi="Corbel" w:cs="Arial"/>
          <w:color w:val="000000"/>
          <w:vertAlign w:val="superscript"/>
        </w:rPr>
        <w:t>th</w:t>
      </w:r>
      <w:r w:rsidRPr="00B54B1D">
        <w:rPr>
          <w:rFonts w:ascii="Corbel" w:hAnsi="Corbel" w:cs="Arial"/>
          <w:color w:val="000000"/>
        </w:rPr>
        <w:t xml:space="preserve"> grader is less than 11 years old</w:t>
      </w:r>
    </w:p>
    <w:p w14:paraId="533454EB" w14:textId="77777777" w:rsidR="00AD2335" w:rsidRPr="00B54B1D" w:rsidRDefault="00AD2335" w:rsidP="00AD2335">
      <w:pPr>
        <w:rPr>
          <w:rFonts w:ascii="Corbel" w:hAnsi="Corbel"/>
        </w:rPr>
      </w:pPr>
    </w:p>
    <w:p w14:paraId="19AA8B79" w14:textId="77777777" w:rsidR="00AD2335" w:rsidRPr="00B54B1D" w:rsidRDefault="00AD2335" w:rsidP="00AD2335">
      <w:pPr>
        <w:rPr>
          <w:rFonts w:ascii="Corbel" w:hAnsi="Corbel"/>
        </w:rPr>
      </w:pPr>
      <w:r w:rsidRPr="00B54B1D">
        <w:rPr>
          <w:rFonts w:ascii="Corbel" w:hAnsi="Corbel"/>
        </w:rPr>
        <w:t xml:space="preserve">Please contact your health care provider or local health department if your child needs this or any other vaccine.  For additional information about the vaccines and disease they protect against visit the Montana Immunization Program website at </w:t>
      </w:r>
      <w:r w:rsidRPr="00B54B1D">
        <w:rPr>
          <w:rFonts w:ascii="Corbel" w:hAnsi="Corbel"/>
          <w:b/>
        </w:rPr>
        <w:t>dphhs.mt.gov/publichealth/immunization</w:t>
      </w:r>
      <w:r w:rsidRPr="00B54B1D">
        <w:rPr>
          <w:rFonts w:ascii="Corbel" w:hAnsi="Corbel"/>
        </w:rPr>
        <w:t xml:space="preserve"> or the Centers for Disease Control and Prevention’s website at </w:t>
      </w:r>
      <w:r w:rsidRPr="00B54B1D">
        <w:rPr>
          <w:rFonts w:ascii="Corbel" w:hAnsi="Corbel"/>
          <w:b/>
        </w:rPr>
        <w:t>cdc.gov/vaccines/who/teens/index.html</w:t>
      </w:r>
      <w:r w:rsidRPr="00B54B1D">
        <w:rPr>
          <w:rFonts w:ascii="Corbel" w:hAnsi="Corbel"/>
        </w:rPr>
        <w:t>.</w:t>
      </w:r>
    </w:p>
    <w:p w14:paraId="3EB55B1A" w14:textId="77777777" w:rsidR="0051365D" w:rsidRPr="00B54B1D" w:rsidRDefault="0051365D" w:rsidP="00AD2335">
      <w:pPr>
        <w:rPr>
          <w:rFonts w:ascii="Corbel" w:hAnsi="Corbel"/>
        </w:rPr>
      </w:pPr>
    </w:p>
    <w:p w14:paraId="4E74CC7C" w14:textId="77777777" w:rsidR="00B703F7" w:rsidRPr="00B54B1D" w:rsidRDefault="0051365D" w:rsidP="00B703F7">
      <w:pPr>
        <w:rPr>
          <w:rFonts w:ascii="Corbel" w:hAnsi="Corbel"/>
        </w:rPr>
      </w:pPr>
      <w:r w:rsidRPr="00B54B1D">
        <w:rPr>
          <w:rFonts w:ascii="Corbel" w:hAnsi="Corbel"/>
          <w:b/>
        </w:rPr>
        <w:t>Medication Exemption – ARM 37.114.715</w:t>
      </w:r>
      <w:r w:rsidRPr="00B54B1D">
        <w:rPr>
          <w:rFonts w:ascii="Corbel" w:hAnsi="Corbel"/>
        </w:rPr>
        <w:t xml:space="preserve">.  </w:t>
      </w:r>
      <w:r w:rsidR="00B703F7" w:rsidRPr="00B54B1D">
        <w:rPr>
          <w:rFonts w:ascii="Corbel" w:hAnsi="Corbel"/>
        </w:rPr>
        <w:t xml:space="preserve">If your physician advises delaying the tetanus booster, then a medical exemption must be written by the medical provider and presented to the school one week prior to the first day of school next fall. The exemption must include: student name, vaccine being exempted, </w:t>
      </w:r>
      <w:smartTag w:uri="urn:schemas-microsoft-com:office:smarttags" w:element="stockticker">
        <w:r w:rsidR="00B703F7" w:rsidRPr="00B54B1D">
          <w:rPr>
            <w:rFonts w:ascii="Corbel" w:hAnsi="Corbel"/>
          </w:rPr>
          <w:t>AND</w:t>
        </w:r>
      </w:smartTag>
      <w:r w:rsidR="00B703F7" w:rsidRPr="00B54B1D">
        <w:rPr>
          <w:rFonts w:ascii="Corbel" w:hAnsi="Corbel"/>
        </w:rPr>
        <w:t xml:space="preserve"> duration of the exemption.</w:t>
      </w:r>
    </w:p>
    <w:p w14:paraId="71D59B4B" w14:textId="77777777" w:rsidR="0051365D" w:rsidRPr="00B54B1D" w:rsidRDefault="0051365D" w:rsidP="00B703F7">
      <w:pPr>
        <w:rPr>
          <w:rFonts w:ascii="Corbel" w:hAnsi="Corbel"/>
        </w:rPr>
      </w:pPr>
    </w:p>
    <w:p w14:paraId="2AB37BD1" w14:textId="77777777" w:rsidR="0051365D" w:rsidRPr="00B54B1D" w:rsidRDefault="0051365D" w:rsidP="00B703F7">
      <w:pPr>
        <w:rPr>
          <w:rFonts w:ascii="Corbel" w:hAnsi="Corbel"/>
        </w:rPr>
      </w:pPr>
      <w:r w:rsidRPr="00B54B1D">
        <w:rPr>
          <w:rFonts w:ascii="Corbel" w:hAnsi="Corbel"/>
          <w:b/>
        </w:rPr>
        <w:t>Religious Exemption – ARM 37.114.716</w:t>
      </w:r>
      <w:r w:rsidRPr="00B54B1D">
        <w:rPr>
          <w:rFonts w:ascii="Corbel" w:hAnsi="Corbel"/>
        </w:rPr>
        <w:t xml:space="preserve">.  A claim of </w:t>
      </w:r>
      <w:r w:rsidR="00C477FF" w:rsidRPr="00B54B1D">
        <w:rPr>
          <w:rFonts w:ascii="Corbel" w:hAnsi="Corbel"/>
        </w:rPr>
        <w:t>exemption</w:t>
      </w:r>
      <w:r w:rsidRPr="00B54B1D">
        <w:rPr>
          <w:rFonts w:ascii="Corbel" w:hAnsi="Corbel"/>
        </w:rPr>
        <w:t xml:space="preserve"> from immunization requirements on religious grounds must be notarized annually and maintained on the Religious Exemption form (HES-113).  The form must be provided to the school prior to the school year by the student’s parent/legal guardian.  </w:t>
      </w:r>
    </w:p>
    <w:p w14:paraId="42A1C63C" w14:textId="77777777" w:rsidR="00AD2335" w:rsidRPr="00B54B1D" w:rsidRDefault="00AD2335" w:rsidP="00AD2335">
      <w:pPr>
        <w:rPr>
          <w:rFonts w:ascii="Corbel" w:hAnsi="Corbel"/>
        </w:rPr>
      </w:pPr>
    </w:p>
    <w:p w14:paraId="533EC64F" w14:textId="329986B3" w:rsidR="00857E2C" w:rsidRPr="00B54B1D" w:rsidRDefault="00AD2335" w:rsidP="00857E2C">
      <w:pPr>
        <w:rPr>
          <w:rFonts w:ascii="Corbel" w:hAnsi="Corbel"/>
        </w:rPr>
      </w:pPr>
      <w:r w:rsidRPr="00B54B1D">
        <w:rPr>
          <w:rFonts w:ascii="Corbel" w:hAnsi="Corbel"/>
        </w:rPr>
        <w:t>Please remember you will need to provide proof of immunization (i.e., Certificate of Immunization [shot record])</w:t>
      </w:r>
      <w:r w:rsidR="00B703F7" w:rsidRPr="00B54B1D">
        <w:rPr>
          <w:rFonts w:ascii="Corbel" w:hAnsi="Corbel"/>
        </w:rPr>
        <w:t xml:space="preserve"> on </w:t>
      </w:r>
      <w:r w:rsidR="00857E2C" w:rsidRPr="00B54B1D">
        <w:rPr>
          <w:rFonts w:ascii="Corbel" w:hAnsi="Corbel"/>
        </w:rPr>
        <w:t xml:space="preserve">or before </w:t>
      </w:r>
      <w:r w:rsidR="00B703F7" w:rsidRPr="00B54B1D">
        <w:rPr>
          <w:rFonts w:ascii="Corbel" w:hAnsi="Corbel"/>
        </w:rPr>
        <w:t>the first day of school</w:t>
      </w:r>
      <w:r w:rsidR="00B703F7" w:rsidRPr="002E5183">
        <w:rPr>
          <w:rFonts w:ascii="Corbel" w:hAnsi="Corbel"/>
          <w:b/>
          <w:bCs/>
        </w:rPr>
        <w:t>.</w:t>
      </w:r>
      <w:r w:rsidR="002E5183" w:rsidRPr="002E5183">
        <w:rPr>
          <w:rFonts w:ascii="Corbel" w:hAnsi="Corbel"/>
          <w:b/>
          <w:bCs/>
        </w:rPr>
        <w:t xml:space="preserve"> If </w:t>
      </w:r>
      <w:proofErr w:type="spellStart"/>
      <w:r w:rsidR="002E5183">
        <w:rPr>
          <w:rFonts w:ascii="Corbel" w:hAnsi="Corbel"/>
          <w:b/>
          <w:bCs/>
        </w:rPr>
        <w:t>Hellgate</w:t>
      </w:r>
      <w:proofErr w:type="spellEnd"/>
      <w:r w:rsidR="002E5183" w:rsidRPr="002E5183">
        <w:rPr>
          <w:rFonts w:ascii="Corbel" w:hAnsi="Corbel"/>
          <w:b/>
          <w:bCs/>
        </w:rPr>
        <w:t xml:space="preserve"> do</w:t>
      </w:r>
      <w:r w:rsidR="002E5183">
        <w:rPr>
          <w:rFonts w:ascii="Corbel" w:hAnsi="Corbel"/>
          <w:b/>
          <w:bCs/>
        </w:rPr>
        <w:t>es</w:t>
      </w:r>
      <w:r w:rsidR="002E5183" w:rsidRPr="002E5183">
        <w:rPr>
          <w:rFonts w:ascii="Corbel" w:hAnsi="Corbel"/>
          <w:b/>
          <w:bCs/>
        </w:rPr>
        <w:t xml:space="preserve"> not </w:t>
      </w:r>
      <w:r w:rsidR="002E5183">
        <w:rPr>
          <w:rFonts w:ascii="Corbel" w:hAnsi="Corbel"/>
          <w:b/>
          <w:bCs/>
        </w:rPr>
        <w:t>receive</w:t>
      </w:r>
      <w:r w:rsidR="002E5183" w:rsidRPr="002E5183">
        <w:rPr>
          <w:rFonts w:ascii="Corbel" w:hAnsi="Corbel"/>
          <w:b/>
          <w:bCs/>
        </w:rPr>
        <w:t xml:space="preserve"> documentation regarding your child’s Td booster by Friday September 4</w:t>
      </w:r>
      <w:r w:rsidR="002E5183" w:rsidRPr="002E5183">
        <w:rPr>
          <w:rFonts w:ascii="Corbel" w:hAnsi="Corbel"/>
          <w:b/>
          <w:bCs/>
          <w:vertAlign w:val="superscript"/>
        </w:rPr>
        <w:t>th</w:t>
      </w:r>
      <w:r w:rsidR="002E5183" w:rsidRPr="002E5183">
        <w:rPr>
          <w:rFonts w:ascii="Corbel" w:hAnsi="Corbel"/>
          <w:b/>
          <w:bCs/>
        </w:rPr>
        <w:t>, 2020, they will not be allowed to attend school</w:t>
      </w:r>
      <w:r w:rsidR="002E5183">
        <w:rPr>
          <w:rFonts w:ascii="Corbel" w:hAnsi="Corbel"/>
        </w:rPr>
        <w:t>.</w:t>
      </w:r>
      <w:r w:rsidR="00B703F7" w:rsidRPr="00B54B1D">
        <w:rPr>
          <w:rFonts w:ascii="Corbel" w:hAnsi="Corbel"/>
        </w:rPr>
        <w:t xml:space="preserve">  </w:t>
      </w:r>
      <w:r w:rsidR="00857E2C" w:rsidRPr="00B54B1D">
        <w:rPr>
          <w:rFonts w:ascii="Corbel" w:hAnsi="Corbel"/>
        </w:rPr>
        <w:t xml:space="preserve">We encourage you to mail the documentation to:  </w:t>
      </w:r>
      <w:proofErr w:type="spellStart"/>
      <w:r w:rsidR="00857E2C" w:rsidRPr="00B54B1D">
        <w:rPr>
          <w:rFonts w:ascii="Corbel" w:hAnsi="Corbel"/>
        </w:rPr>
        <w:t>Hellgate</w:t>
      </w:r>
      <w:proofErr w:type="spellEnd"/>
      <w:r w:rsidR="00145FAA">
        <w:rPr>
          <w:rFonts w:ascii="Corbel" w:hAnsi="Corbel"/>
        </w:rPr>
        <w:t xml:space="preserve"> Middle Sch</w:t>
      </w:r>
      <w:bookmarkStart w:id="0" w:name="_GoBack"/>
      <w:bookmarkEnd w:id="0"/>
      <w:r w:rsidR="00145FAA">
        <w:rPr>
          <w:rFonts w:ascii="Corbel" w:hAnsi="Corbel"/>
        </w:rPr>
        <w:t xml:space="preserve">ool, Attn: Mrs. </w:t>
      </w:r>
      <w:proofErr w:type="gramStart"/>
      <w:r w:rsidR="00145FAA">
        <w:rPr>
          <w:rFonts w:ascii="Corbel" w:hAnsi="Corbel"/>
        </w:rPr>
        <w:t xml:space="preserve">Smith </w:t>
      </w:r>
      <w:r w:rsidR="00857E2C" w:rsidRPr="00B54B1D">
        <w:rPr>
          <w:rFonts w:ascii="Corbel" w:hAnsi="Corbel"/>
        </w:rPr>
        <w:t>,</w:t>
      </w:r>
      <w:proofErr w:type="gramEnd"/>
      <w:r w:rsidR="00857E2C" w:rsidRPr="00B54B1D">
        <w:rPr>
          <w:rFonts w:ascii="Corbel" w:hAnsi="Corbel"/>
        </w:rPr>
        <w:t xml:space="preserve"> 2</w:t>
      </w:r>
      <w:r w:rsidR="00775B92">
        <w:rPr>
          <w:rFonts w:ascii="Corbel" w:hAnsi="Corbel"/>
        </w:rPr>
        <w:t>381</w:t>
      </w:r>
      <w:r w:rsidR="00857E2C" w:rsidRPr="00B54B1D">
        <w:rPr>
          <w:rFonts w:ascii="Corbel" w:hAnsi="Corbel"/>
        </w:rPr>
        <w:t xml:space="preserve"> Flynn Lane, Missoula, MT  59808</w:t>
      </w:r>
      <w:r w:rsidR="00C477FF" w:rsidRPr="00B54B1D">
        <w:rPr>
          <w:rFonts w:ascii="Corbel" w:hAnsi="Corbel"/>
        </w:rPr>
        <w:t>.  F</w:t>
      </w:r>
      <w:r w:rsidR="00145FAA">
        <w:rPr>
          <w:rFonts w:ascii="Corbel" w:hAnsi="Corbel"/>
        </w:rPr>
        <w:t xml:space="preserve">orms may be faxed to </w:t>
      </w:r>
      <w:r w:rsidR="00775B92">
        <w:rPr>
          <w:rFonts w:ascii="Corbel" w:hAnsi="Corbel"/>
        </w:rPr>
        <w:t>(406)5417-7780</w:t>
      </w:r>
      <w:r w:rsidR="00145FAA">
        <w:rPr>
          <w:rFonts w:ascii="Corbel" w:hAnsi="Corbel"/>
        </w:rPr>
        <w:t xml:space="preserve"> or emailed to </w:t>
      </w:r>
      <w:hyperlink r:id="rId6" w:history="1">
        <w:r w:rsidR="00145FAA" w:rsidRPr="00967202">
          <w:rPr>
            <w:rStyle w:val="Hyperlink"/>
            <w:rFonts w:ascii="Corbel" w:hAnsi="Corbel"/>
          </w:rPr>
          <w:t>dsmith@hellgate.k12.mt.us</w:t>
        </w:r>
      </w:hyperlink>
      <w:r w:rsidR="00145FAA">
        <w:rPr>
          <w:rFonts w:ascii="Corbel" w:hAnsi="Corbel"/>
        </w:rPr>
        <w:t xml:space="preserve">. </w:t>
      </w:r>
    </w:p>
    <w:p w14:paraId="2A4AAEB9" w14:textId="77777777" w:rsidR="00857E2C" w:rsidRPr="00B54B1D" w:rsidRDefault="00857E2C" w:rsidP="00AD2335">
      <w:pPr>
        <w:rPr>
          <w:rFonts w:ascii="Corbel" w:hAnsi="Corbel"/>
        </w:rPr>
      </w:pPr>
    </w:p>
    <w:p w14:paraId="0E1DC9E0" w14:textId="7DAD1F8F" w:rsidR="00AD2335" w:rsidRPr="00B54B1D" w:rsidRDefault="00B703F7" w:rsidP="00AD2335">
      <w:pPr>
        <w:rPr>
          <w:rFonts w:ascii="Corbel" w:hAnsi="Corbel"/>
        </w:rPr>
      </w:pPr>
      <w:r w:rsidRPr="00B54B1D">
        <w:rPr>
          <w:rFonts w:ascii="Corbel" w:hAnsi="Corbel"/>
        </w:rPr>
        <w:t>If you have any quest</w:t>
      </w:r>
      <w:r w:rsidR="00857E2C" w:rsidRPr="00B54B1D">
        <w:rPr>
          <w:rFonts w:ascii="Corbel" w:hAnsi="Corbel"/>
        </w:rPr>
        <w:t xml:space="preserve">ions, please contact </w:t>
      </w:r>
      <w:r w:rsidR="00904BC0">
        <w:rPr>
          <w:rFonts w:ascii="Corbel" w:hAnsi="Corbel"/>
        </w:rPr>
        <w:t>Brayden at (406)240-8032</w:t>
      </w:r>
      <w:r w:rsidRPr="00B54B1D">
        <w:rPr>
          <w:rFonts w:ascii="Corbel" w:hAnsi="Corbel"/>
        </w:rPr>
        <w:t>.</w:t>
      </w:r>
    </w:p>
    <w:p w14:paraId="27D6419C" w14:textId="77777777" w:rsidR="00C477FF" w:rsidRPr="00B54B1D" w:rsidRDefault="00C477FF" w:rsidP="00AD2335">
      <w:pPr>
        <w:rPr>
          <w:rFonts w:ascii="Corbel" w:hAnsi="Corbel"/>
        </w:rPr>
      </w:pPr>
    </w:p>
    <w:p w14:paraId="619FD017" w14:textId="77777777" w:rsidR="00C477FF" w:rsidRPr="00B54B1D" w:rsidRDefault="00C477FF" w:rsidP="00AD2335">
      <w:pPr>
        <w:rPr>
          <w:rFonts w:ascii="Corbel" w:hAnsi="Corbel"/>
        </w:rPr>
      </w:pPr>
      <w:r w:rsidRPr="00B54B1D">
        <w:rPr>
          <w:rFonts w:ascii="Corbel" w:hAnsi="Corbel"/>
        </w:rPr>
        <w:t>Thank you in advance for keeping our students safe and healthy.</w:t>
      </w:r>
    </w:p>
    <w:p w14:paraId="32F2868E" w14:textId="77777777" w:rsidR="00C477FF" w:rsidRDefault="00C477FF" w:rsidP="00AD2335">
      <w:pPr>
        <w:rPr>
          <w:rFonts w:ascii="Corbel" w:hAnsi="Corbel"/>
          <w:noProof/>
          <w:sz w:val="24"/>
          <w:szCs w:val="24"/>
        </w:rPr>
      </w:pPr>
    </w:p>
    <w:p w14:paraId="1D20C516" w14:textId="77777777" w:rsidR="00A44F05" w:rsidRDefault="00A44F05" w:rsidP="00AD2335">
      <w:pPr>
        <w:rPr>
          <w:rFonts w:ascii="Corbel" w:hAnsi="Corbel"/>
          <w:sz w:val="24"/>
          <w:szCs w:val="24"/>
        </w:rPr>
      </w:pPr>
    </w:p>
    <w:p w14:paraId="0D35AC1F" w14:textId="5FE8EEDA" w:rsidR="00C477FF" w:rsidRDefault="00904BC0" w:rsidP="00AD2335">
      <w:pPr>
        <w:rPr>
          <w:rFonts w:ascii="Corbel" w:hAnsi="Corbel"/>
          <w:sz w:val="24"/>
          <w:szCs w:val="24"/>
        </w:rPr>
      </w:pPr>
      <w:r>
        <w:rPr>
          <w:rFonts w:ascii="Corbel" w:hAnsi="Corbel"/>
          <w:sz w:val="24"/>
          <w:szCs w:val="24"/>
        </w:rPr>
        <w:t>Brayden Byrne</w:t>
      </w:r>
      <w:r w:rsidR="00A44F05">
        <w:rPr>
          <w:rFonts w:ascii="Corbel" w:hAnsi="Corbel"/>
          <w:sz w:val="24"/>
          <w:szCs w:val="24"/>
        </w:rPr>
        <w:t>, BSN, RN</w:t>
      </w:r>
    </w:p>
    <w:p w14:paraId="5F18CD8B" w14:textId="77777777" w:rsidR="00C477FF" w:rsidRPr="0051365D" w:rsidRDefault="00C477FF" w:rsidP="00AD2335">
      <w:pPr>
        <w:rPr>
          <w:rFonts w:ascii="Corbel" w:hAnsi="Corbel"/>
          <w:sz w:val="24"/>
          <w:szCs w:val="24"/>
        </w:rPr>
      </w:pPr>
      <w:r>
        <w:rPr>
          <w:rFonts w:ascii="Corbel" w:hAnsi="Corbel"/>
          <w:sz w:val="24"/>
          <w:szCs w:val="24"/>
        </w:rPr>
        <w:t>School Nurse</w:t>
      </w:r>
    </w:p>
    <w:p w14:paraId="559234BF" w14:textId="77777777" w:rsidR="00AD2335" w:rsidRPr="0051365D" w:rsidRDefault="00AD2335" w:rsidP="00AD2335">
      <w:pPr>
        <w:rPr>
          <w:rFonts w:ascii="Corbel" w:hAnsi="Corbel"/>
          <w:sz w:val="24"/>
          <w:szCs w:val="24"/>
        </w:rPr>
      </w:pPr>
    </w:p>
    <w:sectPr w:rsidR="00AD2335" w:rsidRPr="0051365D" w:rsidSect="00C477F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16CD4"/>
    <w:multiLevelType w:val="hybridMultilevel"/>
    <w:tmpl w:val="9E34D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2335"/>
    <w:rsid w:val="00145FAA"/>
    <w:rsid w:val="001A2107"/>
    <w:rsid w:val="002E5183"/>
    <w:rsid w:val="0050046C"/>
    <w:rsid w:val="0050075D"/>
    <w:rsid w:val="0051365D"/>
    <w:rsid w:val="00584493"/>
    <w:rsid w:val="00686FC6"/>
    <w:rsid w:val="00775B92"/>
    <w:rsid w:val="00857E2C"/>
    <w:rsid w:val="00904BC0"/>
    <w:rsid w:val="00915254"/>
    <w:rsid w:val="009211A4"/>
    <w:rsid w:val="009A7FB9"/>
    <w:rsid w:val="00A44F05"/>
    <w:rsid w:val="00AD2335"/>
    <w:rsid w:val="00B54B1D"/>
    <w:rsid w:val="00B703F7"/>
    <w:rsid w:val="00C477FF"/>
    <w:rsid w:val="00CE0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F05F7D4"/>
  <w15:docId w15:val="{9AC91BA3-1A1C-4A57-895C-F358F62DB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3F7"/>
    <w:pPr>
      <w:spacing w:before="100" w:beforeAutospacing="1" w:after="100" w:afterAutospacing="1"/>
    </w:pPr>
    <w:rPr>
      <w:rFonts w:ascii="Times New Roman" w:eastAsia="Times New Roman" w:hAnsi="Times New Roman" w:cs="Times New Roman"/>
      <w:sz w:val="24"/>
      <w:szCs w:val="24"/>
    </w:rPr>
  </w:style>
  <w:style w:type="character" w:customStyle="1" w:styleId="level3">
    <w:name w:val="level_3"/>
    <w:basedOn w:val="DefaultParagraphFont"/>
    <w:rsid w:val="00B703F7"/>
  </w:style>
  <w:style w:type="character" w:customStyle="1" w:styleId="apple-converted-space">
    <w:name w:val="apple-converted-space"/>
    <w:basedOn w:val="DefaultParagraphFont"/>
    <w:rsid w:val="00B703F7"/>
  </w:style>
  <w:style w:type="character" w:styleId="Hyperlink">
    <w:name w:val="Hyperlink"/>
    <w:basedOn w:val="DefaultParagraphFont"/>
    <w:uiPriority w:val="99"/>
    <w:unhideWhenUsed/>
    <w:rsid w:val="00B703F7"/>
    <w:rPr>
      <w:color w:val="0000FF"/>
      <w:u w:val="single"/>
    </w:rPr>
  </w:style>
  <w:style w:type="paragraph" w:styleId="ListParagraph">
    <w:name w:val="List Paragraph"/>
    <w:basedOn w:val="Normal"/>
    <w:uiPriority w:val="34"/>
    <w:qFormat/>
    <w:rsid w:val="0051365D"/>
    <w:pPr>
      <w:ind w:left="720"/>
      <w:contextualSpacing/>
    </w:pPr>
  </w:style>
  <w:style w:type="paragraph" w:styleId="BalloonText">
    <w:name w:val="Balloon Text"/>
    <w:basedOn w:val="Normal"/>
    <w:link w:val="BalloonTextChar"/>
    <w:uiPriority w:val="99"/>
    <w:semiHidden/>
    <w:unhideWhenUsed/>
    <w:rsid w:val="00C477FF"/>
    <w:rPr>
      <w:rFonts w:ascii="Tahoma" w:hAnsi="Tahoma" w:cs="Tahoma"/>
      <w:sz w:val="16"/>
      <w:szCs w:val="16"/>
    </w:rPr>
  </w:style>
  <w:style w:type="character" w:customStyle="1" w:styleId="BalloonTextChar">
    <w:name w:val="Balloon Text Char"/>
    <w:basedOn w:val="DefaultParagraphFont"/>
    <w:link w:val="BalloonText"/>
    <w:uiPriority w:val="99"/>
    <w:semiHidden/>
    <w:rsid w:val="00C477FF"/>
    <w:rPr>
      <w:rFonts w:ascii="Tahoma" w:hAnsi="Tahoma" w:cs="Tahoma"/>
      <w:sz w:val="16"/>
      <w:szCs w:val="16"/>
    </w:rPr>
  </w:style>
  <w:style w:type="character" w:styleId="CommentReference">
    <w:name w:val="annotation reference"/>
    <w:basedOn w:val="DefaultParagraphFont"/>
    <w:uiPriority w:val="99"/>
    <w:semiHidden/>
    <w:unhideWhenUsed/>
    <w:rsid w:val="00145FAA"/>
    <w:rPr>
      <w:sz w:val="16"/>
      <w:szCs w:val="16"/>
    </w:rPr>
  </w:style>
  <w:style w:type="paragraph" w:styleId="CommentText">
    <w:name w:val="annotation text"/>
    <w:basedOn w:val="Normal"/>
    <w:link w:val="CommentTextChar"/>
    <w:uiPriority w:val="99"/>
    <w:semiHidden/>
    <w:unhideWhenUsed/>
    <w:rsid w:val="00145FAA"/>
    <w:rPr>
      <w:sz w:val="20"/>
      <w:szCs w:val="20"/>
    </w:rPr>
  </w:style>
  <w:style w:type="character" w:customStyle="1" w:styleId="CommentTextChar">
    <w:name w:val="Comment Text Char"/>
    <w:basedOn w:val="DefaultParagraphFont"/>
    <w:link w:val="CommentText"/>
    <w:uiPriority w:val="99"/>
    <w:semiHidden/>
    <w:rsid w:val="00145FAA"/>
    <w:rPr>
      <w:sz w:val="20"/>
      <w:szCs w:val="20"/>
    </w:rPr>
  </w:style>
  <w:style w:type="paragraph" w:styleId="CommentSubject">
    <w:name w:val="annotation subject"/>
    <w:basedOn w:val="CommentText"/>
    <w:next w:val="CommentText"/>
    <w:link w:val="CommentSubjectChar"/>
    <w:uiPriority w:val="99"/>
    <w:semiHidden/>
    <w:unhideWhenUsed/>
    <w:rsid w:val="00145FAA"/>
    <w:rPr>
      <w:b/>
      <w:bCs/>
    </w:rPr>
  </w:style>
  <w:style w:type="character" w:customStyle="1" w:styleId="CommentSubjectChar">
    <w:name w:val="Comment Subject Char"/>
    <w:basedOn w:val="CommentTextChar"/>
    <w:link w:val="CommentSubject"/>
    <w:uiPriority w:val="99"/>
    <w:semiHidden/>
    <w:rsid w:val="00145FAA"/>
    <w:rPr>
      <w:b/>
      <w:bCs/>
      <w:sz w:val="20"/>
      <w:szCs w:val="20"/>
    </w:rPr>
  </w:style>
  <w:style w:type="character" w:customStyle="1" w:styleId="UnresolvedMention1">
    <w:name w:val="Unresolved Mention1"/>
    <w:basedOn w:val="DefaultParagraphFont"/>
    <w:uiPriority w:val="99"/>
    <w:semiHidden/>
    <w:unhideWhenUsed/>
    <w:rsid w:val="00145FA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15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smith@hellgate.k12.mt.us" TargetMode="External"/><Relationship Id="rId5" Type="http://schemas.openxmlformats.org/officeDocument/2006/relationships/hyperlink" Target="http://www.mtrules.org/gateway/ruleno.asp?RN=37%2E114%2E70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Hellgate Elementary</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Brayden Byrne</cp:lastModifiedBy>
  <cp:revision>7</cp:revision>
  <cp:lastPrinted>2019-06-11T15:34:00Z</cp:lastPrinted>
  <dcterms:created xsi:type="dcterms:W3CDTF">2016-06-16T21:52:00Z</dcterms:created>
  <dcterms:modified xsi:type="dcterms:W3CDTF">2020-03-11T14:22:00Z</dcterms:modified>
</cp:coreProperties>
</file>