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999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90"/>
      </w:tblGrid>
      <w:tr w:rsidR="00095CBC" w14:paraId="0E56C680" w14:textId="77777777">
        <w:trPr>
          <w:trHeight w:val="1860"/>
        </w:trPr>
        <w:tc>
          <w:tcPr>
            <w:tcW w:w="999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3FD02FB1" w:rsidR="00095CBC" w:rsidRDefault="00B4161F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636B5B74">
                  <wp:simplePos x="0" y="0"/>
                  <wp:positionH relativeFrom="column">
                    <wp:posOffset>3484880</wp:posOffset>
                  </wp:positionH>
                  <wp:positionV relativeFrom="paragraph">
                    <wp:posOffset>57785</wp:posOffset>
                  </wp:positionV>
                  <wp:extent cx="1375410" cy="1003300"/>
                  <wp:effectExtent l="12700" t="12700" r="8890" b="12700"/>
                  <wp:wrapThrough wrapText="bothSides">
                    <wp:wrapPolygon edited="0">
                      <wp:start x="-199" y="-273"/>
                      <wp:lineTo x="-199" y="21600"/>
                      <wp:lineTo x="21540" y="21600"/>
                      <wp:lineTo x="21540" y="-273"/>
                      <wp:lineTo x="-199" y="-273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410" cy="10033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5DEC" w:rsidRPr="00D90C9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1C2413A" wp14:editId="5AED8A82">
                  <wp:simplePos x="0" y="0"/>
                  <wp:positionH relativeFrom="margin">
                    <wp:posOffset>5080424</wp:posOffset>
                  </wp:positionH>
                  <wp:positionV relativeFrom="margin">
                    <wp:posOffset>88054</wp:posOffset>
                  </wp:positionV>
                  <wp:extent cx="956733" cy="912673"/>
                  <wp:effectExtent l="0" t="0" r="0" b="1905"/>
                  <wp:wrapSquare wrapText="bothSides"/>
                  <wp:docPr id="1" name="Picture 1" descr="Macintosh HD:private:var:folders:gp:ws2z3hwn5wn15mgw7kc4x0kc0000gp:T:TemporaryItems:SBCEO_Transparent_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private:var:folders:gp:ws2z3hwn5wn15mgw7kc4x0kc0000gp:T:TemporaryItems:SBCEO_Transparent_C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733" cy="912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1B0424" w14:textId="06A48969" w:rsidR="00095CBC" w:rsidRPr="00954457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 w:rsidRPr="00954457">
              <w:rPr>
                <w:b/>
                <w:color w:val="943634" w:themeColor="accent2" w:themeShade="BF"/>
                <w:sz w:val="28"/>
                <w:szCs w:val="28"/>
              </w:rPr>
              <w:t>Language Education Network</w:t>
            </w:r>
          </w:p>
          <w:p w14:paraId="7AA2A6F9" w14:textId="267EDACF" w:rsidR="00203586" w:rsidRPr="00954457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 w:rsidRPr="00954457">
              <w:rPr>
                <w:b/>
                <w:color w:val="943634" w:themeColor="accent2" w:themeShade="BF"/>
                <w:sz w:val="28"/>
                <w:szCs w:val="28"/>
              </w:rPr>
              <w:t>September 16, 2022</w:t>
            </w:r>
          </w:p>
          <w:p w14:paraId="095EA118" w14:textId="181255AB" w:rsidR="00203586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954457">
              <w:rPr>
                <w:b/>
                <w:color w:val="943634" w:themeColor="accent2" w:themeShade="BF"/>
                <w:sz w:val="28"/>
                <w:szCs w:val="28"/>
              </w:rPr>
              <w:t>1:00 – 2:30 PM</w:t>
            </w: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9328B0" w:rsidRDefault="00000000" w:rsidP="00F801C3">
      <w:pPr>
        <w:pStyle w:val="Footer"/>
        <w:spacing w:line="240" w:lineRule="auto"/>
        <w:ind w:firstLine="0"/>
        <w:rPr>
          <w:rFonts w:ascii="Arial" w:hAnsi="Arial" w:cs="Arial"/>
          <w:bCs/>
          <w:i/>
          <w:iCs/>
          <w:color w:val="215868" w:themeColor="accent5" w:themeShade="80"/>
          <w:sz w:val="24"/>
          <w:szCs w:val="24"/>
        </w:rPr>
      </w:pPr>
      <w:r w:rsidRPr="009328B0">
        <w:rPr>
          <w:rFonts w:ascii="Arial" w:hAnsi="Arial" w:cs="Arial"/>
          <w:b/>
          <w:iCs/>
          <w:color w:val="215868" w:themeColor="accent5" w:themeShade="80"/>
          <w:sz w:val="24"/>
          <w:szCs w:val="24"/>
        </w:rPr>
        <w:t>Purpose:</w:t>
      </w:r>
      <w:r w:rsidR="00F801C3" w:rsidRPr="009328B0">
        <w:rPr>
          <w:rFonts w:ascii="Arial" w:hAnsi="Arial" w:cs="Arial"/>
          <w:b/>
          <w:iCs/>
          <w:color w:val="215868" w:themeColor="accent5" w:themeShade="80"/>
          <w:sz w:val="24"/>
          <w:szCs w:val="24"/>
        </w:rPr>
        <w:t xml:space="preserve"> </w:t>
      </w:r>
      <w:r w:rsidR="00F801C3" w:rsidRPr="009328B0">
        <w:rPr>
          <w:rFonts w:ascii="Arial" w:hAnsi="Arial" w:cs="Arial"/>
          <w:bCs/>
          <w:i/>
          <w:iCs/>
          <w:color w:val="215868" w:themeColor="accent5" w:themeShade="80"/>
          <w:sz w:val="24"/>
          <w:szCs w:val="24"/>
        </w:rPr>
        <w:t xml:space="preserve">The </w:t>
      </w:r>
      <w:r w:rsidR="00C70187" w:rsidRPr="009328B0">
        <w:rPr>
          <w:rFonts w:ascii="Arial" w:hAnsi="Arial" w:cs="Arial"/>
          <w:bCs/>
          <w:i/>
          <w:iCs/>
          <w:color w:val="215868" w:themeColor="accent5" w:themeShade="80"/>
          <w:sz w:val="24"/>
          <w:szCs w:val="24"/>
        </w:rPr>
        <w:t>purpose</w:t>
      </w:r>
      <w:r w:rsidR="00F801C3" w:rsidRPr="009328B0">
        <w:rPr>
          <w:rFonts w:ascii="Arial" w:hAnsi="Arial" w:cs="Arial"/>
          <w:bCs/>
          <w:i/>
          <w:iCs/>
          <w:color w:val="215868" w:themeColor="accent5" w:themeShade="80"/>
          <w:sz w:val="24"/>
          <w:szCs w:val="24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9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135"/>
      </w:tblGrid>
      <w:tr w:rsidR="00F801C3" w14:paraId="17CD2E35" w14:textId="77777777" w:rsidTr="00F801C3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6DF9" w14:textId="48ABE0AA" w:rsidR="00F801C3" w:rsidRDefault="004D769D" w:rsidP="004D769D">
            <w:pPr>
              <w:spacing w:line="240" w:lineRule="auto"/>
              <w:ind w:right="-90"/>
              <w:jc w:val="center"/>
              <w:rPr>
                <w:b/>
                <w:color w:val="215868" w:themeColor="accent5" w:themeShade="80"/>
                <w:sz w:val="24"/>
                <w:szCs w:val="24"/>
              </w:rPr>
            </w:pPr>
            <w:hyperlink r:id="rId7" w:history="1">
              <w:r w:rsidR="00F801C3" w:rsidRPr="004D769D">
                <w:rPr>
                  <w:rStyle w:val="Hyperlink"/>
                  <w:b/>
                  <w:sz w:val="24"/>
                  <w:szCs w:val="24"/>
                </w:rPr>
                <w:t>Zoom Link</w:t>
              </w:r>
            </w:hyperlink>
          </w:p>
          <w:p w14:paraId="04D6C3B6" w14:textId="0BBF247E" w:rsidR="004D769D" w:rsidRPr="009328B0" w:rsidRDefault="004D769D" w:rsidP="004D769D">
            <w:pPr>
              <w:spacing w:line="240" w:lineRule="auto"/>
              <w:ind w:right="-90"/>
              <w:jc w:val="center"/>
              <w:rPr>
                <w:b/>
                <w:color w:val="215868" w:themeColor="accent5" w:themeShade="80"/>
                <w:sz w:val="24"/>
                <w:szCs w:val="24"/>
              </w:rPr>
            </w:pPr>
            <w:r>
              <w:rPr>
                <w:b/>
                <w:color w:val="215868" w:themeColor="accent5" w:themeShade="80"/>
                <w:sz w:val="24"/>
                <w:szCs w:val="24"/>
              </w:rPr>
              <w:t>Passcode:  LEN</w:t>
            </w:r>
          </w:p>
          <w:p w14:paraId="4399B19D" w14:textId="77777777" w:rsidR="00F801C3" w:rsidRPr="00203586" w:rsidRDefault="00F801C3" w:rsidP="00F801C3">
            <w:pPr>
              <w:spacing w:line="240" w:lineRule="auto"/>
              <w:ind w:right="-90"/>
              <w:rPr>
                <w:color w:val="232323"/>
                <w:sz w:val="24"/>
                <w:szCs w:val="24"/>
              </w:rPr>
            </w:pPr>
          </w:p>
        </w:tc>
        <w:tc>
          <w:tcPr>
            <w:tcW w:w="5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77777777" w:rsidR="00F801C3" w:rsidRPr="009328B0" w:rsidRDefault="00F801C3" w:rsidP="00F801C3">
            <w:pPr>
              <w:spacing w:line="259" w:lineRule="auto"/>
              <w:ind w:right="-90"/>
              <w:rPr>
                <w:b/>
                <w:color w:val="215868" w:themeColor="accent5" w:themeShade="80"/>
                <w:sz w:val="24"/>
                <w:szCs w:val="24"/>
              </w:rPr>
            </w:pP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>Facilitators</w:t>
            </w:r>
          </w:p>
          <w:p w14:paraId="77886159" w14:textId="1D2497C3" w:rsidR="00F801C3" w:rsidRPr="00A87DA4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>Carlos Pagán</w:t>
            </w: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>:</w:t>
            </w:r>
            <w:r w:rsidR="008469EB"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 </w:t>
            </w: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</w:t>
            </w:r>
            <w:hyperlink r:id="rId8" w:history="1">
              <w:r w:rsidRPr="00A87DA4">
                <w:rPr>
                  <w:rStyle w:val="Hyperlink"/>
                  <w:b/>
                  <w:sz w:val="24"/>
                  <w:szCs w:val="24"/>
                </w:rPr>
                <w:t>cpagan@sbceo.org</w:t>
              </w:r>
            </w:hyperlink>
          </w:p>
          <w:p w14:paraId="460B7C4E" w14:textId="77777777" w:rsidR="00F801C3" w:rsidRPr="00A87DA4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>Melissa Garcia:</w:t>
            </w: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</w:t>
            </w:r>
            <w:hyperlink r:id="rId9" w:history="1">
              <w:r w:rsidRPr="00A87DA4">
                <w:rPr>
                  <w:rStyle w:val="Hyperlink"/>
                  <w:b/>
                  <w:sz w:val="24"/>
                  <w:szCs w:val="24"/>
                </w:rPr>
                <w:t>mgarcia@sbceo.org</w:t>
              </w:r>
            </w:hyperlink>
          </w:p>
          <w:p w14:paraId="41ACA89C" w14:textId="77777777" w:rsidR="00F801C3" w:rsidRPr="00203586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</w:p>
        </w:tc>
      </w:tr>
    </w:tbl>
    <w:p w14:paraId="40C3653C" w14:textId="77777777" w:rsidR="00095CBC" w:rsidRDefault="00095CBC" w:rsidP="00F801C3">
      <w:pPr>
        <w:ind w:right="-90"/>
        <w:rPr>
          <w:b/>
          <w:i/>
          <w:sz w:val="20"/>
          <w:szCs w:val="20"/>
        </w:rPr>
      </w:pPr>
    </w:p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999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0"/>
        <w:gridCol w:w="5070"/>
      </w:tblGrid>
      <w:tr w:rsidR="00095CBC" w14:paraId="34595AB5" w14:textId="77777777">
        <w:tc>
          <w:tcPr>
            <w:tcW w:w="492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41E93835" w:rsidR="00095CBC" w:rsidRPr="00954457" w:rsidRDefault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943634" w:themeColor="accent2" w:themeShade="BF"/>
                <w:sz w:val="24"/>
                <w:szCs w:val="24"/>
              </w:rPr>
            </w:pPr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SBCEO LEN Webpage L</w:t>
            </w:r>
            <w:r w:rsidR="00DA6957" w:rsidRPr="00954457">
              <w:rPr>
                <w:b/>
                <w:color w:val="943634" w:themeColor="accent2" w:themeShade="BF"/>
                <w:sz w:val="24"/>
                <w:szCs w:val="24"/>
              </w:rPr>
              <w:t>i</w:t>
            </w:r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nk</w:t>
            </w:r>
          </w:p>
        </w:tc>
        <w:tc>
          <w:tcPr>
            <w:tcW w:w="507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4927D10B" w:rsidR="00095CBC" w:rsidRPr="00954457" w:rsidRDefault="00461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943634" w:themeColor="accent2" w:themeShade="BF"/>
                <w:sz w:val="24"/>
                <w:szCs w:val="24"/>
              </w:rPr>
            </w:pPr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2022-2023 Meeting Dates</w:t>
            </w:r>
          </w:p>
        </w:tc>
      </w:tr>
      <w:tr w:rsidR="00095CBC" w14:paraId="712EB696" w14:textId="77777777" w:rsidTr="008325F6">
        <w:trPr>
          <w:trHeight w:val="915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546C0" w14:textId="13FF2F67" w:rsidR="00DA6957" w:rsidRPr="00A87DA4" w:rsidRDefault="00000000" w:rsidP="009328B0">
            <w:pPr>
              <w:jc w:val="center"/>
              <w:rPr>
                <w:rStyle w:val="Hyperlink"/>
                <w:color w:val="000000" w:themeColor="text1"/>
                <w:sz w:val="24"/>
                <w:szCs w:val="24"/>
                <w:u w:val="none"/>
              </w:rPr>
            </w:pPr>
            <w:hyperlink r:id="rId10" w:history="1">
              <w:r w:rsidR="00B337A5" w:rsidRPr="00A87DA4">
                <w:rPr>
                  <w:rStyle w:val="Hyperlink"/>
                  <w:sz w:val="24"/>
                  <w:szCs w:val="24"/>
                </w:rPr>
                <w:t>Language Education Network</w:t>
              </w:r>
            </w:hyperlink>
          </w:p>
          <w:p w14:paraId="67FCF5F9" w14:textId="22218FF9" w:rsidR="00095CBC" w:rsidRPr="009B4CFC" w:rsidRDefault="00095CBC" w:rsidP="00461427">
            <w:pPr>
              <w:ind w:right="-90"/>
              <w:rPr>
                <w:bCs/>
                <w:sz w:val="24"/>
                <w:szCs w:val="24"/>
              </w:rPr>
            </w:pP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331E" w14:textId="77777777" w:rsidR="00461427" w:rsidRPr="009328B0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215868" w:themeColor="accent5" w:themeShade="80"/>
              </w:rPr>
            </w:pPr>
            <w:r w:rsidRPr="009328B0">
              <w:rPr>
                <w:rFonts w:ascii="Arial" w:hAnsi="Arial" w:cs="Arial"/>
                <w:bCs/>
                <w:color w:val="215868" w:themeColor="accent5" w:themeShade="80"/>
              </w:rPr>
              <w:t>September 16, 2022</w:t>
            </w:r>
          </w:p>
          <w:p w14:paraId="2850DE9E" w14:textId="77777777" w:rsidR="00461427" w:rsidRPr="009328B0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215868" w:themeColor="accent5" w:themeShade="80"/>
              </w:rPr>
            </w:pPr>
            <w:r w:rsidRPr="009328B0">
              <w:rPr>
                <w:rFonts w:ascii="Arial" w:hAnsi="Arial" w:cs="Arial"/>
                <w:bCs/>
                <w:color w:val="215868" w:themeColor="accent5" w:themeShade="80"/>
              </w:rPr>
              <w:t>December 2, 2022</w:t>
            </w:r>
          </w:p>
          <w:p w14:paraId="41790946" w14:textId="77777777" w:rsidR="00461427" w:rsidRPr="009328B0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215868" w:themeColor="accent5" w:themeShade="80"/>
              </w:rPr>
            </w:pPr>
            <w:r w:rsidRPr="009328B0">
              <w:rPr>
                <w:rFonts w:ascii="Arial" w:hAnsi="Arial" w:cs="Arial"/>
                <w:bCs/>
                <w:color w:val="215868" w:themeColor="accent5" w:themeShade="80"/>
              </w:rPr>
              <w:t>March 3, 2023</w:t>
            </w:r>
          </w:p>
          <w:p w14:paraId="1669BAC4" w14:textId="3954DA61" w:rsidR="00095CBC" w:rsidRPr="008325F6" w:rsidRDefault="00461427" w:rsidP="008325F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9328B0">
              <w:rPr>
                <w:rFonts w:ascii="Arial" w:hAnsi="Arial" w:cs="Arial"/>
                <w:bCs/>
                <w:color w:val="215868" w:themeColor="accent5" w:themeShade="80"/>
              </w:rPr>
              <w:t>May 19, 2023</w:t>
            </w: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05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45"/>
        <w:gridCol w:w="4005"/>
      </w:tblGrid>
      <w:tr w:rsidR="00095CBC" w14:paraId="1D82F903" w14:textId="77777777">
        <w:trPr>
          <w:trHeight w:val="465"/>
        </w:trPr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1FB502CB" w:rsidR="00095CBC" w:rsidRPr="00BD4378" w:rsidRDefault="00000000">
            <w:pPr>
              <w:pStyle w:val="Heading1"/>
              <w:keepNext w:val="0"/>
              <w:keepLines w:val="0"/>
              <w:spacing w:before="0" w:after="0"/>
              <w:jc w:val="center"/>
              <w:rPr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 w:rsidRPr="00BD4378">
              <w:rPr>
                <w:b/>
                <w:sz w:val="24"/>
                <w:szCs w:val="24"/>
              </w:rPr>
              <w:t>A</w:t>
            </w:r>
            <w:r w:rsidR="00B95DEC">
              <w:rPr>
                <w:b/>
                <w:sz w:val="24"/>
                <w:szCs w:val="24"/>
              </w:rPr>
              <w:t>GENDA TOPIC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658CEB14" w:rsidR="00095CBC" w:rsidRPr="00BD4378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NOTES</w:t>
            </w:r>
          </w:p>
        </w:tc>
      </w:tr>
      <w:tr w:rsidR="00095CBC" w14:paraId="06E47F1A" w14:textId="77777777">
        <w:trPr>
          <w:trHeight w:val="400"/>
        </w:trPr>
        <w:tc>
          <w:tcPr>
            <w:tcW w:w="10050" w:type="dxa"/>
            <w:gridSpan w:val="2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79965" w14:textId="2FEABB1B" w:rsidR="00095CBC" w:rsidRPr="00B95DEC" w:rsidRDefault="00000000" w:rsidP="005151AF">
            <w:pPr>
              <w:pStyle w:val="Heading1"/>
              <w:keepNext w:val="0"/>
              <w:keepLines w:val="0"/>
              <w:spacing w:before="0" w:after="0"/>
              <w:rPr>
                <w:b/>
                <w:sz w:val="24"/>
                <w:szCs w:val="24"/>
              </w:rPr>
            </w:pPr>
            <w:bookmarkStart w:id="1" w:name="_vrw9ttgxzbg" w:colFirst="0" w:colLast="0"/>
            <w:bookmarkEnd w:id="1"/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WELCOME</w:t>
            </w:r>
            <w:r w:rsidR="00B337A5" w:rsidRPr="00954457">
              <w:rPr>
                <w:b/>
                <w:color w:val="943634" w:themeColor="accent2" w:themeShade="BF"/>
                <w:sz w:val="24"/>
                <w:szCs w:val="24"/>
              </w:rPr>
              <w:t xml:space="preserve"> &amp; INTRODUCTION</w:t>
            </w:r>
          </w:p>
        </w:tc>
      </w:tr>
      <w:tr w:rsidR="00095CBC" w14:paraId="5E88EA8D" w14:textId="77777777">
        <w:trPr>
          <w:trHeight w:val="400"/>
        </w:trPr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E1F6" w14:textId="2E3FA875" w:rsidR="00095CBC" w:rsidRPr="008D0E3A" w:rsidRDefault="00B337A5" w:rsidP="00B337A5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</w:rPr>
            </w:pPr>
            <w:r w:rsidRPr="008D0E3A">
              <w:rPr>
                <w:rFonts w:ascii="Arial" w:hAnsi="Arial" w:cs="Arial"/>
                <w:b/>
                <w:color w:val="215868" w:themeColor="accent5" w:themeShade="80"/>
              </w:rPr>
              <w:t>Grounding Activity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1888" w14:textId="26BB2312" w:rsidR="00095CBC" w:rsidRDefault="00095CBC" w:rsidP="00BD4378">
            <w:pPr>
              <w:widowControl w:val="0"/>
              <w:spacing w:line="240" w:lineRule="auto"/>
              <w:ind w:left="180"/>
              <w:rPr>
                <w:sz w:val="20"/>
                <w:szCs w:val="20"/>
              </w:rPr>
            </w:pPr>
          </w:p>
        </w:tc>
      </w:tr>
      <w:tr w:rsidR="00095CBC" w14:paraId="466A420F" w14:textId="77777777">
        <w:trPr>
          <w:trHeight w:val="400"/>
        </w:trPr>
        <w:tc>
          <w:tcPr>
            <w:tcW w:w="10050" w:type="dxa"/>
            <w:gridSpan w:val="2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0250D" w14:textId="2BE83292" w:rsidR="00095CBC" w:rsidRPr="00B95DEC" w:rsidRDefault="00B337A5">
            <w:pPr>
              <w:spacing w:line="240" w:lineRule="auto"/>
              <w:rPr>
                <w:b/>
                <w:sz w:val="24"/>
                <w:szCs w:val="24"/>
              </w:rPr>
            </w:pPr>
            <w:bookmarkStart w:id="2" w:name="_l03lxxqw5y72" w:colFirst="0" w:colLast="0"/>
            <w:bookmarkEnd w:id="2"/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BILINGUAL COORDINATORS NETWORK (BCN) UPDATES</w:t>
            </w:r>
          </w:p>
        </w:tc>
      </w:tr>
      <w:tr w:rsidR="00095CBC" w14:paraId="78C60B87" w14:textId="77777777" w:rsidTr="003276A6">
        <w:trPr>
          <w:trHeight w:val="870"/>
        </w:trPr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E906" w14:textId="086867B1" w:rsidR="00095CBC" w:rsidRPr="009328B0" w:rsidRDefault="00502C1D" w:rsidP="004D6F0E">
            <w:pPr>
              <w:rPr>
                <w:b/>
                <w:bCs/>
                <w:color w:val="215868" w:themeColor="accent5" w:themeShade="80"/>
                <w:sz w:val="24"/>
                <w:szCs w:val="24"/>
              </w:rPr>
            </w:pPr>
            <w:r w:rsidRPr="009328B0">
              <w:rPr>
                <w:b/>
                <w:bCs/>
                <w:color w:val="215868" w:themeColor="accent5" w:themeShade="80"/>
                <w:sz w:val="24"/>
                <w:szCs w:val="24"/>
              </w:rPr>
              <w:t xml:space="preserve">DAY 1: </w:t>
            </w:r>
            <w:r w:rsidR="004D6F0E" w:rsidRPr="009328B0">
              <w:rPr>
                <w:b/>
                <w:bCs/>
                <w:color w:val="215868" w:themeColor="accent5" w:themeShade="80"/>
                <w:sz w:val="24"/>
                <w:szCs w:val="24"/>
              </w:rPr>
              <w:t>August 25, 2022</w:t>
            </w:r>
          </w:p>
          <w:p w14:paraId="16474147" w14:textId="1EE42CF7" w:rsidR="004D6F0E" w:rsidRPr="005A250B" w:rsidRDefault="00000000" w:rsidP="004D6F0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hyperlink r:id="rId11" w:history="1">
              <w:r w:rsidR="004D6F0E" w:rsidRPr="005A250B">
                <w:rPr>
                  <w:rStyle w:val="Hyperlink"/>
                  <w:rFonts w:ascii="Arial" w:hAnsi="Arial" w:cs="Arial"/>
                </w:rPr>
                <w:t>Federal Program Monitoring (FPM)</w:t>
              </w:r>
            </w:hyperlink>
          </w:p>
          <w:p w14:paraId="08972A62" w14:textId="77777777" w:rsidR="004D6F0E" w:rsidRPr="009328B0" w:rsidRDefault="004D6F0E" w:rsidP="004D6F0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215868" w:themeColor="accent5" w:themeShade="80"/>
              </w:rPr>
            </w:pPr>
            <w:r w:rsidRPr="009328B0">
              <w:rPr>
                <w:rFonts w:ascii="Arial" w:hAnsi="Arial" w:cs="Arial"/>
                <w:color w:val="215868" w:themeColor="accent5" w:themeShade="80"/>
              </w:rPr>
              <w:t>Regional Technical Assistance Sessions</w:t>
            </w:r>
          </w:p>
          <w:p w14:paraId="37077D3E" w14:textId="4B9D0ECB" w:rsidR="004D6F0E" w:rsidRPr="009328B0" w:rsidRDefault="00000000" w:rsidP="004D6F0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215868" w:themeColor="accent5" w:themeShade="80"/>
              </w:rPr>
            </w:pPr>
            <w:hyperlink r:id="rId12" w:history="1">
              <w:r w:rsidR="004D6F0E" w:rsidRPr="005A250B">
                <w:rPr>
                  <w:rStyle w:val="Hyperlink"/>
                  <w:rFonts w:ascii="Arial" w:hAnsi="Arial" w:cs="Arial"/>
                </w:rPr>
                <w:t>State Seal of Biliteracy</w:t>
              </w:r>
            </w:hyperlink>
            <w:r w:rsidR="005A250B" w:rsidRPr="005A250B">
              <w:rPr>
                <w:rFonts w:ascii="Arial" w:hAnsi="Arial" w:cs="Arial"/>
              </w:rPr>
              <w:t xml:space="preserve"> </w:t>
            </w:r>
            <w:r w:rsidR="005A250B" w:rsidRPr="009328B0">
              <w:rPr>
                <w:rFonts w:ascii="Arial" w:hAnsi="Arial" w:cs="Arial"/>
                <w:color w:val="215868" w:themeColor="accent5" w:themeShade="80"/>
              </w:rPr>
              <w:t>(new SSB Implementation Guide)</w:t>
            </w:r>
          </w:p>
          <w:p w14:paraId="5F6DC043" w14:textId="13718F5B" w:rsidR="004D6F0E" w:rsidRPr="005A250B" w:rsidRDefault="00000000" w:rsidP="004D6F0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hyperlink r:id="rId13" w:history="1">
              <w:r w:rsidR="004D6F0E" w:rsidRPr="00027F95">
                <w:rPr>
                  <w:rStyle w:val="Hyperlink"/>
                  <w:rFonts w:ascii="Arial" w:hAnsi="Arial" w:cs="Arial"/>
                </w:rPr>
                <w:t>Biliteracy Pathway Recognition</w:t>
              </w:r>
            </w:hyperlink>
          </w:p>
          <w:p w14:paraId="11C0905B" w14:textId="050027C7" w:rsidR="004D6F0E" w:rsidRPr="005A250B" w:rsidRDefault="00000000" w:rsidP="004D6F0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hyperlink r:id="rId14" w:history="1">
              <w:r w:rsidR="004D6F0E" w:rsidRPr="00027F95">
                <w:rPr>
                  <w:rStyle w:val="Hyperlink"/>
                  <w:rFonts w:ascii="Arial" w:hAnsi="Arial" w:cs="Arial"/>
                </w:rPr>
                <w:t>Long-Term and At-Risk English Learners</w:t>
              </w:r>
            </w:hyperlink>
          </w:p>
          <w:p w14:paraId="6C8F03E0" w14:textId="77777777" w:rsidR="00740C88" w:rsidRDefault="00740C88" w:rsidP="00740C88">
            <w:pPr>
              <w:rPr>
                <w:sz w:val="20"/>
                <w:szCs w:val="20"/>
              </w:rPr>
            </w:pPr>
          </w:p>
          <w:p w14:paraId="2B27FED2" w14:textId="77777777" w:rsidR="008B3D1A" w:rsidRDefault="008B3D1A" w:rsidP="00740C88">
            <w:pPr>
              <w:rPr>
                <w:b/>
                <w:bCs/>
                <w:color w:val="215868" w:themeColor="accent5" w:themeShade="80"/>
                <w:sz w:val="24"/>
                <w:szCs w:val="24"/>
              </w:rPr>
            </w:pPr>
          </w:p>
          <w:p w14:paraId="5931E44E" w14:textId="4330332C" w:rsidR="00027F95" w:rsidRPr="009328B0" w:rsidRDefault="00502C1D" w:rsidP="00740C88">
            <w:pPr>
              <w:rPr>
                <w:b/>
                <w:bCs/>
                <w:color w:val="215868" w:themeColor="accent5" w:themeShade="80"/>
                <w:sz w:val="24"/>
                <w:szCs w:val="24"/>
              </w:rPr>
            </w:pPr>
            <w:r w:rsidRPr="009328B0">
              <w:rPr>
                <w:b/>
                <w:bCs/>
                <w:color w:val="215868" w:themeColor="accent5" w:themeShade="80"/>
                <w:sz w:val="24"/>
                <w:szCs w:val="24"/>
              </w:rPr>
              <w:lastRenderedPageBreak/>
              <w:t xml:space="preserve">DAY 2: </w:t>
            </w:r>
            <w:r w:rsidR="00027F95" w:rsidRPr="009328B0">
              <w:rPr>
                <w:b/>
                <w:bCs/>
                <w:color w:val="215868" w:themeColor="accent5" w:themeShade="80"/>
                <w:sz w:val="24"/>
                <w:szCs w:val="24"/>
              </w:rPr>
              <w:t>August 26, 2022</w:t>
            </w:r>
          </w:p>
          <w:p w14:paraId="30091AD7" w14:textId="3581B071" w:rsidR="003276A6" w:rsidRPr="003276A6" w:rsidRDefault="003276A6" w:rsidP="003276A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9328B0">
              <w:rPr>
                <w:rFonts w:ascii="Arial" w:hAnsi="Arial" w:cs="Arial"/>
                <w:color w:val="215868" w:themeColor="accent5" w:themeShade="80"/>
              </w:rPr>
              <w:t>Legislative Updates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26646" w14:textId="77777777" w:rsidR="00095CBC" w:rsidRDefault="00095CBC">
            <w:pPr>
              <w:spacing w:line="240" w:lineRule="auto"/>
              <w:rPr>
                <w:sz w:val="20"/>
                <w:szCs w:val="20"/>
              </w:rPr>
            </w:pPr>
          </w:p>
          <w:p w14:paraId="7B75FF0A" w14:textId="77777777" w:rsidR="00095CBC" w:rsidRDefault="00095CBC" w:rsidP="00BD437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5CBC" w14:paraId="253D40FA" w14:textId="77777777">
        <w:trPr>
          <w:trHeight w:val="400"/>
        </w:trPr>
        <w:tc>
          <w:tcPr>
            <w:tcW w:w="10050" w:type="dxa"/>
            <w:gridSpan w:val="2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45A2" w14:textId="4C6405D2" w:rsidR="00095CBC" w:rsidRPr="00B95DEC" w:rsidRDefault="00B337A5">
            <w:pPr>
              <w:spacing w:line="240" w:lineRule="auto"/>
              <w:rPr>
                <w:b/>
                <w:sz w:val="24"/>
                <w:szCs w:val="24"/>
              </w:rPr>
            </w:pPr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ELPAC UPDATES</w:t>
            </w:r>
          </w:p>
        </w:tc>
      </w:tr>
      <w:tr w:rsidR="00095CBC" w14:paraId="378D9A3F" w14:textId="77777777" w:rsidTr="00190C9F">
        <w:trPr>
          <w:trHeight w:val="1050"/>
        </w:trPr>
        <w:tc>
          <w:tcPr>
            <w:tcW w:w="60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9E1A8" w14:textId="500016D8" w:rsidR="00095CBC" w:rsidRPr="009328B0" w:rsidRDefault="003276A6" w:rsidP="003276A6">
            <w:pPr>
              <w:pStyle w:val="ListParagraph"/>
              <w:numPr>
                <w:ilvl w:val="0"/>
                <w:numId w:val="29"/>
              </w:numPr>
              <w:rPr>
                <w:color w:val="215868" w:themeColor="accent5" w:themeShade="80"/>
              </w:rPr>
            </w:pPr>
            <w:r w:rsidRPr="009328B0">
              <w:rPr>
                <w:rFonts w:ascii="Arial" w:hAnsi="Arial" w:cs="Arial"/>
                <w:color w:val="215868" w:themeColor="accent5" w:themeShade="80"/>
              </w:rPr>
              <w:t>Initial and Summative</w:t>
            </w:r>
          </w:p>
          <w:p w14:paraId="2E794A3D" w14:textId="151E981D" w:rsidR="003276A6" w:rsidRPr="009328B0" w:rsidRDefault="00502C1D" w:rsidP="003276A6">
            <w:pPr>
              <w:pStyle w:val="ListParagraph"/>
              <w:numPr>
                <w:ilvl w:val="0"/>
                <w:numId w:val="29"/>
              </w:numPr>
              <w:rPr>
                <w:color w:val="215868" w:themeColor="accent5" w:themeShade="80"/>
              </w:rPr>
            </w:pPr>
            <w:r w:rsidRPr="009328B0">
              <w:rPr>
                <w:rFonts w:ascii="Arial" w:hAnsi="Arial" w:cs="Arial"/>
                <w:color w:val="215868" w:themeColor="accent5" w:themeShade="80"/>
              </w:rPr>
              <w:t>Alternate ELPAC</w:t>
            </w:r>
          </w:p>
          <w:p w14:paraId="09DDCFB3" w14:textId="01153CD2" w:rsidR="00095CBC" w:rsidRPr="00502C1D" w:rsidRDefault="00502C1D" w:rsidP="00BD4378">
            <w:pPr>
              <w:pStyle w:val="ListParagraph"/>
              <w:numPr>
                <w:ilvl w:val="0"/>
                <w:numId w:val="29"/>
              </w:numPr>
            </w:pPr>
            <w:r w:rsidRPr="009328B0">
              <w:rPr>
                <w:rFonts w:ascii="Arial" w:hAnsi="Arial" w:cs="Arial"/>
                <w:color w:val="215868" w:themeColor="accent5" w:themeShade="80"/>
              </w:rPr>
              <w:t>California Spanish Assessment</w:t>
            </w:r>
          </w:p>
        </w:tc>
        <w:tc>
          <w:tcPr>
            <w:tcW w:w="400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3443C" w14:textId="2E9EBF67" w:rsidR="00095CBC" w:rsidRDefault="00095CBC" w:rsidP="00BD4378">
            <w:pPr>
              <w:rPr>
                <w:sz w:val="20"/>
                <w:szCs w:val="20"/>
              </w:rPr>
            </w:pPr>
          </w:p>
        </w:tc>
      </w:tr>
      <w:tr w:rsidR="00095CBC" w14:paraId="514E2F88" w14:textId="77777777">
        <w:trPr>
          <w:trHeight w:val="520"/>
        </w:trPr>
        <w:tc>
          <w:tcPr>
            <w:tcW w:w="10050" w:type="dxa"/>
            <w:gridSpan w:val="2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44AB" w14:textId="3F57E011" w:rsidR="00095CBC" w:rsidRPr="00E56F8B" w:rsidRDefault="00E56F8B" w:rsidP="00E56F8B">
            <w:pPr>
              <w:jc w:val="center"/>
              <w:rPr>
                <w:b/>
                <w:bCs/>
                <w:sz w:val="24"/>
                <w:szCs w:val="24"/>
              </w:rPr>
            </w:pPr>
            <w:r w:rsidRPr="00E56F8B">
              <w:rPr>
                <w:b/>
                <w:bCs/>
                <w:color w:val="943634" w:themeColor="accent2" w:themeShade="BF"/>
                <w:sz w:val="24"/>
                <w:szCs w:val="24"/>
              </w:rPr>
              <w:t>ANNOUNCEMENTS</w:t>
            </w:r>
          </w:p>
        </w:tc>
      </w:tr>
      <w:tr w:rsidR="00095CBC" w14:paraId="23D33DB1" w14:textId="77777777">
        <w:trPr>
          <w:trHeight w:val="480"/>
        </w:trPr>
        <w:tc>
          <w:tcPr>
            <w:tcW w:w="60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E3E9" w14:textId="6EF718F3" w:rsidR="00095CBC" w:rsidRPr="009328B0" w:rsidRDefault="009328B0" w:rsidP="009328B0">
            <w:pPr>
              <w:pStyle w:val="ListParagraph"/>
              <w:widowControl w:val="0"/>
              <w:numPr>
                <w:ilvl w:val="0"/>
                <w:numId w:val="30"/>
              </w:numPr>
              <w:rPr>
                <w:rFonts w:ascii="Calibri" w:eastAsia="Calibri" w:hAnsi="Calibri" w:cs="Calibri"/>
                <w:b/>
                <w:color w:val="215868" w:themeColor="accent5" w:themeShade="80"/>
              </w:rPr>
            </w:pPr>
            <w:r w:rsidRPr="009328B0">
              <w:rPr>
                <w:rFonts w:ascii="Arial" w:eastAsia="Calibri" w:hAnsi="Arial" w:cs="Arial"/>
                <w:bCs/>
                <w:color w:val="215868" w:themeColor="accent5" w:themeShade="80"/>
              </w:rPr>
              <w:t>Bilingual Authorization Program (Summer 2023)</w:t>
            </w:r>
          </w:p>
        </w:tc>
        <w:tc>
          <w:tcPr>
            <w:tcW w:w="4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885D" w14:textId="77777777" w:rsidR="00095CBC" w:rsidRDefault="00095CBC" w:rsidP="00BD437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95CBC" w14:paraId="01F0A486" w14:textId="77777777" w:rsidTr="008B3D1A">
        <w:trPr>
          <w:trHeight w:val="253"/>
        </w:trPr>
        <w:tc>
          <w:tcPr>
            <w:tcW w:w="60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63F9" w14:textId="77777777" w:rsidR="00095CBC" w:rsidRDefault="00095CBC">
            <w:pPr>
              <w:spacing w:line="240" w:lineRule="auto"/>
            </w:pPr>
          </w:p>
        </w:tc>
        <w:tc>
          <w:tcPr>
            <w:tcW w:w="4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3BE5" w14:textId="77777777" w:rsidR="00095CBC" w:rsidRDefault="00095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95CBC" w14:paraId="7A8A7122" w14:textId="77777777">
        <w:trPr>
          <w:trHeight w:val="480"/>
        </w:trPr>
        <w:tc>
          <w:tcPr>
            <w:tcW w:w="10050" w:type="dxa"/>
            <w:gridSpan w:val="2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47A" w14:textId="5CB147F9" w:rsidR="00095CBC" w:rsidRPr="00954457" w:rsidRDefault="008325F6" w:rsidP="008325F6">
            <w:pPr>
              <w:spacing w:line="240" w:lineRule="auto"/>
              <w:jc w:val="center"/>
              <w:rPr>
                <w:b/>
                <w:color w:val="943634" w:themeColor="accent2" w:themeShade="BF"/>
                <w:sz w:val="24"/>
                <w:szCs w:val="24"/>
              </w:rPr>
            </w:pPr>
            <w:r w:rsidRPr="00954457">
              <w:rPr>
                <w:b/>
                <w:color w:val="943634" w:themeColor="accent2" w:themeShade="BF"/>
                <w:sz w:val="24"/>
                <w:szCs w:val="24"/>
              </w:rPr>
              <w:t>INSTRUCTIONAL RESOURCES &amp; PROFESSIONAL LEARNING OPPORTUNITIES</w:t>
            </w:r>
          </w:p>
          <w:p w14:paraId="5FEF4DD9" w14:textId="2A6074FE" w:rsidR="00095CBC" w:rsidRPr="00954457" w:rsidRDefault="00095CBC">
            <w:pPr>
              <w:spacing w:line="240" w:lineRule="auto"/>
              <w:rPr>
                <w:b/>
                <w:color w:val="943634" w:themeColor="accent2" w:themeShade="BF"/>
                <w:sz w:val="20"/>
                <w:szCs w:val="20"/>
                <w:u w:val="single"/>
              </w:rPr>
            </w:pPr>
          </w:p>
        </w:tc>
      </w:tr>
      <w:tr w:rsidR="00095CBC" w14:paraId="0A58DFBC" w14:textId="77777777" w:rsidTr="00A87DA4">
        <w:trPr>
          <w:trHeight w:val="1239"/>
        </w:trPr>
        <w:tc>
          <w:tcPr>
            <w:tcW w:w="1005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C0F67" w14:textId="346FE445" w:rsidR="00095CBC" w:rsidRPr="009328B0" w:rsidRDefault="008325F6">
            <w:pPr>
              <w:widowControl w:val="0"/>
              <w:spacing w:line="240" w:lineRule="auto"/>
              <w:rPr>
                <w:b/>
                <w:bCs/>
                <w:color w:val="215868" w:themeColor="accent5" w:themeShade="80"/>
                <w:sz w:val="24"/>
                <w:szCs w:val="24"/>
              </w:rPr>
            </w:pPr>
            <w:r w:rsidRPr="009328B0">
              <w:rPr>
                <w:b/>
                <w:bCs/>
                <w:color w:val="215868" w:themeColor="accent5" w:themeShade="80"/>
                <w:sz w:val="24"/>
                <w:szCs w:val="24"/>
              </w:rPr>
              <w:t>Insructional Resources:</w:t>
            </w:r>
          </w:p>
          <w:p w14:paraId="38755765" w14:textId="77777777" w:rsidR="004C25E3" w:rsidRPr="004C25E3" w:rsidRDefault="00000000" w:rsidP="004C25E3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Arial" w:hAnsi="Arial" w:cs="Arial"/>
                <w:b/>
                <w:color w:val="215868" w:themeColor="accent5" w:themeShade="80"/>
                <w:sz w:val="20"/>
                <w:szCs w:val="20"/>
              </w:rPr>
            </w:pPr>
            <w:hyperlink r:id="rId15" w:history="1">
              <w:r w:rsidR="004C25E3" w:rsidRPr="004C25E3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EL Toolkit of Strategies</w:t>
              </w:r>
            </w:hyperlink>
          </w:p>
          <w:p w14:paraId="08A6942A" w14:textId="3FBE9FDF" w:rsidR="004C25E3" w:rsidRPr="004C25E3" w:rsidRDefault="00000000" w:rsidP="004C25E3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Arial" w:hAnsi="Arial" w:cs="Arial"/>
                <w:b/>
                <w:color w:val="215868" w:themeColor="accent5" w:themeShade="80"/>
                <w:sz w:val="20"/>
                <w:szCs w:val="20"/>
                <w:u w:val="none"/>
              </w:rPr>
            </w:pPr>
            <w:hyperlink r:id="rId16" w:anchor="video" w:history="1">
              <w:r w:rsidR="004C25E3" w:rsidRPr="004C25E3">
                <w:rPr>
                  <w:rStyle w:val="Hyperlink"/>
                  <w:rFonts w:ascii="Arial" w:eastAsia="ABeeZee" w:hAnsi="Arial" w:cs="Arial"/>
                  <w:b/>
                  <w:sz w:val="20"/>
                  <w:szCs w:val="20"/>
                </w:rPr>
                <w:t>Designated &amp; Integrated English Language Development Videos</w:t>
              </w:r>
            </w:hyperlink>
          </w:p>
          <w:p w14:paraId="4959853A" w14:textId="0173F7EB" w:rsidR="008325F6" w:rsidRPr="00A87DA4" w:rsidRDefault="00000000" w:rsidP="00A87DA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color w:val="215868" w:themeColor="accent5" w:themeShade="80"/>
                <w:sz w:val="20"/>
                <w:szCs w:val="20"/>
              </w:rPr>
            </w:pPr>
            <w:hyperlink r:id="rId17" w:history="1">
              <w:r w:rsidR="004C25E3" w:rsidRPr="004C25E3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California ELD Standards</w:t>
              </w:r>
            </w:hyperlink>
          </w:p>
        </w:tc>
      </w:tr>
      <w:tr w:rsidR="00095CBC" w14:paraId="2307B506" w14:textId="77777777" w:rsidTr="009328B0">
        <w:trPr>
          <w:trHeight w:val="4786"/>
        </w:trPr>
        <w:tc>
          <w:tcPr>
            <w:tcW w:w="10050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2543E" w14:textId="382BCC2E" w:rsidR="00095CBC" w:rsidRPr="009328B0" w:rsidRDefault="00B95DEC">
            <w:pPr>
              <w:spacing w:line="240" w:lineRule="auto"/>
              <w:rPr>
                <w:b/>
                <w:bCs/>
                <w:color w:val="215868" w:themeColor="accent5" w:themeShade="80"/>
                <w:sz w:val="24"/>
                <w:szCs w:val="24"/>
              </w:rPr>
            </w:pPr>
            <w:r w:rsidRPr="009328B0">
              <w:rPr>
                <w:b/>
                <w:bCs/>
                <w:color w:val="215868" w:themeColor="accent5" w:themeShade="80"/>
                <w:sz w:val="24"/>
                <w:szCs w:val="24"/>
              </w:rPr>
              <w:t>Professional Learning Opportunities:</w:t>
            </w:r>
          </w:p>
          <w:p w14:paraId="2F339698" w14:textId="0344DDC7" w:rsidR="00095CBC" w:rsidRDefault="00190C9F">
            <w:pPr>
              <w:spacing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362F5623" wp14:editId="52567C6E">
                  <wp:simplePos x="0" y="0"/>
                  <wp:positionH relativeFrom="column">
                    <wp:posOffset>3540125</wp:posOffset>
                  </wp:positionH>
                  <wp:positionV relativeFrom="paragraph">
                    <wp:posOffset>62865</wp:posOffset>
                  </wp:positionV>
                  <wp:extent cx="1752600" cy="2124710"/>
                  <wp:effectExtent l="0" t="0" r="0" b="0"/>
                  <wp:wrapThrough wrapText="bothSides">
                    <wp:wrapPolygon edited="0">
                      <wp:start x="0" y="0"/>
                      <wp:lineTo x="0" y="21432"/>
                      <wp:lineTo x="21443" y="21432"/>
                      <wp:lineTo x="21443" y="0"/>
                      <wp:lineTo x="0" y="0"/>
                    </wp:wrapPolygon>
                  </wp:wrapThrough>
                  <wp:docPr id="2" name="Picture 2" descr="Timeline&#10;&#10;Description automatically generated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Timeline&#10;&#10;Description automatically generated">
                            <a:hlinkClick r:id="rId18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7DA4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6134DC49" wp14:editId="4D7B3ADB">
                  <wp:simplePos x="0" y="0"/>
                  <wp:positionH relativeFrom="column">
                    <wp:posOffset>1829435</wp:posOffset>
                  </wp:positionH>
                  <wp:positionV relativeFrom="paragraph">
                    <wp:posOffset>59055</wp:posOffset>
                  </wp:positionV>
                  <wp:extent cx="1638300" cy="2124710"/>
                  <wp:effectExtent l="0" t="0" r="0" b="0"/>
                  <wp:wrapThrough wrapText="bothSides">
                    <wp:wrapPolygon edited="0">
                      <wp:start x="0" y="0"/>
                      <wp:lineTo x="0" y="21432"/>
                      <wp:lineTo x="21433" y="21432"/>
                      <wp:lineTo x="21433" y="0"/>
                      <wp:lineTo x="0" y="0"/>
                    </wp:wrapPolygon>
                  </wp:wrapThrough>
                  <wp:docPr id="5" name="Picture 5" descr="Text&#10;&#10;Description automatically generated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0C88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3FB9213" wp14:editId="400A00AF">
                  <wp:simplePos x="0" y="0"/>
                  <wp:positionH relativeFrom="column">
                    <wp:posOffset>77894</wp:posOffset>
                  </wp:positionH>
                  <wp:positionV relativeFrom="paragraph">
                    <wp:posOffset>63500</wp:posOffset>
                  </wp:positionV>
                  <wp:extent cx="1636353" cy="2125134"/>
                  <wp:effectExtent l="0" t="0" r="2540" b="0"/>
                  <wp:wrapThrough wrapText="bothSides">
                    <wp:wrapPolygon edited="0">
                      <wp:start x="0" y="0"/>
                      <wp:lineTo x="0" y="21432"/>
                      <wp:lineTo x="21466" y="21432"/>
                      <wp:lineTo x="21466" y="0"/>
                      <wp:lineTo x="0" y="0"/>
                    </wp:wrapPolygon>
                  </wp:wrapThrough>
                  <wp:docPr id="3" name="Picture 3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53" cy="2125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1E4541" w14:textId="30C6DD90" w:rsidR="00095CBC" w:rsidRDefault="00095CBC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56711E47" w14:textId="77777777" w:rsidR="00095CBC" w:rsidRDefault="00095CBC" w:rsidP="00BD4378">
            <w:pPr>
              <w:widowControl w:val="0"/>
              <w:rPr>
                <w:sz w:val="20"/>
                <w:szCs w:val="20"/>
              </w:rPr>
            </w:pPr>
          </w:p>
          <w:p w14:paraId="75E15612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57B0C669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7BD96F4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06DAAEB2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783B8410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0CB8B49D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7EB1EF0B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1556C2D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CC08DE4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1456F815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7DDF9C32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AA7D0F2" w14:textId="25B59F31" w:rsidR="00190C9F" w:rsidRDefault="005905E5" w:rsidP="00BD4378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43A8ED99" wp14:editId="6E9AD3EA">
                  <wp:extent cx="4013200" cy="47752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3200" cy="47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B86A3D" w14:textId="77777777" w:rsidR="00095CBC" w:rsidRDefault="00095CBC"/>
    <w:p w14:paraId="32D095CE" w14:textId="77777777" w:rsidR="00095CBC" w:rsidRDefault="00095CBC"/>
    <w:sectPr w:rsidR="00095CBC" w:rsidSect="006B1A39">
      <w:pgSz w:w="12240" w:h="15840"/>
      <w:pgMar w:top="1152" w:right="1440" w:bottom="80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eeZee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F9D1B42"/>
    <w:multiLevelType w:val="hybridMultilevel"/>
    <w:tmpl w:val="C1C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9626C4A"/>
    <w:multiLevelType w:val="hybridMultilevel"/>
    <w:tmpl w:val="41E8D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20"/>
  </w:num>
  <w:num w:numId="2" w16cid:durableId="215434369">
    <w:abstractNumId w:val="11"/>
  </w:num>
  <w:num w:numId="3" w16cid:durableId="1786659705">
    <w:abstractNumId w:val="24"/>
  </w:num>
  <w:num w:numId="4" w16cid:durableId="450630885">
    <w:abstractNumId w:val="12"/>
  </w:num>
  <w:num w:numId="5" w16cid:durableId="1097673194">
    <w:abstractNumId w:val="21"/>
  </w:num>
  <w:num w:numId="6" w16cid:durableId="991060769">
    <w:abstractNumId w:val="0"/>
  </w:num>
  <w:num w:numId="7" w16cid:durableId="116918723">
    <w:abstractNumId w:val="28"/>
  </w:num>
  <w:num w:numId="8" w16cid:durableId="1506437654">
    <w:abstractNumId w:val="16"/>
  </w:num>
  <w:num w:numId="9" w16cid:durableId="1857036558">
    <w:abstractNumId w:val="13"/>
  </w:num>
  <w:num w:numId="10" w16cid:durableId="1287614739">
    <w:abstractNumId w:val="18"/>
  </w:num>
  <w:num w:numId="11" w16cid:durableId="1722554221">
    <w:abstractNumId w:val="6"/>
  </w:num>
  <w:num w:numId="12" w16cid:durableId="900285231">
    <w:abstractNumId w:val="7"/>
  </w:num>
  <w:num w:numId="13" w16cid:durableId="1417509178">
    <w:abstractNumId w:val="15"/>
  </w:num>
  <w:num w:numId="14" w16cid:durableId="2048138879">
    <w:abstractNumId w:val="9"/>
  </w:num>
  <w:num w:numId="15" w16cid:durableId="261186020">
    <w:abstractNumId w:val="26"/>
  </w:num>
  <w:num w:numId="16" w16cid:durableId="151289157">
    <w:abstractNumId w:val="22"/>
  </w:num>
  <w:num w:numId="17" w16cid:durableId="1474983440">
    <w:abstractNumId w:val="3"/>
  </w:num>
  <w:num w:numId="18" w16cid:durableId="967466978">
    <w:abstractNumId w:val="8"/>
  </w:num>
  <w:num w:numId="19" w16cid:durableId="1589577769">
    <w:abstractNumId w:val="1"/>
  </w:num>
  <w:num w:numId="20" w16cid:durableId="777139818">
    <w:abstractNumId w:val="19"/>
  </w:num>
  <w:num w:numId="21" w16cid:durableId="21631582">
    <w:abstractNumId w:val="5"/>
  </w:num>
  <w:num w:numId="22" w16cid:durableId="2019458714">
    <w:abstractNumId w:val="10"/>
  </w:num>
  <w:num w:numId="23" w16cid:durableId="1720202631">
    <w:abstractNumId w:val="14"/>
  </w:num>
  <w:num w:numId="24" w16cid:durableId="54353960">
    <w:abstractNumId w:val="27"/>
  </w:num>
  <w:num w:numId="25" w16cid:durableId="1130632241">
    <w:abstractNumId w:val="17"/>
  </w:num>
  <w:num w:numId="26" w16cid:durableId="426927255">
    <w:abstractNumId w:val="25"/>
  </w:num>
  <w:num w:numId="27" w16cid:durableId="301809090">
    <w:abstractNumId w:val="29"/>
  </w:num>
  <w:num w:numId="28" w16cid:durableId="1425417972">
    <w:abstractNumId w:val="2"/>
  </w:num>
  <w:num w:numId="29" w16cid:durableId="1381635248">
    <w:abstractNumId w:val="23"/>
  </w:num>
  <w:num w:numId="30" w16cid:durableId="166870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80D9A"/>
    <w:rsid w:val="00095CBC"/>
    <w:rsid w:val="000A6A99"/>
    <w:rsid w:val="00190C9F"/>
    <w:rsid w:val="001F7418"/>
    <w:rsid w:val="00203586"/>
    <w:rsid w:val="00220EBA"/>
    <w:rsid w:val="002D5B45"/>
    <w:rsid w:val="003276A6"/>
    <w:rsid w:val="003B6012"/>
    <w:rsid w:val="00461427"/>
    <w:rsid w:val="004C25E3"/>
    <w:rsid w:val="004D6F0E"/>
    <w:rsid w:val="004D769D"/>
    <w:rsid w:val="00502C1D"/>
    <w:rsid w:val="005151AF"/>
    <w:rsid w:val="005905E5"/>
    <w:rsid w:val="005A250B"/>
    <w:rsid w:val="006831E9"/>
    <w:rsid w:val="006B1A39"/>
    <w:rsid w:val="00740C88"/>
    <w:rsid w:val="007D6C33"/>
    <w:rsid w:val="008325F6"/>
    <w:rsid w:val="008469EB"/>
    <w:rsid w:val="008B3D1A"/>
    <w:rsid w:val="008D0E3A"/>
    <w:rsid w:val="009328B0"/>
    <w:rsid w:val="00954457"/>
    <w:rsid w:val="009B4CFC"/>
    <w:rsid w:val="00A5321E"/>
    <w:rsid w:val="00A87DA4"/>
    <w:rsid w:val="00B337A5"/>
    <w:rsid w:val="00B4161F"/>
    <w:rsid w:val="00B95DEC"/>
    <w:rsid w:val="00BD4378"/>
    <w:rsid w:val="00C70187"/>
    <w:rsid w:val="00CF3DDC"/>
    <w:rsid w:val="00DA6957"/>
    <w:rsid w:val="00E175A8"/>
    <w:rsid w:val="00E56F8B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rsid w:val="00F801C3"/>
    <w:rPr>
      <w:rFonts w:ascii="Cambria" w:eastAsia="MS Mincho" w:hAnsi="Cambr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agan@sbceo.org" TargetMode="External"/><Relationship Id="rId13" Type="http://schemas.openxmlformats.org/officeDocument/2006/relationships/hyperlink" Target="https://www.cde.ca.gov/sp/el/er/blitoverview.asp" TargetMode="External"/><Relationship Id="rId18" Type="http://schemas.openxmlformats.org/officeDocument/2006/relationships/hyperlink" Target="https://sbceo.k12oms.org/569-22518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hyperlink" Target="https://us02web.zoom.us/j/88581891976?pwd=SldUSXIxTmgyY0k3LzV3RkVGcEFzUT09" TargetMode="External"/><Relationship Id="rId12" Type="http://schemas.openxmlformats.org/officeDocument/2006/relationships/hyperlink" Target="https://www.cde.ca.gov/sp/el/er/sealofbiliteracy.asp" TargetMode="External"/><Relationship Id="rId17" Type="http://schemas.openxmlformats.org/officeDocument/2006/relationships/hyperlink" Target="https://www.cde.ca.gov/sp/el/er/documents/eldstndspublication14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de.ca.gov/sp/el/er/eldstandards.asp" TargetMode="External"/><Relationship Id="rId20" Type="http://schemas.openxmlformats.org/officeDocument/2006/relationships/hyperlink" Target="https://sbceo.k12oms.org/569-22459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cde.ca.gov/ta/cr/" TargetMode="External"/><Relationship Id="rId24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hyperlink" Target="https://ccsesa.org/english-learner-toolkit-of-strategies/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www.sbceo.org/Page/177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mgarcia@sbceo.org" TargetMode="External"/><Relationship Id="rId14" Type="http://schemas.openxmlformats.org/officeDocument/2006/relationships/hyperlink" Target="https://www.cde.ca.gov/ds/sg/englishlearner.asp" TargetMode="External"/><Relationship Id="rId22" Type="http://schemas.openxmlformats.org/officeDocument/2006/relationships/hyperlink" Target="https://sbceo.k12oms.org/569-2246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Pagan</cp:lastModifiedBy>
  <cp:revision>21</cp:revision>
  <cp:lastPrinted>2022-09-14T15:51:00Z</cp:lastPrinted>
  <dcterms:created xsi:type="dcterms:W3CDTF">2022-08-22T15:48:00Z</dcterms:created>
  <dcterms:modified xsi:type="dcterms:W3CDTF">2022-09-14T23:14:00Z</dcterms:modified>
</cp:coreProperties>
</file>