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DF02F" w14:textId="77777777" w:rsidR="0027155C" w:rsidRPr="0027155C" w:rsidRDefault="00491B1C" w:rsidP="00583F24">
      <w:pPr>
        <w:pStyle w:val="Heading1"/>
        <w:pageBreakBefore w:val="0"/>
      </w:pPr>
      <w:bookmarkStart w:id="0" w:name="OLE_LINK1"/>
      <w:bookmarkStart w:id="1" w:name="OLE_LINK2"/>
      <w:bookmarkStart w:id="2" w:name="_GoBack"/>
      <w:bookmarkEnd w:id="2"/>
      <w:r w:rsidRPr="0027155C">
        <w:rPr>
          <w:rFonts w:cs="Arial"/>
        </w:rPr>
        <w:drawing>
          <wp:inline distT="0" distB="0" distL="0" distR="0" wp14:anchorId="605DF1BB" wp14:editId="605DF1BC">
            <wp:extent cx="704850" cy="685800"/>
            <wp:effectExtent l="0" t="0" r="0" b="0"/>
            <wp:docPr id="1" name="Picture 1" descr="Official seal of the California Department of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seal of the California Department of Education.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4850" cy="685800"/>
                    </a:xfrm>
                    <a:prstGeom prst="rect">
                      <a:avLst/>
                    </a:prstGeom>
                    <a:noFill/>
                    <a:ln>
                      <a:noFill/>
                    </a:ln>
                  </pic:spPr>
                </pic:pic>
              </a:graphicData>
            </a:graphic>
          </wp:inline>
        </w:drawing>
      </w:r>
      <w:r w:rsidR="00B7694A">
        <w:br/>
      </w:r>
      <w:r w:rsidR="0027155C" w:rsidRPr="00583F24">
        <w:t xml:space="preserve">Matrix Four: </w:t>
      </w:r>
      <w:r w:rsidR="005572E3" w:rsidRPr="00583F24">
        <w:t xml:space="preserve">English Language Proficiency </w:t>
      </w:r>
      <w:r w:rsidR="0027155C" w:rsidRPr="00583F24">
        <w:t>Assessments for California</w:t>
      </w:r>
      <w:r w:rsidR="00CC4221">
        <w:t xml:space="preserve"> Accessibility Resources</w:t>
      </w:r>
    </w:p>
    <w:p w14:paraId="605DF030" w14:textId="77777777" w:rsidR="003A4E2E" w:rsidRDefault="005F3B93" w:rsidP="003A4E2E">
      <w:pPr>
        <w:spacing w:before="240" w:after="0"/>
        <w:rPr>
          <w:sz w:val="24"/>
          <w:szCs w:val="24"/>
        </w:rPr>
      </w:pPr>
      <w:r w:rsidRPr="0027155C">
        <w:rPr>
          <w:sz w:val="24"/>
          <w:szCs w:val="24"/>
        </w:rPr>
        <w:t>This document should be used in conjunction with</w:t>
      </w:r>
      <w:r w:rsidR="003A4E2E">
        <w:rPr>
          <w:sz w:val="24"/>
          <w:szCs w:val="24"/>
        </w:rPr>
        <w:t>:</w:t>
      </w:r>
    </w:p>
    <w:p w14:paraId="605DF031" w14:textId="11EBD6C5" w:rsidR="00A0520D" w:rsidRPr="00A0520D" w:rsidRDefault="00A0520D" w:rsidP="006C4439">
      <w:pPr>
        <w:pStyle w:val="ListParagraph"/>
        <w:numPr>
          <w:ilvl w:val="0"/>
          <w:numId w:val="46"/>
        </w:numPr>
        <w:spacing w:before="240"/>
        <w:contextualSpacing w:val="0"/>
        <w:rPr>
          <w:sz w:val="24"/>
          <w:szCs w:val="24"/>
        </w:rPr>
      </w:pPr>
      <w:r w:rsidRPr="006C4439">
        <w:rPr>
          <w:i/>
          <w:sz w:val="24"/>
          <w:szCs w:val="24"/>
        </w:rPr>
        <w:t>English Language Proficiency Assessment</w:t>
      </w:r>
      <w:r w:rsidR="006C4439" w:rsidRPr="006C4439">
        <w:rPr>
          <w:i/>
          <w:sz w:val="24"/>
          <w:szCs w:val="24"/>
        </w:rPr>
        <w:t>s</w:t>
      </w:r>
      <w:r w:rsidRPr="006C4439">
        <w:rPr>
          <w:i/>
          <w:sz w:val="24"/>
          <w:szCs w:val="24"/>
        </w:rPr>
        <w:t xml:space="preserve"> for California </w:t>
      </w:r>
      <w:r w:rsidR="006C4439" w:rsidRPr="006C4439">
        <w:rPr>
          <w:i/>
          <w:sz w:val="24"/>
          <w:szCs w:val="24"/>
        </w:rPr>
        <w:t xml:space="preserve">(ELPAC) </w:t>
      </w:r>
      <w:r w:rsidRPr="006C4439">
        <w:rPr>
          <w:i/>
          <w:sz w:val="24"/>
          <w:szCs w:val="24"/>
        </w:rPr>
        <w:t>Accessibility Resources for Operational Testing</w:t>
      </w:r>
      <w:r>
        <w:rPr>
          <w:sz w:val="24"/>
          <w:szCs w:val="24"/>
        </w:rPr>
        <w:t xml:space="preserve"> (</w:t>
      </w:r>
      <w:hyperlink r:id="rId12" w:tooltip="ELPAC Accessibility Resources for Operational Testing" w:history="1">
        <w:r w:rsidR="00AE0EE1" w:rsidRPr="00AE0EE1">
          <w:rPr>
            <w:rStyle w:val="Hyperlink"/>
            <w:sz w:val="24"/>
            <w:szCs w:val="24"/>
          </w:rPr>
          <w:t>https://www.cde.ca.gov/ta/tg/ep/documents/accessibilityresources.docx</w:t>
        </w:r>
      </w:hyperlink>
      <w:r>
        <w:rPr>
          <w:sz w:val="24"/>
          <w:szCs w:val="24"/>
        </w:rPr>
        <w:t>)</w:t>
      </w:r>
    </w:p>
    <w:p w14:paraId="605DF032" w14:textId="315FA777" w:rsidR="004B20A1" w:rsidRDefault="005F3B93" w:rsidP="003A4E2E">
      <w:pPr>
        <w:pStyle w:val="ListParagraph"/>
        <w:numPr>
          <w:ilvl w:val="0"/>
          <w:numId w:val="46"/>
        </w:numPr>
        <w:spacing w:before="240"/>
        <w:rPr>
          <w:sz w:val="24"/>
          <w:szCs w:val="24"/>
        </w:rPr>
      </w:pPr>
      <w:r w:rsidRPr="003A4E2E">
        <w:rPr>
          <w:i/>
          <w:sz w:val="24"/>
          <w:szCs w:val="24"/>
        </w:rPr>
        <w:t>California Code of Regulations</w:t>
      </w:r>
      <w:r w:rsidR="003A4E2E">
        <w:rPr>
          <w:i/>
          <w:sz w:val="24"/>
          <w:szCs w:val="24"/>
        </w:rPr>
        <w:t xml:space="preserve"> </w:t>
      </w:r>
      <w:r w:rsidR="003A4E2E">
        <w:rPr>
          <w:sz w:val="24"/>
          <w:szCs w:val="24"/>
        </w:rPr>
        <w:t>(</w:t>
      </w:r>
      <w:hyperlink r:id="rId13" w:tooltip="ELPAC regulations" w:history="1">
        <w:r w:rsidR="003A4E2E" w:rsidRPr="003A4E2E">
          <w:rPr>
            <w:rStyle w:val="Hyperlink"/>
            <w:sz w:val="24"/>
            <w:szCs w:val="24"/>
          </w:rPr>
          <w:t>https://bit.ly/2BaCcTl</w:t>
        </w:r>
      </w:hyperlink>
      <w:r w:rsidR="003A4E2E" w:rsidRPr="008721A1">
        <w:rPr>
          <w:sz w:val="24"/>
          <w:szCs w:val="24"/>
        </w:rPr>
        <w:t>)</w:t>
      </w:r>
      <w:r w:rsidRPr="003A4E2E">
        <w:rPr>
          <w:sz w:val="24"/>
          <w:szCs w:val="24"/>
        </w:rPr>
        <w:t xml:space="preserve">, Title </w:t>
      </w:r>
      <w:r w:rsidR="00771781" w:rsidRPr="003A4E2E">
        <w:rPr>
          <w:sz w:val="24"/>
          <w:szCs w:val="24"/>
        </w:rPr>
        <w:t>5</w:t>
      </w:r>
      <w:r w:rsidRPr="003A4E2E">
        <w:rPr>
          <w:sz w:val="24"/>
          <w:szCs w:val="24"/>
        </w:rPr>
        <w:t>, sections 1151</w:t>
      </w:r>
      <w:r w:rsidR="00771781" w:rsidRPr="003A4E2E">
        <w:rPr>
          <w:sz w:val="24"/>
          <w:szCs w:val="24"/>
        </w:rPr>
        <w:t xml:space="preserve">7.6 </w:t>
      </w:r>
      <w:r w:rsidRPr="003A4E2E">
        <w:rPr>
          <w:sz w:val="24"/>
          <w:szCs w:val="24"/>
        </w:rPr>
        <w:t xml:space="preserve">through </w:t>
      </w:r>
      <w:r w:rsidR="00771781" w:rsidRPr="003A4E2E">
        <w:rPr>
          <w:sz w:val="24"/>
          <w:szCs w:val="24"/>
        </w:rPr>
        <w:t xml:space="preserve">11519.5 </w:t>
      </w:r>
      <w:r w:rsidRPr="003A4E2E">
        <w:rPr>
          <w:sz w:val="24"/>
          <w:szCs w:val="24"/>
        </w:rPr>
        <w:t>of the ELPAC regulations</w:t>
      </w:r>
      <w:r w:rsidR="004B20A1">
        <w:rPr>
          <w:sz w:val="24"/>
          <w:szCs w:val="24"/>
        </w:rPr>
        <w:t xml:space="preserve"> to determine the use of resources for individual students</w:t>
      </w:r>
      <w:r w:rsidR="00135FE5">
        <w:rPr>
          <w:sz w:val="24"/>
          <w:szCs w:val="24"/>
        </w:rPr>
        <w:t>.</w:t>
      </w:r>
    </w:p>
    <w:p w14:paraId="605DF033" w14:textId="77777777" w:rsidR="002A3FE9" w:rsidRDefault="005F3B93" w:rsidP="007334CE">
      <w:pPr>
        <w:rPr>
          <w:sz w:val="24"/>
          <w:szCs w:val="24"/>
        </w:rPr>
      </w:pPr>
      <w:r w:rsidRPr="0027155C">
        <w:rPr>
          <w:sz w:val="24"/>
          <w:szCs w:val="24"/>
        </w:rPr>
        <w:t>Matrix Four displays the</w:t>
      </w:r>
      <w:r w:rsidR="002A3FE9">
        <w:rPr>
          <w:sz w:val="24"/>
          <w:szCs w:val="24"/>
        </w:rPr>
        <w:t xml:space="preserve"> embedded and </w:t>
      </w:r>
      <w:r w:rsidR="002A3FE9" w:rsidRPr="0027155C">
        <w:rPr>
          <w:sz w:val="24"/>
          <w:szCs w:val="24"/>
        </w:rPr>
        <w:t>non-embedded</w:t>
      </w:r>
      <w:r w:rsidRPr="0027155C">
        <w:rPr>
          <w:sz w:val="24"/>
          <w:szCs w:val="24"/>
        </w:rPr>
        <w:t xml:space="preserve"> universal tools, designated supports, and accommodations </w:t>
      </w:r>
      <w:r w:rsidR="007334CE">
        <w:rPr>
          <w:sz w:val="24"/>
          <w:szCs w:val="24"/>
        </w:rPr>
        <w:t xml:space="preserve">(UDAs) </w:t>
      </w:r>
      <w:r w:rsidRPr="0027155C">
        <w:rPr>
          <w:sz w:val="24"/>
          <w:szCs w:val="24"/>
        </w:rPr>
        <w:t xml:space="preserve">allowed as part of the ELPAC </w:t>
      </w:r>
      <w:r w:rsidR="007334CE">
        <w:rPr>
          <w:sz w:val="24"/>
          <w:szCs w:val="24"/>
        </w:rPr>
        <w:t>S</w:t>
      </w:r>
      <w:r w:rsidRPr="0027155C">
        <w:rPr>
          <w:sz w:val="24"/>
          <w:szCs w:val="24"/>
        </w:rPr>
        <w:t xml:space="preserve">ystem </w:t>
      </w:r>
      <w:r w:rsidR="007334CE">
        <w:rPr>
          <w:sz w:val="24"/>
          <w:szCs w:val="24"/>
        </w:rPr>
        <w:t>for 2019–20</w:t>
      </w:r>
      <w:r w:rsidR="00DD5783" w:rsidRPr="0027155C">
        <w:rPr>
          <w:sz w:val="24"/>
          <w:szCs w:val="24"/>
        </w:rPr>
        <w:t>.</w:t>
      </w:r>
      <w:r w:rsidR="007334CE">
        <w:rPr>
          <w:sz w:val="24"/>
          <w:szCs w:val="24"/>
        </w:rPr>
        <w:t xml:space="preserve"> The appropriate use of UDAs on ELPAC tests is restricted to only those identified in this document. </w:t>
      </w:r>
      <w:r w:rsidR="002A3FE9" w:rsidRPr="007334CE">
        <w:rPr>
          <w:sz w:val="24"/>
          <w:szCs w:val="24"/>
        </w:rPr>
        <w:t>Embedded resources</w:t>
      </w:r>
      <w:r w:rsidR="002A3FE9" w:rsidRPr="002A3FE9">
        <w:rPr>
          <w:b/>
          <w:sz w:val="24"/>
          <w:szCs w:val="24"/>
        </w:rPr>
        <w:t xml:space="preserve"> </w:t>
      </w:r>
      <w:r w:rsidR="002A3FE9" w:rsidRPr="006B6F80">
        <w:rPr>
          <w:sz w:val="24"/>
          <w:szCs w:val="24"/>
        </w:rPr>
        <w:t xml:space="preserve">are digitally delivered </w:t>
      </w:r>
      <w:r w:rsidR="006B6F80" w:rsidRPr="006B6F80">
        <w:rPr>
          <w:sz w:val="24"/>
          <w:szCs w:val="24"/>
        </w:rPr>
        <w:t>resources</w:t>
      </w:r>
      <w:r w:rsidR="002A3FE9" w:rsidRPr="002A3FE9">
        <w:rPr>
          <w:sz w:val="24"/>
          <w:szCs w:val="24"/>
        </w:rPr>
        <w:t xml:space="preserve"> available as part of the technology platform for the computer-</w:t>
      </w:r>
      <w:r w:rsidR="007334CE">
        <w:rPr>
          <w:sz w:val="24"/>
          <w:szCs w:val="24"/>
        </w:rPr>
        <w:t>based</w:t>
      </w:r>
      <w:r w:rsidR="002A3FE9" w:rsidRPr="002A3FE9">
        <w:rPr>
          <w:sz w:val="24"/>
          <w:szCs w:val="24"/>
        </w:rPr>
        <w:t xml:space="preserve"> </w:t>
      </w:r>
      <w:r w:rsidR="006B6F80">
        <w:rPr>
          <w:sz w:val="24"/>
          <w:szCs w:val="24"/>
        </w:rPr>
        <w:t>ELPAC</w:t>
      </w:r>
      <w:r w:rsidR="007334CE">
        <w:rPr>
          <w:sz w:val="24"/>
          <w:szCs w:val="24"/>
        </w:rPr>
        <w:t xml:space="preserve"> tests</w:t>
      </w:r>
      <w:r w:rsidR="002A3FE9" w:rsidRPr="002A3FE9">
        <w:rPr>
          <w:sz w:val="24"/>
          <w:szCs w:val="24"/>
        </w:rPr>
        <w:t xml:space="preserve">. </w:t>
      </w:r>
      <w:r w:rsidR="006B6F80" w:rsidRPr="007334CE">
        <w:rPr>
          <w:sz w:val="24"/>
          <w:szCs w:val="24"/>
        </w:rPr>
        <w:t>Non-embedded resources</w:t>
      </w:r>
      <w:r w:rsidR="006B6F80" w:rsidRPr="00C15D02">
        <w:rPr>
          <w:b/>
          <w:sz w:val="24"/>
          <w:szCs w:val="24"/>
        </w:rPr>
        <w:t xml:space="preserve"> </w:t>
      </w:r>
      <w:r w:rsidR="006B6F80" w:rsidRPr="006B6F80">
        <w:rPr>
          <w:sz w:val="24"/>
          <w:szCs w:val="24"/>
        </w:rPr>
        <w:t>are available</w:t>
      </w:r>
      <w:r w:rsidR="006B6F80" w:rsidRPr="00C15D02">
        <w:rPr>
          <w:sz w:val="24"/>
          <w:szCs w:val="24"/>
        </w:rPr>
        <w:t xml:space="preserve"> when provided by the local educational agency (LEA) for either computer-</w:t>
      </w:r>
      <w:r w:rsidR="007334CE">
        <w:rPr>
          <w:sz w:val="24"/>
          <w:szCs w:val="24"/>
        </w:rPr>
        <w:t>based</w:t>
      </w:r>
      <w:r w:rsidR="006B6F80" w:rsidRPr="00C15D02">
        <w:rPr>
          <w:sz w:val="24"/>
          <w:szCs w:val="24"/>
        </w:rPr>
        <w:t xml:space="preserve"> or </w:t>
      </w:r>
      <w:r w:rsidR="006B6F80">
        <w:rPr>
          <w:sz w:val="24"/>
          <w:szCs w:val="24"/>
        </w:rPr>
        <w:t>paper</w:t>
      </w:r>
      <w:r w:rsidR="007334CE">
        <w:rPr>
          <w:sz w:val="24"/>
          <w:szCs w:val="24"/>
        </w:rPr>
        <w:t>-</w:t>
      </w:r>
      <w:r w:rsidR="006B6F80">
        <w:rPr>
          <w:sz w:val="24"/>
          <w:szCs w:val="24"/>
        </w:rPr>
        <w:t>form ELPAC</w:t>
      </w:r>
      <w:r w:rsidR="006B6F80" w:rsidRPr="00C15D02">
        <w:rPr>
          <w:sz w:val="24"/>
          <w:szCs w:val="24"/>
        </w:rPr>
        <w:t xml:space="preserve"> tests.</w:t>
      </w:r>
    </w:p>
    <w:p w14:paraId="605DF034" w14:textId="77777777" w:rsidR="00CD0453" w:rsidRPr="008721A1" w:rsidRDefault="00CD0453" w:rsidP="008721A1">
      <w:pPr>
        <w:pStyle w:val="ListParagraph"/>
        <w:numPr>
          <w:ilvl w:val="0"/>
          <w:numId w:val="48"/>
        </w:numPr>
        <w:contextualSpacing w:val="0"/>
        <w:rPr>
          <w:sz w:val="24"/>
          <w:szCs w:val="24"/>
        </w:rPr>
      </w:pPr>
      <w:r w:rsidRPr="00CD0453">
        <w:rPr>
          <w:rFonts w:cs="Arial"/>
          <w:sz w:val="24"/>
          <w:szCs w:val="24"/>
        </w:rPr>
        <w:t xml:space="preserve">Some embedded </w:t>
      </w:r>
      <w:r>
        <w:rPr>
          <w:rFonts w:cs="Arial"/>
          <w:sz w:val="24"/>
          <w:szCs w:val="24"/>
        </w:rPr>
        <w:t xml:space="preserve">and non-embedded </w:t>
      </w:r>
      <w:r w:rsidRPr="00CD0453">
        <w:rPr>
          <w:rFonts w:cs="Arial"/>
          <w:sz w:val="24"/>
          <w:szCs w:val="24"/>
        </w:rPr>
        <w:t xml:space="preserve">UDAs are available only for specific </w:t>
      </w:r>
      <w:r>
        <w:rPr>
          <w:rFonts w:cs="Arial"/>
          <w:sz w:val="24"/>
          <w:szCs w:val="24"/>
        </w:rPr>
        <w:t>domains</w:t>
      </w:r>
      <w:r w:rsidR="001A0C49">
        <w:rPr>
          <w:rFonts w:cs="Arial"/>
          <w:sz w:val="24"/>
          <w:szCs w:val="24"/>
        </w:rPr>
        <w:t>.</w:t>
      </w:r>
    </w:p>
    <w:p w14:paraId="605DF035" w14:textId="77777777" w:rsidR="008721A1" w:rsidRDefault="008721A1" w:rsidP="008721A1">
      <w:pPr>
        <w:pStyle w:val="ListParagraph"/>
        <w:numPr>
          <w:ilvl w:val="0"/>
          <w:numId w:val="48"/>
        </w:numPr>
        <w:rPr>
          <w:rFonts w:cs="Arial"/>
          <w:sz w:val="24"/>
          <w:szCs w:val="24"/>
        </w:rPr>
      </w:pPr>
      <w:r w:rsidRPr="003E6490">
        <w:rPr>
          <w:rFonts w:cs="Arial"/>
          <w:sz w:val="24"/>
          <w:szCs w:val="24"/>
        </w:rPr>
        <w:t xml:space="preserve">The accessibility resources in Matrix </w:t>
      </w:r>
      <w:r w:rsidR="001A0C49">
        <w:rPr>
          <w:rFonts w:cs="Arial"/>
          <w:sz w:val="24"/>
          <w:szCs w:val="24"/>
        </w:rPr>
        <w:t>Four</w:t>
      </w:r>
      <w:r w:rsidRPr="003E6490">
        <w:rPr>
          <w:rFonts w:cs="Arial"/>
          <w:sz w:val="24"/>
          <w:szCs w:val="24"/>
        </w:rPr>
        <w:t xml:space="preserve"> identified as </w:t>
      </w:r>
      <w:r>
        <w:rPr>
          <w:rFonts w:cs="Arial"/>
          <w:sz w:val="24"/>
          <w:szCs w:val="24"/>
        </w:rPr>
        <w:t>UDAs</w:t>
      </w:r>
      <w:r w:rsidRPr="003E6490">
        <w:rPr>
          <w:rFonts w:cs="Arial"/>
          <w:sz w:val="24"/>
          <w:szCs w:val="24"/>
        </w:rPr>
        <w:t xml:space="preserve"> are available for the listed, approved assessments and do not change the construct of what is being assessed. Students who receive these accessibility resources will receive a valid score.</w:t>
      </w:r>
    </w:p>
    <w:p w14:paraId="605DF036" w14:textId="77777777" w:rsidR="007334CE" w:rsidRPr="004B0711" w:rsidRDefault="007334CE" w:rsidP="001A0C49">
      <w:pPr>
        <w:rPr>
          <w:rFonts w:cs="Arial"/>
          <w:sz w:val="24"/>
          <w:szCs w:val="24"/>
        </w:rPr>
      </w:pPr>
      <w:r w:rsidRPr="004B0711">
        <w:rPr>
          <w:sz w:val="24"/>
          <w:szCs w:val="24"/>
        </w:rPr>
        <w:t xml:space="preserve">Matrix </w:t>
      </w:r>
      <w:r>
        <w:rPr>
          <w:sz w:val="24"/>
          <w:szCs w:val="24"/>
        </w:rPr>
        <w:t>Four</w:t>
      </w:r>
      <w:r w:rsidRPr="004B0711">
        <w:rPr>
          <w:sz w:val="24"/>
          <w:szCs w:val="24"/>
        </w:rPr>
        <w:t xml:space="preserve"> contains five parts:</w:t>
      </w:r>
    </w:p>
    <w:p w14:paraId="605DF037" w14:textId="77777777" w:rsidR="007334CE" w:rsidRPr="004B0711" w:rsidRDefault="007334CE" w:rsidP="007334CE">
      <w:pPr>
        <w:pStyle w:val="CommentText"/>
        <w:numPr>
          <w:ilvl w:val="0"/>
          <w:numId w:val="47"/>
        </w:numPr>
        <w:rPr>
          <w:rFonts w:cs="Arial"/>
          <w:sz w:val="24"/>
          <w:szCs w:val="24"/>
        </w:rPr>
      </w:pPr>
      <w:r>
        <w:rPr>
          <w:sz w:val="24"/>
          <w:szCs w:val="24"/>
        </w:rPr>
        <w:t>Part 1</w:t>
      </w:r>
      <w:r>
        <w:rPr>
          <w:rFonts w:cs="Arial"/>
          <w:sz w:val="24"/>
          <w:szCs w:val="24"/>
        </w:rPr>
        <w:t>—</w:t>
      </w:r>
      <w:r>
        <w:rPr>
          <w:sz w:val="24"/>
          <w:szCs w:val="24"/>
        </w:rPr>
        <w:t>U</w:t>
      </w:r>
      <w:r>
        <w:rPr>
          <w:rFonts w:cs="Arial"/>
          <w:sz w:val="24"/>
          <w:szCs w:val="24"/>
        </w:rPr>
        <w:t>niversal T</w:t>
      </w:r>
      <w:r w:rsidRPr="004B0711">
        <w:rPr>
          <w:rFonts w:cs="Arial"/>
          <w:sz w:val="24"/>
          <w:szCs w:val="24"/>
        </w:rPr>
        <w:t>ools</w:t>
      </w:r>
    </w:p>
    <w:p w14:paraId="605DF038" w14:textId="77777777" w:rsidR="007334CE" w:rsidRPr="004B0711" w:rsidRDefault="007334CE" w:rsidP="007334CE">
      <w:pPr>
        <w:pStyle w:val="CommentText"/>
        <w:numPr>
          <w:ilvl w:val="0"/>
          <w:numId w:val="47"/>
        </w:numPr>
        <w:rPr>
          <w:rFonts w:cs="Arial"/>
          <w:sz w:val="24"/>
          <w:szCs w:val="24"/>
        </w:rPr>
      </w:pPr>
      <w:r>
        <w:rPr>
          <w:rFonts w:cs="Arial"/>
          <w:sz w:val="24"/>
          <w:szCs w:val="24"/>
        </w:rPr>
        <w:t>Part 2—Designated S</w:t>
      </w:r>
      <w:r w:rsidRPr="004B0711">
        <w:rPr>
          <w:rFonts w:cs="Arial"/>
          <w:sz w:val="24"/>
          <w:szCs w:val="24"/>
        </w:rPr>
        <w:t>upports</w:t>
      </w:r>
    </w:p>
    <w:p w14:paraId="605DF039" w14:textId="77777777" w:rsidR="007334CE" w:rsidRPr="004B0711" w:rsidRDefault="007334CE" w:rsidP="007334CE">
      <w:pPr>
        <w:pStyle w:val="CommentText"/>
        <w:numPr>
          <w:ilvl w:val="0"/>
          <w:numId w:val="47"/>
        </w:numPr>
        <w:rPr>
          <w:rFonts w:cs="Arial"/>
          <w:sz w:val="24"/>
          <w:szCs w:val="24"/>
        </w:rPr>
      </w:pPr>
      <w:r w:rsidRPr="004B0711">
        <w:rPr>
          <w:rFonts w:cs="Arial"/>
          <w:sz w:val="24"/>
          <w:szCs w:val="24"/>
        </w:rPr>
        <w:lastRenderedPageBreak/>
        <w:t>Part 3</w:t>
      </w:r>
      <w:r>
        <w:rPr>
          <w:rFonts w:cs="Arial"/>
          <w:sz w:val="24"/>
          <w:szCs w:val="24"/>
        </w:rPr>
        <w:t>—A</w:t>
      </w:r>
      <w:r w:rsidRPr="004B0711">
        <w:rPr>
          <w:rFonts w:cs="Arial"/>
          <w:sz w:val="24"/>
          <w:szCs w:val="24"/>
        </w:rPr>
        <w:t>ccommodations</w:t>
      </w:r>
    </w:p>
    <w:p w14:paraId="605DF03A" w14:textId="77777777" w:rsidR="007334CE" w:rsidRPr="004B0711" w:rsidRDefault="007334CE" w:rsidP="007334CE">
      <w:pPr>
        <w:pStyle w:val="CommentText"/>
        <w:numPr>
          <w:ilvl w:val="0"/>
          <w:numId w:val="47"/>
        </w:numPr>
        <w:rPr>
          <w:rFonts w:cs="Arial"/>
          <w:sz w:val="24"/>
          <w:szCs w:val="24"/>
        </w:rPr>
      </w:pPr>
      <w:r w:rsidRPr="004B0711">
        <w:rPr>
          <w:rFonts w:cs="Arial"/>
          <w:sz w:val="24"/>
          <w:szCs w:val="24"/>
        </w:rPr>
        <w:t>Part 4</w:t>
      </w:r>
      <w:r>
        <w:rPr>
          <w:rFonts w:cs="Arial"/>
          <w:sz w:val="24"/>
          <w:szCs w:val="24"/>
        </w:rPr>
        <w:t>—Instructional Supports and R</w:t>
      </w:r>
      <w:r w:rsidRPr="004B0711">
        <w:rPr>
          <w:rFonts w:cs="Arial"/>
          <w:sz w:val="24"/>
          <w:szCs w:val="24"/>
        </w:rPr>
        <w:t xml:space="preserve">esources for the </w:t>
      </w:r>
      <w:r w:rsidR="00150E01">
        <w:rPr>
          <w:rFonts w:cs="Arial"/>
          <w:sz w:val="24"/>
          <w:szCs w:val="24"/>
        </w:rPr>
        <w:t>Alternate ELPAC</w:t>
      </w:r>
    </w:p>
    <w:p w14:paraId="605DF03B" w14:textId="77777777" w:rsidR="007334CE" w:rsidRPr="00CD0453" w:rsidRDefault="007334CE" w:rsidP="00CD0453">
      <w:pPr>
        <w:pStyle w:val="ListParagraph"/>
        <w:numPr>
          <w:ilvl w:val="0"/>
          <w:numId w:val="47"/>
        </w:numPr>
        <w:spacing w:after="60"/>
        <w:rPr>
          <w:sz w:val="24"/>
          <w:szCs w:val="24"/>
        </w:rPr>
      </w:pPr>
      <w:r w:rsidRPr="00CD0453">
        <w:rPr>
          <w:rFonts w:cs="Arial"/>
          <w:sz w:val="24"/>
          <w:szCs w:val="24"/>
        </w:rPr>
        <w:t>Part 5—Unlisted Resources (includes a list of pre-identified unlisted resources that have been determined to change the construct being tested)</w:t>
      </w:r>
    </w:p>
    <w:bookmarkEnd w:id="0"/>
    <w:bookmarkEnd w:id="1"/>
    <w:p w14:paraId="605DF03C" w14:textId="77777777" w:rsidR="00780FB3" w:rsidRDefault="0059312F" w:rsidP="009A769E">
      <w:pPr>
        <w:pStyle w:val="Heading2"/>
        <w:spacing w:after="0" w:line="360" w:lineRule="auto"/>
      </w:pPr>
      <w:r>
        <w:br w:type="page"/>
      </w:r>
      <w:r w:rsidR="00780FB3">
        <w:lastRenderedPageBreak/>
        <w:t xml:space="preserve">Part 1. </w:t>
      </w:r>
      <w:r w:rsidR="00F4386C">
        <w:t>Universal Tools</w:t>
      </w:r>
    </w:p>
    <w:p w14:paraId="605DF03D" w14:textId="77777777" w:rsidR="00B7694A" w:rsidRDefault="00F4386C" w:rsidP="007944D0">
      <w:pPr>
        <w:spacing w:after="100" w:afterAutospacing="1"/>
        <w:rPr>
          <w:sz w:val="24"/>
          <w:szCs w:val="24"/>
        </w:rPr>
      </w:pPr>
      <w:r>
        <w:rPr>
          <w:b/>
          <w:sz w:val="24"/>
          <w:szCs w:val="24"/>
        </w:rPr>
        <w:t>U</w:t>
      </w:r>
      <w:r w:rsidR="00780FB3" w:rsidRPr="0027155C">
        <w:rPr>
          <w:b/>
          <w:sz w:val="24"/>
          <w:szCs w:val="24"/>
        </w:rPr>
        <w:t>niversal tools</w:t>
      </w:r>
      <w:r w:rsidR="000D3ECD">
        <w:rPr>
          <w:b/>
          <w:sz w:val="24"/>
          <w:szCs w:val="24"/>
        </w:rPr>
        <w:t xml:space="preserve"> </w:t>
      </w:r>
      <w:r w:rsidR="009F64B5">
        <w:rPr>
          <w:sz w:val="24"/>
          <w:szCs w:val="24"/>
        </w:rPr>
        <w:t xml:space="preserve">are available to all students </w:t>
      </w:r>
      <w:r w:rsidR="008721A1">
        <w:rPr>
          <w:sz w:val="24"/>
          <w:szCs w:val="24"/>
        </w:rPr>
        <w:t>on the basis of student preference and selection</w:t>
      </w:r>
      <w:r w:rsidR="009F64B5">
        <w:rPr>
          <w:sz w:val="24"/>
          <w:szCs w:val="24"/>
        </w:rPr>
        <w:t>.</w:t>
      </w:r>
    </w:p>
    <w:p w14:paraId="605DF03E" w14:textId="77777777" w:rsidR="003F2AD1" w:rsidRDefault="003F2AD1" w:rsidP="007944D0">
      <w:pPr>
        <w:spacing w:after="0"/>
        <w:rPr>
          <w:sz w:val="24"/>
          <w:szCs w:val="24"/>
        </w:rPr>
      </w:pPr>
      <w:r>
        <w:rPr>
          <w:sz w:val="24"/>
          <w:szCs w:val="24"/>
        </w:rPr>
        <w:t>The table below shows the available</w:t>
      </w:r>
      <w:r w:rsidRPr="003F2AD1">
        <w:rPr>
          <w:rFonts w:cs="Arial"/>
          <w:sz w:val="24"/>
          <w:szCs w:val="24"/>
        </w:rPr>
        <w:t xml:space="preserve"> </w:t>
      </w:r>
      <w:r>
        <w:rPr>
          <w:rFonts w:cs="Arial"/>
          <w:sz w:val="24"/>
          <w:szCs w:val="24"/>
        </w:rPr>
        <w:t xml:space="preserve">embedded and non-embedded universal tools for the </w:t>
      </w:r>
      <w:r w:rsidR="007B579B">
        <w:rPr>
          <w:rFonts w:cs="Arial"/>
          <w:sz w:val="24"/>
          <w:szCs w:val="24"/>
        </w:rPr>
        <w:t xml:space="preserve">following delivery modes of the </w:t>
      </w:r>
      <w:r>
        <w:rPr>
          <w:rFonts w:cs="Arial"/>
          <w:sz w:val="24"/>
          <w:szCs w:val="24"/>
        </w:rPr>
        <w:t>ELPAC tests.</w:t>
      </w:r>
    </w:p>
    <w:p w14:paraId="605DF03F" w14:textId="77777777" w:rsidR="00334D59" w:rsidRPr="00334D59" w:rsidRDefault="00334D59" w:rsidP="007944D0">
      <w:pPr>
        <w:spacing w:before="120" w:after="120"/>
        <w:rPr>
          <w:rFonts w:eastAsia="SimSun" w:cs="Calibri"/>
          <w:sz w:val="24"/>
          <w:szCs w:val="24"/>
        </w:rPr>
      </w:pPr>
      <w:r w:rsidRPr="00334D59">
        <w:rPr>
          <w:rFonts w:eastAsia="SimSun" w:cs="Calibri"/>
          <w:sz w:val="24"/>
          <w:szCs w:val="24"/>
        </w:rPr>
        <w:t>The following notations are used in</w:t>
      </w:r>
      <w:r>
        <w:rPr>
          <w:rFonts w:eastAsia="SimSun" w:cs="Calibri"/>
          <w:sz w:val="24"/>
          <w:szCs w:val="24"/>
        </w:rPr>
        <w:t xml:space="preserve"> following table</w:t>
      </w:r>
      <w:r w:rsidRPr="00334D59">
        <w:rPr>
          <w:rFonts w:eastAsia="SimSun" w:cs="Calibri"/>
          <w:sz w:val="24"/>
          <w:szCs w:val="24"/>
        </w:rPr>
        <w:t>:</w:t>
      </w:r>
    </w:p>
    <w:p w14:paraId="605DF040" w14:textId="77777777" w:rsidR="00334D59" w:rsidRPr="007E2A87" w:rsidRDefault="00334D59" w:rsidP="007E2A87">
      <w:pPr>
        <w:pStyle w:val="ListParagraph"/>
        <w:numPr>
          <w:ilvl w:val="0"/>
          <w:numId w:val="42"/>
        </w:numPr>
        <w:spacing w:after="0"/>
        <w:rPr>
          <w:rFonts w:eastAsia="SimSun" w:cs="Calibri"/>
          <w:sz w:val="24"/>
          <w:szCs w:val="22"/>
          <w:lang w:eastAsia="zh-CN"/>
        </w:rPr>
      </w:pPr>
      <w:r w:rsidRPr="007E2A87">
        <w:rPr>
          <w:rFonts w:eastAsia="SimSun" w:cs="Calibri"/>
          <w:sz w:val="24"/>
          <w:szCs w:val="22"/>
          <w:lang w:eastAsia="zh-CN"/>
        </w:rPr>
        <w:t>Breaks o</w:t>
      </w:r>
      <w:r w:rsidR="00924041" w:rsidRPr="007E2A87">
        <w:rPr>
          <w:rFonts w:eastAsia="SimSun" w:cs="Calibri"/>
          <w:sz w:val="24"/>
          <w:szCs w:val="22"/>
          <w:lang w:eastAsia="zh-CN"/>
        </w:rPr>
        <w:t>n the ELPAC are domain-specific.</w:t>
      </w:r>
    </w:p>
    <w:p w14:paraId="605DF041" w14:textId="77777777" w:rsidR="00334D59" w:rsidRPr="007E2A87" w:rsidRDefault="00334D59" w:rsidP="007E2A87">
      <w:pPr>
        <w:pStyle w:val="ListParagraph"/>
        <w:numPr>
          <w:ilvl w:val="0"/>
          <w:numId w:val="42"/>
        </w:numPr>
        <w:spacing w:after="0"/>
        <w:rPr>
          <w:rFonts w:eastAsia="SimSun" w:cs="Calibri"/>
          <w:sz w:val="24"/>
          <w:szCs w:val="22"/>
          <w:lang w:eastAsia="zh-CN"/>
        </w:rPr>
      </w:pPr>
      <w:r w:rsidRPr="007E2A87">
        <w:rPr>
          <w:rFonts w:eastAsia="SimSun" w:cs="Calibri"/>
          <w:sz w:val="24"/>
          <w:szCs w:val="22"/>
          <w:lang w:eastAsia="zh-CN"/>
        </w:rPr>
        <w:t>Specific examples are provided for computer- or paper-based administrations.</w:t>
      </w:r>
    </w:p>
    <w:p w14:paraId="605DF042" w14:textId="77777777" w:rsidR="00334D59" w:rsidRPr="007E2A87" w:rsidRDefault="00334D59" w:rsidP="007E2A87">
      <w:pPr>
        <w:pStyle w:val="ListParagraph"/>
        <w:numPr>
          <w:ilvl w:val="0"/>
          <w:numId w:val="42"/>
        </w:numPr>
        <w:rPr>
          <w:rFonts w:eastAsia="SimSun" w:cs="Calibri"/>
          <w:sz w:val="24"/>
          <w:szCs w:val="22"/>
          <w:lang w:eastAsia="zh-CN"/>
        </w:rPr>
      </w:pPr>
      <w:r w:rsidRPr="007E2A87">
        <w:rPr>
          <w:rFonts w:eastAsia="SimSun" w:cs="Calibri"/>
          <w:sz w:val="24"/>
          <w:szCs w:val="22"/>
          <w:lang w:eastAsia="zh-CN"/>
        </w:rPr>
        <w:t>This new role meets the needs of ELPAC technology novices and young test takers.</w:t>
      </w:r>
    </w:p>
    <w:tbl>
      <w:tblPr>
        <w:tblStyle w:val="GridTable4"/>
        <w:tblW w:w="0" w:type="auto"/>
        <w:tblLayout w:type="fixed"/>
        <w:tblLook w:val="01E0" w:firstRow="1" w:lastRow="1" w:firstColumn="1" w:lastColumn="1" w:noHBand="0" w:noVBand="0"/>
        <w:tblDescription w:val="This table lists the Universal Tools for each domain of the ELPAC."/>
      </w:tblPr>
      <w:tblGrid>
        <w:gridCol w:w="2515"/>
        <w:gridCol w:w="1800"/>
        <w:gridCol w:w="1620"/>
        <w:gridCol w:w="1530"/>
        <w:gridCol w:w="5551"/>
      </w:tblGrid>
      <w:tr w:rsidR="002A29FF" w:rsidRPr="002A023C" w14:paraId="605DF04A" w14:textId="77777777" w:rsidTr="00EE5AF9">
        <w:trPr>
          <w:cnfStyle w:val="100000000000" w:firstRow="1" w:lastRow="0" w:firstColumn="0" w:lastColumn="0" w:oddVBand="0" w:evenVBand="0" w:oddHBand="0" w:evenHBand="0" w:firstRowFirstColumn="0" w:firstRowLastColumn="0" w:lastRowFirstColumn="0" w:lastRowLastColumn="0"/>
          <w:cantSplit/>
          <w:trHeight w:val="1124"/>
          <w:tblHead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43" w14:textId="77777777" w:rsidR="002A29FF" w:rsidRPr="0060556A" w:rsidRDefault="002A29FF" w:rsidP="00C90F6A">
            <w:pPr>
              <w:spacing w:before="20" w:after="20"/>
              <w:jc w:val="center"/>
              <w:rPr>
                <w:rFonts w:eastAsia="SimSun" w:cs="Arial"/>
                <w:b w:val="0"/>
                <w:color w:val="FFFFFF"/>
                <w:sz w:val="24"/>
                <w:szCs w:val="24"/>
              </w:rPr>
            </w:pPr>
            <w:r w:rsidRPr="0060556A">
              <w:rPr>
                <w:rFonts w:eastAsia="SimSun" w:cs="Arial"/>
                <w:color w:val="FFFFFF"/>
                <w:sz w:val="24"/>
                <w:szCs w:val="24"/>
              </w:rPr>
              <w:t>Universal Tool</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44" w14:textId="77777777" w:rsidR="002A29FF" w:rsidRPr="0060556A" w:rsidRDefault="002A29FF" w:rsidP="00B4458B">
            <w:pPr>
              <w:spacing w:before="20" w:after="20"/>
              <w:jc w:val="center"/>
              <w:rPr>
                <w:rFonts w:eastAsia="SimSun" w:cs="Arial"/>
                <w:sz w:val="24"/>
                <w:szCs w:val="24"/>
              </w:rPr>
            </w:pPr>
            <w:r w:rsidRPr="0060556A">
              <w:rPr>
                <w:rFonts w:eastAsia="SimSun" w:cs="Arial"/>
                <w:sz w:val="24"/>
                <w:szCs w:val="24"/>
              </w:rPr>
              <w:t>Delivery</w:t>
            </w:r>
          </w:p>
          <w:p w14:paraId="605DF045" w14:textId="77777777" w:rsidR="002A29FF" w:rsidRPr="0060556A" w:rsidRDefault="002A29FF" w:rsidP="00B4458B">
            <w:pPr>
              <w:spacing w:before="20" w:after="20"/>
              <w:jc w:val="center"/>
              <w:rPr>
                <w:rFonts w:eastAsia="SimSun" w:cs="Arial"/>
                <w:sz w:val="24"/>
                <w:szCs w:val="24"/>
              </w:rPr>
            </w:pPr>
            <w:r w:rsidRPr="0060556A">
              <w:rPr>
                <w:rFonts w:eastAsia="SimSun" w:cs="Arial"/>
                <w:sz w:val="24"/>
                <w:szCs w:val="24"/>
              </w:rPr>
              <w:t>Mode</w:t>
            </w:r>
          </w:p>
        </w:tc>
        <w:tc>
          <w:tcPr>
            <w:tcW w:w="1620" w:type="dxa"/>
            <w:vAlign w:val="center"/>
          </w:tcPr>
          <w:p w14:paraId="605DF046" w14:textId="77777777" w:rsidR="002A29FF" w:rsidRPr="0060556A" w:rsidRDefault="002A29FF" w:rsidP="00B4458B">
            <w:pPr>
              <w:spacing w:before="20" w:after="20"/>
              <w:jc w:val="center"/>
              <w:cnfStyle w:val="100000000000" w:firstRow="1" w:lastRow="0" w:firstColumn="0" w:lastColumn="0" w:oddVBand="0" w:evenVBand="0" w:oddHBand="0" w:evenHBand="0" w:firstRowFirstColumn="0" w:firstRowLastColumn="0" w:lastRowFirstColumn="0" w:lastRowLastColumn="0"/>
              <w:rPr>
                <w:rFonts w:eastAsia="SimSun" w:cs="Arial"/>
                <w:sz w:val="24"/>
                <w:szCs w:val="24"/>
              </w:rPr>
            </w:pPr>
            <w:r w:rsidRPr="0060556A">
              <w:rPr>
                <w:rFonts w:eastAsia="SimSun" w:cs="Arial"/>
                <w:sz w:val="24"/>
                <w:szCs w:val="24"/>
              </w:rPr>
              <w:t>Embedded</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47" w14:textId="77777777" w:rsidR="002A29FF" w:rsidRPr="0060556A" w:rsidRDefault="002A29FF" w:rsidP="00B4458B">
            <w:pPr>
              <w:spacing w:before="20" w:after="20"/>
              <w:jc w:val="center"/>
              <w:rPr>
                <w:rFonts w:eastAsia="SimSun" w:cs="Arial"/>
                <w:sz w:val="24"/>
                <w:szCs w:val="24"/>
              </w:rPr>
            </w:pPr>
            <w:r w:rsidRPr="0060556A">
              <w:rPr>
                <w:rFonts w:eastAsia="SimSun" w:cs="Arial"/>
                <w:sz w:val="24"/>
                <w:szCs w:val="24"/>
              </w:rPr>
              <w:t>Non-</w:t>
            </w:r>
          </w:p>
          <w:p w14:paraId="605DF048" w14:textId="77777777" w:rsidR="002A29FF" w:rsidRPr="0060556A" w:rsidRDefault="0010467C" w:rsidP="00B4458B">
            <w:pPr>
              <w:spacing w:before="20" w:after="20"/>
              <w:jc w:val="center"/>
              <w:rPr>
                <w:rFonts w:eastAsia="SimSun" w:cs="Arial"/>
                <w:sz w:val="24"/>
                <w:szCs w:val="24"/>
              </w:rPr>
            </w:pPr>
            <w:r>
              <w:rPr>
                <w:rFonts w:eastAsia="SimSun" w:cs="Arial"/>
                <w:sz w:val="24"/>
                <w:szCs w:val="24"/>
              </w:rPr>
              <w:t>E</w:t>
            </w:r>
            <w:r w:rsidR="002A29FF" w:rsidRPr="0060556A">
              <w:rPr>
                <w:rFonts w:eastAsia="SimSun" w:cs="Arial"/>
                <w:sz w:val="24"/>
                <w:szCs w:val="24"/>
              </w:rPr>
              <w:t>mbedded</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49" w14:textId="77777777" w:rsidR="002A29FF" w:rsidRPr="0060556A" w:rsidRDefault="002A29FF" w:rsidP="00B4458B">
            <w:pPr>
              <w:spacing w:before="20" w:after="20"/>
              <w:jc w:val="center"/>
              <w:rPr>
                <w:rFonts w:eastAsia="SimSun" w:cs="Arial"/>
                <w:sz w:val="24"/>
                <w:szCs w:val="24"/>
              </w:rPr>
            </w:pPr>
            <w:r w:rsidRPr="0060556A">
              <w:rPr>
                <w:rFonts w:eastAsia="SimSun" w:cs="Arial"/>
                <w:sz w:val="24"/>
                <w:szCs w:val="24"/>
              </w:rPr>
              <w:t>Description</w:t>
            </w:r>
          </w:p>
        </w:tc>
      </w:tr>
      <w:tr w:rsidR="000A29E3" w:rsidRPr="002A023C" w14:paraId="605DF050" w14:textId="77777777" w:rsidTr="00335A85">
        <w:trPr>
          <w:cnfStyle w:val="000000100000" w:firstRow="0" w:lastRow="0" w:firstColumn="0" w:lastColumn="0" w:oddVBand="0" w:evenVBand="0" w:oddHBand="1" w:evenHBand="0" w:firstRowFirstColumn="0" w:firstRowLastColumn="0" w:lastRowFirstColumn="0" w:lastRowLastColumn="0"/>
          <w:cantSplit/>
          <w:trHeight w:val="674"/>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4B" w14:textId="77777777" w:rsidR="000A29E3" w:rsidRPr="00B829E1" w:rsidRDefault="0080612E" w:rsidP="00335A85">
            <w:pPr>
              <w:spacing w:before="60" w:after="60"/>
              <w:rPr>
                <w:rFonts w:eastAsia="SimSun" w:cs="Calibri"/>
                <w:b w:val="0"/>
                <w:sz w:val="24"/>
                <w:szCs w:val="24"/>
                <w:lang w:eastAsia="zh-CN"/>
              </w:rPr>
            </w:pPr>
            <w:r w:rsidRPr="00B829E1">
              <w:rPr>
                <w:rFonts w:eastAsia="SimSun" w:cs="Calibri"/>
                <w:b w:val="0"/>
                <w:sz w:val="24"/>
                <w:szCs w:val="24"/>
                <w:lang w:eastAsia="zh-CN"/>
              </w:rPr>
              <w:t>Breaks</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4C" w14:textId="77777777" w:rsidR="000A29E3" w:rsidRPr="000A29E3" w:rsidRDefault="000A29E3" w:rsidP="00497245">
            <w:pPr>
              <w:spacing w:before="60" w:after="60"/>
              <w:jc w:val="center"/>
              <w:rPr>
                <w:rFonts w:eastAsia="SimSun" w:cs="Calibri"/>
                <w:sz w:val="24"/>
                <w:szCs w:val="24"/>
                <w:lang w:eastAsia="zh-CN"/>
              </w:rPr>
            </w:pPr>
            <w:r w:rsidRPr="000A29E3">
              <w:rPr>
                <w:rFonts w:eastAsia="SimSun" w:cs="Calibri"/>
                <w:sz w:val="24"/>
                <w:szCs w:val="24"/>
                <w:lang w:eastAsia="zh-CN"/>
              </w:rPr>
              <w:t>Paper and computer</w:t>
            </w:r>
          </w:p>
        </w:tc>
        <w:tc>
          <w:tcPr>
            <w:tcW w:w="1620" w:type="dxa"/>
            <w:vAlign w:val="center"/>
          </w:tcPr>
          <w:p w14:paraId="605DF04D" w14:textId="77777777" w:rsidR="000A29E3" w:rsidRPr="000A29E3" w:rsidRDefault="000A29E3" w:rsidP="00497245">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cs="Calibri"/>
                <w:sz w:val="24"/>
                <w:szCs w:val="24"/>
                <w:lang w:eastAsia="zh-CN"/>
              </w:rPr>
            </w:pPr>
            <w:r w:rsidRPr="000A29E3">
              <w:rPr>
                <w:rFonts w:eastAsia="SimSun" w:cs="Calibri"/>
                <w:sz w:val="24"/>
                <w:szCs w:val="24"/>
                <w:lang w:eastAsia="zh-CN"/>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4E" w14:textId="77777777" w:rsidR="000A29E3" w:rsidRPr="000A29E3" w:rsidRDefault="000A29E3" w:rsidP="00497245">
            <w:pPr>
              <w:spacing w:before="60" w:after="60"/>
              <w:jc w:val="center"/>
              <w:rPr>
                <w:rFonts w:eastAsia="SimSun" w:cs="Calibri"/>
                <w:sz w:val="24"/>
                <w:szCs w:val="24"/>
                <w:lang w:eastAsia="zh-CN"/>
              </w:rPr>
            </w:pPr>
            <w:r w:rsidRPr="000A29E3">
              <w:rPr>
                <w:rFonts w:eastAsia="SimSun" w:cs="Calibri"/>
                <w:sz w:val="24"/>
                <w:szCs w:val="24"/>
                <w:lang w:eastAsia="zh-CN"/>
              </w:rPr>
              <w:t>Yes</w:t>
            </w:r>
          </w:p>
        </w:tc>
        <w:tc>
          <w:tcPr>
            <w:cnfStyle w:val="000100000000" w:firstRow="0" w:lastRow="0" w:firstColumn="0" w:lastColumn="1" w:oddVBand="0" w:evenVBand="0" w:oddHBand="0" w:evenHBand="0" w:firstRowFirstColumn="0" w:firstRowLastColumn="0" w:lastRowFirstColumn="0" w:lastRowLastColumn="0"/>
            <w:tcW w:w="5551" w:type="dxa"/>
          </w:tcPr>
          <w:p w14:paraId="605DF04F" w14:textId="77777777" w:rsidR="000A29E3" w:rsidRPr="000A29E3" w:rsidRDefault="000A29E3" w:rsidP="00CC1232">
            <w:pPr>
              <w:spacing w:before="60" w:after="60"/>
              <w:rPr>
                <w:rFonts w:eastAsia="SimSun" w:cs="Calibri"/>
                <w:b w:val="0"/>
                <w:sz w:val="24"/>
                <w:szCs w:val="24"/>
                <w:lang w:eastAsia="zh-CN"/>
              </w:rPr>
            </w:pPr>
            <w:r w:rsidRPr="000A29E3">
              <w:rPr>
                <w:rFonts w:eastAsia="SimSun" w:cs="Arial"/>
                <w:b w:val="0"/>
                <w:sz w:val="24"/>
                <w:szCs w:val="24"/>
                <w:lang w:eastAsia="zh-CN"/>
              </w:rPr>
              <w:t>Breaks between the domain sections,</w:t>
            </w:r>
            <w:r w:rsidR="00F14FA5" w:rsidRPr="000A29E3">
              <w:rPr>
                <w:rFonts w:eastAsia="SimSun" w:cs="Arial"/>
                <w:b w:val="0"/>
                <w:sz w:val="24"/>
                <w:szCs w:val="24"/>
                <w:lang w:eastAsia="zh-CN"/>
              </w:rPr>
              <w:t xml:space="preserve"> including testing over more than one day,</w:t>
            </w:r>
            <w:r w:rsidRPr="000A29E3">
              <w:rPr>
                <w:rFonts w:eastAsia="SimSun" w:cs="Arial"/>
                <w:b w:val="0"/>
                <w:sz w:val="24"/>
                <w:szCs w:val="24"/>
                <w:lang w:eastAsia="zh-CN"/>
              </w:rPr>
              <w:t xml:space="preserve"> are permitted. </w:t>
            </w:r>
            <w:r w:rsidR="00CC1232">
              <w:rPr>
                <w:rFonts w:eastAsia="SimSun" w:cs="Arial"/>
                <w:b w:val="0"/>
                <w:sz w:val="24"/>
                <w:szCs w:val="24"/>
                <w:lang w:eastAsia="zh-CN"/>
              </w:rPr>
              <w:t>S</w:t>
            </w:r>
            <w:r w:rsidRPr="000A29E3">
              <w:rPr>
                <w:rFonts w:eastAsia="SimSun" w:cs="Arial"/>
                <w:b w:val="0"/>
                <w:sz w:val="24"/>
                <w:szCs w:val="24"/>
                <w:lang w:eastAsia="zh-CN"/>
              </w:rPr>
              <w:t xml:space="preserve">tudents </w:t>
            </w:r>
            <w:r w:rsidR="00CC1232" w:rsidRPr="000A29E3">
              <w:rPr>
                <w:rFonts w:eastAsia="SimSun" w:cs="Arial"/>
                <w:b w:val="0"/>
                <w:sz w:val="24"/>
                <w:szCs w:val="24"/>
                <w:lang w:eastAsia="zh-CN"/>
              </w:rPr>
              <w:t xml:space="preserve">may require </w:t>
            </w:r>
            <w:r w:rsidR="00CC1232">
              <w:rPr>
                <w:rFonts w:eastAsia="SimSun" w:cs="Arial"/>
                <w:b w:val="0"/>
                <w:sz w:val="24"/>
                <w:szCs w:val="24"/>
                <w:lang w:eastAsia="zh-CN"/>
              </w:rPr>
              <w:t>extra</w:t>
            </w:r>
            <w:r w:rsidRPr="000A29E3">
              <w:rPr>
                <w:rFonts w:eastAsia="SimSun" w:cs="Arial"/>
                <w:b w:val="0"/>
                <w:sz w:val="24"/>
                <w:szCs w:val="24"/>
                <w:lang w:eastAsia="zh-CN"/>
              </w:rPr>
              <w:t xml:space="preserve"> time to complete the assessment</w:t>
            </w:r>
            <w:r w:rsidR="00CC1232">
              <w:rPr>
                <w:rFonts w:eastAsia="SimSun" w:cs="Arial"/>
                <w:b w:val="0"/>
                <w:sz w:val="24"/>
                <w:szCs w:val="24"/>
                <w:lang w:eastAsia="zh-CN"/>
              </w:rPr>
              <w:t xml:space="preserve"> if using this resource</w:t>
            </w:r>
            <w:r w:rsidRPr="000A29E3">
              <w:rPr>
                <w:rFonts w:eastAsia="SimSun" w:cs="Arial"/>
                <w:b w:val="0"/>
                <w:sz w:val="24"/>
                <w:szCs w:val="24"/>
                <w:lang w:eastAsia="zh-CN"/>
              </w:rPr>
              <w:t>.</w:t>
            </w:r>
          </w:p>
        </w:tc>
      </w:tr>
      <w:tr w:rsidR="000A29E3" w:rsidRPr="002A023C" w14:paraId="605DF056" w14:textId="77777777" w:rsidTr="00335A85">
        <w:trPr>
          <w:cantSplit/>
          <w:trHeight w:val="687"/>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51" w14:textId="77777777" w:rsidR="000A29E3" w:rsidRPr="00B829E1" w:rsidRDefault="00335A85" w:rsidP="00335A85">
            <w:pPr>
              <w:spacing w:before="60" w:after="60"/>
              <w:rPr>
                <w:rFonts w:eastAsia="SimSun" w:cs="Calibri"/>
                <w:b w:val="0"/>
                <w:sz w:val="24"/>
                <w:szCs w:val="24"/>
                <w:lang w:eastAsia="zh-CN"/>
              </w:rPr>
            </w:pPr>
            <w:r w:rsidRPr="00B829E1">
              <w:rPr>
                <w:rFonts w:eastAsia="SimSun" w:cs="Calibri"/>
                <w:b w:val="0"/>
                <w:sz w:val="24"/>
                <w:szCs w:val="24"/>
                <w:lang w:eastAsia="zh-CN"/>
              </w:rPr>
              <w:t>Digital notepad</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52" w14:textId="77777777" w:rsidR="000A29E3" w:rsidRPr="000A29E3" w:rsidRDefault="000A29E3" w:rsidP="00497245">
            <w:pPr>
              <w:spacing w:before="60" w:after="60"/>
              <w:jc w:val="center"/>
              <w:rPr>
                <w:rFonts w:eastAsia="SimSun" w:cs="Calibri"/>
                <w:sz w:val="24"/>
                <w:szCs w:val="24"/>
                <w:lang w:eastAsia="zh-CN"/>
              </w:rPr>
            </w:pPr>
            <w:r w:rsidRPr="000A29E3">
              <w:rPr>
                <w:rFonts w:eastAsia="SimSun" w:cs="Calibri"/>
                <w:sz w:val="24"/>
                <w:szCs w:val="24"/>
                <w:lang w:eastAsia="zh-CN"/>
              </w:rPr>
              <w:t>Computer</w:t>
            </w:r>
          </w:p>
        </w:tc>
        <w:tc>
          <w:tcPr>
            <w:tcW w:w="1620" w:type="dxa"/>
            <w:vAlign w:val="center"/>
          </w:tcPr>
          <w:p w14:paraId="605DF053" w14:textId="77777777" w:rsidR="000A29E3" w:rsidRPr="000A29E3" w:rsidRDefault="000A29E3" w:rsidP="00497245">
            <w:pPr>
              <w:spacing w:before="60" w:after="60"/>
              <w:jc w:val="center"/>
              <w:cnfStyle w:val="000000000000" w:firstRow="0" w:lastRow="0" w:firstColumn="0" w:lastColumn="0" w:oddVBand="0" w:evenVBand="0" w:oddHBand="0" w:evenHBand="0" w:firstRowFirstColumn="0" w:firstRowLastColumn="0" w:lastRowFirstColumn="0" w:lastRowLastColumn="0"/>
              <w:rPr>
                <w:rFonts w:eastAsia="SimSun" w:cs="Calibri"/>
                <w:sz w:val="24"/>
                <w:szCs w:val="24"/>
                <w:lang w:eastAsia="zh-CN"/>
              </w:rPr>
            </w:pPr>
            <w:r w:rsidRPr="000A29E3">
              <w:rPr>
                <w:rFonts w:eastAsia="SimSun" w:cs="Calibri"/>
                <w:sz w:val="24"/>
                <w:szCs w:val="24"/>
                <w:lang w:eastAsia="zh-CN"/>
              </w:rPr>
              <w:t>Yes</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54" w14:textId="77777777" w:rsidR="000A29E3" w:rsidRPr="000A29E3" w:rsidRDefault="000A29E3" w:rsidP="00497245">
            <w:pPr>
              <w:spacing w:before="60" w:after="60"/>
              <w:jc w:val="center"/>
              <w:rPr>
                <w:rFonts w:eastAsia="SimSun" w:cs="Calibri"/>
                <w:sz w:val="24"/>
                <w:szCs w:val="24"/>
                <w:lang w:eastAsia="zh-CN"/>
              </w:rPr>
            </w:pPr>
            <w:r w:rsidRPr="000A29E3">
              <w:rPr>
                <w:rFonts w:eastAsia="SimSun" w:cs="Calibri"/>
                <w:sz w:val="24"/>
                <w:szCs w:val="24"/>
                <w:lang w:eastAsia="zh-CN"/>
              </w:rPr>
              <w:t>No</w:t>
            </w:r>
          </w:p>
        </w:tc>
        <w:tc>
          <w:tcPr>
            <w:cnfStyle w:val="000100000000" w:firstRow="0" w:lastRow="0" w:firstColumn="0" w:lastColumn="1" w:oddVBand="0" w:evenVBand="0" w:oddHBand="0" w:evenHBand="0" w:firstRowFirstColumn="0" w:firstRowLastColumn="0" w:lastRowFirstColumn="0" w:lastRowLastColumn="0"/>
            <w:tcW w:w="5551" w:type="dxa"/>
          </w:tcPr>
          <w:p w14:paraId="605DF055" w14:textId="77777777" w:rsidR="000A29E3" w:rsidRPr="000A29E3" w:rsidRDefault="000A29E3" w:rsidP="002C5B31">
            <w:pPr>
              <w:spacing w:before="60" w:after="60"/>
              <w:rPr>
                <w:rFonts w:eastAsia="SimSun" w:cs="Calibri"/>
                <w:b w:val="0"/>
                <w:sz w:val="24"/>
                <w:szCs w:val="24"/>
                <w:lang w:eastAsia="zh-CN"/>
              </w:rPr>
            </w:pPr>
            <w:r w:rsidRPr="000A29E3">
              <w:rPr>
                <w:rFonts w:eastAsia="SimSun" w:cs="Calibri"/>
                <w:b w:val="0"/>
                <w:sz w:val="24"/>
                <w:szCs w:val="24"/>
                <w:lang w:eastAsia="zh-CN"/>
              </w:rPr>
              <w:t>This tool is used for making notes about an item. The digital notepad is item-specific and available through the end of the test segment.</w:t>
            </w:r>
          </w:p>
        </w:tc>
      </w:tr>
      <w:tr w:rsidR="000A29E3" w:rsidRPr="002A023C" w14:paraId="605DF05C" w14:textId="77777777" w:rsidTr="00335A85">
        <w:trPr>
          <w:cnfStyle w:val="000000100000" w:firstRow="0" w:lastRow="0" w:firstColumn="0" w:lastColumn="0" w:oddVBand="0" w:evenVBand="0" w:oddHBand="1" w:evenHBand="0" w:firstRowFirstColumn="0" w:firstRowLastColumn="0" w:lastRowFirstColumn="0" w:lastRowLastColumn="0"/>
          <w:cantSplit/>
          <w:trHeight w:val="669"/>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57" w14:textId="77777777" w:rsidR="000A29E3" w:rsidRPr="00B829E1" w:rsidRDefault="00744884" w:rsidP="00335A85">
            <w:pPr>
              <w:spacing w:before="60" w:after="60"/>
              <w:rPr>
                <w:rFonts w:eastAsia="SimSun" w:cs="Calibri"/>
                <w:b w:val="0"/>
                <w:sz w:val="24"/>
                <w:szCs w:val="24"/>
                <w:lang w:eastAsia="zh-CN"/>
              </w:rPr>
            </w:pPr>
            <w:r w:rsidRPr="00B829E1">
              <w:rPr>
                <w:rFonts w:eastAsia="SimSun" w:cs="Calibri"/>
                <w:b w:val="0"/>
                <w:sz w:val="24"/>
                <w:szCs w:val="24"/>
                <w:lang w:eastAsia="zh-CN"/>
              </w:rPr>
              <w:t>Expandable items</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58" w14:textId="77777777" w:rsidR="000A29E3" w:rsidRPr="000A29E3" w:rsidRDefault="00744884" w:rsidP="00497245">
            <w:pPr>
              <w:spacing w:before="60" w:after="60"/>
              <w:jc w:val="center"/>
              <w:rPr>
                <w:rFonts w:eastAsia="SimSun" w:cs="Calibri"/>
                <w:sz w:val="24"/>
                <w:szCs w:val="24"/>
                <w:lang w:eastAsia="zh-CN"/>
              </w:rPr>
            </w:pPr>
            <w:r w:rsidRPr="00744884">
              <w:rPr>
                <w:rFonts w:eastAsia="SimSun" w:cs="Calibri"/>
                <w:sz w:val="24"/>
                <w:szCs w:val="24"/>
                <w:lang w:eastAsia="zh-CN"/>
              </w:rPr>
              <w:t>Computer</w:t>
            </w:r>
          </w:p>
        </w:tc>
        <w:tc>
          <w:tcPr>
            <w:tcW w:w="1620" w:type="dxa"/>
            <w:vAlign w:val="center"/>
          </w:tcPr>
          <w:p w14:paraId="605DF059" w14:textId="77777777" w:rsidR="000A29E3" w:rsidRPr="000A29E3" w:rsidRDefault="00744884" w:rsidP="00497245">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cs="Calibri"/>
                <w:sz w:val="24"/>
                <w:szCs w:val="24"/>
                <w:lang w:eastAsia="zh-CN"/>
              </w:rPr>
            </w:pPr>
            <w:r>
              <w:rPr>
                <w:rFonts w:eastAsia="SimSun" w:cs="Calibri"/>
                <w:sz w:val="24"/>
                <w:szCs w:val="24"/>
                <w:lang w:eastAsia="zh-CN"/>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5A" w14:textId="77777777" w:rsidR="000A29E3" w:rsidRPr="000A29E3" w:rsidRDefault="00744884" w:rsidP="00497245">
            <w:pPr>
              <w:spacing w:before="60" w:after="60"/>
              <w:jc w:val="center"/>
              <w:rPr>
                <w:rFonts w:eastAsia="SimSun" w:cs="Calibri"/>
                <w:sz w:val="24"/>
                <w:szCs w:val="24"/>
                <w:lang w:eastAsia="zh-CN"/>
              </w:rPr>
            </w:pPr>
            <w:r>
              <w:rPr>
                <w:rFonts w:eastAsia="SimSun" w:cs="Calibri"/>
                <w:sz w:val="24"/>
                <w:szCs w:val="24"/>
                <w:lang w:eastAsia="zh-CN"/>
              </w:rPr>
              <w:t>No</w:t>
            </w:r>
          </w:p>
        </w:tc>
        <w:tc>
          <w:tcPr>
            <w:cnfStyle w:val="000100000000" w:firstRow="0" w:lastRow="0" w:firstColumn="0" w:lastColumn="1" w:oddVBand="0" w:evenVBand="0" w:oddHBand="0" w:evenHBand="0" w:firstRowFirstColumn="0" w:firstRowLastColumn="0" w:lastRowFirstColumn="0" w:lastRowLastColumn="0"/>
            <w:tcW w:w="5551" w:type="dxa"/>
          </w:tcPr>
          <w:p w14:paraId="605DF05B" w14:textId="77777777" w:rsidR="000A29E3" w:rsidRPr="000A29E3" w:rsidRDefault="00744884" w:rsidP="007E2AEB">
            <w:pPr>
              <w:spacing w:before="60" w:after="60"/>
              <w:rPr>
                <w:rFonts w:eastAsia="SimSun" w:cs="Calibri"/>
                <w:b w:val="0"/>
                <w:sz w:val="24"/>
                <w:szCs w:val="24"/>
                <w:lang w:eastAsia="zh-CN"/>
              </w:rPr>
            </w:pPr>
            <w:r w:rsidRPr="00744884">
              <w:rPr>
                <w:rFonts w:eastAsia="SimSun" w:cs="Calibri"/>
                <w:b w:val="0"/>
                <w:sz w:val="24"/>
                <w:szCs w:val="24"/>
                <w:lang w:eastAsia="zh-CN"/>
              </w:rPr>
              <w:t>Each item can be expanded</w:t>
            </w:r>
            <w:r w:rsidR="007E2AEB">
              <w:rPr>
                <w:rFonts w:eastAsia="SimSun" w:cs="Calibri"/>
                <w:b w:val="0"/>
                <w:sz w:val="24"/>
                <w:szCs w:val="24"/>
                <w:lang w:eastAsia="zh-CN"/>
              </w:rPr>
              <w:t xml:space="preserve"> to</w:t>
            </w:r>
            <w:r w:rsidRPr="00744884">
              <w:rPr>
                <w:rFonts w:eastAsia="SimSun" w:cs="Calibri"/>
                <w:b w:val="0"/>
                <w:sz w:val="24"/>
                <w:szCs w:val="24"/>
                <w:lang w:eastAsia="zh-CN"/>
              </w:rPr>
              <w:t xml:space="preserve"> take up a larger portion of the screen.</w:t>
            </w:r>
          </w:p>
        </w:tc>
      </w:tr>
      <w:tr w:rsidR="000A29E3" w:rsidRPr="002A023C" w14:paraId="605DF062" w14:textId="77777777" w:rsidTr="00335A85">
        <w:trPr>
          <w:cantSplit/>
          <w:trHeight w:val="512"/>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5D" w14:textId="77777777" w:rsidR="000A29E3" w:rsidRPr="00B829E1" w:rsidRDefault="00744884" w:rsidP="00F14FA5">
            <w:pPr>
              <w:spacing w:before="120" w:after="120"/>
              <w:rPr>
                <w:rFonts w:eastAsia="SimSun" w:cs="Arial"/>
                <w:b w:val="0"/>
                <w:sz w:val="24"/>
                <w:szCs w:val="24"/>
              </w:rPr>
            </w:pPr>
            <w:r w:rsidRPr="00B829E1">
              <w:rPr>
                <w:rFonts w:eastAsia="SimSun" w:cs="Arial"/>
                <w:b w:val="0"/>
                <w:sz w:val="24"/>
                <w:szCs w:val="24"/>
              </w:rPr>
              <w:t>Expandable passages</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5E" w14:textId="77777777" w:rsidR="000A29E3" w:rsidRPr="007C0207" w:rsidRDefault="00744884" w:rsidP="002C5B31">
            <w:pPr>
              <w:spacing w:before="20" w:after="20"/>
              <w:jc w:val="center"/>
              <w:rPr>
                <w:rFonts w:eastAsia="SimSun" w:cs="Arial"/>
                <w:sz w:val="24"/>
                <w:szCs w:val="24"/>
              </w:rPr>
            </w:pPr>
            <w:r>
              <w:rPr>
                <w:rFonts w:eastAsia="SimSun" w:cs="Arial"/>
                <w:sz w:val="24"/>
                <w:szCs w:val="24"/>
              </w:rPr>
              <w:t>Computer</w:t>
            </w:r>
          </w:p>
        </w:tc>
        <w:tc>
          <w:tcPr>
            <w:tcW w:w="1620" w:type="dxa"/>
            <w:vAlign w:val="center"/>
          </w:tcPr>
          <w:p w14:paraId="605DF05F" w14:textId="77777777" w:rsidR="000A29E3" w:rsidRPr="007C0207" w:rsidRDefault="00744884" w:rsidP="00497245">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60" w14:textId="77777777" w:rsidR="000A29E3" w:rsidRPr="007C0207" w:rsidRDefault="00744884" w:rsidP="00497245">
            <w:pPr>
              <w:spacing w:before="20" w:after="20"/>
              <w:jc w:val="center"/>
              <w:rPr>
                <w:rFonts w:eastAsia="SimSun" w:cs="Arial"/>
                <w:sz w:val="24"/>
                <w:szCs w:val="24"/>
              </w:rPr>
            </w:pPr>
            <w:r>
              <w:rPr>
                <w:rFonts w:eastAsia="SimSun" w:cs="Arial"/>
                <w:sz w:val="24"/>
                <w:szCs w:val="24"/>
              </w:rPr>
              <w:t>No</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61" w14:textId="77777777" w:rsidR="000A29E3" w:rsidRPr="004011BD" w:rsidRDefault="00744884" w:rsidP="007E2AEB">
            <w:pPr>
              <w:spacing w:before="20" w:after="20"/>
              <w:rPr>
                <w:rFonts w:eastAsia="SimSun" w:cs="Arial"/>
                <w:b w:val="0"/>
                <w:sz w:val="24"/>
                <w:szCs w:val="24"/>
              </w:rPr>
            </w:pPr>
            <w:r w:rsidRPr="00744884">
              <w:rPr>
                <w:rFonts w:eastAsia="SimSun" w:cs="Arial"/>
                <w:b w:val="0"/>
                <w:sz w:val="24"/>
                <w:szCs w:val="24"/>
              </w:rPr>
              <w:t xml:space="preserve">Each passage or stimulus can be expanded </w:t>
            </w:r>
            <w:r w:rsidR="007E2AEB">
              <w:rPr>
                <w:rFonts w:eastAsia="SimSun" w:cs="Arial"/>
                <w:b w:val="0"/>
                <w:sz w:val="24"/>
                <w:szCs w:val="24"/>
              </w:rPr>
              <w:t>to</w:t>
            </w:r>
            <w:r w:rsidRPr="00744884">
              <w:rPr>
                <w:rFonts w:eastAsia="SimSun" w:cs="Arial"/>
                <w:b w:val="0"/>
                <w:sz w:val="24"/>
                <w:szCs w:val="24"/>
              </w:rPr>
              <w:t xml:space="preserve"> take up a larger portion of the screen.</w:t>
            </w:r>
          </w:p>
        </w:tc>
      </w:tr>
      <w:tr w:rsidR="006A7508" w:rsidRPr="004011BD" w14:paraId="605DF069" w14:textId="77777777" w:rsidTr="00AF57BA">
        <w:trPr>
          <w:cnfStyle w:val="000000100000" w:firstRow="0" w:lastRow="0" w:firstColumn="0" w:lastColumn="0" w:oddVBand="0" w:evenVBand="0" w:oddHBand="1" w:evenHBand="0" w:firstRowFirstColumn="0" w:firstRowLastColumn="0" w:lastRowFirstColumn="0" w:lastRowLastColumn="0"/>
          <w:cantSplit/>
          <w:trHeight w:val="350"/>
        </w:trPr>
        <w:tc>
          <w:tcPr>
            <w:cnfStyle w:val="001000000000" w:firstRow="0" w:lastRow="0" w:firstColumn="1" w:lastColumn="0" w:oddVBand="0" w:evenVBand="0" w:oddHBand="0" w:evenHBand="0" w:firstRowFirstColumn="0" w:firstRowLastColumn="0" w:lastRowFirstColumn="0" w:lastRowLastColumn="0"/>
            <w:tcW w:w="2515" w:type="dxa"/>
            <w:tcBorders>
              <w:bottom w:val="single" w:sz="4" w:space="0" w:color="666666" w:themeColor="text1" w:themeTint="99"/>
            </w:tcBorders>
            <w:vAlign w:val="center"/>
          </w:tcPr>
          <w:p w14:paraId="605DF063" w14:textId="77777777" w:rsidR="006A7508" w:rsidRPr="00B829E1" w:rsidRDefault="006A7508" w:rsidP="006A7508">
            <w:pPr>
              <w:keepNext/>
              <w:spacing w:before="20" w:after="20"/>
              <w:rPr>
                <w:rFonts w:eastAsia="SimSun" w:cs="Arial"/>
                <w:b w:val="0"/>
                <w:sz w:val="24"/>
                <w:szCs w:val="24"/>
              </w:rPr>
            </w:pPr>
            <w:r w:rsidRPr="00B829E1">
              <w:rPr>
                <w:rFonts w:eastAsia="SimSun" w:cs="Arial"/>
                <w:b w:val="0"/>
                <w:sz w:val="24"/>
                <w:szCs w:val="24"/>
              </w:rPr>
              <w:lastRenderedPageBreak/>
              <w:t>Highlighter [2]</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64" w14:textId="77777777" w:rsidR="006A7508" w:rsidRPr="007C0207" w:rsidRDefault="006A7508" w:rsidP="006A7508">
            <w:pPr>
              <w:keepNext/>
              <w:spacing w:before="20" w:after="20"/>
              <w:jc w:val="center"/>
              <w:rPr>
                <w:rFonts w:eastAsia="SimSun" w:cs="Arial"/>
                <w:sz w:val="24"/>
                <w:szCs w:val="24"/>
              </w:rPr>
            </w:pPr>
            <w:r w:rsidRPr="00744884">
              <w:rPr>
                <w:rFonts w:eastAsia="SimSun" w:cs="Arial"/>
                <w:sz w:val="24"/>
                <w:szCs w:val="24"/>
              </w:rPr>
              <w:t>Paper and computer</w:t>
            </w:r>
          </w:p>
        </w:tc>
        <w:tc>
          <w:tcPr>
            <w:tcW w:w="1620" w:type="dxa"/>
            <w:vAlign w:val="center"/>
          </w:tcPr>
          <w:p w14:paraId="605DF065" w14:textId="77777777" w:rsidR="006A7508" w:rsidRPr="007C0207" w:rsidRDefault="006A7508" w:rsidP="006A7508">
            <w:pPr>
              <w:keepNext/>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66" w14:textId="77777777" w:rsidR="006A7508" w:rsidRPr="007C0207" w:rsidRDefault="006A7508" w:rsidP="006A7508">
            <w:pPr>
              <w:keepNext/>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67" w14:textId="77777777" w:rsidR="006A7508" w:rsidRPr="00744884" w:rsidRDefault="006A7508" w:rsidP="006A7508">
            <w:pPr>
              <w:spacing w:before="60" w:after="60"/>
              <w:rPr>
                <w:rFonts w:eastAsia="SimSun" w:cs="Calibri"/>
                <w:b w:val="0"/>
                <w:bCs w:val="0"/>
                <w:sz w:val="24"/>
                <w:lang w:eastAsia="zh-CN"/>
              </w:rPr>
            </w:pPr>
            <w:r w:rsidRPr="00744884">
              <w:rPr>
                <w:rFonts w:eastAsia="SimSun" w:cs="Calibri"/>
                <w:bCs w:val="0"/>
                <w:sz w:val="24"/>
                <w:lang w:eastAsia="zh-CN"/>
              </w:rPr>
              <w:t>Paper:</w:t>
            </w:r>
            <w:r w:rsidRPr="00744884">
              <w:rPr>
                <w:rFonts w:eastAsia="SimSun" w:cs="Calibri"/>
                <w:b w:val="0"/>
                <w:bCs w:val="0"/>
                <w:sz w:val="24"/>
                <w:lang w:eastAsia="zh-CN"/>
              </w:rPr>
              <w:t xml:space="preserve"> Use of a highlighter in the test book for grades two through twelve is permitted.</w:t>
            </w:r>
          </w:p>
          <w:p w14:paraId="605DF068" w14:textId="77777777" w:rsidR="006A7508" w:rsidRPr="004011BD" w:rsidRDefault="006A7508" w:rsidP="006A7508">
            <w:pPr>
              <w:keepNext/>
              <w:spacing w:before="20" w:after="20"/>
              <w:rPr>
                <w:rFonts w:eastAsia="SimSun" w:cs="Arial"/>
                <w:b w:val="0"/>
                <w:sz w:val="24"/>
                <w:szCs w:val="24"/>
              </w:rPr>
            </w:pPr>
            <w:r w:rsidRPr="00744884">
              <w:rPr>
                <w:rFonts w:eastAsia="SimSun" w:cs="Calibri"/>
                <w:bCs w:val="0"/>
                <w:sz w:val="24"/>
                <w:lang w:eastAsia="zh-CN"/>
              </w:rPr>
              <w:t>Computer:</w:t>
            </w:r>
            <w:r w:rsidRPr="00744884">
              <w:rPr>
                <w:rFonts w:eastAsia="SimSun" w:cs="Calibri"/>
                <w:b w:val="0"/>
                <w:bCs w:val="0"/>
                <w:sz w:val="24"/>
                <w:lang w:eastAsia="zh-CN"/>
              </w:rPr>
              <w:t xml:space="preserve"> The highlighter </w:t>
            </w:r>
            <w:r>
              <w:rPr>
                <w:rFonts w:eastAsia="SimSun" w:cs="Calibri"/>
                <w:b w:val="0"/>
                <w:bCs w:val="0"/>
                <w:sz w:val="24"/>
                <w:lang w:eastAsia="zh-CN"/>
              </w:rPr>
              <w:t>also is</w:t>
            </w:r>
            <w:r w:rsidRPr="00744884">
              <w:rPr>
                <w:rFonts w:eastAsia="SimSun" w:cs="Calibri"/>
                <w:b w:val="0"/>
                <w:bCs w:val="0"/>
                <w:sz w:val="24"/>
                <w:lang w:eastAsia="zh-CN"/>
              </w:rPr>
              <w:t xml:space="preserve"> a digital tool for marking desired text, item questions, item answers, or parts of these with a color.</w:t>
            </w:r>
          </w:p>
        </w:tc>
      </w:tr>
      <w:tr w:rsidR="000A29E3" w:rsidRPr="002A023C" w14:paraId="605DF06F" w14:textId="77777777" w:rsidTr="00AF57BA">
        <w:trPr>
          <w:cantSplit/>
          <w:trHeight w:val="450"/>
        </w:trPr>
        <w:tc>
          <w:tcPr>
            <w:cnfStyle w:val="001000000000" w:firstRow="0" w:lastRow="0" w:firstColumn="1" w:lastColumn="0" w:oddVBand="0" w:evenVBand="0" w:oddHBand="0" w:evenHBand="0" w:firstRowFirstColumn="0" w:firstRowLastColumn="0" w:lastRowFirstColumn="0" w:lastRowLastColumn="0"/>
            <w:tcW w:w="2515" w:type="dxa"/>
            <w:tcBorders>
              <w:bottom w:val="single" w:sz="4" w:space="0" w:color="auto"/>
            </w:tcBorders>
            <w:vAlign w:val="center"/>
          </w:tcPr>
          <w:p w14:paraId="605DF06A" w14:textId="77777777" w:rsidR="000A29E3" w:rsidRPr="00B829E1" w:rsidRDefault="00744884" w:rsidP="00335A85">
            <w:pPr>
              <w:spacing w:before="20" w:after="20"/>
              <w:rPr>
                <w:rFonts w:eastAsia="SimSun" w:cs="Arial"/>
                <w:b w:val="0"/>
                <w:sz w:val="24"/>
                <w:szCs w:val="24"/>
              </w:rPr>
            </w:pPr>
            <w:r w:rsidRPr="00B829E1">
              <w:rPr>
                <w:rFonts w:eastAsia="SimSun" w:cs="Arial"/>
                <w:b w:val="0"/>
                <w:sz w:val="24"/>
                <w:szCs w:val="24"/>
              </w:rPr>
              <w:t>Keyboard navigation</w:t>
            </w:r>
          </w:p>
        </w:tc>
        <w:tc>
          <w:tcPr>
            <w:cnfStyle w:val="000010000000" w:firstRow="0" w:lastRow="0" w:firstColumn="0" w:lastColumn="0" w:oddVBand="1" w:evenVBand="0" w:oddHBand="0" w:evenHBand="0" w:firstRowFirstColumn="0" w:firstRowLastColumn="0" w:lastRowFirstColumn="0" w:lastRowLastColumn="0"/>
            <w:tcW w:w="1800" w:type="dxa"/>
            <w:tcBorders>
              <w:bottom w:val="single" w:sz="4" w:space="0" w:color="auto"/>
            </w:tcBorders>
            <w:shd w:val="clear" w:color="auto" w:fill="auto"/>
            <w:vAlign w:val="center"/>
          </w:tcPr>
          <w:p w14:paraId="605DF06B" w14:textId="77777777" w:rsidR="000A29E3" w:rsidRPr="007C0207" w:rsidRDefault="00744884" w:rsidP="00497245">
            <w:pPr>
              <w:spacing w:before="20" w:after="20"/>
              <w:jc w:val="center"/>
              <w:rPr>
                <w:rFonts w:eastAsia="SimSun" w:cs="Arial"/>
                <w:sz w:val="24"/>
                <w:szCs w:val="24"/>
              </w:rPr>
            </w:pPr>
            <w:r>
              <w:rPr>
                <w:rFonts w:eastAsia="SimSun" w:cs="Arial"/>
                <w:sz w:val="24"/>
                <w:szCs w:val="24"/>
              </w:rPr>
              <w:t>Computer</w:t>
            </w:r>
          </w:p>
        </w:tc>
        <w:tc>
          <w:tcPr>
            <w:tcW w:w="1620" w:type="dxa"/>
            <w:tcBorders>
              <w:bottom w:val="single" w:sz="4" w:space="0" w:color="auto"/>
            </w:tcBorders>
            <w:vAlign w:val="center"/>
          </w:tcPr>
          <w:p w14:paraId="605DF06C" w14:textId="77777777" w:rsidR="000A29E3" w:rsidRPr="007C0207" w:rsidRDefault="00744884" w:rsidP="000A29E3">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tcBorders>
              <w:bottom w:val="single" w:sz="4" w:space="0" w:color="auto"/>
            </w:tcBorders>
            <w:shd w:val="clear" w:color="auto" w:fill="auto"/>
            <w:vAlign w:val="center"/>
          </w:tcPr>
          <w:p w14:paraId="605DF06D" w14:textId="77777777" w:rsidR="000A29E3" w:rsidRPr="007C0207" w:rsidRDefault="00744884" w:rsidP="000A29E3">
            <w:pPr>
              <w:spacing w:before="20" w:after="20"/>
              <w:jc w:val="center"/>
              <w:rPr>
                <w:rFonts w:eastAsia="SimSun" w:cs="Arial"/>
                <w:sz w:val="24"/>
                <w:szCs w:val="24"/>
              </w:rPr>
            </w:pPr>
            <w:r>
              <w:rPr>
                <w:rFonts w:eastAsia="SimSun" w:cs="Arial"/>
                <w:sz w:val="24"/>
                <w:szCs w:val="24"/>
              </w:rPr>
              <w:t>No</w:t>
            </w:r>
          </w:p>
        </w:tc>
        <w:tc>
          <w:tcPr>
            <w:cnfStyle w:val="000100000000" w:firstRow="0" w:lastRow="0" w:firstColumn="0" w:lastColumn="1" w:oddVBand="0" w:evenVBand="0" w:oddHBand="0" w:evenHBand="0" w:firstRowFirstColumn="0" w:firstRowLastColumn="0" w:lastRowFirstColumn="0" w:lastRowLastColumn="0"/>
            <w:tcW w:w="5551" w:type="dxa"/>
            <w:tcBorders>
              <w:bottom w:val="single" w:sz="4" w:space="0" w:color="auto"/>
            </w:tcBorders>
            <w:vAlign w:val="center"/>
          </w:tcPr>
          <w:p w14:paraId="605DF06E" w14:textId="77777777" w:rsidR="000A29E3" w:rsidRPr="004011BD" w:rsidRDefault="00744884" w:rsidP="00744884">
            <w:pPr>
              <w:spacing w:before="20" w:after="20"/>
              <w:rPr>
                <w:rFonts w:eastAsia="SimSun" w:cs="Arial"/>
                <w:b w:val="0"/>
                <w:sz w:val="24"/>
                <w:szCs w:val="24"/>
              </w:rPr>
            </w:pPr>
            <w:r w:rsidRPr="00744884">
              <w:rPr>
                <w:rFonts w:eastAsia="SimSun" w:cs="Arial"/>
                <w:b w:val="0"/>
                <w:sz w:val="24"/>
                <w:szCs w:val="24"/>
              </w:rPr>
              <w:t>Navigation through text can be accomplished by using a keyboard (using the function keys instead of a mouse).</w:t>
            </w:r>
          </w:p>
        </w:tc>
      </w:tr>
      <w:tr w:rsidR="000A29E3" w:rsidRPr="002A023C" w14:paraId="605DF077" w14:textId="77777777" w:rsidTr="00AF57BA">
        <w:trPr>
          <w:cnfStyle w:val="000000100000" w:firstRow="0" w:lastRow="0" w:firstColumn="0" w:lastColumn="0" w:oddVBand="0" w:evenVBand="0" w:oddHBand="1" w:evenHBand="0" w:firstRowFirstColumn="0" w:firstRowLastColumn="0" w:lastRowFirstColumn="0" w:lastRowLastColumn="0"/>
          <w:cantSplit/>
          <w:trHeight w:val="447"/>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right w:val="single" w:sz="4" w:space="0" w:color="auto"/>
            </w:tcBorders>
            <w:vAlign w:val="center"/>
          </w:tcPr>
          <w:p w14:paraId="605DF070" w14:textId="77777777" w:rsidR="00744884" w:rsidRPr="00B829E1" w:rsidRDefault="00744884" w:rsidP="00335A85">
            <w:pPr>
              <w:spacing w:before="20" w:after="20"/>
              <w:rPr>
                <w:rFonts w:eastAsia="SimSun" w:cs="Arial"/>
                <w:b w:val="0"/>
                <w:sz w:val="24"/>
                <w:szCs w:val="24"/>
              </w:rPr>
            </w:pPr>
            <w:r w:rsidRPr="00B829E1">
              <w:rPr>
                <w:rFonts w:eastAsia="SimSun" w:cs="Arial"/>
                <w:b w:val="0"/>
                <w:sz w:val="24"/>
                <w:szCs w:val="24"/>
              </w:rPr>
              <w:t>Line reader [2]</w:t>
            </w:r>
          </w:p>
          <w:p w14:paraId="605DF071" w14:textId="77777777" w:rsidR="000A29E3" w:rsidRPr="00B829E1" w:rsidRDefault="00744884" w:rsidP="00335A85">
            <w:pPr>
              <w:spacing w:before="20" w:after="20"/>
              <w:rPr>
                <w:rFonts w:eastAsia="SimSun" w:cs="Arial"/>
                <w:b w:val="0"/>
                <w:sz w:val="24"/>
                <w:szCs w:val="24"/>
              </w:rPr>
            </w:pPr>
            <w:r w:rsidRPr="00B829E1">
              <w:rPr>
                <w:rFonts w:eastAsia="SimSun" w:cs="Arial"/>
                <w:b w:val="0"/>
                <w:sz w:val="24"/>
                <w:szCs w:val="24"/>
              </w:rPr>
              <w:t>(grades 3–12)</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left w:val="single" w:sz="4" w:space="0" w:color="auto"/>
              <w:bottom w:val="single" w:sz="4" w:space="0" w:color="auto"/>
              <w:right w:val="single" w:sz="4" w:space="0" w:color="auto"/>
            </w:tcBorders>
            <w:vAlign w:val="center"/>
          </w:tcPr>
          <w:p w14:paraId="605DF072" w14:textId="77777777" w:rsidR="000A29E3" w:rsidRPr="007C0207" w:rsidRDefault="00744884" w:rsidP="000A29E3">
            <w:pPr>
              <w:spacing w:before="20" w:after="20"/>
              <w:jc w:val="center"/>
              <w:rPr>
                <w:rFonts w:eastAsia="SimSun" w:cs="Arial"/>
                <w:sz w:val="24"/>
                <w:szCs w:val="24"/>
              </w:rPr>
            </w:pPr>
            <w:r>
              <w:rPr>
                <w:rFonts w:eastAsia="SimSun" w:cs="Arial"/>
                <w:sz w:val="24"/>
                <w:szCs w:val="24"/>
              </w:rPr>
              <w:t>Paper and computer</w:t>
            </w:r>
          </w:p>
        </w:tc>
        <w:tc>
          <w:tcPr>
            <w:tcW w:w="1620" w:type="dxa"/>
            <w:tcBorders>
              <w:top w:val="single" w:sz="4" w:space="0" w:color="auto"/>
              <w:left w:val="single" w:sz="4" w:space="0" w:color="auto"/>
              <w:bottom w:val="single" w:sz="4" w:space="0" w:color="auto"/>
              <w:right w:val="single" w:sz="4" w:space="0" w:color="auto"/>
            </w:tcBorders>
            <w:vAlign w:val="center"/>
          </w:tcPr>
          <w:p w14:paraId="605DF073" w14:textId="77777777" w:rsidR="000A29E3" w:rsidRPr="007C0207" w:rsidRDefault="00744884" w:rsidP="000A29E3">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tcBorders>
              <w:top w:val="single" w:sz="4" w:space="0" w:color="auto"/>
              <w:left w:val="single" w:sz="4" w:space="0" w:color="auto"/>
              <w:bottom w:val="single" w:sz="4" w:space="0" w:color="auto"/>
              <w:right w:val="single" w:sz="4" w:space="0" w:color="auto"/>
            </w:tcBorders>
            <w:vAlign w:val="center"/>
          </w:tcPr>
          <w:p w14:paraId="605DF074" w14:textId="77777777" w:rsidR="000A29E3" w:rsidRPr="007C0207" w:rsidRDefault="00744884" w:rsidP="000A29E3">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tcBorders>
              <w:top w:val="single" w:sz="4" w:space="0" w:color="auto"/>
              <w:left w:val="single" w:sz="4" w:space="0" w:color="auto"/>
              <w:bottom w:val="single" w:sz="4" w:space="0" w:color="auto"/>
              <w:right w:val="single" w:sz="4" w:space="0" w:color="auto"/>
            </w:tcBorders>
            <w:vAlign w:val="center"/>
          </w:tcPr>
          <w:p w14:paraId="605DF075" w14:textId="77777777" w:rsidR="00744884" w:rsidRPr="00744884" w:rsidRDefault="00744884" w:rsidP="00744884">
            <w:pPr>
              <w:spacing w:before="60" w:after="60"/>
              <w:rPr>
                <w:rFonts w:eastAsia="SimSun" w:cs="Calibri"/>
                <w:b w:val="0"/>
                <w:bCs w:val="0"/>
                <w:sz w:val="24"/>
                <w:lang w:eastAsia="zh-CN"/>
              </w:rPr>
            </w:pPr>
            <w:r w:rsidRPr="00744884">
              <w:rPr>
                <w:rFonts w:eastAsia="SimSun" w:cs="Calibri"/>
                <w:bCs w:val="0"/>
                <w:sz w:val="24"/>
                <w:lang w:eastAsia="zh-CN"/>
              </w:rPr>
              <w:t>Paper:</w:t>
            </w:r>
            <w:r w:rsidRPr="00744884">
              <w:rPr>
                <w:rFonts w:eastAsia="SimSun" w:cs="Calibri"/>
                <w:b w:val="0"/>
                <w:bCs w:val="0"/>
                <w:sz w:val="24"/>
                <w:lang w:eastAsia="zh-CN"/>
              </w:rPr>
              <w:t xml:space="preserve"> The student </w:t>
            </w:r>
            <w:r w:rsidR="00061F28">
              <w:rPr>
                <w:rFonts w:eastAsia="SimSun" w:cs="Calibri"/>
                <w:b w:val="0"/>
                <w:bCs w:val="0"/>
                <w:sz w:val="24"/>
                <w:lang w:eastAsia="zh-CN"/>
              </w:rPr>
              <w:t>may</w:t>
            </w:r>
            <w:r w:rsidRPr="00744884">
              <w:rPr>
                <w:rFonts w:eastAsia="SimSun" w:cs="Calibri"/>
                <w:b w:val="0"/>
                <w:bCs w:val="0"/>
                <w:sz w:val="24"/>
                <w:lang w:eastAsia="zh-CN"/>
              </w:rPr>
              <w:t xml:space="preserve"> use a paper line reader.</w:t>
            </w:r>
          </w:p>
          <w:p w14:paraId="605DF076" w14:textId="77777777" w:rsidR="000A29E3" w:rsidRPr="004011BD" w:rsidRDefault="00744884" w:rsidP="00061F28">
            <w:pPr>
              <w:spacing w:before="20" w:after="20"/>
              <w:rPr>
                <w:rFonts w:eastAsia="SimSun" w:cs="Arial"/>
                <w:b w:val="0"/>
                <w:sz w:val="24"/>
                <w:szCs w:val="24"/>
              </w:rPr>
            </w:pPr>
            <w:r w:rsidRPr="00744884">
              <w:rPr>
                <w:rFonts w:eastAsia="SimSun" w:cs="Calibri"/>
                <w:bCs w:val="0"/>
                <w:sz w:val="24"/>
                <w:lang w:eastAsia="zh-CN"/>
              </w:rPr>
              <w:t>Computer:</w:t>
            </w:r>
            <w:r w:rsidRPr="00744884">
              <w:rPr>
                <w:rFonts w:eastAsia="SimSun" w:cs="Calibri"/>
                <w:b w:val="0"/>
                <w:bCs w:val="0"/>
                <w:sz w:val="24"/>
                <w:lang w:eastAsia="zh-CN"/>
              </w:rPr>
              <w:t xml:space="preserve"> The student uses an onscreen tool </w:t>
            </w:r>
            <w:r w:rsidR="00061F28">
              <w:rPr>
                <w:rFonts w:eastAsia="SimSun" w:cs="Calibri"/>
                <w:b w:val="0"/>
                <w:bCs w:val="0"/>
                <w:sz w:val="24"/>
                <w:lang w:eastAsia="zh-CN"/>
              </w:rPr>
              <w:t>for</w:t>
            </w:r>
            <w:r w:rsidRPr="00744884">
              <w:rPr>
                <w:rFonts w:eastAsia="SimSun" w:cs="Calibri"/>
                <w:b w:val="0"/>
                <w:bCs w:val="0"/>
                <w:sz w:val="24"/>
                <w:lang w:eastAsia="zh-CN"/>
              </w:rPr>
              <w:t xml:space="preserve"> assist</w:t>
            </w:r>
            <w:r w:rsidR="00061F28">
              <w:rPr>
                <w:rFonts w:eastAsia="SimSun" w:cs="Calibri"/>
                <w:b w:val="0"/>
                <w:bCs w:val="0"/>
                <w:sz w:val="24"/>
                <w:lang w:eastAsia="zh-CN"/>
              </w:rPr>
              <w:t>ance</w:t>
            </w:r>
            <w:r w:rsidRPr="00744884">
              <w:rPr>
                <w:rFonts w:eastAsia="SimSun" w:cs="Calibri"/>
                <w:b w:val="0"/>
                <w:bCs w:val="0"/>
                <w:sz w:val="24"/>
                <w:lang w:eastAsia="zh-CN"/>
              </w:rPr>
              <w:t xml:space="preserve"> in reading by raising and lowering the tool for each line of text on the screen.</w:t>
            </w:r>
          </w:p>
        </w:tc>
      </w:tr>
      <w:tr w:rsidR="000A29E3" w:rsidRPr="002A023C" w14:paraId="605DF07F" w14:textId="77777777" w:rsidTr="00335A85">
        <w:trPr>
          <w:cantSplit/>
          <w:trHeight w:val="750"/>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tcBorders>
            <w:vAlign w:val="center"/>
          </w:tcPr>
          <w:p w14:paraId="605DF078" w14:textId="77777777" w:rsidR="00744884" w:rsidRPr="00B829E1" w:rsidRDefault="00744884" w:rsidP="00335A85">
            <w:pPr>
              <w:spacing w:before="20" w:after="20"/>
              <w:rPr>
                <w:rFonts w:eastAsia="SimSun" w:cs="Arial"/>
                <w:b w:val="0"/>
                <w:sz w:val="24"/>
                <w:szCs w:val="24"/>
              </w:rPr>
            </w:pPr>
            <w:r w:rsidRPr="00B829E1">
              <w:rPr>
                <w:rFonts w:eastAsia="SimSun" w:cs="Arial"/>
                <w:b w:val="0"/>
                <w:sz w:val="24"/>
                <w:szCs w:val="24"/>
              </w:rPr>
              <w:t>Mark for review [2]</w:t>
            </w:r>
          </w:p>
          <w:p w14:paraId="605DF079" w14:textId="77777777" w:rsidR="000A29E3" w:rsidRPr="00B829E1" w:rsidRDefault="00744884" w:rsidP="00335A85">
            <w:pPr>
              <w:spacing w:before="20" w:after="20"/>
              <w:rPr>
                <w:rFonts w:eastAsia="SimSun" w:cs="Arial"/>
                <w:b w:val="0"/>
                <w:sz w:val="24"/>
                <w:szCs w:val="24"/>
              </w:rPr>
            </w:pPr>
            <w:r w:rsidRPr="00B829E1">
              <w:rPr>
                <w:rFonts w:eastAsia="SimSun" w:cs="Arial"/>
                <w:b w:val="0"/>
                <w:sz w:val="24"/>
                <w:szCs w:val="24"/>
              </w:rPr>
              <w:t>(grades 2–12)</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tcBorders>
            <w:shd w:val="clear" w:color="auto" w:fill="auto"/>
            <w:vAlign w:val="center"/>
          </w:tcPr>
          <w:p w14:paraId="605DF07A" w14:textId="77777777" w:rsidR="000A29E3" w:rsidRPr="007C0207" w:rsidRDefault="00744884" w:rsidP="000A29E3">
            <w:pPr>
              <w:spacing w:before="20" w:after="20"/>
              <w:jc w:val="center"/>
              <w:rPr>
                <w:rFonts w:eastAsia="SimSun" w:cs="Arial"/>
                <w:sz w:val="24"/>
                <w:szCs w:val="24"/>
              </w:rPr>
            </w:pPr>
            <w:r>
              <w:rPr>
                <w:rFonts w:eastAsia="SimSun" w:cs="Arial"/>
                <w:sz w:val="24"/>
                <w:szCs w:val="24"/>
              </w:rPr>
              <w:t>Paper and computer</w:t>
            </w:r>
          </w:p>
        </w:tc>
        <w:tc>
          <w:tcPr>
            <w:tcW w:w="1620" w:type="dxa"/>
            <w:tcBorders>
              <w:top w:val="single" w:sz="4" w:space="0" w:color="auto"/>
            </w:tcBorders>
            <w:vAlign w:val="center"/>
          </w:tcPr>
          <w:p w14:paraId="605DF07B" w14:textId="77777777" w:rsidR="000A29E3" w:rsidRPr="007C0207" w:rsidRDefault="00744884" w:rsidP="000A29E3">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tcBorders>
              <w:top w:val="single" w:sz="4" w:space="0" w:color="auto"/>
            </w:tcBorders>
            <w:shd w:val="clear" w:color="auto" w:fill="auto"/>
            <w:vAlign w:val="center"/>
          </w:tcPr>
          <w:p w14:paraId="605DF07C" w14:textId="77777777" w:rsidR="000A29E3" w:rsidRPr="007C0207" w:rsidRDefault="00744884" w:rsidP="000A29E3">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tcBorders>
              <w:top w:val="single" w:sz="4" w:space="0" w:color="auto"/>
            </w:tcBorders>
            <w:vAlign w:val="center"/>
          </w:tcPr>
          <w:p w14:paraId="605DF07D" w14:textId="77777777" w:rsidR="00744884" w:rsidRPr="00744884" w:rsidRDefault="00744884" w:rsidP="00744884">
            <w:pPr>
              <w:spacing w:before="60" w:after="60"/>
              <w:rPr>
                <w:rFonts w:eastAsia="SimSun" w:cs="Calibri"/>
                <w:sz w:val="24"/>
                <w:lang w:eastAsia="zh-CN"/>
              </w:rPr>
            </w:pPr>
            <w:r w:rsidRPr="00744884">
              <w:rPr>
                <w:rFonts w:eastAsia="SimSun" w:cs="Calibri"/>
                <w:sz w:val="24"/>
                <w:lang w:eastAsia="zh-CN"/>
              </w:rPr>
              <w:t xml:space="preserve">Paper: </w:t>
            </w:r>
            <w:r w:rsidRPr="00744884">
              <w:rPr>
                <w:rFonts w:eastAsia="SimSun" w:cs="Calibri"/>
                <w:b w:val="0"/>
                <w:sz w:val="24"/>
                <w:lang w:eastAsia="zh-CN"/>
              </w:rPr>
              <w:t>Students may mark in their test books, including noting items for review</w:t>
            </w:r>
            <w:r w:rsidR="00D7144E">
              <w:rPr>
                <w:rFonts w:eastAsia="SimSun" w:cs="Calibri"/>
                <w:b w:val="0"/>
                <w:sz w:val="24"/>
                <w:lang w:eastAsia="zh-CN"/>
              </w:rPr>
              <w:t>,</w:t>
            </w:r>
            <w:r w:rsidRPr="00744884">
              <w:rPr>
                <w:rFonts w:eastAsia="SimSun" w:cs="Calibri"/>
                <w:b w:val="0"/>
                <w:sz w:val="24"/>
                <w:lang w:eastAsia="zh-CN"/>
              </w:rPr>
              <w:t xml:space="preserve"> </w:t>
            </w:r>
            <w:r w:rsidR="006721CA">
              <w:rPr>
                <w:rFonts w:eastAsia="SimSun" w:cs="Calibri"/>
                <w:b w:val="0"/>
                <w:sz w:val="24"/>
                <w:lang w:eastAsia="zh-CN"/>
              </w:rPr>
              <w:t xml:space="preserve">using </w:t>
            </w:r>
            <w:r w:rsidRPr="00744884">
              <w:rPr>
                <w:rFonts w:eastAsia="SimSun" w:cs="Calibri"/>
                <w:b w:val="0"/>
                <w:sz w:val="24"/>
                <w:lang w:eastAsia="zh-CN"/>
              </w:rPr>
              <w:t>highlighters</w:t>
            </w:r>
            <w:r w:rsidR="006721CA">
              <w:rPr>
                <w:rFonts w:eastAsia="SimSun" w:cs="Calibri"/>
                <w:b w:val="0"/>
                <w:sz w:val="24"/>
                <w:lang w:eastAsia="zh-CN"/>
              </w:rPr>
              <w:t xml:space="preserve"> in</w:t>
            </w:r>
            <w:r w:rsidRPr="00744884">
              <w:rPr>
                <w:rFonts w:eastAsia="SimSun" w:cs="Calibri"/>
                <w:b w:val="0"/>
                <w:sz w:val="24"/>
                <w:lang w:eastAsia="zh-CN"/>
              </w:rPr>
              <w:t xml:space="preserve"> grades two through twelve</w:t>
            </w:r>
            <w:r w:rsidR="006721CA">
              <w:rPr>
                <w:rFonts w:eastAsia="SimSun" w:cs="Calibri"/>
                <w:b w:val="0"/>
                <w:sz w:val="24"/>
                <w:lang w:eastAsia="zh-CN"/>
              </w:rPr>
              <w:t>. G</w:t>
            </w:r>
            <w:r w:rsidR="006721CA" w:rsidRPr="00744884">
              <w:rPr>
                <w:rFonts w:eastAsia="SimSun" w:cs="Calibri"/>
                <w:b w:val="0"/>
                <w:sz w:val="24"/>
                <w:lang w:eastAsia="zh-CN"/>
              </w:rPr>
              <w:t>rades three through twelve</w:t>
            </w:r>
            <w:r w:rsidR="006721CA">
              <w:rPr>
                <w:rFonts w:eastAsia="SimSun" w:cs="Calibri"/>
                <w:b w:val="0"/>
                <w:sz w:val="24"/>
                <w:lang w:eastAsia="zh-CN"/>
              </w:rPr>
              <w:t xml:space="preserve"> </w:t>
            </w:r>
            <w:r w:rsidR="00192A4E">
              <w:rPr>
                <w:rFonts w:eastAsia="SimSun" w:cs="Calibri"/>
                <w:b w:val="0"/>
                <w:sz w:val="24"/>
                <w:lang w:eastAsia="zh-CN"/>
              </w:rPr>
              <w:t xml:space="preserve">may use other </w:t>
            </w:r>
            <w:r w:rsidR="00D7144E">
              <w:rPr>
                <w:rFonts w:eastAsia="SimSun" w:cs="Calibri"/>
                <w:b w:val="0"/>
                <w:sz w:val="24"/>
                <w:lang w:eastAsia="zh-CN"/>
              </w:rPr>
              <w:t>writing utensils</w:t>
            </w:r>
            <w:r w:rsidR="00192A4E">
              <w:rPr>
                <w:rFonts w:eastAsia="SimSun" w:cs="Calibri"/>
                <w:b w:val="0"/>
                <w:sz w:val="24"/>
                <w:lang w:eastAsia="zh-CN"/>
              </w:rPr>
              <w:t xml:space="preserve"> in addition to a highlighter.</w:t>
            </w:r>
          </w:p>
          <w:p w14:paraId="605DF07E" w14:textId="77777777" w:rsidR="000A29E3" w:rsidRPr="004011BD" w:rsidRDefault="00744884" w:rsidP="00744884">
            <w:pPr>
              <w:spacing w:before="20" w:after="20"/>
              <w:rPr>
                <w:rFonts w:eastAsia="SimSun" w:cs="Arial"/>
                <w:b w:val="0"/>
                <w:sz w:val="24"/>
                <w:szCs w:val="24"/>
              </w:rPr>
            </w:pPr>
            <w:r w:rsidRPr="00744884">
              <w:rPr>
                <w:rFonts w:eastAsia="SimSun" w:cs="Calibri"/>
                <w:bCs w:val="0"/>
                <w:sz w:val="24"/>
                <w:lang w:eastAsia="zh-CN"/>
              </w:rPr>
              <w:t>Computer:</w:t>
            </w:r>
            <w:r w:rsidRPr="00744884">
              <w:rPr>
                <w:rFonts w:eastAsia="SimSun" w:cs="Calibri"/>
                <w:b w:val="0"/>
                <w:bCs w:val="0"/>
                <w:sz w:val="24"/>
                <w:lang w:eastAsia="zh-CN"/>
              </w:rPr>
              <w:t xml:space="preserve"> Allows students to flag items for future review during the assessment.</w:t>
            </w:r>
          </w:p>
        </w:tc>
      </w:tr>
      <w:tr w:rsidR="000A29E3" w:rsidRPr="002A023C" w14:paraId="605DF085" w14:textId="77777777" w:rsidTr="00335A85">
        <w:trPr>
          <w:cnfStyle w:val="000000100000" w:firstRow="0" w:lastRow="0" w:firstColumn="0" w:lastColumn="0" w:oddVBand="0" w:evenVBand="0" w:oddHBand="1" w:evenHBand="0" w:firstRowFirstColumn="0" w:firstRowLastColumn="0" w:lastRowFirstColumn="0" w:lastRowLastColumn="0"/>
          <w:cantSplit/>
          <w:trHeight w:val="48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80" w14:textId="77777777" w:rsidR="000A29E3" w:rsidRPr="00B829E1" w:rsidRDefault="00FB28ED" w:rsidP="00061F28">
            <w:pPr>
              <w:spacing w:before="120" w:after="120"/>
              <w:rPr>
                <w:rFonts w:eastAsia="SimSun" w:cs="Arial"/>
                <w:b w:val="0"/>
                <w:sz w:val="24"/>
                <w:szCs w:val="24"/>
              </w:rPr>
            </w:pPr>
            <w:r w:rsidRPr="00B829E1">
              <w:rPr>
                <w:rFonts w:eastAsia="SimSun" w:cs="Arial"/>
                <w:b w:val="0"/>
                <w:sz w:val="24"/>
                <w:szCs w:val="24"/>
              </w:rPr>
              <w:t>Oral clarification of test directions by the test examiner in English</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81" w14:textId="77777777" w:rsidR="000A29E3" w:rsidRPr="007C0207" w:rsidRDefault="00FB28ED" w:rsidP="000A29E3">
            <w:pPr>
              <w:spacing w:before="20" w:after="20"/>
              <w:jc w:val="center"/>
              <w:rPr>
                <w:rFonts w:eastAsia="SimSun" w:cs="Arial"/>
                <w:sz w:val="24"/>
                <w:szCs w:val="24"/>
              </w:rPr>
            </w:pPr>
            <w:r>
              <w:rPr>
                <w:rFonts w:eastAsia="SimSun" w:cs="Arial"/>
                <w:sz w:val="24"/>
                <w:szCs w:val="24"/>
              </w:rPr>
              <w:t>Paper and computer</w:t>
            </w:r>
          </w:p>
        </w:tc>
        <w:tc>
          <w:tcPr>
            <w:tcW w:w="1620" w:type="dxa"/>
            <w:vAlign w:val="center"/>
          </w:tcPr>
          <w:p w14:paraId="605DF082" w14:textId="77777777" w:rsidR="000A29E3" w:rsidRPr="007C0207" w:rsidRDefault="006E5B13" w:rsidP="000A29E3">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83" w14:textId="77777777" w:rsidR="000A29E3" w:rsidRPr="007C0207" w:rsidRDefault="006E5B13" w:rsidP="000A29E3">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84" w14:textId="77777777" w:rsidR="000A29E3" w:rsidRPr="00B96365" w:rsidRDefault="00B96365" w:rsidP="006E5B13">
            <w:pPr>
              <w:spacing w:before="20" w:after="20"/>
              <w:rPr>
                <w:rFonts w:eastAsia="SimSun" w:cs="Arial"/>
                <w:b w:val="0"/>
                <w:sz w:val="24"/>
                <w:szCs w:val="24"/>
              </w:rPr>
            </w:pPr>
            <w:r w:rsidRPr="00B96365">
              <w:rPr>
                <w:rFonts w:eastAsia="SimSun" w:cs="Calibri"/>
                <w:b w:val="0"/>
                <w:sz w:val="24"/>
                <w:szCs w:val="24"/>
                <w:lang w:eastAsia="zh-CN"/>
              </w:rPr>
              <w:t>The test examiner provides clarification of test directions to students in English.</w:t>
            </w:r>
          </w:p>
        </w:tc>
      </w:tr>
      <w:tr w:rsidR="000A29E3" w:rsidRPr="002A023C" w14:paraId="605DF08B" w14:textId="77777777" w:rsidTr="00335A85">
        <w:trPr>
          <w:cantSplit/>
          <w:trHeight w:val="93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86" w14:textId="77777777" w:rsidR="000A29E3" w:rsidRPr="00B829E1" w:rsidRDefault="006E5B13" w:rsidP="00335A85">
            <w:pPr>
              <w:spacing w:before="20" w:after="20"/>
              <w:rPr>
                <w:rFonts w:eastAsia="SimSun" w:cs="Arial"/>
                <w:b w:val="0"/>
                <w:sz w:val="24"/>
                <w:szCs w:val="24"/>
              </w:rPr>
            </w:pPr>
            <w:r w:rsidRPr="00B829E1">
              <w:rPr>
                <w:rFonts w:eastAsia="SimSun" w:cs="Arial"/>
                <w:b w:val="0"/>
                <w:sz w:val="24"/>
                <w:szCs w:val="24"/>
              </w:rPr>
              <w:t>Scratch paper</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87" w14:textId="77777777" w:rsidR="000A29E3" w:rsidRPr="007C0207" w:rsidRDefault="006E5B13" w:rsidP="000A29E3">
            <w:pPr>
              <w:spacing w:before="20" w:after="20"/>
              <w:jc w:val="center"/>
              <w:rPr>
                <w:rFonts w:eastAsia="SimSun" w:cs="Arial"/>
                <w:sz w:val="24"/>
                <w:szCs w:val="24"/>
              </w:rPr>
            </w:pPr>
            <w:r w:rsidRPr="006E5B13">
              <w:rPr>
                <w:rFonts w:eastAsia="SimSun" w:cs="Arial"/>
                <w:sz w:val="24"/>
                <w:szCs w:val="24"/>
              </w:rPr>
              <w:t>Paper and computer</w:t>
            </w:r>
          </w:p>
        </w:tc>
        <w:tc>
          <w:tcPr>
            <w:tcW w:w="1620" w:type="dxa"/>
            <w:vAlign w:val="center"/>
          </w:tcPr>
          <w:p w14:paraId="605DF088" w14:textId="42DF39F2" w:rsidR="000A29E3" w:rsidRPr="007C0207" w:rsidRDefault="00426322" w:rsidP="000A29E3">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89" w14:textId="77777777" w:rsidR="000A29E3" w:rsidRPr="007C0207" w:rsidRDefault="006E5B13" w:rsidP="000A29E3">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8A" w14:textId="77777777" w:rsidR="000A29E3" w:rsidRPr="004011BD" w:rsidRDefault="006E5B13" w:rsidP="007D4E4A">
            <w:pPr>
              <w:spacing w:before="20" w:after="20"/>
              <w:rPr>
                <w:rFonts w:eastAsia="SimSun" w:cs="Arial"/>
                <w:b w:val="0"/>
                <w:sz w:val="24"/>
                <w:szCs w:val="24"/>
              </w:rPr>
            </w:pPr>
            <w:r w:rsidRPr="006E5B13">
              <w:rPr>
                <w:rFonts w:eastAsia="SimSun" w:cs="Arial"/>
                <w:b w:val="0"/>
                <w:sz w:val="24"/>
                <w:szCs w:val="24"/>
              </w:rPr>
              <w:t xml:space="preserve">Scratch paper to make notes or record responses is allowable. Only plain or lined paper is appropriate. Assistive technology devices are permitted </w:t>
            </w:r>
            <w:r w:rsidR="007D4E4A">
              <w:rPr>
                <w:rFonts w:eastAsia="SimSun" w:cs="Arial"/>
                <w:b w:val="0"/>
                <w:sz w:val="24"/>
                <w:szCs w:val="24"/>
              </w:rPr>
              <w:t>for</w:t>
            </w:r>
            <w:r w:rsidRPr="006E5B13">
              <w:rPr>
                <w:rFonts w:eastAsia="SimSun" w:cs="Arial"/>
                <w:b w:val="0"/>
                <w:sz w:val="24"/>
                <w:szCs w:val="24"/>
              </w:rPr>
              <w:t xml:space="preserve"> mak</w:t>
            </w:r>
            <w:r w:rsidR="007D4E4A">
              <w:rPr>
                <w:rFonts w:eastAsia="SimSun" w:cs="Arial"/>
                <w:b w:val="0"/>
                <w:sz w:val="24"/>
                <w:szCs w:val="24"/>
              </w:rPr>
              <w:t>ing</w:t>
            </w:r>
            <w:r w:rsidRPr="006E5B13">
              <w:rPr>
                <w:rFonts w:eastAsia="SimSun" w:cs="Arial"/>
                <w:b w:val="0"/>
                <w:sz w:val="24"/>
                <w:szCs w:val="24"/>
              </w:rPr>
              <w:t xml:space="preserve"> notes.</w:t>
            </w:r>
          </w:p>
        </w:tc>
      </w:tr>
      <w:tr w:rsidR="000A29E3" w:rsidRPr="002A023C" w14:paraId="605DF093" w14:textId="77777777" w:rsidTr="00335A85">
        <w:trPr>
          <w:cnfStyle w:val="000000100000" w:firstRow="0" w:lastRow="0" w:firstColumn="0" w:lastColumn="0" w:oddVBand="0" w:evenVBand="0" w:oddHBand="1" w:evenHBand="0" w:firstRowFirstColumn="0" w:firstRowLastColumn="0" w:lastRowFirstColumn="0" w:lastRowLastColumn="0"/>
          <w:cantSplit/>
          <w:trHeight w:val="48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8C" w14:textId="77777777" w:rsidR="006E5B13" w:rsidRPr="00B829E1" w:rsidRDefault="006E5B13" w:rsidP="00335A85">
            <w:pPr>
              <w:spacing w:before="60" w:after="60"/>
              <w:rPr>
                <w:rFonts w:eastAsia="SimSun" w:cs="Calibri"/>
                <w:b w:val="0"/>
                <w:bCs w:val="0"/>
                <w:sz w:val="24"/>
                <w:lang w:eastAsia="zh-CN"/>
              </w:rPr>
            </w:pPr>
            <w:r w:rsidRPr="00B829E1">
              <w:rPr>
                <w:rFonts w:eastAsia="SimSun" w:cs="Calibri"/>
                <w:b w:val="0"/>
                <w:bCs w:val="0"/>
                <w:sz w:val="24"/>
                <w:lang w:eastAsia="zh-CN"/>
              </w:rPr>
              <w:lastRenderedPageBreak/>
              <w:t>Strikethrough [2]</w:t>
            </w:r>
          </w:p>
          <w:p w14:paraId="605DF08D" w14:textId="77777777" w:rsidR="000A29E3" w:rsidRPr="00B829E1" w:rsidRDefault="006E5B13" w:rsidP="00335A85">
            <w:pPr>
              <w:spacing w:after="0"/>
              <w:rPr>
                <w:rFonts w:eastAsia="SimSun" w:cs="Arial"/>
                <w:b w:val="0"/>
                <w:sz w:val="24"/>
                <w:szCs w:val="24"/>
              </w:rPr>
            </w:pPr>
            <w:r w:rsidRPr="00B829E1">
              <w:rPr>
                <w:rFonts w:eastAsia="SimSun" w:cs="Calibri"/>
                <w:b w:val="0"/>
                <w:bCs w:val="0"/>
                <w:sz w:val="24"/>
                <w:lang w:eastAsia="zh-CN"/>
              </w:rPr>
              <w:t>(Grades 3–12)</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8E" w14:textId="77777777" w:rsidR="000A29E3" w:rsidRPr="007C0207" w:rsidRDefault="006E5B13" w:rsidP="000A29E3">
            <w:pPr>
              <w:spacing w:before="20" w:after="20"/>
              <w:jc w:val="center"/>
              <w:rPr>
                <w:rFonts w:eastAsia="SimSun" w:cs="Arial"/>
                <w:sz w:val="24"/>
                <w:szCs w:val="24"/>
              </w:rPr>
            </w:pPr>
            <w:r w:rsidRPr="006E5B13">
              <w:rPr>
                <w:rFonts w:eastAsia="SimSun" w:cs="Arial"/>
                <w:sz w:val="24"/>
                <w:szCs w:val="24"/>
              </w:rPr>
              <w:t>Paper and computer</w:t>
            </w:r>
          </w:p>
        </w:tc>
        <w:tc>
          <w:tcPr>
            <w:tcW w:w="1620" w:type="dxa"/>
            <w:vAlign w:val="center"/>
          </w:tcPr>
          <w:p w14:paraId="605DF08F" w14:textId="77777777" w:rsidR="000A29E3" w:rsidRPr="007C0207" w:rsidRDefault="006E5B13" w:rsidP="000A29E3">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90" w14:textId="77777777" w:rsidR="000A29E3" w:rsidRPr="007C0207" w:rsidRDefault="006E5B13" w:rsidP="000A29E3">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91" w14:textId="77777777" w:rsidR="006E5B13" w:rsidRPr="006E5B13" w:rsidRDefault="006E5B13" w:rsidP="006E5B13">
            <w:pPr>
              <w:spacing w:before="60" w:after="60"/>
              <w:rPr>
                <w:rFonts w:eastAsia="SimSun" w:cs="Calibri"/>
                <w:b w:val="0"/>
                <w:bCs w:val="0"/>
                <w:sz w:val="24"/>
                <w:lang w:eastAsia="zh-CN"/>
              </w:rPr>
            </w:pPr>
            <w:r w:rsidRPr="006E5B13">
              <w:rPr>
                <w:rFonts w:eastAsia="SimSun" w:cs="Calibri"/>
                <w:bCs w:val="0"/>
                <w:sz w:val="24"/>
                <w:lang w:eastAsia="zh-CN"/>
              </w:rPr>
              <w:t>Paper:</w:t>
            </w:r>
            <w:r w:rsidRPr="006E5B13">
              <w:rPr>
                <w:rFonts w:eastAsia="SimSun" w:cs="Calibri"/>
                <w:b w:val="0"/>
                <w:bCs w:val="0"/>
                <w:sz w:val="24"/>
                <w:lang w:eastAsia="zh-CN"/>
              </w:rPr>
              <w:t xml:space="preserve"> Students may use pencils in their test books to strike through images or options.</w:t>
            </w:r>
          </w:p>
          <w:p w14:paraId="605DF092" w14:textId="77777777" w:rsidR="000A29E3" w:rsidRPr="004011BD" w:rsidRDefault="006E5B13" w:rsidP="006E5B13">
            <w:pPr>
              <w:spacing w:before="20" w:after="20"/>
              <w:rPr>
                <w:rFonts w:eastAsia="SimSun" w:cs="Arial"/>
                <w:b w:val="0"/>
                <w:sz w:val="24"/>
                <w:szCs w:val="24"/>
              </w:rPr>
            </w:pPr>
            <w:r w:rsidRPr="006E5B13">
              <w:rPr>
                <w:rFonts w:eastAsia="SimSun" w:cs="Calibri"/>
                <w:bCs w:val="0"/>
                <w:sz w:val="24"/>
                <w:lang w:eastAsia="zh-CN"/>
              </w:rPr>
              <w:t>Computer:</w:t>
            </w:r>
            <w:r w:rsidRPr="006E5B13">
              <w:rPr>
                <w:rFonts w:eastAsia="SimSun" w:cs="Calibri"/>
                <w:b w:val="0"/>
                <w:bCs w:val="0"/>
                <w:sz w:val="24"/>
                <w:lang w:eastAsia="zh-CN"/>
              </w:rPr>
              <w:t xml:space="preserve"> Allows users to cross out answer options. If an answer option is an image, a strikethrough line will not appear, but the image will be grayed out.</w:t>
            </w:r>
          </w:p>
        </w:tc>
      </w:tr>
      <w:tr w:rsidR="000A29E3" w:rsidRPr="002A023C" w14:paraId="605DF09A" w14:textId="77777777" w:rsidTr="00EE5AF9">
        <w:trPr>
          <w:cantSplit/>
          <w:trHeight w:val="93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94" w14:textId="77777777" w:rsidR="000A29E3" w:rsidRPr="00B829E1" w:rsidRDefault="006E5B13" w:rsidP="000A29E3">
            <w:pPr>
              <w:spacing w:before="20" w:after="20"/>
              <w:rPr>
                <w:rFonts w:eastAsia="SimSun" w:cs="Arial"/>
                <w:b w:val="0"/>
                <w:sz w:val="24"/>
                <w:szCs w:val="24"/>
              </w:rPr>
            </w:pPr>
            <w:r w:rsidRPr="00B829E1">
              <w:rPr>
                <w:rFonts w:eastAsia="SimSun" w:cs="Arial"/>
                <w:b w:val="0"/>
                <w:sz w:val="24"/>
                <w:szCs w:val="24"/>
              </w:rPr>
              <w:t>Test navigation assistant [3]</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95" w14:textId="77777777" w:rsidR="000A29E3" w:rsidRPr="007C0207" w:rsidRDefault="006E5B13" w:rsidP="000A29E3">
            <w:pPr>
              <w:spacing w:before="20" w:after="20"/>
              <w:jc w:val="center"/>
              <w:rPr>
                <w:rFonts w:eastAsia="SimSun" w:cs="Arial"/>
                <w:sz w:val="24"/>
                <w:szCs w:val="24"/>
              </w:rPr>
            </w:pPr>
            <w:r>
              <w:rPr>
                <w:rFonts w:eastAsia="SimSun" w:cs="Arial"/>
                <w:sz w:val="24"/>
                <w:szCs w:val="24"/>
              </w:rPr>
              <w:t>Computer</w:t>
            </w:r>
          </w:p>
        </w:tc>
        <w:tc>
          <w:tcPr>
            <w:tcW w:w="1620" w:type="dxa"/>
            <w:vAlign w:val="center"/>
          </w:tcPr>
          <w:p w14:paraId="605DF096" w14:textId="77777777" w:rsidR="000A29E3" w:rsidRPr="007C0207" w:rsidRDefault="006E5B13" w:rsidP="000A29E3">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97" w14:textId="77777777" w:rsidR="000A29E3" w:rsidRPr="007C0207" w:rsidRDefault="006E5B13" w:rsidP="000A29E3">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98" w14:textId="77777777" w:rsidR="006E5B13" w:rsidRPr="006E5B13" w:rsidRDefault="006E5B13" w:rsidP="006E5B13">
            <w:pPr>
              <w:spacing w:before="60" w:after="60"/>
              <w:rPr>
                <w:rFonts w:eastAsia="SimSun" w:cs="Calibri"/>
                <w:b w:val="0"/>
                <w:sz w:val="24"/>
                <w:lang w:eastAsia="zh-CN"/>
              </w:rPr>
            </w:pPr>
            <w:r w:rsidRPr="006E5B13">
              <w:rPr>
                <w:rFonts w:eastAsia="SimSun" w:cs="Calibri"/>
                <w:b w:val="0"/>
                <w:sz w:val="24"/>
                <w:lang w:eastAsia="zh-CN"/>
              </w:rPr>
              <w:t>New arrivals</w:t>
            </w:r>
            <w:r w:rsidR="007D4E4A">
              <w:rPr>
                <w:rFonts w:eastAsia="SimSun" w:cs="Calibri"/>
                <w:b w:val="0"/>
                <w:sz w:val="24"/>
                <w:lang w:eastAsia="zh-CN"/>
              </w:rPr>
              <w:t xml:space="preserve"> and</w:t>
            </w:r>
            <w:r w:rsidRPr="006E5B13">
              <w:rPr>
                <w:rFonts w:eastAsia="SimSun" w:cs="Calibri"/>
                <w:b w:val="0"/>
                <w:sz w:val="24"/>
                <w:lang w:eastAsia="zh-CN"/>
              </w:rPr>
              <w:t xml:space="preserve"> students who are unfamiliar with the test delivery device or are technology novices and do not have the necessary computer skills to participate in the computer-based ELPAC may have a trained test examiner </w:t>
            </w:r>
            <w:r w:rsidR="00DF20A3">
              <w:rPr>
                <w:rFonts w:eastAsia="SimSun" w:cs="Calibri"/>
                <w:b w:val="0"/>
                <w:sz w:val="24"/>
                <w:lang w:eastAsia="zh-CN"/>
              </w:rPr>
              <w:t>assist</w:t>
            </w:r>
            <w:r w:rsidRPr="006E5B13">
              <w:rPr>
                <w:rFonts w:eastAsia="SimSun" w:cs="Calibri"/>
                <w:b w:val="0"/>
                <w:sz w:val="24"/>
                <w:lang w:eastAsia="zh-CN"/>
              </w:rPr>
              <w:t xml:space="preserve"> with</w:t>
            </w:r>
            <w:r w:rsidR="00DF20A3">
              <w:rPr>
                <w:rFonts w:eastAsia="SimSun" w:cs="Calibri"/>
                <w:b w:val="0"/>
                <w:sz w:val="24"/>
                <w:lang w:eastAsia="zh-CN"/>
              </w:rPr>
              <w:t xml:space="preserve"> the</w:t>
            </w:r>
            <w:r w:rsidRPr="006E5B13">
              <w:rPr>
                <w:rFonts w:eastAsia="SimSun" w:cs="Calibri"/>
                <w:b w:val="0"/>
                <w:sz w:val="24"/>
                <w:lang w:eastAsia="zh-CN"/>
              </w:rPr>
              <w:t xml:space="preserve"> mouse point-and-click and scroll bar, onscreen tool or button navigation (i.e., back, next, submit, start and stop recording, play speaking, and recording), and keyboarding necessary for starting the test session. The test </w:t>
            </w:r>
            <w:r w:rsidR="00B96365">
              <w:rPr>
                <w:rFonts w:eastAsia="SimSun" w:cs="Calibri"/>
                <w:b w:val="0"/>
                <w:sz w:val="24"/>
                <w:lang w:eastAsia="zh-CN"/>
              </w:rPr>
              <w:t>navigation assistant</w:t>
            </w:r>
            <w:r w:rsidRPr="006E5B13">
              <w:rPr>
                <w:rFonts w:eastAsia="SimSun" w:cs="Calibri"/>
                <w:b w:val="0"/>
                <w:sz w:val="24"/>
                <w:lang w:eastAsia="zh-CN"/>
              </w:rPr>
              <w:t xml:space="preserve"> is allowed to assist </w:t>
            </w:r>
            <w:r w:rsidRPr="006E5B13">
              <w:rPr>
                <w:rFonts w:eastAsia="SimSun" w:cs="Calibri"/>
                <w:b w:val="0"/>
                <w:i/>
                <w:sz w:val="24"/>
                <w:lang w:eastAsia="zh-CN"/>
              </w:rPr>
              <w:t>only</w:t>
            </w:r>
            <w:r w:rsidRPr="006E5B13">
              <w:rPr>
                <w:rFonts w:eastAsia="SimSun" w:cs="Calibri"/>
                <w:b w:val="0"/>
                <w:sz w:val="24"/>
                <w:lang w:eastAsia="zh-CN"/>
              </w:rPr>
              <w:t xml:space="preserve"> with the technology as indicated by the student. </w:t>
            </w:r>
            <w:r w:rsidR="00B96365">
              <w:rPr>
                <w:rFonts w:eastAsia="SimSun" w:cs="Calibri"/>
                <w:b w:val="0"/>
                <w:sz w:val="24"/>
                <w:lang w:eastAsia="zh-CN"/>
              </w:rPr>
              <w:t xml:space="preserve">The </w:t>
            </w:r>
            <w:r w:rsidR="005D23D1">
              <w:rPr>
                <w:rFonts w:eastAsia="SimSun" w:cs="Calibri"/>
                <w:b w:val="0"/>
                <w:sz w:val="24"/>
                <w:lang w:eastAsia="zh-CN"/>
              </w:rPr>
              <w:t>t</w:t>
            </w:r>
            <w:r w:rsidRPr="006E5B13">
              <w:rPr>
                <w:rFonts w:eastAsia="SimSun" w:cs="Calibri"/>
                <w:b w:val="0"/>
                <w:sz w:val="24"/>
                <w:lang w:eastAsia="zh-CN"/>
              </w:rPr>
              <w:t>est navigation assistant can be used during one-on-one or group administrations. Th</w:t>
            </w:r>
            <w:r w:rsidR="00DF20A3">
              <w:rPr>
                <w:rFonts w:eastAsia="SimSun" w:cs="Calibri"/>
                <w:b w:val="0"/>
                <w:sz w:val="24"/>
                <w:lang w:eastAsia="zh-CN"/>
              </w:rPr>
              <w:t>e use of keyboarding assistance in</w:t>
            </w:r>
            <w:r w:rsidRPr="006E5B13">
              <w:rPr>
                <w:rFonts w:eastAsia="SimSun" w:cs="Calibri"/>
                <w:b w:val="0"/>
                <w:sz w:val="24"/>
                <w:lang w:eastAsia="zh-CN"/>
              </w:rPr>
              <w:t xml:space="preserve"> the test is not permitted.</w:t>
            </w:r>
          </w:p>
          <w:p w14:paraId="605DF099" w14:textId="77777777" w:rsidR="000A29E3" w:rsidRPr="004011BD" w:rsidRDefault="00DF20A3" w:rsidP="006E5B13">
            <w:pPr>
              <w:spacing w:before="20" w:after="20"/>
              <w:rPr>
                <w:rFonts w:eastAsia="SimSun" w:cs="Arial"/>
                <w:b w:val="0"/>
                <w:sz w:val="24"/>
                <w:szCs w:val="24"/>
              </w:rPr>
            </w:pPr>
            <w:r>
              <w:rPr>
                <w:rFonts w:eastAsia="SimSun" w:cs="Calibri"/>
                <w:b w:val="0"/>
                <w:bCs w:val="0"/>
                <w:sz w:val="24"/>
                <w:lang w:eastAsia="zh-CN"/>
              </w:rPr>
              <w:t>The t</w:t>
            </w:r>
            <w:r w:rsidR="006E5B13" w:rsidRPr="006E5B13">
              <w:rPr>
                <w:rFonts w:eastAsia="SimSun" w:cs="Calibri"/>
                <w:b w:val="0"/>
                <w:bCs w:val="0"/>
                <w:sz w:val="24"/>
                <w:lang w:eastAsia="zh-CN"/>
              </w:rPr>
              <w:t>est navigation assistant must follow approved guidelines.</w:t>
            </w:r>
          </w:p>
        </w:tc>
      </w:tr>
      <w:tr w:rsidR="006E5B13" w:rsidRPr="002A023C" w14:paraId="605DF0A1" w14:textId="77777777" w:rsidTr="006E5B13">
        <w:trPr>
          <w:cnfStyle w:val="000000100000" w:firstRow="0" w:lastRow="0" w:firstColumn="0" w:lastColumn="0" w:oddVBand="0" w:evenVBand="0" w:oddHBand="1" w:evenHBand="0" w:firstRowFirstColumn="0" w:firstRowLastColumn="0" w:lastRowFirstColumn="0" w:lastRowLastColumn="0"/>
          <w:cantSplit/>
          <w:trHeight w:val="930"/>
        </w:trPr>
        <w:tc>
          <w:tcPr>
            <w:cnfStyle w:val="001000000000" w:firstRow="0" w:lastRow="0" w:firstColumn="1" w:lastColumn="0" w:oddVBand="0" w:evenVBand="0" w:oddHBand="0" w:evenHBand="0" w:firstRowFirstColumn="0" w:firstRowLastColumn="0" w:lastRowFirstColumn="0" w:lastRowLastColumn="0"/>
            <w:tcW w:w="2515" w:type="dxa"/>
            <w:shd w:val="clear" w:color="auto" w:fill="D0CECE" w:themeFill="background2" w:themeFillShade="E6"/>
            <w:vAlign w:val="center"/>
          </w:tcPr>
          <w:p w14:paraId="605DF09B" w14:textId="77777777" w:rsidR="00643896" w:rsidRPr="00B829E1" w:rsidRDefault="00643896" w:rsidP="00643896">
            <w:pPr>
              <w:spacing w:before="60" w:after="60"/>
              <w:rPr>
                <w:rFonts w:eastAsia="SimSun" w:cs="Calibri"/>
                <w:b w:val="0"/>
                <w:bCs w:val="0"/>
                <w:sz w:val="24"/>
                <w:lang w:eastAsia="zh-CN"/>
              </w:rPr>
            </w:pPr>
            <w:r w:rsidRPr="00B829E1">
              <w:rPr>
                <w:rFonts w:eastAsia="SimSun" w:cs="Calibri"/>
                <w:b w:val="0"/>
                <w:bCs w:val="0"/>
                <w:sz w:val="24"/>
                <w:lang w:eastAsia="zh-CN"/>
              </w:rPr>
              <w:t>Writing tools</w:t>
            </w:r>
          </w:p>
          <w:p w14:paraId="605DF09C" w14:textId="77777777" w:rsidR="006E5B13" w:rsidRPr="00B829E1" w:rsidRDefault="00643896" w:rsidP="00643896">
            <w:pPr>
              <w:spacing w:before="20" w:after="20"/>
              <w:rPr>
                <w:rFonts w:eastAsia="SimSun" w:cs="Arial"/>
                <w:b w:val="0"/>
                <w:sz w:val="24"/>
                <w:szCs w:val="24"/>
              </w:rPr>
            </w:pPr>
            <w:r w:rsidRPr="00B829E1">
              <w:rPr>
                <w:rFonts w:eastAsia="SimSun" w:cs="Calibri"/>
                <w:b w:val="0"/>
                <w:bCs w:val="0"/>
                <w:sz w:val="24"/>
                <w:lang w:eastAsia="zh-CN"/>
              </w:rPr>
              <w:t>(grades 3–12)</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D0CECE" w:themeFill="background2" w:themeFillShade="E6"/>
            <w:vAlign w:val="center"/>
          </w:tcPr>
          <w:p w14:paraId="605DF09D" w14:textId="77777777" w:rsidR="006E5B13" w:rsidRDefault="00643896" w:rsidP="000A29E3">
            <w:pPr>
              <w:spacing w:before="20" w:after="20"/>
              <w:jc w:val="center"/>
              <w:rPr>
                <w:rFonts w:eastAsia="SimSun" w:cs="Arial"/>
                <w:sz w:val="24"/>
                <w:szCs w:val="24"/>
              </w:rPr>
            </w:pPr>
            <w:r>
              <w:rPr>
                <w:rFonts w:eastAsia="SimSun" w:cs="Arial"/>
                <w:sz w:val="24"/>
                <w:szCs w:val="24"/>
              </w:rPr>
              <w:t>Computer</w:t>
            </w:r>
          </w:p>
        </w:tc>
        <w:tc>
          <w:tcPr>
            <w:tcW w:w="1620" w:type="dxa"/>
            <w:shd w:val="clear" w:color="auto" w:fill="D0CECE" w:themeFill="background2" w:themeFillShade="E6"/>
            <w:vAlign w:val="center"/>
          </w:tcPr>
          <w:p w14:paraId="605DF09E" w14:textId="77777777" w:rsidR="006E5B13" w:rsidRDefault="00643896" w:rsidP="000A29E3">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D0CECE" w:themeFill="background2" w:themeFillShade="E6"/>
            <w:vAlign w:val="center"/>
          </w:tcPr>
          <w:p w14:paraId="605DF09F" w14:textId="77777777" w:rsidR="006E5B13" w:rsidRDefault="00643896" w:rsidP="000A29E3">
            <w:pPr>
              <w:spacing w:before="20" w:after="20"/>
              <w:jc w:val="center"/>
              <w:rPr>
                <w:rFonts w:eastAsia="SimSun" w:cs="Arial"/>
                <w:sz w:val="24"/>
                <w:szCs w:val="24"/>
              </w:rPr>
            </w:pPr>
            <w:r>
              <w:rPr>
                <w:rFonts w:eastAsia="SimSun" w:cs="Arial"/>
                <w:sz w:val="24"/>
                <w:szCs w:val="24"/>
              </w:rPr>
              <w:t>No</w:t>
            </w:r>
          </w:p>
        </w:tc>
        <w:tc>
          <w:tcPr>
            <w:cnfStyle w:val="000100000000" w:firstRow="0" w:lastRow="0" w:firstColumn="0" w:lastColumn="1" w:oddVBand="0" w:evenVBand="0" w:oddHBand="0" w:evenHBand="0" w:firstRowFirstColumn="0" w:firstRowLastColumn="0" w:lastRowFirstColumn="0" w:lastRowLastColumn="0"/>
            <w:tcW w:w="5551" w:type="dxa"/>
            <w:shd w:val="clear" w:color="auto" w:fill="D0CECE" w:themeFill="background2" w:themeFillShade="E6"/>
            <w:vAlign w:val="center"/>
          </w:tcPr>
          <w:p w14:paraId="605DF0A0" w14:textId="77777777" w:rsidR="006E5B13" w:rsidRPr="006E5B13" w:rsidRDefault="00643896" w:rsidP="006E5B13">
            <w:pPr>
              <w:spacing w:before="60" w:after="60"/>
              <w:rPr>
                <w:rFonts w:eastAsia="SimSun" w:cs="Calibri"/>
                <w:b w:val="0"/>
                <w:sz w:val="24"/>
                <w:lang w:eastAsia="zh-CN"/>
              </w:rPr>
            </w:pPr>
            <w:r w:rsidRPr="006E5B13">
              <w:rPr>
                <w:rFonts w:eastAsia="SimSun" w:cs="Arial"/>
                <w:b w:val="0"/>
                <w:sz w:val="24"/>
                <w:szCs w:val="24"/>
              </w:rPr>
              <w:t>Selected writing tools (i.e., bold, italic, bullets, undo, and redo) are available for all student-generated responses.</w:t>
            </w:r>
          </w:p>
        </w:tc>
      </w:tr>
      <w:tr w:rsidR="006E5B13" w:rsidRPr="002A023C" w14:paraId="605DF0A7" w14:textId="77777777" w:rsidTr="00EE5AF9">
        <w:trPr>
          <w:cnfStyle w:val="010000000000" w:firstRow="0" w:lastRow="1" w:firstColumn="0" w:lastColumn="0" w:oddVBand="0" w:evenVBand="0" w:oddHBand="0" w:evenHBand="0" w:firstRowFirstColumn="0" w:firstRowLastColumn="0" w:lastRowFirstColumn="0" w:lastRowLastColumn="0"/>
          <w:cantSplit/>
          <w:trHeight w:val="93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A2" w14:textId="77777777" w:rsidR="006E5B13" w:rsidRPr="00B829E1" w:rsidRDefault="00643896" w:rsidP="000A29E3">
            <w:pPr>
              <w:spacing w:before="20" w:after="20"/>
              <w:rPr>
                <w:rFonts w:eastAsia="SimSun" w:cs="Arial"/>
                <w:b w:val="0"/>
                <w:sz w:val="24"/>
                <w:szCs w:val="24"/>
              </w:rPr>
            </w:pPr>
            <w:r w:rsidRPr="00B829E1">
              <w:rPr>
                <w:rFonts w:eastAsia="SimSun" w:cs="Arial"/>
                <w:b w:val="0"/>
                <w:sz w:val="24"/>
                <w:szCs w:val="24"/>
              </w:rPr>
              <w:lastRenderedPageBreak/>
              <w:t>Zoom (in or out)</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A3" w14:textId="77777777" w:rsidR="006E5B13" w:rsidRPr="00643896" w:rsidRDefault="00643896" w:rsidP="000A29E3">
            <w:pPr>
              <w:spacing w:before="20" w:after="20"/>
              <w:jc w:val="center"/>
              <w:rPr>
                <w:rFonts w:eastAsia="SimSun" w:cs="Arial"/>
                <w:b w:val="0"/>
                <w:sz w:val="24"/>
                <w:szCs w:val="24"/>
              </w:rPr>
            </w:pPr>
            <w:r w:rsidRPr="00643896">
              <w:rPr>
                <w:rFonts w:eastAsia="SimSun" w:cs="Arial"/>
                <w:b w:val="0"/>
                <w:sz w:val="24"/>
                <w:szCs w:val="24"/>
              </w:rPr>
              <w:t>Computer</w:t>
            </w:r>
          </w:p>
        </w:tc>
        <w:tc>
          <w:tcPr>
            <w:tcW w:w="1620" w:type="dxa"/>
            <w:vAlign w:val="center"/>
          </w:tcPr>
          <w:p w14:paraId="605DF0A4" w14:textId="77777777" w:rsidR="006E5B13" w:rsidRPr="00643896" w:rsidRDefault="00643896" w:rsidP="000A29E3">
            <w:pPr>
              <w:spacing w:before="20" w:after="20"/>
              <w:jc w:val="center"/>
              <w:cnfStyle w:val="010000000000" w:firstRow="0" w:lastRow="1" w:firstColumn="0" w:lastColumn="0" w:oddVBand="0" w:evenVBand="0" w:oddHBand="0" w:evenHBand="0" w:firstRowFirstColumn="0" w:firstRowLastColumn="0" w:lastRowFirstColumn="0" w:lastRowLastColumn="0"/>
              <w:rPr>
                <w:rFonts w:eastAsia="SimSun" w:cs="Arial"/>
                <w:b w:val="0"/>
                <w:sz w:val="24"/>
                <w:szCs w:val="24"/>
              </w:rPr>
            </w:pPr>
            <w:r w:rsidRPr="00643896">
              <w:rPr>
                <w:rFonts w:eastAsia="SimSun" w:cs="Arial"/>
                <w:b w:val="0"/>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A5" w14:textId="77777777" w:rsidR="006E5B13" w:rsidRPr="00643896" w:rsidRDefault="00643896" w:rsidP="000A29E3">
            <w:pPr>
              <w:spacing w:before="20" w:after="20"/>
              <w:jc w:val="center"/>
              <w:rPr>
                <w:rFonts w:eastAsia="SimSun" w:cs="Arial"/>
                <w:b w:val="0"/>
                <w:sz w:val="24"/>
                <w:szCs w:val="24"/>
              </w:rPr>
            </w:pPr>
            <w:r w:rsidRPr="00643896">
              <w:rPr>
                <w:rFonts w:eastAsia="SimSun" w:cs="Arial"/>
                <w:b w:val="0"/>
                <w:sz w:val="24"/>
                <w:szCs w:val="24"/>
              </w:rPr>
              <w:t>No</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0A6" w14:textId="77777777" w:rsidR="006E5B13" w:rsidRPr="006E5B13" w:rsidRDefault="00643896" w:rsidP="0034371E">
            <w:pPr>
              <w:spacing w:before="60" w:after="60"/>
              <w:rPr>
                <w:rFonts w:eastAsia="SimSun" w:cs="Calibri"/>
                <w:b w:val="0"/>
                <w:sz w:val="24"/>
                <w:lang w:eastAsia="zh-CN"/>
              </w:rPr>
            </w:pPr>
            <w:r w:rsidRPr="00643896">
              <w:rPr>
                <w:rFonts w:eastAsia="SimSun" w:cs="Calibri"/>
                <w:b w:val="0"/>
                <w:sz w:val="24"/>
                <w:lang w:eastAsia="zh-CN"/>
              </w:rPr>
              <w:t>The default font size for all tests is 14 point. The student can make text and graphics larger by selecting the [</w:t>
            </w:r>
            <w:r w:rsidRPr="00643896">
              <w:rPr>
                <w:rFonts w:eastAsia="SimSun" w:cs="Calibri"/>
                <w:sz w:val="24"/>
                <w:lang w:eastAsia="zh-CN"/>
              </w:rPr>
              <w:t>Zoom In</w:t>
            </w:r>
            <w:r w:rsidRPr="00643896">
              <w:rPr>
                <w:rFonts w:eastAsia="SimSun" w:cs="Calibri"/>
                <w:b w:val="0"/>
                <w:sz w:val="24"/>
                <w:lang w:eastAsia="zh-CN"/>
              </w:rPr>
              <w:t>] button. The student can select the [</w:t>
            </w:r>
            <w:r w:rsidRPr="00643896">
              <w:rPr>
                <w:rFonts w:eastAsia="SimSun" w:cs="Calibri"/>
                <w:sz w:val="24"/>
                <w:lang w:eastAsia="zh-CN"/>
              </w:rPr>
              <w:t>Zoom Out</w:t>
            </w:r>
            <w:r w:rsidRPr="00643896">
              <w:rPr>
                <w:rFonts w:eastAsia="SimSun" w:cs="Calibri"/>
                <w:b w:val="0"/>
                <w:sz w:val="24"/>
                <w:lang w:eastAsia="zh-CN"/>
              </w:rPr>
              <w:t xml:space="preserve">] button to return to the default or </w:t>
            </w:r>
            <w:r w:rsidR="0034371E">
              <w:rPr>
                <w:rFonts w:eastAsia="SimSun" w:cs="Calibri"/>
                <w:b w:val="0"/>
                <w:sz w:val="24"/>
                <w:lang w:eastAsia="zh-CN"/>
              </w:rPr>
              <w:t xml:space="preserve">a </w:t>
            </w:r>
            <w:r w:rsidRPr="00643896">
              <w:rPr>
                <w:rFonts w:eastAsia="SimSun" w:cs="Calibri"/>
                <w:b w:val="0"/>
                <w:sz w:val="24"/>
                <w:lang w:eastAsia="zh-CN"/>
              </w:rPr>
              <w:t xml:space="preserve">smaller </w:t>
            </w:r>
            <w:r w:rsidR="0034371E">
              <w:rPr>
                <w:rFonts w:eastAsia="SimSun" w:cs="Calibri"/>
                <w:b w:val="0"/>
                <w:sz w:val="24"/>
                <w:lang w:eastAsia="zh-CN"/>
              </w:rPr>
              <w:t>font</w:t>
            </w:r>
            <w:r w:rsidRPr="00643896">
              <w:rPr>
                <w:rFonts w:eastAsia="SimSun" w:cs="Calibri"/>
                <w:b w:val="0"/>
                <w:sz w:val="24"/>
                <w:lang w:eastAsia="zh-CN"/>
              </w:rPr>
              <w:t xml:space="preserve"> size. </w:t>
            </w:r>
          </w:p>
        </w:tc>
      </w:tr>
    </w:tbl>
    <w:p w14:paraId="605DF0A8" w14:textId="77777777" w:rsidR="00C13D6C" w:rsidRDefault="00C13D6C" w:rsidP="00310A72">
      <w:pPr>
        <w:pStyle w:val="Heading2"/>
        <w:spacing w:after="0" w:line="360" w:lineRule="auto"/>
      </w:pPr>
      <w:r w:rsidRPr="00C13D6C">
        <w:t xml:space="preserve">Part 2. </w:t>
      </w:r>
      <w:r w:rsidR="009F64B5">
        <w:t>Designated Supports</w:t>
      </w:r>
    </w:p>
    <w:p w14:paraId="605DF0A9" w14:textId="77777777" w:rsidR="008F3CBA" w:rsidRDefault="009F64B5" w:rsidP="00111572">
      <w:pPr>
        <w:rPr>
          <w:rFonts w:cs="Arial"/>
          <w:color w:val="212121"/>
          <w:sz w:val="24"/>
          <w:szCs w:val="24"/>
          <w:lang w:val="en"/>
        </w:rPr>
      </w:pPr>
      <w:r w:rsidRPr="00127DD6">
        <w:rPr>
          <w:rFonts w:cs="Arial"/>
          <w:b/>
          <w:color w:val="212121"/>
          <w:sz w:val="24"/>
          <w:szCs w:val="24"/>
          <w:lang w:val="en"/>
        </w:rPr>
        <w:t xml:space="preserve">Designated </w:t>
      </w:r>
      <w:r w:rsidR="00127DD6">
        <w:rPr>
          <w:rFonts w:cs="Arial"/>
          <w:b/>
          <w:color w:val="212121"/>
          <w:sz w:val="24"/>
          <w:szCs w:val="24"/>
          <w:lang w:val="en"/>
        </w:rPr>
        <w:t>s</w:t>
      </w:r>
      <w:r w:rsidRPr="00127DD6">
        <w:rPr>
          <w:rFonts w:cs="Arial"/>
          <w:b/>
          <w:color w:val="212121"/>
          <w:sz w:val="24"/>
          <w:szCs w:val="24"/>
          <w:lang w:val="en"/>
        </w:rPr>
        <w:t>upports</w:t>
      </w:r>
      <w:r w:rsidRPr="009F64B5">
        <w:rPr>
          <w:rFonts w:cs="Arial"/>
          <w:color w:val="212121"/>
          <w:sz w:val="24"/>
          <w:szCs w:val="24"/>
          <w:lang w:val="en"/>
        </w:rPr>
        <w:t xml:space="preserve"> </w:t>
      </w:r>
      <w:r w:rsidR="003F2AD1">
        <w:rPr>
          <w:rFonts w:cs="Arial"/>
          <w:color w:val="212121"/>
          <w:sz w:val="24"/>
          <w:szCs w:val="24"/>
          <w:lang w:val="en"/>
        </w:rPr>
        <w:t>are available to all students when determined for use by</w:t>
      </w:r>
      <w:r w:rsidRPr="009F64B5">
        <w:rPr>
          <w:rFonts w:cs="Arial"/>
          <w:color w:val="212121"/>
          <w:sz w:val="24"/>
          <w:szCs w:val="24"/>
          <w:lang w:val="en"/>
        </w:rPr>
        <w:t xml:space="preserve"> an educator or a team of educators (with parent/guardian and pupil input, as appropriate) or specified in the </w:t>
      </w:r>
      <w:r w:rsidR="003F2AD1">
        <w:rPr>
          <w:rFonts w:cs="Arial"/>
          <w:color w:val="212121"/>
          <w:sz w:val="24"/>
          <w:szCs w:val="24"/>
          <w:lang w:val="en"/>
        </w:rPr>
        <w:t>student</w:t>
      </w:r>
      <w:r w:rsidRPr="009F64B5">
        <w:rPr>
          <w:rFonts w:cs="Arial"/>
          <w:color w:val="212121"/>
          <w:sz w:val="24"/>
          <w:szCs w:val="24"/>
          <w:lang w:val="en"/>
        </w:rPr>
        <w:t xml:space="preserve">'s </w:t>
      </w:r>
      <w:r w:rsidR="00150E01">
        <w:rPr>
          <w:rFonts w:cs="Arial"/>
          <w:color w:val="212121"/>
          <w:sz w:val="24"/>
          <w:szCs w:val="24"/>
          <w:lang w:val="en"/>
        </w:rPr>
        <w:t>individualized educational program (</w:t>
      </w:r>
      <w:r w:rsidRPr="009F64B5">
        <w:rPr>
          <w:rFonts w:cs="Arial"/>
          <w:color w:val="212121"/>
          <w:sz w:val="24"/>
          <w:szCs w:val="24"/>
          <w:lang w:val="en"/>
        </w:rPr>
        <w:t>IEP</w:t>
      </w:r>
      <w:r w:rsidR="00150E01">
        <w:rPr>
          <w:rFonts w:cs="Arial"/>
          <w:color w:val="212121"/>
          <w:sz w:val="24"/>
          <w:szCs w:val="24"/>
          <w:lang w:val="en"/>
        </w:rPr>
        <w:t>)</w:t>
      </w:r>
      <w:r w:rsidRPr="009F64B5">
        <w:rPr>
          <w:rFonts w:cs="Arial"/>
          <w:color w:val="212121"/>
          <w:sz w:val="24"/>
          <w:szCs w:val="24"/>
          <w:lang w:val="en"/>
        </w:rPr>
        <w:t xml:space="preserve"> or Section 504 </w:t>
      </w:r>
      <w:r w:rsidR="0058203A">
        <w:rPr>
          <w:rFonts w:cs="Arial"/>
          <w:color w:val="212121"/>
          <w:sz w:val="24"/>
          <w:szCs w:val="24"/>
          <w:lang w:val="en"/>
        </w:rPr>
        <w:t>p</w:t>
      </w:r>
      <w:r w:rsidRPr="009F64B5">
        <w:rPr>
          <w:rFonts w:cs="Arial"/>
          <w:color w:val="212121"/>
          <w:sz w:val="24"/>
          <w:szCs w:val="24"/>
          <w:lang w:val="en"/>
        </w:rPr>
        <w:t>lan.</w:t>
      </w:r>
    </w:p>
    <w:p w14:paraId="605DF0AA" w14:textId="77777777" w:rsidR="00CF72DA" w:rsidRDefault="00CF72DA" w:rsidP="001D221D">
      <w:pPr>
        <w:spacing w:after="0"/>
        <w:rPr>
          <w:rFonts w:cs="Arial"/>
          <w:color w:val="212121"/>
          <w:sz w:val="24"/>
          <w:szCs w:val="24"/>
          <w:lang w:val="en"/>
        </w:rPr>
      </w:pPr>
      <w:r>
        <w:rPr>
          <w:rFonts w:cs="Arial"/>
          <w:sz w:val="24"/>
          <w:szCs w:val="24"/>
        </w:rPr>
        <w:t>The table below shows the available embedded and non-embedded designated supports for the following</w:t>
      </w:r>
      <w:r w:rsidR="007B579B" w:rsidRPr="007B579B">
        <w:rPr>
          <w:rFonts w:cs="Arial"/>
          <w:sz w:val="24"/>
          <w:szCs w:val="24"/>
        </w:rPr>
        <w:t xml:space="preserve"> </w:t>
      </w:r>
      <w:r w:rsidR="007B579B">
        <w:rPr>
          <w:rFonts w:cs="Arial"/>
          <w:sz w:val="24"/>
          <w:szCs w:val="24"/>
        </w:rPr>
        <w:t>delivery modes of the</w:t>
      </w:r>
      <w:r>
        <w:rPr>
          <w:rFonts w:cs="Arial"/>
          <w:sz w:val="24"/>
          <w:szCs w:val="24"/>
        </w:rPr>
        <w:t xml:space="preserve"> ELPAC tests.</w:t>
      </w:r>
    </w:p>
    <w:p w14:paraId="605DF0AB" w14:textId="77777777" w:rsidR="00310A72" w:rsidRPr="00310A72" w:rsidRDefault="00310A72" w:rsidP="001D221D">
      <w:pPr>
        <w:spacing w:before="120" w:after="120"/>
        <w:rPr>
          <w:rFonts w:eastAsia="SimSun" w:cs="Calibri"/>
          <w:sz w:val="24"/>
          <w:szCs w:val="24"/>
        </w:rPr>
      </w:pPr>
      <w:r w:rsidRPr="00310A72">
        <w:rPr>
          <w:rFonts w:eastAsia="SimSun" w:cs="Calibri"/>
          <w:sz w:val="24"/>
          <w:szCs w:val="24"/>
        </w:rPr>
        <w:t xml:space="preserve">The following notation is used in </w:t>
      </w:r>
      <w:r>
        <w:rPr>
          <w:rFonts w:eastAsia="SimSun" w:cs="Calibri"/>
          <w:sz w:val="24"/>
          <w:szCs w:val="24"/>
        </w:rPr>
        <w:t>the following table</w:t>
      </w:r>
      <w:r w:rsidRPr="00310A72">
        <w:rPr>
          <w:rFonts w:eastAsia="SimSun" w:cs="Calibri"/>
          <w:sz w:val="24"/>
          <w:szCs w:val="24"/>
        </w:rPr>
        <w:t>:</w:t>
      </w:r>
    </w:p>
    <w:p w14:paraId="605DF0AC" w14:textId="77777777" w:rsidR="00310A72" w:rsidRPr="00310A72" w:rsidRDefault="00310A72" w:rsidP="002D0846">
      <w:pPr>
        <w:spacing w:after="120"/>
        <w:ind w:left="432"/>
        <w:rPr>
          <w:rFonts w:eastAsia="SimSun" w:cs="Calibri"/>
          <w:sz w:val="24"/>
          <w:szCs w:val="22"/>
          <w:lang w:eastAsia="zh-CN"/>
        </w:rPr>
      </w:pPr>
      <w:r>
        <w:rPr>
          <w:rFonts w:eastAsia="SimSun" w:cs="Calibri"/>
          <w:sz w:val="24"/>
          <w:szCs w:val="22"/>
          <w:lang w:eastAsia="zh-CN"/>
        </w:rPr>
        <w:t xml:space="preserve">4. </w:t>
      </w:r>
      <w:r w:rsidRPr="00310A72">
        <w:rPr>
          <w:rFonts w:eastAsia="SimSun" w:cs="Calibri"/>
          <w:sz w:val="24"/>
          <w:szCs w:val="22"/>
          <w:lang w:eastAsia="zh-CN"/>
        </w:rPr>
        <w:t>This new role meets the needs of ELPAC technology novices and young test takers.</w:t>
      </w:r>
    </w:p>
    <w:tbl>
      <w:tblPr>
        <w:tblStyle w:val="GridTable4"/>
        <w:tblW w:w="0" w:type="auto"/>
        <w:tblLayout w:type="fixed"/>
        <w:tblLook w:val="01E0" w:firstRow="1" w:lastRow="1" w:firstColumn="1" w:lastColumn="1" w:noHBand="0" w:noVBand="0"/>
        <w:tblDescription w:val="This table lists the Designated Supports for each domain of the ELPAC."/>
      </w:tblPr>
      <w:tblGrid>
        <w:gridCol w:w="2515"/>
        <w:gridCol w:w="1800"/>
        <w:gridCol w:w="1530"/>
        <w:gridCol w:w="1530"/>
        <w:gridCol w:w="5641"/>
      </w:tblGrid>
      <w:tr w:rsidR="006F4C3D" w:rsidRPr="002A023C" w14:paraId="605DF0B3" w14:textId="77777777" w:rsidTr="0010467C">
        <w:trPr>
          <w:cnfStyle w:val="100000000000" w:firstRow="1" w:lastRow="0" w:firstColumn="0" w:lastColumn="0" w:oddVBand="0" w:evenVBand="0" w:oddHBand="0" w:evenHBand="0" w:firstRowFirstColumn="0" w:firstRowLastColumn="0" w:lastRowFirstColumn="0" w:lastRowLastColumn="0"/>
          <w:cantSplit/>
          <w:trHeight w:val="1169"/>
          <w:tblHead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AD" w14:textId="77777777" w:rsidR="006F4C3D" w:rsidRPr="0060556A" w:rsidRDefault="000D3ECD" w:rsidP="00C90F6A">
            <w:pPr>
              <w:spacing w:before="20" w:after="20"/>
              <w:jc w:val="center"/>
              <w:rPr>
                <w:rFonts w:eastAsia="SimSun" w:cs="Arial"/>
                <w:color w:val="FFFFFF"/>
                <w:sz w:val="24"/>
                <w:szCs w:val="24"/>
              </w:rPr>
            </w:pPr>
            <w:r w:rsidRPr="0060556A">
              <w:rPr>
                <w:rFonts w:eastAsia="SimSun" w:cs="Arial"/>
                <w:color w:val="FFFFFF"/>
                <w:sz w:val="24"/>
                <w:szCs w:val="24"/>
              </w:rPr>
              <w:t>Designated Support</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AE" w14:textId="77777777" w:rsidR="00656F19" w:rsidRPr="0060556A" w:rsidRDefault="00656F19" w:rsidP="00786137">
            <w:pPr>
              <w:spacing w:before="20" w:after="20"/>
              <w:jc w:val="center"/>
              <w:rPr>
                <w:rFonts w:eastAsia="SimSun" w:cs="Arial"/>
                <w:sz w:val="24"/>
                <w:szCs w:val="24"/>
              </w:rPr>
            </w:pPr>
            <w:r w:rsidRPr="0060556A">
              <w:rPr>
                <w:rFonts w:eastAsia="SimSun" w:cs="Arial"/>
                <w:sz w:val="24"/>
                <w:szCs w:val="24"/>
              </w:rPr>
              <w:t xml:space="preserve">Delivery </w:t>
            </w:r>
          </w:p>
          <w:p w14:paraId="605DF0AF" w14:textId="77777777" w:rsidR="006F4C3D" w:rsidRPr="0060556A" w:rsidRDefault="00656F19" w:rsidP="00786137">
            <w:pPr>
              <w:spacing w:before="20" w:after="20"/>
              <w:jc w:val="center"/>
              <w:rPr>
                <w:rFonts w:eastAsia="SimSun" w:cs="Arial"/>
                <w:sz w:val="24"/>
                <w:szCs w:val="24"/>
              </w:rPr>
            </w:pPr>
            <w:r w:rsidRPr="0060556A">
              <w:rPr>
                <w:rFonts w:eastAsia="SimSun" w:cs="Arial"/>
                <w:sz w:val="24"/>
                <w:szCs w:val="24"/>
              </w:rPr>
              <w:t>Mode</w:t>
            </w:r>
          </w:p>
        </w:tc>
        <w:tc>
          <w:tcPr>
            <w:tcW w:w="1530" w:type="dxa"/>
            <w:vAlign w:val="center"/>
          </w:tcPr>
          <w:p w14:paraId="605DF0B0" w14:textId="77777777" w:rsidR="006F4C3D" w:rsidRPr="0060556A" w:rsidRDefault="00656F19" w:rsidP="00786137">
            <w:pPr>
              <w:spacing w:before="20" w:after="20"/>
              <w:jc w:val="center"/>
              <w:cnfStyle w:val="100000000000" w:firstRow="1" w:lastRow="0" w:firstColumn="0" w:lastColumn="0" w:oddVBand="0" w:evenVBand="0" w:oddHBand="0" w:evenHBand="0" w:firstRowFirstColumn="0" w:firstRowLastColumn="0" w:lastRowFirstColumn="0" w:lastRowLastColumn="0"/>
              <w:rPr>
                <w:rFonts w:eastAsia="SimSun" w:cs="Arial"/>
                <w:sz w:val="24"/>
                <w:szCs w:val="24"/>
              </w:rPr>
            </w:pPr>
            <w:r w:rsidRPr="0060556A">
              <w:rPr>
                <w:rFonts w:eastAsia="SimSun" w:cs="Arial"/>
                <w:sz w:val="24"/>
                <w:szCs w:val="24"/>
              </w:rPr>
              <w:t>Embedded</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B1" w14:textId="77777777" w:rsidR="006F4C3D" w:rsidRPr="0060556A" w:rsidRDefault="00656F19" w:rsidP="0010467C">
            <w:pPr>
              <w:spacing w:before="20" w:after="20"/>
              <w:jc w:val="center"/>
              <w:rPr>
                <w:rFonts w:eastAsia="SimSun" w:cs="Arial"/>
                <w:sz w:val="24"/>
                <w:szCs w:val="24"/>
              </w:rPr>
            </w:pPr>
            <w:r w:rsidRPr="0060556A">
              <w:rPr>
                <w:rFonts w:eastAsia="SimSun" w:cs="Arial"/>
                <w:sz w:val="24"/>
                <w:szCs w:val="24"/>
              </w:rPr>
              <w:t>Non-</w:t>
            </w:r>
            <w:r w:rsidR="0010467C">
              <w:rPr>
                <w:rFonts w:eastAsia="SimSun" w:cs="Arial"/>
                <w:sz w:val="24"/>
                <w:szCs w:val="24"/>
              </w:rPr>
              <w:t>E</w:t>
            </w:r>
            <w:r w:rsidRPr="0060556A">
              <w:rPr>
                <w:rFonts w:eastAsia="SimSun" w:cs="Arial"/>
                <w:sz w:val="24"/>
                <w:szCs w:val="24"/>
              </w:rPr>
              <w:t>mbedded</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B2" w14:textId="77777777" w:rsidR="006F4C3D" w:rsidRPr="0060556A" w:rsidRDefault="00656F19" w:rsidP="00786137">
            <w:pPr>
              <w:spacing w:before="20" w:after="20"/>
              <w:jc w:val="center"/>
              <w:rPr>
                <w:rFonts w:eastAsia="SimSun" w:cs="Arial"/>
                <w:sz w:val="24"/>
                <w:szCs w:val="24"/>
              </w:rPr>
            </w:pPr>
            <w:r w:rsidRPr="0060556A">
              <w:rPr>
                <w:rFonts w:eastAsia="SimSun" w:cs="Arial"/>
                <w:sz w:val="24"/>
                <w:szCs w:val="24"/>
              </w:rPr>
              <w:t>Description</w:t>
            </w:r>
          </w:p>
        </w:tc>
      </w:tr>
      <w:tr w:rsidR="00EE5AF9" w:rsidRPr="002A023C" w14:paraId="605DF0B9" w14:textId="77777777" w:rsidTr="0010467C">
        <w:trPr>
          <w:cnfStyle w:val="000000100000" w:firstRow="0" w:lastRow="0" w:firstColumn="0" w:lastColumn="0" w:oddVBand="0" w:evenVBand="0" w:oddHBand="1" w:evenHBand="0" w:firstRowFirstColumn="0" w:firstRowLastColumn="0" w:lastRowFirstColumn="0" w:lastRowLastColumn="0"/>
          <w:cantSplit/>
          <w:trHeight w:val="809"/>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B4" w14:textId="77777777" w:rsidR="00EE5AF9" w:rsidRPr="004D60FC" w:rsidRDefault="00EE5AF9" w:rsidP="0085496D">
            <w:pPr>
              <w:spacing w:before="60" w:after="60"/>
              <w:rPr>
                <w:rFonts w:eastAsia="SimSun" w:cs="Arial"/>
                <w:b w:val="0"/>
                <w:sz w:val="24"/>
                <w:szCs w:val="24"/>
                <w:lang w:eastAsia="zh-CN"/>
              </w:rPr>
            </w:pPr>
            <w:r w:rsidRPr="004D60FC">
              <w:rPr>
                <w:rFonts w:eastAsia="SimSun" w:cs="Arial"/>
                <w:b w:val="0"/>
                <w:sz w:val="24"/>
                <w:szCs w:val="24"/>
                <w:lang w:eastAsia="zh-CN"/>
              </w:rPr>
              <w:t>Amplification</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B5" w14:textId="77777777" w:rsidR="00EE5AF9" w:rsidRPr="00EE5AF9" w:rsidRDefault="00EE5AF9" w:rsidP="00497245">
            <w:pPr>
              <w:spacing w:before="60" w:after="60"/>
              <w:jc w:val="center"/>
              <w:rPr>
                <w:rFonts w:eastAsia="SimSun" w:cs="Arial"/>
                <w:sz w:val="24"/>
                <w:szCs w:val="24"/>
                <w:lang w:eastAsia="zh-CN"/>
              </w:rPr>
            </w:pPr>
            <w:r w:rsidRPr="00EE5AF9">
              <w:rPr>
                <w:rFonts w:eastAsia="SimSun" w:cs="Arial"/>
                <w:sz w:val="24"/>
                <w:szCs w:val="24"/>
                <w:lang w:eastAsia="zh-CN"/>
              </w:rPr>
              <w:t>Paper and computer</w:t>
            </w:r>
          </w:p>
        </w:tc>
        <w:tc>
          <w:tcPr>
            <w:tcW w:w="1530" w:type="dxa"/>
            <w:vAlign w:val="center"/>
          </w:tcPr>
          <w:p w14:paraId="605DF0B6" w14:textId="77777777" w:rsidR="00EE5AF9" w:rsidRPr="00EE5AF9" w:rsidRDefault="00EE5AF9" w:rsidP="00497245">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lang w:eastAsia="zh-CN"/>
              </w:rPr>
            </w:pPr>
            <w:r w:rsidRPr="00EE5AF9">
              <w:rPr>
                <w:rFonts w:eastAsia="SimSun" w:cs="Arial"/>
                <w:sz w:val="24"/>
                <w:szCs w:val="24"/>
                <w:lang w:eastAsia="zh-CN"/>
              </w:rPr>
              <w:t>No</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B7" w14:textId="77777777" w:rsidR="00EE5AF9" w:rsidRPr="00EE5AF9" w:rsidRDefault="00EE5AF9" w:rsidP="0010467C">
            <w:pPr>
              <w:spacing w:before="60" w:after="60"/>
              <w:jc w:val="center"/>
              <w:rPr>
                <w:rFonts w:eastAsia="SimSun" w:cs="Arial"/>
                <w:sz w:val="24"/>
                <w:szCs w:val="24"/>
                <w:lang w:eastAsia="zh-CN"/>
              </w:rPr>
            </w:pPr>
            <w:r w:rsidRPr="00EE5AF9">
              <w:rPr>
                <w:rFonts w:eastAsia="SimSun" w:cs="Arial"/>
                <w:sz w:val="24"/>
                <w:szCs w:val="24"/>
                <w:lang w:eastAsia="zh-CN"/>
              </w:rPr>
              <w:t>Yes</w:t>
            </w:r>
          </w:p>
        </w:tc>
        <w:tc>
          <w:tcPr>
            <w:cnfStyle w:val="000100000000" w:firstRow="0" w:lastRow="0" w:firstColumn="0" w:lastColumn="1" w:oddVBand="0" w:evenVBand="0" w:oddHBand="0" w:evenHBand="0" w:firstRowFirstColumn="0" w:firstRowLastColumn="0" w:lastRowFirstColumn="0" w:lastRowLastColumn="0"/>
            <w:tcW w:w="5641" w:type="dxa"/>
          </w:tcPr>
          <w:p w14:paraId="605DF0B8" w14:textId="77777777" w:rsidR="00EE5AF9" w:rsidRPr="00EE5AF9" w:rsidRDefault="00A011E1" w:rsidP="00A011E1">
            <w:pPr>
              <w:spacing w:before="60" w:after="60"/>
              <w:rPr>
                <w:rFonts w:eastAsia="SimSun" w:cs="Arial"/>
                <w:b w:val="0"/>
                <w:sz w:val="24"/>
                <w:szCs w:val="24"/>
                <w:lang w:eastAsia="zh-CN"/>
              </w:rPr>
            </w:pPr>
            <w:r>
              <w:rPr>
                <w:rFonts w:eastAsia="SimSun" w:cs="Arial"/>
                <w:b w:val="0"/>
                <w:sz w:val="24"/>
                <w:szCs w:val="24"/>
                <w:lang w:eastAsia="zh-CN"/>
              </w:rPr>
              <w:t>S</w:t>
            </w:r>
            <w:r w:rsidR="005852BE" w:rsidRPr="002B6C38">
              <w:rPr>
                <w:rFonts w:eastAsia="SimSun" w:cs="Arial"/>
                <w:b w:val="0"/>
                <w:sz w:val="24"/>
                <w:szCs w:val="24"/>
                <w:lang w:eastAsia="zh-CN"/>
              </w:rPr>
              <w:t>tudent</w:t>
            </w:r>
            <w:r>
              <w:rPr>
                <w:rFonts w:eastAsia="SimSun" w:cs="Arial"/>
                <w:b w:val="0"/>
                <w:sz w:val="24"/>
                <w:szCs w:val="24"/>
                <w:lang w:eastAsia="zh-CN"/>
              </w:rPr>
              <w:t>s</w:t>
            </w:r>
            <w:r w:rsidR="005852BE" w:rsidRPr="002B6C38">
              <w:rPr>
                <w:rFonts w:eastAsia="SimSun" w:cs="Arial"/>
                <w:b w:val="0"/>
                <w:sz w:val="24"/>
                <w:szCs w:val="24"/>
                <w:lang w:eastAsia="zh-CN"/>
              </w:rPr>
              <w:t xml:space="preserve"> adjust the volume cont</w:t>
            </w:r>
            <w:r w:rsidR="005852BE">
              <w:rPr>
                <w:rFonts w:eastAsia="SimSun" w:cs="Arial"/>
                <w:b w:val="0"/>
                <w:sz w:val="24"/>
                <w:szCs w:val="24"/>
                <w:lang w:eastAsia="zh-CN"/>
              </w:rPr>
              <w:t>rol beyond the computer’s built-</w:t>
            </w:r>
            <w:r w:rsidR="005852BE" w:rsidRPr="002B6C38">
              <w:rPr>
                <w:rFonts w:eastAsia="SimSun" w:cs="Arial"/>
                <w:b w:val="0"/>
                <w:sz w:val="24"/>
                <w:szCs w:val="24"/>
                <w:lang w:eastAsia="zh-CN"/>
              </w:rPr>
              <w:t>in settings using headphones or other non</w:t>
            </w:r>
            <w:r w:rsidR="005852BE">
              <w:rPr>
                <w:rFonts w:eastAsia="SimSun" w:cs="Arial"/>
                <w:b w:val="0"/>
                <w:sz w:val="24"/>
                <w:szCs w:val="24"/>
                <w:lang w:eastAsia="zh-CN"/>
              </w:rPr>
              <w:t>-</w:t>
            </w:r>
            <w:r w:rsidR="005852BE" w:rsidRPr="002B6C38">
              <w:rPr>
                <w:rFonts w:eastAsia="SimSun" w:cs="Arial"/>
                <w:b w:val="0"/>
                <w:sz w:val="24"/>
                <w:szCs w:val="24"/>
                <w:lang w:eastAsia="zh-CN"/>
              </w:rPr>
              <w:t>embedded devices.</w:t>
            </w:r>
          </w:p>
        </w:tc>
      </w:tr>
      <w:tr w:rsidR="00EE5AF9" w:rsidRPr="002A023C" w14:paraId="605DF0BF" w14:textId="77777777" w:rsidTr="0010467C">
        <w:trPr>
          <w:cantSplit/>
          <w:trHeight w:val="687"/>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BA" w14:textId="77777777" w:rsidR="00EE5AF9" w:rsidRPr="00B829E1" w:rsidRDefault="007E2A87" w:rsidP="0085496D">
            <w:pPr>
              <w:spacing w:before="20" w:after="20"/>
              <w:rPr>
                <w:rFonts w:eastAsia="SimSun" w:cs="Arial"/>
                <w:b w:val="0"/>
                <w:sz w:val="24"/>
                <w:szCs w:val="24"/>
              </w:rPr>
            </w:pPr>
            <w:r w:rsidRPr="00B829E1">
              <w:rPr>
                <w:rFonts w:eastAsia="SimSun" w:cs="Arial"/>
                <w:b w:val="0"/>
                <w:sz w:val="24"/>
                <w:szCs w:val="24"/>
              </w:rPr>
              <w:t>American Sign Language</w:t>
            </w:r>
            <w:r w:rsidR="00D27DCA" w:rsidRPr="00B829E1">
              <w:rPr>
                <w:rFonts w:eastAsia="SimSun" w:cs="Arial"/>
                <w:b w:val="0"/>
                <w:sz w:val="24"/>
                <w:szCs w:val="24"/>
              </w:rPr>
              <w:t xml:space="preserve"> (ASL)</w:t>
            </w:r>
            <w:r w:rsidRPr="00B829E1">
              <w:rPr>
                <w:rFonts w:eastAsia="SimSun" w:cs="Arial"/>
                <w:b w:val="0"/>
                <w:sz w:val="24"/>
                <w:szCs w:val="24"/>
              </w:rPr>
              <w:t xml:space="preserve"> or Manually Coded English</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BB" w14:textId="77777777" w:rsidR="00EE5AF9" w:rsidRPr="007C0207" w:rsidRDefault="007E2A87" w:rsidP="00EE5AF9">
            <w:pPr>
              <w:spacing w:before="20" w:after="20"/>
              <w:jc w:val="center"/>
              <w:rPr>
                <w:rFonts w:eastAsia="SimSun" w:cs="Arial"/>
                <w:sz w:val="24"/>
                <w:szCs w:val="24"/>
              </w:rPr>
            </w:pPr>
            <w:r w:rsidRPr="007E2A87">
              <w:rPr>
                <w:rFonts w:eastAsia="SimSun" w:cs="Arial"/>
                <w:sz w:val="24"/>
                <w:szCs w:val="24"/>
              </w:rPr>
              <w:t>Paper and computer</w:t>
            </w:r>
          </w:p>
        </w:tc>
        <w:tc>
          <w:tcPr>
            <w:tcW w:w="1530" w:type="dxa"/>
            <w:vAlign w:val="center"/>
          </w:tcPr>
          <w:p w14:paraId="605DF0BC" w14:textId="77777777" w:rsidR="00EE5AF9" w:rsidRPr="007C0207" w:rsidRDefault="007E2A87"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BD" w14:textId="77777777" w:rsidR="00EE5AF9" w:rsidRPr="007C0207" w:rsidRDefault="007E2A87"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BE" w14:textId="77777777" w:rsidR="00EE5AF9" w:rsidRPr="004011BD" w:rsidRDefault="007E2A87" w:rsidP="00D27DCA">
            <w:pPr>
              <w:spacing w:before="20" w:after="20"/>
              <w:rPr>
                <w:rFonts w:eastAsia="SimSun" w:cs="Arial"/>
                <w:b w:val="0"/>
                <w:sz w:val="24"/>
                <w:szCs w:val="24"/>
              </w:rPr>
            </w:pPr>
            <w:r w:rsidRPr="007E2A87">
              <w:rPr>
                <w:rFonts w:eastAsia="SimSun" w:cs="Arial"/>
                <w:b w:val="0"/>
                <w:sz w:val="24"/>
                <w:szCs w:val="24"/>
              </w:rPr>
              <w:t xml:space="preserve">Students who are deaf or hard of hearing and who typically use </w:t>
            </w:r>
            <w:r w:rsidR="00D27DCA">
              <w:rPr>
                <w:rFonts w:eastAsia="SimSun" w:cs="Arial"/>
                <w:b w:val="0"/>
                <w:sz w:val="24"/>
                <w:szCs w:val="24"/>
              </w:rPr>
              <w:t xml:space="preserve">ASL or </w:t>
            </w:r>
            <w:r w:rsidRPr="007E2A87">
              <w:rPr>
                <w:rFonts w:eastAsia="SimSun" w:cs="Arial"/>
                <w:b w:val="0"/>
                <w:sz w:val="24"/>
                <w:szCs w:val="24"/>
              </w:rPr>
              <w:t>Manually Coded English can have the test directions signed to them.</w:t>
            </w:r>
          </w:p>
        </w:tc>
      </w:tr>
      <w:tr w:rsidR="00EE5AF9" w:rsidRPr="002A023C" w14:paraId="605DF0C5" w14:textId="77777777" w:rsidTr="0010467C">
        <w:trPr>
          <w:cnfStyle w:val="000000100000" w:firstRow="0" w:lastRow="0" w:firstColumn="0" w:lastColumn="0" w:oddVBand="0" w:evenVBand="0" w:oddHBand="1" w:evenHBand="0" w:firstRowFirstColumn="0" w:firstRowLastColumn="0" w:lastRowFirstColumn="0" w:lastRowLastColumn="0"/>
          <w:cantSplit/>
          <w:trHeight w:val="669"/>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C0" w14:textId="77777777" w:rsidR="00EE5AF9" w:rsidRPr="00B829E1" w:rsidRDefault="007E2A87" w:rsidP="00EE5AF9">
            <w:pPr>
              <w:spacing w:before="20" w:after="20"/>
              <w:rPr>
                <w:rFonts w:eastAsia="SimSun" w:cs="Arial"/>
                <w:b w:val="0"/>
                <w:sz w:val="24"/>
                <w:szCs w:val="24"/>
              </w:rPr>
            </w:pPr>
            <w:r w:rsidRPr="00B829E1">
              <w:rPr>
                <w:rFonts w:eastAsia="SimSun" w:cs="Arial"/>
                <w:b w:val="0"/>
                <w:sz w:val="24"/>
                <w:szCs w:val="24"/>
              </w:rPr>
              <w:lastRenderedPageBreak/>
              <w:t>Color contrast</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C1" w14:textId="77777777" w:rsidR="00EE5AF9" w:rsidRPr="007C0207" w:rsidRDefault="007E2A87" w:rsidP="00EE5AF9">
            <w:pPr>
              <w:spacing w:before="20" w:after="20"/>
              <w:jc w:val="center"/>
              <w:rPr>
                <w:rFonts w:eastAsia="SimSun" w:cs="Arial"/>
                <w:sz w:val="24"/>
                <w:szCs w:val="24"/>
              </w:rPr>
            </w:pPr>
            <w:r>
              <w:rPr>
                <w:rFonts w:eastAsia="SimSun" w:cs="Arial"/>
                <w:sz w:val="24"/>
                <w:szCs w:val="24"/>
              </w:rPr>
              <w:t>Computer</w:t>
            </w:r>
          </w:p>
        </w:tc>
        <w:tc>
          <w:tcPr>
            <w:tcW w:w="1530" w:type="dxa"/>
            <w:vAlign w:val="center"/>
          </w:tcPr>
          <w:p w14:paraId="605DF0C2" w14:textId="77777777" w:rsidR="00EE5AF9" w:rsidRPr="007C0207" w:rsidRDefault="007E2A87" w:rsidP="00EE5AF9">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C3" w14:textId="77777777" w:rsidR="00EE5AF9" w:rsidRPr="007C0207" w:rsidRDefault="007E2A87"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C4" w14:textId="77777777" w:rsidR="00EE5AF9" w:rsidRPr="004011BD" w:rsidRDefault="00E249D4" w:rsidP="00E249D4">
            <w:pPr>
              <w:spacing w:before="20" w:after="20"/>
              <w:rPr>
                <w:rFonts w:eastAsia="SimSun" w:cs="Arial"/>
                <w:b w:val="0"/>
                <w:sz w:val="24"/>
                <w:szCs w:val="24"/>
              </w:rPr>
            </w:pPr>
            <w:r>
              <w:rPr>
                <w:rFonts w:eastAsia="SimSun" w:cs="Arial"/>
                <w:b w:val="0"/>
                <w:sz w:val="24"/>
                <w:szCs w:val="24"/>
              </w:rPr>
              <w:t>S</w:t>
            </w:r>
            <w:r w:rsidR="00AA7A53" w:rsidRPr="002B6C38">
              <w:rPr>
                <w:rFonts w:eastAsia="SimSun" w:cs="Arial"/>
                <w:b w:val="0"/>
                <w:sz w:val="24"/>
                <w:szCs w:val="24"/>
              </w:rPr>
              <w:t xml:space="preserve">tudents </w:t>
            </w:r>
            <w:r>
              <w:rPr>
                <w:rFonts w:eastAsia="SimSun" w:cs="Arial"/>
                <w:b w:val="0"/>
                <w:sz w:val="24"/>
                <w:szCs w:val="24"/>
              </w:rPr>
              <w:t xml:space="preserve">may </w:t>
            </w:r>
            <w:r w:rsidR="00AA7A53" w:rsidRPr="002B6C38">
              <w:rPr>
                <w:rFonts w:eastAsia="SimSun" w:cs="Arial"/>
                <w:b w:val="0"/>
                <w:sz w:val="24"/>
                <w:szCs w:val="24"/>
              </w:rPr>
              <w:t xml:space="preserve">adjust </w:t>
            </w:r>
            <w:r>
              <w:rPr>
                <w:rFonts w:eastAsia="SimSun" w:cs="Arial"/>
                <w:b w:val="0"/>
                <w:sz w:val="24"/>
                <w:szCs w:val="24"/>
              </w:rPr>
              <w:t xml:space="preserve">the </w:t>
            </w:r>
            <w:r w:rsidR="00AA7A53" w:rsidRPr="002B6C38">
              <w:rPr>
                <w:rFonts w:eastAsia="SimSun" w:cs="Arial"/>
                <w:b w:val="0"/>
                <w:sz w:val="24"/>
                <w:szCs w:val="24"/>
              </w:rPr>
              <w:t>screen background or font color</w:t>
            </w:r>
            <w:r>
              <w:rPr>
                <w:rFonts w:eastAsia="SimSun" w:cs="Arial"/>
                <w:b w:val="0"/>
                <w:sz w:val="24"/>
                <w:szCs w:val="24"/>
              </w:rPr>
              <w:t xml:space="preserve"> on the electronic device</w:t>
            </w:r>
            <w:r w:rsidR="00AA7A53" w:rsidRPr="002B6C38">
              <w:rPr>
                <w:rFonts w:eastAsia="SimSun" w:cs="Arial"/>
                <w:b w:val="0"/>
                <w:sz w:val="24"/>
                <w:szCs w:val="24"/>
              </w:rPr>
              <w:t xml:space="preserve"> based on </w:t>
            </w:r>
            <w:r>
              <w:rPr>
                <w:rFonts w:eastAsia="SimSun" w:cs="Arial"/>
                <w:b w:val="0"/>
                <w:sz w:val="24"/>
                <w:szCs w:val="24"/>
              </w:rPr>
              <w:t>their</w:t>
            </w:r>
            <w:r w:rsidR="00AA7A53" w:rsidRPr="002B6C38">
              <w:rPr>
                <w:rFonts w:eastAsia="SimSun" w:cs="Arial"/>
                <w:b w:val="0"/>
                <w:sz w:val="24"/>
                <w:szCs w:val="24"/>
              </w:rPr>
              <w:t xml:space="preserve"> needs or preferences. This may include reversing the colors for the entire interface or choosing the color of font and background.</w:t>
            </w:r>
          </w:p>
        </w:tc>
      </w:tr>
      <w:tr w:rsidR="00EE5AF9" w:rsidRPr="002A023C" w14:paraId="605DF0CB" w14:textId="77777777" w:rsidTr="0010467C">
        <w:trPr>
          <w:cantSplit/>
          <w:trHeight w:val="654"/>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C6" w14:textId="77777777" w:rsidR="00EE5AF9" w:rsidRPr="00B829E1" w:rsidRDefault="007E2A87" w:rsidP="00EE5AF9">
            <w:pPr>
              <w:spacing w:before="20" w:after="20"/>
              <w:rPr>
                <w:rFonts w:eastAsia="SimSun" w:cs="Arial"/>
                <w:b w:val="0"/>
                <w:sz w:val="24"/>
                <w:szCs w:val="24"/>
              </w:rPr>
            </w:pPr>
            <w:r w:rsidRPr="00B829E1">
              <w:rPr>
                <w:rFonts w:eastAsia="SimSun" w:cs="Arial"/>
                <w:b w:val="0"/>
                <w:sz w:val="24"/>
                <w:szCs w:val="24"/>
              </w:rPr>
              <w:t>Color overlay</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C7" w14:textId="77777777" w:rsidR="00EE5AF9" w:rsidRPr="007C0207" w:rsidRDefault="007E2A87" w:rsidP="00EE5AF9">
            <w:pPr>
              <w:spacing w:before="20" w:after="20"/>
              <w:jc w:val="center"/>
              <w:rPr>
                <w:rFonts w:eastAsia="SimSun" w:cs="Arial"/>
                <w:sz w:val="24"/>
                <w:szCs w:val="24"/>
              </w:rPr>
            </w:pPr>
            <w:r>
              <w:rPr>
                <w:rFonts w:eastAsia="SimSun" w:cs="Arial"/>
                <w:sz w:val="24"/>
                <w:szCs w:val="24"/>
              </w:rPr>
              <w:t>Paper and computer</w:t>
            </w:r>
          </w:p>
        </w:tc>
        <w:tc>
          <w:tcPr>
            <w:tcW w:w="1530" w:type="dxa"/>
            <w:vAlign w:val="center"/>
          </w:tcPr>
          <w:p w14:paraId="605DF0C8" w14:textId="77777777" w:rsidR="00EE5AF9" w:rsidRPr="007C0207" w:rsidRDefault="007E2A87"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C9" w14:textId="77777777" w:rsidR="00EE5AF9" w:rsidRPr="007C0207" w:rsidRDefault="007E2A87"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CA" w14:textId="77777777" w:rsidR="00EE5AF9" w:rsidRPr="004011BD" w:rsidRDefault="007E2A87" w:rsidP="00822A31">
            <w:pPr>
              <w:spacing w:before="20" w:after="20"/>
              <w:rPr>
                <w:rFonts w:eastAsia="SimSun" w:cs="Arial"/>
                <w:b w:val="0"/>
                <w:sz w:val="24"/>
                <w:szCs w:val="24"/>
              </w:rPr>
            </w:pPr>
            <w:r w:rsidRPr="007E2A87">
              <w:rPr>
                <w:rFonts w:eastAsia="SimSun" w:cs="Arial"/>
                <w:b w:val="0"/>
                <w:sz w:val="24"/>
                <w:szCs w:val="24"/>
              </w:rPr>
              <w:t>Students with attention difficulties may need this resource to view test content. This resource may also be needed by some students with visual impairments or other print disabilities (including learning disabilities). Choice</w:t>
            </w:r>
            <w:r w:rsidR="00561C6C">
              <w:rPr>
                <w:rFonts w:eastAsia="SimSun" w:cs="Arial"/>
                <w:b w:val="0"/>
                <w:sz w:val="24"/>
                <w:szCs w:val="24"/>
              </w:rPr>
              <w:t>s</w:t>
            </w:r>
            <w:r w:rsidRPr="007E2A87">
              <w:rPr>
                <w:rFonts w:eastAsia="SimSun" w:cs="Arial"/>
                <w:b w:val="0"/>
                <w:sz w:val="24"/>
                <w:szCs w:val="24"/>
              </w:rPr>
              <w:t xml:space="preserve"> of color should be informed by evidence of those colors that meet the student’s needs.</w:t>
            </w:r>
          </w:p>
        </w:tc>
      </w:tr>
      <w:tr w:rsidR="00EE5AF9" w:rsidRPr="002A023C" w14:paraId="605DF0D1" w14:textId="77777777" w:rsidTr="00E6512B">
        <w:trPr>
          <w:cnfStyle w:val="000000100000" w:firstRow="0" w:lastRow="0" w:firstColumn="0" w:lastColumn="0" w:oddVBand="0" w:evenVBand="0" w:oddHBand="1" w:evenHBand="0" w:firstRowFirstColumn="0" w:firstRowLastColumn="0" w:lastRowFirstColumn="0" w:lastRowLastColumn="0"/>
          <w:cantSplit/>
          <w:trHeight w:val="372"/>
        </w:trPr>
        <w:tc>
          <w:tcPr>
            <w:cnfStyle w:val="001000000000" w:firstRow="0" w:lastRow="0" w:firstColumn="1" w:lastColumn="0" w:oddVBand="0" w:evenVBand="0" w:oddHBand="0" w:evenHBand="0" w:firstRowFirstColumn="0" w:firstRowLastColumn="0" w:lastRowFirstColumn="0" w:lastRowLastColumn="0"/>
            <w:tcW w:w="2515" w:type="dxa"/>
            <w:tcBorders>
              <w:bottom w:val="single" w:sz="4" w:space="0" w:color="auto"/>
            </w:tcBorders>
            <w:vAlign w:val="center"/>
          </w:tcPr>
          <w:p w14:paraId="605DF0CC" w14:textId="77777777" w:rsidR="00EE5AF9" w:rsidRPr="00B829E1" w:rsidRDefault="007E2A87" w:rsidP="00B96365">
            <w:pPr>
              <w:keepNext/>
              <w:spacing w:before="20" w:after="20"/>
              <w:rPr>
                <w:rFonts w:eastAsia="SimSun" w:cs="Arial"/>
                <w:b w:val="0"/>
                <w:sz w:val="24"/>
                <w:szCs w:val="24"/>
              </w:rPr>
            </w:pPr>
            <w:r w:rsidRPr="00B829E1">
              <w:rPr>
                <w:rFonts w:eastAsia="SimSun" w:cs="Arial"/>
                <w:b w:val="0"/>
                <w:sz w:val="24"/>
                <w:szCs w:val="24"/>
              </w:rPr>
              <w:t>Designated interface assistant [4]</w:t>
            </w:r>
          </w:p>
        </w:tc>
        <w:tc>
          <w:tcPr>
            <w:cnfStyle w:val="000010000000" w:firstRow="0" w:lastRow="0" w:firstColumn="0" w:lastColumn="0" w:oddVBand="1" w:evenVBand="0" w:oddHBand="0" w:evenHBand="0" w:firstRowFirstColumn="0" w:firstRowLastColumn="0" w:lastRowFirstColumn="0" w:lastRowLastColumn="0"/>
            <w:tcW w:w="1800" w:type="dxa"/>
            <w:tcBorders>
              <w:bottom w:val="single" w:sz="4" w:space="0" w:color="auto"/>
            </w:tcBorders>
            <w:vAlign w:val="center"/>
          </w:tcPr>
          <w:p w14:paraId="605DF0CD" w14:textId="77777777" w:rsidR="00EE5AF9" w:rsidRPr="007C0207" w:rsidRDefault="007E2A87" w:rsidP="00EE5AF9">
            <w:pPr>
              <w:keepNext/>
              <w:spacing w:before="20" w:after="20"/>
              <w:jc w:val="center"/>
              <w:rPr>
                <w:rFonts w:eastAsia="SimSun" w:cs="Arial"/>
                <w:sz w:val="24"/>
                <w:szCs w:val="24"/>
              </w:rPr>
            </w:pPr>
            <w:r>
              <w:rPr>
                <w:rFonts w:eastAsia="SimSun" w:cs="Arial"/>
                <w:sz w:val="24"/>
                <w:szCs w:val="24"/>
              </w:rPr>
              <w:t>Computer</w:t>
            </w:r>
          </w:p>
        </w:tc>
        <w:tc>
          <w:tcPr>
            <w:tcW w:w="1530" w:type="dxa"/>
            <w:tcBorders>
              <w:bottom w:val="single" w:sz="4" w:space="0" w:color="666666" w:themeColor="text1" w:themeTint="99"/>
            </w:tcBorders>
            <w:vAlign w:val="center"/>
          </w:tcPr>
          <w:p w14:paraId="605DF0CE" w14:textId="77777777" w:rsidR="00EE5AF9" w:rsidRPr="007C0207" w:rsidRDefault="007E2A87" w:rsidP="00EE5AF9">
            <w:pPr>
              <w:keepNext/>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bottom w:val="single" w:sz="4" w:space="0" w:color="666666" w:themeColor="text1" w:themeTint="99"/>
            </w:tcBorders>
            <w:vAlign w:val="center"/>
          </w:tcPr>
          <w:p w14:paraId="605DF0CF" w14:textId="77777777" w:rsidR="00EE5AF9" w:rsidRPr="007C0207" w:rsidRDefault="007E2A87" w:rsidP="00EE5AF9">
            <w:pPr>
              <w:keepNext/>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tcBorders>
              <w:bottom w:val="single" w:sz="4" w:space="0" w:color="666666" w:themeColor="text1" w:themeTint="99"/>
            </w:tcBorders>
            <w:vAlign w:val="center"/>
          </w:tcPr>
          <w:p w14:paraId="605DF0D0" w14:textId="77777777" w:rsidR="00EE5AF9" w:rsidRPr="004011BD" w:rsidRDefault="007E2A87" w:rsidP="00561C6C">
            <w:pPr>
              <w:keepNext/>
              <w:spacing w:before="20" w:after="20"/>
              <w:rPr>
                <w:rFonts w:eastAsia="SimSun" w:cs="Arial"/>
                <w:b w:val="0"/>
                <w:sz w:val="24"/>
                <w:szCs w:val="24"/>
              </w:rPr>
            </w:pPr>
            <w:r w:rsidRPr="007E2A87">
              <w:rPr>
                <w:rFonts w:eastAsia="SimSun" w:cs="Arial"/>
                <w:b w:val="0"/>
                <w:sz w:val="24"/>
                <w:szCs w:val="24"/>
              </w:rPr>
              <w:t xml:space="preserve">This designated support is available to students who are technology novices and have limited keyboarding skills that prevent them from responding. The </w:t>
            </w:r>
            <w:r w:rsidR="00B96365">
              <w:rPr>
                <w:rFonts w:eastAsia="SimSun" w:cs="Arial"/>
                <w:b w:val="0"/>
                <w:sz w:val="24"/>
                <w:szCs w:val="24"/>
              </w:rPr>
              <w:t>designated interface assistant</w:t>
            </w:r>
            <w:r w:rsidRPr="007E2A87">
              <w:rPr>
                <w:rFonts w:eastAsia="SimSun" w:cs="Arial"/>
                <w:b w:val="0"/>
                <w:sz w:val="24"/>
                <w:szCs w:val="24"/>
              </w:rPr>
              <w:t xml:space="preserve"> is available to help the student interact with, or type, their handwritten responses on the test platform. The </w:t>
            </w:r>
            <w:r w:rsidR="00B96365">
              <w:rPr>
                <w:rFonts w:eastAsia="SimSun" w:cs="Arial"/>
                <w:b w:val="0"/>
                <w:sz w:val="24"/>
                <w:szCs w:val="24"/>
              </w:rPr>
              <w:t>designated interface assistant</w:t>
            </w:r>
            <w:r w:rsidRPr="007E2A87">
              <w:rPr>
                <w:rFonts w:eastAsia="SimSun" w:cs="Arial"/>
                <w:b w:val="0"/>
                <w:sz w:val="24"/>
                <w:szCs w:val="24"/>
              </w:rPr>
              <w:t xml:space="preserve"> should be used </w:t>
            </w:r>
            <w:r w:rsidR="00561C6C">
              <w:rPr>
                <w:rFonts w:eastAsia="SimSun" w:cs="Arial"/>
                <w:b w:val="0"/>
                <w:sz w:val="24"/>
                <w:szCs w:val="24"/>
              </w:rPr>
              <w:t xml:space="preserve">only </w:t>
            </w:r>
            <w:r w:rsidRPr="007E2A87">
              <w:rPr>
                <w:rFonts w:eastAsia="SimSun" w:cs="Arial"/>
                <w:b w:val="0"/>
                <w:sz w:val="24"/>
                <w:szCs w:val="24"/>
              </w:rPr>
              <w:t>during one-on-one administration.</w:t>
            </w:r>
          </w:p>
        </w:tc>
      </w:tr>
      <w:tr w:rsidR="00EE5AF9" w:rsidRPr="002A023C" w14:paraId="605DF0D7" w14:textId="77777777" w:rsidTr="00E6512B">
        <w:trPr>
          <w:cantSplit/>
          <w:trHeight w:val="450"/>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bottom w:val="single" w:sz="4" w:space="0" w:color="auto"/>
            </w:tcBorders>
            <w:vAlign w:val="center"/>
          </w:tcPr>
          <w:p w14:paraId="605DF0D2" w14:textId="77777777" w:rsidR="00EE5AF9" w:rsidRPr="00B829E1" w:rsidRDefault="007E2A87" w:rsidP="00EE5AF9">
            <w:pPr>
              <w:spacing w:before="20" w:after="20"/>
              <w:rPr>
                <w:rFonts w:eastAsia="SimSun" w:cs="Arial"/>
                <w:b w:val="0"/>
                <w:sz w:val="24"/>
                <w:szCs w:val="24"/>
              </w:rPr>
            </w:pPr>
            <w:r w:rsidRPr="00B829E1">
              <w:rPr>
                <w:rFonts w:eastAsia="SimSun" w:cs="Arial"/>
                <w:b w:val="0"/>
                <w:sz w:val="24"/>
                <w:szCs w:val="24"/>
              </w:rPr>
              <w:t>Magnification</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bottom w:val="single" w:sz="4" w:space="0" w:color="auto"/>
            </w:tcBorders>
            <w:shd w:val="clear" w:color="auto" w:fill="auto"/>
            <w:vAlign w:val="center"/>
          </w:tcPr>
          <w:p w14:paraId="605DF0D3" w14:textId="77777777" w:rsidR="00EE5AF9" w:rsidRPr="007C0207" w:rsidRDefault="007E2A87" w:rsidP="00EE5AF9">
            <w:pPr>
              <w:spacing w:before="20" w:after="20"/>
              <w:jc w:val="center"/>
              <w:rPr>
                <w:rFonts w:eastAsia="SimSun" w:cs="Arial"/>
                <w:sz w:val="24"/>
                <w:szCs w:val="24"/>
              </w:rPr>
            </w:pPr>
            <w:r w:rsidRPr="007E2A87">
              <w:rPr>
                <w:rFonts w:eastAsia="SimSun" w:cs="Arial"/>
                <w:sz w:val="24"/>
                <w:szCs w:val="24"/>
              </w:rPr>
              <w:t>Paper and computer</w:t>
            </w:r>
          </w:p>
        </w:tc>
        <w:tc>
          <w:tcPr>
            <w:tcW w:w="1530" w:type="dxa"/>
            <w:tcBorders>
              <w:bottom w:val="single" w:sz="4" w:space="0" w:color="auto"/>
            </w:tcBorders>
            <w:vAlign w:val="center"/>
          </w:tcPr>
          <w:p w14:paraId="605DF0D4" w14:textId="77777777" w:rsidR="00EE5AF9" w:rsidRPr="007C0207" w:rsidRDefault="007E2A87"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bottom w:val="single" w:sz="4" w:space="0" w:color="auto"/>
            </w:tcBorders>
            <w:shd w:val="clear" w:color="auto" w:fill="auto"/>
            <w:vAlign w:val="center"/>
          </w:tcPr>
          <w:p w14:paraId="605DF0D5" w14:textId="77777777" w:rsidR="00EE5AF9" w:rsidRPr="007C0207" w:rsidRDefault="007E2A87"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tcBorders>
              <w:bottom w:val="single" w:sz="4" w:space="0" w:color="auto"/>
            </w:tcBorders>
            <w:vAlign w:val="center"/>
          </w:tcPr>
          <w:p w14:paraId="605DF0D6" w14:textId="77777777" w:rsidR="00EE5AF9" w:rsidRPr="004011BD" w:rsidRDefault="00822A31" w:rsidP="007E2A87">
            <w:pPr>
              <w:spacing w:before="20" w:after="20"/>
              <w:rPr>
                <w:rFonts w:eastAsia="SimSun" w:cs="Arial"/>
                <w:b w:val="0"/>
                <w:sz w:val="24"/>
                <w:szCs w:val="24"/>
              </w:rPr>
            </w:pPr>
            <w:r w:rsidRPr="00C963CA">
              <w:rPr>
                <w:rFonts w:eastAsia="SimSun" w:cs="Arial"/>
                <w:b w:val="0"/>
                <w:sz w:val="24"/>
                <w:szCs w:val="24"/>
              </w:rPr>
              <w:t xml:space="preserve">The size of specific areas of the screen (e.g., text, formulas, tables, graphics, navigation buttons, and mouse pointer) may be adjusted by the student with an assistive technology device or software. Magnification allows </w:t>
            </w:r>
            <w:r>
              <w:rPr>
                <w:rFonts w:eastAsia="SimSun" w:cs="Arial"/>
                <w:b w:val="0"/>
                <w:sz w:val="24"/>
                <w:szCs w:val="24"/>
              </w:rPr>
              <w:t xml:space="preserve">for </w:t>
            </w:r>
            <w:r w:rsidRPr="00C963CA">
              <w:rPr>
                <w:rFonts w:eastAsia="SimSun" w:cs="Arial"/>
                <w:b w:val="0"/>
                <w:sz w:val="24"/>
                <w:szCs w:val="24"/>
              </w:rPr>
              <w:t>increasing the size and changing the color contrast, including the size and color of the mouse pointer, to a level not provided for by the zoom universal tool, color contrast designated support, and/or mouse pointer designated support.</w:t>
            </w:r>
          </w:p>
        </w:tc>
      </w:tr>
      <w:tr w:rsidR="00EE5AF9" w:rsidRPr="002A023C" w14:paraId="605DF0DD" w14:textId="77777777" w:rsidTr="00E6512B">
        <w:trPr>
          <w:cnfStyle w:val="000000100000" w:firstRow="0" w:lastRow="0" w:firstColumn="0" w:lastColumn="0" w:oddVBand="0" w:evenVBand="0" w:oddHBand="1" w:evenHBand="0" w:firstRowFirstColumn="0" w:firstRowLastColumn="0" w:lastRowFirstColumn="0" w:lastRowLastColumn="0"/>
          <w:cantSplit/>
          <w:trHeight w:val="429"/>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left w:val="single" w:sz="4" w:space="0" w:color="auto"/>
              <w:bottom w:val="single" w:sz="4" w:space="0" w:color="auto"/>
              <w:right w:val="single" w:sz="4" w:space="0" w:color="auto"/>
            </w:tcBorders>
            <w:vAlign w:val="center"/>
          </w:tcPr>
          <w:p w14:paraId="605DF0D8" w14:textId="77777777" w:rsidR="00EE5AF9" w:rsidRPr="00B829E1" w:rsidRDefault="002A23F4" w:rsidP="00EE5AF9">
            <w:pPr>
              <w:spacing w:before="20" w:after="20"/>
              <w:rPr>
                <w:rFonts w:eastAsia="SimSun" w:cs="Arial"/>
                <w:b w:val="0"/>
                <w:sz w:val="24"/>
                <w:szCs w:val="24"/>
              </w:rPr>
            </w:pPr>
            <w:r w:rsidRPr="00B829E1">
              <w:rPr>
                <w:rFonts w:eastAsia="SimSun" w:cs="Arial"/>
                <w:b w:val="0"/>
                <w:sz w:val="24"/>
                <w:szCs w:val="24"/>
              </w:rPr>
              <w:lastRenderedPageBreak/>
              <w:t>Masking</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left w:val="single" w:sz="4" w:space="0" w:color="auto"/>
              <w:bottom w:val="single" w:sz="4" w:space="0" w:color="auto"/>
              <w:right w:val="single" w:sz="4" w:space="0" w:color="auto"/>
            </w:tcBorders>
            <w:vAlign w:val="center"/>
          </w:tcPr>
          <w:p w14:paraId="605DF0D9" w14:textId="77777777" w:rsidR="00EE5AF9" w:rsidRPr="007C0207" w:rsidRDefault="002A23F4" w:rsidP="00EE5AF9">
            <w:pPr>
              <w:spacing w:before="20" w:after="20"/>
              <w:jc w:val="center"/>
              <w:rPr>
                <w:rFonts w:eastAsia="SimSun" w:cs="Arial"/>
                <w:sz w:val="24"/>
                <w:szCs w:val="24"/>
              </w:rPr>
            </w:pPr>
            <w:r w:rsidRPr="002A23F4">
              <w:rPr>
                <w:rFonts w:eastAsia="SimSun" w:cs="Arial"/>
                <w:sz w:val="24"/>
                <w:szCs w:val="24"/>
              </w:rPr>
              <w:t>Paper and computer</w:t>
            </w:r>
          </w:p>
        </w:tc>
        <w:tc>
          <w:tcPr>
            <w:tcW w:w="1530" w:type="dxa"/>
            <w:tcBorders>
              <w:top w:val="single" w:sz="4" w:space="0" w:color="auto"/>
              <w:left w:val="single" w:sz="4" w:space="0" w:color="auto"/>
              <w:bottom w:val="single" w:sz="4" w:space="0" w:color="auto"/>
              <w:right w:val="single" w:sz="4" w:space="0" w:color="auto"/>
            </w:tcBorders>
            <w:vAlign w:val="center"/>
          </w:tcPr>
          <w:p w14:paraId="605DF0DA" w14:textId="77777777" w:rsidR="00EE5AF9" w:rsidRPr="007C0207" w:rsidRDefault="002A23F4" w:rsidP="00EE5AF9">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tcBorders>
              <w:top w:val="single" w:sz="4" w:space="0" w:color="auto"/>
              <w:left w:val="single" w:sz="4" w:space="0" w:color="auto"/>
              <w:bottom w:val="single" w:sz="4" w:space="0" w:color="auto"/>
              <w:right w:val="single" w:sz="4" w:space="0" w:color="auto"/>
            </w:tcBorders>
            <w:vAlign w:val="center"/>
          </w:tcPr>
          <w:p w14:paraId="605DF0DB"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tcBorders>
              <w:top w:val="single" w:sz="4" w:space="0" w:color="auto"/>
              <w:left w:val="single" w:sz="4" w:space="0" w:color="auto"/>
              <w:bottom w:val="single" w:sz="4" w:space="0" w:color="auto"/>
              <w:right w:val="single" w:sz="4" w:space="0" w:color="auto"/>
            </w:tcBorders>
            <w:vAlign w:val="center"/>
          </w:tcPr>
          <w:p w14:paraId="605DF0DC" w14:textId="77777777" w:rsidR="00EE5AF9" w:rsidRPr="004011BD" w:rsidRDefault="0060556A" w:rsidP="002A23F4">
            <w:pPr>
              <w:spacing w:before="20" w:after="20"/>
              <w:rPr>
                <w:rFonts w:eastAsia="SimSun" w:cs="Arial"/>
                <w:b w:val="0"/>
                <w:sz w:val="24"/>
                <w:szCs w:val="24"/>
              </w:rPr>
            </w:pPr>
            <w:r w:rsidRPr="00A86D08">
              <w:rPr>
                <w:rFonts w:eastAsia="SimSun" w:cs="Arial"/>
                <w:b w:val="0"/>
                <w:sz w:val="24"/>
                <w:szCs w:val="24"/>
              </w:rPr>
              <w:t>Masking involves blocking off content that is not of immediate need or that may be distracting to the student. Students are able to focus their attention on a specific part of a test item by masking.</w:t>
            </w:r>
          </w:p>
        </w:tc>
      </w:tr>
      <w:tr w:rsidR="00EE5AF9" w:rsidRPr="002A023C" w14:paraId="605DF0E3" w14:textId="77777777" w:rsidTr="0010467C">
        <w:trPr>
          <w:cantSplit/>
          <w:trHeight w:val="750"/>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tcBorders>
            <w:vAlign w:val="center"/>
          </w:tcPr>
          <w:p w14:paraId="605DF0DE" w14:textId="77777777" w:rsidR="00EE5AF9" w:rsidRPr="00B829E1" w:rsidRDefault="002A23F4" w:rsidP="00B96365">
            <w:pPr>
              <w:spacing w:before="20" w:after="20"/>
              <w:rPr>
                <w:rFonts w:eastAsia="SimSun" w:cs="Arial"/>
                <w:b w:val="0"/>
                <w:sz w:val="24"/>
                <w:szCs w:val="24"/>
              </w:rPr>
            </w:pPr>
            <w:r w:rsidRPr="00B829E1">
              <w:rPr>
                <w:rFonts w:eastAsia="SimSun" w:cs="Arial"/>
                <w:b w:val="0"/>
                <w:sz w:val="24"/>
                <w:szCs w:val="24"/>
              </w:rPr>
              <w:t xml:space="preserve">Medical </w:t>
            </w:r>
            <w:r w:rsidR="00B96365" w:rsidRPr="00B829E1">
              <w:rPr>
                <w:rFonts w:eastAsia="SimSun" w:cs="Arial"/>
                <w:b w:val="0"/>
                <w:sz w:val="24"/>
                <w:szCs w:val="24"/>
              </w:rPr>
              <w:t>supports</w:t>
            </w:r>
            <w:r w:rsidRPr="00B829E1">
              <w:rPr>
                <w:rFonts w:eastAsia="SimSun" w:cs="Arial"/>
                <w:b w:val="0"/>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tcBorders>
            <w:shd w:val="clear" w:color="auto" w:fill="auto"/>
            <w:vAlign w:val="center"/>
          </w:tcPr>
          <w:p w14:paraId="605DF0DF" w14:textId="77777777" w:rsidR="00EE5AF9" w:rsidRPr="007C0207" w:rsidRDefault="002A23F4" w:rsidP="00EE5AF9">
            <w:pPr>
              <w:spacing w:before="20" w:after="20"/>
              <w:jc w:val="center"/>
              <w:rPr>
                <w:rFonts w:eastAsia="SimSun" w:cs="Arial"/>
                <w:sz w:val="24"/>
                <w:szCs w:val="24"/>
              </w:rPr>
            </w:pPr>
            <w:r w:rsidRPr="002A23F4">
              <w:rPr>
                <w:rFonts w:eastAsia="SimSun" w:cs="Arial"/>
                <w:sz w:val="24"/>
                <w:szCs w:val="24"/>
              </w:rPr>
              <w:t>Paper and computer</w:t>
            </w:r>
          </w:p>
        </w:tc>
        <w:tc>
          <w:tcPr>
            <w:tcW w:w="1530" w:type="dxa"/>
            <w:tcBorders>
              <w:top w:val="single" w:sz="4" w:space="0" w:color="auto"/>
            </w:tcBorders>
            <w:vAlign w:val="center"/>
          </w:tcPr>
          <w:p w14:paraId="605DF0E0" w14:textId="77777777" w:rsidR="00EE5AF9" w:rsidRPr="007C0207" w:rsidRDefault="002A23F4"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top w:val="single" w:sz="4" w:space="0" w:color="auto"/>
            </w:tcBorders>
            <w:shd w:val="clear" w:color="auto" w:fill="auto"/>
            <w:vAlign w:val="center"/>
          </w:tcPr>
          <w:p w14:paraId="605DF0E1"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tcBorders>
              <w:top w:val="single" w:sz="4" w:space="0" w:color="auto"/>
            </w:tcBorders>
            <w:vAlign w:val="center"/>
          </w:tcPr>
          <w:p w14:paraId="605DF0E2" w14:textId="77777777" w:rsidR="00EE5AF9" w:rsidRPr="004011BD" w:rsidRDefault="00B96365" w:rsidP="00184303">
            <w:pPr>
              <w:spacing w:before="20" w:after="20"/>
              <w:rPr>
                <w:rFonts w:eastAsia="SimSun" w:cs="Arial"/>
                <w:b w:val="0"/>
                <w:sz w:val="24"/>
                <w:szCs w:val="24"/>
              </w:rPr>
            </w:pPr>
            <w:r w:rsidRPr="002B6C38">
              <w:rPr>
                <w:rFonts w:eastAsia="SimSun" w:cs="Arial"/>
                <w:b w:val="0"/>
                <w:sz w:val="24"/>
                <w:szCs w:val="24"/>
              </w:rPr>
              <w:t>Students may have access to medical supports for medical purpos</w:t>
            </w:r>
            <w:r>
              <w:rPr>
                <w:rFonts w:eastAsia="SimSun" w:cs="Arial"/>
                <w:b w:val="0"/>
                <w:sz w:val="24"/>
                <w:szCs w:val="24"/>
              </w:rPr>
              <w:t>es (e.g., glucose m</w:t>
            </w:r>
            <w:r w:rsidRPr="002B6C38">
              <w:rPr>
                <w:rFonts w:eastAsia="SimSun" w:cs="Arial"/>
                <w:b w:val="0"/>
                <w:sz w:val="24"/>
                <w:szCs w:val="24"/>
              </w:rPr>
              <w:t>onitor). The medical support may include a cell phone</w:t>
            </w:r>
            <w:r>
              <w:rPr>
                <w:rFonts w:eastAsia="SimSun" w:cs="Arial"/>
                <w:b w:val="0"/>
                <w:sz w:val="24"/>
                <w:szCs w:val="24"/>
              </w:rPr>
              <w:t xml:space="preserve">; however, </w:t>
            </w:r>
            <w:r w:rsidR="00184303">
              <w:rPr>
                <w:rFonts w:eastAsia="SimSun" w:cs="Arial"/>
                <w:b w:val="0"/>
                <w:sz w:val="24"/>
                <w:szCs w:val="24"/>
              </w:rPr>
              <w:t>medical supports</w:t>
            </w:r>
            <w:r>
              <w:rPr>
                <w:rFonts w:eastAsia="SimSun" w:cs="Arial"/>
                <w:b w:val="0"/>
                <w:sz w:val="24"/>
                <w:szCs w:val="24"/>
              </w:rPr>
              <w:t xml:space="preserve"> </w:t>
            </w:r>
            <w:r w:rsidR="00184303">
              <w:rPr>
                <w:rFonts w:eastAsia="SimSun" w:cs="Arial"/>
                <w:b w:val="0"/>
                <w:sz w:val="24"/>
                <w:szCs w:val="24"/>
              </w:rPr>
              <w:t>are</w:t>
            </w:r>
            <w:r>
              <w:rPr>
                <w:rFonts w:eastAsia="SimSun" w:cs="Arial"/>
                <w:b w:val="0"/>
                <w:sz w:val="24"/>
                <w:szCs w:val="24"/>
              </w:rPr>
              <w:t xml:space="preserve"> no longer limited to devices</w:t>
            </w:r>
            <w:r w:rsidRPr="002B6C38">
              <w:rPr>
                <w:rFonts w:eastAsia="SimSun" w:cs="Arial"/>
                <w:b w:val="0"/>
                <w:sz w:val="24"/>
                <w:szCs w:val="24"/>
              </w:rPr>
              <w:t xml:space="preserve"> and should support the student during testing for</w:t>
            </w:r>
            <w:r>
              <w:rPr>
                <w:rFonts w:eastAsia="SimSun" w:cs="Arial"/>
                <w:b w:val="0"/>
                <w:sz w:val="24"/>
                <w:szCs w:val="24"/>
              </w:rPr>
              <w:t xml:space="preserve"> only</w:t>
            </w:r>
            <w:r w:rsidRPr="002B6C38">
              <w:rPr>
                <w:rFonts w:eastAsia="SimSun" w:cs="Arial"/>
                <w:b w:val="0"/>
                <w:sz w:val="24"/>
                <w:szCs w:val="24"/>
              </w:rPr>
              <w:t xml:space="preserve"> medical reasons.</w:t>
            </w:r>
            <w:r w:rsidR="00184303">
              <w:rPr>
                <w:rFonts w:eastAsia="SimSun" w:cs="Arial"/>
                <w:b w:val="0"/>
                <w:sz w:val="24"/>
                <w:szCs w:val="24"/>
              </w:rPr>
              <w:t xml:space="preserve"> Either the</w:t>
            </w:r>
            <w:r w:rsidRPr="002B6C38">
              <w:rPr>
                <w:rFonts w:eastAsia="SimSun" w:cs="Arial"/>
                <w:b w:val="0"/>
                <w:sz w:val="24"/>
                <w:szCs w:val="24"/>
              </w:rPr>
              <w:t xml:space="preserve"> </w:t>
            </w:r>
            <w:r w:rsidR="00184303">
              <w:rPr>
                <w:rFonts w:eastAsia="SimSun" w:cs="Arial"/>
                <w:b w:val="0"/>
                <w:sz w:val="24"/>
                <w:szCs w:val="24"/>
              </w:rPr>
              <w:t>d</w:t>
            </w:r>
            <w:r>
              <w:rPr>
                <w:rFonts w:eastAsia="SimSun" w:cs="Arial"/>
                <w:b w:val="0"/>
                <w:sz w:val="24"/>
                <w:szCs w:val="24"/>
              </w:rPr>
              <w:t xml:space="preserve">evice settings must restrict access to other applications or the test </w:t>
            </w:r>
            <w:r w:rsidR="00184303">
              <w:rPr>
                <w:rFonts w:eastAsia="SimSun" w:cs="Arial"/>
                <w:b w:val="0"/>
                <w:sz w:val="24"/>
                <w:szCs w:val="24"/>
              </w:rPr>
              <w:t>examiner</w:t>
            </w:r>
            <w:r>
              <w:rPr>
                <w:rFonts w:eastAsia="SimSun" w:cs="Arial"/>
                <w:b w:val="0"/>
                <w:sz w:val="24"/>
                <w:szCs w:val="24"/>
              </w:rPr>
              <w:t xml:space="preserve"> must closely monitor the use of the device to maintain test security.</w:t>
            </w:r>
          </w:p>
        </w:tc>
      </w:tr>
      <w:tr w:rsidR="00EE5AF9" w:rsidRPr="002A023C" w14:paraId="605DF0E9" w14:textId="77777777" w:rsidTr="0010467C">
        <w:trPr>
          <w:cnfStyle w:val="000000100000" w:firstRow="0" w:lastRow="0" w:firstColumn="0" w:lastColumn="0" w:oddVBand="0" w:evenVBand="0" w:oddHBand="1" w:evenHBand="0" w:firstRowFirstColumn="0" w:firstRowLastColumn="0" w:lastRowFirstColumn="0" w:lastRowLastColumn="0"/>
          <w:cantSplit/>
          <w:trHeight w:val="48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E4" w14:textId="77777777" w:rsidR="00EE5AF9" w:rsidRPr="00B829E1" w:rsidRDefault="002A23F4" w:rsidP="00A636C1">
            <w:pPr>
              <w:spacing w:after="0"/>
              <w:rPr>
                <w:rFonts w:eastAsia="SimSun" w:cs="Arial"/>
                <w:b w:val="0"/>
                <w:sz w:val="24"/>
                <w:szCs w:val="24"/>
              </w:rPr>
            </w:pPr>
            <w:r w:rsidRPr="00B829E1">
              <w:rPr>
                <w:rFonts w:eastAsia="SimSun" w:cs="Arial"/>
                <w:b w:val="0"/>
                <w:sz w:val="24"/>
                <w:szCs w:val="24"/>
              </w:rPr>
              <w:t xml:space="preserve">Mouse pointer </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E5"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Computer</w:t>
            </w:r>
          </w:p>
        </w:tc>
        <w:tc>
          <w:tcPr>
            <w:tcW w:w="1530" w:type="dxa"/>
            <w:vAlign w:val="center"/>
          </w:tcPr>
          <w:p w14:paraId="605DF0E6" w14:textId="77777777" w:rsidR="00EE5AF9" w:rsidRPr="007C0207" w:rsidRDefault="002A23F4" w:rsidP="00EE5AF9">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E7"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No</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E8" w14:textId="77777777" w:rsidR="00EE5AF9" w:rsidRPr="004011BD" w:rsidRDefault="00375100" w:rsidP="00184303">
            <w:pPr>
              <w:spacing w:before="20" w:after="20"/>
              <w:rPr>
                <w:rFonts w:eastAsia="SimSun" w:cs="Arial"/>
                <w:b w:val="0"/>
                <w:sz w:val="24"/>
                <w:szCs w:val="24"/>
              </w:rPr>
            </w:pPr>
            <w:r w:rsidRPr="002B6C38">
              <w:rPr>
                <w:rFonts w:eastAsia="SimSun" w:cs="Arial"/>
                <w:b w:val="0"/>
                <w:sz w:val="24"/>
                <w:szCs w:val="24"/>
              </w:rPr>
              <w:t xml:space="preserve">This embedded support allows the mouse pointer to be set to a larger size and for the color to be changed. A test </w:t>
            </w:r>
            <w:r w:rsidR="00184303">
              <w:rPr>
                <w:rFonts w:eastAsia="SimSun" w:cs="Arial"/>
                <w:b w:val="0"/>
                <w:sz w:val="24"/>
                <w:szCs w:val="24"/>
              </w:rPr>
              <w:t>examiner</w:t>
            </w:r>
            <w:r w:rsidRPr="002B6C38">
              <w:rPr>
                <w:rFonts w:eastAsia="SimSun" w:cs="Arial"/>
                <w:b w:val="0"/>
                <w:sz w:val="24"/>
                <w:szCs w:val="24"/>
              </w:rPr>
              <w:t xml:space="preserve"> sets the size and color of the mouse pointer prior to testing.</w:t>
            </w:r>
          </w:p>
        </w:tc>
      </w:tr>
      <w:tr w:rsidR="00EE5AF9" w:rsidRPr="002A023C" w14:paraId="605DF0EF" w14:textId="77777777" w:rsidTr="0010467C">
        <w:trPr>
          <w:cantSplit/>
          <w:trHeight w:val="93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EA" w14:textId="77777777" w:rsidR="00EE5AF9" w:rsidRPr="00B829E1" w:rsidRDefault="002A23F4" w:rsidP="00EE5AF9">
            <w:pPr>
              <w:spacing w:before="20" w:after="20"/>
              <w:rPr>
                <w:rFonts w:eastAsia="SimSun" w:cs="Arial"/>
                <w:b w:val="0"/>
                <w:sz w:val="24"/>
                <w:szCs w:val="24"/>
              </w:rPr>
            </w:pPr>
            <w:r w:rsidRPr="00B829E1">
              <w:rPr>
                <w:rFonts w:eastAsia="SimSun" w:cs="Arial"/>
                <w:b w:val="0"/>
                <w:sz w:val="24"/>
                <w:szCs w:val="24"/>
              </w:rPr>
              <w:t>Noise buffers</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EB" w14:textId="77777777" w:rsidR="00EE5AF9" w:rsidRPr="007C0207" w:rsidRDefault="002A23F4" w:rsidP="00EE5AF9">
            <w:pPr>
              <w:spacing w:before="20" w:after="20"/>
              <w:jc w:val="center"/>
              <w:rPr>
                <w:rFonts w:eastAsia="SimSun" w:cs="Arial"/>
                <w:sz w:val="24"/>
                <w:szCs w:val="24"/>
              </w:rPr>
            </w:pPr>
            <w:r w:rsidRPr="002A23F4">
              <w:rPr>
                <w:rFonts w:eastAsia="SimSun" w:cs="Arial"/>
                <w:sz w:val="24"/>
                <w:szCs w:val="24"/>
              </w:rPr>
              <w:t>Paper and computer</w:t>
            </w:r>
          </w:p>
        </w:tc>
        <w:tc>
          <w:tcPr>
            <w:tcW w:w="1530" w:type="dxa"/>
            <w:vAlign w:val="center"/>
          </w:tcPr>
          <w:p w14:paraId="605DF0EC" w14:textId="77777777" w:rsidR="00EE5AF9" w:rsidRPr="007C0207" w:rsidRDefault="002A23F4"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ED"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EE" w14:textId="77777777" w:rsidR="00EE5AF9" w:rsidRPr="004011BD" w:rsidRDefault="006805F6" w:rsidP="002A23F4">
            <w:pPr>
              <w:spacing w:before="20" w:after="20"/>
              <w:rPr>
                <w:rFonts w:eastAsia="SimSun" w:cs="Arial"/>
                <w:b w:val="0"/>
                <w:sz w:val="24"/>
                <w:szCs w:val="24"/>
              </w:rPr>
            </w:pPr>
            <w:r>
              <w:rPr>
                <w:rFonts w:eastAsia="SimSun" w:cs="Arial"/>
                <w:b w:val="0"/>
                <w:sz w:val="24"/>
                <w:szCs w:val="24"/>
              </w:rPr>
              <w:t>Noise buffers are e</w:t>
            </w:r>
            <w:r w:rsidRPr="002B6C38">
              <w:rPr>
                <w:rFonts w:eastAsia="SimSun" w:cs="Arial"/>
                <w:b w:val="0"/>
                <w:sz w:val="24"/>
                <w:szCs w:val="24"/>
              </w:rPr>
              <w:t>ar mufflers, white noise, and/or other equipment used to block external sounds.</w:t>
            </w:r>
          </w:p>
        </w:tc>
      </w:tr>
      <w:tr w:rsidR="00EE5AF9" w:rsidRPr="002A023C" w14:paraId="605DF0F5" w14:textId="77777777" w:rsidTr="0010467C">
        <w:trPr>
          <w:cnfStyle w:val="000000100000" w:firstRow="0" w:lastRow="0" w:firstColumn="0" w:lastColumn="0" w:oddVBand="0" w:evenVBand="0" w:oddHBand="1" w:evenHBand="0" w:firstRowFirstColumn="0" w:firstRowLastColumn="0" w:lastRowFirstColumn="0" w:lastRowLastColumn="0"/>
          <w:cantSplit/>
          <w:trHeight w:val="48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F0" w14:textId="77777777" w:rsidR="00EE5AF9" w:rsidRPr="00B829E1" w:rsidRDefault="002A23F4" w:rsidP="00EE5AF9">
            <w:pPr>
              <w:spacing w:after="0"/>
              <w:rPr>
                <w:rFonts w:eastAsia="SimSun" w:cs="Arial"/>
                <w:b w:val="0"/>
                <w:sz w:val="24"/>
                <w:szCs w:val="24"/>
              </w:rPr>
            </w:pPr>
            <w:r w:rsidRPr="00B829E1">
              <w:rPr>
                <w:rFonts w:eastAsia="SimSun" w:cs="Arial"/>
                <w:b w:val="0"/>
                <w:sz w:val="24"/>
                <w:szCs w:val="24"/>
              </w:rPr>
              <w:t>Pause or replay audio—Listening domain</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0F1" w14:textId="77777777" w:rsidR="00EE5AF9" w:rsidRPr="007C0207" w:rsidRDefault="002A23F4" w:rsidP="00EE5AF9">
            <w:pPr>
              <w:spacing w:before="20" w:after="20"/>
              <w:jc w:val="center"/>
              <w:rPr>
                <w:rFonts w:eastAsia="SimSun" w:cs="Arial"/>
                <w:sz w:val="24"/>
                <w:szCs w:val="24"/>
              </w:rPr>
            </w:pPr>
            <w:r w:rsidRPr="002A23F4">
              <w:rPr>
                <w:rFonts w:eastAsia="SimSun" w:cs="Arial"/>
                <w:sz w:val="24"/>
                <w:szCs w:val="24"/>
              </w:rPr>
              <w:t>Paper and computer</w:t>
            </w:r>
          </w:p>
        </w:tc>
        <w:tc>
          <w:tcPr>
            <w:tcW w:w="1530" w:type="dxa"/>
            <w:vAlign w:val="center"/>
          </w:tcPr>
          <w:p w14:paraId="605DF0F2" w14:textId="77777777" w:rsidR="00EE5AF9" w:rsidRPr="007C0207" w:rsidRDefault="002A23F4" w:rsidP="00EE5AF9">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0F3"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F4" w14:textId="77777777" w:rsidR="00EE5AF9" w:rsidRPr="004011BD" w:rsidRDefault="002A23F4" w:rsidP="00B96528">
            <w:pPr>
              <w:spacing w:before="20" w:after="20"/>
              <w:rPr>
                <w:rFonts w:eastAsia="SimSun" w:cs="Arial"/>
                <w:b w:val="0"/>
                <w:sz w:val="24"/>
                <w:szCs w:val="24"/>
              </w:rPr>
            </w:pPr>
            <w:r w:rsidRPr="002A23F4">
              <w:rPr>
                <w:rFonts w:eastAsia="SimSun" w:cs="Arial"/>
                <w:b w:val="0"/>
                <w:sz w:val="24"/>
                <w:szCs w:val="24"/>
              </w:rPr>
              <w:t>Students who may need the audio to slow down or stop momentarily may have the audio presentation in the Listening domain paused or replayed during the administration of the test questions.</w:t>
            </w:r>
          </w:p>
        </w:tc>
      </w:tr>
      <w:tr w:rsidR="00EE5AF9" w:rsidRPr="002A023C" w14:paraId="605DF0FB" w14:textId="77777777" w:rsidTr="0010467C">
        <w:trPr>
          <w:cantSplit/>
          <w:trHeight w:val="930"/>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0F6" w14:textId="77777777" w:rsidR="00EE5AF9" w:rsidRPr="00B829E1" w:rsidRDefault="002A23F4" w:rsidP="00EE5AF9">
            <w:pPr>
              <w:spacing w:before="20" w:after="20"/>
              <w:rPr>
                <w:rFonts w:eastAsia="SimSun" w:cs="Arial"/>
                <w:b w:val="0"/>
                <w:sz w:val="24"/>
                <w:szCs w:val="24"/>
              </w:rPr>
            </w:pPr>
            <w:r w:rsidRPr="00B829E1">
              <w:rPr>
                <w:rFonts w:eastAsia="SimSun" w:cs="Arial"/>
                <w:b w:val="0"/>
                <w:sz w:val="24"/>
                <w:szCs w:val="24"/>
              </w:rPr>
              <w:t>Pause or replay audio—Speaking domain</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0F7" w14:textId="77777777" w:rsidR="00EE5AF9" w:rsidRPr="007C0207" w:rsidRDefault="002A23F4" w:rsidP="00EE5AF9">
            <w:pPr>
              <w:spacing w:before="20" w:after="20"/>
              <w:jc w:val="center"/>
              <w:rPr>
                <w:rFonts w:eastAsia="SimSun" w:cs="Arial"/>
                <w:sz w:val="24"/>
                <w:szCs w:val="24"/>
              </w:rPr>
            </w:pPr>
            <w:r w:rsidRPr="002A23F4">
              <w:rPr>
                <w:rFonts w:eastAsia="SimSun" w:cs="Arial"/>
                <w:sz w:val="24"/>
                <w:szCs w:val="24"/>
              </w:rPr>
              <w:t>Paper and computer</w:t>
            </w:r>
          </w:p>
        </w:tc>
        <w:tc>
          <w:tcPr>
            <w:tcW w:w="1530" w:type="dxa"/>
            <w:vAlign w:val="center"/>
          </w:tcPr>
          <w:p w14:paraId="605DF0F8" w14:textId="77777777" w:rsidR="00EE5AF9" w:rsidRPr="007C0207" w:rsidRDefault="002A23F4"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0F9"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0FA" w14:textId="77777777" w:rsidR="00EE5AF9" w:rsidRPr="004011BD" w:rsidRDefault="002A23F4" w:rsidP="002A23F4">
            <w:pPr>
              <w:spacing w:before="20" w:after="20"/>
              <w:rPr>
                <w:rFonts w:eastAsia="SimSun" w:cs="Arial"/>
                <w:b w:val="0"/>
                <w:sz w:val="24"/>
                <w:szCs w:val="24"/>
              </w:rPr>
            </w:pPr>
            <w:r w:rsidRPr="002A23F4">
              <w:rPr>
                <w:rFonts w:eastAsia="SimSun" w:cs="Arial"/>
                <w:b w:val="0"/>
                <w:sz w:val="24"/>
                <w:szCs w:val="24"/>
              </w:rPr>
              <w:t>Students who may need the audio to slow down or stop momentarily may have the audio presentation in the Speaking domain paused or replayed during the administration of the test questions in the Summarize an Academic Presentation task.</w:t>
            </w:r>
          </w:p>
        </w:tc>
      </w:tr>
      <w:tr w:rsidR="00EE5AF9" w:rsidRPr="002A023C" w14:paraId="605DF101" w14:textId="77777777" w:rsidTr="00AF57BA">
        <w:trPr>
          <w:cnfStyle w:val="000000100000" w:firstRow="0" w:lastRow="0" w:firstColumn="0" w:lastColumn="0" w:oddVBand="0" w:evenVBand="0" w:oddHBand="1" w:evenHBand="0" w:firstRowFirstColumn="0" w:firstRowLastColumn="0" w:lastRowFirstColumn="0" w:lastRowLastColumn="0"/>
          <w:cantSplit/>
          <w:trHeight w:val="492"/>
        </w:trPr>
        <w:tc>
          <w:tcPr>
            <w:cnfStyle w:val="001000000000" w:firstRow="0" w:lastRow="0" w:firstColumn="1" w:lastColumn="0" w:oddVBand="0" w:evenVBand="0" w:oddHBand="0" w:evenHBand="0" w:firstRowFirstColumn="0" w:firstRowLastColumn="0" w:lastRowFirstColumn="0" w:lastRowLastColumn="0"/>
            <w:tcW w:w="2515" w:type="dxa"/>
            <w:tcBorders>
              <w:bottom w:val="single" w:sz="4" w:space="0" w:color="auto"/>
            </w:tcBorders>
            <w:vAlign w:val="center"/>
          </w:tcPr>
          <w:p w14:paraId="605DF0FC" w14:textId="77777777" w:rsidR="00EE5AF9" w:rsidRPr="00B829E1" w:rsidRDefault="002A23F4" w:rsidP="00EE5AF9">
            <w:pPr>
              <w:spacing w:before="20" w:after="20"/>
              <w:rPr>
                <w:rFonts w:eastAsia="SimSun" w:cs="Arial"/>
                <w:b w:val="0"/>
                <w:sz w:val="24"/>
                <w:szCs w:val="24"/>
              </w:rPr>
            </w:pPr>
            <w:r w:rsidRPr="00B829E1">
              <w:rPr>
                <w:rFonts w:eastAsia="SimSun" w:cs="Arial"/>
                <w:b w:val="0"/>
                <w:sz w:val="24"/>
                <w:szCs w:val="24"/>
              </w:rPr>
              <w:lastRenderedPageBreak/>
              <w:t>Print on demand</w:t>
            </w:r>
          </w:p>
        </w:tc>
        <w:tc>
          <w:tcPr>
            <w:cnfStyle w:val="000010000000" w:firstRow="0" w:lastRow="0" w:firstColumn="0" w:lastColumn="0" w:oddVBand="1" w:evenVBand="0" w:oddHBand="0" w:evenHBand="0" w:firstRowFirstColumn="0" w:firstRowLastColumn="0" w:lastRowFirstColumn="0" w:lastRowLastColumn="0"/>
            <w:tcW w:w="1800" w:type="dxa"/>
            <w:tcBorders>
              <w:bottom w:val="single" w:sz="4" w:space="0" w:color="auto"/>
            </w:tcBorders>
            <w:vAlign w:val="center"/>
          </w:tcPr>
          <w:p w14:paraId="605DF0FD"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Computer</w:t>
            </w:r>
          </w:p>
        </w:tc>
        <w:tc>
          <w:tcPr>
            <w:tcW w:w="1530" w:type="dxa"/>
            <w:tcBorders>
              <w:bottom w:val="single" w:sz="4" w:space="0" w:color="auto"/>
            </w:tcBorders>
            <w:vAlign w:val="center"/>
          </w:tcPr>
          <w:p w14:paraId="605DF0FE" w14:textId="77777777" w:rsidR="00EE5AF9" w:rsidRPr="007C0207" w:rsidRDefault="002A23F4" w:rsidP="00EE5AF9">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bottom w:val="single" w:sz="4" w:space="0" w:color="auto"/>
            </w:tcBorders>
            <w:vAlign w:val="center"/>
          </w:tcPr>
          <w:p w14:paraId="605DF0FF"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tcBorders>
              <w:bottom w:val="single" w:sz="4" w:space="0" w:color="auto"/>
            </w:tcBorders>
            <w:vAlign w:val="center"/>
          </w:tcPr>
          <w:p w14:paraId="605DF100" w14:textId="77777777" w:rsidR="00EE5AF9" w:rsidRPr="004011BD" w:rsidRDefault="005E4E50" w:rsidP="002A23F4">
            <w:pPr>
              <w:spacing w:before="20" w:after="20"/>
              <w:rPr>
                <w:rFonts w:eastAsia="SimSun" w:cs="Arial"/>
                <w:b w:val="0"/>
                <w:sz w:val="24"/>
                <w:szCs w:val="24"/>
              </w:rPr>
            </w:pPr>
            <w:r w:rsidRPr="00BF2227">
              <w:rPr>
                <w:rFonts w:eastAsia="SimSun" w:cs="Arial"/>
                <w:b w:val="0"/>
                <w:sz w:val="24"/>
                <w:szCs w:val="24"/>
              </w:rPr>
              <w:t xml:space="preserve">Paper copies of passages/stimuli and/or items are printed for students. </w:t>
            </w:r>
            <w:r>
              <w:rPr>
                <w:rFonts w:eastAsia="SimSun" w:cs="Arial"/>
                <w:b w:val="0"/>
                <w:sz w:val="24"/>
                <w:szCs w:val="24"/>
              </w:rPr>
              <w:t>To establish this setting, contact Ca</w:t>
            </w:r>
            <w:r w:rsidR="00B96528">
              <w:rPr>
                <w:rFonts w:eastAsia="SimSun" w:cs="Arial"/>
                <w:b w:val="0"/>
                <w:sz w:val="24"/>
                <w:szCs w:val="24"/>
              </w:rPr>
              <w:t xml:space="preserve">lifornia </w:t>
            </w:r>
            <w:r>
              <w:rPr>
                <w:rFonts w:eastAsia="SimSun" w:cs="Arial"/>
                <w:b w:val="0"/>
                <w:sz w:val="24"/>
                <w:szCs w:val="24"/>
              </w:rPr>
              <w:t>T</w:t>
            </w:r>
            <w:r w:rsidR="00B96528">
              <w:rPr>
                <w:rFonts w:eastAsia="SimSun" w:cs="Arial"/>
                <w:b w:val="0"/>
                <w:sz w:val="24"/>
                <w:szCs w:val="24"/>
              </w:rPr>
              <w:t xml:space="preserve">echnical </w:t>
            </w:r>
            <w:r>
              <w:rPr>
                <w:rFonts w:eastAsia="SimSun" w:cs="Arial"/>
                <w:b w:val="0"/>
                <w:sz w:val="24"/>
                <w:szCs w:val="24"/>
              </w:rPr>
              <w:t>A</w:t>
            </w:r>
            <w:r w:rsidR="00B96528">
              <w:rPr>
                <w:rFonts w:eastAsia="SimSun" w:cs="Arial"/>
                <w:b w:val="0"/>
                <w:sz w:val="24"/>
                <w:szCs w:val="24"/>
              </w:rPr>
              <w:t xml:space="preserve">ssistance </w:t>
            </w:r>
            <w:r>
              <w:rPr>
                <w:rFonts w:eastAsia="SimSun" w:cs="Arial"/>
                <w:b w:val="0"/>
                <w:sz w:val="24"/>
                <w:szCs w:val="24"/>
              </w:rPr>
              <w:t>C</w:t>
            </w:r>
            <w:r w:rsidR="00B96528">
              <w:rPr>
                <w:rFonts w:eastAsia="SimSun" w:cs="Arial"/>
                <w:b w:val="0"/>
                <w:sz w:val="24"/>
                <w:szCs w:val="24"/>
              </w:rPr>
              <w:t>enter (</w:t>
            </w:r>
            <w:proofErr w:type="spellStart"/>
            <w:r w:rsidR="00B96528">
              <w:rPr>
                <w:rFonts w:eastAsia="SimSun" w:cs="Arial"/>
                <w:b w:val="0"/>
                <w:sz w:val="24"/>
                <w:szCs w:val="24"/>
              </w:rPr>
              <w:t>CalTAC</w:t>
            </w:r>
            <w:proofErr w:type="spellEnd"/>
            <w:r w:rsidR="00B96528">
              <w:rPr>
                <w:rFonts w:eastAsia="SimSun" w:cs="Arial"/>
                <w:b w:val="0"/>
                <w:sz w:val="24"/>
                <w:szCs w:val="24"/>
              </w:rPr>
              <w:t>)</w:t>
            </w:r>
            <w:r>
              <w:rPr>
                <w:rFonts w:eastAsia="SimSun" w:cs="Arial"/>
                <w:b w:val="0"/>
                <w:sz w:val="24"/>
                <w:szCs w:val="24"/>
              </w:rPr>
              <w:t xml:space="preserve"> (caltac@ets.org).</w:t>
            </w:r>
          </w:p>
        </w:tc>
      </w:tr>
      <w:tr w:rsidR="00EE5AF9" w:rsidRPr="002A023C" w14:paraId="605DF107" w14:textId="77777777" w:rsidTr="00AF57BA">
        <w:trPr>
          <w:cantSplit/>
          <w:trHeight w:val="465"/>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tcBorders>
            <w:vAlign w:val="center"/>
          </w:tcPr>
          <w:p w14:paraId="605DF102" w14:textId="77777777" w:rsidR="00EE5AF9" w:rsidRPr="00B829E1" w:rsidRDefault="002A23F4" w:rsidP="00EE5AF9">
            <w:pPr>
              <w:spacing w:after="0"/>
              <w:rPr>
                <w:b w:val="0"/>
                <w:sz w:val="24"/>
                <w:szCs w:val="24"/>
              </w:rPr>
            </w:pPr>
            <w:r w:rsidRPr="00B829E1">
              <w:rPr>
                <w:b w:val="0"/>
                <w:sz w:val="24"/>
                <w:szCs w:val="24"/>
              </w:rPr>
              <w:t>Read aloud for items (Writing domain)</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tcBorders>
            <w:shd w:val="clear" w:color="auto" w:fill="auto"/>
            <w:vAlign w:val="center"/>
          </w:tcPr>
          <w:p w14:paraId="605DF103" w14:textId="77777777" w:rsidR="00EE5AF9" w:rsidRPr="007C0207" w:rsidRDefault="002A23F4" w:rsidP="00EE5AF9">
            <w:pPr>
              <w:spacing w:before="20" w:after="20"/>
              <w:jc w:val="center"/>
              <w:rPr>
                <w:rFonts w:eastAsia="SimSun" w:cs="Arial"/>
                <w:sz w:val="24"/>
                <w:szCs w:val="24"/>
              </w:rPr>
            </w:pPr>
            <w:r w:rsidRPr="002A23F4">
              <w:rPr>
                <w:rFonts w:eastAsia="SimSun" w:cs="Arial"/>
                <w:sz w:val="24"/>
                <w:szCs w:val="24"/>
              </w:rPr>
              <w:t>Paper and computer</w:t>
            </w:r>
          </w:p>
        </w:tc>
        <w:tc>
          <w:tcPr>
            <w:tcW w:w="1530" w:type="dxa"/>
            <w:tcBorders>
              <w:top w:val="single" w:sz="4" w:space="0" w:color="auto"/>
            </w:tcBorders>
            <w:vAlign w:val="center"/>
          </w:tcPr>
          <w:p w14:paraId="605DF104" w14:textId="77777777" w:rsidR="00EE5AF9" w:rsidRPr="007C0207" w:rsidRDefault="002A23F4"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top w:val="single" w:sz="4" w:space="0" w:color="auto"/>
            </w:tcBorders>
            <w:shd w:val="clear" w:color="auto" w:fill="auto"/>
            <w:vAlign w:val="center"/>
          </w:tcPr>
          <w:p w14:paraId="605DF105" w14:textId="77777777" w:rsidR="00EE5AF9" w:rsidRPr="007C0207" w:rsidRDefault="002A23F4"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tcBorders>
              <w:top w:val="single" w:sz="4" w:space="0" w:color="auto"/>
            </w:tcBorders>
            <w:vAlign w:val="center"/>
          </w:tcPr>
          <w:p w14:paraId="605DF106" w14:textId="77777777" w:rsidR="00EE5AF9" w:rsidRPr="004011BD" w:rsidRDefault="006805F6" w:rsidP="002A23F4">
            <w:pPr>
              <w:spacing w:before="20" w:after="20"/>
              <w:rPr>
                <w:rFonts w:eastAsia="SimSun" w:cs="Arial"/>
                <w:b w:val="0"/>
                <w:sz w:val="24"/>
                <w:szCs w:val="24"/>
              </w:rPr>
            </w:pPr>
            <w:r w:rsidRPr="00B874E6">
              <w:rPr>
                <w:rFonts w:eastAsia="SimSun" w:cs="Arial"/>
                <w:b w:val="0"/>
                <w:sz w:val="24"/>
                <w:szCs w:val="24"/>
              </w:rPr>
              <w:t>Text is read aloud to the student by a trained and qualified human reader who follows the administra</w:t>
            </w:r>
            <w:r>
              <w:rPr>
                <w:rFonts w:eastAsia="SimSun" w:cs="Arial"/>
                <w:b w:val="0"/>
                <w:sz w:val="24"/>
                <w:szCs w:val="24"/>
              </w:rPr>
              <w:t>tion guidelines</w:t>
            </w:r>
            <w:r w:rsidR="00482E1A">
              <w:rPr>
                <w:rFonts w:eastAsia="SimSun" w:cs="Arial"/>
                <w:b w:val="0"/>
                <w:sz w:val="24"/>
                <w:szCs w:val="24"/>
              </w:rPr>
              <w:t>.</w:t>
            </w:r>
          </w:p>
        </w:tc>
      </w:tr>
      <w:tr w:rsidR="00EE5AF9" w:rsidRPr="002A023C" w14:paraId="605DF10D" w14:textId="77777777" w:rsidTr="0010467C">
        <w:trPr>
          <w:cnfStyle w:val="000000100000" w:firstRow="0" w:lastRow="0" w:firstColumn="0" w:lastColumn="0" w:oddVBand="0" w:evenVBand="0" w:oddHBand="1" w:evenHBand="0" w:firstRowFirstColumn="0" w:firstRowLastColumn="0" w:lastRowFirstColumn="0" w:lastRowLastColumn="0"/>
          <w:cantSplit/>
          <w:trHeight w:val="575"/>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108" w14:textId="77777777" w:rsidR="00EE5AF9" w:rsidRPr="00B829E1" w:rsidRDefault="003D2CCF" w:rsidP="00D1730A">
            <w:pPr>
              <w:pStyle w:val="ListParagraph"/>
              <w:spacing w:after="0"/>
              <w:ind w:left="0"/>
              <w:rPr>
                <w:rFonts w:eastAsia="SimSun" w:cs="Arial"/>
                <w:b w:val="0"/>
                <w:sz w:val="24"/>
                <w:szCs w:val="24"/>
              </w:rPr>
            </w:pPr>
            <w:r w:rsidRPr="00B829E1">
              <w:rPr>
                <w:rFonts w:eastAsia="SimSun" w:cs="Arial"/>
                <w:b w:val="0"/>
                <w:sz w:val="24"/>
                <w:szCs w:val="24"/>
              </w:rPr>
              <w:t xml:space="preserve">Separate setting </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109" w14:textId="77777777" w:rsidR="00EE5AF9" w:rsidRPr="007C0207" w:rsidRDefault="003D2CCF" w:rsidP="00EE5AF9">
            <w:pPr>
              <w:spacing w:before="20" w:after="20"/>
              <w:jc w:val="center"/>
              <w:rPr>
                <w:rFonts w:eastAsia="SimSun" w:cs="Arial"/>
                <w:sz w:val="24"/>
                <w:szCs w:val="24"/>
              </w:rPr>
            </w:pPr>
            <w:r w:rsidRPr="003D2CCF">
              <w:rPr>
                <w:rFonts w:eastAsia="SimSun" w:cs="Arial"/>
                <w:sz w:val="24"/>
                <w:szCs w:val="24"/>
              </w:rPr>
              <w:t>Paper and computer</w:t>
            </w:r>
          </w:p>
        </w:tc>
        <w:tc>
          <w:tcPr>
            <w:tcW w:w="1530" w:type="dxa"/>
            <w:vAlign w:val="center"/>
          </w:tcPr>
          <w:p w14:paraId="605DF10A" w14:textId="77777777" w:rsidR="00EE5AF9" w:rsidRPr="007C0207" w:rsidRDefault="003D2CCF" w:rsidP="00EE5AF9">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0B" w14:textId="77777777" w:rsidR="00EE5AF9" w:rsidRPr="007C0207" w:rsidRDefault="003D2CCF"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10C" w14:textId="77777777" w:rsidR="00EE5AF9" w:rsidRPr="004011BD" w:rsidRDefault="00482E1A" w:rsidP="0055692A">
            <w:pPr>
              <w:spacing w:before="20" w:after="20"/>
              <w:rPr>
                <w:rFonts w:eastAsia="SimSun" w:cs="Arial"/>
                <w:b w:val="0"/>
                <w:sz w:val="24"/>
                <w:szCs w:val="24"/>
              </w:rPr>
            </w:pPr>
            <w:r w:rsidRPr="00B874E6">
              <w:rPr>
                <w:rFonts w:eastAsia="SimSun" w:cs="Arial"/>
                <w:b w:val="0"/>
                <w:sz w:val="24"/>
                <w:szCs w:val="24"/>
              </w:rPr>
              <w:t xml:space="preserve">Test location is altered so the student is tested in a setting different from that made available for most students. </w:t>
            </w:r>
            <w:r>
              <w:rPr>
                <w:rFonts w:eastAsia="SimSun" w:cs="Arial"/>
                <w:b w:val="0"/>
                <w:sz w:val="24"/>
                <w:szCs w:val="24"/>
              </w:rPr>
              <w:t xml:space="preserve">Separate setting </w:t>
            </w:r>
            <w:r w:rsidR="0055692A">
              <w:rPr>
                <w:rFonts w:eastAsia="SimSun" w:cs="Arial"/>
                <w:b w:val="0"/>
                <w:sz w:val="24"/>
                <w:szCs w:val="24"/>
              </w:rPr>
              <w:t>also may</w:t>
            </w:r>
            <w:r>
              <w:rPr>
                <w:rFonts w:eastAsia="SimSun" w:cs="Arial"/>
                <w:b w:val="0"/>
                <w:sz w:val="24"/>
                <w:szCs w:val="24"/>
              </w:rPr>
              <w:t xml:space="preserve"> include:</w:t>
            </w:r>
            <w:r>
              <w:rPr>
                <w:b w:val="0"/>
                <w:sz w:val="24"/>
                <w:szCs w:val="24"/>
              </w:rPr>
              <w:t xml:space="preserve"> most beneficial time, special lighting or acoustics, and adaptive furniture.</w:t>
            </w:r>
          </w:p>
        </w:tc>
      </w:tr>
      <w:tr w:rsidR="00EE5AF9" w:rsidRPr="002A023C" w14:paraId="605DF113" w14:textId="77777777" w:rsidTr="0010467C">
        <w:trPr>
          <w:cantSplit/>
          <w:trHeight w:val="489"/>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10E" w14:textId="77777777" w:rsidR="00EE5AF9" w:rsidRPr="00B829E1" w:rsidRDefault="003D2CCF" w:rsidP="00EE5AF9">
            <w:pPr>
              <w:spacing w:after="0"/>
              <w:rPr>
                <w:b w:val="0"/>
                <w:sz w:val="24"/>
                <w:szCs w:val="24"/>
              </w:rPr>
            </w:pPr>
            <w:r w:rsidRPr="00B829E1">
              <w:rPr>
                <w:b w:val="0"/>
                <w:sz w:val="24"/>
                <w:szCs w:val="24"/>
              </w:rPr>
              <w:t>Simplified test directions</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vAlign w:val="center"/>
          </w:tcPr>
          <w:p w14:paraId="605DF10F" w14:textId="77777777" w:rsidR="00EE5AF9" w:rsidRPr="007C0207" w:rsidRDefault="003D2CCF" w:rsidP="00EE5AF9">
            <w:pPr>
              <w:spacing w:before="20" w:after="20"/>
              <w:jc w:val="center"/>
              <w:rPr>
                <w:rFonts w:eastAsia="SimSun" w:cs="Arial"/>
                <w:sz w:val="24"/>
                <w:szCs w:val="24"/>
              </w:rPr>
            </w:pPr>
            <w:r w:rsidRPr="003D2CCF">
              <w:rPr>
                <w:rFonts w:eastAsia="SimSun" w:cs="Arial"/>
                <w:sz w:val="24"/>
                <w:szCs w:val="24"/>
              </w:rPr>
              <w:t>Paper and computer</w:t>
            </w:r>
          </w:p>
        </w:tc>
        <w:tc>
          <w:tcPr>
            <w:tcW w:w="1530" w:type="dxa"/>
            <w:vAlign w:val="center"/>
          </w:tcPr>
          <w:p w14:paraId="605DF110" w14:textId="77777777" w:rsidR="00EE5AF9" w:rsidRPr="007C0207" w:rsidRDefault="003D2CCF"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111" w14:textId="77777777" w:rsidR="00EE5AF9" w:rsidRPr="007C0207" w:rsidRDefault="003D2CCF"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112" w14:textId="77777777" w:rsidR="00EE5AF9" w:rsidRPr="004011BD" w:rsidRDefault="00954B6C" w:rsidP="0055692A">
            <w:pPr>
              <w:spacing w:before="20" w:after="20"/>
              <w:rPr>
                <w:rFonts w:eastAsia="SimSun" w:cs="Arial"/>
                <w:b w:val="0"/>
                <w:sz w:val="24"/>
                <w:szCs w:val="24"/>
              </w:rPr>
            </w:pPr>
            <w:r w:rsidRPr="00B874E6">
              <w:rPr>
                <w:rFonts w:eastAsia="SimSun" w:cs="Arial"/>
                <w:b w:val="0"/>
                <w:sz w:val="24"/>
                <w:szCs w:val="24"/>
              </w:rPr>
              <w:t xml:space="preserve">The test </w:t>
            </w:r>
            <w:r w:rsidR="0055692A">
              <w:rPr>
                <w:rFonts w:eastAsia="SimSun" w:cs="Arial"/>
                <w:b w:val="0"/>
                <w:sz w:val="24"/>
                <w:szCs w:val="24"/>
              </w:rPr>
              <w:t>examiner</w:t>
            </w:r>
            <w:r w:rsidRPr="00B874E6">
              <w:rPr>
                <w:rFonts w:eastAsia="SimSun" w:cs="Arial"/>
                <w:b w:val="0"/>
                <w:sz w:val="24"/>
                <w:szCs w:val="24"/>
              </w:rPr>
              <w:t xml:space="preserve"> simplifies or paraphrases th</w:t>
            </w:r>
            <w:r>
              <w:rPr>
                <w:rFonts w:eastAsia="SimSun" w:cs="Arial"/>
                <w:b w:val="0"/>
                <w:sz w:val="24"/>
                <w:szCs w:val="24"/>
              </w:rPr>
              <w:t>e test directions found in the t</w:t>
            </w:r>
            <w:r w:rsidRPr="00954B6C">
              <w:rPr>
                <w:rFonts w:eastAsia="SimSun" w:cs="Arial"/>
                <w:b w:val="0"/>
                <w:sz w:val="24"/>
                <w:szCs w:val="24"/>
              </w:rPr>
              <w:t xml:space="preserve">est </w:t>
            </w:r>
            <w:r>
              <w:rPr>
                <w:rFonts w:eastAsia="SimSun" w:cs="Arial"/>
                <w:b w:val="0"/>
                <w:sz w:val="24"/>
                <w:szCs w:val="24"/>
              </w:rPr>
              <w:t>a</w:t>
            </w:r>
            <w:r w:rsidRPr="00954B6C">
              <w:rPr>
                <w:rFonts w:eastAsia="SimSun" w:cs="Arial"/>
                <w:b w:val="0"/>
                <w:sz w:val="24"/>
                <w:szCs w:val="24"/>
              </w:rPr>
              <w:t xml:space="preserve">dministration </w:t>
            </w:r>
            <w:r>
              <w:rPr>
                <w:rFonts w:eastAsia="SimSun" w:cs="Arial"/>
                <w:b w:val="0"/>
                <w:sz w:val="24"/>
                <w:szCs w:val="24"/>
              </w:rPr>
              <w:t>m</w:t>
            </w:r>
            <w:r w:rsidRPr="00954B6C">
              <w:rPr>
                <w:rFonts w:eastAsia="SimSun" w:cs="Arial"/>
                <w:b w:val="0"/>
                <w:sz w:val="24"/>
                <w:szCs w:val="24"/>
              </w:rPr>
              <w:t>anual.</w:t>
            </w:r>
          </w:p>
        </w:tc>
      </w:tr>
      <w:tr w:rsidR="00EE5AF9" w:rsidRPr="002A023C" w14:paraId="605DF119" w14:textId="77777777" w:rsidTr="0010467C">
        <w:trPr>
          <w:cnfStyle w:val="000000100000" w:firstRow="0" w:lastRow="0" w:firstColumn="0" w:lastColumn="0" w:oddVBand="0" w:evenVBand="0" w:oddHBand="1" w:evenHBand="0" w:firstRowFirstColumn="0" w:firstRowLastColumn="0" w:lastRowFirstColumn="0" w:lastRowLastColumn="0"/>
          <w:cantSplit/>
          <w:trHeight w:val="759"/>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05DF114" w14:textId="77777777" w:rsidR="00EE5AF9" w:rsidRPr="00B829E1" w:rsidRDefault="00D55F22" w:rsidP="00EE5AF9">
            <w:pPr>
              <w:spacing w:after="0"/>
              <w:rPr>
                <w:rFonts w:eastAsia="SimSun" w:cs="Arial"/>
                <w:b w:val="0"/>
                <w:sz w:val="24"/>
                <w:szCs w:val="24"/>
              </w:rPr>
            </w:pPr>
            <w:r w:rsidRPr="00B829E1">
              <w:rPr>
                <w:rFonts w:eastAsia="SimSun" w:cs="Arial"/>
                <w:b w:val="0"/>
                <w:sz w:val="24"/>
                <w:szCs w:val="24"/>
              </w:rPr>
              <w:t>Streamline</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605DF115" w14:textId="77777777" w:rsidR="00EE5AF9" w:rsidRPr="007C0207" w:rsidRDefault="00D55F22" w:rsidP="00EE5AF9">
            <w:pPr>
              <w:spacing w:before="20" w:after="20"/>
              <w:jc w:val="center"/>
              <w:rPr>
                <w:rFonts w:eastAsia="SimSun" w:cs="Arial"/>
                <w:sz w:val="24"/>
                <w:szCs w:val="24"/>
              </w:rPr>
            </w:pPr>
            <w:r>
              <w:rPr>
                <w:rFonts w:eastAsia="SimSun" w:cs="Arial"/>
                <w:sz w:val="24"/>
                <w:szCs w:val="24"/>
              </w:rPr>
              <w:t>Computer</w:t>
            </w:r>
          </w:p>
        </w:tc>
        <w:tc>
          <w:tcPr>
            <w:tcW w:w="1530" w:type="dxa"/>
            <w:vAlign w:val="center"/>
          </w:tcPr>
          <w:p w14:paraId="605DF116" w14:textId="77777777" w:rsidR="00EE5AF9" w:rsidRPr="007C0207" w:rsidRDefault="00D55F22" w:rsidP="00EE5AF9">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17" w14:textId="77777777" w:rsidR="00EE5AF9" w:rsidRPr="007C0207" w:rsidRDefault="00D55F22" w:rsidP="00EE5AF9">
            <w:pPr>
              <w:spacing w:before="20" w:after="20"/>
              <w:jc w:val="center"/>
              <w:rPr>
                <w:rFonts w:eastAsia="SimSun" w:cs="Arial"/>
                <w:sz w:val="24"/>
                <w:szCs w:val="24"/>
              </w:rPr>
            </w:pPr>
            <w:r>
              <w:rPr>
                <w:rFonts w:eastAsia="SimSun" w:cs="Arial"/>
                <w:sz w:val="24"/>
                <w:szCs w:val="24"/>
              </w:rPr>
              <w:t>No</w:t>
            </w:r>
          </w:p>
        </w:tc>
        <w:tc>
          <w:tcPr>
            <w:cnfStyle w:val="000100000000" w:firstRow="0" w:lastRow="0" w:firstColumn="0" w:lastColumn="1" w:oddVBand="0" w:evenVBand="0" w:oddHBand="0" w:evenHBand="0" w:firstRowFirstColumn="0" w:firstRowLastColumn="0" w:lastRowFirstColumn="0" w:lastRowLastColumn="0"/>
            <w:tcW w:w="5641" w:type="dxa"/>
            <w:vAlign w:val="center"/>
          </w:tcPr>
          <w:p w14:paraId="605DF118" w14:textId="77777777" w:rsidR="00EE5AF9" w:rsidRPr="004011BD" w:rsidRDefault="005E4E50" w:rsidP="00D55F22">
            <w:pPr>
              <w:spacing w:before="20" w:after="20"/>
              <w:rPr>
                <w:rFonts w:eastAsia="SimSun" w:cs="Arial"/>
                <w:b w:val="0"/>
                <w:sz w:val="24"/>
                <w:szCs w:val="24"/>
              </w:rPr>
            </w:pPr>
            <w:r>
              <w:rPr>
                <w:rFonts w:eastAsia="SimSun" w:cs="Arial"/>
                <w:b w:val="0"/>
                <w:sz w:val="24"/>
                <w:szCs w:val="24"/>
              </w:rPr>
              <w:t>This designated support provides a streamlined interface of the test in an alternate, simplified format in which the items are displayed below the stimuli.</w:t>
            </w:r>
          </w:p>
        </w:tc>
      </w:tr>
      <w:tr w:rsidR="00EE5AF9" w:rsidRPr="002A023C" w14:paraId="605DF11F" w14:textId="77777777" w:rsidTr="00AF57BA">
        <w:trPr>
          <w:cantSplit/>
          <w:trHeight w:val="422"/>
        </w:trPr>
        <w:tc>
          <w:tcPr>
            <w:cnfStyle w:val="001000000000" w:firstRow="0" w:lastRow="0" w:firstColumn="1" w:lastColumn="0" w:oddVBand="0" w:evenVBand="0" w:oddHBand="0" w:evenHBand="0" w:firstRowFirstColumn="0" w:firstRowLastColumn="0" w:lastRowFirstColumn="0" w:lastRowLastColumn="0"/>
            <w:tcW w:w="2515" w:type="dxa"/>
            <w:tcBorders>
              <w:bottom w:val="single" w:sz="4" w:space="0" w:color="auto"/>
            </w:tcBorders>
            <w:vAlign w:val="center"/>
          </w:tcPr>
          <w:p w14:paraId="605DF11A" w14:textId="77777777" w:rsidR="00EE5AF9" w:rsidRPr="00B829E1" w:rsidRDefault="00A5789D" w:rsidP="00EE5AF9">
            <w:pPr>
              <w:spacing w:after="0"/>
              <w:rPr>
                <w:rFonts w:eastAsia="SimSun" w:cs="Arial"/>
                <w:b w:val="0"/>
                <w:sz w:val="24"/>
                <w:szCs w:val="24"/>
              </w:rPr>
            </w:pPr>
            <w:r w:rsidRPr="00B829E1">
              <w:rPr>
                <w:rFonts w:eastAsia="SimSun" w:cs="Arial"/>
                <w:b w:val="0"/>
                <w:sz w:val="24"/>
                <w:szCs w:val="24"/>
              </w:rPr>
              <w:t>Translated test directions</w:t>
            </w:r>
          </w:p>
        </w:tc>
        <w:tc>
          <w:tcPr>
            <w:cnfStyle w:val="000010000000" w:firstRow="0" w:lastRow="0" w:firstColumn="0" w:lastColumn="0" w:oddVBand="1" w:evenVBand="0" w:oddHBand="0" w:evenHBand="0" w:firstRowFirstColumn="0" w:firstRowLastColumn="0" w:lastRowFirstColumn="0" w:lastRowLastColumn="0"/>
            <w:tcW w:w="1800" w:type="dxa"/>
            <w:tcBorders>
              <w:bottom w:val="single" w:sz="4" w:space="0" w:color="auto"/>
            </w:tcBorders>
            <w:shd w:val="clear" w:color="auto" w:fill="auto"/>
            <w:vAlign w:val="center"/>
          </w:tcPr>
          <w:p w14:paraId="605DF11B" w14:textId="77777777" w:rsidR="00EE5AF9" w:rsidRPr="007C0207" w:rsidRDefault="00A5789D" w:rsidP="00EE5AF9">
            <w:pPr>
              <w:spacing w:before="20" w:after="20"/>
              <w:jc w:val="center"/>
              <w:rPr>
                <w:rFonts w:eastAsia="SimSun" w:cs="Arial"/>
                <w:sz w:val="24"/>
                <w:szCs w:val="24"/>
              </w:rPr>
            </w:pPr>
            <w:r w:rsidRPr="00A5789D">
              <w:rPr>
                <w:rFonts w:eastAsia="SimSun" w:cs="Arial"/>
                <w:sz w:val="24"/>
                <w:szCs w:val="24"/>
              </w:rPr>
              <w:t>Paper and computer</w:t>
            </w:r>
          </w:p>
        </w:tc>
        <w:tc>
          <w:tcPr>
            <w:tcW w:w="1530" w:type="dxa"/>
            <w:tcBorders>
              <w:bottom w:val="single" w:sz="4" w:space="0" w:color="auto"/>
            </w:tcBorders>
            <w:vAlign w:val="center"/>
          </w:tcPr>
          <w:p w14:paraId="605DF11C" w14:textId="77777777" w:rsidR="00EE5AF9" w:rsidRPr="007C0207" w:rsidRDefault="00A5789D" w:rsidP="00EE5AF9">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bottom w:val="single" w:sz="4" w:space="0" w:color="auto"/>
            </w:tcBorders>
            <w:shd w:val="clear" w:color="auto" w:fill="auto"/>
            <w:vAlign w:val="center"/>
          </w:tcPr>
          <w:p w14:paraId="605DF11D" w14:textId="77777777" w:rsidR="00EE5AF9" w:rsidRPr="007C0207" w:rsidRDefault="00A5789D" w:rsidP="00EE5AF9">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641" w:type="dxa"/>
            <w:tcBorders>
              <w:bottom w:val="single" w:sz="4" w:space="0" w:color="auto"/>
            </w:tcBorders>
            <w:vAlign w:val="center"/>
          </w:tcPr>
          <w:p w14:paraId="605DF11E" w14:textId="77777777" w:rsidR="00EE5AF9" w:rsidRPr="004011BD" w:rsidRDefault="00F2477B" w:rsidP="00A31E07">
            <w:pPr>
              <w:spacing w:before="20" w:after="20"/>
              <w:rPr>
                <w:rFonts w:eastAsia="SimSun" w:cs="Arial"/>
                <w:b w:val="0"/>
                <w:sz w:val="24"/>
                <w:szCs w:val="24"/>
              </w:rPr>
            </w:pPr>
            <w:r w:rsidRPr="0041692B">
              <w:rPr>
                <w:rFonts w:eastAsia="SimSun" w:cs="Arial"/>
                <w:b w:val="0"/>
                <w:sz w:val="24"/>
                <w:szCs w:val="24"/>
              </w:rPr>
              <w:t xml:space="preserve">Translation of test directions is a language support available </w:t>
            </w:r>
            <w:r w:rsidR="00A31E07">
              <w:rPr>
                <w:rFonts w:eastAsia="SimSun" w:cs="Arial"/>
                <w:b w:val="0"/>
                <w:sz w:val="24"/>
                <w:szCs w:val="24"/>
              </w:rPr>
              <w:t>before the student</w:t>
            </w:r>
            <w:r w:rsidRPr="0041692B">
              <w:rPr>
                <w:rFonts w:eastAsia="SimSun" w:cs="Arial"/>
                <w:b w:val="0"/>
                <w:sz w:val="24"/>
                <w:szCs w:val="24"/>
              </w:rPr>
              <w:t xml:space="preserve"> begin</w:t>
            </w:r>
            <w:r w:rsidR="00A31E07">
              <w:rPr>
                <w:rFonts w:eastAsia="SimSun" w:cs="Arial"/>
                <w:b w:val="0"/>
                <w:sz w:val="24"/>
                <w:szCs w:val="24"/>
              </w:rPr>
              <w:t>s</w:t>
            </w:r>
            <w:r w:rsidRPr="0041692B">
              <w:rPr>
                <w:rFonts w:eastAsia="SimSun" w:cs="Arial"/>
                <w:b w:val="0"/>
                <w:sz w:val="24"/>
                <w:szCs w:val="24"/>
              </w:rPr>
              <w:t xml:space="preserve"> the </w:t>
            </w:r>
            <w:r>
              <w:rPr>
                <w:rFonts w:eastAsia="SimSun" w:cs="Arial"/>
                <w:b w:val="0"/>
                <w:sz w:val="24"/>
                <w:szCs w:val="24"/>
              </w:rPr>
              <w:t xml:space="preserve">actual test items. </w:t>
            </w:r>
            <w:r w:rsidR="00A31E07">
              <w:rPr>
                <w:rFonts w:eastAsia="SimSun" w:cs="Arial"/>
                <w:b w:val="0"/>
                <w:sz w:val="24"/>
                <w:szCs w:val="24"/>
              </w:rPr>
              <w:t>The s</w:t>
            </w:r>
            <w:r>
              <w:rPr>
                <w:rFonts w:eastAsia="SimSun" w:cs="Arial"/>
                <w:b w:val="0"/>
                <w:sz w:val="24"/>
                <w:szCs w:val="24"/>
              </w:rPr>
              <w:t xml:space="preserve">tudent </w:t>
            </w:r>
            <w:r w:rsidR="00A31E07">
              <w:rPr>
                <w:rFonts w:eastAsia="SimSun" w:cs="Arial"/>
                <w:b w:val="0"/>
                <w:sz w:val="24"/>
                <w:szCs w:val="24"/>
              </w:rPr>
              <w:t>is</w:t>
            </w:r>
            <w:r>
              <w:rPr>
                <w:rFonts w:eastAsia="SimSun" w:cs="Arial"/>
                <w:b w:val="0"/>
                <w:sz w:val="24"/>
                <w:szCs w:val="24"/>
              </w:rPr>
              <w:t xml:space="preserve"> presented with </w:t>
            </w:r>
            <w:r w:rsidRPr="0041692B">
              <w:rPr>
                <w:rFonts w:eastAsia="SimSun" w:cs="Arial"/>
                <w:b w:val="0"/>
                <w:sz w:val="24"/>
                <w:szCs w:val="24"/>
              </w:rPr>
              <w:t xml:space="preserve">test directions in another language. </w:t>
            </w:r>
            <w:r>
              <w:rPr>
                <w:rFonts w:eastAsia="SimSun" w:cs="Arial"/>
                <w:b w:val="0"/>
                <w:sz w:val="24"/>
                <w:szCs w:val="24"/>
              </w:rPr>
              <w:t xml:space="preserve">As a non-embedded designated support, </w:t>
            </w:r>
            <w:r w:rsidRPr="00A87CA9">
              <w:rPr>
                <w:rFonts w:eastAsia="SimSun" w:cs="Arial"/>
                <w:b w:val="0"/>
                <w:sz w:val="24"/>
                <w:szCs w:val="24"/>
              </w:rPr>
              <w:t>PDF</w:t>
            </w:r>
            <w:r>
              <w:rPr>
                <w:rFonts w:eastAsia="SimSun" w:cs="Arial"/>
                <w:b w:val="0"/>
                <w:sz w:val="24"/>
                <w:szCs w:val="24"/>
              </w:rPr>
              <w:t>s</w:t>
            </w:r>
            <w:r w:rsidRPr="00A87CA9">
              <w:rPr>
                <w:rFonts w:eastAsia="SimSun" w:cs="Arial"/>
                <w:b w:val="0"/>
                <w:sz w:val="24"/>
                <w:szCs w:val="24"/>
              </w:rPr>
              <w:t xml:space="preserve"> of directions translated in each of the languages currently supported</w:t>
            </w:r>
            <w:r>
              <w:rPr>
                <w:rFonts w:eastAsia="SimSun" w:cs="Arial"/>
                <w:b w:val="0"/>
                <w:sz w:val="24"/>
                <w:szCs w:val="24"/>
              </w:rPr>
              <w:t xml:space="preserve"> are available</w:t>
            </w:r>
            <w:r w:rsidRPr="00A87CA9">
              <w:rPr>
                <w:rFonts w:eastAsia="SimSun" w:cs="Arial"/>
                <w:b w:val="0"/>
                <w:sz w:val="24"/>
                <w:szCs w:val="24"/>
              </w:rPr>
              <w:t xml:space="preserve">. </w:t>
            </w:r>
            <w:r>
              <w:rPr>
                <w:rFonts w:eastAsia="SimSun" w:cs="Arial"/>
                <w:b w:val="0"/>
                <w:sz w:val="24"/>
                <w:szCs w:val="24"/>
              </w:rPr>
              <w:t>A b</w:t>
            </w:r>
            <w:r w:rsidRPr="00A87CA9">
              <w:rPr>
                <w:rFonts w:eastAsia="SimSun" w:cs="Arial"/>
                <w:b w:val="0"/>
                <w:sz w:val="24"/>
                <w:szCs w:val="24"/>
              </w:rPr>
              <w:t xml:space="preserve">ilingual adult can read to </w:t>
            </w:r>
            <w:r>
              <w:rPr>
                <w:rFonts w:eastAsia="SimSun" w:cs="Arial"/>
                <w:b w:val="0"/>
                <w:sz w:val="24"/>
                <w:szCs w:val="24"/>
              </w:rPr>
              <w:t xml:space="preserve">the </w:t>
            </w:r>
            <w:r w:rsidRPr="00A87CA9">
              <w:rPr>
                <w:rFonts w:eastAsia="SimSun" w:cs="Arial"/>
                <w:b w:val="0"/>
                <w:sz w:val="24"/>
                <w:szCs w:val="24"/>
              </w:rPr>
              <w:t>student.</w:t>
            </w:r>
          </w:p>
        </w:tc>
      </w:tr>
      <w:tr w:rsidR="00EE5AF9" w:rsidRPr="002A023C" w14:paraId="605DF125" w14:textId="77777777" w:rsidTr="00CD5CA1">
        <w:trPr>
          <w:cnfStyle w:val="010000000000" w:firstRow="0" w:lastRow="1" w:firstColumn="0" w:lastColumn="0" w:oddVBand="0" w:evenVBand="0" w:oddHBand="0" w:evenHBand="0" w:firstRowFirstColumn="0" w:firstRowLastColumn="0" w:lastRowFirstColumn="0" w:lastRowLastColumn="0"/>
          <w:cantSplit/>
          <w:trHeight w:val="485"/>
        </w:trPr>
        <w:tc>
          <w:tcPr>
            <w:cnfStyle w:val="001000000000" w:firstRow="0" w:lastRow="0" w:firstColumn="1" w:lastColumn="0" w:oddVBand="0" w:evenVBand="0" w:oddHBand="0" w:evenHBand="0" w:firstRowFirstColumn="0" w:firstRowLastColumn="0" w:lastRowFirstColumn="0" w:lastRowLastColumn="0"/>
            <w:tcW w:w="2515" w:type="dxa"/>
            <w:tcBorders>
              <w:top w:val="single" w:sz="4" w:space="0" w:color="auto"/>
            </w:tcBorders>
            <w:shd w:val="clear" w:color="auto" w:fill="D0CECE" w:themeFill="background2" w:themeFillShade="E6"/>
            <w:vAlign w:val="center"/>
          </w:tcPr>
          <w:p w14:paraId="605DF120" w14:textId="77777777" w:rsidR="00EE5AF9" w:rsidRPr="00B829E1" w:rsidRDefault="00A5789D" w:rsidP="00EE5AF9">
            <w:pPr>
              <w:spacing w:after="0"/>
              <w:rPr>
                <w:rFonts w:eastAsia="SimSun" w:cs="Arial"/>
                <w:b w:val="0"/>
                <w:sz w:val="24"/>
                <w:szCs w:val="24"/>
              </w:rPr>
            </w:pPr>
            <w:r w:rsidRPr="00B829E1">
              <w:rPr>
                <w:rFonts w:eastAsia="SimSun" w:cs="Arial"/>
                <w:b w:val="0"/>
                <w:sz w:val="24"/>
                <w:szCs w:val="24"/>
              </w:rPr>
              <w:t>Turn off any universal tool(s)</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tcBorders>
            <w:shd w:val="clear" w:color="auto" w:fill="D0CECE" w:themeFill="background2" w:themeFillShade="E6"/>
            <w:vAlign w:val="center"/>
          </w:tcPr>
          <w:p w14:paraId="605DF121" w14:textId="77777777" w:rsidR="00EE5AF9" w:rsidRPr="0085496D" w:rsidRDefault="00A5789D" w:rsidP="00EE5AF9">
            <w:pPr>
              <w:spacing w:before="20" w:after="20"/>
              <w:jc w:val="center"/>
              <w:rPr>
                <w:rFonts w:eastAsia="SimSun" w:cs="Arial"/>
                <w:b w:val="0"/>
                <w:sz w:val="24"/>
                <w:szCs w:val="24"/>
              </w:rPr>
            </w:pPr>
            <w:r w:rsidRPr="0085496D">
              <w:rPr>
                <w:rFonts w:eastAsia="SimSun" w:cs="Arial"/>
                <w:b w:val="0"/>
                <w:sz w:val="24"/>
                <w:szCs w:val="24"/>
              </w:rPr>
              <w:t>Computer</w:t>
            </w:r>
          </w:p>
        </w:tc>
        <w:tc>
          <w:tcPr>
            <w:tcW w:w="1530" w:type="dxa"/>
            <w:tcBorders>
              <w:top w:val="single" w:sz="4" w:space="0" w:color="auto"/>
            </w:tcBorders>
            <w:shd w:val="clear" w:color="auto" w:fill="D0CECE" w:themeFill="background2" w:themeFillShade="E6"/>
            <w:vAlign w:val="center"/>
          </w:tcPr>
          <w:p w14:paraId="605DF122" w14:textId="77777777" w:rsidR="00EE5AF9" w:rsidRPr="0085496D" w:rsidRDefault="00A5789D" w:rsidP="00EE5AF9">
            <w:pPr>
              <w:spacing w:before="20" w:after="20"/>
              <w:jc w:val="center"/>
              <w:cnfStyle w:val="010000000000" w:firstRow="0" w:lastRow="1" w:firstColumn="0" w:lastColumn="0" w:oddVBand="0" w:evenVBand="0" w:oddHBand="0" w:evenHBand="0" w:firstRowFirstColumn="0" w:firstRowLastColumn="0" w:lastRowFirstColumn="0" w:lastRowLastColumn="0"/>
              <w:rPr>
                <w:rFonts w:eastAsia="SimSun" w:cs="Arial"/>
                <w:b w:val="0"/>
                <w:sz w:val="24"/>
                <w:szCs w:val="24"/>
              </w:rPr>
            </w:pPr>
            <w:r w:rsidRPr="0085496D">
              <w:rPr>
                <w:rFonts w:eastAsia="SimSun" w:cs="Arial"/>
                <w:b w:val="0"/>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tcBorders>
              <w:top w:val="single" w:sz="4" w:space="0" w:color="auto"/>
            </w:tcBorders>
            <w:vAlign w:val="center"/>
          </w:tcPr>
          <w:p w14:paraId="605DF123" w14:textId="77777777" w:rsidR="00EE5AF9" w:rsidRPr="0085496D" w:rsidRDefault="00A5789D" w:rsidP="00EE5AF9">
            <w:pPr>
              <w:spacing w:before="20" w:after="20"/>
              <w:jc w:val="center"/>
              <w:rPr>
                <w:rFonts w:eastAsia="SimSun" w:cs="Arial"/>
                <w:b w:val="0"/>
                <w:sz w:val="24"/>
                <w:szCs w:val="24"/>
              </w:rPr>
            </w:pPr>
            <w:r w:rsidRPr="0085496D">
              <w:rPr>
                <w:rFonts w:eastAsia="SimSun" w:cs="Arial"/>
                <w:b w:val="0"/>
                <w:sz w:val="24"/>
                <w:szCs w:val="24"/>
              </w:rPr>
              <w:t>No</w:t>
            </w:r>
          </w:p>
        </w:tc>
        <w:tc>
          <w:tcPr>
            <w:cnfStyle w:val="000100000000" w:firstRow="0" w:lastRow="0" w:firstColumn="0" w:lastColumn="1" w:oddVBand="0" w:evenVBand="0" w:oddHBand="0" w:evenHBand="0" w:firstRowFirstColumn="0" w:firstRowLastColumn="0" w:lastRowFirstColumn="0" w:lastRowLastColumn="0"/>
            <w:tcW w:w="5641" w:type="dxa"/>
            <w:tcBorders>
              <w:top w:val="single" w:sz="4" w:space="0" w:color="auto"/>
            </w:tcBorders>
            <w:shd w:val="clear" w:color="auto" w:fill="D0CECE" w:themeFill="background2" w:themeFillShade="E6"/>
            <w:vAlign w:val="center"/>
          </w:tcPr>
          <w:p w14:paraId="605DF124" w14:textId="77777777" w:rsidR="00EE5AF9" w:rsidRPr="004011BD" w:rsidRDefault="00622DBD" w:rsidP="00A5789D">
            <w:pPr>
              <w:spacing w:before="20" w:after="20"/>
              <w:rPr>
                <w:rFonts w:eastAsia="SimSun" w:cs="Arial"/>
                <w:b w:val="0"/>
                <w:sz w:val="24"/>
                <w:szCs w:val="24"/>
              </w:rPr>
            </w:pPr>
            <w:r>
              <w:rPr>
                <w:rFonts w:eastAsia="SimSun" w:cs="Arial"/>
                <w:b w:val="0"/>
                <w:sz w:val="24"/>
                <w:szCs w:val="24"/>
              </w:rPr>
              <w:t>This designated support is the d</w:t>
            </w:r>
            <w:r w:rsidRPr="00B874E6">
              <w:rPr>
                <w:rFonts w:eastAsia="SimSun" w:cs="Arial"/>
                <w:b w:val="0"/>
                <w:sz w:val="24"/>
                <w:szCs w:val="24"/>
              </w:rPr>
              <w:t xml:space="preserve">isabling </w:t>
            </w:r>
            <w:r>
              <w:rPr>
                <w:rFonts w:eastAsia="SimSun" w:cs="Arial"/>
                <w:b w:val="0"/>
                <w:sz w:val="24"/>
                <w:szCs w:val="24"/>
              </w:rPr>
              <w:t xml:space="preserve">of </w:t>
            </w:r>
            <w:r w:rsidRPr="00B874E6">
              <w:rPr>
                <w:rFonts w:eastAsia="SimSun" w:cs="Arial"/>
                <w:b w:val="0"/>
                <w:sz w:val="24"/>
                <w:szCs w:val="24"/>
              </w:rPr>
              <w:t>any universal tools that might be distracting or t</w:t>
            </w:r>
            <w:r>
              <w:rPr>
                <w:rFonts w:eastAsia="SimSun" w:cs="Arial"/>
                <w:b w:val="0"/>
                <w:sz w:val="24"/>
                <w:szCs w:val="24"/>
              </w:rPr>
              <w:t>hat students do not need to use</w:t>
            </w:r>
            <w:r w:rsidRPr="00B874E6">
              <w:rPr>
                <w:rFonts w:eastAsia="SimSun" w:cs="Arial"/>
                <w:b w:val="0"/>
                <w:sz w:val="24"/>
                <w:szCs w:val="24"/>
              </w:rPr>
              <w:t xml:space="preserve"> or are unable to use.</w:t>
            </w:r>
          </w:p>
        </w:tc>
      </w:tr>
    </w:tbl>
    <w:p w14:paraId="605DF126" w14:textId="77777777" w:rsidR="00A97044" w:rsidRDefault="00A97044" w:rsidP="00A97044">
      <w:pPr>
        <w:pStyle w:val="Heading2"/>
      </w:pPr>
      <w:r w:rsidRPr="00C13D6C">
        <w:lastRenderedPageBreak/>
        <w:t xml:space="preserve">Part </w:t>
      </w:r>
      <w:r>
        <w:t>3</w:t>
      </w:r>
      <w:r w:rsidRPr="00C13D6C">
        <w:t xml:space="preserve">. </w:t>
      </w:r>
      <w:r>
        <w:t>Accommodations</w:t>
      </w:r>
    </w:p>
    <w:p w14:paraId="605DF127" w14:textId="77777777" w:rsidR="00310A72" w:rsidRDefault="00310A72" w:rsidP="006747DE">
      <w:pPr>
        <w:keepNext/>
        <w:keepLines/>
        <w:spacing w:after="120"/>
        <w:rPr>
          <w:rFonts w:eastAsia="SimSun" w:cs="Calibri"/>
          <w:sz w:val="24"/>
          <w:szCs w:val="24"/>
        </w:rPr>
      </w:pPr>
      <w:r w:rsidRPr="00E173D3">
        <w:rPr>
          <w:rFonts w:eastAsia="SimSun" w:cs="Calibri"/>
          <w:b/>
          <w:sz w:val="24"/>
          <w:szCs w:val="24"/>
        </w:rPr>
        <w:t>Accommodations</w:t>
      </w:r>
      <w:r w:rsidRPr="00310A72">
        <w:rPr>
          <w:rFonts w:eastAsia="SimSun" w:cs="Calibri"/>
          <w:sz w:val="24"/>
          <w:szCs w:val="24"/>
        </w:rPr>
        <w:t xml:space="preserve"> </w:t>
      </w:r>
      <w:r w:rsidR="00E173D3">
        <w:rPr>
          <w:rFonts w:eastAsia="SimSun" w:cs="Calibri"/>
          <w:sz w:val="24"/>
          <w:szCs w:val="24"/>
        </w:rPr>
        <w:t>must be permitted on CAASPP tests to all eligible students if specified in the student’s</w:t>
      </w:r>
      <w:r w:rsidR="00D631CE">
        <w:rPr>
          <w:rFonts w:eastAsia="SimSun" w:cs="Calibri"/>
          <w:sz w:val="24"/>
          <w:szCs w:val="24"/>
        </w:rPr>
        <w:t xml:space="preserve"> IEP or Section 504 plan.</w:t>
      </w:r>
    </w:p>
    <w:p w14:paraId="605DF128" w14:textId="77777777" w:rsidR="00E173D3" w:rsidRPr="00310A72" w:rsidRDefault="00E173D3" w:rsidP="006747DE">
      <w:pPr>
        <w:keepNext/>
        <w:keepLines/>
        <w:spacing w:after="120"/>
        <w:rPr>
          <w:rFonts w:eastAsia="SimSun" w:cs="Calibri"/>
          <w:sz w:val="24"/>
          <w:szCs w:val="24"/>
        </w:rPr>
      </w:pPr>
      <w:r>
        <w:rPr>
          <w:rFonts w:cs="Arial"/>
          <w:sz w:val="24"/>
          <w:szCs w:val="24"/>
        </w:rPr>
        <w:t xml:space="preserve">The table below shows the available embedded and non-embedded </w:t>
      </w:r>
      <w:r w:rsidR="006747DE">
        <w:rPr>
          <w:rFonts w:cs="Arial"/>
          <w:sz w:val="24"/>
          <w:szCs w:val="24"/>
        </w:rPr>
        <w:t>accommodations</w:t>
      </w:r>
      <w:r>
        <w:rPr>
          <w:rFonts w:cs="Arial"/>
          <w:sz w:val="24"/>
          <w:szCs w:val="24"/>
        </w:rPr>
        <w:t xml:space="preserve"> for the following </w:t>
      </w:r>
      <w:r w:rsidR="007B579B">
        <w:rPr>
          <w:rFonts w:cs="Arial"/>
          <w:sz w:val="24"/>
          <w:szCs w:val="24"/>
        </w:rPr>
        <w:t xml:space="preserve">delivery modes of the </w:t>
      </w:r>
      <w:r>
        <w:rPr>
          <w:rFonts w:cs="Arial"/>
          <w:sz w:val="24"/>
          <w:szCs w:val="24"/>
        </w:rPr>
        <w:t>ELPAC tests.</w:t>
      </w:r>
    </w:p>
    <w:p w14:paraId="605DF129" w14:textId="77777777" w:rsidR="00310A72" w:rsidRPr="00310A72" w:rsidRDefault="00310A72" w:rsidP="006747DE">
      <w:pPr>
        <w:spacing w:before="120" w:after="120"/>
        <w:rPr>
          <w:rFonts w:eastAsia="SimSun" w:cs="Calibri"/>
          <w:sz w:val="24"/>
          <w:szCs w:val="24"/>
        </w:rPr>
      </w:pPr>
      <w:r w:rsidRPr="00310A72">
        <w:rPr>
          <w:rFonts w:eastAsia="SimSun" w:cs="Calibri"/>
          <w:sz w:val="24"/>
          <w:szCs w:val="24"/>
        </w:rPr>
        <w:t xml:space="preserve">The following notation is used in </w:t>
      </w:r>
      <w:r w:rsidR="00D631CE">
        <w:rPr>
          <w:rFonts w:eastAsia="SimSun" w:cs="Calibri"/>
          <w:sz w:val="24"/>
          <w:szCs w:val="24"/>
        </w:rPr>
        <w:t>the following table</w:t>
      </w:r>
      <w:r w:rsidRPr="00310A72">
        <w:rPr>
          <w:rFonts w:eastAsia="SimSun" w:cs="Calibri"/>
          <w:sz w:val="24"/>
          <w:szCs w:val="24"/>
        </w:rPr>
        <w:t>:</w:t>
      </w:r>
    </w:p>
    <w:p w14:paraId="605DF12A" w14:textId="77777777" w:rsidR="00310A72" w:rsidRPr="00310A72" w:rsidRDefault="00DB45EF" w:rsidP="006747DE">
      <w:pPr>
        <w:ind w:left="432"/>
        <w:rPr>
          <w:rFonts w:eastAsia="SimSun" w:cs="Calibri"/>
          <w:sz w:val="24"/>
          <w:szCs w:val="22"/>
          <w:lang w:eastAsia="zh-CN"/>
        </w:rPr>
      </w:pPr>
      <w:r>
        <w:rPr>
          <w:rFonts w:eastAsia="SimSun" w:cs="Calibri"/>
          <w:sz w:val="24"/>
          <w:szCs w:val="22"/>
          <w:lang w:eastAsia="zh-CN"/>
        </w:rPr>
        <w:t xml:space="preserve">5. </w:t>
      </w:r>
      <w:r w:rsidR="00310A72" w:rsidRPr="00310A72">
        <w:rPr>
          <w:rFonts w:eastAsia="SimSun" w:cs="Calibri"/>
          <w:sz w:val="24"/>
          <w:szCs w:val="22"/>
          <w:lang w:eastAsia="zh-CN"/>
        </w:rPr>
        <w:t>Not available with the Alternate ELPAC as an embedded resource. Note the special considerations for ASL or</w:t>
      </w:r>
      <w:r>
        <w:rPr>
          <w:rFonts w:eastAsia="SimSun" w:cs="Calibri"/>
          <w:sz w:val="24"/>
          <w:szCs w:val="22"/>
          <w:lang w:eastAsia="zh-CN"/>
        </w:rPr>
        <w:t xml:space="preserve"> </w:t>
      </w:r>
      <w:r w:rsidR="00310A72" w:rsidRPr="00310A72">
        <w:rPr>
          <w:rFonts w:eastAsia="SimSun" w:cs="Calibri"/>
          <w:sz w:val="24"/>
          <w:szCs w:val="22"/>
          <w:lang w:eastAsia="zh-CN"/>
        </w:rPr>
        <w:t xml:space="preserve">Manually Coded English administrations </w:t>
      </w:r>
      <w:r w:rsidR="006747DE">
        <w:rPr>
          <w:rFonts w:eastAsia="SimSun" w:cs="Calibri"/>
          <w:sz w:val="24"/>
          <w:szCs w:val="22"/>
          <w:lang w:eastAsia="zh-CN"/>
        </w:rPr>
        <w:t>because of</w:t>
      </w:r>
      <w:r w:rsidR="00310A72" w:rsidRPr="00310A72">
        <w:rPr>
          <w:rFonts w:eastAsia="SimSun" w:cs="Calibri"/>
          <w:sz w:val="24"/>
          <w:szCs w:val="22"/>
          <w:lang w:eastAsia="zh-CN"/>
        </w:rPr>
        <w:t xml:space="preserve"> the addition of the Speaking and Listening domains.</w:t>
      </w:r>
    </w:p>
    <w:tbl>
      <w:tblPr>
        <w:tblStyle w:val="GridTable4"/>
        <w:tblW w:w="0" w:type="auto"/>
        <w:tblLayout w:type="fixed"/>
        <w:tblLook w:val="01E0" w:firstRow="1" w:lastRow="1" w:firstColumn="1" w:lastColumn="1" w:noHBand="0" w:noVBand="0"/>
        <w:tblDescription w:val="This table lists the Accommodations for each domain of the ELPAC."/>
      </w:tblPr>
      <w:tblGrid>
        <w:gridCol w:w="2965"/>
        <w:gridCol w:w="1350"/>
        <w:gridCol w:w="1620"/>
        <w:gridCol w:w="1530"/>
        <w:gridCol w:w="5551"/>
      </w:tblGrid>
      <w:tr w:rsidR="00310A72" w:rsidRPr="002A023C" w14:paraId="605DF132" w14:textId="77777777" w:rsidTr="00310A72">
        <w:trPr>
          <w:cnfStyle w:val="100000000000" w:firstRow="1" w:lastRow="0" w:firstColumn="0" w:lastColumn="0" w:oddVBand="0" w:evenVBand="0" w:oddHBand="0" w:evenHBand="0" w:firstRowFirstColumn="0" w:firstRowLastColumn="0" w:lastRowFirstColumn="0" w:lastRowLastColumn="0"/>
          <w:cantSplit/>
          <w:trHeight w:val="1124"/>
          <w:tblHeader/>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2B" w14:textId="77777777" w:rsidR="00310A72" w:rsidRPr="0060556A" w:rsidRDefault="00310A72" w:rsidP="0000013F">
            <w:pPr>
              <w:spacing w:before="20" w:after="20"/>
              <w:jc w:val="center"/>
              <w:rPr>
                <w:rFonts w:eastAsia="SimSun" w:cs="Arial"/>
                <w:b w:val="0"/>
                <w:color w:val="FFFFFF"/>
                <w:sz w:val="24"/>
                <w:szCs w:val="24"/>
              </w:rPr>
            </w:pPr>
            <w:r w:rsidRPr="0060556A">
              <w:rPr>
                <w:rFonts w:eastAsia="SimSun" w:cs="Arial"/>
                <w:color w:val="FFFFFF"/>
                <w:sz w:val="24"/>
                <w:szCs w:val="24"/>
              </w:rPr>
              <w:t>Accommodation</w:t>
            </w:r>
          </w:p>
        </w:tc>
        <w:tc>
          <w:tcPr>
            <w:cnfStyle w:val="000010000000" w:firstRow="0" w:lastRow="0" w:firstColumn="0" w:lastColumn="0" w:oddVBand="1" w:evenVBand="0" w:oddHBand="0" w:evenHBand="0" w:firstRowFirstColumn="0" w:firstRowLastColumn="0" w:lastRowFirstColumn="0" w:lastRowLastColumn="0"/>
            <w:tcW w:w="1350" w:type="dxa"/>
            <w:vAlign w:val="center"/>
          </w:tcPr>
          <w:p w14:paraId="605DF12C" w14:textId="77777777" w:rsidR="00310A72" w:rsidRPr="0060556A" w:rsidRDefault="00310A72" w:rsidP="00085439">
            <w:pPr>
              <w:spacing w:before="20" w:after="20"/>
              <w:jc w:val="center"/>
              <w:rPr>
                <w:rFonts w:eastAsia="SimSun" w:cs="Arial"/>
                <w:sz w:val="24"/>
                <w:szCs w:val="24"/>
              </w:rPr>
            </w:pPr>
            <w:r w:rsidRPr="0060556A">
              <w:rPr>
                <w:rFonts w:eastAsia="SimSun" w:cs="Arial"/>
                <w:sz w:val="24"/>
                <w:szCs w:val="24"/>
              </w:rPr>
              <w:t>Delivery</w:t>
            </w:r>
          </w:p>
          <w:p w14:paraId="605DF12D" w14:textId="77777777" w:rsidR="00310A72" w:rsidRPr="0060556A" w:rsidRDefault="00310A72" w:rsidP="00085439">
            <w:pPr>
              <w:spacing w:before="20" w:after="20"/>
              <w:jc w:val="center"/>
              <w:rPr>
                <w:rFonts w:eastAsia="SimSun" w:cs="Arial"/>
                <w:sz w:val="24"/>
                <w:szCs w:val="24"/>
              </w:rPr>
            </w:pPr>
            <w:r w:rsidRPr="0060556A">
              <w:rPr>
                <w:rFonts w:eastAsia="SimSun" w:cs="Arial"/>
                <w:sz w:val="24"/>
                <w:szCs w:val="24"/>
              </w:rPr>
              <w:t>Mode</w:t>
            </w:r>
          </w:p>
        </w:tc>
        <w:tc>
          <w:tcPr>
            <w:tcW w:w="1620" w:type="dxa"/>
            <w:vAlign w:val="center"/>
          </w:tcPr>
          <w:p w14:paraId="605DF12E" w14:textId="77777777" w:rsidR="00310A72" w:rsidRPr="0060556A" w:rsidRDefault="00310A72" w:rsidP="00085439">
            <w:pPr>
              <w:spacing w:before="20" w:after="20"/>
              <w:jc w:val="center"/>
              <w:cnfStyle w:val="100000000000" w:firstRow="1" w:lastRow="0" w:firstColumn="0" w:lastColumn="0" w:oddVBand="0" w:evenVBand="0" w:oddHBand="0" w:evenHBand="0" w:firstRowFirstColumn="0" w:firstRowLastColumn="0" w:lastRowFirstColumn="0" w:lastRowLastColumn="0"/>
              <w:rPr>
                <w:rFonts w:eastAsia="SimSun" w:cs="Arial"/>
                <w:sz w:val="24"/>
                <w:szCs w:val="24"/>
              </w:rPr>
            </w:pPr>
            <w:r w:rsidRPr="0060556A">
              <w:rPr>
                <w:rFonts w:eastAsia="SimSun" w:cs="Arial"/>
                <w:sz w:val="24"/>
                <w:szCs w:val="24"/>
              </w:rPr>
              <w:t>Embedded</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2F" w14:textId="77777777" w:rsidR="00310A72" w:rsidRPr="0060556A" w:rsidRDefault="00310A72" w:rsidP="00085439">
            <w:pPr>
              <w:spacing w:before="20" w:after="20"/>
              <w:jc w:val="center"/>
              <w:rPr>
                <w:rFonts w:eastAsia="SimSun" w:cs="Arial"/>
                <w:sz w:val="24"/>
                <w:szCs w:val="24"/>
              </w:rPr>
            </w:pPr>
            <w:r w:rsidRPr="0060556A">
              <w:rPr>
                <w:rFonts w:eastAsia="SimSun" w:cs="Arial"/>
                <w:sz w:val="24"/>
                <w:szCs w:val="24"/>
              </w:rPr>
              <w:t>Non-</w:t>
            </w:r>
          </w:p>
          <w:p w14:paraId="605DF130" w14:textId="77777777" w:rsidR="00310A72" w:rsidRPr="0060556A" w:rsidRDefault="0015591B" w:rsidP="00085439">
            <w:pPr>
              <w:spacing w:before="20" w:after="20"/>
              <w:jc w:val="center"/>
              <w:rPr>
                <w:rFonts w:eastAsia="SimSun" w:cs="Arial"/>
                <w:sz w:val="24"/>
                <w:szCs w:val="24"/>
              </w:rPr>
            </w:pPr>
            <w:r>
              <w:rPr>
                <w:rFonts w:eastAsia="SimSun" w:cs="Arial"/>
                <w:sz w:val="24"/>
                <w:szCs w:val="24"/>
              </w:rPr>
              <w:t>E</w:t>
            </w:r>
            <w:r w:rsidR="00310A72" w:rsidRPr="0060556A">
              <w:rPr>
                <w:rFonts w:eastAsia="SimSun" w:cs="Arial"/>
                <w:sz w:val="24"/>
                <w:szCs w:val="24"/>
              </w:rPr>
              <w:t>mbedded</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131" w14:textId="77777777" w:rsidR="00310A72" w:rsidRPr="0060556A" w:rsidRDefault="00310A72" w:rsidP="00085439">
            <w:pPr>
              <w:spacing w:before="20" w:after="20"/>
              <w:jc w:val="center"/>
              <w:rPr>
                <w:rFonts w:eastAsia="SimSun" w:cs="Arial"/>
                <w:sz w:val="24"/>
                <w:szCs w:val="24"/>
              </w:rPr>
            </w:pPr>
            <w:r w:rsidRPr="0060556A">
              <w:rPr>
                <w:rFonts w:eastAsia="SimSun" w:cs="Arial"/>
                <w:sz w:val="24"/>
                <w:szCs w:val="24"/>
              </w:rPr>
              <w:t>Description</w:t>
            </w:r>
          </w:p>
        </w:tc>
      </w:tr>
      <w:tr w:rsidR="006810ED" w:rsidRPr="002A023C" w14:paraId="605DF138" w14:textId="77777777" w:rsidTr="0085496D">
        <w:trPr>
          <w:cnfStyle w:val="000000100000" w:firstRow="0" w:lastRow="0" w:firstColumn="0" w:lastColumn="0" w:oddVBand="0" w:evenVBand="0" w:oddHBand="1" w:evenHBand="0" w:firstRowFirstColumn="0" w:firstRowLastColumn="0" w:lastRowFirstColumn="0" w:lastRowLastColumn="0"/>
          <w:cantSplit/>
          <w:trHeight w:val="674"/>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33" w14:textId="77777777" w:rsidR="006810ED" w:rsidRPr="00B829E1" w:rsidRDefault="006810ED" w:rsidP="0085496D">
            <w:pPr>
              <w:spacing w:before="60" w:after="60"/>
              <w:rPr>
                <w:rFonts w:eastAsia="SimSun" w:cs="Arial"/>
                <w:b w:val="0"/>
                <w:sz w:val="24"/>
                <w:szCs w:val="24"/>
              </w:rPr>
            </w:pPr>
            <w:r w:rsidRPr="00B829E1">
              <w:rPr>
                <w:rFonts w:eastAsia="SimSun" w:cs="Arial"/>
                <w:b w:val="0"/>
                <w:sz w:val="24"/>
                <w:szCs w:val="24"/>
              </w:rPr>
              <w:t>Alternate response options</w:t>
            </w:r>
          </w:p>
        </w:tc>
        <w:tc>
          <w:tcPr>
            <w:cnfStyle w:val="000010000000" w:firstRow="0" w:lastRow="0" w:firstColumn="0" w:lastColumn="0" w:oddVBand="1" w:evenVBand="0" w:oddHBand="0" w:evenHBand="0" w:firstRowFirstColumn="0" w:firstRowLastColumn="0" w:lastRowFirstColumn="0" w:lastRowLastColumn="0"/>
            <w:tcW w:w="1350" w:type="dxa"/>
            <w:vAlign w:val="center"/>
          </w:tcPr>
          <w:p w14:paraId="605DF134" w14:textId="77777777" w:rsidR="006810ED" w:rsidRPr="006810ED" w:rsidRDefault="006810ED" w:rsidP="00497245">
            <w:pPr>
              <w:spacing w:before="60" w:after="60"/>
              <w:jc w:val="center"/>
              <w:rPr>
                <w:rFonts w:eastAsia="SimSun" w:cs="Arial"/>
                <w:sz w:val="24"/>
                <w:szCs w:val="24"/>
              </w:rPr>
            </w:pPr>
            <w:r w:rsidRPr="006810ED">
              <w:rPr>
                <w:rFonts w:eastAsia="SimSun" w:cs="Arial"/>
                <w:sz w:val="24"/>
                <w:szCs w:val="24"/>
              </w:rPr>
              <w:t>Computer</w:t>
            </w:r>
          </w:p>
        </w:tc>
        <w:tc>
          <w:tcPr>
            <w:tcW w:w="1620" w:type="dxa"/>
            <w:vAlign w:val="center"/>
          </w:tcPr>
          <w:p w14:paraId="605DF135" w14:textId="77777777" w:rsidR="006810ED" w:rsidRPr="006810ED" w:rsidRDefault="006810ED" w:rsidP="00497245">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sidRPr="006810ED">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36" w14:textId="77777777" w:rsidR="006810ED" w:rsidRPr="006810ED" w:rsidRDefault="006810ED" w:rsidP="00497245">
            <w:pPr>
              <w:spacing w:before="60" w:after="60"/>
              <w:jc w:val="center"/>
              <w:rPr>
                <w:rFonts w:eastAsia="SimSun" w:cs="Arial"/>
                <w:sz w:val="24"/>
                <w:szCs w:val="24"/>
              </w:rPr>
            </w:pPr>
            <w:r w:rsidRPr="006810ED">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tcPr>
          <w:p w14:paraId="605DF137" w14:textId="77777777" w:rsidR="006810ED" w:rsidRPr="006810ED" w:rsidRDefault="00AA7FB9" w:rsidP="006810ED">
            <w:pPr>
              <w:spacing w:before="60" w:after="60"/>
              <w:rPr>
                <w:rFonts w:eastAsia="SimSun" w:cs="Arial"/>
                <w:b w:val="0"/>
                <w:sz w:val="24"/>
                <w:szCs w:val="24"/>
              </w:rPr>
            </w:pPr>
            <w:r>
              <w:rPr>
                <w:rFonts w:eastAsia="SimSun" w:cs="Arial"/>
                <w:b w:val="0"/>
                <w:sz w:val="24"/>
                <w:szCs w:val="24"/>
              </w:rPr>
              <w:t>A</w:t>
            </w:r>
            <w:r w:rsidRPr="00B874E6">
              <w:rPr>
                <w:rFonts w:eastAsia="SimSun" w:cs="Arial"/>
                <w:b w:val="0"/>
                <w:sz w:val="24"/>
                <w:szCs w:val="24"/>
              </w:rPr>
              <w:t>lternate response options include</w:t>
            </w:r>
            <w:r>
              <w:rPr>
                <w:rFonts w:eastAsia="SimSun" w:cs="Arial"/>
                <w:b w:val="0"/>
                <w:sz w:val="24"/>
                <w:szCs w:val="24"/>
              </w:rPr>
              <w:t>,</w:t>
            </w:r>
            <w:r w:rsidRPr="00B874E6">
              <w:rPr>
                <w:rFonts w:eastAsia="SimSun" w:cs="Arial"/>
                <w:b w:val="0"/>
                <w:sz w:val="24"/>
                <w:szCs w:val="24"/>
              </w:rPr>
              <w:t xml:space="preserve"> but are not limited to</w:t>
            </w:r>
            <w:r>
              <w:rPr>
                <w:rFonts w:eastAsia="SimSun" w:cs="Arial"/>
                <w:b w:val="0"/>
                <w:sz w:val="24"/>
                <w:szCs w:val="24"/>
              </w:rPr>
              <w:t>,</w:t>
            </w:r>
            <w:r w:rsidRPr="00B874E6">
              <w:rPr>
                <w:rFonts w:eastAsia="SimSun" w:cs="Arial"/>
                <w:b w:val="0"/>
                <w:sz w:val="24"/>
                <w:szCs w:val="24"/>
              </w:rPr>
              <w:t xml:space="preserve"> adapted keyboards, large keyboards, Sticky Keys, Mouse Keys, </w:t>
            </w:r>
            <w:proofErr w:type="spellStart"/>
            <w:r w:rsidRPr="00B874E6">
              <w:rPr>
                <w:rFonts w:eastAsia="SimSun" w:cs="Arial"/>
                <w:b w:val="0"/>
                <w:sz w:val="24"/>
                <w:szCs w:val="24"/>
              </w:rPr>
              <w:t>FilterKeys</w:t>
            </w:r>
            <w:proofErr w:type="spellEnd"/>
            <w:r w:rsidRPr="00B874E6">
              <w:rPr>
                <w:rFonts w:eastAsia="SimSun" w:cs="Arial"/>
                <w:b w:val="0"/>
                <w:sz w:val="24"/>
                <w:szCs w:val="24"/>
              </w:rPr>
              <w:t>, adapted mouse, touch screen, head wand, and switches.</w:t>
            </w:r>
          </w:p>
        </w:tc>
      </w:tr>
      <w:tr w:rsidR="006810ED" w:rsidRPr="002A023C" w14:paraId="605DF13E" w14:textId="77777777" w:rsidTr="00497245">
        <w:trPr>
          <w:cantSplit/>
          <w:trHeight w:val="687"/>
        </w:trPr>
        <w:tc>
          <w:tcPr>
            <w:cnfStyle w:val="001000000000" w:firstRow="0" w:lastRow="0" w:firstColumn="1" w:lastColumn="0" w:oddVBand="0" w:evenVBand="0" w:oddHBand="0" w:evenHBand="0" w:firstRowFirstColumn="0" w:firstRowLastColumn="0" w:lastRowFirstColumn="0" w:lastRowLastColumn="0"/>
            <w:tcW w:w="2965" w:type="dxa"/>
          </w:tcPr>
          <w:p w14:paraId="605DF139" w14:textId="77777777" w:rsidR="006810ED" w:rsidRPr="00B829E1" w:rsidRDefault="00A5789D" w:rsidP="00D1730A">
            <w:pPr>
              <w:spacing w:before="60" w:after="60"/>
              <w:rPr>
                <w:rFonts w:eastAsia="SimSun" w:cs="Calibri"/>
                <w:b w:val="0"/>
                <w:sz w:val="24"/>
                <w:szCs w:val="24"/>
                <w:lang w:eastAsia="zh-CN"/>
              </w:rPr>
            </w:pPr>
            <w:r w:rsidRPr="00B829E1">
              <w:rPr>
                <w:rFonts w:eastAsia="SimSun" w:cs="Calibri"/>
                <w:b w:val="0"/>
                <w:sz w:val="24"/>
                <w:szCs w:val="24"/>
                <w:lang w:eastAsia="zh-CN"/>
              </w:rPr>
              <w:t xml:space="preserve">Alternate response options </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vAlign w:val="center"/>
          </w:tcPr>
          <w:p w14:paraId="605DF13A" w14:textId="77777777" w:rsidR="006810ED" w:rsidRPr="000A29E3" w:rsidRDefault="00A5789D" w:rsidP="00497245">
            <w:pPr>
              <w:spacing w:before="60" w:after="60"/>
              <w:jc w:val="center"/>
              <w:rPr>
                <w:rFonts w:eastAsia="SimSun" w:cs="Calibri"/>
                <w:sz w:val="24"/>
                <w:szCs w:val="24"/>
                <w:lang w:eastAsia="zh-CN"/>
              </w:rPr>
            </w:pPr>
            <w:r>
              <w:rPr>
                <w:rFonts w:eastAsia="SimSun" w:cs="Calibri"/>
                <w:sz w:val="24"/>
                <w:szCs w:val="24"/>
                <w:lang w:eastAsia="zh-CN"/>
              </w:rPr>
              <w:t>Paper</w:t>
            </w:r>
          </w:p>
        </w:tc>
        <w:tc>
          <w:tcPr>
            <w:tcW w:w="1620" w:type="dxa"/>
            <w:vAlign w:val="center"/>
          </w:tcPr>
          <w:p w14:paraId="605DF13B" w14:textId="77777777" w:rsidR="006810ED" w:rsidRPr="000A29E3" w:rsidRDefault="00A5789D" w:rsidP="00497245">
            <w:pPr>
              <w:spacing w:before="60" w:after="60"/>
              <w:jc w:val="center"/>
              <w:cnfStyle w:val="000000000000" w:firstRow="0" w:lastRow="0" w:firstColumn="0" w:lastColumn="0" w:oddVBand="0" w:evenVBand="0" w:oddHBand="0" w:evenHBand="0" w:firstRowFirstColumn="0" w:firstRowLastColumn="0" w:lastRowFirstColumn="0" w:lastRowLastColumn="0"/>
              <w:rPr>
                <w:rFonts w:eastAsia="SimSun" w:cs="Calibri"/>
                <w:sz w:val="24"/>
                <w:szCs w:val="24"/>
                <w:lang w:eastAsia="zh-CN"/>
              </w:rPr>
            </w:pPr>
            <w:r>
              <w:rPr>
                <w:rFonts w:eastAsia="SimSun" w:cs="Calibri"/>
                <w:sz w:val="24"/>
                <w:szCs w:val="24"/>
                <w:lang w:eastAsia="zh-CN"/>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13C" w14:textId="77777777" w:rsidR="006810ED" w:rsidRPr="000A29E3" w:rsidRDefault="00A5789D" w:rsidP="00497245">
            <w:pPr>
              <w:spacing w:before="60" w:after="60"/>
              <w:jc w:val="center"/>
              <w:rPr>
                <w:rFonts w:eastAsia="SimSun" w:cs="Calibri"/>
                <w:sz w:val="24"/>
                <w:szCs w:val="24"/>
                <w:lang w:eastAsia="zh-CN"/>
              </w:rPr>
            </w:pPr>
            <w:r>
              <w:rPr>
                <w:rFonts w:eastAsia="SimSun" w:cs="Calibri"/>
                <w:sz w:val="24"/>
                <w:szCs w:val="24"/>
                <w:lang w:eastAsia="zh-CN"/>
              </w:rPr>
              <w:t>Yes</w:t>
            </w:r>
          </w:p>
        </w:tc>
        <w:tc>
          <w:tcPr>
            <w:cnfStyle w:val="000100000000" w:firstRow="0" w:lastRow="0" w:firstColumn="0" w:lastColumn="1" w:oddVBand="0" w:evenVBand="0" w:oddHBand="0" w:evenHBand="0" w:firstRowFirstColumn="0" w:firstRowLastColumn="0" w:lastRowFirstColumn="0" w:lastRowLastColumn="0"/>
            <w:tcW w:w="5551" w:type="dxa"/>
          </w:tcPr>
          <w:p w14:paraId="605DF13D" w14:textId="77777777" w:rsidR="006810ED" w:rsidRPr="000A29E3" w:rsidRDefault="00D1730A" w:rsidP="002748ED">
            <w:pPr>
              <w:spacing w:before="60" w:after="60"/>
              <w:rPr>
                <w:rFonts w:eastAsia="SimSun" w:cs="Calibri"/>
                <w:b w:val="0"/>
                <w:sz w:val="24"/>
                <w:szCs w:val="24"/>
                <w:lang w:eastAsia="zh-CN"/>
              </w:rPr>
            </w:pPr>
            <w:r>
              <w:rPr>
                <w:rFonts w:eastAsia="SimSun" w:cs="Arial"/>
                <w:b w:val="0"/>
                <w:sz w:val="24"/>
                <w:szCs w:val="24"/>
              </w:rPr>
              <w:t>A</w:t>
            </w:r>
            <w:r w:rsidRPr="00B874E6">
              <w:rPr>
                <w:rFonts w:eastAsia="SimSun" w:cs="Arial"/>
                <w:b w:val="0"/>
                <w:sz w:val="24"/>
                <w:szCs w:val="24"/>
              </w:rPr>
              <w:t>lternate response options include</w:t>
            </w:r>
            <w:r>
              <w:rPr>
                <w:rFonts w:eastAsia="SimSun" w:cs="Arial"/>
                <w:b w:val="0"/>
                <w:sz w:val="24"/>
                <w:szCs w:val="24"/>
              </w:rPr>
              <w:t>,</w:t>
            </w:r>
            <w:r w:rsidRPr="00B874E6">
              <w:rPr>
                <w:rFonts w:eastAsia="SimSun" w:cs="Arial"/>
                <w:b w:val="0"/>
                <w:sz w:val="24"/>
                <w:szCs w:val="24"/>
              </w:rPr>
              <w:t xml:space="preserve"> but are not limited to</w:t>
            </w:r>
            <w:r>
              <w:rPr>
                <w:rFonts w:eastAsia="SimSun" w:cs="Arial"/>
                <w:b w:val="0"/>
                <w:sz w:val="24"/>
                <w:szCs w:val="24"/>
              </w:rPr>
              <w:t>,</w:t>
            </w:r>
            <w:r w:rsidRPr="00B874E6">
              <w:rPr>
                <w:rFonts w:eastAsia="SimSun" w:cs="Arial"/>
                <w:b w:val="0"/>
                <w:sz w:val="24"/>
                <w:szCs w:val="24"/>
              </w:rPr>
              <w:t xml:space="preserve"> adapted keyboards, large keyboards, Sticky Keys, Mouse Keys, </w:t>
            </w:r>
            <w:proofErr w:type="spellStart"/>
            <w:r w:rsidRPr="00B874E6">
              <w:rPr>
                <w:rFonts w:eastAsia="SimSun" w:cs="Arial"/>
                <w:b w:val="0"/>
                <w:sz w:val="24"/>
                <w:szCs w:val="24"/>
              </w:rPr>
              <w:t>FilterKeys</w:t>
            </w:r>
            <w:proofErr w:type="spellEnd"/>
            <w:r w:rsidRPr="00B874E6">
              <w:rPr>
                <w:rFonts w:eastAsia="SimSun" w:cs="Arial"/>
                <w:b w:val="0"/>
                <w:sz w:val="24"/>
                <w:szCs w:val="24"/>
              </w:rPr>
              <w:t>, adapted mouse, touch screen, head wand, and switches.</w:t>
            </w:r>
            <w:r w:rsidR="00A5789D" w:rsidRPr="00A5789D">
              <w:rPr>
                <w:rFonts w:eastAsia="SimSun" w:cs="Calibri"/>
                <w:b w:val="0"/>
                <w:sz w:val="24"/>
                <w:szCs w:val="24"/>
                <w:lang w:eastAsia="zh-CN"/>
              </w:rPr>
              <w:t xml:space="preserve"> Student responses must be transcribed in the Answer Book by the test examiner or scribe</w:t>
            </w:r>
            <w:r w:rsidR="00F20B99">
              <w:rPr>
                <w:rFonts w:eastAsia="SimSun" w:cs="Calibri"/>
                <w:b w:val="0"/>
                <w:sz w:val="24"/>
                <w:szCs w:val="24"/>
                <w:lang w:eastAsia="zh-CN"/>
              </w:rPr>
              <w:t>.</w:t>
            </w:r>
          </w:p>
        </w:tc>
      </w:tr>
      <w:tr w:rsidR="005B5762" w:rsidRPr="002A023C" w14:paraId="605DF145" w14:textId="77777777" w:rsidTr="0085496D">
        <w:trPr>
          <w:cnfStyle w:val="000000100000" w:firstRow="0" w:lastRow="0" w:firstColumn="0" w:lastColumn="0" w:oddVBand="0" w:evenVBand="0" w:oddHBand="1" w:evenHBand="0" w:firstRowFirstColumn="0" w:firstRowLastColumn="0" w:lastRowFirstColumn="0" w:lastRowLastColumn="0"/>
          <w:cantSplit/>
          <w:trHeight w:val="66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3F" w14:textId="77777777" w:rsidR="005B5762" w:rsidRPr="00B829E1" w:rsidRDefault="005B5762" w:rsidP="005B5762">
            <w:pPr>
              <w:spacing w:before="60" w:after="60"/>
              <w:rPr>
                <w:rFonts w:eastAsia="SimSun" w:cs="Calibri"/>
                <w:b w:val="0"/>
                <w:sz w:val="24"/>
                <w:szCs w:val="24"/>
                <w:lang w:eastAsia="zh-CN"/>
              </w:rPr>
            </w:pPr>
            <w:r w:rsidRPr="00B829E1">
              <w:rPr>
                <w:rFonts w:eastAsia="SimSun" w:cs="Calibri"/>
                <w:b w:val="0"/>
                <w:sz w:val="24"/>
                <w:szCs w:val="24"/>
                <w:lang w:eastAsia="zh-CN"/>
              </w:rPr>
              <w:lastRenderedPageBreak/>
              <w:t>ASL or Manually Coded English [</w:t>
            </w:r>
            <w:r>
              <w:rPr>
                <w:rFonts w:eastAsia="SimSun" w:cs="Calibri"/>
                <w:b w:val="0"/>
                <w:sz w:val="24"/>
                <w:szCs w:val="24"/>
                <w:lang w:eastAsia="zh-CN"/>
              </w:rPr>
              <w:t>5</w:t>
            </w:r>
            <w:r w:rsidRPr="00B829E1">
              <w:rPr>
                <w:rFonts w:eastAsia="SimSun" w:cs="Calibri"/>
                <w:b w:val="0"/>
                <w:sz w:val="24"/>
                <w:szCs w:val="24"/>
                <w:lang w:eastAsia="zh-CN"/>
              </w:rPr>
              <w:t>]</w:t>
            </w:r>
          </w:p>
        </w:tc>
        <w:tc>
          <w:tcPr>
            <w:cnfStyle w:val="000010000000" w:firstRow="0" w:lastRow="0" w:firstColumn="0" w:lastColumn="0" w:oddVBand="1" w:evenVBand="0" w:oddHBand="0" w:evenHBand="0" w:firstRowFirstColumn="0" w:firstRowLastColumn="0" w:lastRowFirstColumn="0" w:lastRowLastColumn="0"/>
            <w:tcW w:w="1350" w:type="dxa"/>
            <w:vAlign w:val="center"/>
          </w:tcPr>
          <w:p w14:paraId="605DF140" w14:textId="77777777" w:rsidR="005B5762" w:rsidRPr="000A29E3" w:rsidRDefault="005B5762" w:rsidP="005B5762">
            <w:pPr>
              <w:spacing w:before="60" w:after="60"/>
              <w:jc w:val="center"/>
              <w:rPr>
                <w:rFonts w:eastAsia="SimSun" w:cs="Calibri"/>
                <w:sz w:val="24"/>
                <w:szCs w:val="24"/>
                <w:lang w:eastAsia="zh-CN"/>
              </w:rPr>
            </w:pPr>
            <w:r w:rsidRPr="00A5789D">
              <w:rPr>
                <w:rFonts w:eastAsia="SimSun" w:cs="Calibri"/>
                <w:sz w:val="24"/>
                <w:szCs w:val="24"/>
                <w:lang w:eastAsia="zh-CN"/>
              </w:rPr>
              <w:t>Paper and computer</w:t>
            </w:r>
          </w:p>
        </w:tc>
        <w:tc>
          <w:tcPr>
            <w:tcW w:w="1620" w:type="dxa"/>
            <w:vAlign w:val="center"/>
          </w:tcPr>
          <w:p w14:paraId="605DF141" w14:textId="77777777" w:rsidR="005B5762" w:rsidRPr="000A29E3" w:rsidRDefault="005B5762" w:rsidP="005B5762">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cs="Calibri"/>
                <w:sz w:val="24"/>
                <w:szCs w:val="24"/>
                <w:lang w:eastAsia="zh-CN"/>
              </w:rPr>
            </w:pPr>
            <w:r>
              <w:rPr>
                <w:rFonts w:eastAsia="SimSun" w:cs="Calibri"/>
                <w:sz w:val="24"/>
                <w:szCs w:val="24"/>
                <w:lang w:eastAsia="zh-CN"/>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42" w14:textId="77777777" w:rsidR="005B5762" w:rsidRPr="000A29E3" w:rsidRDefault="005B5762" w:rsidP="005B5762">
            <w:pPr>
              <w:spacing w:before="60" w:after="60"/>
              <w:jc w:val="center"/>
              <w:rPr>
                <w:rFonts w:eastAsia="SimSun" w:cs="Calibri"/>
                <w:sz w:val="24"/>
                <w:szCs w:val="24"/>
                <w:lang w:eastAsia="zh-CN"/>
              </w:rPr>
            </w:pPr>
            <w:r>
              <w:rPr>
                <w:rFonts w:eastAsia="SimSun" w:cs="Calibri"/>
                <w:sz w:val="24"/>
                <w:szCs w:val="24"/>
                <w:lang w:eastAsia="zh-CN"/>
              </w:rPr>
              <w:t>Yes</w:t>
            </w:r>
          </w:p>
        </w:tc>
        <w:tc>
          <w:tcPr>
            <w:cnfStyle w:val="000100000000" w:firstRow="0" w:lastRow="0" w:firstColumn="0" w:lastColumn="1" w:oddVBand="0" w:evenVBand="0" w:oddHBand="0" w:evenHBand="0" w:firstRowFirstColumn="0" w:firstRowLastColumn="0" w:lastRowFirstColumn="0" w:lastRowLastColumn="0"/>
            <w:tcW w:w="5551" w:type="dxa"/>
          </w:tcPr>
          <w:p w14:paraId="605DF143" w14:textId="77777777" w:rsidR="005B5762" w:rsidRDefault="005B5762" w:rsidP="005B5762">
            <w:pPr>
              <w:spacing w:before="60" w:after="60"/>
              <w:rPr>
                <w:rFonts w:eastAsia="SimSun" w:cs="Calibri"/>
                <w:b w:val="0"/>
                <w:sz w:val="24"/>
                <w:szCs w:val="24"/>
                <w:lang w:eastAsia="zh-CN"/>
              </w:rPr>
            </w:pPr>
            <w:r w:rsidRPr="00E67F9E">
              <w:rPr>
                <w:rFonts w:eastAsia="SimSun" w:cs="Calibri"/>
                <w:sz w:val="24"/>
                <w:szCs w:val="24"/>
                <w:lang w:eastAsia="zh-CN"/>
              </w:rPr>
              <w:t>Paper</w:t>
            </w:r>
            <w:r>
              <w:rPr>
                <w:rFonts w:eastAsia="SimSun" w:cs="Calibri"/>
                <w:b w:val="0"/>
                <w:sz w:val="24"/>
                <w:szCs w:val="24"/>
                <w:lang w:eastAsia="zh-CN"/>
              </w:rPr>
              <w:t>:</w:t>
            </w:r>
            <w:r w:rsidRPr="00E67F9E">
              <w:rPr>
                <w:rFonts w:eastAsia="SimSun" w:cs="Calibri"/>
                <w:b w:val="0"/>
                <w:sz w:val="24"/>
                <w:szCs w:val="24"/>
                <w:lang w:eastAsia="zh-CN"/>
              </w:rPr>
              <w:t xml:space="preserve"> </w:t>
            </w:r>
            <w:r>
              <w:rPr>
                <w:rFonts w:eastAsia="SimSun" w:cs="Calibri"/>
                <w:b w:val="0"/>
                <w:sz w:val="24"/>
                <w:szCs w:val="24"/>
                <w:lang w:eastAsia="zh-CN"/>
              </w:rPr>
              <w:t xml:space="preserve">ASL or Manually Coded English may be used for the </w:t>
            </w:r>
            <w:r w:rsidRPr="00E67F9E">
              <w:rPr>
                <w:rFonts w:eastAsia="SimSun" w:cs="Arial"/>
                <w:b w:val="0"/>
                <w:sz w:val="24"/>
                <w:szCs w:val="24"/>
              </w:rPr>
              <w:t>presentation of and students’ responses to the test questions.</w:t>
            </w:r>
          </w:p>
          <w:p w14:paraId="605DF144" w14:textId="77777777" w:rsidR="005B5762" w:rsidRPr="000A29E3" w:rsidRDefault="005B5762" w:rsidP="005B5762">
            <w:pPr>
              <w:spacing w:before="60" w:after="60"/>
              <w:rPr>
                <w:rFonts w:eastAsia="SimSun" w:cs="Calibri"/>
                <w:b w:val="0"/>
                <w:sz w:val="24"/>
                <w:szCs w:val="24"/>
                <w:lang w:eastAsia="zh-CN"/>
              </w:rPr>
            </w:pPr>
            <w:r w:rsidRPr="00E67F9E">
              <w:rPr>
                <w:rFonts w:eastAsia="SimSun" w:cs="Calibri"/>
                <w:sz w:val="24"/>
                <w:szCs w:val="24"/>
                <w:lang w:eastAsia="zh-CN"/>
              </w:rPr>
              <w:t>Computer</w:t>
            </w:r>
            <w:r>
              <w:rPr>
                <w:rFonts w:eastAsia="SimSun" w:cs="Calibri"/>
                <w:b w:val="0"/>
                <w:sz w:val="24"/>
                <w:szCs w:val="24"/>
                <w:lang w:eastAsia="zh-CN"/>
              </w:rPr>
              <w:t xml:space="preserve">: </w:t>
            </w:r>
            <w:r w:rsidRPr="00BF2227">
              <w:rPr>
                <w:rFonts w:eastAsia="SimSun" w:cs="Calibri"/>
                <w:b w:val="0"/>
                <w:sz w:val="24"/>
                <w:szCs w:val="24"/>
                <w:lang w:eastAsia="zh-CN"/>
              </w:rPr>
              <w:t xml:space="preserve">Test content is translated into </w:t>
            </w:r>
            <w:r>
              <w:rPr>
                <w:rFonts w:eastAsia="SimSun" w:cs="Calibri"/>
                <w:b w:val="0"/>
                <w:sz w:val="24"/>
                <w:szCs w:val="24"/>
                <w:lang w:eastAsia="zh-CN"/>
              </w:rPr>
              <w:t xml:space="preserve">an </w:t>
            </w:r>
            <w:r w:rsidRPr="00BF2227">
              <w:rPr>
                <w:rFonts w:eastAsia="SimSun" w:cs="Calibri"/>
                <w:b w:val="0"/>
                <w:sz w:val="24"/>
                <w:szCs w:val="24"/>
                <w:lang w:eastAsia="zh-CN"/>
              </w:rPr>
              <w:t xml:space="preserve">ASL video. </w:t>
            </w:r>
            <w:r>
              <w:rPr>
                <w:rFonts w:eastAsia="SimSun" w:cs="Calibri"/>
                <w:b w:val="0"/>
                <w:sz w:val="24"/>
                <w:szCs w:val="24"/>
                <w:lang w:eastAsia="zh-CN"/>
              </w:rPr>
              <w:t xml:space="preserve">An </w:t>
            </w:r>
            <w:r w:rsidRPr="00BF2227">
              <w:rPr>
                <w:rFonts w:eastAsia="SimSun" w:cs="Calibri"/>
                <w:b w:val="0"/>
                <w:sz w:val="24"/>
                <w:szCs w:val="24"/>
                <w:lang w:eastAsia="zh-CN"/>
              </w:rPr>
              <w:t>ASL human signer and the signed test content are viewed on the same screen. Students may view portions of the ASL video as often as needed.</w:t>
            </w:r>
          </w:p>
        </w:tc>
      </w:tr>
      <w:tr w:rsidR="006810ED" w:rsidRPr="002A023C" w14:paraId="605DF14B" w14:textId="77777777" w:rsidTr="00310A72">
        <w:trPr>
          <w:cantSplit/>
          <w:trHeight w:val="512"/>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46" w14:textId="77777777" w:rsidR="006810ED" w:rsidRPr="00B829E1" w:rsidRDefault="00A5789D" w:rsidP="006810ED">
            <w:pPr>
              <w:spacing w:before="20" w:after="20"/>
              <w:rPr>
                <w:rFonts w:eastAsia="SimSun" w:cs="Arial"/>
                <w:b w:val="0"/>
                <w:sz w:val="24"/>
                <w:szCs w:val="24"/>
              </w:rPr>
            </w:pPr>
            <w:r w:rsidRPr="00B829E1">
              <w:rPr>
                <w:rFonts w:eastAsia="SimSun" w:cs="Arial"/>
                <w:b w:val="0"/>
                <w:sz w:val="24"/>
                <w:szCs w:val="24"/>
              </w:rPr>
              <w:t>Audio transcript (includes braille transcript)</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vAlign w:val="center"/>
          </w:tcPr>
          <w:p w14:paraId="605DF147" w14:textId="77777777" w:rsidR="006810ED" w:rsidRPr="007C0207" w:rsidRDefault="00A5789D" w:rsidP="006810ED">
            <w:pPr>
              <w:spacing w:before="20" w:after="20"/>
              <w:jc w:val="center"/>
              <w:rPr>
                <w:rFonts w:eastAsia="SimSun" w:cs="Arial"/>
                <w:sz w:val="24"/>
                <w:szCs w:val="24"/>
              </w:rPr>
            </w:pPr>
            <w:r w:rsidRPr="00A5789D">
              <w:rPr>
                <w:rFonts w:eastAsia="SimSun" w:cs="Arial"/>
                <w:sz w:val="24"/>
                <w:szCs w:val="24"/>
              </w:rPr>
              <w:t>Paper and computer</w:t>
            </w:r>
          </w:p>
        </w:tc>
        <w:tc>
          <w:tcPr>
            <w:tcW w:w="1620" w:type="dxa"/>
            <w:vAlign w:val="center"/>
          </w:tcPr>
          <w:p w14:paraId="605DF148" w14:textId="77777777" w:rsidR="006810ED" w:rsidRPr="007C0207" w:rsidRDefault="00A5789D" w:rsidP="006810ED">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149" w14:textId="77777777" w:rsidR="006810ED" w:rsidRPr="007C0207" w:rsidRDefault="00A5789D" w:rsidP="006810ED">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14A" w14:textId="77777777" w:rsidR="006810ED" w:rsidRPr="004011BD" w:rsidRDefault="00A5789D" w:rsidP="002202E0">
            <w:pPr>
              <w:spacing w:before="20" w:after="20"/>
              <w:rPr>
                <w:rFonts w:eastAsia="SimSun" w:cs="Arial"/>
                <w:b w:val="0"/>
                <w:sz w:val="24"/>
                <w:szCs w:val="24"/>
              </w:rPr>
            </w:pPr>
            <w:r w:rsidRPr="00A5789D">
              <w:rPr>
                <w:rFonts w:eastAsia="SimSun" w:cs="Arial"/>
                <w:b w:val="0"/>
                <w:sz w:val="24"/>
                <w:szCs w:val="24"/>
              </w:rPr>
              <w:t xml:space="preserve">Some students who are </w:t>
            </w:r>
            <w:r w:rsidR="00C52D1E">
              <w:rPr>
                <w:rFonts w:eastAsia="SimSun" w:cs="Arial"/>
                <w:b w:val="0"/>
                <w:sz w:val="24"/>
                <w:szCs w:val="24"/>
              </w:rPr>
              <w:t>deaf or hard of hearing (</w:t>
            </w:r>
            <w:r w:rsidRPr="00A5789D">
              <w:rPr>
                <w:rFonts w:eastAsia="SimSun" w:cs="Arial"/>
                <w:b w:val="0"/>
                <w:sz w:val="24"/>
                <w:szCs w:val="24"/>
              </w:rPr>
              <w:t>DHH</w:t>
            </w:r>
            <w:r w:rsidR="00C52D1E">
              <w:rPr>
                <w:rFonts w:eastAsia="SimSun" w:cs="Arial"/>
                <w:b w:val="0"/>
                <w:sz w:val="24"/>
                <w:szCs w:val="24"/>
              </w:rPr>
              <w:t>)</w:t>
            </w:r>
            <w:r w:rsidRPr="00A5789D">
              <w:rPr>
                <w:rFonts w:eastAsia="SimSun" w:cs="Arial"/>
                <w:b w:val="0"/>
                <w:sz w:val="24"/>
                <w:szCs w:val="24"/>
              </w:rPr>
              <w:t xml:space="preserve"> may have difficulty hearing the listening portion of the passage and do not have enough functional vision to read the closed captioning provided for the passage. These students who are visually impaired or blind and DHH </w:t>
            </w:r>
            <w:r w:rsidR="00B829E1" w:rsidRPr="00B829E1">
              <w:rPr>
                <w:rFonts w:eastAsia="SimSun" w:cs="Arial"/>
                <w:sz w:val="24"/>
                <w:szCs w:val="24"/>
              </w:rPr>
              <w:t>and</w:t>
            </w:r>
            <w:r w:rsidRPr="00A5789D">
              <w:rPr>
                <w:rFonts w:eastAsia="SimSun" w:cs="Arial"/>
                <w:b w:val="0"/>
                <w:sz w:val="24"/>
                <w:szCs w:val="24"/>
              </w:rPr>
              <w:t xml:space="preserve"> who use braille may have access to braille transcripts. These students must be registered in the Test Operations Management System</w:t>
            </w:r>
            <w:r w:rsidR="00D5058A">
              <w:rPr>
                <w:rFonts w:eastAsia="SimSun" w:cs="Arial"/>
                <w:b w:val="0"/>
                <w:sz w:val="24"/>
                <w:szCs w:val="24"/>
              </w:rPr>
              <w:t xml:space="preserve"> (TOMS)</w:t>
            </w:r>
            <w:r w:rsidRPr="00A5789D">
              <w:rPr>
                <w:rFonts w:eastAsia="SimSun" w:cs="Arial"/>
                <w:b w:val="0"/>
                <w:sz w:val="24"/>
                <w:szCs w:val="24"/>
              </w:rPr>
              <w:t xml:space="preserve">, for both braille and closed captioning. In addition, this includes the use of written scripts by a test examiner for students </w:t>
            </w:r>
            <w:r w:rsidR="003D2D29">
              <w:rPr>
                <w:rFonts w:eastAsia="SimSun" w:cs="Arial"/>
                <w:b w:val="0"/>
                <w:sz w:val="24"/>
                <w:szCs w:val="24"/>
              </w:rPr>
              <w:t xml:space="preserve">for </w:t>
            </w:r>
            <w:r w:rsidRPr="00A5789D">
              <w:rPr>
                <w:rFonts w:eastAsia="SimSun" w:cs="Arial"/>
                <w:b w:val="0"/>
                <w:sz w:val="24"/>
                <w:szCs w:val="24"/>
              </w:rPr>
              <w:t>who</w:t>
            </w:r>
            <w:r w:rsidR="003D2D29">
              <w:rPr>
                <w:rFonts w:eastAsia="SimSun" w:cs="Arial"/>
                <w:b w:val="0"/>
                <w:sz w:val="24"/>
                <w:szCs w:val="24"/>
              </w:rPr>
              <w:t>m</w:t>
            </w:r>
            <w:r w:rsidRPr="00A5789D">
              <w:rPr>
                <w:rFonts w:eastAsia="SimSun" w:cs="Arial"/>
                <w:b w:val="0"/>
                <w:sz w:val="24"/>
                <w:szCs w:val="24"/>
              </w:rPr>
              <w:t xml:space="preserve"> streamed audio is not available. The use of this accommodation may result in the student needing additional overall time to complete the assessment.</w:t>
            </w:r>
          </w:p>
        </w:tc>
      </w:tr>
      <w:tr w:rsidR="006810ED" w:rsidRPr="002A023C" w14:paraId="605DF151" w14:textId="77777777" w:rsidTr="00AF57BA">
        <w:trPr>
          <w:cnfStyle w:val="000000100000" w:firstRow="0" w:lastRow="0" w:firstColumn="0" w:lastColumn="0" w:oddVBand="0" w:evenVBand="0" w:oddHBand="1" w:evenHBand="0" w:firstRowFirstColumn="0" w:firstRowLastColumn="0" w:lastRowFirstColumn="0" w:lastRowLastColumn="0"/>
          <w:cantSplit/>
          <w:trHeight w:val="350"/>
        </w:trPr>
        <w:tc>
          <w:tcPr>
            <w:cnfStyle w:val="001000000000" w:firstRow="0" w:lastRow="0" w:firstColumn="1" w:lastColumn="0" w:oddVBand="0" w:evenVBand="0" w:oddHBand="0" w:evenHBand="0" w:firstRowFirstColumn="0" w:firstRowLastColumn="0" w:lastRowFirstColumn="0" w:lastRowLastColumn="0"/>
            <w:tcW w:w="2965" w:type="dxa"/>
            <w:tcBorders>
              <w:bottom w:val="single" w:sz="4" w:space="0" w:color="auto"/>
            </w:tcBorders>
            <w:vAlign w:val="center"/>
          </w:tcPr>
          <w:p w14:paraId="605DF14C" w14:textId="77777777" w:rsidR="006810ED" w:rsidRPr="00740172" w:rsidRDefault="00A5789D" w:rsidP="002F5CC1">
            <w:pPr>
              <w:keepNext/>
              <w:spacing w:before="20" w:after="20"/>
              <w:rPr>
                <w:rFonts w:eastAsia="SimSun" w:cs="Arial"/>
                <w:b w:val="0"/>
                <w:sz w:val="24"/>
                <w:szCs w:val="24"/>
              </w:rPr>
            </w:pPr>
            <w:r w:rsidRPr="00740172">
              <w:rPr>
                <w:rFonts w:eastAsia="SimSun" w:cs="Arial"/>
                <w:b w:val="0"/>
                <w:sz w:val="24"/>
                <w:szCs w:val="24"/>
              </w:rPr>
              <w:lastRenderedPageBreak/>
              <w:t>Braille [</w:t>
            </w:r>
            <w:r w:rsidR="002F5CC1">
              <w:rPr>
                <w:rFonts w:eastAsia="SimSun" w:cs="Arial"/>
                <w:b w:val="0"/>
                <w:sz w:val="24"/>
                <w:szCs w:val="24"/>
              </w:rPr>
              <w:t>5</w:t>
            </w:r>
            <w:r w:rsidRPr="00740172">
              <w:rPr>
                <w:rFonts w:eastAsia="SimSun" w:cs="Arial"/>
                <w:b w:val="0"/>
                <w:sz w:val="24"/>
                <w:szCs w:val="24"/>
              </w:rPr>
              <w:t>]</w:t>
            </w:r>
          </w:p>
        </w:tc>
        <w:tc>
          <w:tcPr>
            <w:cnfStyle w:val="000010000000" w:firstRow="0" w:lastRow="0" w:firstColumn="0" w:lastColumn="0" w:oddVBand="1" w:evenVBand="0" w:oddHBand="0" w:evenHBand="0" w:firstRowFirstColumn="0" w:firstRowLastColumn="0" w:lastRowFirstColumn="0" w:lastRowLastColumn="0"/>
            <w:tcW w:w="1350" w:type="dxa"/>
            <w:vAlign w:val="center"/>
          </w:tcPr>
          <w:p w14:paraId="605DF14D" w14:textId="77777777" w:rsidR="006810ED" w:rsidRPr="007C0207" w:rsidRDefault="00A5789D" w:rsidP="006810ED">
            <w:pPr>
              <w:keepNext/>
              <w:spacing w:before="20" w:after="20"/>
              <w:jc w:val="center"/>
              <w:rPr>
                <w:rFonts w:eastAsia="SimSun" w:cs="Arial"/>
                <w:sz w:val="24"/>
                <w:szCs w:val="24"/>
              </w:rPr>
            </w:pPr>
            <w:r>
              <w:rPr>
                <w:rFonts w:eastAsia="SimSun" w:cs="Arial"/>
                <w:sz w:val="24"/>
                <w:szCs w:val="24"/>
              </w:rPr>
              <w:t>Computer</w:t>
            </w:r>
          </w:p>
        </w:tc>
        <w:tc>
          <w:tcPr>
            <w:tcW w:w="1620" w:type="dxa"/>
            <w:vAlign w:val="center"/>
          </w:tcPr>
          <w:p w14:paraId="605DF14E" w14:textId="77777777" w:rsidR="006810ED" w:rsidRPr="007C0207" w:rsidRDefault="00A5789D" w:rsidP="006810ED">
            <w:pPr>
              <w:keepNext/>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4F" w14:textId="77777777" w:rsidR="006810ED" w:rsidRPr="007C0207" w:rsidRDefault="00A5789D" w:rsidP="006810ED">
            <w:pPr>
              <w:keepNext/>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150" w14:textId="77777777" w:rsidR="006810ED" w:rsidRPr="004011BD" w:rsidRDefault="00252EDE" w:rsidP="00252EDE">
            <w:pPr>
              <w:keepNext/>
              <w:spacing w:before="20" w:after="20"/>
              <w:rPr>
                <w:rFonts w:eastAsia="SimSun" w:cs="Arial"/>
                <w:b w:val="0"/>
                <w:sz w:val="24"/>
                <w:szCs w:val="24"/>
              </w:rPr>
            </w:pPr>
            <w:r>
              <w:rPr>
                <w:rFonts w:eastAsia="SimSun" w:cs="Arial"/>
                <w:b w:val="0"/>
                <w:sz w:val="24"/>
                <w:szCs w:val="24"/>
              </w:rPr>
              <w:t>This is a</w:t>
            </w:r>
            <w:r w:rsidR="00740172" w:rsidRPr="00B874E6">
              <w:rPr>
                <w:rFonts w:eastAsia="SimSun" w:cs="Arial"/>
                <w:b w:val="0"/>
                <w:sz w:val="24"/>
                <w:szCs w:val="24"/>
              </w:rPr>
              <w:t xml:space="preserve"> raised-dot code that individuals read with the fingertips. Graphic material (e.g., maps, charts, graphs, diagrams, and illustrations) is presented in a raised format (paper or thermoform)</w:t>
            </w:r>
            <w:r w:rsidR="00740172">
              <w:rPr>
                <w:rFonts w:eastAsia="SimSun" w:cs="Arial"/>
                <w:b w:val="0"/>
                <w:sz w:val="24"/>
                <w:szCs w:val="24"/>
              </w:rPr>
              <w:t>, called tactile graphics</w:t>
            </w:r>
            <w:r w:rsidR="00740172" w:rsidRPr="00B874E6">
              <w:rPr>
                <w:rFonts w:eastAsia="SimSun" w:cs="Arial"/>
                <w:b w:val="0"/>
                <w:sz w:val="24"/>
                <w:szCs w:val="24"/>
              </w:rPr>
              <w:t>. Contracted and noncontracted braille is available</w:t>
            </w:r>
            <w:r w:rsidR="00740172">
              <w:rPr>
                <w:rFonts w:eastAsia="SimSun" w:cs="Arial"/>
                <w:b w:val="0"/>
                <w:sz w:val="24"/>
                <w:szCs w:val="24"/>
              </w:rPr>
              <w:t>. This resource is both embossed and refreshable.</w:t>
            </w:r>
          </w:p>
        </w:tc>
      </w:tr>
      <w:tr w:rsidR="006810ED" w:rsidRPr="002A023C" w14:paraId="605DF157" w14:textId="77777777" w:rsidTr="00AF57BA">
        <w:trPr>
          <w:cantSplit/>
          <w:trHeight w:val="450"/>
        </w:trPr>
        <w:tc>
          <w:tcPr>
            <w:cnfStyle w:val="001000000000" w:firstRow="0" w:lastRow="0" w:firstColumn="1" w:lastColumn="0" w:oddVBand="0" w:evenVBand="0" w:oddHBand="0" w:evenHBand="0" w:firstRowFirstColumn="0" w:firstRowLastColumn="0" w:lastRowFirstColumn="0" w:lastRowLastColumn="0"/>
            <w:tcW w:w="2965" w:type="dxa"/>
            <w:tcBorders>
              <w:top w:val="single" w:sz="4" w:space="0" w:color="auto"/>
              <w:bottom w:val="double" w:sz="4" w:space="0" w:color="666666" w:themeColor="text1" w:themeTint="99"/>
            </w:tcBorders>
            <w:vAlign w:val="center"/>
          </w:tcPr>
          <w:p w14:paraId="605DF152" w14:textId="77777777" w:rsidR="006810ED" w:rsidRPr="00F63499" w:rsidRDefault="00A5789D" w:rsidP="002F5CC1">
            <w:pPr>
              <w:spacing w:before="20" w:after="20"/>
              <w:rPr>
                <w:rFonts w:eastAsia="SimSun" w:cs="Arial"/>
                <w:b w:val="0"/>
                <w:sz w:val="24"/>
                <w:szCs w:val="24"/>
              </w:rPr>
            </w:pPr>
            <w:r w:rsidRPr="00F63499">
              <w:rPr>
                <w:rFonts w:eastAsia="SimSun" w:cs="Arial"/>
                <w:b w:val="0"/>
                <w:sz w:val="24"/>
                <w:szCs w:val="24"/>
              </w:rPr>
              <w:t>Braille [</w:t>
            </w:r>
            <w:r w:rsidR="002F5CC1">
              <w:rPr>
                <w:rFonts w:eastAsia="SimSun" w:cs="Arial"/>
                <w:b w:val="0"/>
                <w:sz w:val="24"/>
                <w:szCs w:val="24"/>
              </w:rPr>
              <w:t>5</w:t>
            </w:r>
            <w:r w:rsidRPr="00F63499">
              <w:rPr>
                <w:rFonts w:eastAsia="SimSun" w:cs="Arial"/>
                <w:b w:val="0"/>
                <w:sz w:val="24"/>
                <w:szCs w:val="24"/>
              </w:rPr>
              <w:t>]</w:t>
            </w:r>
          </w:p>
        </w:tc>
        <w:tc>
          <w:tcPr>
            <w:cnfStyle w:val="000010000000" w:firstRow="0" w:lastRow="0" w:firstColumn="0" w:lastColumn="0" w:oddVBand="1" w:evenVBand="0" w:oddHBand="0" w:evenHBand="0" w:firstRowFirstColumn="0" w:firstRowLastColumn="0" w:lastRowFirstColumn="0" w:lastRowLastColumn="0"/>
            <w:tcW w:w="1350" w:type="dxa"/>
            <w:tcBorders>
              <w:bottom w:val="double" w:sz="4" w:space="0" w:color="666666" w:themeColor="text1" w:themeTint="99"/>
            </w:tcBorders>
            <w:shd w:val="clear" w:color="auto" w:fill="auto"/>
            <w:vAlign w:val="center"/>
          </w:tcPr>
          <w:p w14:paraId="605DF153" w14:textId="77777777" w:rsidR="006810ED" w:rsidRPr="007C0207" w:rsidRDefault="00A5789D" w:rsidP="006810ED">
            <w:pPr>
              <w:spacing w:before="20" w:after="20"/>
              <w:jc w:val="center"/>
              <w:rPr>
                <w:rFonts w:eastAsia="SimSun" w:cs="Arial"/>
                <w:sz w:val="24"/>
                <w:szCs w:val="24"/>
              </w:rPr>
            </w:pPr>
            <w:r>
              <w:rPr>
                <w:rFonts w:eastAsia="SimSun" w:cs="Arial"/>
                <w:sz w:val="24"/>
                <w:szCs w:val="24"/>
              </w:rPr>
              <w:t>Paper</w:t>
            </w:r>
          </w:p>
        </w:tc>
        <w:tc>
          <w:tcPr>
            <w:tcW w:w="1620" w:type="dxa"/>
            <w:tcBorders>
              <w:bottom w:val="double" w:sz="4" w:space="0" w:color="666666" w:themeColor="text1" w:themeTint="99"/>
            </w:tcBorders>
            <w:vAlign w:val="center"/>
          </w:tcPr>
          <w:p w14:paraId="605DF154" w14:textId="77777777" w:rsidR="006810ED" w:rsidRPr="007C0207" w:rsidRDefault="00A5789D" w:rsidP="006810ED">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bottom w:val="double" w:sz="4" w:space="0" w:color="666666" w:themeColor="text1" w:themeTint="99"/>
            </w:tcBorders>
            <w:shd w:val="clear" w:color="auto" w:fill="auto"/>
            <w:vAlign w:val="center"/>
          </w:tcPr>
          <w:p w14:paraId="605DF155" w14:textId="77777777" w:rsidR="006810ED" w:rsidRPr="007C0207" w:rsidRDefault="00A5789D" w:rsidP="006810ED">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tcBorders>
              <w:bottom w:val="double" w:sz="4" w:space="0" w:color="666666" w:themeColor="text1" w:themeTint="99"/>
            </w:tcBorders>
            <w:vAlign w:val="center"/>
          </w:tcPr>
          <w:p w14:paraId="605DF156" w14:textId="77777777" w:rsidR="006810ED" w:rsidRPr="004011BD" w:rsidRDefault="002202E0" w:rsidP="00486CCC">
            <w:pPr>
              <w:spacing w:before="20" w:after="20"/>
              <w:rPr>
                <w:rFonts w:eastAsia="SimSun" w:cs="Arial"/>
                <w:b w:val="0"/>
                <w:sz w:val="24"/>
                <w:szCs w:val="24"/>
              </w:rPr>
            </w:pPr>
            <w:r>
              <w:rPr>
                <w:rFonts w:eastAsia="SimSun" w:cs="Arial"/>
                <w:b w:val="0"/>
                <w:sz w:val="24"/>
                <w:szCs w:val="24"/>
              </w:rPr>
              <w:t>This accommodation is for s</w:t>
            </w:r>
            <w:r w:rsidR="00A5789D" w:rsidRPr="00A5789D">
              <w:rPr>
                <w:rFonts w:eastAsia="SimSun" w:cs="Arial"/>
                <w:b w:val="0"/>
                <w:sz w:val="24"/>
                <w:szCs w:val="24"/>
              </w:rPr>
              <w:t>tudents with visual impairments and whose IEP or Section 504 plan require the use of paper versions</w:t>
            </w:r>
            <w:r w:rsidR="00486CCC">
              <w:rPr>
                <w:rFonts w:eastAsia="SimSun" w:cs="Arial"/>
                <w:b w:val="0"/>
                <w:sz w:val="24"/>
                <w:szCs w:val="24"/>
              </w:rPr>
              <w:t>.</w:t>
            </w:r>
            <w:r w:rsidR="00A5789D" w:rsidRPr="00A5789D">
              <w:rPr>
                <w:rFonts w:eastAsia="SimSun" w:cs="Arial"/>
                <w:b w:val="0"/>
                <w:sz w:val="24"/>
                <w:szCs w:val="24"/>
              </w:rPr>
              <w:t xml:space="preserve"> </w:t>
            </w:r>
            <w:r w:rsidR="00486CCC">
              <w:rPr>
                <w:rFonts w:eastAsia="SimSun" w:cs="Arial"/>
                <w:b w:val="0"/>
                <w:sz w:val="24"/>
                <w:szCs w:val="24"/>
              </w:rPr>
              <w:t>I</w:t>
            </w:r>
            <w:r w:rsidR="00A5789D" w:rsidRPr="00A5789D">
              <w:rPr>
                <w:rFonts w:eastAsia="SimSun" w:cs="Arial"/>
                <w:b w:val="0"/>
                <w:sz w:val="24"/>
                <w:szCs w:val="24"/>
              </w:rPr>
              <w:t xml:space="preserve">f </w:t>
            </w:r>
            <w:r w:rsidR="00486CCC">
              <w:rPr>
                <w:rFonts w:eastAsia="SimSun" w:cs="Arial"/>
                <w:b w:val="0"/>
                <w:sz w:val="24"/>
                <w:szCs w:val="24"/>
              </w:rPr>
              <w:t>students</w:t>
            </w:r>
            <w:r w:rsidR="00A5789D" w:rsidRPr="00A5789D">
              <w:rPr>
                <w:rFonts w:eastAsia="SimSun" w:cs="Arial"/>
                <w:b w:val="0"/>
                <w:sz w:val="24"/>
                <w:szCs w:val="24"/>
              </w:rPr>
              <w:t xml:space="preserve"> cannot access the </w:t>
            </w:r>
            <w:r w:rsidR="00486CCC">
              <w:rPr>
                <w:rFonts w:eastAsia="SimSun" w:cs="Arial"/>
                <w:b w:val="0"/>
                <w:sz w:val="24"/>
                <w:szCs w:val="24"/>
              </w:rPr>
              <w:t xml:space="preserve">needed </w:t>
            </w:r>
            <w:r w:rsidR="00A5789D" w:rsidRPr="00A5789D">
              <w:rPr>
                <w:rFonts w:eastAsia="SimSun" w:cs="Arial"/>
                <w:b w:val="0"/>
                <w:sz w:val="24"/>
                <w:szCs w:val="24"/>
              </w:rPr>
              <w:t>assistive technology for refreshable braille presentation and embossers to print test content on demand for the administrat</w:t>
            </w:r>
            <w:r w:rsidR="00486CCC">
              <w:rPr>
                <w:rFonts w:eastAsia="SimSun" w:cs="Arial"/>
                <w:b w:val="0"/>
                <w:sz w:val="24"/>
                <w:szCs w:val="24"/>
              </w:rPr>
              <w:t xml:space="preserve">ion of the computer-based ELPAC, </w:t>
            </w:r>
            <w:r w:rsidR="00A5789D" w:rsidRPr="00A5789D">
              <w:rPr>
                <w:rFonts w:eastAsia="SimSun" w:cs="Arial"/>
                <w:b w:val="0"/>
                <w:sz w:val="24"/>
                <w:szCs w:val="24"/>
              </w:rPr>
              <w:t>paper-pencil tests</w:t>
            </w:r>
            <w:r>
              <w:rPr>
                <w:rFonts w:eastAsia="SimSun" w:cs="Arial"/>
                <w:b w:val="0"/>
                <w:sz w:val="24"/>
                <w:szCs w:val="24"/>
              </w:rPr>
              <w:t xml:space="preserve"> are</w:t>
            </w:r>
            <w:r w:rsidR="00A5789D" w:rsidRPr="00A5789D">
              <w:rPr>
                <w:rFonts w:eastAsia="SimSun" w:cs="Arial"/>
                <w:b w:val="0"/>
                <w:sz w:val="24"/>
                <w:szCs w:val="24"/>
              </w:rPr>
              <w:t xml:space="preserve"> available.</w:t>
            </w:r>
          </w:p>
        </w:tc>
      </w:tr>
      <w:tr w:rsidR="006810ED" w:rsidRPr="002A023C" w14:paraId="605DF15D" w14:textId="77777777" w:rsidTr="00310A72">
        <w:trPr>
          <w:cnfStyle w:val="000000100000" w:firstRow="0" w:lastRow="0" w:firstColumn="0" w:lastColumn="0" w:oddVBand="0" w:evenVBand="0" w:oddHBand="1" w:evenHBand="0" w:firstRowFirstColumn="0" w:firstRowLastColumn="0" w:lastRowFirstColumn="0" w:lastRowLastColumn="0"/>
          <w:cantSplit/>
          <w:trHeight w:val="447"/>
        </w:trPr>
        <w:tc>
          <w:tcPr>
            <w:cnfStyle w:val="001000000000" w:firstRow="0" w:lastRow="0" w:firstColumn="1" w:lastColumn="0" w:oddVBand="0" w:evenVBand="0" w:oddHBand="0" w:evenHBand="0" w:firstRowFirstColumn="0" w:firstRowLastColumn="0" w:lastRowFirstColumn="0" w:lastRowLastColumn="0"/>
            <w:tcW w:w="2965" w:type="dxa"/>
            <w:tcBorders>
              <w:top w:val="double" w:sz="4" w:space="0" w:color="666666" w:themeColor="text1" w:themeTint="99"/>
              <w:left w:val="single" w:sz="4" w:space="0" w:color="auto"/>
              <w:bottom w:val="single" w:sz="4" w:space="0" w:color="auto"/>
              <w:right w:val="single" w:sz="4" w:space="0" w:color="auto"/>
            </w:tcBorders>
            <w:vAlign w:val="center"/>
          </w:tcPr>
          <w:p w14:paraId="605DF158" w14:textId="77777777" w:rsidR="006810ED" w:rsidRPr="002446DF" w:rsidRDefault="005E2D92" w:rsidP="006810ED">
            <w:pPr>
              <w:spacing w:before="20" w:after="20"/>
              <w:rPr>
                <w:rFonts w:eastAsia="SimSun" w:cs="Arial"/>
                <w:b w:val="0"/>
                <w:sz w:val="24"/>
                <w:szCs w:val="24"/>
              </w:rPr>
            </w:pPr>
            <w:r w:rsidRPr="002446DF">
              <w:rPr>
                <w:rFonts w:eastAsia="SimSun" w:cs="Arial"/>
                <w:b w:val="0"/>
                <w:sz w:val="24"/>
                <w:szCs w:val="24"/>
              </w:rPr>
              <w:t>Breaks</w:t>
            </w:r>
          </w:p>
        </w:tc>
        <w:tc>
          <w:tcPr>
            <w:cnfStyle w:val="000010000000" w:firstRow="0" w:lastRow="0" w:firstColumn="0" w:lastColumn="0" w:oddVBand="1" w:evenVBand="0" w:oddHBand="0" w:evenHBand="0" w:firstRowFirstColumn="0" w:firstRowLastColumn="0" w:lastRowFirstColumn="0" w:lastRowLastColumn="0"/>
            <w:tcW w:w="1350" w:type="dxa"/>
            <w:tcBorders>
              <w:top w:val="double" w:sz="4" w:space="0" w:color="666666" w:themeColor="text1" w:themeTint="99"/>
              <w:left w:val="single" w:sz="4" w:space="0" w:color="auto"/>
              <w:bottom w:val="single" w:sz="4" w:space="0" w:color="auto"/>
              <w:right w:val="single" w:sz="4" w:space="0" w:color="auto"/>
            </w:tcBorders>
            <w:vAlign w:val="center"/>
          </w:tcPr>
          <w:p w14:paraId="605DF159" w14:textId="77777777" w:rsidR="006810ED" w:rsidRPr="007C0207" w:rsidRDefault="005E2D92" w:rsidP="006810ED">
            <w:pPr>
              <w:spacing w:before="20" w:after="20"/>
              <w:jc w:val="center"/>
              <w:rPr>
                <w:rFonts w:eastAsia="SimSun" w:cs="Arial"/>
                <w:sz w:val="24"/>
                <w:szCs w:val="24"/>
              </w:rPr>
            </w:pPr>
            <w:r w:rsidRPr="005E2D92">
              <w:rPr>
                <w:rFonts w:eastAsia="SimSun" w:cs="Arial"/>
                <w:sz w:val="24"/>
                <w:szCs w:val="24"/>
              </w:rPr>
              <w:t>Paper and computer</w:t>
            </w:r>
          </w:p>
        </w:tc>
        <w:tc>
          <w:tcPr>
            <w:tcW w:w="1620" w:type="dxa"/>
            <w:tcBorders>
              <w:top w:val="double" w:sz="4" w:space="0" w:color="666666" w:themeColor="text1" w:themeTint="99"/>
              <w:left w:val="single" w:sz="4" w:space="0" w:color="auto"/>
              <w:bottom w:val="single" w:sz="4" w:space="0" w:color="auto"/>
              <w:right w:val="single" w:sz="4" w:space="0" w:color="auto"/>
            </w:tcBorders>
            <w:vAlign w:val="center"/>
          </w:tcPr>
          <w:p w14:paraId="605DF15A" w14:textId="77777777" w:rsidR="006810ED" w:rsidRPr="007C0207" w:rsidRDefault="005E2D92" w:rsidP="006810ED">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top w:val="double" w:sz="4" w:space="0" w:color="666666" w:themeColor="text1" w:themeTint="99"/>
              <w:left w:val="single" w:sz="4" w:space="0" w:color="auto"/>
              <w:bottom w:val="single" w:sz="4" w:space="0" w:color="auto"/>
              <w:right w:val="single" w:sz="4" w:space="0" w:color="auto"/>
            </w:tcBorders>
            <w:vAlign w:val="center"/>
          </w:tcPr>
          <w:p w14:paraId="605DF15B" w14:textId="77777777" w:rsidR="006810ED" w:rsidRPr="007C0207" w:rsidRDefault="005E2D92" w:rsidP="006810ED">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tcBorders>
              <w:top w:val="double" w:sz="4" w:space="0" w:color="666666" w:themeColor="text1" w:themeTint="99"/>
              <w:left w:val="single" w:sz="4" w:space="0" w:color="auto"/>
              <w:bottom w:val="single" w:sz="4" w:space="0" w:color="auto"/>
              <w:right w:val="single" w:sz="4" w:space="0" w:color="auto"/>
            </w:tcBorders>
            <w:vAlign w:val="center"/>
          </w:tcPr>
          <w:p w14:paraId="605DF15C" w14:textId="77777777" w:rsidR="006810ED" w:rsidRPr="004011BD" w:rsidRDefault="005E2D92" w:rsidP="002202E0">
            <w:pPr>
              <w:spacing w:before="20" w:after="20"/>
              <w:rPr>
                <w:rFonts w:eastAsia="SimSun" w:cs="Arial"/>
                <w:b w:val="0"/>
                <w:sz w:val="24"/>
                <w:szCs w:val="24"/>
              </w:rPr>
            </w:pPr>
            <w:r w:rsidRPr="005E2D92">
              <w:rPr>
                <w:rFonts w:eastAsia="SimSun" w:cs="Arial"/>
                <w:b w:val="0"/>
                <w:sz w:val="24"/>
                <w:szCs w:val="24"/>
              </w:rPr>
              <w:t>Extended breaks in the middle of a domain</w:t>
            </w:r>
            <w:r w:rsidR="002202E0">
              <w:rPr>
                <w:rFonts w:eastAsia="SimSun" w:cs="Arial"/>
                <w:b w:val="0"/>
                <w:sz w:val="24"/>
                <w:szCs w:val="24"/>
              </w:rPr>
              <w:t>-</w:t>
            </w:r>
            <w:r w:rsidRPr="005E2D92">
              <w:rPr>
                <w:rFonts w:eastAsia="SimSun" w:cs="Arial"/>
                <w:b w:val="0"/>
                <w:sz w:val="24"/>
                <w:szCs w:val="24"/>
              </w:rPr>
              <w:t>level test administration are allowed as an accommodation for students with disabilities who have a documented need.</w:t>
            </w:r>
          </w:p>
        </w:tc>
      </w:tr>
      <w:tr w:rsidR="006810ED" w:rsidRPr="002A023C" w14:paraId="605DF163" w14:textId="77777777" w:rsidTr="00310A72">
        <w:trPr>
          <w:cantSplit/>
          <w:trHeight w:val="750"/>
        </w:trPr>
        <w:tc>
          <w:tcPr>
            <w:cnfStyle w:val="001000000000" w:firstRow="0" w:lastRow="0" w:firstColumn="1" w:lastColumn="0" w:oddVBand="0" w:evenVBand="0" w:oddHBand="0" w:evenHBand="0" w:firstRowFirstColumn="0" w:firstRowLastColumn="0" w:lastRowFirstColumn="0" w:lastRowLastColumn="0"/>
            <w:tcW w:w="2965" w:type="dxa"/>
            <w:tcBorders>
              <w:top w:val="single" w:sz="4" w:space="0" w:color="auto"/>
            </w:tcBorders>
            <w:vAlign w:val="center"/>
          </w:tcPr>
          <w:p w14:paraId="605DF15E" w14:textId="77777777" w:rsidR="006810ED" w:rsidRPr="002446DF" w:rsidRDefault="005E2D92" w:rsidP="002446DF">
            <w:pPr>
              <w:spacing w:before="20" w:after="20"/>
              <w:rPr>
                <w:rFonts w:eastAsia="SimSun" w:cs="Arial"/>
                <w:b w:val="0"/>
                <w:sz w:val="24"/>
                <w:szCs w:val="24"/>
              </w:rPr>
            </w:pPr>
            <w:r w:rsidRPr="002446DF">
              <w:rPr>
                <w:rFonts w:eastAsia="SimSun" w:cs="Arial"/>
                <w:b w:val="0"/>
                <w:sz w:val="24"/>
                <w:szCs w:val="24"/>
              </w:rPr>
              <w:t>Closed captioning [</w:t>
            </w:r>
            <w:r w:rsidR="002446DF" w:rsidRPr="002446DF">
              <w:rPr>
                <w:rFonts w:eastAsia="SimSun" w:cs="Arial"/>
                <w:b w:val="0"/>
                <w:sz w:val="24"/>
                <w:szCs w:val="24"/>
              </w:rPr>
              <w:t>5</w:t>
            </w:r>
            <w:r w:rsidRPr="002446DF">
              <w:rPr>
                <w:rFonts w:eastAsia="SimSun" w:cs="Arial"/>
                <w:b w:val="0"/>
                <w:sz w:val="24"/>
                <w:szCs w:val="24"/>
              </w:rPr>
              <w:t>]</w:t>
            </w:r>
          </w:p>
        </w:tc>
        <w:tc>
          <w:tcPr>
            <w:cnfStyle w:val="000010000000" w:firstRow="0" w:lastRow="0" w:firstColumn="0" w:lastColumn="0" w:oddVBand="1" w:evenVBand="0" w:oddHBand="0" w:evenHBand="0" w:firstRowFirstColumn="0" w:firstRowLastColumn="0" w:lastRowFirstColumn="0" w:lastRowLastColumn="0"/>
            <w:tcW w:w="1350" w:type="dxa"/>
            <w:tcBorders>
              <w:top w:val="single" w:sz="4" w:space="0" w:color="auto"/>
            </w:tcBorders>
            <w:shd w:val="clear" w:color="auto" w:fill="auto"/>
            <w:vAlign w:val="center"/>
          </w:tcPr>
          <w:p w14:paraId="605DF15F" w14:textId="77777777" w:rsidR="006810ED" w:rsidRPr="007C0207" w:rsidRDefault="005E2D92" w:rsidP="006810ED">
            <w:pPr>
              <w:spacing w:before="20" w:after="20"/>
              <w:jc w:val="center"/>
              <w:rPr>
                <w:rFonts w:eastAsia="SimSun" w:cs="Arial"/>
                <w:sz w:val="24"/>
                <w:szCs w:val="24"/>
              </w:rPr>
            </w:pPr>
            <w:r>
              <w:rPr>
                <w:rFonts w:eastAsia="SimSun" w:cs="Arial"/>
                <w:sz w:val="24"/>
                <w:szCs w:val="24"/>
              </w:rPr>
              <w:t>Computer</w:t>
            </w:r>
          </w:p>
        </w:tc>
        <w:tc>
          <w:tcPr>
            <w:tcW w:w="1620" w:type="dxa"/>
            <w:tcBorders>
              <w:top w:val="single" w:sz="4" w:space="0" w:color="auto"/>
            </w:tcBorders>
            <w:vAlign w:val="center"/>
          </w:tcPr>
          <w:p w14:paraId="605DF160" w14:textId="77777777" w:rsidR="006810ED" w:rsidRPr="007C0207" w:rsidRDefault="005E2D92" w:rsidP="006810ED">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tcBorders>
              <w:top w:val="single" w:sz="4" w:space="0" w:color="auto"/>
            </w:tcBorders>
            <w:shd w:val="clear" w:color="auto" w:fill="auto"/>
            <w:vAlign w:val="center"/>
          </w:tcPr>
          <w:p w14:paraId="605DF161" w14:textId="77777777" w:rsidR="006810ED" w:rsidRPr="007C0207" w:rsidRDefault="005E2D92" w:rsidP="006810ED">
            <w:pPr>
              <w:spacing w:before="20" w:after="20"/>
              <w:jc w:val="center"/>
              <w:rPr>
                <w:rFonts w:eastAsia="SimSun" w:cs="Arial"/>
                <w:sz w:val="24"/>
                <w:szCs w:val="24"/>
              </w:rPr>
            </w:pPr>
            <w:r>
              <w:rPr>
                <w:rFonts w:eastAsia="SimSun" w:cs="Arial"/>
                <w:sz w:val="24"/>
                <w:szCs w:val="24"/>
              </w:rPr>
              <w:t>No</w:t>
            </w:r>
          </w:p>
        </w:tc>
        <w:tc>
          <w:tcPr>
            <w:cnfStyle w:val="000100000000" w:firstRow="0" w:lastRow="0" w:firstColumn="0" w:lastColumn="1" w:oddVBand="0" w:evenVBand="0" w:oddHBand="0" w:evenHBand="0" w:firstRowFirstColumn="0" w:firstRowLastColumn="0" w:lastRowFirstColumn="0" w:lastRowLastColumn="0"/>
            <w:tcW w:w="5551" w:type="dxa"/>
            <w:tcBorders>
              <w:top w:val="single" w:sz="4" w:space="0" w:color="auto"/>
            </w:tcBorders>
            <w:vAlign w:val="center"/>
          </w:tcPr>
          <w:p w14:paraId="605DF162" w14:textId="77777777" w:rsidR="006810ED" w:rsidRPr="004011BD" w:rsidRDefault="002446DF" w:rsidP="002202E0">
            <w:pPr>
              <w:spacing w:before="20" w:after="20"/>
              <w:rPr>
                <w:rFonts w:eastAsia="SimSun" w:cs="Arial"/>
                <w:b w:val="0"/>
                <w:sz w:val="24"/>
                <w:szCs w:val="24"/>
              </w:rPr>
            </w:pPr>
            <w:r w:rsidRPr="00B874E6">
              <w:rPr>
                <w:rFonts w:eastAsia="SimSun" w:cs="Arial"/>
                <w:b w:val="0"/>
                <w:sz w:val="24"/>
                <w:szCs w:val="24"/>
              </w:rPr>
              <w:t xml:space="preserve">Printed text that appears on the computer screen as audio materials </w:t>
            </w:r>
            <w:r w:rsidR="002202E0">
              <w:rPr>
                <w:rFonts w:eastAsia="SimSun" w:cs="Arial"/>
                <w:b w:val="0"/>
                <w:sz w:val="24"/>
                <w:szCs w:val="24"/>
              </w:rPr>
              <w:t>are</w:t>
            </w:r>
            <w:r w:rsidRPr="00B874E6">
              <w:rPr>
                <w:rFonts w:eastAsia="SimSun" w:cs="Arial"/>
                <w:b w:val="0"/>
                <w:sz w:val="24"/>
                <w:szCs w:val="24"/>
              </w:rPr>
              <w:t xml:space="preserve"> presented.</w:t>
            </w:r>
          </w:p>
        </w:tc>
      </w:tr>
      <w:tr w:rsidR="006810ED" w:rsidRPr="002A023C" w14:paraId="605DF169" w14:textId="77777777" w:rsidTr="00310A72">
        <w:trPr>
          <w:cnfStyle w:val="000000100000" w:firstRow="0" w:lastRow="0" w:firstColumn="0" w:lastColumn="0" w:oddVBand="0" w:evenVBand="0" w:oddHBand="1" w:evenHBand="0" w:firstRowFirstColumn="0" w:firstRowLastColumn="0" w:lastRowFirstColumn="0" w:lastRowLastColumn="0"/>
          <w:cantSplit/>
          <w:trHeight w:val="480"/>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64" w14:textId="77777777" w:rsidR="006810ED" w:rsidRPr="00FB4AEB" w:rsidRDefault="005E2D92" w:rsidP="00FB4AEB">
            <w:pPr>
              <w:spacing w:after="0"/>
              <w:rPr>
                <w:rFonts w:eastAsia="SimSun" w:cs="Arial"/>
                <w:b w:val="0"/>
                <w:sz w:val="24"/>
                <w:szCs w:val="24"/>
              </w:rPr>
            </w:pPr>
            <w:r w:rsidRPr="00FB4AEB">
              <w:rPr>
                <w:rFonts w:eastAsia="SimSun" w:cs="Arial"/>
                <w:b w:val="0"/>
                <w:sz w:val="24"/>
                <w:szCs w:val="24"/>
              </w:rPr>
              <w:t xml:space="preserve">Large-print special form </w:t>
            </w:r>
          </w:p>
        </w:tc>
        <w:tc>
          <w:tcPr>
            <w:cnfStyle w:val="000010000000" w:firstRow="0" w:lastRow="0" w:firstColumn="0" w:lastColumn="0" w:oddVBand="1" w:evenVBand="0" w:oddHBand="0" w:evenHBand="0" w:firstRowFirstColumn="0" w:firstRowLastColumn="0" w:lastRowFirstColumn="0" w:lastRowLastColumn="0"/>
            <w:tcW w:w="1350" w:type="dxa"/>
            <w:vAlign w:val="center"/>
          </w:tcPr>
          <w:p w14:paraId="605DF165" w14:textId="77777777" w:rsidR="006810ED" w:rsidRPr="007C0207" w:rsidRDefault="005E2D92" w:rsidP="006810ED">
            <w:pPr>
              <w:spacing w:before="20" w:after="20"/>
              <w:jc w:val="center"/>
              <w:rPr>
                <w:rFonts w:eastAsia="SimSun" w:cs="Arial"/>
                <w:sz w:val="24"/>
                <w:szCs w:val="24"/>
              </w:rPr>
            </w:pPr>
            <w:r>
              <w:rPr>
                <w:rFonts w:eastAsia="SimSun" w:cs="Arial"/>
                <w:sz w:val="24"/>
                <w:szCs w:val="24"/>
              </w:rPr>
              <w:t>Paper</w:t>
            </w:r>
          </w:p>
        </w:tc>
        <w:tc>
          <w:tcPr>
            <w:tcW w:w="1620" w:type="dxa"/>
            <w:vAlign w:val="center"/>
          </w:tcPr>
          <w:p w14:paraId="605DF166" w14:textId="77777777" w:rsidR="006810ED" w:rsidRPr="007C0207" w:rsidRDefault="005E2D92" w:rsidP="006810ED">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67" w14:textId="77777777" w:rsidR="006810ED" w:rsidRPr="007C0207" w:rsidRDefault="005E2D92" w:rsidP="006810ED">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168" w14:textId="77777777" w:rsidR="006810ED" w:rsidRPr="004011BD" w:rsidRDefault="00FB4AEB" w:rsidP="005E2D92">
            <w:pPr>
              <w:spacing w:before="20" w:after="20"/>
              <w:rPr>
                <w:rFonts w:eastAsia="SimSun" w:cs="Arial"/>
                <w:b w:val="0"/>
                <w:sz w:val="24"/>
                <w:szCs w:val="24"/>
              </w:rPr>
            </w:pPr>
            <w:r>
              <w:rPr>
                <w:rFonts w:eastAsia="SimSun" w:cs="Arial"/>
                <w:b w:val="0"/>
                <w:sz w:val="24"/>
                <w:szCs w:val="24"/>
              </w:rPr>
              <w:t>Large-print special forms are available for</w:t>
            </w:r>
            <w:r w:rsidRPr="005E2D92">
              <w:rPr>
                <w:rFonts w:eastAsia="SimSun" w:cs="Arial"/>
                <w:b w:val="0"/>
                <w:sz w:val="24"/>
                <w:szCs w:val="24"/>
              </w:rPr>
              <w:t xml:space="preserve"> </w:t>
            </w:r>
            <w:r>
              <w:rPr>
                <w:rFonts w:eastAsia="SimSun" w:cs="Arial"/>
                <w:b w:val="0"/>
                <w:sz w:val="24"/>
                <w:szCs w:val="24"/>
              </w:rPr>
              <w:t xml:space="preserve">the ELPAC. </w:t>
            </w:r>
            <w:r w:rsidR="005E2D92" w:rsidRPr="005E2D92">
              <w:rPr>
                <w:rFonts w:eastAsia="SimSun" w:cs="Arial"/>
                <w:b w:val="0"/>
                <w:sz w:val="24"/>
                <w:szCs w:val="24"/>
              </w:rPr>
              <w:t>LEAs will need to request approval to qualify for these printed materials.</w:t>
            </w:r>
          </w:p>
        </w:tc>
      </w:tr>
      <w:tr w:rsidR="006810ED" w:rsidRPr="002A023C" w14:paraId="605DF16F" w14:textId="77777777" w:rsidTr="00310A72">
        <w:trPr>
          <w:cantSplit/>
          <w:trHeight w:val="930"/>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6A" w14:textId="77777777" w:rsidR="006810ED" w:rsidRPr="00E36A94" w:rsidRDefault="005E2D92" w:rsidP="006810ED">
            <w:pPr>
              <w:spacing w:before="20" w:after="20"/>
              <w:rPr>
                <w:rFonts w:eastAsia="SimSun" w:cs="Arial"/>
                <w:b w:val="0"/>
                <w:sz w:val="24"/>
                <w:szCs w:val="24"/>
              </w:rPr>
            </w:pPr>
            <w:r w:rsidRPr="00E36A94">
              <w:rPr>
                <w:rFonts w:eastAsia="SimSun" w:cs="Arial"/>
                <w:b w:val="0"/>
                <w:sz w:val="24"/>
                <w:szCs w:val="24"/>
              </w:rPr>
              <w:t>Scribe</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vAlign w:val="center"/>
          </w:tcPr>
          <w:p w14:paraId="605DF16B" w14:textId="77777777" w:rsidR="006810ED" w:rsidRPr="007C0207" w:rsidRDefault="005E2D92" w:rsidP="006810ED">
            <w:pPr>
              <w:spacing w:before="20" w:after="20"/>
              <w:jc w:val="center"/>
              <w:rPr>
                <w:rFonts w:eastAsia="SimSun" w:cs="Arial"/>
                <w:sz w:val="24"/>
                <w:szCs w:val="24"/>
              </w:rPr>
            </w:pPr>
            <w:r w:rsidRPr="005E2D92">
              <w:rPr>
                <w:rFonts w:eastAsia="SimSun" w:cs="Arial"/>
                <w:sz w:val="24"/>
                <w:szCs w:val="24"/>
              </w:rPr>
              <w:t>Paper and computer</w:t>
            </w:r>
          </w:p>
        </w:tc>
        <w:tc>
          <w:tcPr>
            <w:tcW w:w="1620" w:type="dxa"/>
            <w:vAlign w:val="center"/>
          </w:tcPr>
          <w:p w14:paraId="605DF16C" w14:textId="77777777" w:rsidR="006810ED" w:rsidRPr="007C0207" w:rsidRDefault="005E2D92" w:rsidP="006810ED">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16D" w14:textId="77777777" w:rsidR="006810ED" w:rsidRPr="007C0207" w:rsidRDefault="005E2D92" w:rsidP="006810ED">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16E" w14:textId="77777777" w:rsidR="006810ED" w:rsidRPr="004011BD" w:rsidRDefault="005E2D92" w:rsidP="002202E0">
            <w:pPr>
              <w:spacing w:before="20" w:after="20"/>
              <w:rPr>
                <w:rFonts w:eastAsia="SimSun" w:cs="Arial"/>
                <w:b w:val="0"/>
                <w:sz w:val="24"/>
                <w:szCs w:val="24"/>
              </w:rPr>
            </w:pPr>
            <w:r w:rsidRPr="005E2D92">
              <w:rPr>
                <w:rFonts w:eastAsia="SimSun" w:cs="Arial"/>
                <w:b w:val="0"/>
                <w:sz w:val="24"/>
                <w:szCs w:val="24"/>
              </w:rPr>
              <w:t>A trained scribe may transcribe the students’ responses in the Answer Book or testing interface. The scribe must follow the scribe protocol.</w:t>
            </w:r>
          </w:p>
        </w:tc>
      </w:tr>
      <w:tr w:rsidR="006810ED" w:rsidRPr="002A023C" w14:paraId="605DF175" w14:textId="77777777" w:rsidTr="00310A72">
        <w:trPr>
          <w:cnfStyle w:val="000000100000" w:firstRow="0" w:lastRow="0" w:firstColumn="0" w:lastColumn="0" w:oddVBand="0" w:evenVBand="0" w:oddHBand="1" w:evenHBand="0" w:firstRowFirstColumn="0" w:firstRowLastColumn="0" w:lastRowFirstColumn="0" w:lastRowLastColumn="0"/>
          <w:cantSplit/>
          <w:trHeight w:val="480"/>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70" w14:textId="77777777" w:rsidR="006810ED" w:rsidRPr="00697826" w:rsidRDefault="00034E9D" w:rsidP="006810ED">
            <w:pPr>
              <w:spacing w:after="0"/>
              <w:rPr>
                <w:rFonts w:eastAsia="SimSun" w:cs="Arial"/>
                <w:b w:val="0"/>
                <w:sz w:val="24"/>
                <w:szCs w:val="24"/>
              </w:rPr>
            </w:pPr>
            <w:r w:rsidRPr="00697826">
              <w:rPr>
                <w:rFonts w:eastAsia="SimSun" w:cs="Arial"/>
                <w:b w:val="0"/>
                <w:sz w:val="24"/>
                <w:szCs w:val="24"/>
              </w:rPr>
              <w:lastRenderedPageBreak/>
              <w:t>Speech-to-text</w:t>
            </w:r>
          </w:p>
        </w:tc>
        <w:tc>
          <w:tcPr>
            <w:cnfStyle w:val="000010000000" w:firstRow="0" w:lastRow="0" w:firstColumn="0" w:lastColumn="0" w:oddVBand="1" w:evenVBand="0" w:oddHBand="0" w:evenHBand="0" w:firstRowFirstColumn="0" w:firstRowLastColumn="0" w:lastRowFirstColumn="0" w:lastRowLastColumn="0"/>
            <w:tcW w:w="1350" w:type="dxa"/>
            <w:vAlign w:val="center"/>
          </w:tcPr>
          <w:p w14:paraId="605DF171" w14:textId="77777777" w:rsidR="006810ED" w:rsidRPr="007C0207" w:rsidRDefault="00034E9D" w:rsidP="006810ED">
            <w:pPr>
              <w:spacing w:before="20" w:after="20"/>
              <w:jc w:val="center"/>
              <w:rPr>
                <w:rFonts w:eastAsia="SimSun" w:cs="Arial"/>
                <w:sz w:val="24"/>
                <w:szCs w:val="24"/>
              </w:rPr>
            </w:pPr>
            <w:r>
              <w:rPr>
                <w:rFonts w:eastAsia="SimSun" w:cs="Arial"/>
                <w:sz w:val="24"/>
                <w:szCs w:val="24"/>
              </w:rPr>
              <w:t>Computer</w:t>
            </w:r>
          </w:p>
        </w:tc>
        <w:tc>
          <w:tcPr>
            <w:tcW w:w="1620" w:type="dxa"/>
            <w:vAlign w:val="center"/>
          </w:tcPr>
          <w:p w14:paraId="605DF172" w14:textId="77777777" w:rsidR="006810ED" w:rsidRPr="007C0207" w:rsidRDefault="00034E9D" w:rsidP="006810ED">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vAlign w:val="center"/>
          </w:tcPr>
          <w:p w14:paraId="605DF173" w14:textId="77777777" w:rsidR="006810ED" w:rsidRPr="007C0207" w:rsidRDefault="00034E9D" w:rsidP="006810ED">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174" w14:textId="77777777" w:rsidR="006810ED" w:rsidRPr="004011BD" w:rsidRDefault="00697826" w:rsidP="00B64710">
            <w:pPr>
              <w:spacing w:before="20" w:after="20"/>
              <w:rPr>
                <w:rFonts w:eastAsia="SimSun" w:cs="Arial"/>
                <w:b w:val="0"/>
                <w:sz w:val="24"/>
                <w:szCs w:val="24"/>
              </w:rPr>
            </w:pPr>
            <w:r w:rsidRPr="0059486B">
              <w:rPr>
                <w:rFonts w:eastAsia="SimSun" w:cs="Arial"/>
                <w:b w:val="0"/>
                <w:sz w:val="24"/>
                <w:szCs w:val="24"/>
              </w:rPr>
              <w:t>Voice recognition allows students to use their voice a</w:t>
            </w:r>
            <w:r>
              <w:rPr>
                <w:rFonts w:eastAsia="SimSun" w:cs="Arial"/>
                <w:b w:val="0"/>
                <w:sz w:val="24"/>
                <w:szCs w:val="24"/>
              </w:rPr>
              <w:t xml:space="preserve">s </w:t>
            </w:r>
            <w:r w:rsidR="00B64710">
              <w:rPr>
                <w:rFonts w:eastAsia="SimSun" w:cs="Arial"/>
                <w:b w:val="0"/>
                <w:sz w:val="24"/>
                <w:szCs w:val="24"/>
              </w:rPr>
              <w:t xml:space="preserve">an </w:t>
            </w:r>
            <w:r>
              <w:rPr>
                <w:rFonts w:eastAsia="SimSun" w:cs="Arial"/>
                <w:b w:val="0"/>
                <w:sz w:val="24"/>
                <w:szCs w:val="24"/>
              </w:rPr>
              <w:t>input device to the computer</w:t>
            </w:r>
            <w:r w:rsidRPr="0059486B">
              <w:rPr>
                <w:rFonts w:eastAsia="SimSun" w:cs="Arial"/>
                <w:b w:val="0"/>
                <w:sz w:val="24"/>
                <w:szCs w:val="24"/>
              </w:rPr>
              <w:t xml:space="preserve"> to dictate responses or give commands (e.g., opening application programs, pulling down menus, and saving work). Voice recognition software generally can recognize speech up to 160 words per minute. Students may use their own assistive technology devices.</w:t>
            </w:r>
          </w:p>
        </w:tc>
      </w:tr>
      <w:tr w:rsidR="006810ED" w:rsidRPr="002A023C" w14:paraId="605DF17B" w14:textId="77777777" w:rsidTr="00310A72">
        <w:trPr>
          <w:cantSplit/>
          <w:trHeight w:val="930"/>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5DF176" w14:textId="77777777" w:rsidR="006810ED" w:rsidRPr="00697826" w:rsidRDefault="00034E9D" w:rsidP="00697826">
            <w:pPr>
              <w:spacing w:before="20" w:after="20"/>
              <w:rPr>
                <w:rFonts w:eastAsia="SimSun" w:cs="Arial"/>
                <w:b w:val="0"/>
                <w:sz w:val="24"/>
                <w:szCs w:val="24"/>
              </w:rPr>
            </w:pPr>
            <w:r w:rsidRPr="00697826">
              <w:rPr>
                <w:rFonts w:eastAsia="SimSun" w:cs="Arial"/>
                <w:b w:val="0"/>
                <w:sz w:val="24"/>
                <w:szCs w:val="24"/>
              </w:rPr>
              <w:t>Text-to-speech (Listening, Speaking, Writing) [</w:t>
            </w:r>
            <w:r w:rsidR="00697826">
              <w:rPr>
                <w:rFonts w:eastAsia="SimSun" w:cs="Arial"/>
                <w:b w:val="0"/>
                <w:sz w:val="24"/>
                <w:szCs w:val="24"/>
              </w:rPr>
              <w:t>5</w:t>
            </w:r>
            <w:r w:rsidRPr="00697826">
              <w:rPr>
                <w:rFonts w:eastAsia="SimSun" w:cs="Arial"/>
                <w:b w:val="0"/>
                <w:sz w:val="24"/>
                <w:szCs w:val="24"/>
              </w:rPr>
              <w:t>]</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vAlign w:val="center"/>
          </w:tcPr>
          <w:p w14:paraId="605DF177" w14:textId="77777777" w:rsidR="006810ED" w:rsidRPr="007C0207" w:rsidRDefault="00034E9D" w:rsidP="006810ED">
            <w:pPr>
              <w:spacing w:before="20" w:after="20"/>
              <w:jc w:val="center"/>
              <w:rPr>
                <w:rFonts w:eastAsia="SimSun" w:cs="Arial"/>
                <w:sz w:val="24"/>
                <w:szCs w:val="24"/>
              </w:rPr>
            </w:pPr>
            <w:r>
              <w:rPr>
                <w:rFonts w:eastAsia="SimSun" w:cs="Arial"/>
                <w:sz w:val="24"/>
                <w:szCs w:val="24"/>
              </w:rPr>
              <w:t>Computer</w:t>
            </w:r>
          </w:p>
        </w:tc>
        <w:tc>
          <w:tcPr>
            <w:tcW w:w="1620" w:type="dxa"/>
            <w:vAlign w:val="center"/>
          </w:tcPr>
          <w:p w14:paraId="605DF178" w14:textId="77777777" w:rsidR="006810ED" w:rsidRPr="007C0207" w:rsidRDefault="00034E9D" w:rsidP="006810ED">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605DF179" w14:textId="77777777" w:rsidR="006810ED" w:rsidRPr="007C0207" w:rsidRDefault="00034E9D" w:rsidP="006810ED">
            <w:pPr>
              <w:spacing w:before="20" w:after="20"/>
              <w:jc w:val="center"/>
              <w:rPr>
                <w:rFonts w:eastAsia="SimSun" w:cs="Arial"/>
                <w:sz w:val="24"/>
                <w:szCs w:val="24"/>
              </w:rPr>
            </w:pPr>
            <w:r>
              <w:rPr>
                <w:rFonts w:eastAsia="SimSun" w:cs="Arial"/>
                <w:sz w:val="24"/>
                <w:szCs w:val="24"/>
              </w:rPr>
              <w:t>No</w:t>
            </w:r>
          </w:p>
        </w:tc>
        <w:tc>
          <w:tcPr>
            <w:cnfStyle w:val="000100000000" w:firstRow="0" w:lastRow="0" w:firstColumn="0" w:lastColumn="1" w:oddVBand="0" w:evenVBand="0" w:oddHBand="0" w:evenHBand="0" w:firstRowFirstColumn="0" w:firstRowLastColumn="0" w:lastRowFirstColumn="0" w:lastRowLastColumn="0"/>
            <w:tcW w:w="5551" w:type="dxa"/>
            <w:vAlign w:val="center"/>
          </w:tcPr>
          <w:p w14:paraId="605DF17A" w14:textId="77777777" w:rsidR="006810ED" w:rsidRPr="004011BD" w:rsidRDefault="00697826" w:rsidP="00034E9D">
            <w:pPr>
              <w:spacing w:before="20" w:after="20"/>
              <w:rPr>
                <w:rFonts w:eastAsia="SimSun" w:cs="Arial"/>
                <w:b w:val="0"/>
                <w:sz w:val="24"/>
                <w:szCs w:val="24"/>
              </w:rPr>
            </w:pPr>
            <w:r w:rsidRPr="001C278F">
              <w:rPr>
                <w:rFonts w:eastAsia="SimSun" w:cs="Arial"/>
                <w:b w:val="0"/>
                <w:sz w:val="24"/>
                <w:szCs w:val="24"/>
              </w:rPr>
              <w:t>Text is read aloud to the student via embedded text-to-speech technology. The student is able to control the speed as well as raise or lower the volume of the voice via a volume control.</w:t>
            </w:r>
          </w:p>
        </w:tc>
      </w:tr>
      <w:tr w:rsidR="006810ED" w:rsidRPr="002A023C" w14:paraId="605DF182" w14:textId="77777777" w:rsidTr="0085496D">
        <w:trPr>
          <w:cnfStyle w:val="010000000000" w:firstRow="0" w:lastRow="1" w:firstColumn="0" w:lastColumn="0" w:oddVBand="0" w:evenVBand="0" w:oddHBand="0" w:evenHBand="0" w:firstRowFirstColumn="0" w:firstRowLastColumn="0" w:lastRowFirstColumn="0" w:lastRowLastColumn="0"/>
          <w:cantSplit/>
          <w:trHeight w:val="492"/>
        </w:trPr>
        <w:tc>
          <w:tcPr>
            <w:cnfStyle w:val="001000000000" w:firstRow="0" w:lastRow="0" w:firstColumn="1" w:lastColumn="0" w:oddVBand="0" w:evenVBand="0" w:oddHBand="0" w:evenHBand="0" w:firstRowFirstColumn="0" w:firstRowLastColumn="0" w:lastRowFirstColumn="0" w:lastRowLastColumn="0"/>
            <w:tcW w:w="2965" w:type="dxa"/>
            <w:tcBorders>
              <w:bottom w:val="double" w:sz="4" w:space="0" w:color="666666" w:themeColor="text1" w:themeTint="99"/>
            </w:tcBorders>
            <w:shd w:val="clear" w:color="auto" w:fill="D0CECE" w:themeFill="background2" w:themeFillShade="E6"/>
            <w:vAlign w:val="center"/>
          </w:tcPr>
          <w:p w14:paraId="605DF17C" w14:textId="77777777" w:rsidR="00034E9D" w:rsidRPr="00C10E52" w:rsidRDefault="00034E9D" w:rsidP="00034E9D">
            <w:pPr>
              <w:spacing w:before="20" w:after="20"/>
              <w:rPr>
                <w:rFonts w:eastAsia="SimSun" w:cs="Arial"/>
                <w:b w:val="0"/>
                <w:sz w:val="24"/>
                <w:szCs w:val="24"/>
              </w:rPr>
            </w:pPr>
            <w:r w:rsidRPr="00C10E52">
              <w:rPr>
                <w:rFonts w:eastAsia="SimSun" w:cs="Arial"/>
                <w:b w:val="0"/>
                <w:sz w:val="24"/>
                <w:szCs w:val="24"/>
              </w:rPr>
              <w:t>Word processor (Writing domain)</w:t>
            </w:r>
          </w:p>
          <w:p w14:paraId="605DF17D" w14:textId="77777777" w:rsidR="006810ED" w:rsidRPr="00CA3204" w:rsidRDefault="00034E9D" w:rsidP="00034E9D">
            <w:pPr>
              <w:spacing w:before="20" w:after="20"/>
              <w:rPr>
                <w:rFonts w:eastAsia="SimSun" w:cs="Arial"/>
                <w:b w:val="0"/>
                <w:sz w:val="24"/>
                <w:szCs w:val="24"/>
              </w:rPr>
            </w:pPr>
            <w:r w:rsidRPr="00C10E52">
              <w:rPr>
                <w:rFonts w:eastAsia="SimSun" w:cs="Arial"/>
                <w:b w:val="0"/>
                <w:sz w:val="24"/>
                <w:szCs w:val="24"/>
              </w:rPr>
              <w:t>(grades 3–12)</w:t>
            </w:r>
          </w:p>
        </w:tc>
        <w:tc>
          <w:tcPr>
            <w:cnfStyle w:val="000010000000" w:firstRow="0" w:lastRow="0" w:firstColumn="0" w:lastColumn="0" w:oddVBand="1" w:evenVBand="0" w:oddHBand="0" w:evenHBand="0" w:firstRowFirstColumn="0" w:firstRowLastColumn="0" w:lastRowFirstColumn="0" w:lastRowLastColumn="0"/>
            <w:tcW w:w="1350" w:type="dxa"/>
            <w:tcBorders>
              <w:bottom w:val="double" w:sz="4" w:space="0" w:color="666666" w:themeColor="text1" w:themeTint="99"/>
            </w:tcBorders>
            <w:shd w:val="clear" w:color="auto" w:fill="D0CECE" w:themeFill="background2" w:themeFillShade="E6"/>
            <w:vAlign w:val="center"/>
          </w:tcPr>
          <w:p w14:paraId="605DF17E" w14:textId="77777777" w:rsidR="006810ED" w:rsidRPr="001D4541" w:rsidRDefault="00034E9D" w:rsidP="006810ED">
            <w:pPr>
              <w:spacing w:before="20" w:after="20"/>
              <w:jc w:val="center"/>
              <w:rPr>
                <w:rFonts w:eastAsia="SimSun" w:cs="Arial"/>
                <w:b w:val="0"/>
                <w:sz w:val="24"/>
                <w:szCs w:val="24"/>
              </w:rPr>
            </w:pPr>
            <w:r w:rsidRPr="001D4541">
              <w:rPr>
                <w:rFonts w:eastAsia="SimSun" w:cs="Arial"/>
                <w:b w:val="0"/>
                <w:sz w:val="24"/>
                <w:szCs w:val="24"/>
              </w:rPr>
              <w:t>Paper</w:t>
            </w:r>
          </w:p>
        </w:tc>
        <w:tc>
          <w:tcPr>
            <w:tcW w:w="1620" w:type="dxa"/>
            <w:tcBorders>
              <w:bottom w:val="double" w:sz="4" w:space="0" w:color="666666" w:themeColor="text1" w:themeTint="99"/>
            </w:tcBorders>
            <w:shd w:val="clear" w:color="auto" w:fill="D0CECE" w:themeFill="background2" w:themeFillShade="E6"/>
            <w:vAlign w:val="center"/>
          </w:tcPr>
          <w:p w14:paraId="605DF17F" w14:textId="77777777" w:rsidR="006810ED" w:rsidRPr="001D4541" w:rsidRDefault="00034E9D" w:rsidP="006810ED">
            <w:pPr>
              <w:spacing w:before="20" w:after="20"/>
              <w:jc w:val="center"/>
              <w:cnfStyle w:val="010000000000" w:firstRow="0" w:lastRow="1" w:firstColumn="0" w:lastColumn="0" w:oddVBand="0" w:evenVBand="0" w:oddHBand="0" w:evenHBand="0" w:firstRowFirstColumn="0" w:firstRowLastColumn="0" w:lastRowFirstColumn="0" w:lastRowLastColumn="0"/>
              <w:rPr>
                <w:rFonts w:eastAsia="SimSun" w:cs="Arial"/>
                <w:b w:val="0"/>
                <w:sz w:val="24"/>
                <w:szCs w:val="24"/>
              </w:rPr>
            </w:pPr>
            <w:r w:rsidRPr="001D4541">
              <w:rPr>
                <w:rFonts w:eastAsia="SimSun" w:cs="Arial"/>
                <w:b w:val="0"/>
                <w:sz w:val="24"/>
                <w:szCs w:val="24"/>
              </w:rPr>
              <w:t>No</w:t>
            </w:r>
          </w:p>
        </w:tc>
        <w:tc>
          <w:tcPr>
            <w:cnfStyle w:val="000010000000" w:firstRow="0" w:lastRow="0" w:firstColumn="0" w:lastColumn="0" w:oddVBand="1" w:evenVBand="0" w:oddHBand="0" w:evenHBand="0" w:firstRowFirstColumn="0" w:firstRowLastColumn="0" w:lastRowFirstColumn="0" w:lastRowLastColumn="0"/>
            <w:tcW w:w="1530" w:type="dxa"/>
            <w:tcBorders>
              <w:bottom w:val="double" w:sz="4" w:space="0" w:color="666666" w:themeColor="text1" w:themeTint="99"/>
            </w:tcBorders>
            <w:shd w:val="clear" w:color="auto" w:fill="D0CECE" w:themeFill="background2" w:themeFillShade="E6"/>
            <w:vAlign w:val="center"/>
          </w:tcPr>
          <w:p w14:paraId="605DF180" w14:textId="77777777" w:rsidR="006810ED" w:rsidRPr="001D4541" w:rsidRDefault="00034E9D" w:rsidP="006810ED">
            <w:pPr>
              <w:spacing w:before="20" w:after="20"/>
              <w:jc w:val="center"/>
              <w:rPr>
                <w:rFonts w:eastAsia="SimSun" w:cs="Arial"/>
                <w:b w:val="0"/>
                <w:sz w:val="24"/>
                <w:szCs w:val="24"/>
              </w:rPr>
            </w:pPr>
            <w:r w:rsidRPr="001D4541">
              <w:rPr>
                <w:rFonts w:eastAsia="SimSun" w:cs="Arial"/>
                <w:b w:val="0"/>
                <w:sz w:val="24"/>
                <w:szCs w:val="24"/>
              </w:rPr>
              <w:t>Yes</w:t>
            </w:r>
          </w:p>
        </w:tc>
        <w:tc>
          <w:tcPr>
            <w:cnfStyle w:val="000100000000" w:firstRow="0" w:lastRow="0" w:firstColumn="0" w:lastColumn="1" w:oddVBand="0" w:evenVBand="0" w:oddHBand="0" w:evenHBand="0" w:firstRowFirstColumn="0" w:firstRowLastColumn="0" w:lastRowFirstColumn="0" w:lastRowLastColumn="0"/>
            <w:tcW w:w="5551" w:type="dxa"/>
            <w:tcBorders>
              <w:bottom w:val="double" w:sz="4" w:space="0" w:color="666666" w:themeColor="text1" w:themeTint="99"/>
            </w:tcBorders>
            <w:shd w:val="clear" w:color="auto" w:fill="D0CECE" w:themeFill="background2" w:themeFillShade="E6"/>
            <w:vAlign w:val="center"/>
          </w:tcPr>
          <w:p w14:paraId="605DF181" w14:textId="77777777" w:rsidR="006810ED" w:rsidRPr="004011BD" w:rsidRDefault="00034E9D" w:rsidP="002202E0">
            <w:pPr>
              <w:spacing w:before="20" w:after="20"/>
              <w:rPr>
                <w:rFonts w:eastAsia="SimSun" w:cs="Arial"/>
                <w:b w:val="0"/>
                <w:sz w:val="24"/>
                <w:szCs w:val="24"/>
              </w:rPr>
            </w:pPr>
            <w:r w:rsidRPr="00034E9D">
              <w:rPr>
                <w:rFonts w:eastAsia="SimSun" w:cs="Arial"/>
                <w:b w:val="0"/>
                <w:sz w:val="24"/>
                <w:szCs w:val="24"/>
              </w:rPr>
              <w:t xml:space="preserve">Students </w:t>
            </w:r>
            <w:r w:rsidR="00C10E52">
              <w:rPr>
                <w:rFonts w:eastAsia="SimSun" w:cs="Arial"/>
                <w:b w:val="0"/>
                <w:sz w:val="24"/>
                <w:szCs w:val="24"/>
              </w:rPr>
              <w:t>may</w:t>
            </w:r>
            <w:r w:rsidRPr="00034E9D">
              <w:rPr>
                <w:rFonts w:eastAsia="SimSun" w:cs="Arial"/>
                <w:b w:val="0"/>
                <w:sz w:val="24"/>
                <w:szCs w:val="24"/>
              </w:rPr>
              <w:t xml:space="preserve"> use word processing software for their responses on the Writing domain</w:t>
            </w:r>
            <w:r w:rsidR="00573E3B">
              <w:rPr>
                <w:rFonts w:eastAsia="SimSun" w:cs="Arial"/>
                <w:b w:val="0"/>
                <w:sz w:val="24"/>
                <w:szCs w:val="24"/>
              </w:rPr>
              <w:t>;</w:t>
            </w:r>
            <w:r w:rsidRPr="00034E9D">
              <w:rPr>
                <w:rFonts w:eastAsia="SimSun" w:cs="Arial"/>
                <w:b w:val="0"/>
                <w:sz w:val="24"/>
                <w:szCs w:val="24"/>
              </w:rPr>
              <w:t xml:space="preserve"> </w:t>
            </w:r>
            <w:r w:rsidR="00573E3B">
              <w:rPr>
                <w:rFonts w:eastAsia="SimSun" w:cs="Arial"/>
                <w:b w:val="0"/>
                <w:sz w:val="24"/>
                <w:szCs w:val="24"/>
              </w:rPr>
              <w:t>in</w:t>
            </w:r>
            <w:r w:rsidRPr="00034E9D">
              <w:rPr>
                <w:rFonts w:eastAsia="SimSun" w:cs="Arial"/>
                <w:b w:val="0"/>
                <w:sz w:val="24"/>
                <w:szCs w:val="24"/>
              </w:rPr>
              <w:t xml:space="preserve"> grades three through twelve</w:t>
            </w:r>
            <w:r w:rsidR="002202E0">
              <w:rPr>
                <w:rFonts w:eastAsia="SimSun" w:cs="Arial"/>
                <w:b w:val="0"/>
                <w:sz w:val="24"/>
                <w:szCs w:val="24"/>
              </w:rPr>
              <w:t>,</w:t>
            </w:r>
            <w:r w:rsidRPr="00034E9D">
              <w:rPr>
                <w:rFonts w:eastAsia="SimSun" w:cs="Arial"/>
                <w:b w:val="0"/>
                <w:sz w:val="24"/>
                <w:szCs w:val="24"/>
              </w:rPr>
              <w:t xml:space="preserve"> </w:t>
            </w:r>
            <w:r w:rsidR="00573E3B">
              <w:rPr>
                <w:rFonts w:eastAsia="SimSun" w:cs="Arial"/>
                <w:b w:val="0"/>
                <w:sz w:val="24"/>
                <w:szCs w:val="24"/>
              </w:rPr>
              <w:t>the</w:t>
            </w:r>
            <w:r w:rsidRPr="00034E9D">
              <w:rPr>
                <w:rFonts w:eastAsia="SimSun" w:cs="Arial"/>
                <w:b w:val="0"/>
                <w:sz w:val="24"/>
                <w:szCs w:val="24"/>
              </w:rPr>
              <w:t xml:space="preserve"> spelling and grammar check </w:t>
            </w:r>
            <w:r w:rsidR="00573E3B">
              <w:rPr>
                <w:rFonts w:eastAsia="SimSun" w:cs="Arial"/>
                <w:b w:val="0"/>
                <w:sz w:val="24"/>
                <w:szCs w:val="24"/>
              </w:rPr>
              <w:t xml:space="preserve">must be </w:t>
            </w:r>
            <w:r w:rsidRPr="00034E9D">
              <w:rPr>
                <w:rFonts w:eastAsia="SimSun" w:cs="Arial"/>
                <w:b w:val="0"/>
                <w:sz w:val="24"/>
                <w:szCs w:val="24"/>
              </w:rPr>
              <w:t>turned off.</w:t>
            </w:r>
            <w:r w:rsidR="00C10E52">
              <w:rPr>
                <w:rFonts w:eastAsia="SimSun" w:cs="Arial"/>
                <w:b w:val="0"/>
                <w:sz w:val="24"/>
                <w:szCs w:val="24"/>
              </w:rPr>
              <w:t xml:space="preserve"> Student responses must be transcribed </w:t>
            </w:r>
            <w:r w:rsidR="002202E0">
              <w:rPr>
                <w:rFonts w:eastAsia="SimSun" w:cs="Arial"/>
                <w:b w:val="0"/>
                <w:sz w:val="24"/>
                <w:szCs w:val="24"/>
              </w:rPr>
              <w:t>in</w:t>
            </w:r>
            <w:r w:rsidR="00C10E52">
              <w:rPr>
                <w:rFonts w:eastAsia="SimSun" w:cs="Arial"/>
                <w:b w:val="0"/>
                <w:sz w:val="24"/>
                <w:szCs w:val="24"/>
              </w:rPr>
              <w:t xml:space="preserve"> the answer book.</w:t>
            </w:r>
          </w:p>
        </w:tc>
      </w:tr>
    </w:tbl>
    <w:p w14:paraId="605DF183" w14:textId="77777777" w:rsidR="00BD612D" w:rsidRPr="00107CF9" w:rsidRDefault="00BD612D" w:rsidP="00B7694A">
      <w:pPr>
        <w:pStyle w:val="Heading2"/>
      </w:pPr>
      <w:r w:rsidRPr="00107CF9">
        <w:t xml:space="preserve">Part </w:t>
      </w:r>
      <w:r w:rsidR="00A97044">
        <w:t>4</w:t>
      </w:r>
      <w:r w:rsidRPr="00107CF9">
        <w:t>. Instructional Supports and Resources</w:t>
      </w:r>
      <w:r w:rsidR="007738E9">
        <w:t xml:space="preserve"> on Alternate Assessment(s)</w:t>
      </w:r>
    </w:p>
    <w:p w14:paraId="605DF184" w14:textId="77777777" w:rsidR="00A57C7F" w:rsidRPr="00C15D02" w:rsidRDefault="00A57C7F" w:rsidP="00CC4221">
      <w:pPr>
        <w:rPr>
          <w:rFonts w:cs="Arial"/>
          <w:sz w:val="24"/>
          <w:szCs w:val="24"/>
        </w:rPr>
      </w:pPr>
      <w:r>
        <w:rPr>
          <w:rFonts w:cs="Arial"/>
          <w:sz w:val="24"/>
          <w:szCs w:val="24"/>
        </w:rPr>
        <w:t xml:space="preserve">The Alternate ELPAC </w:t>
      </w:r>
      <w:r w:rsidR="00573E3B">
        <w:rPr>
          <w:rFonts w:cs="Arial"/>
          <w:sz w:val="24"/>
          <w:szCs w:val="24"/>
        </w:rPr>
        <w:t>currently is</w:t>
      </w:r>
      <w:r>
        <w:rPr>
          <w:rFonts w:cs="Arial"/>
          <w:sz w:val="24"/>
          <w:szCs w:val="24"/>
        </w:rPr>
        <w:t xml:space="preserve"> under development. </w:t>
      </w:r>
      <w:r w:rsidR="00573E3B">
        <w:rPr>
          <w:rFonts w:cs="Arial"/>
          <w:sz w:val="24"/>
          <w:szCs w:val="24"/>
        </w:rPr>
        <w:t>It</w:t>
      </w:r>
      <w:r>
        <w:rPr>
          <w:rFonts w:cs="Arial"/>
          <w:sz w:val="24"/>
          <w:szCs w:val="24"/>
        </w:rPr>
        <w:t xml:space="preserve"> will be administered to students one-on-one by a test examiner. Although m</w:t>
      </w:r>
      <w:r w:rsidRPr="00C15D02">
        <w:rPr>
          <w:rFonts w:cs="Arial"/>
          <w:sz w:val="24"/>
          <w:szCs w:val="24"/>
        </w:rPr>
        <w:t>ost universal tools, designated supports, and a</w:t>
      </w:r>
      <w:r>
        <w:rPr>
          <w:rFonts w:cs="Arial"/>
          <w:sz w:val="24"/>
          <w:szCs w:val="24"/>
        </w:rPr>
        <w:t xml:space="preserve">ccommodations listed in Parts 1, </w:t>
      </w:r>
      <w:r w:rsidRPr="00C15D02">
        <w:rPr>
          <w:rFonts w:cs="Arial"/>
          <w:sz w:val="24"/>
          <w:szCs w:val="24"/>
        </w:rPr>
        <w:t>2</w:t>
      </w:r>
      <w:r>
        <w:rPr>
          <w:rFonts w:cs="Arial"/>
          <w:sz w:val="24"/>
          <w:szCs w:val="24"/>
        </w:rPr>
        <w:t>, and 3</w:t>
      </w:r>
      <w:r w:rsidRPr="00C15D02">
        <w:rPr>
          <w:rFonts w:cs="Arial"/>
          <w:sz w:val="24"/>
          <w:szCs w:val="24"/>
        </w:rPr>
        <w:t xml:space="preserve"> </w:t>
      </w:r>
      <w:r>
        <w:rPr>
          <w:rFonts w:cs="Arial"/>
          <w:sz w:val="24"/>
          <w:szCs w:val="24"/>
        </w:rPr>
        <w:t>will be</w:t>
      </w:r>
      <w:r w:rsidRPr="00C15D02">
        <w:rPr>
          <w:rFonts w:cs="Arial"/>
          <w:sz w:val="24"/>
          <w:szCs w:val="24"/>
        </w:rPr>
        <w:t xml:space="preserve"> available for the </w:t>
      </w:r>
      <w:r>
        <w:rPr>
          <w:rFonts w:cs="Arial"/>
          <w:sz w:val="24"/>
          <w:szCs w:val="24"/>
        </w:rPr>
        <w:t>Alternate ELPAC</w:t>
      </w:r>
      <w:r w:rsidRPr="00C15D02">
        <w:rPr>
          <w:rFonts w:cs="Arial"/>
          <w:sz w:val="24"/>
          <w:szCs w:val="24"/>
        </w:rPr>
        <w:t xml:space="preserve"> through the online testing interface</w:t>
      </w:r>
      <w:r>
        <w:rPr>
          <w:rFonts w:cs="Arial"/>
          <w:sz w:val="24"/>
          <w:szCs w:val="24"/>
        </w:rPr>
        <w:t xml:space="preserve"> (with the exceptions noted below)</w:t>
      </w:r>
      <w:r w:rsidRPr="00C15D02">
        <w:rPr>
          <w:rFonts w:cs="Arial"/>
          <w:sz w:val="24"/>
          <w:szCs w:val="24"/>
        </w:rPr>
        <w:t xml:space="preserve">, </w:t>
      </w:r>
      <w:r>
        <w:rPr>
          <w:rFonts w:cs="Arial"/>
          <w:sz w:val="24"/>
          <w:szCs w:val="24"/>
        </w:rPr>
        <w:t>students taking the Alternate ELPAC may also need additional instructional supports</w:t>
      </w:r>
      <w:r w:rsidR="00573E3B">
        <w:rPr>
          <w:rFonts w:cs="Arial"/>
          <w:sz w:val="24"/>
          <w:szCs w:val="24"/>
        </w:rPr>
        <w:t>,</w:t>
      </w:r>
      <w:r>
        <w:rPr>
          <w:rFonts w:cs="Arial"/>
          <w:sz w:val="24"/>
          <w:szCs w:val="24"/>
        </w:rPr>
        <w:t xml:space="preserve"> physical supports, and other resources documented in </w:t>
      </w:r>
      <w:r w:rsidR="00573E3B">
        <w:rPr>
          <w:rFonts w:cs="Arial"/>
          <w:sz w:val="24"/>
          <w:szCs w:val="24"/>
        </w:rPr>
        <w:t>their</w:t>
      </w:r>
      <w:r>
        <w:rPr>
          <w:rFonts w:cs="Arial"/>
          <w:sz w:val="24"/>
          <w:szCs w:val="24"/>
        </w:rPr>
        <w:t xml:space="preserve"> IEP or Section 504 plan.</w:t>
      </w:r>
    </w:p>
    <w:p w14:paraId="605DF185" w14:textId="77777777" w:rsidR="009C6F27" w:rsidRPr="00107CF9" w:rsidRDefault="00BD612D" w:rsidP="00B7694A">
      <w:pPr>
        <w:pStyle w:val="Heading2"/>
      </w:pPr>
      <w:r w:rsidRPr="00107CF9">
        <w:lastRenderedPageBreak/>
        <w:t xml:space="preserve">Part </w:t>
      </w:r>
      <w:r w:rsidR="00A97044">
        <w:t>5</w:t>
      </w:r>
      <w:r w:rsidRPr="00107CF9">
        <w:t xml:space="preserve">. </w:t>
      </w:r>
      <w:r w:rsidR="0053689E">
        <w:t>Unlisted Resources</w:t>
      </w:r>
    </w:p>
    <w:p w14:paraId="605DF186" w14:textId="77777777" w:rsidR="00BD612D" w:rsidRPr="007A1CFE" w:rsidRDefault="009C6F27" w:rsidP="00527A19">
      <w:pPr>
        <w:rPr>
          <w:b/>
          <w:sz w:val="24"/>
          <w:szCs w:val="24"/>
        </w:rPr>
      </w:pPr>
      <w:r w:rsidRPr="007A1CFE">
        <w:rPr>
          <w:sz w:val="24"/>
          <w:szCs w:val="24"/>
        </w:rPr>
        <w:t xml:space="preserve">Unlisted resources are not universal tools, designated supports, or accommodations. Unlisted resources shall be made available if specified in the eligible student’s </w:t>
      </w:r>
      <w:r w:rsidR="00A76835" w:rsidRPr="007A1CFE">
        <w:rPr>
          <w:sz w:val="24"/>
          <w:szCs w:val="24"/>
        </w:rPr>
        <w:t>IEP</w:t>
      </w:r>
      <w:r w:rsidRPr="007A1CFE">
        <w:rPr>
          <w:sz w:val="24"/>
          <w:szCs w:val="24"/>
        </w:rPr>
        <w:t xml:space="preserve"> or Section 504 plan and </w:t>
      </w:r>
      <w:r w:rsidRPr="007A1CFE">
        <w:rPr>
          <w:b/>
          <w:sz w:val="24"/>
          <w:szCs w:val="24"/>
        </w:rPr>
        <w:t>only on approval by the California Department of Education</w:t>
      </w:r>
      <w:r w:rsidRPr="007A1CFE">
        <w:rPr>
          <w:sz w:val="24"/>
          <w:szCs w:val="24"/>
        </w:rPr>
        <w:t>.</w:t>
      </w:r>
    </w:p>
    <w:p w14:paraId="605DF187" w14:textId="77777777" w:rsidR="00D54A72" w:rsidRPr="00D54A72" w:rsidRDefault="00D54A72" w:rsidP="00527A19">
      <w:pPr>
        <w:rPr>
          <w:b/>
          <w:sz w:val="28"/>
          <w:szCs w:val="28"/>
        </w:rPr>
      </w:pPr>
      <w:r w:rsidRPr="00D54A72">
        <w:rPr>
          <w:b/>
          <w:sz w:val="28"/>
          <w:szCs w:val="28"/>
        </w:rPr>
        <w:t>Paper-</w:t>
      </w:r>
      <w:r w:rsidR="00527A19">
        <w:rPr>
          <w:b/>
          <w:sz w:val="28"/>
          <w:szCs w:val="28"/>
        </w:rPr>
        <w:t>B</w:t>
      </w:r>
      <w:r w:rsidRPr="00D54A72">
        <w:rPr>
          <w:b/>
          <w:sz w:val="28"/>
          <w:szCs w:val="28"/>
        </w:rPr>
        <w:t>ased ELPAC:</w:t>
      </w:r>
    </w:p>
    <w:p w14:paraId="605DF188" w14:textId="77777777" w:rsidR="0081774F" w:rsidRDefault="0081774F" w:rsidP="00527A19">
      <w:pPr>
        <w:rPr>
          <w:sz w:val="24"/>
          <w:szCs w:val="24"/>
        </w:rPr>
      </w:pPr>
      <w:r w:rsidRPr="007A1CFE">
        <w:rPr>
          <w:sz w:val="24"/>
          <w:szCs w:val="24"/>
        </w:rPr>
        <w:t>To request the use of an unlisted resource</w:t>
      </w:r>
      <w:r w:rsidR="00D95C7D">
        <w:rPr>
          <w:sz w:val="24"/>
          <w:szCs w:val="24"/>
        </w:rPr>
        <w:t xml:space="preserve"> for</w:t>
      </w:r>
      <w:r w:rsidR="00D54A72">
        <w:rPr>
          <w:sz w:val="24"/>
          <w:szCs w:val="24"/>
        </w:rPr>
        <w:t xml:space="preserve"> the</w:t>
      </w:r>
      <w:r w:rsidR="00D95C7D">
        <w:rPr>
          <w:sz w:val="24"/>
          <w:szCs w:val="24"/>
        </w:rPr>
        <w:t xml:space="preserve"> </w:t>
      </w:r>
      <w:r w:rsidR="00D95C7D" w:rsidRPr="00D95C7D">
        <w:rPr>
          <w:b/>
          <w:sz w:val="24"/>
          <w:szCs w:val="24"/>
        </w:rPr>
        <w:t>paper</w:t>
      </w:r>
      <w:r w:rsidR="00D54A72">
        <w:rPr>
          <w:b/>
          <w:sz w:val="24"/>
          <w:szCs w:val="24"/>
        </w:rPr>
        <w:t>-based</w:t>
      </w:r>
      <w:r w:rsidR="00D95C7D" w:rsidRPr="00D95C7D">
        <w:rPr>
          <w:b/>
          <w:sz w:val="24"/>
          <w:szCs w:val="24"/>
        </w:rPr>
        <w:t xml:space="preserve"> ELPAC</w:t>
      </w:r>
      <w:r w:rsidRPr="007A1CFE">
        <w:rPr>
          <w:sz w:val="24"/>
          <w:szCs w:val="24"/>
        </w:rPr>
        <w:t xml:space="preserve">, the </w:t>
      </w:r>
      <w:r w:rsidR="00A76835" w:rsidRPr="007A1CFE">
        <w:rPr>
          <w:sz w:val="24"/>
          <w:szCs w:val="24"/>
        </w:rPr>
        <w:t>LEA</w:t>
      </w:r>
      <w:r w:rsidRPr="007A1CFE">
        <w:rPr>
          <w:sz w:val="24"/>
          <w:szCs w:val="24"/>
        </w:rPr>
        <w:t xml:space="preserve"> ELPAC </w:t>
      </w:r>
      <w:r w:rsidR="00442A3C" w:rsidRPr="007A1CFE">
        <w:rPr>
          <w:sz w:val="24"/>
          <w:szCs w:val="24"/>
        </w:rPr>
        <w:t>c</w:t>
      </w:r>
      <w:r w:rsidRPr="007A1CFE">
        <w:rPr>
          <w:sz w:val="24"/>
          <w:szCs w:val="24"/>
        </w:rPr>
        <w:t xml:space="preserve">oordinator or </w:t>
      </w:r>
      <w:r w:rsidR="00442A3C" w:rsidRPr="007A1CFE">
        <w:rPr>
          <w:sz w:val="24"/>
          <w:szCs w:val="24"/>
        </w:rPr>
        <w:t>s</w:t>
      </w:r>
      <w:r w:rsidRPr="007A1CFE">
        <w:rPr>
          <w:sz w:val="24"/>
          <w:szCs w:val="24"/>
        </w:rPr>
        <w:t xml:space="preserve">ite ELPAC </w:t>
      </w:r>
      <w:r w:rsidR="00442A3C" w:rsidRPr="007A1CFE">
        <w:rPr>
          <w:sz w:val="24"/>
          <w:szCs w:val="24"/>
        </w:rPr>
        <w:t>c</w:t>
      </w:r>
      <w:r w:rsidRPr="007A1CFE">
        <w:rPr>
          <w:sz w:val="24"/>
          <w:szCs w:val="24"/>
        </w:rPr>
        <w:t xml:space="preserve">oordinator </w:t>
      </w:r>
      <w:r w:rsidR="00527A19">
        <w:rPr>
          <w:sz w:val="24"/>
          <w:szCs w:val="24"/>
        </w:rPr>
        <w:t>can</w:t>
      </w:r>
      <w:r w:rsidRPr="007A1CFE">
        <w:rPr>
          <w:sz w:val="24"/>
          <w:szCs w:val="24"/>
        </w:rPr>
        <w:t xml:space="preserve"> submit a request to the</w:t>
      </w:r>
      <w:r w:rsidR="00A76835" w:rsidRPr="007A1CFE">
        <w:rPr>
          <w:sz w:val="24"/>
          <w:szCs w:val="24"/>
        </w:rPr>
        <w:t xml:space="preserve"> CDE</w:t>
      </w:r>
      <w:r w:rsidRPr="007A1CFE">
        <w:rPr>
          <w:sz w:val="24"/>
          <w:szCs w:val="24"/>
        </w:rPr>
        <w:t xml:space="preserve"> a minimum of ten business days before the student’s first day of testing. The CDE will reply to the request within four business days.</w:t>
      </w:r>
    </w:p>
    <w:p w14:paraId="605DF189" w14:textId="77777777" w:rsidR="00D54A72" w:rsidRPr="007A1CFE" w:rsidRDefault="00D54A72" w:rsidP="00527A19">
      <w:pPr>
        <w:rPr>
          <w:sz w:val="24"/>
          <w:szCs w:val="24"/>
        </w:rPr>
      </w:pPr>
      <w:r w:rsidRPr="007A1CFE">
        <w:rPr>
          <w:sz w:val="24"/>
          <w:szCs w:val="24"/>
        </w:rPr>
        <w:t>Approval of an unlisted resource that has not been previously identified will be granted by the CDE on the basis of the IEP team’s or Section 504 plan’s designation and if the unlisted resource does not compromise the test’s security. The CDE shall make a determination of whether the requested unlisted resource changes the construct being measured after the testing has been completed.</w:t>
      </w:r>
    </w:p>
    <w:p w14:paraId="605DF18A" w14:textId="77777777" w:rsidR="00D54A72" w:rsidRPr="00D54A72" w:rsidRDefault="00D54A72" w:rsidP="00527A19">
      <w:pPr>
        <w:rPr>
          <w:b/>
          <w:sz w:val="28"/>
          <w:szCs w:val="28"/>
        </w:rPr>
      </w:pPr>
      <w:r>
        <w:rPr>
          <w:b/>
          <w:sz w:val="28"/>
          <w:szCs w:val="28"/>
        </w:rPr>
        <w:t>Computer-</w:t>
      </w:r>
      <w:r w:rsidR="00527A19">
        <w:rPr>
          <w:b/>
          <w:sz w:val="28"/>
          <w:szCs w:val="28"/>
        </w:rPr>
        <w:t>B</w:t>
      </w:r>
      <w:r>
        <w:rPr>
          <w:b/>
          <w:sz w:val="28"/>
          <w:szCs w:val="28"/>
        </w:rPr>
        <w:t>ased</w:t>
      </w:r>
      <w:r w:rsidRPr="00D54A72">
        <w:rPr>
          <w:b/>
          <w:sz w:val="28"/>
          <w:szCs w:val="28"/>
        </w:rPr>
        <w:t xml:space="preserve"> ELPAC:</w:t>
      </w:r>
    </w:p>
    <w:p w14:paraId="605DF18B" w14:textId="77777777" w:rsidR="00D54A72" w:rsidRPr="00C15D02" w:rsidRDefault="00D54A72" w:rsidP="00527A19">
      <w:pPr>
        <w:widowControl w:val="0"/>
        <w:ind w:right="558"/>
        <w:rPr>
          <w:sz w:val="24"/>
          <w:szCs w:val="24"/>
        </w:rPr>
      </w:pPr>
      <w:r w:rsidRPr="00C15D02">
        <w:rPr>
          <w:sz w:val="24"/>
          <w:szCs w:val="24"/>
        </w:rPr>
        <w:t>To request the use of an unlisted resource,</w:t>
      </w:r>
      <w:r w:rsidRPr="00C15D02">
        <w:rPr>
          <w:rFonts w:cs="Arial"/>
          <w:sz w:val="24"/>
          <w:szCs w:val="24"/>
        </w:rPr>
        <w:t xml:space="preserve"> </w:t>
      </w:r>
      <w:r w:rsidRPr="00C15D02">
        <w:rPr>
          <w:sz w:val="24"/>
          <w:szCs w:val="24"/>
        </w:rPr>
        <w:t>the LEA</w:t>
      </w:r>
      <w:r w:rsidR="009B30BF">
        <w:rPr>
          <w:sz w:val="24"/>
          <w:szCs w:val="24"/>
        </w:rPr>
        <w:t xml:space="preserve"> ELPAC </w:t>
      </w:r>
      <w:r w:rsidRPr="00C15D02">
        <w:rPr>
          <w:sz w:val="24"/>
          <w:szCs w:val="24"/>
        </w:rPr>
        <w:t>coordinator may submit a request through TOMS a minimum of ten business days before the student’s first day of testing. The CDE will reply to the request within four business days.</w:t>
      </w:r>
    </w:p>
    <w:p w14:paraId="605DF18C" w14:textId="77777777" w:rsidR="00D54A72" w:rsidRDefault="00D54A72" w:rsidP="00527A19">
      <w:pPr>
        <w:widowControl w:val="0"/>
        <w:ind w:right="558"/>
        <w:rPr>
          <w:sz w:val="24"/>
          <w:szCs w:val="24"/>
        </w:rPr>
      </w:pPr>
      <w:r w:rsidRPr="00C15D02">
        <w:rPr>
          <w:sz w:val="24"/>
          <w:szCs w:val="24"/>
        </w:rPr>
        <w:t xml:space="preserve">Approval of an unlisted resource that has not been </w:t>
      </w:r>
      <w:r>
        <w:rPr>
          <w:sz w:val="24"/>
          <w:szCs w:val="24"/>
        </w:rPr>
        <w:t>previously identified</w:t>
      </w:r>
      <w:r w:rsidR="002C5B31">
        <w:rPr>
          <w:sz w:val="24"/>
          <w:szCs w:val="24"/>
        </w:rPr>
        <w:t xml:space="preserve"> </w:t>
      </w:r>
      <w:r w:rsidRPr="00C15D02">
        <w:rPr>
          <w:sz w:val="24"/>
          <w:szCs w:val="24"/>
        </w:rPr>
        <w:t>will be granted by the CDE on the basis of the IEP team’s and/or Section 504 plan’s designation and if the unlisted resource does not compromise the test’s security. The CDE shall make a determination of whether the requested unlisted resource changes the construct being measured after testing has been completed.</w:t>
      </w:r>
    </w:p>
    <w:p w14:paraId="605DF18D" w14:textId="7D601B51" w:rsidR="00F1775B" w:rsidRDefault="004B604F" w:rsidP="00D20F67">
      <w:pPr>
        <w:spacing w:before="120" w:after="480"/>
        <w:rPr>
          <w:sz w:val="24"/>
          <w:szCs w:val="24"/>
        </w:rPr>
      </w:pPr>
      <w:r w:rsidRPr="007A1CFE">
        <w:rPr>
          <w:sz w:val="24"/>
          <w:szCs w:val="24"/>
        </w:rPr>
        <w:t>The CDE has identified</w:t>
      </w:r>
      <w:r w:rsidR="00DC0FD7">
        <w:rPr>
          <w:sz w:val="24"/>
          <w:szCs w:val="24"/>
        </w:rPr>
        <w:t xml:space="preserve"> </w:t>
      </w:r>
      <w:r w:rsidRPr="007A1CFE">
        <w:rPr>
          <w:sz w:val="24"/>
          <w:szCs w:val="24"/>
        </w:rPr>
        <w:t>non-embedded unlisted resources</w:t>
      </w:r>
      <w:r w:rsidR="00DC0FD7">
        <w:rPr>
          <w:sz w:val="24"/>
          <w:szCs w:val="24"/>
        </w:rPr>
        <w:t xml:space="preserve"> below</w:t>
      </w:r>
      <w:r w:rsidRPr="007A1CFE">
        <w:rPr>
          <w:sz w:val="24"/>
          <w:szCs w:val="24"/>
        </w:rPr>
        <w:t xml:space="preserve"> for the ELPAC that change the construct being tested. The LEA may contact the ELPAC Office at </w:t>
      </w:r>
      <w:hyperlink r:id="rId14" w:tooltip="elpac@cde.ca.gov" w:history="1">
        <w:r w:rsidRPr="007A1CFE">
          <w:rPr>
            <w:rStyle w:val="Hyperlink"/>
            <w:sz w:val="24"/>
            <w:szCs w:val="24"/>
          </w:rPr>
          <w:t>elpac@cde.ca.gov</w:t>
        </w:r>
      </w:hyperlink>
      <w:r w:rsidRPr="007A1CFE">
        <w:rPr>
          <w:sz w:val="24"/>
          <w:szCs w:val="24"/>
        </w:rPr>
        <w:t xml:space="preserve"> or at 916-319-0784 to request the use of the identified and other </w:t>
      </w:r>
      <w:r w:rsidR="00591878" w:rsidRPr="007A1CFE">
        <w:rPr>
          <w:sz w:val="24"/>
          <w:szCs w:val="24"/>
        </w:rPr>
        <w:t>unlisted resources required by a student’s IEP or Section 504 plan.</w:t>
      </w:r>
      <w:r w:rsidR="003D7F40" w:rsidRPr="007A1CFE">
        <w:rPr>
          <w:sz w:val="24"/>
          <w:szCs w:val="24"/>
        </w:rPr>
        <w:t xml:space="preserve"> </w:t>
      </w:r>
      <w:r w:rsidR="00433C11" w:rsidRPr="007A1CFE">
        <w:rPr>
          <w:sz w:val="24"/>
          <w:szCs w:val="24"/>
        </w:rPr>
        <w:t xml:space="preserve">In the request include: LEA name and school name; LEA ELPAC </w:t>
      </w:r>
      <w:r w:rsidR="00442A3C" w:rsidRPr="007A1CFE">
        <w:rPr>
          <w:sz w:val="24"/>
          <w:szCs w:val="24"/>
        </w:rPr>
        <w:t>c</w:t>
      </w:r>
      <w:r w:rsidR="00433C11" w:rsidRPr="007A1CFE">
        <w:rPr>
          <w:sz w:val="24"/>
          <w:szCs w:val="24"/>
        </w:rPr>
        <w:t xml:space="preserve">oordinator name, phone number, and email address; and a description of the unlisted resource being requested for </w:t>
      </w:r>
      <w:r w:rsidR="00527A19">
        <w:rPr>
          <w:sz w:val="24"/>
          <w:szCs w:val="24"/>
        </w:rPr>
        <w:t>the</w:t>
      </w:r>
      <w:r w:rsidR="00433C11" w:rsidRPr="007A1CFE">
        <w:rPr>
          <w:sz w:val="24"/>
          <w:szCs w:val="24"/>
        </w:rPr>
        <w:t xml:space="preserve"> ELPAC domain.</w:t>
      </w:r>
    </w:p>
    <w:p w14:paraId="605DF18E" w14:textId="77777777" w:rsidR="00255463" w:rsidRDefault="00255463" w:rsidP="005572E3">
      <w:pPr>
        <w:spacing w:after="0"/>
        <w:ind w:left="432"/>
        <w:rPr>
          <w:rFonts w:eastAsia="SimSun" w:cs="Arial"/>
          <w:b/>
          <w:sz w:val="24"/>
          <w:szCs w:val="24"/>
        </w:rPr>
      </w:pPr>
    </w:p>
    <w:p w14:paraId="605DF18F" w14:textId="77777777" w:rsidR="00F1775B" w:rsidRDefault="005572E3" w:rsidP="005572E3">
      <w:pPr>
        <w:spacing w:after="0"/>
        <w:ind w:left="432"/>
        <w:rPr>
          <w:sz w:val="24"/>
          <w:szCs w:val="24"/>
        </w:rPr>
      </w:pPr>
      <w:r w:rsidRPr="007A1CFE">
        <w:rPr>
          <w:rFonts w:eastAsia="SimSun" w:cs="Arial"/>
          <w:b/>
          <w:sz w:val="24"/>
          <w:szCs w:val="24"/>
        </w:rPr>
        <w:lastRenderedPageBreak/>
        <w:t>Identified Non-Embedded Unlisted Resources That Change the Construct Being Measured</w:t>
      </w:r>
    </w:p>
    <w:tbl>
      <w:tblPr>
        <w:tblStyle w:val="GridTable4"/>
        <w:tblW w:w="0" w:type="auto"/>
        <w:tblInd w:w="445" w:type="dxa"/>
        <w:tblLayout w:type="fixed"/>
        <w:tblLook w:val="01E0" w:firstRow="1" w:lastRow="1" w:firstColumn="1" w:lastColumn="1" w:noHBand="0" w:noVBand="0"/>
        <w:tblDescription w:val="This table lists the non-embedded resources that change the test construct per domain."/>
      </w:tblPr>
      <w:tblGrid>
        <w:gridCol w:w="5675"/>
        <w:gridCol w:w="1512"/>
        <w:gridCol w:w="1512"/>
        <w:gridCol w:w="1471"/>
        <w:gridCol w:w="1499"/>
      </w:tblGrid>
      <w:tr w:rsidR="00F1775B" w:rsidRPr="007A1CFE" w14:paraId="605DF195" w14:textId="77777777" w:rsidTr="00B7694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675" w:type="dxa"/>
          </w:tcPr>
          <w:p w14:paraId="605DF190" w14:textId="77777777" w:rsidR="00F1775B" w:rsidRPr="007A1CFE" w:rsidRDefault="00F1775B" w:rsidP="005572E3">
            <w:pPr>
              <w:spacing w:before="20" w:after="20"/>
              <w:jc w:val="center"/>
              <w:rPr>
                <w:rFonts w:eastAsia="SimSun" w:cs="Arial"/>
                <w:b w:val="0"/>
                <w:sz w:val="24"/>
                <w:szCs w:val="24"/>
              </w:rPr>
            </w:pPr>
            <w:r w:rsidRPr="007A1CFE">
              <w:rPr>
                <w:rFonts w:eastAsia="SimSun" w:cs="Arial"/>
                <w:sz w:val="24"/>
                <w:szCs w:val="24"/>
              </w:rPr>
              <w:t>Non-Embedded Resources</w:t>
            </w:r>
          </w:p>
        </w:tc>
        <w:tc>
          <w:tcPr>
            <w:cnfStyle w:val="000010000000" w:firstRow="0" w:lastRow="0" w:firstColumn="0" w:lastColumn="0" w:oddVBand="1" w:evenVBand="0" w:oddHBand="0" w:evenHBand="0" w:firstRowFirstColumn="0" w:firstRowLastColumn="0" w:lastRowFirstColumn="0" w:lastRowLastColumn="0"/>
            <w:tcW w:w="1512" w:type="dxa"/>
          </w:tcPr>
          <w:p w14:paraId="605DF191" w14:textId="77777777" w:rsidR="00F1775B" w:rsidRPr="007A1CFE" w:rsidRDefault="00F1775B" w:rsidP="005572E3">
            <w:pPr>
              <w:spacing w:beforeLines="20" w:before="48" w:after="20"/>
              <w:jc w:val="center"/>
              <w:rPr>
                <w:rFonts w:eastAsia="SimSun" w:cs="Arial"/>
                <w:b w:val="0"/>
                <w:sz w:val="24"/>
                <w:szCs w:val="24"/>
              </w:rPr>
            </w:pPr>
            <w:r w:rsidRPr="007A1CFE">
              <w:rPr>
                <w:rFonts w:eastAsia="SimSun" w:cs="Arial"/>
                <w:sz w:val="24"/>
                <w:szCs w:val="24"/>
              </w:rPr>
              <w:t>Listening Domain</w:t>
            </w:r>
          </w:p>
        </w:tc>
        <w:tc>
          <w:tcPr>
            <w:tcW w:w="1512" w:type="dxa"/>
          </w:tcPr>
          <w:p w14:paraId="605DF192" w14:textId="77777777" w:rsidR="00F1775B" w:rsidRPr="007A1CFE" w:rsidRDefault="00F1775B" w:rsidP="005572E3">
            <w:pPr>
              <w:spacing w:beforeLines="20" w:before="48" w:after="20"/>
              <w:jc w:val="center"/>
              <w:cnfStyle w:val="100000000000" w:firstRow="1" w:lastRow="0" w:firstColumn="0" w:lastColumn="0" w:oddVBand="0" w:evenVBand="0" w:oddHBand="0" w:evenHBand="0" w:firstRowFirstColumn="0" w:firstRowLastColumn="0" w:lastRowFirstColumn="0" w:lastRowLastColumn="0"/>
              <w:rPr>
                <w:rFonts w:eastAsia="SimSun" w:cs="Arial"/>
                <w:b w:val="0"/>
                <w:sz w:val="24"/>
                <w:szCs w:val="24"/>
              </w:rPr>
            </w:pPr>
            <w:r w:rsidRPr="007A1CFE">
              <w:rPr>
                <w:rFonts w:eastAsia="SimSun" w:cs="Arial"/>
                <w:sz w:val="24"/>
                <w:szCs w:val="24"/>
              </w:rPr>
              <w:t>Speaking Domain</w:t>
            </w:r>
          </w:p>
        </w:tc>
        <w:tc>
          <w:tcPr>
            <w:cnfStyle w:val="000010000000" w:firstRow="0" w:lastRow="0" w:firstColumn="0" w:lastColumn="0" w:oddVBand="1" w:evenVBand="0" w:oddHBand="0" w:evenHBand="0" w:firstRowFirstColumn="0" w:firstRowLastColumn="0" w:lastRowFirstColumn="0" w:lastRowLastColumn="0"/>
            <w:tcW w:w="1471" w:type="dxa"/>
          </w:tcPr>
          <w:p w14:paraId="605DF193" w14:textId="77777777" w:rsidR="00F1775B" w:rsidRPr="007A1CFE" w:rsidRDefault="00F1775B" w:rsidP="005572E3">
            <w:pPr>
              <w:spacing w:beforeLines="20" w:before="48" w:after="20"/>
              <w:jc w:val="center"/>
              <w:rPr>
                <w:rFonts w:eastAsia="SimSun" w:cs="Arial"/>
                <w:b w:val="0"/>
                <w:sz w:val="24"/>
                <w:szCs w:val="24"/>
              </w:rPr>
            </w:pPr>
            <w:r w:rsidRPr="007A1CFE">
              <w:rPr>
                <w:rFonts w:eastAsia="SimSun" w:cs="Arial"/>
                <w:sz w:val="24"/>
                <w:szCs w:val="24"/>
              </w:rPr>
              <w:t>Reading Domain</w:t>
            </w:r>
          </w:p>
        </w:tc>
        <w:tc>
          <w:tcPr>
            <w:cnfStyle w:val="000100000000" w:firstRow="0" w:lastRow="0" w:firstColumn="0" w:lastColumn="1" w:oddVBand="0" w:evenVBand="0" w:oddHBand="0" w:evenHBand="0" w:firstRowFirstColumn="0" w:firstRowLastColumn="0" w:lastRowFirstColumn="0" w:lastRowLastColumn="0"/>
            <w:tcW w:w="1499" w:type="dxa"/>
          </w:tcPr>
          <w:p w14:paraId="605DF194" w14:textId="77777777" w:rsidR="00F1775B" w:rsidRPr="007A1CFE" w:rsidRDefault="00F1775B" w:rsidP="005572E3">
            <w:pPr>
              <w:spacing w:beforeLines="20" w:before="48" w:after="20"/>
              <w:jc w:val="center"/>
              <w:rPr>
                <w:rFonts w:eastAsia="SimSun" w:cs="Arial"/>
                <w:b w:val="0"/>
                <w:sz w:val="24"/>
                <w:szCs w:val="24"/>
              </w:rPr>
            </w:pPr>
            <w:r w:rsidRPr="007A1CFE">
              <w:rPr>
                <w:rFonts w:eastAsia="SimSun" w:cs="Arial"/>
                <w:sz w:val="24"/>
                <w:szCs w:val="24"/>
              </w:rPr>
              <w:t>Writing Domain</w:t>
            </w:r>
          </w:p>
        </w:tc>
      </w:tr>
      <w:tr w:rsidR="00327347" w:rsidRPr="007A1CFE" w14:paraId="605DF19B" w14:textId="77777777" w:rsidTr="00B769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75" w:type="dxa"/>
          </w:tcPr>
          <w:p w14:paraId="605DF196" w14:textId="77777777" w:rsidR="00327347" w:rsidRPr="00CA3204" w:rsidRDefault="00327347" w:rsidP="00327347">
            <w:pPr>
              <w:spacing w:before="20" w:after="20"/>
              <w:rPr>
                <w:rFonts w:eastAsia="SimSun" w:cs="Arial"/>
                <w:b w:val="0"/>
                <w:sz w:val="24"/>
                <w:szCs w:val="24"/>
              </w:rPr>
            </w:pPr>
            <w:r w:rsidRPr="00CA3204">
              <w:rPr>
                <w:rFonts w:eastAsia="SimSun" w:cs="Arial"/>
                <w:b w:val="0"/>
                <w:sz w:val="24"/>
                <w:szCs w:val="24"/>
              </w:rPr>
              <w:t>Bilingual dictionary</w:t>
            </w:r>
          </w:p>
        </w:tc>
        <w:tc>
          <w:tcPr>
            <w:cnfStyle w:val="000010000000" w:firstRow="0" w:lastRow="0" w:firstColumn="0" w:lastColumn="0" w:oddVBand="1" w:evenVBand="0" w:oddHBand="0" w:evenHBand="0" w:firstRowFirstColumn="0" w:firstRowLastColumn="0" w:lastRowFirstColumn="0" w:lastRowLastColumn="0"/>
            <w:tcW w:w="1512" w:type="dxa"/>
          </w:tcPr>
          <w:p w14:paraId="605DF197" w14:textId="2EE7C1CA"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tcW w:w="1512" w:type="dxa"/>
          </w:tcPr>
          <w:p w14:paraId="605DF198" w14:textId="7D71947B" w:rsidR="00327347" w:rsidRPr="007A1CFE" w:rsidRDefault="00327347" w:rsidP="00327347">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471" w:type="dxa"/>
          </w:tcPr>
          <w:p w14:paraId="605DF199" w14:textId="68330BD8"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1499" w:type="dxa"/>
          </w:tcPr>
          <w:p w14:paraId="605DF19A" w14:textId="6BD4CC5A" w:rsidR="00327347" w:rsidRPr="00327347" w:rsidRDefault="00327347" w:rsidP="00327347">
            <w:pPr>
              <w:spacing w:before="20" w:after="20"/>
              <w:jc w:val="center"/>
              <w:rPr>
                <w:rFonts w:eastAsia="SimSun" w:cs="Arial"/>
                <w:b w:val="0"/>
                <w:sz w:val="24"/>
                <w:szCs w:val="24"/>
              </w:rPr>
            </w:pPr>
            <w:r w:rsidRPr="00327347">
              <w:rPr>
                <w:rFonts w:eastAsia="SimSun" w:cs="Arial"/>
                <w:b w:val="0"/>
                <w:sz w:val="24"/>
                <w:szCs w:val="24"/>
              </w:rPr>
              <w:t>Yes</w:t>
            </w:r>
          </w:p>
        </w:tc>
      </w:tr>
      <w:tr w:rsidR="00327347" w:rsidRPr="007A1CFE" w14:paraId="605DF1A1" w14:textId="77777777" w:rsidTr="00B7694A">
        <w:trPr>
          <w:cantSplit/>
        </w:trPr>
        <w:tc>
          <w:tcPr>
            <w:cnfStyle w:val="001000000000" w:firstRow="0" w:lastRow="0" w:firstColumn="1" w:lastColumn="0" w:oddVBand="0" w:evenVBand="0" w:oddHBand="0" w:evenHBand="0" w:firstRowFirstColumn="0" w:firstRowLastColumn="0" w:lastRowFirstColumn="0" w:lastRowLastColumn="0"/>
            <w:tcW w:w="5675" w:type="dxa"/>
          </w:tcPr>
          <w:p w14:paraId="605DF19C" w14:textId="77777777" w:rsidR="00327347" w:rsidRPr="00CA3204" w:rsidRDefault="00327347" w:rsidP="00327347">
            <w:pPr>
              <w:keepNext/>
              <w:spacing w:before="20" w:after="20"/>
              <w:rPr>
                <w:rFonts w:eastAsia="SimSun" w:cs="Arial"/>
                <w:b w:val="0"/>
                <w:sz w:val="24"/>
                <w:szCs w:val="24"/>
              </w:rPr>
            </w:pPr>
            <w:r w:rsidRPr="00CA3204">
              <w:rPr>
                <w:rFonts w:eastAsia="SimSun" w:cs="Arial"/>
                <w:b w:val="0"/>
                <w:sz w:val="24"/>
                <w:szCs w:val="24"/>
              </w:rPr>
              <w:t>English dictionary</w:t>
            </w:r>
          </w:p>
        </w:tc>
        <w:tc>
          <w:tcPr>
            <w:cnfStyle w:val="000010000000" w:firstRow="0" w:lastRow="0" w:firstColumn="0" w:lastColumn="0" w:oddVBand="1" w:evenVBand="0" w:oddHBand="0" w:evenHBand="0" w:firstRowFirstColumn="0" w:firstRowLastColumn="0" w:lastRowFirstColumn="0" w:lastRowLastColumn="0"/>
            <w:tcW w:w="1512" w:type="dxa"/>
            <w:shd w:val="clear" w:color="auto" w:fill="auto"/>
          </w:tcPr>
          <w:p w14:paraId="605DF19D" w14:textId="216AE49C" w:rsidR="00327347" w:rsidRPr="007A1CFE" w:rsidRDefault="00327347" w:rsidP="00327347">
            <w:pPr>
              <w:keepNext/>
              <w:spacing w:before="20" w:after="20"/>
              <w:jc w:val="center"/>
              <w:rPr>
                <w:rFonts w:eastAsia="SimSun" w:cs="Arial"/>
                <w:sz w:val="24"/>
                <w:szCs w:val="24"/>
              </w:rPr>
            </w:pPr>
            <w:r>
              <w:rPr>
                <w:rFonts w:eastAsia="SimSun" w:cs="Arial"/>
                <w:sz w:val="24"/>
                <w:szCs w:val="24"/>
              </w:rPr>
              <w:t>Yes</w:t>
            </w:r>
          </w:p>
        </w:tc>
        <w:tc>
          <w:tcPr>
            <w:tcW w:w="1512" w:type="dxa"/>
          </w:tcPr>
          <w:p w14:paraId="605DF19E" w14:textId="41D59973" w:rsidR="00327347" w:rsidRPr="007A1CFE" w:rsidRDefault="00327347" w:rsidP="00327347">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471" w:type="dxa"/>
            <w:shd w:val="clear" w:color="auto" w:fill="auto"/>
          </w:tcPr>
          <w:p w14:paraId="605DF19F" w14:textId="376AFB86" w:rsidR="00327347" w:rsidRPr="007A1CFE" w:rsidRDefault="00327347" w:rsidP="00327347">
            <w:pPr>
              <w:keepNext/>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1499" w:type="dxa"/>
          </w:tcPr>
          <w:p w14:paraId="605DF1A0" w14:textId="412B443A" w:rsidR="00327347" w:rsidRPr="00327347" w:rsidRDefault="00327347" w:rsidP="00327347">
            <w:pPr>
              <w:keepNext/>
              <w:spacing w:before="20" w:after="20"/>
              <w:jc w:val="center"/>
              <w:rPr>
                <w:rFonts w:eastAsia="SimSun" w:cs="Arial"/>
                <w:b w:val="0"/>
                <w:sz w:val="24"/>
                <w:szCs w:val="24"/>
              </w:rPr>
            </w:pPr>
            <w:r w:rsidRPr="00327347">
              <w:rPr>
                <w:rFonts w:eastAsia="SimSun" w:cs="Arial"/>
                <w:b w:val="0"/>
                <w:sz w:val="24"/>
                <w:szCs w:val="24"/>
              </w:rPr>
              <w:t>Yes</w:t>
            </w:r>
          </w:p>
        </w:tc>
      </w:tr>
      <w:tr w:rsidR="00327347" w:rsidRPr="007A1CFE" w14:paraId="605DF1A7" w14:textId="77777777" w:rsidTr="00B769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75" w:type="dxa"/>
          </w:tcPr>
          <w:p w14:paraId="605DF1A2" w14:textId="77777777" w:rsidR="00327347" w:rsidRPr="00CA3204" w:rsidRDefault="00327347" w:rsidP="00327347">
            <w:pPr>
              <w:spacing w:before="20" w:after="20"/>
              <w:rPr>
                <w:rFonts w:eastAsia="SimSun" w:cs="Arial"/>
                <w:b w:val="0"/>
                <w:sz w:val="24"/>
                <w:szCs w:val="24"/>
              </w:rPr>
            </w:pPr>
            <w:r w:rsidRPr="00CA3204">
              <w:rPr>
                <w:rFonts w:eastAsia="SimSun" w:cs="Arial"/>
                <w:b w:val="0"/>
                <w:sz w:val="24"/>
                <w:szCs w:val="24"/>
              </w:rPr>
              <w:t>Signed Exact English</w:t>
            </w:r>
          </w:p>
        </w:tc>
        <w:tc>
          <w:tcPr>
            <w:cnfStyle w:val="000010000000" w:firstRow="0" w:lastRow="0" w:firstColumn="0" w:lastColumn="0" w:oddVBand="1" w:evenVBand="0" w:oddHBand="0" w:evenHBand="0" w:firstRowFirstColumn="0" w:firstRowLastColumn="0" w:lastRowFirstColumn="0" w:lastRowLastColumn="0"/>
            <w:tcW w:w="1512" w:type="dxa"/>
          </w:tcPr>
          <w:p w14:paraId="605DF1A3" w14:textId="5EE4ED44"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tcW w:w="1512" w:type="dxa"/>
          </w:tcPr>
          <w:p w14:paraId="605DF1A4" w14:textId="4979D861" w:rsidR="00327347" w:rsidRPr="007A1CFE" w:rsidRDefault="00327347" w:rsidP="00327347">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471" w:type="dxa"/>
          </w:tcPr>
          <w:p w14:paraId="605DF1A5" w14:textId="5BC5E328"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1499" w:type="dxa"/>
          </w:tcPr>
          <w:p w14:paraId="605DF1A6" w14:textId="465EF61A" w:rsidR="00327347" w:rsidRPr="00327347" w:rsidRDefault="00327347" w:rsidP="00327347">
            <w:pPr>
              <w:spacing w:before="20" w:after="20"/>
              <w:jc w:val="center"/>
              <w:rPr>
                <w:rFonts w:eastAsia="SimSun" w:cs="Arial"/>
                <w:b w:val="0"/>
                <w:sz w:val="24"/>
                <w:szCs w:val="24"/>
              </w:rPr>
            </w:pPr>
            <w:r w:rsidRPr="00327347">
              <w:rPr>
                <w:rFonts w:eastAsia="SimSun" w:cs="Arial"/>
                <w:b w:val="0"/>
                <w:sz w:val="24"/>
                <w:szCs w:val="24"/>
              </w:rPr>
              <w:t>Yes</w:t>
            </w:r>
          </w:p>
        </w:tc>
      </w:tr>
      <w:tr w:rsidR="00327347" w:rsidRPr="007A1CFE" w14:paraId="605DF1AD" w14:textId="77777777" w:rsidTr="00B7694A">
        <w:trPr>
          <w:cantSplit/>
        </w:trPr>
        <w:tc>
          <w:tcPr>
            <w:cnfStyle w:val="001000000000" w:firstRow="0" w:lastRow="0" w:firstColumn="1" w:lastColumn="0" w:oddVBand="0" w:evenVBand="0" w:oddHBand="0" w:evenHBand="0" w:firstRowFirstColumn="0" w:firstRowLastColumn="0" w:lastRowFirstColumn="0" w:lastRowLastColumn="0"/>
            <w:tcW w:w="5675" w:type="dxa"/>
          </w:tcPr>
          <w:p w14:paraId="605DF1A8" w14:textId="77777777" w:rsidR="00327347" w:rsidRPr="00CA3204" w:rsidRDefault="00327347" w:rsidP="00327347">
            <w:pPr>
              <w:spacing w:before="20" w:after="20"/>
              <w:rPr>
                <w:rFonts w:eastAsia="SimSun" w:cs="Arial"/>
                <w:b w:val="0"/>
                <w:sz w:val="24"/>
                <w:szCs w:val="24"/>
              </w:rPr>
            </w:pPr>
            <w:r w:rsidRPr="00CA3204">
              <w:rPr>
                <w:rFonts w:eastAsia="SimSun" w:cs="Arial"/>
                <w:b w:val="0"/>
                <w:sz w:val="24"/>
                <w:szCs w:val="24"/>
              </w:rPr>
              <w:t>Thesaurus</w:t>
            </w:r>
          </w:p>
        </w:tc>
        <w:tc>
          <w:tcPr>
            <w:cnfStyle w:val="000010000000" w:firstRow="0" w:lastRow="0" w:firstColumn="0" w:lastColumn="0" w:oddVBand="1" w:evenVBand="0" w:oddHBand="0" w:evenHBand="0" w:firstRowFirstColumn="0" w:firstRowLastColumn="0" w:lastRowFirstColumn="0" w:lastRowLastColumn="0"/>
            <w:tcW w:w="1512" w:type="dxa"/>
            <w:shd w:val="clear" w:color="auto" w:fill="auto"/>
          </w:tcPr>
          <w:p w14:paraId="605DF1A9" w14:textId="5508C334"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tcW w:w="1512" w:type="dxa"/>
          </w:tcPr>
          <w:p w14:paraId="605DF1AA" w14:textId="3A31CE1B" w:rsidR="00327347" w:rsidRPr="007A1CFE" w:rsidRDefault="00327347" w:rsidP="00327347">
            <w:pPr>
              <w:spacing w:before="20" w:after="20"/>
              <w:jc w:val="center"/>
              <w:cnfStyle w:val="000000000000" w:firstRow="0" w:lastRow="0" w:firstColumn="0" w:lastColumn="0" w:oddVBand="0" w:evenVBand="0" w:oddHBand="0"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471" w:type="dxa"/>
            <w:shd w:val="clear" w:color="auto" w:fill="auto"/>
          </w:tcPr>
          <w:p w14:paraId="605DF1AB" w14:textId="1BB9927F"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1499" w:type="dxa"/>
          </w:tcPr>
          <w:p w14:paraId="605DF1AC" w14:textId="54F05174" w:rsidR="00327347" w:rsidRPr="00327347" w:rsidRDefault="00327347" w:rsidP="00327347">
            <w:pPr>
              <w:spacing w:before="20" w:after="20"/>
              <w:jc w:val="center"/>
              <w:rPr>
                <w:rFonts w:eastAsia="SimSun" w:cs="Arial"/>
                <w:b w:val="0"/>
                <w:sz w:val="24"/>
                <w:szCs w:val="24"/>
              </w:rPr>
            </w:pPr>
            <w:r w:rsidRPr="00327347">
              <w:rPr>
                <w:rFonts w:eastAsia="SimSun" w:cs="Arial"/>
                <w:b w:val="0"/>
                <w:sz w:val="24"/>
                <w:szCs w:val="24"/>
              </w:rPr>
              <w:t>Yes</w:t>
            </w:r>
          </w:p>
        </w:tc>
      </w:tr>
      <w:tr w:rsidR="00327347" w:rsidRPr="007A1CFE" w14:paraId="605DF1B3" w14:textId="77777777" w:rsidTr="00B769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75" w:type="dxa"/>
            <w:tcBorders>
              <w:bottom w:val="single" w:sz="4" w:space="0" w:color="auto"/>
            </w:tcBorders>
          </w:tcPr>
          <w:p w14:paraId="605DF1AE" w14:textId="77777777" w:rsidR="00327347" w:rsidRPr="00CA3204" w:rsidRDefault="00327347" w:rsidP="00327347">
            <w:pPr>
              <w:spacing w:before="20" w:after="20"/>
              <w:rPr>
                <w:rFonts w:eastAsia="SimSun" w:cs="Arial"/>
                <w:b w:val="0"/>
                <w:sz w:val="24"/>
                <w:szCs w:val="24"/>
              </w:rPr>
            </w:pPr>
            <w:r w:rsidRPr="00CA3204">
              <w:rPr>
                <w:rFonts w:eastAsia="SimSun" w:cs="Arial"/>
                <w:b w:val="0"/>
                <w:sz w:val="24"/>
                <w:szCs w:val="24"/>
              </w:rPr>
              <w:t>Translations</w:t>
            </w:r>
          </w:p>
        </w:tc>
        <w:tc>
          <w:tcPr>
            <w:cnfStyle w:val="000010000000" w:firstRow="0" w:lastRow="0" w:firstColumn="0" w:lastColumn="0" w:oddVBand="1" w:evenVBand="0" w:oddHBand="0" w:evenHBand="0" w:firstRowFirstColumn="0" w:firstRowLastColumn="0" w:lastRowFirstColumn="0" w:lastRowLastColumn="0"/>
            <w:tcW w:w="1512" w:type="dxa"/>
            <w:tcBorders>
              <w:bottom w:val="single" w:sz="4" w:space="0" w:color="auto"/>
            </w:tcBorders>
          </w:tcPr>
          <w:p w14:paraId="605DF1AF" w14:textId="5EABAC8D"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tcW w:w="1512" w:type="dxa"/>
            <w:tcBorders>
              <w:bottom w:val="single" w:sz="4" w:space="0" w:color="auto"/>
            </w:tcBorders>
          </w:tcPr>
          <w:p w14:paraId="605DF1B0" w14:textId="6A74DB34" w:rsidR="00327347" w:rsidRPr="007A1CFE" w:rsidRDefault="00327347" w:rsidP="00327347">
            <w:pPr>
              <w:spacing w:before="20" w:after="20"/>
              <w:jc w:val="center"/>
              <w:cnfStyle w:val="000000100000" w:firstRow="0" w:lastRow="0" w:firstColumn="0" w:lastColumn="0" w:oddVBand="0" w:evenVBand="0" w:oddHBand="1" w:evenHBand="0" w:firstRowFirstColumn="0" w:firstRowLastColumn="0" w:lastRowFirstColumn="0" w:lastRowLastColumn="0"/>
              <w:rPr>
                <w:rFonts w:eastAsia="SimSun" w:cs="Arial"/>
                <w:sz w:val="24"/>
                <w:szCs w:val="24"/>
              </w:rPr>
            </w:pPr>
            <w:r>
              <w:rPr>
                <w:rFonts w:eastAsia="SimSun" w:cs="Arial"/>
                <w:sz w:val="24"/>
                <w:szCs w:val="24"/>
              </w:rPr>
              <w:t>Yes</w:t>
            </w:r>
          </w:p>
        </w:tc>
        <w:tc>
          <w:tcPr>
            <w:cnfStyle w:val="000010000000" w:firstRow="0" w:lastRow="0" w:firstColumn="0" w:lastColumn="0" w:oddVBand="1" w:evenVBand="0" w:oddHBand="0" w:evenHBand="0" w:firstRowFirstColumn="0" w:firstRowLastColumn="0" w:lastRowFirstColumn="0" w:lastRowLastColumn="0"/>
            <w:tcW w:w="1471" w:type="dxa"/>
            <w:tcBorders>
              <w:bottom w:val="single" w:sz="4" w:space="0" w:color="auto"/>
            </w:tcBorders>
          </w:tcPr>
          <w:p w14:paraId="605DF1B1" w14:textId="46353327" w:rsidR="00327347" w:rsidRPr="007A1CFE" w:rsidRDefault="00327347" w:rsidP="00327347">
            <w:pPr>
              <w:spacing w:before="20" w:after="20"/>
              <w:jc w:val="center"/>
              <w:rPr>
                <w:rFonts w:eastAsia="SimSun" w:cs="Arial"/>
                <w:sz w:val="24"/>
                <w:szCs w:val="24"/>
              </w:rPr>
            </w:pPr>
            <w:r>
              <w:rPr>
                <w:rFonts w:eastAsia="SimSun" w:cs="Arial"/>
                <w:sz w:val="24"/>
                <w:szCs w:val="24"/>
              </w:rPr>
              <w:t>Yes</w:t>
            </w:r>
          </w:p>
        </w:tc>
        <w:tc>
          <w:tcPr>
            <w:cnfStyle w:val="000100000000" w:firstRow="0" w:lastRow="0" w:firstColumn="0" w:lastColumn="1" w:oddVBand="0" w:evenVBand="0" w:oddHBand="0" w:evenHBand="0" w:firstRowFirstColumn="0" w:firstRowLastColumn="0" w:lastRowFirstColumn="0" w:lastRowLastColumn="0"/>
            <w:tcW w:w="1499" w:type="dxa"/>
            <w:tcBorders>
              <w:bottom w:val="single" w:sz="4" w:space="0" w:color="auto"/>
            </w:tcBorders>
          </w:tcPr>
          <w:p w14:paraId="605DF1B2" w14:textId="00F02E61" w:rsidR="00327347" w:rsidRPr="00327347" w:rsidRDefault="00327347" w:rsidP="00327347">
            <w:pPr>
              <w:spacing w:before="20" w:after="20"/>
              <w:jc w:val="center"/>
              <w:rPr>
                <w:rFonts w:eastAsia="SimSun" w:cs="Arial"/>
                <w:b w:val="0"/>
                <w:sz w:val="24"/>
                <w:szCs w:val="24"/>
              </w:rPr>
            </w:pPr>
            <w:r w:rsidRPr="00327347">
              <w:rPr>
                <w:rFonts w:eastAsia="SimSun" w:cs="Arial"/>
                <w:b w:val="0"/>
                <w:sz w:val="24"/>
                <w:szCs w:val="24"/>
              </w:rPr>
              <w:t>Yes</w:t>
            </w:r>
          </w:p>
        </w:tc>
      </w:tr>
      <w:tr w:rsidR="00327347" w:rsidRPr="007A1CFE" w14:paraId="605DF1B9" w14:textId="77777777" w:rsidTr="00B7694A">
        <w:trPr>
          <w:cnfStyle w:val="010000000000" w:firstRow="0" w:lastRow="1"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75" w:type="dxa"/>
            <w:tcBorders>
              <w:top w:val="single" w:sz="4" w:space="0" w:color="auto"/>
            </w:tcBorders>
            <w:shd w:val="clear" w:color="auto" w:fill="auto"/>
          </w:tcPr>
          <w:p w14:paraId="605DF1B4" w14:textId="77777777" w:rsidR="00327347" w:rsidRPr="00CA3204" w:rsidRDefault="00327347" w:rsidP="00327347">
            <w:pPr>
              <w:spacing w:before="20" w:after="20"/>
              <w:rPr>
                <w:rFonts w:eastAsia="SimSun" w:cs="Arial"/>
                <w:b w:val="0"/>
                <w:sz w:val="24"/>
                <w:szCs w:val="24"/>
              </w:rPr>
            </w:pPr>
            <w:r w:rsidRPr="00CA3204">
              <w:rPr>
                <w:rFonts w:eastAsia="SimSun" w:cs="Arial"/>
                <w:b w:val="0"/>
                <w:sz w:val="24"/>
                <w:szCs w:val="24"/>
              </w:rPr>
              <w:t>Translated word lists</w:t>
            </w:r>
          </w:p>
        </w:tc>
        <w:tc>
          <w:tcPr>
            <w:cnfStyle w:val="000010000000" w:firstRow="0" w:lastRow="0" w:firstColumn="0" w:lastColumn="0" w:oddVBand="1" w:evenVBand="0" w:oddHBand="0" w:evenHBand="0" w:firstRowFirstColumn="0" w:firstRowLastColumn="0" w:lastRowFirstColumn="0" w:lastRowLastColumn="0"/>
            <w:tcW w:w="1512" w:type="dxa"/>
            <w:tcBorders>
              <w:top w:val="single" w:sz="4" w:space="0" w:color="auto"/>
            </w:tcBorders>
            <w:shd w:val="clear" w:color="auto" w:fill="auto"/>
          </w:tcPr>
          <w:p w14:paraId="605DF1B5" w14:textId="2A149A62" w:rsidR="00327347" w:rsidRPr="00327347" w:rsidRDefault="00327347" w:rsidP="00327347">
            <w:pPr>
              <w:spacing w:before="20" w:after="20"/>
              <w:jc w:val="center"/>
              <w:rPr>
                <w:rFonts w:eastAsia="SimSun" w:cs="Arial"/>
                <w:b w:val="0"/>
                <w:sz w:val="24"/>
                <w:szCs w:val="24"/>
              </w:rPr>
            </w:pPr>
            <w:r w:rsidRPr="00327347">
              <w:rPr>
                <w:rFonts w:eastAsia="SimSun" w:cs="Arial"/>
                <w:b w:val="0"/>
                <w:sz w:val="24"/>
                <w:szCs w:val="24"/>
              </w:rPr>
              <w:t>Yes</w:t>
            </w:r>
          </w:p>
        </w:tc>
        <w:tc>
          <w:tcPr>
            <w:tcW w:w="1512" w:type="dxa"/>
            <w:tcBorders>
              <w:top w:val="single" w:sz="4" w:space="0" w:color="auto"/>
            </w:tcBorders>
          </w:tcPr>
          <w:p w14:paraId="605DF1B6" w14:textId="2F1D14B2" w:rsidR="00327347" w:rsidRPr="00327347" w:rsidRDefault="00327347" w:rsidP="00327347">
            <w:pPr>
              <w:spacing w:before="20" w:after="20"/>
              <w:jc w:val="center"/>
              <w:cnfStyle w:val="010000000000" w:firstRow="0" w:lastRow="1" w:firstColumn="0" w:lastColumn="0" w:oddVBand="0" w:evenVBand="0" w:oddHBand="0" w:evenHBand="0" w:firstRowFirstColumn="0" w:firstRowLastColumn="0" w:lastRowFirstColumn="0" w:lastRowLastColumn="0"/>
              <w:rPr>
                <w:rFonts w:eastAsia="SimSun" w:cs="Arial"/>
                <w:b w:val="0"/>
                <w:sz w:val="24"/>
                <w:szCs w:val="24"/>
              </w:rPr>
            </w:pPr>
            <w:r w:rsidRPr="00327347">
              <w:rPr>
                <w:rFonts w:eastAsia="SimSun" w:cs="Arial"/>
                <w:b w:val="0"/>
                <w:sz w:val="24"/>
                <w:szCs w:val="24"/>
              </w:rPr>
              <w:t>Yes</w:t>
            </w:r>
          </w:p>
        </w:tc>
        <w:tc>
          <w:tcPr>
            <w:cnfStyle w:val="000010000000" w:firstRow="0" w:lastRow="0" w:firstColumn="0" w:lastColumn="0" w:oddVBand="1" w:evenVBand="0" w:oddHBand="0" w:evenHBand="0" w:firstRowFirstColumn="0" w:firstRowLastColumn="0" w:lastRowFirstColumn="0" w:lastRowLastColumn="0"/>
            <w:tcW w:w="1471" w:type="dxa"/>
            <w:tcBorders>
              <w:top w:val="single" w:sz="4" w:space="0" w:color="auto"/>
            </w:tcBorders>
            <w:shd w:val="clear" w:color="auto" w:fill="auto"/>
          </w:tcPr>
          <w:p w14:paraId="605DF1B7" w14:textId="3443F337" w:rsidR="00327347" w:rsidRPr="00327347" w:rsidRDefault="00327347" w:rsidP="00327347">
            <w:pPr>
              <w:spacing w:before="20" w:after="20"/>
              <w:jc w:val="center"/>
              <w:rPr>
                <w:rFonts w:eastAsia="SimSun" w:cs="Arial"/>
                <w:b w:val="0"/>
                <w:sz w:val="24"/>
                <w:szCs w:val="24"/>
              </w:rPr>
            </w:pPr>
            <w:r w:rsidRPr="00327347">
              <w:rPr>
                <w:rFonts w:eastAsia="SimSun" w:cs="Arial"/>
                <w:b w:val="0"/>
                <w:sz w:val="24"/>
                <w:szCs w:val="24"/>
              </w:rPr>
              <w:t>Yes</w:t>
            </w:r>
          </w:p>
        </w:tc>
        <w:tc>
          <w:tcPr>
            <w:cnfStyle w:val="000100000000" w:firstRow="0" w:lastRow="0" w:firstColumn="0" w:lastColumn="1" w:oddVBand="0" w:evenVBand="0" w:oddHBand="0" w:evenHBand="0" w:firstRowFirstColumn="0" w:firstRowLastColumn="0" w:lastRowFirstColumn="0" w:lastRowLastColumn="0"/>
            <w:tcW w:w="1499" w:type="dxa"/>
            <w:tcBorders>
              <w:top w:val="single" w:sz="4" w:space="0" w:color="auto"/>
            </w:tcBorders>
          </w:tcPr>
          <w:p w14:paraId="605DF1B8" w14:textId="6198AFF8" w:rsidR="00327347" w:rsidRPr="00327347" w:rsidRDefault="00327347" w:rsidP="00327347">
            <w:pPr>
              <w:tabs>
                <w:tab w:val="left" w:pos="480"/>
                <w:tab w:val="center" w:pos="621"/>
              </w:tabs>
              <w:spacing w:before="20" w:after="20"/>
              <w:jc w:val="center"/>
              <w:rPr>
                <w:rFonts w:eastAsia="SimSun" w:cs="Arial"/>
                <w:b w:val="0"/>
                <w:sz w:val="24"/>
                <w:szCs w:val="24"/>
              </w:rPr>
            </w:pPr>
            <w:r w:rsidRPr="00327347">
              <w:rPr>
                <w:rFonts w:eastAsia="SimSun" w:cs="Arial"/>
                <w:b w:val="0"/>
                <w:sz w:val="24"/>
                <w:szCs w:val="24"/>
              </w:rPr>
              <w:t>Yes</w:t>
            </w:r>
          </w:p>
        </w:tc>
      </w:tr>
    </w:tbl>
    <w:p w14:paraId="605DF1BA" w14:textId="77777777" w:rsidR="005572E3" w:rsidRPr="005572E3" w:rsidRDefault="005572E3" w:rsidP="002C5B31">
      <w:pPr>
        <w:spacing w:before="360" w:after="0"/>
        <w:rPr>
          <w:bCs/>
          <w:sz w:val="24"/>
        </w:rPr>
      </w:pPr>
      <w:r w:rsidRPr="005572E3">
        <w:rPr>
          <w:bCs/>
          <w:sz w:val="24"/>
        </w:rPr>
        <w:t xml:space="preserve">California Department of Education, </w:t>
      </w:r>
      <w:r w:rsidR="00A57C7F">
        <w:rPr>
          <w:bCs/>
          <w:sz w:val="24"/>
        </w:rPr>
        <w:t xml:space="preserve">September </w:t>
      </w:r>
      <w:r w:rsidRPr="005572E3">
        <w:rPr>
          <w:bCs/>
          <w:sz w:val="24"/>
        </w:rPr>
        <w:t>201</w:t>
      </w:r>
      <w:r w:rsidR="00D95C7D">
        <w:rPr>
          <w:bCs/>
          <w:sz w:val="24"/>
        </w:rPr>
        <w:t>9</w:t>
      </w:r>
    </w:p>
    <w:sectPr w:rsidR="005572E3" w:rsidRPr="005572E3" w:rsidSect="00B23BDC">
      <w:headerReference w:type="default" r:id="rId15"/>
      <w:footerReference w:type="default" r:id="rId16"/>
      <w:pgSz w:w="15840" w:h="12240" w:orient="landscape" w:code="1"/>
      <w:pgMar w:top="1152" w:right="1152" w:bottom="1152"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FBA2B" w14:textId="77777777" w:rsidR="000B1557" w:rsidRDefault="000B1557">
      <w:r>
        <w:separator/>
      </w:r>
    </w:p>
  </w:endnote>
  <w:endnote w:type="continuationSeparator" w:id="0">
    <w:p w14:paraId="68A61E6E" w14:textId="77777777" w:rsidR="000B1557" w:rsidRDefault="000B1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Univers">
    <w:panose1 w:val="020B0503020202020204"/>
    <w:charset w:val="00"/>
    <w:family w:val="swiss"/>
    <w:pitch w:val="variable"/>
    <w:sig w:usb0="80000287" w:usb1="00000000" w:usb2="00000000" w:usb3="00000000" w:csb0="0000000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DF1C2" w14:textId="77777777" w:rsidR="001449B7" w:rsidRPr="005B41FE" w:rsidRDefault="001449B7" w:rsidP="00A34B56">
    <w:pPr>
      <w:pStyle w:val="Footer"/>
      <w:pBdr>
        <w:top w:val="single" w:sz="4" w:space="1" w:color="auto"/>
      </w:pBdr>
      <w:tabs>
        <w:tab w:val="clear" w:pos="4320"/>
        <w:tab w:val="clear" w:pos="8640"/>
        <w:tab w:val="center" w:pos="6660"/>
        <w:tab w:val="right" w:pos="9810"/>
        <w:tab w:val="right" w:pos="13500"/>
      </w:tabs>
      <w:spacing w:after="0"/>
      <w:rPr>
        <w:rStyle w:val="PageNumber"/>
        <w:sz w:val="24"/>
        <w:szCs w:val="24"/>
      </w:rPr>
    </w:pPr>
    <w:r w:rsidRPr="002A023C">
      <w:rPr>
        <w:sz w:val="16"/>
        <w:szCs w:val="16"/>
      </w:rPr>
      <w:tab/>
    </w:r>
    <w:r w:rsidRPr="002A023C">
      <w:rPr>
        <w:sz w:val="16"/>
        <w:szCs w:val="16"/>
      </w:rPr>
      <w:tab/>
    </w:r>
    <w:r w:rsidRPr="002A023C">
      <w:rPr>
        <w:sz w:val="16"/>
        <w:szCs w:val="16"/>
      </w:rPr>
      <w:tab/>
    </w:r>
    <w:r w:rsidRPr="005B41FE">
      <w:rPr>
        <w:sz w:val="24"/>
        <w:szCs w:val="24"/>
      </w:rPr>
      <w:t xml:space="preserve">Page </w:t>
    </w:r>
    <w:r w:rsidRPr="005B41FE">
      <w:rPr>
        <w:rStyle w:val="PageNumber"/>
        <w:sz w:val="24"/>
        <w:szCs w:val="24"/>
      </w:rPr>
      <w:fldChar w:fldCharType="begin"/>
    </w:r>
    <w:r w:rsidRPr="005B41FE">
      <w:rPr>
        <w:rStyle w:val="PageNumber"/>
        <w:sz w:val="24"/>
        <w:szCs w:val="24"/>
      </w:rPr>
      <w:instrText xml:space="preserve"> PAGE </w:instrText>
    </w:r>
    <w:r w:rsidRPr="005B41FE">
      <w:rPr>
        <w:rStyle w:val="PageNumber"/>
        <w:sz w:val="24"/>
        <w:szCs w:val="24"/>
      </w:rPr>
      <w:fldChar w:fldCharType="separate"/>
    </w:r>
    <w:r w:rsidR="00B8562E">
      <w:rPr>
        <w:rStyle w:val="PageNumber"/>
        <w:noProof/>
        <w:sz w:val="24"/>
        <w:szCs w:val="24"/>
      </w:rPr>
      <w:t>2</w:t>
    </w:r>
    <w:r w:rsidRPr="005B41FE">
      <w:rPr>
        <w:rStyle w:val="PageNumber"/>
        <w:sz w:val="24"/>
        <w:szCs w:val="24"/>
      </w:rPr>
      <w:fldChar w:fldCharType="end"/>
    </w:r>
  </w:p>
  <w:p w14:paraId="605DF1C3" w14:textId="77777777" w:rsidR="001449B7" w:rsidRPr="00A34B56" w:rsidRDefault="001449B7" w:rsidP="00146039">
    <w:pPr>
      <w:pStyle w:val="Footer"/>
      <w:pBdr>
        <w:top w:val="single" w:sz="4" w:space="1" w:color="auto"/>
      </w:pBdr>
      <w:tabs>
        <w:tab w:val="clear" w:pos="4320"/>
        <w:tab w:val="clear" w:pos="8640"/>
        <w:tab w:val="center" w:pos="6660"/>
        <w:tab w:val="right" w:pos="9810"/>
        <w:tab w:val="right" w:pos="13500"/>
      </w:tabs>
      <w:spacing w:after="0" w:line="240" w:lineRule="exac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A71672" w14:textId="77777777" w:rsidR="000B1557" w:rsidRDefault="000B1557">
      <w:r>
        <w:separator/>
      </w:r>
    </w:p>
  </w:footnote>
  <w:footnote w:type="continuationSeparator" w:id="0">
    <w:p w14:paraId="46E13123" w14:textId="77777777" w:rsidR="000B1557" w:rsidRDefault="000B1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DF1C1" w14:textId="77777777" w:rsidR="00A4795F" w:rsidRPr="005B41FE" w:rsidRDefault="00AF2389" w:rsidP="005B41FE">
    <w:pPr>
      <w:pStyle w:val="Header"/>
      <w:pBdr>
        <w:bottom w:val="none" w:sz="0" w:space="0" w:color="auto"/>
      </w:pBdr>
      <w:jc w:val="right"/>
      <w:rPr>
        <w:rFonts w:ascii="Arial" w:hAnsi="Arial"/>
        <w:sz w:val="24"/>
        <w:szCs w:val="24"/>
      </w:rPr>
    </w:pPr>
    <w:r w:rsidRPr="005B41FE">
      <w:rPr>
        <w:rFonts w:ascii="Arial" w:hAnsi="Arial"/>
        <w:sz w:val="24"/>
        <w:szCs w:val="24"/>
      </w:rPr>
      <w:t xml:space="preserve">Matrix Four: ELPAC </w:t>
    </w:r>
    <w:r w:rsidR="005B41FE">
      <w:rPr>
        <w:rFonts w:ascii="Arial" w:hAnsi="Arial"/>
        <w:sz w:val="24"/>
        <w:szCs w:val="24"/>
      </w:rPr>
      <w:t>Accessibility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CDC98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7CECE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92FA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60D7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62C31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3"/>
    <w:multiLevelType w:val="singleLevel"/>
    <w:tmpl w:val="7CCE523C"/>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2BA260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306BBD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065F25"/>
    <w:multiLevelType w:val="hybridMultilevel"/>
    <w:tmpl w:val="CEA651E6"/>
    <w:lvl w:ilvl="0" w:tplc="73A63902">
      <w:start w:val="1"/>
      <w:numFmt w:val="bullet"/>
      <w:pStyle w:val="tablebullets"/>
      <w:lvlText w:val=""/>
      <w:lvlJc w:val="left"/>
      <w:pPr>
        <w:tabs>
          <w:tab w:val="num" w:pos="1800"/>
        </w:tabs>
        <w:ind w:left="1728" w:hanging="288"/>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06797F72"/>
    <w:multiLevelType w:val="hybridMultilevel"/>
    <w:tmpl w:val="19620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BE261A"/>
    <w:multiLevelType w:val="hybridMultilevel"/>
    <w:tmpl w:val="BFC6A3EA"/>
    <w:lvl w:ilvl="0" w:tplc="E45AD79E">
      <w:start w:val="1"/>
      <w:numFmt w:val="decimal"/>
      <w:pStyle w:val="Numbered"/>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1" w15:restartNumberingAfterBreak="0">
    <w:nsid w:val="10617E85"/>
    <w:multiLevelType w:val="hybridMultilevel"/>
    <w:tmpl w:val="2D3A7216"/>
    <w:lvl w:ilvl="0" w:tplc="69985A56">
      <w:start w:val="1"/>
      <w:numFmt w:val="bullet"/>
      <w:pStyle w:val="tablebullets0"/>
      <w:lvlText w:val=""/>
      <w:lvlJc w:val="left"/>
      <w:pPr>
        <w:tabs>
          <w:tab w:val="num" w:pos="187"/>
        </w:tabs>
        <w:ind w:left="187" w:hanging="187"/>
      </w:pPr>
      <w:rPr>
        <w:rFonts w:ascii="Symbol" w:hAnsi="Symbol" w:hint="default"/>
        <w:sz w:val="20"/>
        <w:szCs w:val="20"/>
      </w:rPr>
    </w:lvl>
    <w:lvl w:ilvl="1" w:tplc="04090019">
      <w:start w:val="1"/>
      <w:numFmt w:val="bullet"/>
      <w:lvlText w:val="o"/>
      <w:lvlJc w:val="left"/>
      <w:pPr>
        <w:tabs>
          <w:tab w:val="num" w:pos="2520"/>
        </w:tabs>
        <w:ind w:left="2520" w:hanging="360"/>
      </w:pPr>
      <w:rPr>
        <w:rFonts w:ascii="Courier New" w:hAnsi="Courier New" w:hint="default"/>
        <w:sz w:val="20"/>
      </w:rPr>
    </w:lvl>
    <w:lvl w:ilvl="2" w:tplc="0409001B">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12254FDA"/>
    <w:multiLevelType w:val="hybridMultilevel"/>
    <w:tmpl w:val="294484AC"/>
    <w:lvl w:ilvl="0" w:tplc="36305C2A">
      <w:start w:val="1"/>
      <w:numFmt w:val="decimal"/>
      <w:lvlText w:val="%1."/>
      <w:lvlJc w:val="right"/>
      <w:pPr>
        <w:ind w:left="360" w:hanging="360"/>
      </w:pPr>
      <w:rPr>
        <w:rFonts w:ascii="Arial" w:hAnsi="Arial" w:cs="Arial" w:hint="default"/>
        <w:b w:val="0"/>
        <w:i w:val="0"/>
        <w:color w:val="000000" w:themeColor="text1"/>
        <w:sz w:val="24"/>
      </w:rPr>
    </w:lvl>
    <w:lvl w:ilvl="1" w:tplc="FFFFFFFF">
      <w:start w:val="1"/>
      <w:numFmt w:val="lowerLetter"/>
      <w:lvlText w:val="%2."/>
      <w:lvlJc w:val="left"/>
      <w:pPr>
        <w:tabs>
          <w:tab w:val="num" w:pos="8100"/>
        </w:tabs>
        <w:ind w:left="8100" w:hanging="360"/>
      </w:pPr>
    </w:lvl>
    <w:lvl w:ilvl="2" w:tplc="FFFFFFFF" w:tentative="1">
      <w:start w:val="1"/>
      <w:numFmt w:val="lowerRoman"/>
      <w:lvlText w:val="%3."/>
      <w:lvlJc w:val="right"/>
      <w:pPr>
        <w:tabs>
          <w:tab w:val="num" w:pos="8820"/>
        </w:tabs>
        <w:ind w:left="8820" w:hanging="180"/>
      </w:pPr>
    </w:lvl>
    <w:lvl w:ilvl="3" w:tplc="FFFFFFFF" w:tentative="1">
      <w:start w:val="1"/>
      <w:numFmt w:val="decimal"/>
      <w:lvlText w:val="%4."/>
      <w:lvlJc w:val="left"/>
      <w:pPr>
        <w:tabs>
          <w:tab w:val="num" w:pos="9540"/>
        </w:tabs>
        <w:ind w:left="9540" w:hanging="360"/>
      </w:pPr>
    </w:lvl>
    <w:lvl w:ilvl="4" w:tplc="FFFFFFFF" w:tentative="1">
      <w:start w:val="1"/>
      <w:numFmt w:val="lowerLetter"/>
      <w:lvlText w:val="%5."/>
      <w:lvlJc w:val="left"/>
      <w:pPr>
        <w:tabs>
          <w:tab w:val="num" w:pos="10260"/>
        </w:tabs>
        <w:ind w:left="10260" w:hanging="360"/>
      </w:pPr>
    </w:lvl>
    <w:lvl w:ilvl="5" w:tplc="FFFFFFFF" w:tentative="1">
      <w:start w:val="1"/>
      <w:numFmt w:val="lowerRoman"/>
      <w:lvlText w:val="%6."/>
      <w:lvlJc w:val="right"/>
      <w:pPr>
        <w:tabs>
          <w:tab w:val="num" w:pos="10980"/>
        </w:tabs>
        <w:ind w:left="10980" w:hanging="180"/>
      </w:pPr>
    </w:lvl>
    <w:lvl w:ilvl="6" w:tplc="FFFFFFFF" w:tentative="1">
      <w:start w:val="1"/>
      <w:numFmt w:val="decimal"/>
      <w:lvlText w:val="%7."/>
      <w:lvlJc w:val="left"/>
      <w:pPr>
        <w:tabs>
          <w:tab w:val="num" w:pos="11700"/>
        </w:tabs>
        <w:ind w:left="11700" w:hanging="360"/>
      </w:pPr>
    </w:lvl>
    <w:lvl w:ilvl="7" w:tplc="FFFFFFFF" w:tentative="1">
      <w:start w:val="1"/>
      <w:numFmt w:val="lowerLetter"/>
      <w:lvlText w:val="%8."/>
      <w:lvlJc w:val="left"/>
      <w:pPr>
        <w:tabs>
          <w:tab w:val="num" w:pos="12420"/>
        </w:tabs>
        <w:ind w:left="12420" w:hanging="360"/>
      </w:pPr>
    </w:lvl>
    <w:lvl w:ilvl="8" w:tplc="FFFFFFFF" w:tentative="1">
      <w:start w:val="1"/>
      <w:numFmt w:val="lowerRoman"/>
      <w:lvlText w:val="%9."/>
      <w:lvlJc w:val="right"/>
      <w:pPr>
        <w:tabs>
          <w:tab w:val="num" w:pos="13140"/>
        </w:tabs>
        <w:ind w:left="13140" w:hanging="180"/>
      </w:pPr>
    </w:lvl>
  </w:abstractNum>
  <w:abstractNum w:abstractNumId="13" w15:restartNumberingAfterBreak="0">
    <w:nsid w:val="127E1289"/>
    <w:multiLevelType w:val="hybridMultilevel"/>
    <w:tmpl w:val="291C6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AB33C6"/>
    <w:multiLevelType w:val="singleLevel"/>
    <w:tmpl w:val="EA2C1DD8"/>
    <w:lvl w:ilvl="0">
      <w:start w:val="1"/>
      <w:numFmt w:val="bullet"/>
      <w:pStyle w:val="checkbox"/>
      <w:lvlText w:val=""/>
      <w:lvlJc w:val="left"/>
      <w:pPr>
        <w:tabs>
          <w:tab w:val="num" w:pos="360"/>
        </w:tabs>
        <w:ind w:left="360" w:hanging="360"/>
      </w:pPr>
      <w:rPr>
        <w:rFonts w:ascii="Wingdings" w:hAnsi="Wingdings" w:hint="default"/>
        <w:sz w:val="16"/>
      </w:rPr>
    </w:lvl>
  </w:abstractNum>
  <w:abstractNum w:abstractNumId="15" w15:restartNumberingAfterBreak="0">
    <w:nsid w:val="14583430"/>
    <w:multiLevelType w:val="hybridMultilevel"/>
    <w:tmpl w:val="B4581AF4"/>
    <w:lvl w:ilvl="0" w:tplc="3AE0EE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77812D9"/>
    <w:multiLevelType w:val="hybridMultilevel"/>
    <w:tmpl w:val="0A187E52"/>
    <w:lvl w:ilvl="0" w:tplc="0FC2C61E">
      <w:start w:val="5"/>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5961B9"/>
    <w:multiLevelType w:val="hybridMultilevel"/>
    <w:tmpl w:val="87F64E1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15:restartNumberingAfterBreak="0">
    <w:nsid w:val="24DD6FDB"/>
    <w:multiLevelType w:val="hybridMultilevel"/>
    <w:tmpl w:val="FFF63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152EE1"/>
    <w:multiLevelType w:val="hybridMultilevel"/>
    <w:tmpl w:val="69848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35951"/>
    <w:multiLevelType w:val="hybridMultilevel"/>
    <w:tmpl w:val="80B062DC"/>
    <w:lvl w:ilvl="0" w:tplc="1C2C266E">
      <w:start w:val="1"/>
      <w:numFmt w:val="bullet"/>
      <w:lvlText w:val=""/>
      <w:lvlJc w:val="left"/>
      <w:pPr>
        <w:tabs>
          <w:tab w:val="num" w:pos="2520"/>
        </w:tabs>
        <w:ind w:left="2520" w:hanging="360"/>
      </w:pPr>
      <w:rPr>
        <w:rFonts w:ascii="Wingdings" w:hAnsi="Wingdings" w:hint="default"/>
        <w:sz w:val="20"/>
      </w:rPr>
    </w:lvl>
    <w:lvl w:ilvl="1" w:tplc="46FEFE78">
      <w:start w:val="1"/>
      <w:numFmt w:val="bullet"/>
      <w:lvlText w:val=""/>
      <w:lvlJc w:val="left"/>
      <w:pPr>
        <w:tabs>
          <w:tab w:val="num" w:pos="1440"/>
        </w:tabs>
        <w:ind w:left="1440" w:hanging="360"/>
      </w:pPr>
      <w:rPr>
        <w:rFonts w:ascii="Wingdings" w:hAnsi="Wingdings" w:hint="default"/>
        <w:sz w:val="32"/>
        <w:szCs w:val="3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B65676"/>
    <w:multiLevelType w:val="hybridMultilevel"/>
    <w:tmpl w:val="294484AC"/>
    <w:lvl w:ilvl="0" w:tplc="36305C2A">
      <w:start w:val="1"/>
      <w:numFmt w:val="decimal"/>
      <w:lvlText w:val="%1."/>
      <w:lvlJc w:val="right"/>
      <w:pPr>
        <w:ind w:left="1260" w:hanging="360"/>
      </w:pPr>
      <w:rPr>
        <w:rFonts w:ascii="Arial" w:hAnsi="Arial" w:cs="Arial" w:hint="default"/>
        <w:b w:val="0"/>
        <w:i w:val="0"/>
        <w:color w:val="000000" w:themeColor="text1"/>
        <w:sz w:val="24"/>
      </w:rPr>
    </w:lvl>
    <w:lvl w:ilvl="1" w:tplc="FFFFFFFF">
      <w:start w:val="1"/>
      <w:numFmt w:val="lowerLetter"/>
      <w:lvlText w:val="%2."/>
      <w:lvlJc w:val="left"/>
      <w:pPr>
        <w:tabs>
          <w:tab w:val="num" w:pos="9000"/>
        </w:tabs>
        <w:ind w:left="9000" w:hanging="360"/>
      </w:pPr>
    </w:lvl>
    <w:lvl w:ilvl="2" w:tplc="FFFFFFFF" w:tentative="1">
      <w:start w:val="1"/>
      <w:numFmt w:val="lowerRoman"/>
      <w:lvlText w:val="%3."/>
      <w:lvlJc w:val="right"/>
      <w:pPr>
        <w:tabs>
          <w:tab w:val="num" w:pos="9720"/>
        </w:tabs>
        <w:ind w:left="9720" w:hanging="180"/>
      </w:pPr>
    </w:lvl>
    <w:lvl w:ilvl="3" w:tplc="FFFFFFFF" w:tentative="1">
      <w:start w:val="1"/>
      <w:numFmt w:val="decimal"/>
      <w:lvlText w:val="%4."/>
      <w:lvlJc w:val="left"/>
      <w:pPr>
        <w:tabs>
          <w:tab w:val="num" w:pos="10440"/>
        </w:tabs>
        <w:ind w:left="10440" w:hanging="360"/>
      </w:pPr>
    </w:lvl>
    <w:lvl w:ilvl="4" w:tplc="FFFFFFFF" w:tentative="1">
      <w:start w:val="1"/>
      <w:numFmt w:val="lowerLetter"/>
      <w:lvlText w:val="%5."/>
      <w:lvlJc w:val="left"/>
      <w:pPr>
        <w:tabs>
          <w:tab w:val="num" w:pos="11160"/>
        </w:tabs>
        <w:ind w:left="11160" w:hanging="360"/>
      </w:pPr>
    </w:lvl>
    <w:lvl w:ilvl="5" w:tplc="FFFFFFFF" w:tentative="1">
      <w:start w:val="1"/>
      <w:numFmt w:val="lowerRoman"/>
      <w:lvlText w:val="%6."/>
      <w:lvlJc w:val="right"/>
      <w:pPr>
        <w:tabs>
          <w:tab w:val="num" w:pos="11880"/>
        </w:tabs>
        <w:ind w:left="11880" w:hanging="180"/>
      </w:pPr>
    </w:lvl>
    <w:lvl w:ilvl="6" w:tplc="FFFFFFFF" w:tentative="1">
      <w:start w:val="1"/>
      <w:numFmt w:val="decimal"/>
      <w:lvlText w:val="%7."/>
      <w:lvlJc w:val="left"/>
      <w:pPr>
        <w:tabs>
          <w:tab w:val="num" w:pos="12600"/>
        </w:tabs>
        <w:ind w:left="12600" w:hanging="360"/>
      </w:pPr>
    </w:lvl>
    <w:lvl w:ilvl="7" w:tplc="FFFFFFFF" w:tentative="1">
      <w:start w:val="1"/>
      <w:numFmt w:val="lowerLetter"/>
      <w:lvlText w:val="%8."/>
      <w:lvlJc w:val="left"/>
      <w:pPr>
        <w:tabs>
          <w:tab w:val="num" w:pos="13320"/>
        </w:tabs>
        <w:ind w:left="13320" w:hanging="360"/>
      </w:pPr>
    </w:lvl>
    <w:lvl w:ilvl="8" w:tplc="FFFFFFFF" w:tentative="1">
      <w:start w:val="1"/>
      <w:numFmt w:val="lowerRoman"/>
      <w:lvlText w:val="%9."/>
      <w:lvlJc w:val="right"/>
      <w:pPr>
        <w:tabs>
          <w:tab w:val="num" w:pos="14040"/>
        </w:tabs>
        <w:ind w:left="14040" w:hanging="180"/>
      </w:pPr>
    </w:lvl>
  </w:abstractNum>
  <w:abstractNum w:abstractNumId="22" w15:restartNumberingAfterBreak="0">
    <w:nsid w:val="3CE44292"/>
    <w:multiLevelType w:val="hybridMultilevel"/>
    <w:tmpl w:val="E8BAB7A4"/>
    <w:lvl w:ilvl="0" w:tplc="31201D5A">
      <w:start w:val="1"/>
      <w:numFmt w:val="bullet"/>
      <w:lvlText w:val=""/>
      <w:lvlJc w:val="left"/>
      <w:pPr>
        <w:tabs>
          <w:tab w:val="num" w:pos="720"/>
        </w:tabs>
        <w:ind w:left="720" w:hanging="360"/>
      </w:pPr>
      <w:rPr>
        <w:rFonts w:ascii="Wingdings" w:hAnsi="Wingdings" w:hint="default"/>
        <w:sz w:val="4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FF4F42"/>
    <w:multiLevelType w:val="hybridMultilevel"/>
    <w:tmpl w:val="BDFAC554"/>
    <w:lvl w:ilvl="0" w:tplc="F1FCCFEA">
      <w:start w:val="1"/>
      <w:numFmt w:val="bullet"/>
      <w:lvlText w:val=""/>
      <w:lvlJc w:val="left"/>
      <w:pPr>
        <w:ind w:left="792" w:firstLine="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46D52F9"/>
    <w:multiLevelType w:val="hybridMultilevel"/>
    <w:tmpl w:val="BCBAE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12641D"/>
    <w:multiLevelType w:val="hybridMultilevel"/>
    <w:tmpl w:val="8C505904"/>
    <w:lvl w:ilvl="0" w:tplc="0409000F">
      <w:start w:val="1"/>
      <w:numFmt w:val="bullet"/>
      <w:lvlText w:val=""/>
      <w:lvlJc w:val="left"/>
      <w:pPr>
        <w:tabs>
          <w:tab w:val="num" w:pos="1800"/>
        </w:tabs>
        <w:ind w:left="1800" w:hanging="360"/>
      </w:pPr>
      <w:rPr>
        <w:rFonts w:ascii="Symbol" w:hAnsi="Symbol" w:hint="default"/>
        <w:sz w:val="20"/>
      </w:rPr>
    </w:lvl>
    <w:lvl w:ilvl="1" w:tplc="04090019">
      <w:start w:val="1"/>
      <w:numFmt w:val="bullet"/>
      <w:lvlText w:val="o"/>
      <w:lvlJc w:val="left"/>
      <w:pPr>
        <w:tabs>
          <w:tab w:val="num" w:pos="2520"/>
        </w:tabs>
        <w:ind w:left="2520" w:hanging="360"/>
      </w:pPr>
      <w:rPr>
        <w:rFonts w:ascii="Courier New" w:hAnsi="Courier New" w:hint="default"/>
        <w:sz w:val="20"/>
      </w:rPr>
    </w:lvl>
    <w:lvl w:ilvl="2" w:tplc="0409001B">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51EE4F8E"/>
    <w:multiLevelType w:val="hybridMultilevel"/>
    <w:tmpl w:val="3E64E1B4"/>
    <w:lvl w:ilvl="0" w:tplc="04090001">
      <w:start w:val="1"/>
      <w:numFmt w:val="bullet"/>
      <w:lvlText w:val=""/>
      <w:lvlJc w:val="left"/>
      <w:pPr>
        <w:tabs>
          <w:tab w:val="num" w:pos="1800"/>
        </w:tabs>
        <w:ind w:left="1800" w:hanging="360"/>
      </w:pPr>
      <w:rPr>
        <w:rFonts w:ascii="Symbol" w:hAnsi="Symbol" w:hint="default"/>
      </w:rPr>
    </w:lvl>
    <w:lvl w:ilvl="1" w:tplc="59100EE2">
      <w:start w:val="1"/>
      <w:numFmt w:val="bullet"/>
      <w:pStyle w:val="bullet"/>
      <w:lvlText w:val=""/>
      <w:lvlJc w:val="left"/>
      <w:pPr>
        <w:tabs>
          <w:tab w:val="num" w:pos="1440"/>
        </w:tabs>
        <w:ind w:left="1440" w:hanging="360"/>
      </w:pPr>
      <w:rPr>
        <w:rFonts w:ascii="Symbol" w:hAnsi="Symbol" w:hint="default"/>
        <w:sz w:val="24"/>
        <w:szCs w:val="24"/>
      </w:rPr>
    </w:lvl>
    <w:lvl w:ilvl="2" w:tplc="0409000F">
      <w:start w:val="1"/>
      <w:numFmt w:val="decimal"/>
      <w:lvlText w:val="%3."/>
      <w:lvlJc w:val="left"/>
      <w:pPr>
        <w:tabs>
          <w:tab w:val="num" w:pos="3240"/>
        </w:tabs>
        <w:ind w:left="3240" w:hanging="360"/>
      </w:p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52AE36F4"/>
    <w:multiLevelType w:val="hybridMultilevel"/>
    <w:tmpl w:val="BD7A7EFA"/>
    <w:lvl w:ilvl="0" w:tplc="2A2E92E6">
      <w:start w:val="1"/>
      <w:numFmt w:val="bullet"/>
      <w:lvlText w:val=""/>
      <w:lvlJc w:val="left"/>
      <w:pPr>
        <w:tabs>
          <w:tab w:val="num" w:pos="360"/>
        </w:tabs>
        <w:ind w:left="360" w:hanging="360"/>
      </w:pPr>
      <w:rPr>
        <w:rFonts w:ascii="Symbol" w:hAnsi="Symbol" w:hint="default"/>
        <w:b w:val="0"/>
        <w:i w:val="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8B6207"/>
    <w:multiLevelType w:val="hybridMultilevel"/>
    <w:tmpl w:val="294484AC"/>
    <w:lvl w:ilvl="0" w:tplc="36305C2A">
      <w:start w:val="1"/>
      <w:numFmt w:val="decimal"/>
      <w:lvlText w:val="%1."/>
      <w:lvlJc w:val="right"/>
      <w:pPr>
        <w:ind w:left="360" w:hanging="360"/>
      </w:pPr>
      <w:rPr>
        <w:rFonts w:ascii="Arial" w:hAnsi="Arial" w:cs="Arial" w:hint="default"/>
        <w:b w:val="0"/>
        <w:i w:val="0"/>
        <w:color w:val="000000" w:themeColor="text1"/>
        <w:sz w:val="24"/>
      </w:rPr>
    </w:lvl>
    <w:lvl w:ilvl="1" w:tplc="FFFFFFFF">
      <w:start w:val="1"/>
      <w:numFmt w:val="lowerLetter"/>
      <w:lvlText w:val="%2."/>
      <w:lvlJc w:val="left"/>
      <w:pPr>
        <w:tabs>
          <w:tab w:val="num" w:pos="8100"/>
        </w:tabs>
        <w:ind w:left="8100" w:hanging="360"/>
      </w:pPr>
    </w:lvl>
    <w:lvl w:ilvl="2" w:tplc="FFFFFFFF" w:tentative="1">
      <w:start w:val="1"/>
      <w:numFmt w:val="lowerRoman"/>
      <w:lvlText w:val="%3."/>
      <w:lvlJc w:val="right"/>
      <w:pPr>
        <w:tabs>
          <w:tab w:val="num" w:pos="8820"/>
        </w:tabs>
        <w:ind w:left="8820" w:hanging="180"/>
      </w:pPr>
    </w:lvl>
    <w:lvl w:ilvl="3" w:tplc="FFFFFFFF" w:tentative="1">
      <w:start w:val="1"/>
      <w:numFmt w:val="decimal"/>
      <w:lvlText w:val="%4."/>
      <w:lvlJc w:val="left"/>
      <w:pPr>
        <w:tabs>
          <w:tab w:val="num" w:pos="9540"/>
        </w:tabs>
        <w:ind w:left="9540" w:hanging="360"/>
      </w:pPr>
    </w:lvl>
    <w:lvl w:ilvl="4" w:tplc="FFFFFFFF" w:tentative="1">
      <w:start w:val="1"/>
      <w:numFmt w:val="lowerLetter"/>
      <w:lvlText w:val="%5."/>
      <w:lvlJc w:val="left"/>
      <w:pPr>
        <w:tabs>
          <w:tab w:val="num" w:pos="10260"/>
        </w:tabs>
        <w:ind w:left="10260" w:hanging="360"/>
      </w:pPr>
    </w:lvl>
    <w:lvl w:ilvl="5" w:tplc="FFFFFFFF" w:tentative="1">
      <w:start w:val="1"/>
      <w:numFmt w:val="lowerRoman"/>
      <w:lvlText w:val="%6."/>
      <w:lvlJc w:val="right"/>
      <w:pPr>
        <w:tabs>
          <w:tab w:val="num" w:pos="10980"/>
        </w:tabs>
        <w:ind w:left="10980" w:hanging="180"/>
      </w:pPr>
    </w:lvl>
    <w:lvl w:ilvl="6" w:tplc="FFFFFFFF" w:tentative="1">
      <w:start w:val="1"/>
      <w:numFmt w:val="decimal"/>
      <w:lvlText w:val="%7."/>
      <w:lvlJc w:val="left"/>
      <w:pPr>
        <w:tabs>
          <w:tab w:val="num" w:pos="11700"/>
        </w:tabs>
        <w:ind w:left="11700" w:hanging="360"/>
      </w:pPr>
    </w:lvl>
    <w:lvl w:ilvl="7" w:tplc="FFFFFFFF" w:tentative="1">
      <w:start w:val="1"/>
      <w:numFmt w:val="lowerLetter"/>
      <w:lvlText w:val="%8."/>
      <w:lvlJc w:val="left"/>
      <w:pPr>
        <w:tabs>
          <w:tab w:val="num" w:pos="12420"/>
        </w:tabs>
        <w:ind w:left="12420" w:hanging="360"/>
      </w:pPr>
    </w:lvl>
    <w:lvl w:ilvl="8" w:tplc="FFFFFFFF" w:tentative="1">
      <w:start w:val="1"/>
      <w:numFmt w:val="lowerRoman"/>
      <w:lvlText w:val="%9."/>
      <w:lvlJc w:val="right"/>
      <w:pPr>
        <w:tabs>
          <w:tab w:val="num" w:pos="13140"/>
        </w:tabs>
        <w:ind w:left="13140" w:hanging="180"/>
      </w:pPr>
    </w:lvl>
  </w:abstractNum>
  <w:abstractNum w:abstractNumId="29" w15:restartNumberingAfterBreak="0">
    <w:nsid w:val="579D7480"/>
    <w:multiLevelType w:val="hybridMultilevel"/>
    <w:tmpl w:val="70E0D974"/>
    <w:lvl w:ilvl="0" w:tplc="8D406998">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0" w15:restartNumberingAfterBreak="0">
    <w:nsid w:val="588539BE"/>
    <w:multiLevelType w:val="hybridMultilevel"/>
    <w:tmpl w:val="2CBA2E92"/>
    <w:lvl w:ilvl="0" w:tplc="798ECA22">
      <w:numFmt w:val="bullet"/>
      <w:lvlText w:val="-"/>
      <w:lvlJc w:val="left"/>
      <w:pPr>
        <w:ind w:left="1560" w:hanging="360"/>
      </w:pPr>
      <w:rPr>
        <w:rFonts w:ascii="Times New Roman" w:eastAsia="SimSun" w:hAnsi="Times New Roman" w:cs="Times New Roman"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1" w15:restartNumberingAfterBreak="0">
    <w:nsid w:val="594A296C"/>
    <w:multiLevelType w:val="hybridMultilevel"/>
    <w:tmpl w:val="A65CB208"/>
    <w:lvl w:ilvl="0" w:tplc="6FAC74B8">
      <w:start w:val="1"/>
      <w:numFmt w:val="bullet"/>
      <w:lvlText w:val=""/>
      <w:lvlJc w:val="left"/>
      <w:pPr>
        <w:tabs>
          <w:tab w:val="num" w:pos="720"/>
        </w:tabs>
        <w:ind w:left="720" w:firstLine="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A45DAB"/>
    <w:multiLevelType w:val="multilevel"/>
    <w:tmpl w:val="8C505904"/>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6207012B"/>
    <w:multiLevelType w:val="hybridMultilevel"/>
    <w:tmpl w:val="1346D236"/>
    <w:lvl w:ilvl="0" w:tplc="59DCCAEA">
      <w:start w:val="1"/>
      <w:numFmt w:val="decimal"/>
      <w:lvlText w:val="%1."/>
      <w:lvlJc w:val="left"/>
      <w:pPr>
        <w:tabs>
          <w:tab w:val="num" w:pos="360"/>
        </w:tabs>
        <w:ind w:left="360" w:hanging="360"/>
      </w:pPr>
    </w:lvl>
    <w:lvl w:ilvl="1" w:tplc="0596C872" w:tentative="1">
      <w:start w:val="1"/>
      <w:numFmt w:val="lowerLetter"/>
      <w:lvlText w:val="%2."/>
      <w:lvlJc w:val="left"/>
      <w:pPr>
        <w:tabs>
          <w:tab w:val="num" w:pos="1080"/>
        </w:tabs>
        <w:ind w:left="1080" w:hanging="360"/>
      </w:pPr>
    </w:lvl>
    <w:lvl w:ilvl="2" w:tplc="431A9A82" w:tentative="1">
      <w:start w:val="1"/>
      <w:numFmt w:val="lowerRoman"/>
      <w:lvlText w:val="%3."/>
      <w:lvlJc w:val="right"/>
      <w:pPr>
        <w:tabs>
          <w:tab w:val="num" w:pos="1800"/>
        </w:tabs>
        <w:ind w:left="1800" w:hanging="180"/>
      </w:pPr>
    </w:lvl>
    <w:lvl w:ilvl="3" w:tplc="13AC1CB4" w:tentative="1">
      <w:start w:val="1"/>
      <w:numFmt w:val="decimal"/>
      <w:lvlText w:val="%4."/>
      <w:lvlJc w:val="left"/>
      <w:pPr>
        <w:tabs>
          <w:tab w:val="num" w:pos="2520"/>
        </w:tabs>
        <w:ind w:left="2520" w:hanging="360"/>
      </w:pPr>
    </w:lvl>
    <w:lvl w:ilvl="4" w:tplc="96329EDA" w:tentative="1">
      <w:start w:val="1"/>
      <w:numFmt w:val="lowerLetter"/>
      <w:lvlText w:val="%5."/>
      <w:lvlJc w:val="left"/>
      <w:pPr>
        <w:tabs>
          <w:tab w:val="num" w:pos="3240"/>
        </w:tabs>
        <w:ind w:left="3240" w:hanging="360"/>
      </w:pPr>
    </w:lvl>
    <w:lvl w:ilvl="5" w:tplc="972E35A2" w:tentative="1">
      <w:start w:val="1"/>
      <w:numFmt w:val="lowerRoman"/>
      <w:lvlText w:val="%6."/>
      <w:lvlJc w:val="right"/>
      <w:pPr>
        <w:tabs>
          <w:tab w:val="num" w:pos="3960"/>
        </w:tabs>
        <w:ind w:left="3960" w:hanging="180"/>
      </w:pPr>
    </w:lvl>
    <w:lvl w:ilvl="6" w:tplc="EDE626D2" w:tentative="1">
      <w:start w:val="1"/>
      <w:numFmt w:val="decimal"/>
      <w:lvlText w:val="%7."/>
      <w:lvlJc w:val="left"/>
      <w:pPr>
        <w:tabs>
          <w:tab w:val="num" w:pos="4680"/>
        </w:tabs>
        <w:ind w:left="4680" w:hanging="360"/>
      </w:pPr>
    </w:lvl>
    <w:lvl w:ilvl="7" w:tplc="A3FEF5E6" w:tentative="1">
      <w:start w:val="1"/>
      <w:numFmt w:val="lowerLetter"/>
      <w:lvlText w:val="%8."/>
      <w:lvlJc w:val="left"/>
      <w:pPr>
        <w:tabs>
          <w:tab w:val="num" w:pos="5400"/>
        </w:tabs>
        <w:ind w:left="5400" w:hanging="360"/>
      </w:pPr>
    </w:lvl>
    <w:lvl w:ilvl="8" w:tplc="3B24623C" w:tentative="1">
      <w:start w:val="1"/>
      <w:numFmt w:val="lowerRoman"/>
      <w:lvlText w:val="%9."/>
      <w:lvlJc w:val="right"/>
      <w:pPr>
        <w:tabs>
          <w:tab w:val="num" w:pos="6120"/>
        </w:tabs>
        <w:ind w:left="6120" w:hanging="180"/>
      </w:pPr>
    </w:lvl>
  </w:abstractNum>
  <w:abstractNum w:abstractNumId="34" w15:restartNumberingAfterBreak="0">
    <w:nsid w:val="644E42FA"/>
    <w:multiLevelType w:val="hybridMultilevel"/>
    <w:tmpl w:val="8130A9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A1B6635"/>
    <w:multiLevelType w:val="hybridMultilevel"/>
    <w:tmpl w:val="8EBAF4DC"/>
    <w:lvl w:ilvl="0" w:tplc="7B0876A8">
      <w:start w:val="1"/>
      <w:numFmt w:val="decimal"/>
      <w:lvlText w:val="%1."/>
      <w:lvlJc w:val="left"/>
      <w:pPr>
        <w:tabs>
          <w:tab w:val="num" w:pos="360"/>
        </w:tabs>
        <w:ind w:left="360" w:hanging="360"/>
      </w:pPr>
      <w:rPr>
        <w:rFonts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B921D4E"/>
    <w:multiLevelType w:val="hybridMultilevel"/>
    <w:tmpl w:val="C588A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B00A6"/>
    <w:multiLevelType w:val="hybridMultilevel"/>
    <w:tmpl w:val="1EBA33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684FE5"/>
    <w:multiLevelType w:val="hybridMultilevel"/>
    <w:tmpl w:val="F7588294"/>
    <w:lvl w:ilvl="0" w:tplc="BEC64CB4">
      <w:start w:val="1"/>
      <w:numFmt w:val="upperLetter"/>
      <w:pStyle w:val="NumberedA"/>
      <w:lvlText w:val="%1."/>
      <w:lvlJc w:val="left"/>
      <w:pPr>
        <w:tabs>
          <w:tab w:val="num" w:pos="2160"/>
        </w:tabs>
        <w:ind w:left="2160" w:hanging="360"/>
      </w:pPr>
    </w:lvl>
    <w:lvl w:ilvl="1" w:tplc="F5A66CDA" w:tentative="1">
      <w:start w:val="1"/>
      <w:numFmt w:val="lowerLetter"/>
      <w:lvlText w:val="%2."/>
      <w:lvlJc w:val="left"/>
      <w:pPr>
        <w:tabs>
          <w:tab w:val="num" w:pos="2880"/>
        </w:tabs>
        <w:ind w:left="2880" w:hanging="360"/>
      </w:pPr>
    </w:lvl>
    <w:lvl w:ilvl="2" w:tplc="67B4EF1E" w:tentative="1">
      <w:start w:val="1"/>
      <w:numFmt w:val="lowerRoman"/>
      <w:lvlText w:val="%3."/>
      <w:lvlJc w:val="right"/>
      <w:pPr>
        <w:tabs>
          <w:tab w:val="num" w:pos="3600"/>
        </w:tabs>
        <w:ind w:left="3600" w:hanging="180"/>
      </w:pPr>
    </w:lvl>
    <w:lvl w:ilvl="3" w:tplc="145EBE32" w:tentative="1">
      <w:start w:val="1"/>
      <w:numFmt w:val="decimal"/>
      <w:lvlText w:val="%4."/>
      <w:lvlJc w:val="left"/>
      <w:pPr>
        <w:tabs>
          <w:tab w:val="num" w:pos="4320"/>
        </w:tabs>
        <w:ind w:left="4320" w:hanging="360"/>
      </w:pPr>
    </w:lvl>
    <w:lvl w:ilvl="4" w:tplc="FD2299A8" w:tentative="1">
      <w:start w:val="1"/>
      <w:numFmt w:val="lowerLetter"/>
      <w:lvlText w:val="%5."/>
      <w:lvlJc w:val="left"/>
      <w:pPr>
        <w:tabs>
          <w:tab w:val="num" w:pos="5040"/>
        </w:tabs>
        <w:ind w:left="5040" w:hanging="360"/>
      </w:pPr>
    </w:lvl>
    <w:lvl w:ilvl="5" w:tplc="43AED25E" w:tentative="1">
      <w:start w:val="1"/>
      <w:numFmt w:val="lowerRoman"/>
      <w:lvlText w:val="%6."/>
      <w:lvlJc w:val="right"/>
      <w:pPr>
        <w:tabs>
          <w:tab w:val="num" w:pos="5760"/>
        </w:tabs>
        <w:ind w:left="5760" w:hanging="180"/>
      </w:pPr>
    </w:lvl>
    <w:lvl w:ilvl="6" w:tplc="EB8E6BE6" w:tentative="1">
      <w:start w:val="1"/>
      <w:numFmt w:val="decimal"/>
      <w:lvlText w:val="%7."/>
      <w:lvlJc w:val="left"/>
      <w:pPr>
        <w:tabs>
          <w:tab w:val="num" w:pos="6480"/>
        </w:tabs>
        <w:ind w:left="6480" w:hanging="360"/>
      </w:pPr>
    </w:lvl>
    <w:lvl w:ilvl="7" w:tplc="D93EA5C6" w:tentative="1">
      <w:start w:val="1"/>
      <w:numFmt w:val="lowerLetter"/>
      <w:lvlText w:val="%8."/>
      <w:lvlJc w:val="left"/>
      <w:pPr>
        <w:tabs>
          <w:tab w:val="num" w:pos="7200"/>
        </w:tabs>
        <w:ind w:left="7200" w:hanging="360"/>
      </w:pPr>
    </w:lvl>
    <w:lvl w:ilvl="8" w:tplc="3CBAFE6A" w:tentative="1">
      <w:start w:val="1"/>
      <w:numFmt w:val="lowerRoman"/>
      <w:lvlText w:val="%9."/>
      <w:lvlJc w:val="right"/>
      <w:pPr>
        <w:tabs>
          <w:tab w:val="num" w:pos="7920"/>
        </w:tabs>
        <w:ind w:left="7920" w:hanging="180"/>
      </w:pPr>
    </w:lvl>
  </w:abstractNum>
  <w:abstractNum w:abstractNumId="39" w15:restartNumberingAfterBreak="0">
    <w:nsid w:val="724F0A5F"/>
    <w:multiLevelType w:val="hybridMultilevel"/>
    <w:tmpl w:val="22D83018"/>
    <w:lvl w:ilvl="0" w:tplc="0409000F">
      <w:start w:val="1"/>
      <w:numFmt w:val="decimal"/>
      <w:lvlText w:val="%1."/>
      <w:lvlJc w:val="left"/>
      <w:pPr>
        <w:tabs>
          <w:tab w:val="num" w:pos="360"/>
        </w:tabs>
        <w:ind w:left="360" w:hanging="360"/>
      </w:pPr>
      <w:rPr>
        <w:rFont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986BEF"/>
    <w:multiLevelType w:val="hybridMultilevel"/>
    <w:tmpl w:val="EEFCEDCA"/>
    <w:lvl w:ilvl="0" w:tplc="9454D08A">
      <w:start w:val="1"/>
      <w:numFmt w:val="bullet"/>
      <w:lvlText w:val=""/>
      <w:lvlJc w:val="left"/>
      <w:pPr>
        <w:tabs>
          <w:tab w:val="num" w:pos="2520"/>
        </w:tabs>
        <w:ind w:left="2520" w:hanging="360"/>
      </w:pPr>
      <w:rPr>
        <w:rFonts w:ascii="Symbol" w:hAnsi="Symbol" w:hint="default"/>
        <w:sz w:val="20"/>
        <w:szCs w:val="20"/>
      </w:rPr>
    </w:lvl>
    <w:lvl w:ilvl="1" w:tplc="DADE099A">
      <w:start w:val="1"/>
      <w:numFmt w:val="bullet"/>
      <w:lvlText w:val=""/>
      <w:lvlJc w:val="left"/>
      <w:pPr>
        <w:tabs>
          <w:tab w:val="num" w:pos="2160"/>
        </w:tabs>
        <w:ind w:left="2160" w:hanging="360"/>
      </w:pPr>
      <w:rPr>
        <w:rFonts w:ascii="Symbol" w:hAnsi="Symbol" w:hint="default"/>
        <w:sz w:val="20"/>
        <w:szCs w:val="20"/>
      </w:rPr>
    </w:lvl>
    <w:lvl w:ilvl="2" w:tplc="C87855BE" w:tentative="1">
      <w:start w:val="1"/>
      <w:numFmt w:val="bullet"/>
      <w:lvlText w:val=""/>
      <w:lvlJc w:val="left"/>
      <w:pPr>
        <w:tabs>
          <w:tab w:val="num" w:pos="2880"/>
        </w:tabs>
        <w:ind w:left="2880" w:hanging="360"/>
      </w:pPr>
      <w:rPr>
        <w:rFonts w:ascii="Wingdings" w:hAnsi="Wingdings" w:hint="default"/>
      </w:rPr>
    </w:lvl>
    <w:lvl w:ilvl="3" w:tplc="DD5A66F6" w:tentative="1">
      <w:start w:val="1"/>
      <w:numFmt w:val="bullet"/>
      <w:lvlText w:val=""/>
      <w:lvlJc w:val="left"/>
      <w:pPr>
        <w:tabs>
          <w:tab w:val="num" w:pos="3600"/>
        </w:tabs>
        <w:ind w:left="3600" w:hanging="360"/>
      </w:pPr>
      <w:rPr>
        <w:rFonts w:ascii="Symbol" w:hAnsi="Symbol" w:hint="default"/>
      </w:rPr>
    </w:lvl>
    <w:lvl w:ilvl="4" w:tplc="5A1E8C4E" w:tentative="1">
      <w:start w:val="1"/>
      <w:numFmt w:val="bullet"/>
      <w:lvlText w:val="o"/>
      <w:lvlJc w:val="left"/>
      <w:pPr>
        <w:tabs>
          <w:tab w:val="num" w:pos="4320"/>
        </w:tabs>
        <w:ind w:left="4320" w:hanging="360"/>
      </w:pPr>
      <w:rPr>
        <w:rFonts w:ascii="Courier New" w:hAnsi="Courier New" w:cs="Courier New" w:hint="default"/>
      </w:rPr>
    </w:lvl>
    <w:lvl w:ilvl="5" w:tplc="156ACC4A" w:tentative="1">
      <w:start w:val="1"/>
      <w:numFmt w:val="bullet"/>
      <w:lvlText w:val=""/>
      <w:lvlJc w:val="left"/>
      <w:pPr>
        <w:tabs>
          <w:tab w:val="num" w:pos="5040"/>
        </w:tabs>
        <w:ind w:left="5040" w:hanging="360"/>
      </w:pPr>
      <w:rPr>
        <w:rFonts w:ascii="Wingdings" w:hAnsi="Wingdings" w:hint="default"/>
      </w:rPr>
    </w:lvl>
    <w:lvl w:ilvl="6" w:tplc="E7462802" w:tentative="1">
      <w:start w:val="1"/>
      <w:numFmt w:val="bullet"/>
      <w:lvlText w:val=""/>
      <w:lvlJc w:val="left"/>
      <w:pPr>
        <w:tabs>
          <w:tab w:val="num" w:pos="5760"/>
        </w:tabs>
        <w:ind w:left="5760" w:hanging="360"/>
      </w:pPr>
      <w:rPr>
        <w:rFonts w:ascii="Symbol" w:hAnsi="Symbol" w:hint="default"/>
      </w:rPr>
    </w:lvl>
    <w:lvl w:ilvl="7" w:tplc="48A8B21A" w:tentative="1">
      <w:start w:val="1"/>
      <w:numFmt w:val="bullet"/>
      <w:lvlText w:val="o"/>
      <w:lvlJc w:val="left"/>
      <w:pPr>
        <w:tabs>
          <w:tab w:val="num" w:pos="6480"/>
        </w:tabs>
        <w:ind w:left="6480" w:hanging="360"/>
      </w:pPr>
      <w:rPr>
        <w:rFonts w:ascii="Courier New" w:hAnsi="Courier New" w:cs="Courier New" w:hint="default"/>
      </w:rPr>
    </w:lvl>
    <w:lvl w:ilvl="8" w:tplc="FBF45594"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7455A1D"/>
    <w:multiLevelType w:val="hybridMultilevel"/>
    <w:tmpl w:val="BAF0145A"/>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abstractNumId w:val="39"/>
  </w:num>
  <w:num w:numId="2">
    <w:abstractNumId w:val="7"/>
  </w:num>
  <w:num w:numId="3">
    <w:abstractNumId w:val="5"/>
  </w:num>
  <w:num w:numId="4">
    <w:abstractNumId w:val="4"/>
  </w:num>
  <w:num w:numId="5">
    <w:abstractNumId w:val="6"/>
  </w:num>
  <w:num w:numId="6">
    <w:abstractNumId w:val="3"/>
  </w:num>
  <w:num w:numId="7">
    <w:abstractNumId w:val="2"/>
  </w:num>
  <w:num w:numId="8">
    <w:abstractNumId w:val="1"/>
  </w:num>
  <w:num w:numId="9">
    <w:abstractNumId w:val="0"/>
  </w:num>
  <w:num w:numId="10">
    <w:abstractNumId w:val="14"/>
  </w:num>
  <w:num w:numId="11">
    <w:abstractNumId w:val="25"/>
  </w:num>
  <w:num w:numId="12">
    <w:abstractNumId w:val="10"/>
  </w:num>
  <w:num w:numId="13">
    <w:abstractNumId w:val="38"/>
  </w:num>
  <w:num w:numId="14">
    <w:abstractNumId w:val="34"/>
  </w:num>
  <w:num w:numId="15">
    <w:abstractNumId w:val="33"/>
  </w:num>
  <w:num w:numId="16">
    <w:abstractNumId w:val="8"/>
  </w:num>
  <w:num w:numId="17">
    <w:abstractNumId w:val="22"/>
  </w:num>
  <w:num w:numId="18">
    <w:abstractNumId w:val="40"/>
  </w:num>
  <w:num w:numId="19">
    <w:abstractNumId w:val="31"/>
  </w:num>
  <w:num w:numId="20">
    <w:abstractNumId w:val="15"/>
  </w:num>
  <w:num w:numId="21">
    <w:abstractNumId w:val="35"/>
  </w:num>
  <w:num w:numId="22">
    <w:abstractNumId w:val="11"/>
  </w:num>
  <w:num w:numId="23">
    <w:abstractNumId w:val="26"/>
  </w:num>
  <w:num w:numId="24">
    <w:abstractNumId w:val="11"/>
  </w:num>
  <w:num w:numId="25">
    <w:abstractNumId w:val="8"/>
  </w:num>
  <w:num w:numId="26">
    <w:abstractNumId w:val="8"/>
  </w:num>
  <w:num w:numId="27">
    <w:abstractNumId w:val="8"/>
  </w:num>
  <w:num w:numId="28">
    <w:abstractNumId w:val="32"/>
  </w:num>
  <w:num w:numId="29">
    <w:abstractNumId w:val="8"/>
  </w:num>
  <w:num w:numId="30">
    <w:abstractNumId w:val="27"/>
  </w:num>
  <w:num w:numId="31">
    <w:abstractNumId w:val="20"/>
  </w:num>
  <w:num w:numId="32">
    <w:abstractNumId w:val="11"/>
  </w:num>
  <w:num w:numId="33">
    <w:abstractNumId w:val="30"/>
  </w:num>
  <w:num w:numId="34">
    <w:abstractNumId w:val="41"/>
  </w:num>
  <w:num w:numId="35">
    <w:abstractNumId w:val="16"/>
  </w:num>
  <w:num w:numId="36">
    <w:abstractNumId w:val="37"/>
  </w:num>
  <w:num w:numId="37">
    <w:abstractNumId w:val="12"/>
    <w:lvlOverride w:ilvl="0">
      <w:startOverride w:val="1"/>
    </w:lvlOverride>
  </w:num>
  <w:num w:numId="38">
    <w:abstractNumId w:val="12"/>
  </w:num>
  <w:num w:numId="39">
    <w:abstractNumId w:val="21"/>
  </w:num>
  <w:num w:numId="40">
    <w:abstractNumId w:val="28"/>
  </w:num>
  <w:num w:numId="41">
    <w:abstractNumId w:val="19"/>
  </w:num>
  <w:num w:numId="42">
    <w:abstractNumId w:val="29"/>
  </w:num>
  <w:num w:numId="43">
    <w:abstractNumId w:val="23"/>
  </w:num>
  <w:num w:numId="44">
    <w:abstractNumId w:val="18"/>
  </w:num>
  <w:num w:numId="45">
    <w:abstractNumId w:val="17"/>
  </w:num>
  <w:num w:numId="46">
    <w:abstractNumId w:val="36"/>
  </w:num>
  <w:num w:numId="47">
    <w:abstractNumId w:val="13"/>
  </w:num>
  <w:num w:numId="48">
    <w:abstractNumId w:val="9"/>
  </w:num>
  <w:num w:numId="49">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US" w:vendorID="8" w:dllVersion="513" w:checkStyle="1"/>
  <w:activeWritingStyle w:appName="MSWord" w:lang="fr-FR" w:vendorID="9" w:dllVersion="512" w:checkStyle="1"/>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3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B29"/>
    <w:rsid w:val="0000013F"/>
    <w:rsid w:val="000042FF"/>
    <w:rsid w:val="000069C1"/>
    <w:rsid w:val="000078CB"/>
    <w:rsid w:val="000109D4"/>
    <w:rsid w:val="00012B8D"/>
    <w:rsid w:val="00015946"/>
    <w:rsid w:val="00026645"/>
    <w:rsid w:val="000270DF"/>
    <w:rsid w:val="00027960"/>
    <w:rsid w:val="00030BC7"/>
    <w:rsid w:val="00031D8C"/>
    <w:rsid w:val="00032681"/>
    <w:rsid w:val="00034E9D"/>
    <w:rsid w:val="00037E1D"/>
    <w:rsid w:val="00041A78"/>
    <w:rsid w:val="0004322E"/>
    <w:rsid w:val="00046D23"/>
    <w:rsid w:val="0004734E"/>
    <w:rsid w:val="000509AC"/>
    <w:rsid w:val="00051AD2"/>
    <w:rsid w:val="000528E3"/>
    <w:rsid w:val="00053522"/>
    <w:rsid w:val="00053746"/>
    <w:rsid w:val="000555FB"/>
    <w:rsid w:val="000556BF"/>
    <w:rsid w:val="00061F28"/>
    <w:rsid w:val="00063B50"/>
    <w:rsid w:val="00063DCF"/>
    <w:rsid w:val="00064F97"/>
    <w:rsid w:val="000721F9"/>
    <w:rsid w:val="000736F2"/>
    <w:rsid w:val="000739CD"/>
    <w:rsid w:val="00074300"/>
    <w:rsid w:val="000754B5"/>
    <w:rsid w:val="0008197B"/>
    <w:rsid w:val="00082646"/>
    <w:rsid w:val="00087478"/>
    <w:rsid w:val="00087AFB"/>
    <w:rsid w:val="000907A6"/>
    <w:rsid w:val="0009179A"/>
    <w:rsid w:val="000917F6"/>
    <w:rsid w:val="00094897"/>
    <w:rsid w:val="00096C4C"/>
    <w:rsid w:val="0009721E"/>
    <w:rsid w:val="000A12B1"/>
    <w:rsid w:val="000A1689"/>
    <w:rsid w:val="000A1C3D"/>
    <w:rsid w:val="000A24D9"/>
    <w:rsid w:val="000A29E3"/>
    <w:rsid w:val="000A7699"/>
    <w:rsid w:val="000B0FA1"/>
    <w:rsid w:val="000B1557"/>
    <w:rsid w:val="000B2151"/>
    <w:rsid w:val="000C035E"/>
    <w:rsid w:val="000C7B86"/>
    <w:rsid w:val="000D3ECD"/>
    <w:rsid w:val="000D4C30"/>
    <w:rsid w:val="000D5127"/>
    <w:rsid w:val="000D6D02"/>
    <w:rsid w:val="000E0596"/>
    <w:rsid w:val="000E2115"/>
    <w:rsid w:val="000E3EAA"/>
    <w:rsid w:val="000E3FD8"/>
    <w:rsid w:val="000E4DF2"/>
    <w:rsid w:val="000E4F67"/>
    <w:rsid w:val="000F5C68"/>
    <w:rsid w:val="000F6277"/>
    <w:rsid w:val="00100326"/>
    <w:rsid w:val="00101DA5"/>
    <w:rsid w:val="0010322E"/>
    <w:rsid w:val="0010445F"/>
    <w:rsid w:val="0010467C"/>
    <w:rsid w:val="00105454"/>
    <w:rsid w:val="00107CF9"/>
    <w:rsid w:val="001100CB"/>
    <w:rsid w:val="00111572"/>
    <w:rsid w:val="00111D50"/>
    <w:rsid w:val="001174DB"/>
    <w:rsid w:val="00117A88"/>
    <w:rsid w:val="0012368B"/>
    <w:rsid w:val="00123FCC"/>
    <w:rsid w:val="001248F1"/>
    <w:rsid w:val="00125F39"/>
    <w:rsid w:val="00127DD6"/>
    <w:rsid w:val="0013088C"/>
    <w:rsid w:val="001318EC"/>
    <w:rsid w:val="001337B7"/>
    <w:rsid w:val="00135FE5"/>
    <w:rsid w:val="00140131"/>
    <w:rsid w:val="00140A5B"/>
    <w:rsid w:val="00141CCC"/>
    <w:rsid w:val="00142C47"/>
    <w:rsid w:val="00143119"/>
    <w:rsid w:val="001449B7"/>
    <w:rsid w:val="00145E53"/>
    <w:rsid w:val="00146039"/>
    <w:rsid w:val="001468C9"/>
    <w:rsid w:val="001469C5"/>
    <w:rsid w:val="00146EE0"/>
    <w:rsid w:val="00150E01"/>
    <w:rsid w:val="00151175"/>
    <w:rsid w:val="00151932"/>
    <w:rsid w:val="00153253"/>
    <w:rsid w:val="0015591B"/>
    <w:rsid w:val="00155BA9"/>
    <w:rsid w:val="001563E7"/>
    <w:rsid w:val="00157168"/>
    <w:rsid w:val="0016308B"/>
    <w:rsid w:val="001657DC"/>
    <w:rsid w:val="00167F2B"/>
    <w:rsid w:val="00171FDC"/>
    <w:rsid w:val="00174F5A"/>
    <w:rsid w:val="00176808"/>
    <w:rsid w:val="001778CA"/>
    <w:rsid w:val="00180CF7"/>
    <w:rsid w:val="00181EC5"/>
    <w:rsid w:val="00182F92"/>
    <w:rsid w:val="00183E6C"/>
    <w:rsid w:val="00184303"/>
    <w:rsid w:val="001849E3"/>
    <w:rsid w:val="00185F33"/>
    <w:rsid w:val="0018672A"/>
    <w:rsid w:val="001875F9"/>
    <w:rsid w:val="001913FD"/>
    <w:rsid w:val="00192683"/>
    <w:rsid w:val="00192A4E"/>
    <w:rsid w:val="00193B17"/>
    <w:rsid w:val="001951CD"/>
    <w:rsid w:val="0019628E"/>
    <w:rsid w:val="00197883"/>
    <w:rsid w:val="001A0C49"/>
    <w:rsid w:val="001A2BCB"/>
    <w:rsid w:val="001A4469"/>
    <w:rsid w:val="001A67E3"/>
    <w:rsid w:val="001A6813"/>
    <w:rsid w:val="001B0DBA"/>
    <w:rsid w:val="001B1295"/>
    <w:rsid w:val="001B1937"/>
    <w:rsid w:val="001B2AB7"/>
    <w:rsid w:val="001B5923"/>
    <w:rsid w:val="001B5CD9"/>
    <w:rsid w:val="001B5D1D"/>
    <w:rsid w:val="001B60D5"/>
    <w:rsid w:val="001B6F21"/>
    <w:rsid w:val="001C1375"/>
    <w:rsid w:val="001C13A8"/>
    <w:rsid w:val="001C1786"/>
    <w:rsid w:val="001C37A5"/>
    <w:rsid w:val="001C49B5"/>
    <w:rsid w:val="001C4C12"/>
    <w:rsid w:val="001C594C"/>
    <w:rsid w:val="001D022B"/>
    <w:rsid w:val="001D046F"/>
    <w:rsid w:val="001D221D"/>
    <w:rsid w:val="001D4541"/>
    <w:rsid w:val="001D5E2B"/>
    <w:rsid w:val="001D6E61"/>
    <w:rsid w:val="001D716B"/>
    <w:rsid w:val="001E1EBC"/>
    <w:rsid w:val="001F0902"/>
    <w:rsid w:val="001F0F0F"/>
    <w:rsid w:val="001F1262"/>
    <w:rsid w:val="001F2AB8"/>
    <w:rsid w:val="001F3457"/>
    <w:rsid w:val="001F419C"/>
    <w:rsid w:val="001F46FA"/>
    <w:rsid w:val="001F7381"/>
    <w:rsid w:val="0020022D"/>
    <w:rsid w:val="0020023B"/>
    <w:rsid w:val="002006AB"/>
    <w:rsid w:val="00200767"/>
    <w:rsid w:val="002011E5"/>
    <w:rsid w:val="002049AE"/>
    <w:rsid w:val="00205195"/>
    <w:rsid w:val="00212CC2"/>
    <w:rsid w:val="00213434"/>
    <w:rsid w:val="00213C16"/>
    <w:rsid w:val="00213D13"/>
    <w:rsid w:val="0021535F"/>
    <w:rsid w:val="00215BE9"/>
    <w:rsid w:val="002200EB"/>
    <w:rsid w:val="002202E0"/>
    <w:rsid w:val="00222DFB"/>
    <w:rsid w:val="00222EEE"/>
    <w:rsid w:val="00223928"/>
    <w:rsid w:val="00224529"/>
    <w:rsid w:val="00226BAC"/>
    <w:rsid w:val="00226DCB"/>
    <w:rsid w:val="00226F2F"/>
    <w:rsid w:val="002271BE"/>
    <w:rsid w:val="0022735A"/>
    <w:rsid w:val="00227591"/>
    <w:rsid w:val="0023054C"/>
    <w:rsid w:val="00233119"/>
    <w:rsid w:val="002348FC"/>
    <w:rsid w:val="002367B7"/>
    <w:rsid w:val="002406F0"/>
    <w:rsid w:val="00240ADE"/>
    <w:rsid w:val="00240B61"/>
    <w:rsid w:val="00240E3B"/>
    <w:rsid w:val="00241089"/>
    <w:rsid w:val="002446DF"/>
    <w:rsid w:val="00250C51"/>
    <w:rsid w:val="00252EDE"/>
    <w:rsid w:val="00253E7B"/>
    <w:rsid w:val="00255463"/>
    <w:rsid w:val="00255BBA"/>
    <w:rsid w:val="0026245D"/>
    <w:rsid w:val="00262AA3"/>
    <w:rsid w:val="00262B03"/>
    <w:rsid w:val="00265779"/>
    <w:rsid w:val="00266D7B"/>
    <w:rsid w:val="002712FD"/>
    <w:rsid w:val="0027155C"/>
    <w:rsid w:val="002748ED"/>
    <w:rsid w:val="00275CD1"/>
    <w:rsid w:val="002760C2"/>
    <w:rsid w:val="00281AA9"/>
    <w:rsid w:val="00282AC1"/>
    <w:rsid w:val="00282B54"/>
    <w:rsid w:val="00282D34"/>
    <w:rsid w:val="00283626"/>
    <w:rsid w:val="00291F37"/>
    <w:rsid w:val="002922AF"/>
    <w:rsid w:val="002928E8"/>
    <w:rsid w:val="00293799"/>
    <w:rsid w:val="002938DB"/>
    <w:rsid w:val="00294336"/>
    <w:rsid w:val="002944D6"/>
    <w:rsid w:val="00297177"/>
    <w:rsid w:val="00297EEA"/>
    <w:rsid w:val="002A023C"/>
    <w:rsid w:val="002A23F4"/>
    <w:rsid w:val="002A29FF"/>
    <w:rsid w:val="002A3FE9"/>
    <w:rsid w:val="002A4165"/>
    <w:rsid w:val="002A5270"/>
    <w:rsid w:val="002A569B"/>
    <w:rsid w:val="002A6C22"/>
    <w:rsid w:val="002B46C9"/>
    <w:rsid w:val="002B55F4"/>
    <w:rsid w:val="002B5976"/>
    <w:rsid w:val="002B6B98"/>
    <w:rsid w:val="002C099D"/>
    <w:rsid w:val="002C1E50"/>
    <w:rsid w:val="002C285B"/>
    <w:rsid w:val="002C2E21"/>
    <w:rsid w:val="002C34D5"/>
    <w:rsid w:val="002C5B31"/>
    <w:rsid w:val="002D0846"/>
    <w:rsid w:val="002D14C9"/>
    <w:rsid w:val="002D1FCC"/>
    <w:rsid w:val="002D4FA6"/>
    <w:rsid w:val="002D50CD"/>
    <w:rsid w:val="002D720C"/>
    <w:rsid w:val="002D7CB2"/>
    <w:rsid w:val="002E0913"/>
    <w:rsid w:val="002E0B20"/>
    <w:rsid w:val="002E2C25"/>
    <w:rsid w:val="002E456A"/>
    <w:rsid w:val="002E67C9"/>
    <w:rsid w:val="002E6FE6"/>
    <w:rsid w:val="002F1516"/>
    <w:rsid w:val="002F2049"/>
    <w:rsid w:val="002F341E"/>
    <w:rsid w:val="002F4A57"/>
    <w:rsid w:val="002F5A73"/>
    <w:rsid w:val="002F5CC1"/>
    <w:rsid w:val="002F7C8F"/>
    <w:rsid w:val="002F7FA4"/>
    <w:rsid w:val="00300367"/>
    <w:rsid w:val="0030212C"/>
    <w:rsid w:val="00302D4C"/>
    <w:rsid w:val="00305A4F"/>
    <w:rsid w:val="00305FE6"/>
    <w:rsid w:val="00306D4F"/>
    <w:rsid w:val="00306DE1"/>
    <w:rsid w:val="00306F11"/>
    <w:rsid w:val="00307DF7"/>
    <w:rsid w:val="00310A72"/>
    <w:rsid w:val="00322F2F"/>
    <w:rsid w:val="00323062"/>
    <w:rsid w:val="00327347"/>
    <w:rsid w:val="00330536"/>
    <w:rsid w:val="00330C7D"/>
    <w:rsid w:val="003312D1"/>
    <w:rsid w:val="003334C0"/>
    <w:rsid w:val="00334678"/>
    <w:rsid w:val="00334D59"/>
    <w:rsid w:val="00335A85"/>
    <w:rsid w:val="003364CB"/>
    <w:rsid w:val="00336515"/>
    <w:rsid w:val="00342608"/>
    <w:rsid w:val="00342AE8"/>
    <w:rsid w:val="0034371E"/>
    <w:rsid w:val="00345523"/>
    <w:rsid w:val="00350335"/>
    <w:rsid w:val="00350B5D"/>
    <w:rsid w:val="00350DEE"/>
    <w:rsid w:val="003528D1"/>
    <w:rsid w:val="003550A5"/>
    <w:rsid w:val="00356A38"/>
    <w:rsid w:val="0036191E"/>
    <w:rsid w:val="00364859"/>
    <w:rsid w:val="003665AE"/>
    <w:rsid w:val="00366F4A"/>
    <w:rsid w:val="00372DA2"/>
    <w:rsid w:val="003735CD"/>
    <w:rsid w:val="003738BC"/>
    <w:rsid w:val="00375100"/>
    <w:rsid w:val="003774C6"/>
    <w:rsid w:val="00377EDA"/>
    <w:rsid w:val="00390004"/>
    <w:rsid w:val="00391FD8"/>
    <w:rsid w:val="00395250"/>
    <w:rsid w:val="00395D05"/>
    <w:rsid w:val="003968C3"/>
    <w:rsid w:val="00397DBD"/>
    <w:rsid w:val="003A241A"/>
    <w:rsid w:val="003A3664"/>
    <w:rsid w:val="003A437E"/>
    <w:rsid w:val="003A4E2E"/>
    <w:rsid w:val="003A531C"/>
    <w:rsid w:val="003A5F57"/>
    <w:rsid w:val="003A7755"/>
    <w:rsid w:val="003A7A0D"/>
    <w:rsid w:val="003B35D7"/>
    <w:rsid w:val="003B533C"/>
    <w:rsid w:val="003B65DA"/>
    <w:rsid w:val="003C0EAA"/>
    <w:rsid w:val="003C134B"/>
    <w:rsid w:val="003C2CBE"/>
    <w:rsid w:val="003C4275"/>
    <w:rsid w:val="003C5D5E"/>
    <w:rsid w:val="003C64C5"/>
    <w:rsid w:val="003C77BA"/>
    <w:rsid w:val="003C7C03"/>
    <w:rsid w:val="003D297A"/>
    <w:rsid w:val="003D2CCF"/>
    <w:rsid w:val="003D2D29"/>
    <w:rsid w:val="003D7F40"/>
    <w:rsid w:val="003E047B"/>
    <w:rsid w:val="003E26F3"/>
    <w:rsid w:val="003E2F32"/>
    <w:rsid w:val="003E5B98"/>
    <w:rsid w:val="003E6665"/>
    <w:rsid w:val="003F2A44"/>
    <w:rsid w:val="003F2AD1"/>
    <w:rsid w:val="003F2E56"/>
    <w:rsid w:val="003F5BA3"/>
    <w:rsid w:val="004011BD"/>
    <w:rsid w:val="004018C9"/>
    <w:rsid w:val="004020BF"/>
    <w:rsid w:val="004031E8"/>
    <w:rsid w:val="00403497"/>
    <w:rsid w:val="00405E39"/>
    <w:rsid w:val="00407371"/>
    <w:rsid w:val="00407536"/>
    <w:rsid w:val="00407621"/>
    <w:rsid w:val="0041160D"/>
    <w:rsid w:val="004120C4"/>
    <w:rsid w:val="00412635"/>
    <w:rsid w:val="004133CE"/>
    <w:rsid w:val="00413BFD"/>
    <w:rsid w:val="00414538"/>
    <w:rsid w:val="00420DF6"/>
    <w:rsid w:val="0042417F"/>
    <w:rsid w:val="00424F57"/>
    <w:rsid w:val="00426322"/>
    <w:rsid w:val="00426D3A"/>
    <w:rsid w:val="0043079B"/>
    <w:rsid w:val="0043189D"/>
    <w:rsid w:val="00433C11"/>
    <w:rsid w:val="00434222"/>
    <w:rsid w:val="004377AC"/>
    <w:rsid w:val="00437B93"/>
    <w:rsid w:val="00440E02"/>
    <w:rsid w:val="00442A3C"/>
    <w:rsid w:val="00443629"/>
    <w:rsid w:val="00450832"/>
    <w:rsid w:val="004534A2"/>
    <w:rsid w:val="0045700C"/>
    <w:rsid w:val="00460E3D"/>
    <w:rsid w:val="0046371D"/>
    <w:rsid w:val="00464B8C"/>
    <w:rsid w:val="00464FCA"/>
    <w:rsid w:val="00465C03"/>
    <w:rsid w:val="00467AF2"/>
    <w:rsid w:val="00470A5F"/>
    <w:rsid w:val="0047290D"/>
    <w:rsid w:val="004741A0"/>
    <w:rsid w:val="00481837"/>
    <w:rsid w:val="00482CD3"/>
    <w:rsid w:val="00482E1A"/>
    <w:rsid w:val="00483FBC"/>
    <w:rsid w:val="00486CCC"/>
    <w:rsid w:val="00491B1C"/>
    <w:rsid w:val="004933CB"/>
    <w:rsid w:val="00495805"/>
    <w:rsid w:val="00497245"/>
    <w:rsid w:val="00497B0E"/>
    <w:rsid w:val="00497F92"/>
    <w:rsid w:val="004A2969"/>
    <w:rsid w:val="004A43A2"/>
    <w:rsid w:val="004A5287"/>
    <w:rsid w:val="004A5844"/>
    <w:rsid w:val="004A757C"/>
    <w:rsid w:val="004B20A1"/>
    <w:rsid w:val="004B604F"/>
    <w:rsid w:val="004C0FBF"/>
    <w:rsid w:val="004C3092"/>
    <w:rsid w:val="004C4414"/>
    <w:rsid w:val="004C49D9"/>
    <w:rsid w:val="004C5001"/>
    <w:rsid w:val="004C734E"/>
    <w:rsid w:val="004C7B12"/>
    <w:rsid w:val="004D00D3"/>
    <w:rsid w:val="004D2F50"/>
    <w:rsid w:val="004D3154"/>
    <w:rsid w:val="004D3F6A"/>
    <w:rsid w:val="004D60FC"/>
    <w:rsid w:val="004D7D43"/>
    <w:rsid w:val="004E0220"/>
    <w:rsid w:val="004E1430"/>
    <w:rsid w:val="004E14F2"/>
    <w:rsid w:val="004E1C26"/>
    <w:rsid w:val="004E5600"/>
    <w:rsid w:val="004E7D57"/>
    <w:rsid w:val="004F0F65"/>
    <w:rsid w:val="004F10DF"/>
    <w:rsid w:val="004F1183"/>
    <w:rsid w:val="004F11E3"/>
    <w:rsid w:val="004F20CE"/>
    <w:rsid w:val="004F2D38"/>
    <w:rsid w:val="004F545E"/>
    <w:rsid w:val="004F58FC"/>
    <w:rsid w:val="004F7EF5"/>
    <w:rsid w:val="00503342"/>
    <w:rsid w:val="005037FD"/>
    <w:rsid w:val="00505235"/>
    <w:rsid w:val="005109DE"/>
    <w:rsid w:val="0051210A"/>
    <w:rsid w:val="00515FAA"/>
    <w:rsid w:val="00516666"/>
    <w:rsid w:val="00523BDF"/>
    <w:rsid w:val="00524DBE"/>
    <w:rsid w:val="00527A19"/>
    <w:rsid w:val="00527C22"/>
    <w:rsid w:val="005319A9"/>
    <w:rsid w:val="00531BBD"/>
    <w:rsid w:val="0053211A"/>
    <w:rsid w:val="00532129"/>
    <w:rsid w:val="0053689E"/>
    <w:rsid w:val="005403B4"/>
    <w:rsid w:val="0054297E"/>
    <w:rsid w:val="00542C1E"/>
    <w:rsid w:val="005449D2"/>
    <w:rsid w:val="00553F95"/>
    <w:rsid w:val="005542F9"/>
    <w:rsid w:val="0055560F"/>
    <w:rsid w:val="00555BF4"/>
    <w:rsid w:val="00555DDB"/>
    <w:rsid w:val="0055692A"/>
    <w:rsid w:val="00556B08"/>
    <w:rsid w:val="005572E3"/>
    <w:rsid w:val="00561C6C"/>
    <w:rsid w:val="00562075"/>
    <w:rsid w:val="005622D8"/>
    <w:rsid w:val="00562921"/>
    <w:rsid w:val="00563F45"/>
    <w:rsid w:val="00564198"/>
    <w:rsid w:val="00564545"/>
    <w:rsid w:val="00567A0E"/>
    <w:rsid w:val="00573E3B"/>
    <w:rsid w:val="005758C7"/>
    <w:rsid w:val="005771D6"/>
    <w:rsid w:val="005807F4"/>
    <w:rsid w:val="005809C5"/>
    <w:rsid w:val="0058203A"/>
    <w:rsid w:val="00582A50"/>
    <w:rsid w:val="00583F24"/>
    <w:rsid w:val="0058468D"/>
    <w:rsid w:val="005849AA"/>
    <w:rsid w:val="005852BE"/>
    <w:rsid w:val="00585618"/>
    <w:rsid w:val="005875C1"/>
    <w:rsid w:val="00590E5D"/>
    <w:rsid w:val="00591878"/>
    <w:rsid w:val="0059312F"/>
    <w:rsid w:val="00593A43"/>
    <w:rsid w:val="00594E4A"/>
    <w:rsid w:val="005A2C0B"/>
    <w:rsid w:val="005A62AA"/>
    <w:rsid w:val="005A7C44"/>
    <w:rsid w:val="005B1CCD"/>
    <w:rsid w:val="005B272D"/>
    <w:rsid w:val="005B41FE"/>
    <w:rsid w:val="005B50CD"/>
    <w:rsid w:val="005B565E"/>
    <w:rsid w:val="005B5762"/>
    <w:rsid w:val="005C0784"/>
    <w:rsid w:val="005C085A"/>
    <w:rsid w:val="005C20E2"/>
    <w:rsid w:val="005C2876"/>
    <w:rsid w:val="005D0691"/>
    <w:rsid w:val="005D0E59"/>
    <w:rsid w:val="005D23D1"/>
    <w:rsid w:val="005D4AC5"/>
    <w:rsid w:val="005D6688"/>
    <w:rsid w:val="005E028C"/>
    <w:rsid w:val="005E1552"/>
    <w:rsid w:val="005E2292"/>
    <w:rsid w:val="005E2A33"/>
    <w:rsid w:val="005E2C5F"/>
    <w:rsid w:val="005E2D92"/>
    <w:rsid w:val="005E3C82"/>
    <w:rsid w:val="005E463D"/>
    <w:rsid w:val="005E4E50"/>
    <w:rsid w:val="005E526C"/>
    <w:rsid w:val="005E5B12"/>
    <w:rsid w:val="005E62AB"/>
    <w:rsid w:val="005E62AD"/>
    <w:rsid w:val="005E777D"/>
    <w:rsid w:val="005F007F"/>
    <w:rsid w:val="005F0B6B"/>
    <w:rsid w:val="005F3B93"/>
    <w:rsid w:val="005F6BF4"/>
    <w:rsid w:val="005F7B35"/>
    <w:rsid w:val="00601494"/>
    <w:rsid w:val="006020DE"/>
    <w:rsid w:val="00603111"/>
    <w:rsid w:val="00603B4B"/>
    <w:rsid w:val="00604E0F"/>
    <w:rsid w:val="0060556A"/>
    <w:rsid w:val="006057C9"/>
    <w:rsid w:val="00611B4A"/>
    <w:rsid w:val="0061270D"/>
    <w:rsid w:val="0061591C"/>
    <w:rsid w:val="0061735C"/>
    <w:rsid w:val="00620833"/>
    <w:rsid w:val="00621E9B"/>
    <w:rsid w:val="00622C53"/>
    <w:rsid w:val="00622DBD"/>
    <w:rsid w:val="0062448B"/>
    <w:rsid w:val="00630929"/>
    <w:rsid w:val="00632135"/>
    <w:rsid w:val="00632407"/>
    <w:rsid w:val="0063583D"/>
    <w:rsid w:val="00640257"/>
    <w:rsid w:val="00640FD4"/>
    <w:rsid w:val="006428E3"/>
    <w:rsid w:val="00643774"/>
    <w:rsid w:val="00643896"/>
    <w:rsid w:val="00643CEC"/>
    <w:rsid w:val="00644D18"/>
    <w:rsid w:val="0064703A"/>
    <w:rsid w:val="006510A9"/>
    <w:rsid w:val="0065180A"/>
    <w:rsid w:val="00655BBC"/>
    <w:rsid w:val="00656F19"/>
    <w:rsid w:val="00660361"/>
    <w:rsid w:val="00660C19"/>
    <w:rsid w:val="00662D25"/>
    <w:rsid w:val="00663195"/>
    <w:rsid w:val="00663402"/>
    <w:rsid w:val="006640F6"/>
    <w:rsid w:val="00665719"/>
    <w:rsid w:val="00666BE3"/>
    <w:rsid w:val="00667187"/>
    <w:rsid w:val="00667955"/>
    <w:rsid w:val="00671A60"/>
    <w:rsid w:val="006721CA"/>
    <w:rsid w:val="00673DDB"/>
    <w:rsid w:val="006741A1"/>
    <w:rsid w:val="006747DE"/>
    <w:rsid w:val="00675AE1"/>
    <w:rsid w:val="00675DAB"/>
    <w:rsid w:val="00676283"/>
    <w:rsid w:val="006805F6"/>
    <w:rsid w:val="00680CB0"/>
    <w:rsid w:val="006810ED"/>
    <w:rsid w:val="00681D36"/>
    <w:rsid w:val="00683876"/>
    <w:rsid w:val="00684CCA"/>
    <w:rsid w:val="00685F5E"/>
    <w:rsid w:val="0068613A"/>
    <w:rsid w:val="00687310"/>
    <w:rsid w:val="00696BB1"/>
    <w:rsid w:val="00697826"/>
    <w:rsid w:val="006A022D"/>
    <w:rsid w:val="006A16DF"/>
    <w:rsid w:val="006A45E9"/>
    <w:rsid w:val="006A7508"/>
    <w:rsid w:val="006A7E36"/>
    <w:rsid w:val="006B039A"/>
    <w:rsid w:val="006B2B6B"/>
    <w:rsid w:val="006B2CEB"/>
    <w:rsid w:val="006B6F80"/>
    <w:rsid w:val="006B79C9"/>
    <w:rsid w:val="006B7E16"/>
    <w:rsid w:val="006C02C7"/>
    <w:rsid w:val="006C0C51"/>
    <w:rsid w:val="006C2B76"/>
    <w:rsid w:val="006C2F11"/>
    <w:rsid w:val="006C4439"/>
    <w:rsid w:val="006D3D3C"/>
    <w:rsid w:val="006D7BB8"/>
    <w:rsid w:val="006E1327"/>
    <w:rsid w:val="006E1FA6"/>
    <w:rsid w:val="006E5B13"/>
    <w:rsid w:val="006E7D34"/>
    <w:rsid w:val="006F3304"/>
    <w:rsid w:val="006F4A28"/>
    <w:rsid w:val="006F4C3D"/>
    <w:rsid w:val="006F60C0"/>
    <w:rsid w:val="006F7B3D"/>
    <w:rsid w:val="006F7EC3"/>
    <w:rsid w:val="007026B2"/>
    <w:rsid w:val="00705E4B"/>
    <w:rsid w:val="00706665"/>
    <w:rsid w:val="0071057D"/>
    <w:rsid w:val="00712507"/>
    <w:rsid w:val="00712DBD"/>
    <w:rsid w:val="00717344"/>
    <w:rsid w:val="00722979"/>
    <w:rsid w:val="00731253"/>
    <w:rsid w:val="00732108"/>
    <w:rsid w:val="007334CE"/>
    <w:rsid w:val="00737A04"/>
    <w:rsid w:val="00737F23"/>
    <w:rsid w:val="00740172"/>
    <w:rsid w:val="007428A5"/>
    <w:rsid w:val="00742E43"/>
    <w:rsid w:val="0074437E"/>
    <w:rsid w:val="007444A5"/>
    <w:rsid w:val="00744884"/>
    <w:rsid w:val="00745280"/>
    <w:rsid w:val="007455B0"/>
    <w:rsid w:val="0074567C"/>
    <w:rsid w:val="0074742C"/>
    <w:rsid w:val="0075161B"/>
    <w:rsid w:val="0075177F"/>
    <w:rsid w:val="00751D3D"/>
    <w:rsid w:val="0076161C"/>
    <w:rsid w:val="00764652"/>
    <w:rsid w:val="00766642"/>
    <w:rsid w:val="00771781"/>
    <w:rsid w:val="0077372B"/>
    <w:rsid w:val="007738E9"/>
    <w:rsid w:val="00776F14"/>
    <w:rsid w:val="00780EFD"/>
    <w:rsid w:val="00780FB3"/>
    <w:rsid w:val="007816A4"/>
    <w:rsid w:val="007844A7"/>
    <w:rsid w:val="00785290"/>
    <w:rsid w:val="00786137"/>
    <w:rsid w:val="00793501"/>
    <w:rsid w:val="0079380C"/>
    <w:rsid w:val="007944D0"/>
    <w:rsid w:val="00795F67"/>
    <w:rsid w:val="007962C6"/>
    <w:rsid w:val="007A1CFE"/>
    <w:rsid w:val="007A38C2"/>
    <w:rsid w:val="007A5E38"/>
    <w:rsid w:val="007A5F97"/>
    <w:rsid w:val="007A640F"/>
    <w:rsid w:val="007A7016"/>
    <w:rsid w:val="007A7C93"/>
    <w:rsid w:val="007B02D7"/>
    <w:rsid w:val="007B102E"/>
    <w:rsid w:val="007B26C4"/>
    <w:rsid w:val="007B2ED4"/>
    <w:rsid w:val="007B579B"/>
    <w:rsid w:val="007B5BD6"/>
    <w:rsid w:val="007B72C4"/>
    <w:rsid w:val="007B7395"/>
    <w:rsid w:val="007C0207"/>
    <w:rsid w:val="007C1082"/>
    <w:rsid w:val="007C1BA5"/>
    <w:rsid w:val="007C3E41"/>
    <w:rsid w:val="007D0637"/>
    <w:rsid w:val="007D0941"/>
    <w:rsid w:val="007D0AF5"/>
    <w:rsid w:val="007D15D7"/>
    <w:rsid w:val="007D3586"/>
    <w:rsid w:val="007D4E4A"/>
    <w:rsid w:val="007D5D47"/>
    <w:rsid w:val="007D608F"/>
    <w:rsid w:val="007D61A3"/>
    <w:rsid w:val="007D66DC"/>
    <w:rsid w:val="007D6916"/>
    <w:rsid w:val="007D7C04"/>
    <w:rsid w:val="007E08B2"/>
    <w:rsid w:val="007E2A87"/>
    <w:rsid w:val="007E2AEB"/>
    <w:rsid w:val="007E7001"/>
    <w:rsid w:val="007E781D"/>
    <w:rsid w:val="007F291A"/>
    <w:rsid w:val="007F6577"/>
    <w:rsid w:val="007F6D43"/>
    <w:rsid w:val="007F71E1"/>
    <w:rsid w:val="008012D1"/>
    <w:rsid w:val="00801AFD"/>
    <w:rsid w:val="0080612E"/>
    <w:rsid w:val="0080714F"/>
    <w:rsid w:val="0081158A"/>
    <w:rsid w:val="0081181B"/>
    <w:rsid w:val="00813C5E"/>
    <w:rsid w:val="008142EC"/>
    <w:rsid w:val="00815960"/>
    <w:rsid w:val="00815C94"/>
    <w:rsid w:val="00816AB3"/>
    <w:rsid w:val="0081774F"/>
    <w:rsid w:val="00817BB8"/>
    <w:rsid w:val="00820F46"/>
    <w:rsid w:val="00821B71"/>
    <w:rsid w:val="00821F1A"/>
    <w:rsid w:val="00822A31"/>
    <w:rsid w:val="0082703F"/>
    <w:rsid w:val="00831CD2"/>
    <w:rsid w:val="0083274E"/>
    <w:rsid w:val="00832BE6"/>
    <w:rsid w:val="008339C3"/>
    <w:rsid w:val="00834062"/>
    <w:rsid w:val="0083543C"/>
    <w:rsid w:val="008363B8"/>
    <w:rsid w:val="008373EF"/>
    <w:rsid w:val="00841268"/>
    <w:rsid w:val="00843193"/>
    <w:rsid w:val="00844825"/>
    <w:rsid w:val="00844B5B"/>
    <w:rsid w:val="00845941"/>
    <w:rsid w:val="00846AB2"/>
    <w:rsid w:val="00847F4B"/>
    <w:rsid w:val="00850E94"/>
    <w:rsid w:val="008514E7"/>
    <w:rsid w:val="00854880"/>
    <w:rsid w:val="0085496D"/>
    <w:rsid w:val="008557AA"/>
    <w:rsid w:val="00855A2C"/>
    <w:rsid w:val="008615F3"/>
    <w:rsid w:val="00861F6A"/>
    <w:rsid w:val="00862696"/>
    <w:rsid w:val="008630D7"/>
    <w:rsid w:val="008638F8"/>
    <w:rsid w:val="00866781"/>
    <w:rsid w:val="00866B94"/>
    <w:rsid w:val="00870F6E"/>
    <w:rsid w:val="00870FED"/>
    <w:rsid w:val="0087127F"/>
    <w:rsid w:val="008721A1"/>
    <w:rsid w:val="00872F4B"/>
    <w:rsid w:val="00873042"/>
    <w:rsid w:val="0087473D"/>
    <w:rsid w:val="00874F74"/>
    <w:rsid w:val="00875236"/>
    <w:rsid w:val="0088008C"/>
    <w:rsid w:val="00882576"/>
    <w:rsid w:val="00882870"/>
    <w:rsid w:val="00884C91"/>
    <w:rsid w:val="00885898"/>
    <w:rsid w:val="00891114"/>
    <w:rsid w:val="00892ADC"/>
    <w:rsid w:val="00892E34"/>
    <w:rsid w:val="00895997"/>
    <w:rsid w:val="00896BB8"/>
    <w:rsid w:val="00896CA5"/>
    <w:rsid w:val="00897F06"/>
    <w:rsid w:val="008A05E2"/>
    <w:rsid w:val="008A0888"/>
    <w:rsid w:val="008A1C76"/>
    <w:rsid w:val="008A32C0"/>
    <w:rsid w:val="008A3590"/>
    <w:rsid w:val="008A36E5"/>
    <w:rsid w:val="008A42FD"/>
    <w:rsid w:val="008A5413"/>
    <w:rsid w:val="008A6E53"/>
    <w:rsid w:val="008A7FC3"/>
    <w:rsid w:val="008B4751"/>
    <w:rsid w:val="008B7D8C"/>
    <w:rsid w:val="008C0065"/>
    <w:rsid w:val="008C2443"/>
    <w:rsid w:val="008C2462"/>
    <w:rsid w:val="008C2B8F"/>
    <w:rsid w:val="008C2F18"/>
    <w:rsid w:val="008C4C19"/>
    <w:rsid w:val="008C6342"/>
    <w:rsid w:val="008C7BEC"/>
    <w:rsid w:val="008D1A2E"/>
    <w:rsid w:val="008D1A9F"/>
    <w:rsid w:val="008D60EE"/>
    <w:rsid w:val="008D6460"/>
    <w:rsid w:val="008E27BC"/>
    <w:rsid w:val="008E338E"/>
    <w:rsid w:val="008E4C4E"/>
    <w:rsid w:val="008E643C"/>
    <w:rsid w:val="008F1619"/>
    <w:rsid w:val="008F3CBA"/>
    <w:rsid w:val="008F56DA"/>
    <w:rsid w:val="008F5A9F"/>
    <w:rsid w:val="008F7CFB"/>
    <w:rsid w:val="008F7E76"/>
    <w:rsid w:val="008F7F62"/>
    <w:rsid w:val="00901107"/>
    <w:rsid w:val="009014B7"/>
    <w:rsid w:val="00902534"/>
    <w:rsid w:val="009037C0"/>
    <w:rsid w:val="00905583"/>
    <w:rsid w:val="00906A76"/>
    <w:rsid w:val="00912F68"/>
    <w:rsid w:val="00914642"/>
    <w:rsid w:val="009207EC"/>
    <w:rsid w:val="0092091B"/>
    <w:rsid w:val="00924041"/>
    <w:rsid w:val="00924917"/>
    <w:rsid w:val="00932E31"/>
    <w:rsid w:val="0093308E"/>
    <w:rsid w:val="009332DA"/>
    <w:rsid w:val="009336AC"/>
    <w:rsid w:val="009341D5"/>
    <w:rsid w:val="009357E1"/>
    <w:rsid w:val="009376BF"/>
    <w:rsid w:val="009417D1"/>
    <w:rsid w:val="00942D1E"/>
    <w:rsid w:val="00943AFF"/>
    <w:rsid w:val="0094692B"/>
    <w:rsid w:val="0094752B"/>
    <w:rsid w:val="00947781"/>
    <w:rsid w:val="00952ECA"/>
    <w:rsid w:val="00954B6C"/>
    <w:rsid w:val="009554E6"/>
    <w:rsid w:val="00957DC7"/>
    <w:rsid w:val="00957EB3"/>
    <w:rsid w:val="00960794"/>
    <w:rsid w:val="00960D11"/>
    <w:rsid w:val="009620B2"/>
    <w:rsid w:val="00962A0C"/>
    <w:rsid w:val="00962A39"/>
    <w:rsid w:val="00963431"/>
    <w:rsid w:val="0096402B"/>
    <w:rsid w:val="00965745"/>
    <w:rsid w:val="00966B29"/>
    <w:rsid w:val="0097092D"/>
    <w:rsid w:val="00972AD8"/>
    <w:rsid w:val="00981F5E"/>
    <w:rsid w:val="0098469F"/>
    <w:rsid w:val="00985CBF"/>
    <w:rsid w:val="009903CB"/>
    <w:rsid w:val="0099484A"/>
    <w:rsid w:val="009A0A1E"/>
    <w:rsid w:val="009A114E"/>
    <w:rsid w:val="009A2BA5"/>
    <w:rsid w:val="009A3EE6"/>
    <w:rsid w:val="009A4556"/>
    <w:rsid w:val="009A60F7"/>
    <w:rsid w:val="009A70C1"/>
    <w:rsid w:val="009A769E"/>
    <w:rsid w:val="009B15B0"/>
    <w:rsid w:val="009B30BF"/>
    <w:rsid w:val="009B4198"/>
    <w:rsid w:val="009B4285"/>
    <w:rsid w:val="009B452B"/>
    <w:rsid w:val="009B679C"/>
    <w:rsid w:val="009B6EA2"/>
    <w:rsid w:val="009B72F1"/>
    <w:rsid w:val="009C352B"/>
    <w:rsid w:val="009C630F"/>
    <w:rsid w:val="009C6F27"/>
    <w:rsid w:val="009C7492"/>
    <w:rsid w:val="009D1548"/>
    <w:rsid w:val="009D2E1A"/>
    <w:rsid w:val="009D31BD"/>
    <w:rsid w:val="009D4BDA"/>
    <w:rsid w:val="009D5DDE"/>
    <w:rsid w:val="009D6869"/>
    <w:rsid w:val="009E26B2"/>
    <w:rsid w:val="009E5429"/>
    <w:rsid w:val="009E6595"/>
    <w:rsid w:val="009F5D4B"/>
    <w:rsid w:val="009F64B5"/>
    <w:rsid w:val="009F6EEA"/>
    <w:rsid w:val="00A00357"/>
    <w:rsid w:val="00A011E1"/>
    <w:rsid w:val="00A031BE"/>
    <w:rsid w:val="00A0520D"/>
    <w:rsid w:val="00A11676"/>
    <w:rsid w:val="00A1237A"/>
    <w:rsid w:val="00A159D2"/>
    <w:rsid w:val="00A15E85"/>
    <w:rsid w:val="00A17196"/>
    <w:rsid w:val="00A226CF"/>
    <w:rsid w:val="00A251F9"/>
    <w:rsid w:val="00A26718"/>
    <w:rsid w:val="00A30231"/>
    <w:rsid w:val="00A31E07"/>
    <w:rsid w:val="00A338A1"/>
    <w:rsid w:val="00A34B56"/>
    <w:rsid w:val="00A35E75"/>
    <w:rsid w:val="00A35F68"/>
    <w:rsid w:val="00A37F30"/>
    <w:rsid w:val="00A40CE9"/>
    <w:rsid w:val="00A41EFF"/>
    <w:rsid w:val="00A433A0"/>
    <w:rsid w:val="00A44E9E"/>
    <w:rsid w:val="00A46760"/>
    <w:rsid w:val="00A4747C"/>
    <w:rsid w:val="00A4795F"/>
    <w:rsid w:val="00A5050A"/>
    <w:rsid w:val="00A53572"/>
    <w:rsid w:val="00A56B4D"/>
    <w:rsid w:val="00A56FD8"/>
    <w:rsid w:val="00A5789D"/>
    <w:rsid w:val="00A57AAA"/>
    <w:rsid w:val="00A57C7F"/>
    <w:rsid w:val="00A57C9D"/>
    <w:rsid w:val="00A6077C"/>
    <w:rsid w:val="00A636C1"/>
    <w:rsid w:val="00A67957"/>
    <w:rsid w:val="00A67DFE"/>
    <w:rsid w:val="00A7009A"/>
    <w:rsid w:val="00A7202F"/>
    <w:rsid w:val="00A7364B"/>
    <w:rsid w:val="00A738F1"/>
    <w:rsid w:val="00A74EC1"/>
    <w:rsid w:val="00A75272"/>
    <w:rsid w:val="00A762B2"/>
    <w:rsid w:val="00A7669A"/>
    <w:rsid w:val="00A76835"/>
    <w:rsid w:val="00A81530"/>
    <w:rsid w:val="00A84B6F"/>
    <w:rsid w:val="00A854B9"/>
    <w:rsid w:val="00A861FE"/>
    <w:rsid w:val="00A8676D"/>
    <w:rsid w:val="00A92259"/>
    <w:rsid w:val="00A97044"/>
    <w:rsid w:val="00A97447"/>
    <w:rsid w:val="00AA05A5"/>
    <w:rsid w:val="00AA0BBF"/>
    <w:rsid w:val="00AA1D9E"/>
    <w:rsid w:val="00AA5844"/>
    <w:rsid w:val="00AA7A53"/>
    <w:rsid w:val="00AA7FB9"/>
    <w:rsid w:val="00AB3479"/>
    <w:rsid w:val="00AB42BC"/>
    <w:rsid w:val="00AB589C"/>
    <w:rsid w:val="00AC05AB"/>
    <w:rsid w:val="00AC132E"/>
    <w:rsid w:val="00AC14D5"/>
    <w:rsid w:val="00AC14FD"/>
    <w:rsid w:val="00AC3A1F"/>
    <w:rsid w:val="00AC611A"/>
    <w:rsid w:val="00AC7C21"/>
    <w:rsid w:val="00AD019A"/>
    <w:rsid w:val="00AD0A88"/>
    <w:rsid w:val="00AD21FE"/>
    <w:rsid w:val="00AD4A5A"/>
    <w:rsid w:val="00AD6C6D"/>
    <w:rsid w:val="00AD7EF0"/>
    <w:rsid w:val="00AE0EE1"/>
    <w:rsid w:val="00AE4759"/>
    <w:rsid w:val="00AE62F8"/>
    <w:rsid w:val="00AE6EB6"/>
    <w:rsid w:val="00AE7B42"/>
    <w:rsid w:val="00AF0897"/>
    <w:rsid w:val="00AF0AE3"/>
    <w:rsid w:val="00AF2389"/>
    <w:rsid w:val="00AF28C9"/>
    <w:rsid w:val="00AF344C"/>
    <w:rsid w:val="00AF4F58"/>
    <w:rsid w:val="00AF5616"/>
    <w:rsid w:val="00AF57BA"/>
    <w:rsid w:val="00B00395"/>
    <w:rsid w:val="00B03913"/>
    <w:rsid w:val="00B05528"/>
    <w:rsid w:val="00B10B8B"/>
    <w:rsid w:val="00B11693"/>
    <w:rsid w:val="00B12C55"/>
    <w:rsid w:val="00B13504"/>
    <w:rsid w:val="00B1359C"/>
    <w:rsid w:val="00B164FF"/>
    <w:rsid w:val="00B17C79"/>
    <w:rsid w:val="00B20EE8"/>
    <w:rsid w:val="00B23BDC"/>
    <w:rsid w:val="00B24471"/>
    <w:rsid w:val="00B2484C"/>
    <w:rsid w:val="00B321B0"/>
    <w:rsid w:val="00B367A8"/>
    <w:rsid w:val="00B36AEE"/>
    <w:rsid w:val="00B36AF6"/>
    <w:rsid w:val="00B4136D"/>
    <w:rsid w:val="00B4137A"/>
    <w:rsid w:val="00B4174A"/>
    <w:rsid w:val="00B44C25"/>
    <w:rsid w:val="00B452CD"/>
    <w:rsid w:val="00B4612C"/>
    <w:rsid w:val="00B468EB"/>
    <w:rsid w:val="00B47452"/>
    <w:rsid w:val="00B50739"/>
    <w:rsid w:val="00B50ED0"/>
    <w:rsid w:val="00B51376"/>
    <w:rsid w:val="00B53B41"/>
    <w:rsid w:val="00B546D9"/>
    <w:rsid w:val="00B550D5"/>
    <w:rsid w:val="00B552E7"/>
    <w:rsid w:val="00B5679E"/>
    <w:rsid w:val="00B57311"/>
    <w:rsid w:val="00B574F2"/>
    <w:rsid w:val="00B61F9A"/>
    <w:rsid w:val="00B6276D"/>
    <w:rsid w:val="00B64710"/>
    <w:rsid w:val="00B64847"/>
    <w:rsid w:val="00B7069D"/>
    <w:rsid w:val="00B71DAD"/>
    <w:rsid w:val="00B731F8"/>
    <w:rsid w:val="00B76782"/>
    <w:rsid w:val="00B76815"/>
    <w:rsid w:val="00B7694A"/>
    <w:rsid w:val="00B77B97"/>
    <w:rsid w:val="00B82434"/>
    <w:rsid w:val="00B829E1"/>
    <w:rsid w:val="00B8349B"/>
    <w:rsid w:val="00B8485A"/>
    <w:rsid w:val="00B84FBF"/>
    <w:rsid w:val="00B8562E"/>
    <w:rsid w:val="00B8683B"/>
    <w:rsid w:val="00B86CD9"/>
    <w:rsid w:val="00B9025F"/>
    <w:rsid w:val="00B90B1D"/>
    <w:rsid w:val="00B91138"/>
    <w:rsid w:val="00B94B9C"/>
    <w:rsid w:val="00B95022"/>
    <w:rsid w:val="00B952A9"/>
    <w:rsid w:val="00B95335"/>
    <w:rsid w:val="00B96365"/>
    <w:rsid w:val="00B96528"/>
    <w:rsid w:val="00BA0151"/>
    <w:rsid w:val="00BA048E"/>
    <w:rsid w:val="00BA16AE"/>
    <w:rsid w:val="00BA7503"/>
    <w:rsid w:val="00BB0161"/>
    <w:rsid w:val="00BB045B"/>
    <w:rsid w:val="00BB22A7"/>
    <w:rsid w:val="00BB2807"/>
    <w:rsid w:val="00BB3E86"/>
    <w:rsid w:val="00BB67E6"/>
    <w:rsid w:val="00BC1A35"/>
    <w:rsid w:val="00BC2681"/>
    <w:rsid w:val="00BC324A"/>
    <w:rsid w:val="00BC3415"/>
    <w:rsid w:val="00BC375E"/>
    <w:rsid w:val="00BC493B"/>
    <w:rsid w:val="00BC6065"/>
    <w:rsid w:val="00BD612D"/>
    <w:rsid w:val="00BE3BE6"/>
    <w:rsid w:val="00BF0159"/>
    <w:rsid w:val="00BF0A88"/>
    <w:rsid w:val="00C006B7"/>
    <w:rsid w:val="00C00856"/>
    <w:rsid w:val="00C02910"/>
    <w:rsid w:val="00C0432A"/>
    <w:rsid w:val="00C05FA0"/>
    <w:rsid w:val="00C06184"/>
    <w:rsid w:val="00C10104"/>
    <w:rsid w:val="00C10E52"/>
    <w:rsid w:val="00C13266"/>
    <w:rsid w:val="00C13D6C"/>
    <w:rsid w:val="00C1702B"/>
    <w:rsid w:val="00C1788F"/>
    <w:rsid w:val="00C200DB"/>
    <w:rsid w:val="00C22998"/>
    <w:rsid w:val="00C243F9"/>
    <w:rsid w:val="00C327AD"/>
    <w:rsid w:val="00C33261"/>
    <w:rsid w:val="00C3355D"/>
    <w:rsid w:val="00C42478"/>
    <w:rsid w:val="00C43974"/>
    <w:rsid w:val="00C45D73"/>
    <w:rsid w:val="00C46E7B"/>
    <w:rsid w:val="00C472C8"/>
    <w:rsid w:val="00C513F8"/>
    <w:rsid w:val="00C52D1E"/>
    <w:rsid w:val="00C532FE"/>
    <w:rsid w:val="00C572AC"/>
    <w:rsid w:val="00C606A1"/>
    <w:rsid w:val="00C6172E"/>
    <w:rsid w:val="00C63020"/>
    <w:rsid w:val="00C64B99"/>
    <w:rsid w:val="00C66106"/>
    <w:rsid w:val="00C7115E"/>
    <w:rsid w:val="00C74AF2"/>
    <w:rsid w:val="00C80C31"/>
    <w:rsid w:val="00C83C62"/>
    <w:rsid w:val="00C87CD0"/>
    <w:rsid w:val="00C90E3E"/>
    <w:rsid w:val="00C90F6A"/>
    <w:rsid w:val="00C9214B"/>
    <w:rsid w:val="00C9754E"/>
    <w:rsid w:val="00CA183F"/>
    <w:rsid w:val="00CA3204"/>
    <w:rsid w:val="00CA430C"/>
    <w:rsid w:val="00CA484D"/>
    <w:rsid w:val="00CA57E2"/>
    <w:rsid w:val="00CA5815"/>
    <w:rsid w:val="00CA6C5C"/>
    <w:rsid w:val="00CA7BA1"/>
    <w:rsid w:val="00CB0C24"/>
    <w:rsid w:val="00CB4D68"/>
    <w:rsid w:val="00CC1232"/>
    <w:rsid w:val="00CC1D0B"/>
    <w:rsid w:val="00CC2491"/>
    <w:rsid w:val="00CC4221"/>
    <w:rsid w:val="00CC5037"/>
    <w:rsid w:val="00CC59EA"/>
    <w:rsid w:val="00CC5F4A"/>
    <w:rsid w:val="00CD0453"/>
    <w:rsid w:val="00CD36DD"/>
    <w:rsid w:val="00CD5CA1"/>
    <w:rsid w:val="00CD5D88"/>
    <w:rsid w:val="00CD672F"/>
    <w:rsid w:val="00CD6BF3"/>
    <w:rsid w:val="00CD6CE1"/>
    <w:rsid w:val="00CD77CC"/>
    <w:rsid w:val="00CD7C7F"/>
    <w:rsid w:val="00CE1D38"/>
    <w:rsid w:val="00CE2C82"/>
    <w:rsid w:val="00CE32D6"/>
    <w:rsid w:val="00CE450C"/>
    <w:rsid w:val="00CE7753"/>
    <w:rsid w:val="00CF0FCD"/>
    <w:rsid w:val="00CF2A65"/>
    <w:rsid w:val="00CF44DB"/>
    <w:rsid w:val="00CF45D4"/>
    <w:rsid w:val="00CF5A0C"/>
    <w:rsid w:val="00CF72DA"/>
    <w:rsid w:val="00D0115F"/>
    <w:rsid w:val="00D0181C"/>
    <w:rsid w:val="00D03AD2"/>
    <w:rsid w:val="00D07BC4"/>
    <w:rsid w:val="00D11BCC"/>
    <w:rsid w:val="00D16FF3"/>
    <w:rsid w:val="00D1711C"/>
    <w:rsid w:val="00D1730A"/>
    <w:rsid w:val="00D203A4"/>
    <w:rsid w:val="00D20F67"/>
    <w:rsid w:val="00D21C91"/>
    <w:rsid w:val="00D2457A"/>
    <w:rsid w:val="00D2574C"/>
    <w:rsid w:val="00D268B8"/>
    <w:rsid w:val="00D27DCA"/>
    <w:rsid w:val="00D340D8"/>
    <w:rsid w:val="00D366ED"/>
    <w:rsid w:val="00D401BD"/>
    <w:rsid w:val="00D41984"/>
    <w:rsid w:val="00D4544E"/>
    <w:rsid w:val="00D469F3"/>
    <w:rsid w:val="00D5058A"/>
    <w:rsid w:val="00D5152C"/>
    <w:rsid w:val="00D528EC"/>
    <w:rsid w:val="00D54998"/>
    <w:rsid w:val="00D54A72"/>
    <w:rsid w:val="00D55492"/>
    <w:rsid w:val="00D55F22"/>
    <w:rsid w:val="00D60A34"/>
    <w:rsid w:val="00D631CE"/>
    <w:rsid w:val="00D63BE2"/>
    <w:rsid w:val="00D678B5"/>
    <w:rsid w:val="00D70DEB"/>
    <w:rsid w:val="00D7144E"/>
    <w:rsid w:val="00D723DE"/>
    <w:rsid w:val="00D7595B"/>
    <w:rsid w:val="00D764D6"/>
    <w:rsid w:val="00D771C5"/>
    <w:rsid w:val="00D80E6F"/>
    <w:rsid w:val="00D84B27"/>
    <w:rsid w:val="00D8610C"/>
    <w:rsid w:val="00D86FB9"/>
    <w:rsid w:val="00D93A75"/>
    <w:rsid w:val="00D95C7D"/>
    <w:rsid w:val="00D967EE"/>
    <w:rsid w:val="00D978CA"/>
    <w:rsid w:val="00DA140C"/>
    <w:rsid w:val="00DA5560"/>
    <w:rsid w:val="00DA717A"/>
    <w:rsid w:val="00DB0141"/>
    <w:rsid w:val="00DB09EE"/>
    <w:rsid w:val="00DB2670"/>
    <w:rsid w:val="00DB45EF"/>
    <w:rsid w:val="00DB6368"/>
    <w:rsid w:val="00DB7E13"/>
    <w:rsid w:val="00DC0FD7"/>
    <w:rsid w:val="00DC1FAE"/>
    <w:rsid w:val="00DC2F73"/>
    <w:rsid w:val="00DC344D"/>
    <w:rsid w:val="00DC589A"/>
    <w:rsid w:val="00DC6A86"/>
    <w:rsid w:val="00DC7790"/>
    <w:rsid w:val="00DD3A8C"/>
    <w:rsid w:val="00DD3BD0"/>
    <w:rsid w:val="00DD3EBC"/>
    <w:rsid w:val="00DD5783"/>
    <w:rsid w:val="00DE0024"/>
    <w:rsid w:val="00DE2100"/>
    <w:rsid w:val="00DE3E5C"/>
    <w:rsid w:val="00DE3F02"/>
    <w:rsid w:val="00DE48C4"/>
    <w:rsid w:val="00DF0D5B"/>
    <w:rsid w:val="00DF20A3"/>
    <w:rsid w:val="00DF5D79"/>
    <w:rsid w:val="00DF73AF"/>
    <w:rsid w:val="00E01822"/>
    <w:rsid w:val="00E02140"/>
    <w:rsid w:val="00E04169"/>
    <w:rsid w:val="00E07675"/>
    <w:rsid w:val="00E13316"/>
    <w:rsid w:val="00E13A74"/>
    <w:rsid w:val="00E173D3"/>
    <w:rsid w:val="00E173E5"/>
    <w:rsid w:val="00E17ED1"/>
    <w:rsid w:val="00E2041E"/>
    <w:rsid w:val="00E249D4"/>
    <w:rsid w:val="00E254F4"/>
    <w:rsid w:val="00E30385"/>
    <w:rsid w:val="00E31913"/>
    <w:rsid w:val="00E330B2"/>
    <w:rsid w:val="00E33177"/>
    <w:rsid w:val="00E34E0A"/>
    <w:rsid w:val="00E36A94"/>
    <w:rsid w:val="00E40875"/>
    <w:rsid w:val="00E4111D"/>
    <w:rsid w:val="00E4173D"/>
    <w:rsid w:val="00E43667"/>
    <w:rsid w:val="00E4519F"/>
    <w:rsid w:val="00E46E87"/>
    <w:rsid w:val="00E47A92"/>
    <w:rsid w:val="00E505BA"/>
    <w:rsid w:val="00E5231A"/>
    <w:rsid w:val="00E52B39"/>
    <w:rsid w:val="00E54BDF"/>
    <w:rsid w:val="00E55DB9"/>
    <w:rsid w:val="00E5756A"/>
    <w:rsid w:val="00E57AAD"/>
    <w:rsid w:val="00E6316E"/>
    <w:rsid w:val="00E63C0F"/>
    <w:rsid w:val="00E644F4"/>
    <w:rsid w:val="00E6512B"/>
    <w:rsid w:val="00E65CEE"/>
    <w:rsid w:val="00E66987"/>
    <w:rsid w:val="00E67F9E"/>
    <w:rsid w:val="00E732B1"/>
    <w:rsid w:val="00E758C4"/>
    <w:rsid w:val="00E75DBF"/>
    <w:rsid w:val="00E802D5"/>
    <w:rsid w:val="00E81E9E"/>
    <w:rsid w:val="00E825FA"/>
    <w:rsid w:val="00E82DFA"/>
    <w:rsid w:val="00E84CF1"/>
    <w:rsid w:val="00E87B9C"/>
    <w:rsid w:val="00E91D8F"/>
    <w:rsid w:val="00E94BA1"/>
    <w:rsid w:val="00E95592"/>
    <w:rsid w:val="00EA4037"/>
    <w:rsid w:val="00EA43EC"/>
    <w:rsid w:val="00EA51E2"/>
    <w:rsid w:val="00EA6EB1"/>
    <w:rsid w:val="00EA7E77"/>
    <w:rsid w:val="00EB065F"/>
    <w:rsid w:val="00EB30ED"/>
    <w:rsid w:val="00EB3C83"/>
    <w:rsid w:val="00EB5B8B"/>
    <w:rsid w:val="00EB5F03"/>
    <w:rsid w:val="00EC016C"/>
    <w:rsid w:val="00EC2A21"/>
    <w:rsid w:val="00EC5EB9"/>
    <w:rsid w:val="00ED139B"/>
    <w:rsid w:val="00ED26EE"/>
    <w:rsid w:val="00ED35D9"/>
    <w:rsid w:val="00ED59C8"/>
    <w:rsid w:val="00ED6142"/>
    <w:rsid w:val="00EE1916"/>
    <w:rsid w:val="00EE457E"/>
    <w:rsid w:val="00EE5163"/>
    <w:rsid w:val="00EE56B6"/>
    <w:rsid w:val="00EE5AF9"/>
    <w:rsid w:val="00EF1DA9"/>
    <w:rsid w:val="00EF2548"/>
    <w:rsid w:val="00EF4557"/>
    <w:rsid w:val="00EF536F"/>
    <w:rsid w:val="00F00B57"/>
    <w:rsid w:val="00F02769"/>
    <w:rsid w:val="00F12CD4"/>
    <w:rsid w:val="00F14FA5"/>
    <w:rsid w:val="00F1775B"/>
    <w:rsid w:val="00F20B99"/>
    <w:rsid w:val="00F2477B"/>
    <w:rsid w:val="00F278B8"/>
    <w:rsid w:val="00F352C0"/>
    <w:rsid w:val="00F374CE"/>
    <w:rsid w:val="00F37F94"/>
    <w:rsid w:val="00F41C06"/>
    <w:rsid w:val="00F425BE"/>
    <w:rsid w:val="00F42D5D"/>
    <w:rsid w:val="00F4386C"/>
    <w:rsid w:val="00F52CB1"/>
    <w:rsid w:val="00F55640"/>
    <w:rsid w:val="00F5566B"/>
    <w:rsid w:val="00F55A5C"/>
    <w:rsid w:val="00F609DC"/>
    <w:rsid w:val="00F60E18"/>
    <w:rsid w:val="00F6139F"/>
    <w:rsid w:val="00F61CE4"/>
    <w:rsid w:val="00F63499"/>
    <w:rsid w:val="00F65C8D"/>
    <w:rsid w:val="00F713AE"/>
    <w:rsid w:val="00F72603"/>
    <w:rsid w:val="00F74F28"/>
    <w:rsid w:val="00F76FB9"/>
    <w:rsid w:val="00F808BE"/>
    <w:rsid w:val="00F80FC0"/>
    <w:rsid w:val="00F81578"/>
    <w:rsid w:val="00F817E6"/>
    <w:rsid w:val="00F8425D"/>
    <w:rsid w:val="00F84CC8"/>
    <w:rsid w:val="00F86625"/>
    <w:rsid w:val="00F87472"/>
    <w:rsid w:val="00F87BF9"/>
    <w:rsid w:val="00F90C2C"/>
    <w:rsid w:val="00F90CB5"/>
    <w:rsid w:val="00F9360B"/>
    <w:rsid w:val="00F93F5B"/>
    <w:rsid w:val="00F942C2"/>
    <w:rsid w:val="00F94479"/>
    <w:rsid w:val="00F948CA"/>
    <w:rsid w:val="00F94AE5"/>
    <w:rsid w:val="00F97003"/>
    <w:rsid w:val="00FA309E"/>
    <w:rsid w:val="00FA5157"/>
    <w:rsid w:val="00FA67BF"/>
    <w:rsid w:val="00FA765B"/>
    <w:rsid w:val="00FA7F1C"/>
    <w:rsid w:val="00FB215E"/>
    <w:rsid w:val="00FB28ED"/>
    <w:rsid w:val="00FB2DFD"/>
    <w:rsid w:val="00FB4AEB"/>
    <w:rsid w:val="00FB609C"/>
    <w:rsid w:val="00FC0591"/>
    <w:rsid w:val="00FC0991"/>
    <w:rsid w:val="00FC1C49"/>
    <w:rsid w:val="00FC717D"/>
    <w:rsid w:val="00FD0A06"/>
    <w:rsid w:val="00FD1BFF"/>
    <w:rsid w:val="00FD44A4"/>
    <w:rsid w:val="00FD524F"/>
    <w:rsid w:val="00FE0496"/>
    <w:rsid w:val="00FE14ED"/>
    <w:rsid w:val="00FE547A"/>
    <w:rsid w:val="00FE6504"/>
    <w:rsid w:val="00FF009A"/>
    <w:rsid w:val="00FF2E1E"/>
    <w:rsid w:val="00FF39E2"/>
    <w:rsid w:val="00FF46E8"/>
    <w:rsid w:val="00FF5438"/>
    <w:rsid w:val="00FF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5DF02F"/>
  <w15:chartTrackingRefBased/>
  <w15:docId w15:val="{1545020B-6CCA-4ADF-9284-1E84301B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12D"/>
    <w:pPr>
      <w:spacing w:after="240"/>
    </w:pPr>
    <w:rPr>
      <w:rFonts w:ascii="Arial" w:hAnsi="Arial"/>
    </w:rPr>
  </w:style>
  <w:style w:type="paragraph" w:styleId="Heading1">
    <w:name w:val="heading 1"/>
    <w:next w:val="Normal"/>
    <w:qFormat/>
    <w:rsid w:val="00F9360B"/>
    <w:pPr>
      <w:pageBreakBefore/>
      <w:widowControl w:val="0"/>
      <w:spacing w:before="240" w:after="240"/>
      <w:jc w:val="center"/>
      <w:outlineLvl w:val="0"/>
    </w:pPr>
    <w:rPr>
      <w:rFonts w:ascii="Arial" w:hAnsi="Arial"/>
      <w:b/>
      <w:noProof/>
      <w:color w:val="000000"/>
      <w:kern w:val="28"/>
      <w:sz w:val="40"/>
    </w:rPr>
  </w:style>
  <w:style w:type="paragraph" w:styleId="Heading2">
    <w:name w:val="heading 2"/>
    <w:basedOn w:val="Normal"/>
    <w:next w:val="Normal"/>
    <w:qFormat/>
    <w:rsid w:val="00B7694A"/>
    <w:pPr>
      <w:keepNext/>
      <w:spacing w:before="240"/>
      <w:outlineLvl w:val="1"/>
    </w:pPr>
    <w:rPr>
      <w:b/>
      <w:sz w:val="32"/>
    </w:rPr>
  </w:style>
  <w:style w:type="paragraph" w:styleId="Heading3">
    <w:name w:val="heading 3"/>
    <w:basedOn w:val="Normal"/>
    <w:next w:val="Normal"/>
    <w:autoRedefine/>
    <w:qFormat/>
    <w:rsid w:val="00143119"/>
    <w:pPr>
      <w:keepNext/>
      <w:spacing w:before="120" w:after="0"/>
      <w:outlineLvl w:val="2"/>
    </w:pPr>
    <w:rPr>
      <w:b/>
      <w:i/>
      <w:iCs/>
      <w:sz w:val="28"/>
    </w:rPr>
  </w:style>
  <w:style w:type="paragraph" w:styleId="Heading4">
    <w:name w:val="heading 4"/>
    <w:basedOn w:val="Normal"/>
    <w:next w:val="Normal"/>
    <w:qFormat/>
    <w:pPr>
      <w:keepNext/>
      <w:spacing w:before="120" w:after="120"/>
      <w:ind w:firstLine="432"/>
      <w:outlineLvl w:val="3"/>
    </w:pPr>
    <w:rPr>
      <w:b/>
      <w:i/>
    </w:rPr>
  </w:style>
  <w:style w:type="paragraph" w:styleId="Heading5">
    <w:name w:val="heading 5"/>
    <w:next w:val="Normal"/>
    <w:qFormat/>
    <w:pPr>
      <w:keepNext/>
      <w:spacing w:after="120"/>
      <w:ind w:firstLine="432"/>
      <w:outlineLvl w:val="4"/>
    </w:pPr>
    <w:rPr>
      <w:rFonts w:ascii="Arial" w:hAnsi="Arial"/>
      <w:bCs/>
      <w:i/>
      <w:noProof/>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rPr>
  </w:style>
  <w:style w:type="paragraph" w:styleId="Heading9">
    <w:name w:val="heading 9"/>
    <w:basedOn w:val="Normal"/>
    <w:next w:val="Normal"/>
    <w:qFormat/>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ullet">
    <w:name w:val="tablebullet"/>
    <w:basedOn w:val="Normal"/>
    <w:autoRedefine/>
    <w:rsid w:val="002E456A"/>
    <w:pPr>
      <w:tabs>
        <w:tab w:val="left" w:pos="252"/>
      </w:tabs>
      <w:spacing w:after="60"/>
    </w:pPr>
  </w:style>
  <w:style w:type="paragraph" w:customStyle="1" w:styleId="InsideAddress">
    <w:name w:val="Inside Address"/>
    <w:basedOn w:val="Normal"/>
    <w:pPr>
      <w:spacing w:after="0"/>
    </w:pPr>
    <w:rPr>
      <w:sz w:val="24"/>
      <w:szCs w:val="24"/>
    </w:rPr>
  </w:style>
  <w:style w:type="paragraph" w:customStyle="1" w:styleId="Numbered">
    <w:name w:val="Numbered"/>
    <w:basedOn w:val="BodyText"/>
    <w:rsid w:val="0064703A"/>
    <w:pPr>
      <w:numPr>
        <w:numId w:val="12"/>
      </w:numPr>
    </w:pPr>
  </w:style>
  <w:style w:type="paragraph" w:styleId="Footer">
    <w:name w:val="footer"/>
    <w:basedOn w:val="Normal"/>
    <w:link w:val="FooterChar"/>
    <w:pPr>
      <w:tabs>
        <w:tab w:val="center" w:pos="4320"/>
        <w:tab w:val="right" w:pos="8640"/>
      </w:tabs>
    </w:pPr>
  </w:style>
  <w:style w:type="paragraph" w:styleId="Header">
    <w:name w:val="header"/>
    <w:basedOn w:val="Normal"/>
    <w:pPr>
      <w:pBdr>
        <w:bottom w:val="single" w:sz="4" w:space="1" w:color="auto"/>
      </w:pBdr>
      <w:tabs>
        <w:tab w:val="right" w:pos="9900"/>
      </w:tabs>
    </w:pPr>
    <w:rPr>
      <w:rFonts w:ascii="Arial Black" w:hAnsi="Arial Black" w:cs="Arial"/>
      <w:noProof/>
      <w:sz w:val="16"/>
    </w:rPr>
  </w:style>
  <w:style w:type="paragraph" w:customStyle="1" w:styleId="NormalNoIndent">
    <w:name w:val="NormalNoIndent"/>
    <w:basedOn w:val="Normal"/>
    <w:autoRedefine/>
    <w:rsid w:val="00780EFD"/>
    <w:pPr>
      <w:spacing w:after="0"/>
    </w:pPr>
    <w:rPr>
      <w:sz w:val="18"/>
    </w:rPr>
  </w:style>
  <w:style w:type="paragraph" w:customStyle="1" w:styleId="Pubdate">
    <w:name w:val="Pubdate"/>
    <w:basedOn w:val="Version"/>
    <w:autoRedefine/>
    <w:rPr>
      <w:b w:val="0"/>
      <w:i w:val="0"/>
      <w:sz w:val="22"/>
    </w:rPr>
  </w:style>
  <w:style w:type="paragraph" w:customStyle="1" w:styleId="Version">
    <w:name w:val="Version"/>
    <w:basedOn w:val="Normal"/>
    <w:autoRedefine/>
    <w:pPr>
      <w:keepNext/>
      <w:widowControl w:val="0"/>
      <w:pBdr>
        <w:bottom w:val="double" w:sz="4" w:space="1" w:color="auto"/>
      </w:pBdr>
      <w:spacing w:before="120" w:after="60"/>
      <w:ind w:left="720" w:hanging="720"/>
      <w:jc w:val="right"/>
    </w:pPr>
    <w:rPr>
      <w:rFonts w:ascii="Univers" w:hAnsi="Univers" w:cs="Arial"/>
      <w:b/>
      <w:i/>
      <w:color w:val="000000"/>
      <w:kern w:val="32"/>
      <w:sz w:val="36"/>
      <w:szCs w:val="32"/>
    </w:rPr>
  </w:style>
  <w:style w:type="paragraph" w:styleId="TOC1">
    <w:name w:val="toc 1"/>
    <w:basedOn w:val="Heading1"/>
    <w:next w:val="Normal"/>
    <w:semiHidden/>
    <w:rsid w:val="0083543C"/>
    <w:pPr>
      <w:pageBreakBefore w:val="0"/>
      <w:widowControl/>
      <w:tabs>
        <w:tab w:val="right" w:leader="dot" w:pos="9360"/>
      </w:tabs>
      <w:spacing w:after="60"/>
    </w:pPr>
    <w:rPr>
      <w:color w:val="auto"/>
      <w:sz w:val="20"/>
    </w:rPr>
  </w:style>
  <w:style w:type="paragraph" w:styleId="TOC2">
    <w:name w:val="toc 2"/>
    <w:basedOn w:val="Heading2"/>
    <w:next w:val="Normal"/>
    <w:semiHidden/>
    <w:pPr>
      <w:keepNext w:val="0"/>
      <w:tabs>
        <w:tab w:val="right" w:leader="dot" w:pos="9360"/>
      </w:tabs>
      <w:spacing w:before="0" w:after="0"/>
      <w:ind w:left="216"/>
    </w:pPr>
    <w:rPr>
      <w:sz w:val="20"/>
    </w:rPr>
  </w:style>
  <w:style w:type="paragraph" w:styleId="TOC3">
    <w:name w:val="toc 3"/>
    <w:basedOn w:val="Heading3"/>
    <w:next w:val="Normal"/>
    <w:semiHidden/>
    <w:pPr>
      <w:keepNext w:val="0"/>
      <w:tabs>
        <w:tab w:val="right" w:leader="dot" w:pos="9360"/>
      </w:tabs>
      <w:spacing w:before="0"/>
      <w:ind w:left="432"/>
    </w:pPr>
    <w:rPr>
      <w:b w:val="0"/>
      <w:i w:val="0"/>
      <w:sz w:val="18"/>
    </w:rPr>
  </w:style>
  <w:style w:type="paragraph" w:customStyle="1" w:styleId="DocumentTitle">
    <w:name w:val="DocumentTitle"/>
    <w:basedOn w:val="Normal"/>
    <w:autoRedefine/>
    <w:pPr>
      <w:keepNext/>
      <w:widowControl w:val="0"/>
      <w:pBdr>
        <w:bottom w:val="double" w:sz="4" w:space="1" w:color="auto"/>
      </w:pBdr>
      <w:spacing w:before="480" w:after="180"/>
      <w:ind w:left="720" w:hanging="720"/>
    </w:pPr>
    <w:rPr>
      <w:b/>
      <w:bCs/>
      <w:noProof/>
      <w:color w:val="000000"/>
      <w:sz w:val="40"/>
      <w:szCs w:val="24"/>
    </w:rPr>
  </w:style>
  <w:style w:type="paragraph" w:customStyle="1" w:styleId="FigureTitle">
    <w:name w:val="Figure Title"/>
    <w:basedOn w:val="Normal"/>
    <w:pPr>
      <w:keepNext/>
      <w:widowControl w:val="0"/>
      <w:tabs>
        <w:tab w:val="num" w:pos="1800"/>
      </w:tabs>
      <w:ind w:left="1800" w:hanging="360"/>
    </w:pPr>
    <w:rPr>
      <w:bCs/>
      <w:i/>
      <w:szCs w:val="24"/>
    </w:rPr>
  </w:style>
  <w:style w:type="paragraph" w:styleId="ListBullet">
    <w:name w:val="List Bullet"/>
    <w:basedOn w:val="Normal"/>
    <w:autoRedefine/>
    <w:pPr>
      <w:numPr>
        <w:numId w:val="2"/>
      </w:numPr>
    </w:pPr>
    <w:rPr>
      <w:rFonts w:ascii="Bookman Old Style" w:hAnsi="Bookman Old Style"/>
      <w:sz w:val="22"/>
      <w:szCs w:val="24"/>
    </w:rPr>
  </w:style>
  <w:style w:type="paragraph" w:styleId="ListBullet2">
    <w:name w:val="List Bullet 2"/>
    <w:basedOn w:val="Normal"/>
    <w:autoRedefine/>
    <w:pPr>
      <w:numPr>
        <w:numId w:val="3"/>
      </w:numPr>
    </w:pPr>
    <w:rPr>
      <w:rFonts w:ascii="Bookman Old Style" w:hAnsi="Bookman Old Style"/>
      <w:sz w:val="22"/>
      <w:szCs w:val="24"/>
    </w:rPr>
  </w:style>
  <w:style w:type="paragraph" w:styleId="ListBullet3">
    <w:name w:val="List Bullet 3"/>
    <w:basedOn w:val="Normal"/>
    <w:pPr>
      <w:tabs>
        <w:tab w:val="num" w:pos="1080"/>
      </w:tabs>
      <w:ind w:left="1080" w:hanging="360"/>
    </w:pPr>
    <w:rPr>
      <w:szCs w:val="24"/>
    </w:rPr>
  </w:style>
  <w:style w:type="paragraph" w:styleId="ListBullet4">
    <w:name w:val="List Bullet 4"/>
    <w:basedOn w:val="Normal"/>
    <w:autoRedefine/>
    <w:pPr>
      <w:tabs>
        <w:tab w:val="num" w:pos="1440"/>
      </w:tabs>
      <w:ind w:left="1440" w:hanging="360"/>
    </w:pPr>
    <w:rPr>
      <w:rFonts w:ascii="Bookman Old Style" w:hAnsi="Bookman Old Style"/>
      <w:sz w:val="22"/>
      <w:szCs w:val="24"/>
    </w:rPr>
  </w:style>
  <w:style w:type="paragraph" w:styleId="ListBullet5">
    <w:name w:val="List Bullet 5"/>
    <w:basedOn w:val="Normal"/>
    <w:autoRedefine/>
    <w:pPr>
      <w:numPr>
        <w:numId w:val="4"/>
      </w:numPr>
    </w:pPr>
    <w:rPr>
      <w:rFonts w:ascii="Bookman Old Style" w:hAnsi="Bookman Old Style"/>
      <w:sz w:val="22"/>
      <w:szCs w:val="24"/>
    </w:rPr>
  </w:style>
  <w:style w:type="paragraph" w:styleId="ListNumber">
    <w:name w:val="List Number"/>
    <w:basedOn w:val="Normal"/>
    <w:pPr>
      <w:numPr>
        <w:numId w:val="5"/>
      </w:numPr>
    </w:pPr>
    <w:rPr>
      <w:rFonts w:ascii="Bookman Old Style" w:hAnsi="Bookman Old Style"/>
      <w:sz w:val="22"/>
      <w:szCs w:val="24"/>
    </w:rPr>
  </w:style>
  <w:style w:type="paragraph" w:styleId="ListNumber2">
    <w:name w:val="List Number 2"/>
    <w:basedOn w:val="Normal"/>
    <w:pPr>
      <w:numPr>
        <w:numId w:val="6"/>
      </w:numPr>
    </w:pPr>
    <w:rPr>
      <w:rFonts w:ascii="Bookman Old Style" w:hAnsi="Bookman Old Style"/>
      <w:sz w:val="22"/>
      <w:szCs w:val="24"/>
    </w:rPr>
  </w:style>
  <w:style w:type="paragraph" w:styleId="ListNumber3">
    <w:name w:val="List Number 3"/>
    <w:basedOn w:val="Normal"/>
    <w:pPr>
      <w:numPr>
        <w:numId w:val="7"/>
      </w:numPr>
    </w:pPr>
    <w:rPr>
      <w:rFonts w:ascii="Bookman Old Style" w:hAnsi="Bookman Old Style"/>
      <w:sz w:val="22"/>
      <w:szCs w:val="24"/>
    </w:rPr>
  </w:style>
  <w:style w:type="paragraph" w:styleId="ListNumber4">
    <w:name w:val="List Number 4"/>
    <w:basedOn w:val="Normal"/>
    <w:pPr>
      <w:numPr>
        <w:numId w:val="8"/>
      </w:numPr>
    </w:pPr>
    <w:rPr>
      <w:rFonts w:ascii="Bookman Old Style" w:hAnsi="Bookman Old Style"/>
      <w:sz w:val="22"/>
      <w:szCs w:val="24"/>
    </w:rPr>
  </w:style>
  <w:style w:type="paragraph" w:styleId="ListNumber5">
    <w:name w:val="List Number 5"/>
    <w:basedOn w:val="Normal"/>
    <w:pPr>
      <w:numPr>
        <w:numId w:val="9"/>
      </w:numPr>
    </w:pPr>
    <w:rPr>
      <w:rFonts w:ascii="Bookman Old Style" w:hAnsi="Bookman Old Style"/>
      <w:sz w:val="22"/>
      <w:szCs w:val="24"/>
    </w:rPr>
  </w:style>
  <w:style w:type="paragraph" w:customStyle="1" w:styleId="Example">
    <w:name w:val="Example"/>
    <w:basedOn w:val="Normal"/>
    <w:pPr>
      <w:ind w:left="1440"/>
    </w:pPr>
    <w:rPr>
      <w:szCs w:val="24"/>
    </w:rPr>
  </w:style>
  <w:style w:type="paragraph" w:customStyle="1" w:styleId="Worksheettext">
    <w:name w:val="Worksheettext"/>
    <w:basedOn w:val="Normal"/>
    <w:pPr>
      <w:tabs>
        <w:tab w:val="left" w:pos="2340"/>
        <w:tab w:val="left" w:pos="5040"/>
        <w:tab w:val="left" w:pos="5580"/>
        <w:tab w:val="left" w:pos="6570"/>
      </w:tabs>
      <w:spacing w:after="120"/>
    </w:pPr>
    <w:rPr>
      <w:bCs/>
    </w:rPr>
  </w:style>
  <w:style w:type="paragraph" w:customStyle="1" w:styleId="Note">
    <w:name w:val="Note"/>
    <w:basedOn w:val="NormalIndent"/>
  </w:style>
  <w:style w:type="paragraph" w:styleId="NormalIndent">
    <w:name w:val="Normal Indent"/>
    <w:basedOn w:val="Normal"/>
    <w:pPr>
      <w:ind w:left="2160"/>
    </w:pPr>
    <w:rPr>
      <w:rFonts w:ascii="Bookman Old Style" w:hAnsi="Bookman Old Style"/>
      <w:sz w:val="22"/>
      <w:szCs w:val="24"/>
    </w:rPr>
  </w:style>
  <w:style w:type="paragraph" w:customStyle="1" w:styleId="Copyright">
    <w:name w:val="Copyright"/>
    <w:basedOn w:val="Normal"/>
    <w:pPr>
      <w:spacing w:after="60"/>
    </w:pPr>
    <w:rPr>
      <w:rFonts w:ascii="Bookman Old Style" w:hAnsi="Bookman Old Style"/>
      <w:sz w:val="22"/>
      <w:szCs w:val="24"/>
    </w:rPr>
  </w:style>
  <w:style w:type="paragraph" w:customStyle="1" w:styleId="Legalnotice">
    <w:name w:val="Legalnotice"/>
    <w:basedOn w:val="Copyright"/>
    <w:pPr>
      <w:spacing w:after="180"/>
    </w:pPr>
  </w:style>
  <w:style w:type="character" w:styleId="Hyperlink">
    <w:name w:val="Hyperlink"/>
    <w:rPr>
      <w:color w:val="0000FF"/>
      <w:u w:val="single"/>
    </w:rPr>
  </w:style>
  <w:style w:type="paragraph" w:styleId="TOC4">
    <w:name w:val="toc 4"/>
    <w:basedOn w:val="Normal"/>
    <w:next w:val="Normal"/>
    <w:autoRedefine/>
    <w:semiHidden/>
    <w:rsid w:val="002F5A73"/>
    <w:pPr>
      <w:tabs>
        <w:tab w:val="right" w:leader="dot" w:pos="9360"/>
      </w:tabs>
      <w:spacing w:after="0"/>
      <w:ind w:left="648"/>
    </w:pPr>
    <w:rPr>
      <w:bCs/>
      <w:i/>
      <w:noProof/>
      <w:sz w:val="18"/>
    </w:rPr>
  </w:style>
  <w:style w:type="paragraph" w:styleId="TOC5">
    <w:name w:val="toc 5"/>
    <w:basedOn w:val="Normal"/>
    <w:next w:val="Normal"/>
    <w:autoRedefine/>
    <w:semiHidden/>
    <w:pPr>
      <w:spacing w:after="0"/>
      <w:ind w:left="960"/>
    </w:pPr>
  </w:style>
  <w:style w:type="paragraph" w:styleId="TOC6">
    <w:name w:val="toc 6"/>
    <w:basedOn w:val="Normal"/>
    <w:next w:val="Normal"/>
    <w:autoRedefine/>
    <w:semiHidden/>
    <w:pPr>
      <w:spacing w:after="0"/>
      <w:ind w:left="1200"/>
    </w:pPr>
  </w:style>
  <w:style w:type="paragraph" w:styleId="TOC7">
    <w:name w:val="toc 7"/>
    <w:basedOn w:val="Normal"/>
    <w:next w:val="Normal"/>
    <w:autoRedefine/>
    <w:semiHidden/>
    <w:pPr>
      <w:spacing w:after="0"/>
      <w:ind w:left="1440"/>
    </w:pPr>
  </w:style>
  <w:style w:type="paragraph" w:styleId="TOC8">
    <w:name w:val="toc 8"/>
    <w:basedOn w:val="Normal"/>
    <w:next w:val="Normal"/>
    <w:autoRedefine/>
    <w:semiHidden/>
    <w:pPr>
      <w:spacing w:after="0"/>
      <w:ind w:left="1680"/>
    </w:pPr>
  </w:style>
  <w:style w:type="paragraph" w:styleId="TOC9">
    <w:name w:val="toc 9"/>
    <w:basedOn w:val="Normal"/>
    <w:next w:val="Normal"/>
    <w:autoRedefine/>
    <w:semiHidden/>
    <w:pPr>
      <w:spacing w:after="0"/>
      <w:ind w:left="1920"/>
    </w:pPr>
  </w:style>
  <w:style w:type="paragraph" w:customStyle="1" w:styleId="worksheet">
    <w:name w:val="worksheet"/>
    <w:basedOn w:val="Heading2"/>
    <w:autoRedefine/>
    <w:pPr>
      <w:jc w:val="right"/>
      <w:outlineLvl w:val="9"/>
    </w:pPr>
  </w:style>
  <w:style w:type="paragraph" w:styleId="Caption">
    <w:name w:val="caption"/>
    <w:basedOn w:val="Normal"/>
    <w:next w:val="Normal"/>
    <w:link w:val="CaptionChar"/>
    <w:qFormat/>
    <w:pPr>
      <w:keepNext/>
      <w:spacing w:before="120" w:after="120"/>
      <w:jc w:val="center"/>
    </w:pPr>
    <w:rPr>
      <w:b/>
      <w:sz w:val="18"/>
    </w:rPr>
  </w:style>
  <w:style w:type="character" w:styleId="PageNumber">
    <w:name w:val="page number"/>
    <w:rPr>
      <w:sz w:val="16"/>
    </w:rPr>
  </w:style>
  <w:style w:type="paragraph" w:styleId="DocumentMap">
    <w:name w:val="Document Map"/>
    <w:basedOn w:val="Normal"/>
    <w:semiHidden/>
    <w:pPr>
      <w:shd w:val="clear" w:color="auto" w:fill="000080"/>
    </w:pPr>
    <w:rPr>
      <w:rFonts w:ascii="Tahoma" w:hAnsi="Tahoma"/>
    </w:rPr>
  </w:style>
  <w:style w:type="paragraph" w:customStyle="1" w:styleId="Note1">
    <w:name w:val="Note1"/>
    <w:basedOn w:val="NormalIndent"/>
    <w:pPr>
      <w:tabs>
        <w:tab w:val="right" w:pos="7920"/>
      </w:tabs>
      <w:spacing w:before="120"/>
      <w:ind w:right="720" w:hanging="720"/>
    </w:pPr>
    <w:rPr>
      <w:rFonts w:ascii="Times New Roman" w:hAnsi="Times New Roman"/>
    </w:rPr>
  </w:style>
  <w:style w:type="paragraph" w:customStyle="1" w:styleId="Worksheetline">
    <w:name w:val="Worksheetline"/>
    <w:basedOn w:val="Worksheettext"/>
    <w:autoRedefine/>
    <w:pPr>
      <w:tabs>
        <w:tab w:val="clear" w:pos="5040"/>
        <w:tab w:val="left" w:pos="4320"/>
      </w:tabs>
      <w:spacing w:before="120"/>
    </w:pPr>
    <w:rPr>
      <w:b/>
      <w:i/>
    </w:rPr>
  </w:style>
  <w:style w:type="paragraph" w:customStyle="1" w:styleId="Worksheetentry">
    <w:name w:val="Worksheetentry"/>
    <w:basedOn w:val="Worksheettext"/>
    <w:autoRedefine/>
    <w:rPr>
      <w:bCs w:val="0"/>
      <w:i/>
      <w:color w:val="0000FF"/>
    </w:rPr>
  </w:style>
  <w:style w:type="paragraph" w:customStyle="1" w:styleId="checkbox">
    <w:name w:val="checkbox"/>
    <w:basedOn w:val="Normal"/>
    <w:autoRedefine/>
    <w:pPr>
      <w:numPr>
        <w:numId w:val="10"/>
      </w:numPr>
    </w:pPr>
  </w:style>
  <w:style w:type="paragraph" w:styleId="Index1">
    <w:name w:val="index 1"/>
    <w:basedOn w:val="Normal"/>
    <w:next w:val="Normal"/>
    <w:autoRedefine/>
    <w:semiHidden/>
    <w:pPr>
      <w:ind w:left="220" w:hanging="220"/>
      <w:jc w:val="center"/>
    </w:pPr>
    <w:rPr>
      <w:b/>
      <w:noProof/>
      <w:kern w:val="28"/>
    </w:r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rsid w:val="009341D5"/>
    <w:pPr>
      <w:ind w:left="267"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style>
  <w:style w:type="character" w:styleId="FollowedHyperlink">
    <w:name w:val="FollowedHyperlink"/>
    <w:rPr>
      <w:color w:val="800080"/>
      <w:u w:val="single"/>
    </w:rPr>
  </w:style>
  <w:style w:type="character" w:styleId="Emphasis">
    <w:name w:val="Emphasis"/>
    <w:qFormat/>
    <w:rPr>
      <w:i/>
    </w:rPr>
  </w:style>
  <w:style w:type="paragraph" w:customStyle="1" w:styleId="TitleDocument">
    <w:name w:val="TitleDocument"/>
    <w:basedOn w:val="Normal"/>
    <w:pPr>
      <w:pBdr>
        <w:bottom w:val="double" w:sz="4" w:space="1" w:color="auto"/>
      </w:pBdr>
      <w:spacing w:after="160"/>
      <w:jc w:val="center"/>
    </w:pPr>
    <w:rPr>
      <w:b/>
      <w:sz w:val="48"/>
      <w14:shadow w14:blurRad="50800" w14:dist="38100" w14:dir="2700000" w14:sx="100000" w14:sy="100000" w14:kx="0" w14:ky="0" w14:algn="tl">
        <w14:srgbClr w14:val="000000">
          <w14:alpha w14:val="60000"/>
        </w14:srgbClr>
      </w14:shadow>
    </w:rPr>
  </w:style>
  <w:style w:type="paragraph" w:styleId="BodyText">
    <w:name w:val="Body Text"/>
    <w:aliases w:val="R"/>
    <w:basedOn w:val="Normal"/>
    <w:link w:val="BodyTextChar"/>
    <w:rsid w:val="00966B29"/>
    <w:pPr>
      <w:spacing w:before="60" w:after="60"/>
    </w:pPr>
  </w:style>
  <w:style w:type="paragraph" w:styleId="TableofFigures">
    <w:name w:val="table of figures"/>
    <w:basedOn w:val="Normal"/>
    <w:next w:val="Normal"/>
    <w:semiHidden/>
    <w:pPr>
      <w:ind w:left="440" w:hanging="440"/>
    </w:pPr>
  </w:style>
  <w:style w:type="paragraph" w:customStyle="1" w:styleId="ContentsTables">
    <w:name w:val="ContentsTables"/>
    <w:basedOn w:val="Normal"/>
    <w:pPr>
      <w:keepNext/>
      <w:widowControl w:val="0"/>
      <w:pBdr>
        <w:bottom w:val="double" w:sz="4" w:space="1" w:color="auto"/>
      </w:pBdr>
      <w:spacing w:before="480" w:after="180"/>
      <w:ind w:left="720" w:hanging="720"/>
    </w:pPr>
    <w:rPr>
      <w:rFonts w:cs="Arial"/>
      <w:b/>
      <w:bCs/>
      <w:noProof/>
      <w:color w:val="000000"/>
      <w:kern w:val="32"/>
      <w:sz w:val="44"/>
      <w:szCs w:val="32"/>
    </w:rPr>
  </w:style>
  <w:style w:type="paragraph" w:customStyle="1" w:styleId="bullets">
    <w:name w:val="bullets"/>
    <w:basedOn w:val="Normal"/>
    <w:rsid w:val="00E75DBF"/>
    <w:pPr>
      <w:spacing w:after="120"/>
    </w:pPr>
  </w:style>
  <w:style w:type="paragraph" w:customStyle="1" w:styleId="Captionwide">
    <w:name w:val="Captionwide"/>
    <w:basedOn w:val="Caption"/>
  </w:style>
  <w:style w:type="paragraph" w:customStyle="1" w:styleId="important">
    <w:name w:val="important"/>
    <w:basedOn w:val="BodyText"/>
    <w:pPr>
      <w:pBdr>
        <w:top w:val="thickThinSmallGap" w:sz="24" w:space="1" w:color="auto"/>
        <w:left w:val="thickThinSmallGap" w:sz="24" w:space="4" w:color="auto"/>
        <w:bottom w:val="thinThickSmallGap" w:sz="24" w:space="1" w:color="auto"/>
        <w:right w:val="thinThickSmallGap" w:sz="24" w:space="4" w:color="auto"/>
      </w:pBdr>
      <w:ind w:left="1267" w:hanging="1267"/>
    </w:pPr>
    <w:rPr>
      <w:b/>
    </w:rPr>
  </w:style>
  <w:style w:type="paragraph" w:customStyle="1" w:styleId="TitleContents">
    <w:name w:val="TitleContents"/>
    <w:next w:val="PlainText"/>
    <w:pPr>
      <w:pBdr>
        <w:bottom w:val="single" w:sz="4" w:space="1" w:color="auto"/>
      </w:pBdr>
      <w:spacing w:before="360" w:after="240"/>
    </w:pPr>
    <w:rPr>
      <w:rFonts w:ascii="Arial" w:hAnsi="Arial"/>
      <w:b/>
      <w:noProof/>
      <w:sz w:val="36"/>
    </w:rPr>
  </w:style>
  <w:style w:type="paragraph" w:customStyle="1" w:styleId="LOT">
    <w:name w:val="LOT"/>
    <w:basedOn w:val="TitleContents"/>
    <w:pPr>
      <w:keepNext/>
      <w:pBdr>
        <w:bottom w:val="none" w:sz="0" w:space="0" w:color="auto"/>
      </w:pBdr>
      <w:spacing w:before="240"/>
    </w:pPr>
    <w:rPr>
      <w:kern w:val="28"/>
      <w:sz w:val="28"/>
    </w:rPr>
  </w:style>
  <w:style w:type="paragraph" w:customStyle="1" w:styleId="NormalTableText">
    <w:name w:val="NormalTableText"/>
    <w:basedOn w:val="Normal"/>
    <w:pPr>
      <w:spacing w:after="120"/>
    </w:pPr>
    <w:rPr>
      <w:rFonts w:cs="Arial"/>
      <w:sz w:val="18"/>
    </w:rPr>
  </w:style>
  <w:style w:type="paragraph" w:customStyle="1" w:styleId="TableHead">
    <w:name w:val="TableHead"/>
    <w:pPr>
      <w:jc w:val="center"/>
    </w:pPr>
    <w:rPr>
      <w:rFonts w:ascii="Arial" w:hAnsi="Arial"/>
      <w:b/>
      <w:noProof/>
      <w:sz w:val="22"/>
    </w:rPr>
  </w:style>
  <w:style w:type="paragraph" w:customStyle="1" w:styleId="TableText">
    <w:name w:val="TableText"/>
    <w:pPr>
      <w:framePr w:hSpace="187" w:vSpace="187" w:wrap="notBeside" w:vAnchor="page" w:hAnchor="page" w:x="2420" w:y="2435"/>
      <w:spacing w:before="120" w:after="60"/>
    </w:pPr>
    <w:rPr>
      <w:rFonts w:ascii="Arial" w:hAnsi="Arial"/>
      <w:noProof/>
      <w:sz w:val="22"/>
    </w:rPr>
  </w:style>
  <w:style w:type="paragraph" w:customStyle="1" w:styleId="TitleUnderline">
    <w:name w:val="TitleUnderline"/>
    <w:basedOn w:val="Normal"/>
    <w:next w:val="BodyText"/>
    <w:pPr>
      <w:keepNext/>
      <w:pageBreakBefore/>
      <w:widowControl w:val="0"/>
      <w:pBdr>
        <w:bottom w:val="double" w:sz="4" w:space="1" w:color="auto"/>
      </w:pBdr>
    </w:pPr>
    <w:rPr>
      <w:b/>
      <w:sz w:val="36"/>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NormalWeb">
    <w:name w:val="Normal (Web)"/>
    <w:basedOn w:val="Normal"/>
    <w:pPr>
      <w:spacing w:after="120"/>
    </w:pPr>
    <w:rPr>
      <w:szCs w:val="24"/>
    </w:rPr>
  </w:style>
  <w:style w:type="character" w:styleId="Strong">
    <w:name w:val="Strong"/>
    <w:qFormat/>
    <w:rPr>
      <w:b/>
      <w:bCs/>
    </w:rPr>
  </w:style>
  <w:style w:type="paragraph" w:customStyle="1" w:styleId="bullet">
    <w:name w:val="bullet"/>
    <w:basedOn w:val="Normal"/>
    <w:pPr>
      <w:numPr>
        <w:ilvl w:val="1"/>
        <w:numId w:val="23"/>
      </w:numPr>
      <w:spacing w:after="0"/>
    </w:pPr>
  </w:style>
  <w:style w:type="paragraph" w:styleId="BodyText2">
    <w:name w:val="Body Text 2"/>
    <w:basedOn w:val="Normal"/>
    <w:pPr>
      <w:spacing w:after="0"/>
    </w:pPr>
    <w:rPr>
      <w:sz w:val="16"/>
    </w:rPr>
  </w:style>
  <w:style w:type="paragraph" w:styleId="BodyTextIndent">
    <w:name w:val="Body Text Indent"/>
    <w:basedOn w:val="Normal"/>
    <w:link w:val="BodyTextIndentChar"/>
    <w:pPr>
      <w:tabs>
        <w:tab w:val="left" w:pos="1800"/>
      </w:tabs>
      <w:spacing w:after="0"/>
      <w:ind w:left="1800"/>
    </w:pPr>
    <w:rPr>
      <w:rFonts w:cs="Arial"/>
      <w:sz w:val="18"/>
      <w:szCs w:val="24"/>
    </w:rPr>
  </w:style>
  <w:style w:type="paragraph" w:customStyle="1" w:styleId="term">
    <w:name w:val="term"/>
    <w:basedOn w:val="Heading4"/>
    <w:pPr>
      <w:spacing w:after="60"/>
    </w:pPr>
  </w:style>
  <w:style w:type="paragraph" w:customStyle="1" w:styleId="definition">
    <w:name w:val="definition"/>
    <w:basedOn w:val="BodyText"/>
    <w:pPr>
      <w:ind w:left="720"/>
    </w:pPr>
  </w:style>
  <w:style w:type="paragraph" w:styleId="BodyText3">
    <w:name w:val="Body Text 3"/>
    <w:basedOn w:val="Normal"/>
    <w:pPr>
      <w:spacing w:after="0"/>
      <w:jc w:val="center"/>
    </w:pPr>
    <w:rPr>
      <w:b/>
      <w:bCs/>
      <w:sz w:val="16"/>
    </w:rPr>
  </w:style>
  <w:style w:type="paragraph" w:customStyle="1" w:styleId="fielddesc">
    <w:name w:val="fielddesc"/>
    <w:basedOn w:val="TableText"/>
    <w:pPr>
      <w:framePr w:wrap="notBeside"/>
      <w:spacing w:after="0"/>
    </w:pPr>
    <w:rPr>
      <w:bCs/>
      <w:sz w:val="20"/>
    </w:rPr>
  </w:style>
  <w:style w:type="paragraph" w:styleId="Title">
    <w:name w:val="Title"/>
    <w:basedOn w:val="Normal"/>
    <w:qFormat/>
    <w:pPr>
      <w:spacing w:after="0"/>
      <w:jc w:val="center"/>
    </w:pPr>
    <w:rPr>
      <w:rFonts w:cs="Arial"/>
      <w:b/>
      <w:bCs/>
      <w:szCs w:val="24"/>
    </w:rPr>
  </w:style>
  <w:style w:type="paragraph" w:styleId="Subtitle">
    <w:name w:val="Subtitle"/>
    <w:basedOn w:val="Normal"/>
    <w:qFormat/>
    <w:pPr>
      <w:ind w:left="-1440"/>
      <w:jc w:val="center"/>
    </w:pPr>
    <w:rPr>
      <w:rFonts w:cs="Arial"/>
      <w:b/>
      <w:bCs/>
    </w:rPr>
  </w:style>
  <w:style w:type="paragraph" w:customStyle="1" w:styleId="TableHeadArial">
    <w:name w:val="TableHeadArial"/>
    <w:basedOn w:val="TableHead"/>
    <w:pPr>
      <w:spacing w:before="120" w:after="120"/>
    </w:pPr>
  </w:style>
  <w:style w:type="paragraph" w:customStyle="1" w:styleId="TabletextArial">
    <w:name w:val="TabletextArial"/>
    <w:basedOn w:val="TableHeadArial"/>
    <w:rsid w:val="001F419C"/>
    <w:pPr>
      <w:spacing w:before="0" w:after="240"/>
      <w:jc w:val="left"/>
    </w:pPr>
    <w:rPr>
      <w:rFonts w:cs="Arial"/>
      <w:b w:val="0"/>
      <w:snapToGrid w:val="0"/>
      <w:color w:val="000000"/>
      <w:sz w:val="20"/>
    </w:rPr>
  </w:style>
  <w:style w:type="paragraph" w:customStyle="1" w:styleId="draft">
    <w:name w:val="draft"/>
    <w:basedOn w:val="Header"/>
  </w:style>
  <w:style w:type="paragraph" w:styleId="FootnoteText">
    <w:name w:val="footnote text"/>
    <w:basedOn w:val="Normal"/>
    <w:semiHidden/>
    <w:rPr>
      <w:sz w:val="16"/>
    </w:rPr>
  </w:style>
  <w:style w:type="character" w:styleId="FootnoteReference">
    <w:name w:val="footnote reference"/>
    <w:semiHidden/>
    <w:rPr>
      <w:vertAlign w:val="superscript"/>
    </w:rPr>
  </w:style>
  <w:style w:type="paragraph" w:customStyle="1" w:styleId="bulletIndent">
    <w:name w:val="bulletIndent"/>
    <w:basedOn w:val="Normal"/>
  </w:style>
  <w:style w:type="paragraph" w:customStyle="1" w:styleId="AHeading3">
    <w:name w:val="AHeading 3"/>
    <w:basedOn w:val="Heading3"/>
  </w:style>
  <w:style w:type="paragraph" w:customStyle="1" w:styleId="AHeading2">
    <w:name w:val="AHeading2"/>
    <w:autoRedefine/>
    <w:rsid w:val="00C1788F"/>
    <w:pPr>
      <w:spacing w:before="360" w:after="120"/>
    </w:pPr>
    <w:rPr>
      <w:rFonts w:ascii="Arial" w:hAnsi="Arial"/>
      <w:b/>
      <w:sz w:val="28"/>
      <w:szCs w:val="28"/>
    </w:rPr>
  </w:style>
  <w:style w:type="paragraph" w:styleId="BodyTextIndent3">
    <w:name w:val="Body Text Indent 3"/>
    <w:basedOn w:val="Normal"/>
    <w:pPr>
      <w:spacing w:after="0"/>
      <w:ind w:left="360" w:hanging="360"/>
    </w:pPr>
    <w:rPr>
      <w:rFonts w:ascii="Times New Roman" w:hAnsi="Times New Roman"/>
      <w:sz w:val="24"/>
      <w:szCs w:val="24"/>
    </w:rPr>
  </w:style>
  <w:style w:type="paragraph" w:styleId="BalloonText">
    <w:name w:val="Balloon Text"/>
    <w:basedOn w:val="Normal"/>
    <w:semiHidden/>
    <w:rsid w:val="008C2462"/>
    <w:rPr>
      <w:rFonts w:ascii="Tahoma" w:hAnsi="Tahoma" w:cs="Tahoma"/>
      <w:sz w:val="16"/>
      <w:szCs w:val="16"/>
    </w:rPr>
  </w:style>
  <w:style w:type="paragraph" w:customStyle="1" w:styleId="TitleContentsRight09">
    <w:name w:val="TitleContents + Right:  0.9&quot;"/>
    <w:basedOn w:val="TitleContents"/>
    <w:rsid w:val="009207EC"/>
    <w:pPr>
      <w:ind w:right="1296"/>
    </w:pPr>
  </w:style>
  <w:style w:type="paragraph" w:styleId="PlainText">
    <w:name w:val="Plain Text"/>
    <w:basedOn w:val="Normal"/>
    <w:rsid w:val="00C1788F"/>
    <w:rPr>
      <w:rFonts w:ascii="Courier New" w:hAnsi="Courier New" w:cs="Courier New"/>
    </w:rPr>
  </w:style>
  <w:style w:type="paragraph" w:customStyle="1" w:styleId="Heading1Right09">
    <w:name w:val="Heading 1 + Right:  0.9&quot;"/>
    <w:basedOn w:val="Heading1"/>
    <w:rsid w:val="009207EC"/>
    <w:pPr>
      <w:ind w:right="1296"/>
    </w:pPr>
  </w:style>
  <w:style w:type="paragraph" w:customStyle="1" w:styleId="StyleHeading1Right09">
    <w:name w:val="Style Heading 1 + Right:  0.9&quot;"/>
    <w:basedOn w:val="Heading1"/>
    <w:autoRedefine/>
    <w:rsid w:val="009207EC"/>
    <w:pPr>
      <w:ind w:right="1296"/>
    </w:pPr>
    <w:rPr>
      <w:bCs/>
    </w:rPr>
  </w:style>
  <w:style w:type="paragraph" w:customStyle="1" w:styleId="NumberedA">
    <w:name w:val="NumberedA"/>
    <w:basedOn w:val="BodyText"/>
    <w:rsid w:val="0064703A"/>
    <w:pPr>
      <w:numPr>
        <w:numId w:val="13"/>
      </w:numPr>
    </w:pPr>
  </w:style>
  <w:style w:type="character" w:customStyle="1" w:styleId="BodyTextChar">
    <w:name w:val="Body Text Char"/>
    <w:aliases w:val="R Char"/>
    <w:link w:val="BodyText"/>
    <w:rsid w:val="00966B29"/>
    <w:rPr>
      <w:rFonts w:ascii="Arial" w:hAnsi="Arial"/>
      <w:lang w:val="en-US" w:eastAsia="en-US" w:bidi="ar-SA"/>
    </w:rPr>
  </w:style>
  <w:style w:type="table" w:styleId="TableGrid">
    <w:name w:val="Table Grid"/>
    <w:basedOn w:val="TableNormal"/>
    <w:rsid w:val="0074567C"/>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3543C"/>
    <w:pPr>
      <w:tabs>
        <w:tab w:val="left" w:leader="underscore" w:pos="8460"/>
      </w:tabs>
      <w:ind w:left="720" w:right="720"/>
    </w:pPr>
    <w:rPr>
      <w:rFonts w:ascii="Times New Roman" w:hAnsi="Times New Roman"/>
      <w:sz w:val="22"/>
    </w:rPr>
  </w:style>
  <w:style w:type="paragraph" w:customStyle="1" w:styleId="StyleBodyTextRRBold">
    <w:name w:val="Style Body TextR R + Bold"/>
    <w:basedOn w:val="BodyText"/>
    <w:link w:val="StyleBodyTextRRBoldChar"/>
    <w:rsid w:val="005A2C0B"/>
    <w:pPr>
      <w:spacing w:before="0" w:after="120"/>
      <w:ind w:left="720"/>
    </w:pPr>
    <w:rPr>
      <w:b/>
      <w:bCs/>
    </w:rPr>
  </w:style>
  <w:style w:type="character" w:customStyle="1" w:styleId="StyleBodyTextRRBoldChar">
    <w:name w:val="Style Body TextR R + Bold Char"/>
    <w:link w:val="StyleBodyTextRRBold"/>
    <w:rsid w:val="005A2C0B"/>
    <w:rPr>
      <w:rFonts w:ascii="Arial" w:hAnsi="Arial"/>
      <w:b/>
      <w:bCs/>
      <w:lang w:val="en-US" w:eastAsia="en-US" w:bidi="ar-SA"/>
    </w:rPr>
  </w:style>
  <w:style w:type="paragraph" w:customStyle="1" w:styleId="tablebullets">
    <w:name w:val="tablebullets"/>
    <w:basedOn w:val="bullets"/>
    <w:rsid w:val="005A2C0B"/>
    <w:pPr>
      <w:numPr>
        <w:numId w:val="16"/>
      </w:numPr>
      <w:spacing w:after="0"/>
    </w:pPr>
    <w:rPr>
      <w:rFonts w:cs="Arial"/>
    </w:rPr>
  </w:style>
  <w:style w:type="character" w:customStyle="1" w:styleId="BodyTextChar1">
    <w:name w:val="Body Text Char1"/>
    <w:aliases w:val="R Char Char1"/>
    <w:rsid w:val="009F6EEA"/>
    <w:rPr>
      <w:rFonts w:ascii="Arial" w:eastAsia="SimSun" w:hAnsi="Arial"/>
      <w:lang w:val="en-US" w:eastAsia="zh-CN" w:bidi="ar-SA"/>
    </w:rPr>
  </w:style>
  <w:style w:type="paragraph" w:customStyle="1" w:styleId="TableTextArial0">
    <w:name w:val="TableTextArial"/>
    <w:basedOn w:val="TableText"/>
    <w:rsid w:val="009F6EEA"/>
    <w:pPr>
      <w:framePr w:hSpace="0" w:vSpace="0" w:wrap="auto" w:vAnchor="margin" w:hAnchor="text" w:xAlign="left" w:yAlign="inline"/>
      <w:spacing w:after="120"/>
    </w:pPr>
    <w:rPr>
      <w:sz w:val="20"/>
      <w:lang w:val="fr-FR"/>
    </w:rPr>
  </w:style>
  <w:style w:type="paragraph" w:customStyle="1" w:styleId="StyleBodyTextRR11pt">
    <w:name w:val="Style Body TextR R + 11 pt"/>
    <w:basedOn w:val="BodyText"/>
    <w:link w:val="StyleBodyTextRR11ptChar"/>
    <w:rsid w:val="00F352C0"/>
    <w:pPr>
      <w:spacing w:before="0" w:after="120"/>
      <w:ind w:left="720"/>
    </w:pPr>
    <w:rPr>
      <w:rFonts w:eastAsia="SimSun"/>
    </w:rPr>
  </w:style>
  <w:style w:type="character" w:customStyle="1" w:styleId="StyleBodyTextRR11ptChar">
    <w:name w:val="Style Body TextR R + 11 pt Char"/>
    <w:link w:val="StyleBodyTextRR11pt"/>
    <w:rsid w:val="00F352C0"/>
    <w:rPr>
      <w:rFonts w:ascii="Arial" w:eastAsia="SimSun" w:hAnsi="Arial"/>
      <w:lang w:val="en-US" w:eastAsia="en-US" w:bidi="ar-SA"/>
    </w:rPr>
  </w:style>
  <w:style w:type="character" w:customStyle="1" w:styleId="CaptionChar">
    <w:name w:val="Caption Char"/>
    <w:link w:val="Caption"/>
    <w:rsid w:val="001318EC"/>
    <w:rPr>
      <w:rFonts w:ascii="Arial" w:hAnsi="Arial"/>
      <w:b/>
      <w:sz w:val="18"/>
      <w:lang w:val="en-US" w:eastAsia="en-US" w:bidi="ar-SA"/>
    </w:rPr>
  </w:style>
  <w:style w:type="character" w:styleId="HTMLSample">
    <w:name w:val="HTML Sample"/>
    <w:rsid w:val="001D5E2B"/>
    <w:rPr>
      <w:rFonts w:ascii="Courier New" w:hAnsi="Courier New" w:cs="Courier New"/>
    </w:rPr>
  </w:style>
  <w:style w:type="character" w:styleId="HTMLCite">
    <w:name w:val="HTML Cite"/>
    <w:rsid w:val="00866B94"/>
    <w:rPr>
      <w:i/>
      <w:iCs/>
    </w:rPr>
  </w:style>
  <w:style w:type="character" w:styleId="HTMLKeyboard">
    <w:name w:val="HTML Keyboard"/>
    <w:rsid w:val="00866B94"/>
    <w:rPr>
      <w:rFonts w:ascii="Courier New" w:hAnsi="Courier New" w:cs="Courier New"/>
      <w:sz w:val="20"/>
      <w:szCs w:val="20"/>
    </w:rPr>
  </w:style>
  <w:style w:type="paragraph" w:styleId="BodyTextIndent2">
    <w:name w:val="Body Text Indent 2"/>
    <w:basedOn w:val="Normal"/>
    <w:rsid w:val="00CE32D6"/>
    <w:pPr>
      <w:keepLines/>
      <w:spacing w:after="0"/>
      <w:ind w:left="252"/>
    </w:pPr>
    <w:rPr>
      <w:rFonts w:ascii="Times New Roman" w:hAnsi="Times New Roman"/>
      <w:szCs w:val="24"/>
    </w:rPr>
  </w:style>
  <w:style w:type="paragraph" w:customStyle="1" w:styleId="tablebullets0">
    <w:name w:val="table bullets"/>
    <w:basedOn w:val="bullets"/>
    <w:rsid w:val="00B8485A"/>
    <w:pPr>
      <w:numPr>
        <w:numId w:val="22"/>
      </w:numPr>
      <w:spacing w:after="60"/>
    </w:pPr>
  </w:style>
  <w:style w:type="paragraph" w:customStyle="1" w:styleId="StyleBodyTextR12pt">
    <w:name w:val="Style Body TextR + 12 pt"/>
    <w:basedOn w:val="BodyText"/>
    <w:link w:val="StyleBodyTextR12ptChar"/>
    <w:rsid w:val="003550A5"/>
    <w:pPr>
      <w:ind w:left="360"/>
    </w:pPr>
    <w:rPr>
      <w:sz w:val="24"/>
    </w:rPr>
  </w:style>
  <w:style w:type="character" w:customStyle="1" w:styleId="StyleBodyTextR12ptChar">
    <w:name w:val="Style Body TextR + 12 pt Char"/>
    <w:link w:val="StyleBodyTextR12pt"/>
    <w:rsid w:val="003550A5"/>
    <w:rPr>
      <w:rFonts w:ascii="Arial" w:hAnsi="Arial"/>
      <w:sz w:val="24"/>
      <w:lang w:val="en-US" w:eastAsia="en-US" w:bidi="ar-SA"/>
    </w:rPr>
  </w:style>
  <w:style w:type="paragraph" w:customStyle="1" w:styleId="StyleAfter0pt">
    <w:name w:val="Style After:  0 pt"/>
    <w:basedOn w:val="Normal"/>
    <w:rsid w:val="00563F45"/>
    <w:pPr>
      <w:spacing w:after="0"/>
      <w:ind w:left="1440" w:hanging="720"/>
    </w:pPr>
    <w:rPr>
      <w:sz w:val="24"/>
    </w:rPr>
  </w:style>
  <w:style w:type="table" w:customStyle="1" w:styleId="TableGrid1">
    <w:name w:val="Table Grid1"/>
    <w:basedOn w:val="TableNormal"/>
    <w:next w:val="TableGrid"/>
    <w:rsid w:val="0063583D"/>
    <w:pPr>
      <w:spacing w:before="20" w:after="20"/>
    </w:pPr>
    <w:rPr>
      <w:rFonts w:eastAsia="SimSun" w:cs="Arial"/>
      <w:sz w:val="22"/>
      <w:szCs w:val="22"/>
    </w:rPr>
    <w:tblPr>
      <w:tblInd w:w="0" w:type="nil"/>
    </w:tblPr>
  </w:style>
  <w:style w:type="table" w:customStyle="1" w:styleId="TableGrid2">
    <w:name w:val="Table Grid2"/>
    <w:basedOn w:val="TableNormal"/>
    <w:next w:val="TableGrid"/>
    <w:rsid w:val="007F291A"/>
    <w:pPr>
      <w:spacing w:before="20" w:after="20"/>
    </w:pPr>
    <w:rPr>
      <w:rFonts w:eastAsia="SimSun" w:cs="Arial"/>
      <w:sz w:val="22"/>
      <w:szCs w:val="22"/>
    </w:rPr>
    <w:tblPr>
      <w:tblInd w:w="0" w:type="nil"/>
    </w:tblPr>
  </w:style>
  <w:style w:type="character" w:customStyle="1" w:styleId="FooterChar">
    <w:name w:val="Footer Char"/>
    <w:link w:val="Footer"/>
    <w:rsid w:val="0074742C"/>
    <w:rPr>
      <w:rFonts w:ascii="Arial" w:hAnsi="Arial"/>
    </w:rPr>
  </w:style>
  <w:style w:type="paragraph" w:customStyle="1" w:styleId="Default">
    <w:name w:val="Default"/>
    <w:rsid w:val="006A45E9"/>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rsid w:val="00AC611A"/>
    <w:rPr>
      <w:b/>
      <w:bCs/>
    </w:rPr>
  </w:style>
  <w:style w:type="character" w:customStyle="1" w:styleId="CommentTextChar">
    <w:name w:val="Comment Text Char"/>
    <w:link w:val="CommentText"/>
    <w:semiHidden/>
    <w:rsid w:val="00AC611A"/>
    <w:rPr>
      <w:rFonts w:ascii="Arial" w:hAnsi="Arial"/>
    </w:rPr>
  </w:style>
  <w:style w:type="character" w:customStyle="1" w:styleId="CommentSubjectChar">
    <w:name w:val="Comment Subject Char"/>
    <w:link w:val="CommentSubject"/>
    <w:rsid w:val="00AC611A"/>
    <w:rPr>
      <w:rFonts w:ascii="Arial" w:hAnsi="Arial"/>
      <w:b/>
      <w:bCs/>
    </w:rPr>
  </w:style>
  <w:style w:type="paragraph" w:styleId="EndnoteText">
    <w:name w:val="endnote text"/>
    <w:basedOn w:val="Normal"/>
    <w:link w:val="EndnoteTextChar"/>
    <w:rsid w:val="001D022B"/>
  </w:style>
  <w:style w:type="character" w:customStyle="1" w:styleId="EndnoteTextChar">
    <w:name w:val="Endnote Text Char"/>
    <w:link w:val="EndnoteText"/>
    <w:rsid w:val="001D022B"/>
    <w:rPr>
      <w:rFonts w:ascii="Arial" w:hAnsi="Arial"/>
    </w:rPr>
  </w:style>
  <w:style w:type="character" w:styleId="EndnoteReference">
    <w:name w:val="endnote reference"/>
    <w:rsid w:val="001D022B"/>
    <w:rPr>
      <w:vertAlign w:val="superscript"/>
    </w:rPr>
  </w:style>
  <w:style w:type="table" w:styleId="TableGridLight">
    <w:name w:val="Grid Table Light"/>
    <w:basedOn w:val="TableNormal"/>
    <w:uiPriority w:val="40"/>
    <w:rsid w:val="0008264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8264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0826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82646"/>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26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0826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F1775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F1775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F1775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dyTextIndentChar">
    <w:name w:val="Body Text Indent Char"/>
    <w:basedOn w:val="DefaultParagraphFont"/>
    <w:link w:val="BodyTextIndent"/>
    <w:rsid w:val="00B7694A"/>
    <w:rPr>
      <w:rFonts w:ascii="Arial" w:hAnsi="Arial" w:cs="Arial"/>
      <w:sz w:val="18"/>
      <w:szCs w:val="24"/>
    </w:rPr>
  </w:style>
  <w:style w:type="paragraph" w:styleId="ListParagraph">
    <w:name w:val="List Paragraph"/>
    <w:basedOn w:val="Normal"/>
    <w:uiPriority w:val="34"/>
    <w:qFormat/>
    <w:rsid w:val="008D1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02178">
      <w:bodyDiv w:val="1"/>
      <w:marLeft w:val="0"/>
      <w:marRight w:val="0"/>
      <w:marTop w:val="0"/>
      <w:marBottom w:val="0"/>
      <w:divBdr>
        <w:top w:val="none" w:sz="0" w:space="0" w:color="auto"/>
        <w:left w:val="none" w:sz="0" w:space="0" w:color="auto"/>
        <w:bottom w:val="none" w:sz="0" w:space="0" w:color="auto"/>
        <w:right w:val="none" w:sz="0" w:space="0" w:color="auto"/>
      </w:divBdr>
    </w:div>
    <w:div w:id="44639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2BaCcT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de.ca.gov/ta/tg/ep/documents/accessibilityresources.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pac@cde.c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bruzza\Application%20Data\Microsoft\Templates\New%20Manu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B8EEB12284C8409013804C473E3E15" ma:contentTypeVersion="2" ma:contentTypeDescription="Create a new document." ma:contentTypeScope="" ma:versionID="0568befb8584945aeb445b2da056aacd">
  <xsd:schema xmlns:xsd="http://www.w3.org/2001/XMLSchema" xmlns:xs="http://www.w3.org/2001/XMLSchema" xmlns:p="http://schemas.microsoft.com/office/2006/metadata/properties" targetNamespace="http://schemas.microsoft.com/office/2006/metadata/properties" ma:root="true" ma:fieldsID="dec4f555512a10258c55ea33d866bac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1E034-9215-43D9-AF84-3269944DA9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3A6067-73C3-4A64-8767-3CA0F40B261B}">
  <ds:schemaRefs>
    <ds:schemaRef ds:uri="http://schemas.microsoft.com/sharepoint/v3/contenttype/forms"/>
  </ds:schemaRefs>
</ds:datastoreItem>
</file>

<file path=customXml/itemProps3.xml><?xml version="1.0" encoding="utf-8"?>
<ds:datastoreItem xmlns:ds="http://schemas.openxmlformats.org/officeDocument/2006/customXml" ds:itemID="{C270A4D0-A50B-4050-9E44-4078CEFD3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16488DD-5A8C-6342-A6B3-E95AFAC10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Settings\pbruzza\Application Data\Microsoft\Templates\New Manual.dot</Template>
  <TotalTime>1</TotalTime>
  <Pages>15</Pages>
  <Words>2932</Words>
  <Characters>16716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Matrix Four: Testing Variations - ELPAC (CA Dept of Education)</vt:lpstr>
    </vt:vector>
  </TitlesOfParts>
  <Company/>
  <LinksUpToDate>false</LinksUpToDate>
  <CharactersWithSpaces>19609</CharactersWithSpaces>
  <SharedDoc>false</SharedDoc>
  <HLinks>
    <vt:vector size="6" baseType="variant">
      <vt:variant>
        <vt:i4>3145803</vt:i4>
      </vt:variant>
      <vt:variant>
        <vt:i4>0</vt:i4>
      </vt:variant>
      <vt:variant>
        <vt:i4>0</vt:i4>
      </vt:variant>
      <vt:variant>
        <vt:i4>5</vt:i4>
      </vt:variant>
      <vt:variant>
        <vt:lpwstr>mailto:elpac@cde.ca.gov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Matrix Four: Testing Variations - ELPAC (CA Dept of Education)</dc:title>
  <dc:subject>Matrix of Test Variations, Accommodations, and Modifications for Administration of California Statewide Assessments, 2019.</dc:subject>
  <dc:creator>star@cde.ca.gov</dc:creator>
  <cp:keywords/>
  <cp:lastModifiedBy>Ellen Barger</cp:lastModifiedBy>
  <cp:revision>2</cp:revision>
  <cp:lastPrinted>2019-05-21T22:14:00Z</cp:lastPrinted>
  <dcterms:created xsi:type="dcterms:W3CDTF">2019-12-06T15:02:00Z</dcterms:created>
  <dcterms:modified xsi:type="dcterms:W3CDTF">2019-12-06T15:02:00Z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0x010100B4B8EEB12284C8409013804C473E3E15</vt:lpwstr>
  </property>
</Properties>
</file>