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81B" w:rsidRPr="003C581B" w:rsidRDefault="003C581B" w:rsidP="003C581B">
      <w:pPr>
        <w:jc w:val="center"/>
        <w:rPr>
          <w:rFonts w:ascii="Times New Roman" w:eastAsia="Times New Roman" w:hAnsi="Times New Roman" w:cs="Times New Roman"/>
          <w:b/>
          <w:sz w:val="28"/>
          <w:szCs w:val="24"/>
        </w:rPr>
      </w:pPr>
      <w:bookmarkStart w:id="0" w:name="Attachment_D._Specifications_Sheet"/>
      <w:bookmarkStart w:id="1" w:name="_GoBack"/>
      <w:bookmarkEnd w:id="0"/>
      <w:bookmarkEnd w:id="1"/>
      <w:r w:rsidRPr="003C581B">
        <w:rPr>
          <w:rFonts w:ascii="Times New Roman" w:eastAsia="Times New Roman" w:hAnsi="Times New Roman" w:cs="Times New Roman"/>
          <w:b/>
          <w:sz w:val="28"/>
          <w:szCs w:val="24"/>
        </w:rPr>
        <w:t>REQUEST FOR PROPOSAL</w:t>
      </w:r>
    </w:p>
    <w:p w:rsidR="003C581B" w:rsidRPr="003C581B" w:rsidRDefault="003C581B" w:rsidP="003C581B">
      <w:pPr>
        <w:spacing w:before="1"/>
        <w:rPr>
          <w:rFonts w:ascii="Times New Roman" w:eastAsia="Times New Roman" w:hAnsi="Times New Roman" w:cs="Times New Roman"/>
          <w:b/>
          <w:sz w:val="24"/>
          <w:szCs w:val="24"/>
        </w:rPr>
      </w:pPr>
    </w:p>
    <w:p w:rsidR="003C581B" w:rsidRPr="003C581B" w:rsidRDefault="003C581B" w:rsidP="003C581B">
      <w:pPr>
        <w:spacing w:line="297" w:lineRule="auto"/>
        <w:ind w:right="4889"/>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Weapons Detection System</w:t>
      </w:r>
    </w:p>
    <w:p w:rsidR="003C581B" w:rsidRPr="003C581B" w:rsidRDefault="003C581B" w:rsidP="003C581B">
      <w:pPr>
        <w:spacing w:line="297" w:lineRule="auto"/>
        <w:ind w:right="4889"/>
        <w:outlineLvl w:val="1"/>
        <w:rPr>
          <w:rFonts w:ascii="Times New Roman" w:eastAsia="Times New Roman" w:hAnsi="Times New Roman" w:cs="Times New Roman"/>
          <w:bCs/>
          <w:sz w:val="24"/>
          <w:szCs w:val="24"/>
        </w:rPr>
      </w:pPr>
      <w:r w:rsidRPr="003C581B">
        <w:rPr>
          <w:rFonts w:ascii="Times New Roman" w:eastAsia="Times New Roman" w:hAnsi="Times New Roman" w:cs="Times New Roman"/>
          <w:b/>
          <w:bCs/>
          <w:sz w:val="24"/>
          <w:szCs w:val="24"/>
        </w:rPr>
        <w:t>Proposal Posting: December</w:t>
      </w:r>
      <w:r w:rsidR="003A1948">
        <w:rPr>
          <w:rFonts w:ascii="Times New Roman" w:eastAsia="Times New Roman" w:hAnsi="Times New Roman" w:cs="Times New Roman"/>
          <w:b/>
          <w:bCs/>
          <w:sz w:val="24"/>
          <w:szCs w:val="24"/>
        </w:rPr>
        <w:t xml:space="preserve"> </w:t>
      </w:r>
      <w:r w:rsidRPr="003C581B">
        <w:rPr>
          <w:rFonts w:ascii="Times New Roman" w:eastAsia="Times New Roman" w:hAnsi="Times New Roman" w:cs="Times New Roman"/>
          <w:b/>
          <w:bCs/>
          <w:sz w:val="24"/>
          <w:szCs w:val="24"/>
        </w:rPr>
        <w:t>12, 2022.</w:t>
      </w:r>
    </w:p>
    <w:p w:rsidR="003C581B" w:rsidRPr="003C581B" w:rsidRDefault="003C581B" w:rsidP="003C581B">
      <w:pPr>
        <w:spacing w:before="8"/>
        <w:rPr>
          <w:rFonts w:ascii="Times New Roman" w:eastAsia="Times New Roman" w:hAnsi="Times New Roman" w:cs="Times New Roman"/>
          <w:b/>
          <w:sz w:val="24"/>
          <w:szCs w:val="24"/>
        </w:rPr>
      </w:pPr>
    </w:p>
    <w:p w:rsidR="003C581B" w:rsidRPr="003C581B" w:rsidRDefault="003C581B" w:rsidP="003C581B">
      <w:pPr>
        <w:numPr>
          <w:ilvl w:val="0"/>
          <w:numId w:val="13"/>
        </w:numPr>
        <w:tabs>
          <w:tab w:val="left" w:pos="720"/>
        </w:tabs>
        <w:spacing w:before="92"/>
        <w:ind w:left="36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GENERAL</w:t>
      </w:r>
      <w:r w:rsidRPr="003C581B">
        <w:rPr>
          <w:rFonts w:ascii="Times New Roman" w:eastAsia="Times New Roman" w:hAnsi="Times New Roman" w:cs="Times New Roman"/>
          <w:b/>
          <w:spacing w:val="-1"/>
          <w:sz w:val="24"/>
          <w:szCs w:val="24"/>
        </w:rPr>
        <w:t xml:space="preserve"> </w:t>
      </w:r>
      <w:r w:rsidRPr="003C581B">
        <w:rPr>
          <w:rFonts w:ascii="Times New Roman" w:eastAsia="Times New Roman" w:hAnsi="Times New Roman" w:cs="Times New Roman"/>
          <w:b/>
          <w:sz w:val="24"/>
          <w:szCs w:val="24"/>
        </w:rPr>
        <w:t>CONDITIONS</w:t>
      </w:r>
    </w:p>
    <w:p w:rsidR="003C581B" w:rsidRPr="003C581B" w:rsidRDefault="003C581B" w:rsidP="003C581B">
      <w:pPr>
        <w:spacing w:before="51" w:line="247" w:lineRule="auto"/>
        <w:ind w:left="3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ALL REQUESTS FOR PROPOSALS ISSUED BY TROUP COUNTY SCHOOL SYSTEM SET FORTH BELOW WILL BIND PROSPECTIVE BIDDERS AND SUCCESSFUL BIDDERS TO THE CONDITIONS AND</w:t>
      </w:r>
      <w:r w:rsidRPr="003C581B">
        <w:rPr>
          <w:rFonts w:ascii="Times New Roman" w:eastAsia="Times New Roman" w:hAnsi="Times New Roman" w:cs="Times New Roman"/>
          <w:spacing w:val="-15"/>
          <w:sz w:val="24"/>
          <w:szCs w:val="24"/>
        </w:rPr>
        <w:t xml:space="preserve"> </w:t>
      </w:r>
      <w:r w:rsidRPr="003C581B">
        <w:rPr>
          <w:rFonts w:ascii="Times New Roman" w:eastAsia="Times New Roman" w:hAnsi="Times New Roman" w:cs="Times New Roman"/>
          <w:sz w:val="24"/>
          <w:szCs w:val="24"/>
        </w:rPr>
        <w:t>REQUIREMENTS</w:t>
      </w:r>
      <w:r w:rsidRPr="003C581B">
        <w:rPr>
          <w:rFonts w:ascii="Times New Roman" w:eastAsia="Times New Roman" w:hAnsi="Times New Roman" w:cs="Times New Roman"/>
          <w:spacing w:val="-15"/>
          <w:sz w:val="24"/>
          <w:szCs w:val="24"/>
        </w:rPr>
        <w:t xml:space="preserve"> </w:t>
      </w:r>
      <w:r w:rsidRPr="003C581B">
        <w:rPr>
          <w:rFonts w:ascii="Times New Roman" w:eastAsia="Times New Roman" w:hAnsi="Times New Roman" w:cs="Times New Roman"/>
          <w:sz w:val="24"/>
          <w:szCs w:val="24"/>
        </w:rPr>
        <w:t>SET</w:t>
      </w:r>
      <w:r w:rsidRPr="003C581B">
        <w:rPr>
          <w:rFonts w:ascii="Times New Roman" w:eastAsia="Times New Roman" w:hAnsi="Times New Roman" w:cs="Times New Roman"/>
          <w:spacing w:val="-16"/>
          <w:sz w:val="24"/>
          <w:szCs w:val="24"/>
        </w:rPr>
        <w:t xml:space="preserve"> </w:t>
      </w:r>
      <w:r w:rsidRPr="003C581B">
        <w:rPr>
          <w:rFonts w:ascii="Times New Roman" w:eastAsia="Times New Roman" w:hAnsi="Times New Roman" w:cs="Times New Roman"/>
          <w:sz w:val="24"/>
          <w:szCs w:val="24"/>
        </w:rPr>
        <w:t>FORTH</w:t>
      </w:r>
      <w:r w:rsidRPr="003C581B">
        <w:rPr>
          <w:rFonts w:ascii="Times New Roman" w:eastAsia="Times New Roman" w:hAnsi="Times New Roman" w:cs="Times New Roman"/>
          <w:spacing w:val="-15"/>
          <w:sz w:val="24"/>
          <w:szCs w:val="24"/>
        </w:rPr>
        <w:t xml:space="preserve"> </w:t>
      </w:r>
      <w:r w:rsidRPr="003C581B">
        <w:rPr>
          <w:rFonts w:ascii="Times New Roman" w:eastAsia="Times New Roman" w:hAnsi="Times New Roman" w:cs="Times New Roman"/>
          <w:sz w:val="24"/>
          <w:szCs w:val="24"/>
        </w:rPr>
        <w:t>HEREIN,</w:t>
      </w:r>
      <w:r w:rsidRPr="003C581B">
        <w:rPr>
          <w:rFonts w:ascii="Times New Roman" w:eastAsia="Times New Roman" w:hAnsi="Times New Roman" w:cs="Times New Roman"/>
          <w:spacing w:val="-14"/>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12"/>
          <w:sz w:val="24"/>
          <w:szCs w:val="24"/>
        </w:rPr>
        <w:t xml:space="preserve"> </w:t>
      </w:r>
      <w:r w:rsidRPr="003C581B">
        <w:rPr>
          <w:rFonts w:ascii="Times New Roman" w:eastAsia="Times New Roman" w:hAnsi="Times New Roman" w:cs="Times New Roman"/>
          <w:sz w:val="24"/>
          <w:szCs w:val="24"/>
        </w:rPr>
        <w:t>SUCH</w:t>
      </w:r>
      <w:r w:rsidRPr="003C581B">
        <w:rPr>
          <w:rFonts w:ascii="Times New Roman" w:eastAsia="Times New Roman" w:hAnsi="Times New Roman" w:cs="Times New Roman"/>
          <w:spacing w:val="-14"/>
          <w:sz w:val="24"/>
          <w:szCs w:val="24"/>
        </w:rPr>
        <w:t xml:space="preserve"> </w:t>
      </w:r>
      <w:r w:rsidRPr="003C581B">
        <w:rPr>
          <w:rFonts w:ascii="Times New Roman" w:eastAsia="Times New Roman" w:hAnsi="Times New Roman" w:cs="Times New Roman"/>
          <w:sz w:val="24"/>
          <w:szCs w:val="24"/>
        </w:rPr>
        <w:t>CONDITIONS</w:t>
      </w:r>
      <w:r w:rsidRPr="003C581B">
        <w:rPr>
          <w:rFonts w:ascii="Times New Roman" w:eastAsia="Times New Roman" w:hAnsi="Times New Roman" w:cs="Times New Roman"/>
          <w:spacing w:val="-15"/>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12"/>
          <w:sz w:val="24"/>
          <w:szCs w:val="24"/>
        </w:rPr>
        <w:t xml:space="preserve"> </w:t>
      </w:r>
      <w:r w:rsidRPr="003C581B">
        <w:rPr>
          <w:rFonts w:ascii="Times New Roman" w:eastAsia="Times New Roman" w:hAnsi="Times New Roman" w:cs="Times New Roman"/>
          <w:sz w:val="24"/>
          <w:szCs w:val="24"/>
        </w:rPr>
        <w:t>REQUIREMENTS</w:t>
      </w:r>
      <w:r w:rsidRPr="003C581B">
        <w:rPr>
          <w:rFonts w:ascii="Times New Roman" w:eastAsia="Times New Roman" w:hAnsi="Times New Roman" w:cs="Times New Roman"/>
          <w:spacing w:val="-15"/>
          <w:sz w:val="24"/>
          <w:szCs w:val="24"/>
        </w:rPr>
        <w:t xml:space="preserve"> </w:t>
      </w:r>
      <w:r w:rsidRPr="003C581B">
        <w:rPr>
          <w:rFonts w:ascii="Times New Roman" w:eastAsia="Times New Roman" w:hAnsi="Times New Roman" w:cs="Times New Roman"/>
          <w:sz w:val="24"/>
          <w:szCs w:val="24"/>
        </w:rPr>
        <w:t>SHALL FORM AN INTEGRAL PART OF THE CONTRACT TO BE AWARDED BY THE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DISTRICT.</w:t>
      </w:r>
    </w:p>
    <w:p w:rsidR="003C581B" w:rsidRPr="003C581B" w:rsidRDefault="003C581B" w:rsidP="003C581B">
      <w:pPr>
        <w:spacing w:before="10"/>
        <w:rPr>
          <w:rFonts w:ascii="Times New Roman" w:eastAsia="Times New Roman" w:hAnsi="Times New Roman" w:cs="Times New Roman"/>
          <w:sz w:val="24"/>
          <w:szCs w:val="24"/>
        </w:rPr>
      </w:pPr>
    </w:p>
    <w:p w:rsidR="003C581B" w:rsidRPr="003C581B" w:rsidRDefault="003C581B" w:rsidP="003A1948">
      <w:pPr>
        <w:numPr>
          <w:ilvl w:val="1"/>
          <w:numId w:val="14"/>
        </w:numPr>
        <w:tabs>
          <w:tab w:val="left" w:pos="900"/>
        </w:tabs>
        <w:ind w:left="360" w:firstLine="0"/>
        <w:jc w:val="left"/>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DEFINITIONS</w:t>
      </w:r>
    </w:p>
    <w:p w:rsidR="003C581B" w:rsidRPr="003C581B" w:rsidRDefault="003C581B" w:rsidP="003C581B">
      <w:pPr>
        <w:spacing w:before="3"/>
        <w:rPr>
          <w:rFonts w:ascii="Times New Roman" w:eastAsia="Times New Roman" w:hAnsi="Times New Roman" w:cs="Times New Roman"/>
          <w:b/>
          <w:sz w:val="24"/>
          <w:szCs w:val="24"/>
        </w:rPr>
      </w:pPr>
    </w:p>
    <w:tbl>
      <w:tblPr>
        <w:tblW w:w="8640" w:type="dxa"/>
        <w:tblInd w:w="900" w:type="dxa"/>
        <w:tblLayout w:type="fixed"/>
        <w:tblCellMar>
          <w:left w:w="0" w:type="dxa"/>
          <w:right w:w="0" w:type="dxa"/>
        </w:tblCellMar>
        <w:tblLook w:val="01E0" w:firstRow="1" w:lastRow="1" w:firstColumn="1" w:lastColumn="1" w:noHBand="0" w:noVBand="0"/>
      </w:tblPr>
      <w:tblGrid>
        <w:gridCol w:w="2070"/>
        <w:gridCol w:w="6570"/>
      </w:tblGrid>
      <w:tr w:rsidR="003C581B" w:rsidRPr="003C581B" w:rsidTr="003C581B">
        <w:trPr>
          <w:trHeight w:val="297"/>
        </w:trPr>
        <w:tc>
          <w:tcPr>
            <w:tcW w:w="2070" w:type="dxa"/>
          </w:tcPr>
          <w:p w:rsidR="003C581B" w:rsidRPr="003C581B" w:rsidRDefault="003C581B" w:rsidP="003C581B">
            <w:pPr>
              <w:spacing w:line="221" w:lineRule="exact"/>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"District"</w:t>
            </w:r>
          </w:p>
        </w:tc>
        <w:tc>
          <w:tcPr>
            <w:tcW w:w="6570" w:type="dxa"/>
          </w:tcPr>
          <w:p w:rsidR="003C581B" w:rsidRPr="003C581B" w:rsidRDefault="003C581B" w:rsidP="003C581B">
            <w:pPr>
              <w:spacing w:line="221" w:lineRule="exact"/>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Troup County School System</w:t>
            </w:r>
          </w:p>
        </w:tc>
      </w:tr>
      <w:tr w:rsidR="003C581B" w:rsidRPr="003C581B" w:rsidTr="003C581B">
        <w:trPr>
          <w:trHeight w:val="776"/>
        </w:trPr>
        <w:tc>
          <w:tcPr>
            <w:tcW w:w="2070" w:type="dxa"/>
          </w:tcPr>
          <w:p w:rsidR="003C581B" w:rsidRPr="003C581B" w:rsidRDefault="003C581B" w:rsidP="003C581B">
            <w:pPr>
              <w:spacing w:before="67"/>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"Proposal"</w:t>
            </w:r>
          </w:p>
        </w:tc>
        <w:tc>
          <w:tcPr>
            <w:tcW w:w="6570" w:type="dxa"/>
          </w:tcPr>
          <w:p w:rsidR="003C581B" w:rsidRPr="003C581B" w:rsidRDefault="003C581B" w:rsidP="003C581B">
            <w:pPr>
              <w:spacing w:before="166" w:line="256" w:lineRule="auto"/>
              <w:ind w:right="9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An offer to furnish services and materials in accordance with this Request for Proposal (RFP).</w:t>
            </w:r>
          </w:p>
        </w:tc>
      </w:tr>
      <w:tr w:rsidR="003C581B" w:rsidRPr="003C581B" w:rsidTr="003C581B">
        <w:trPr>
          <w:trHeight w:val="437"/>
        </w:trPr>
        <w:tc>
          <w:tcPr>
            <w:tcW w:w="2070" w:type="dxa"/>
          </w:tcPr>
          <w:p w:rsidR="003C581B" w:rsidRPr="003C581B" w:rsidRDefault="003C581B" w:rsidP="003C581B">
            <w:pPr>
              <w:spacing w:before="124"/>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"Bidder"</w:t>
            </w:r>
          </w:p>
        </w:tc>
        <w:tc>
          <w:tcPr>
            <w:tcW w:w="6570" w:type="dxa"/>
          </w:tcPr>
          <w:p w:rsidR="003C581B" w:rsidRPr="003C581B" w:rsidRDefault="003C581B" w:rsidP="003C581B">
            <w:pPr>
              <w:spacing w:before="124"/>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Any individual, company, or corporation submitting a proposal.</w:t>
            </w:r>
          </w:p>
        </w:tc>
      </w:tr>
      <w:tr w:rsidR="003C581B" w:rsidRPr="003C581B" w:rsidTr="003C581B">
        <w:trPr>
          <w:trHeight w:val="767"/>
        </w:trPr>
        <w:tc>
          <w:tcPr>
            <w:tcW w:w="2070" w:type="dxa"/>
          </w:tcPr>
          <w:p w:rsidR="003C581B" w:rsidRPr="003C581B" w:rsidRDefault="003C581B" w:rsidP="003C581B">
            <w:pPr>
              <w:spacing w:before="166" w:line="268" w:lineRule="auto"/>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"Proposal Response Form"</w:t>
            </w:r>
          </w:p>
        </w:tc>
        <w:tc>
          <w:tcPr>
            <w:tcW w:w="6570" w:type="dxa"/>
          </w:tcPr>
          <w:p w:rsidR="003C581B" w:rsidRPr="003C581B" w:rsidRDefault="003C581B" w:rsidP="003C581B">
            <w:pPr>
              <w:spacing w:before="75"/>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form utilized to submit the cost of the Bidder's proposal.</w:t>
            </w:r>
          </w:p>
        </w:tc>
      </w:tr>
      <w:tr w:rsidR="003C581B" w:rsidRPr="003C581B" w:rsidTr="003C581B">
        <w:trPr>
          <w:trHeight w:val="584"/>
        </w:trPr>
        <w:tc>
          <w:tcPr>
            <w:tcW w:w="2070" w:type="dxa"/>
          </w:tcPr>
          <w:p w:rsidR="003C581B" w:rsidRPr="003C581B" w:rsidRDefault="003C581B" w:rsidP="003C581B">
            <w:pPr>
              <w:spacing w:before="194"/>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"Contract"</w:t>
            </w:r>
          </w:p>
        </w:tc>
        <w:tc>
          <w:tcPr>
            <w:tcW w:w="6570" w:type="dxa"/>
          </w:tcPr>
          <w:p w:rsidR="003C581B" w:rsidRPr="003C581B" w:rsidRDefault="003C581B" w:rsidP="003C581B">
            <w:pPr>
              <w:spacing w:before="85" w:line="250" w:lineRule="atLeast"/>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written agreement to furnish services and/or materials to the District in accordance with this Request for Proposal.</w:t>
            </w:r>
          </w:p>
        </w:tc>
      </w:tr>
    </w:tbl>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numPr>
          <w:ilvl w:val="0"/>
          <w:numId w:val="14"/>
        </w:numPr>
        <w:tabs>
          <w:tab w:val="left" w:pos="1259"/>
          <w:tab w:val="left" w:pos="1260"/>
        </w:tabs>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PROPOSALS</w:t>
      </w:r>
    </w:p>
    <w:p w:rsidR="003C581B" w:rsidRPr="003C581B" w:rsidRDefault="003C581B" w:rsidP="003C581B">
      <w:pPr>
        <w:spacing w:before="6"/>
        <w:rPr>
          <w:rFonts w:ascii="Times New Roman" w:eastAsia="Times New Roman" w:hAnsi="Times New Roman" w:cs="Times New Roman"/>
          <w:b/>
          <w:sz w:val="24"/>
          <w:szCs w:val="24"/>
        </w:rPr>
      </w:pPr>
    </w:p>
    <w:p w:rsidR="003C581B" w:rsidRPr="003C581B" w:rsidRDefault="003C581B" w:rsidP="003C581B">
      <w:pPr>
        <w:numPr>
          <w:ilvl w:val="0"/>
          <w:numId w:val="15"/>
        </w:numPr>
        <w:tabs>
          <w:tab w:val="left" w:pos="1260"/>
          <w:tab w:val="left" w:pos="9360"/>
        </w:tabs>
        <w:ind w:left="1138"/>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All proposals must be submitted by e-mail and in accordance with instructions provided by the</w:t>
      </w:r>
      <w:r w:rsidRPr="003C581B">
        <w:rPr>
          <w:rFonts w:ascii="Times New Roman" w:eastAsia="Times New Roman" w:hAnsi="Times New Roman" w:cs="Times New Roman"/>
          <w:spacing w:val="-13"/>
          <w:sz w:val="24"/>
          <w:szCs w:val="24"/>
        </w:rPr>
        <w:t xml:space="preserve"> </w:t>
      </w:r>
      <w:r w:rsidRPr="003C581B">
        <w:rPr>
          <w:rFonts w:ascii="Times New Roman" w:eastAsia="Times New Roman" w:hAnsi="Times New Roman" w:cs="Times New Roman"/>
          <w:sz w:val="24"/>
          <w:szCs w:val="24"/>
        </w:rPr>
        <w:t>District.</w:t>
      </w:r>
    </w:p>
    <w:p w:rsidR="003C581B" w:rsidRPr="003C581B" w:rsidRDefault="003C581B" w:rsidP="003C581B">
      <w:pPr>
        <w:tabs>
          <w:tab w:val="left" w:pos="1260"/>
          <w:tab w:val="left" w:pos="9360"/>
        </w:tabs>
        <w:spacing w:before="4"/>
        <w:ind w:left="1648" w:hanging="362"/>
        <w:jc w:val="both"/>
        <w:rPr>
          <w:rFonts w:ascii="Times New Roman" w:eastAsia="Times New Roman" w:hAnsi="Times New Roman" w:cs="Times New Roman"/>
          <w:sz w:val="24"/>
          <w:szCs w:val="24"/>
        </w:rPr>
      </w:pPr>
    </w:p>
    <w:p w:rsidR="003C581B" w:rsidRPr="003C581B" w:rsidRDefault="003C581B" w:rsidP="003C581B">
      <w:pPr>
        <w:numPr>
          <w:ilvl w:val="0"/>
          <w:numId w:val="15"/>
        </w:numPr>
        <w:tabs>
          <w:tab w:val="left" w:pos="1260"/>
          <w:tab w:val="left" w:pos="9360"/>
        </w:tabs>
        <w:spacing w:before="1" w:line="261" w:lineRule="auto"/>
        <w:ind w:left="1138"/>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Proposals</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z w:val="24"/>
          <w:szCs w:val="24"/>
        </w:rPr>
        <w:t>received</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after</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time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stated</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in</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notice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Bidders will</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not</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considered.</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Bidder</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assumes</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the risk of any delay in the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email</w:t>
      </w:r>
    </w:p>
    <w:p w:rsidR="003C581B" w:rsidRPr="003C581B" w:rsidRDefault="003C581B" w:rsidP="003C581B">
      <w:pPr>
        <w:tabs>
          <w:tab w:val="left" w:pos="1260"/>
          <w:tab w:val="left" w:pos="9360"/>
        </w:tabs>
        <w:spacing w:before="3"/>
        <w:ind w:left="1648" w:hanging="362"/>
        <w:jc w:val="both"/>
        <w:rPr>
          <w:rFonts w:ascii="Times New Roman" w:eastAsia="Times New Roman" w:hAnsi="Times New Roman" w:cs="Times New Roman"/>
          <w:sz w:val="24"/>
          <w:szCs w:val="24"/>
        </w:rPr>
      </w:pPr>
    </w:p>
    <w:p w:rsidR="003C581B" w:rsidRDefault="003C581B" w:rsidP="003C581B">
      <w:pPr>
        <w:numPr>
          <w:ilvl w:val="0"/>
          <w:numId w:val="15"/>
        </w:numPr>
        <w:tabs>
          <w:tab w:val="left" w:pos="1260"/>
          <w:tab w:val="left" w:pos="9360"/>
        </w:tabs>
        <w:spacing w:line="247" w:lineRule="auto"/>
        <w:ind w:left="1138"/>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General and special instructions, in connection with each item against which a proposal is submitted, must be given to constitute a</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proposal.</w:t>
      </w:r>
    </w:p>
    <w:p w:rsidR="003C581B" w:rsidRDefault="003C581B" w:rsidP="003C581B">
      <w:pPr>
        <w:pStyle w:val="ListParagraph"/>
        <w:rPr>
          <w:rFonts w:ascii="Times New Roman" w:eastAsia="Times New Roman" w:hAnsi="Times New Roman" w:cs="Times New Roman"/>
          <w:sz w:val="24"/>
          <w:szCs w:val="24"/>
        </w:rPr>
      </w:pPr>
    </w:p>
    <w:p w:rsidR="003C581B" w:rsidRDefault="003C581B" w:rsidP="003C581B">
      <w:pPr>
        <w:tabs>
          <w:tab w:val="left" w:pos="1260"/>
          <w:tab w:val="left" w:pos="9360"/>
        </w:tabs>
        <w:spacing w:line="247" w:lineRule="auto"/>
        <w:jc w:val="both"/>
        <w:rPr>
          <w:rFonts w:ascii="Times New Roman" w:eastAsia="Times New Roman" w:hAnsi="Times New Roman" w:cs="Times New Roman"/>
          <w:sz w:val="24"/>
          <w:szCs w:val="24"/>
        </w:rPr>
      </w:pPr>
    </w:p>
    <w:p w:rsidR="003C581B" w:rsidRPr="003C581B" w:rsidRDefault="003C581B" w:rsidP="003C581B">
      <w:pPr>
        <w:tabs>
          <w:tab w:val="left" w:pos="1260"/>
          <w:tab w:val="left" w:pos="9360"/>
        </w:tabs>
        <w:spacing w:line="247" w:lineRule="auto"/>
        <w:jc w:val="both"/>
        <w:rPr>
          <w:rFonts w:ascii="Times New Roman" w:eastAsia="Times New Roman" w:hAnsi="Times New Roman" w:cs="Times New Roman"/>
          <w:sz w:val="24"/>
          <w:szCs w:val="24"/>
        </w:rPr>
      </w:pPr>
    </w:p>
    <w:p w:rsidR="003C581B" w:rsidRPr="003C581B" w:rsidRDefault="003C581B" w:rsidP="003C581B">
      <w:pPr>
        <w:tabs>
          <w:tab w:val="left" w:pos="1260"/>
          <w:tab w:val="left" w:pos="9360"/>
        </w:tabs>
        <w:spacing w:before="3"/>
        <w:ind w:left="1648" w:hanging="362"/>
        <w:jc w:val="both"/>
        <w:rPr>
          <w:rFonts w:ascii="Times New Roman" w:eastAsia="Times New Roman" w:hAnsi="Times New Roman" w:cs="Times New Roman"/>
          <w:sz w:val="24"/>
          <w:szCs w:val="24"/>
        </w:rPr>
      </w:pPr>
    </w:p>
    <w:p w:rsidR="003C581B" w:rsidRPr="003C581B" w:rsidRDefault="003C581B" w:rsidP="003C581B">
      <w:pPr>
        <w:numPr>
          <w:ilvl w:val="0"/>
          <w:numId w:val="15"/>
        </w:numPr>
        <w:tabs>
          <w:tab w:val="left" w:pos="1260"/>
          <w:tab w:val="left" w:pos="9360"/>
        </w:tabs>
        <w:spacing w:before="1" w:line="247" w:lineRule="auto"/>
        <w:ind w:left="1138"/>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submission of a proposal will be construed to mean that the Bidder is fully informed as to the extent and character of the supplies, materials</w:t>
      </w:r>
      <w:r w:rsidRPr="003C581B">
        <w:rPr>
          <w:rFonts w:ascii="Times New Roman" w:eastAsia="Times New Roman" w:hAnsi="Times New Roman" w:cs="Times New Roman"/>
          <w:b/>
          <w:sz w:val="24"/>
          <w:szCs w:val="24"/>
        </w:rPr>
        <w:t xml:space="preserve">, </w:t>
      </w:r>
      <w:r w:rsidRPr="003C581B">
        <w:rPr>
          <w:rFonts w:ascii="Times New Roman" w:eastAsia="Times New Roman" w:hAnsi="Times New Roman" w:cs="Times New Roman"/>
          <w:sz w:val="24"/>
          <w:szCs w:val="24"/>
        </w:rPr>
        <w:t>equipment, and service in complete compliance with the</w:t>
      </w:r>
      <w:r w:rsidRPr="003C581B">
        <w:rPr>
          <w:rFonts w:ascii="Times New Roman" w:eastAsia="Times New Roman" w:hAnsi="Times New Roman" w:cs="Times New Roman"/>
          <w:spacing w:val="-19"/>
          <w:sz w:val="24"/>
          <w:szCs w:val="24"/>
        </w:rPr>
        <w:t xml:space="preserve"> </w:t>
      </w:r>
      <w:r w:rsidRPr="003C581B">
        <w:rPr>
          <w:rFonts w:ascii="Times New Roman" w:eastAsia="Times New Roman" w:hAnsi="Times New Roman" w:cs="Times New Roman"/>
          <w:sz w:val="24"/>
          <w:szCs w:val="24"/>
        </w:rPr>
        <w:t>specifications.</w:t>
      </w:r>
    </w:p>
    <w:p w:rsidR="003C581B" w:rsidRPr="003C581B" w:rsidRDefault="003C581B" w:rsidP="003C581B">
      <w:pPr>
        <w:tabs>
          <w:tab w:val="left" w:pos="1260"/>
          <w:tab w:val="left" w:pos="9360"/>
        </w:tabs>
        <w:ind w:left="1648" w:hanging="362"/>
        <w:jc w:val="both"/>
        <w:rPr>
          <w:rFonts w:ascii="Times New Roman" w:eastAsia="Times New Roman" w:hAnsi="Times New Roman" w:cs="Times New Roman"/>
          <w:sz w:val="24"/>
          <w:szCs w:val="24"/>
        </w:rPr>
      </w:pPr>
    </w:p>
    <w:p w:rsidR="003C581B" w:rsidRPr="003C581B" w:rsidRDefault="003C581B" w:rsidP="003C581B">
      <w:pPr>
        <w:tabs>
          <w:tab w:val="left" w:pos="1260"/>
          <w:tab w:val="left" w:pos="9360"/>
        </w:tabs>
        <w:ind w:left="1648" w:hanging="362"/>
        <w:jc w:val="both"/>
        <w:rPr>
          <w:rFonts w:ascii="Times New Roman" w:eastAsia="Times New Roman" w:hAnsi="Times New Roman" w:cs="Times New Roman"/>
          <w:sz w:val="24"/>
          <w:szCs w:val="24"/>
        </w:rPr>
      </w:pPr>
    </w:p>
    <w:p w:rsidR="003C581B" w:rsidRPr="003C581B" w:rsidRDefault="003C581B" w:rsidP="003C581B">
      <w:pPr>
        <w:numPr>
          <w:ilvl w:val="0"/>
          <w:numId w:val="15"/>
        </w:numPr>
        <w:tabs>
          <w:tab w:val="left" w:pos="1260"/>
          <w:tab w:val="left" w:pos="9360"/>
        </w:tabs>
        <w:spacing w:line="247" w:lineRule="auto"/>
        <w:ind w:left="1138"/>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No</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charge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will</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allowed</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for</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federal,</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state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or</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municipal</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sales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excise</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taxes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since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District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is</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exempt</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from such taxes. The proposal price shall be net and shall not include the amount of any such</w:t>
      </w:r>
      <w:r w:rsidRPr="003C581B">
        <w:rPr>
          <w:rFonts w:ascii="Times New Roman" w:eastAsia="Times New Roman" w:hAnsi="Times New Roman" w:cs="Times New Roman"/>
          <w:spacing w:val="-22"/>
          <w:sz w:val="24"/>
          <w:szCs w:val="24"/>
        </w:rPr>
        <w:t xml:space="preserve"> </w:t>
      </w:r>
      <w:r w:rsidRPr="003C581B">
        <w:rPr>
          <w:rFonts w:ascii="Times New Roman" w:eastAsia="Times New Roman" w:hAnsi="Times New Roman" w:cs="Times New Roman"/>
          <w:sz w:val="24"/>
          <w:szCs w:val="24"/>
        </w:rPr>
        <w:t>tax.</w:t>
      </w:r>
    </w:p>
    <w:p w:rsidR="003C581B" w:rsidRPr="003C581B" w:rsidRDefault="003C581B" w:rsidP="003C581B">
      <w:pPr>
        <w:tabs>
          <w:tab w:val="left" w:pos="1260"/>
          <w:tab w:val="left" w:pos="9360"/>
        </w:tabs>
        <w:spacing w:before="3"/>
        <w:ind w:left="1648" w:hanging="362"/>
        <w:jc w:val="both"/>
        <w:rPr>
          <w:rFonts w:ascii="Times New Roman" w:eastAsia="Times New Roman" w:hAnsi="Times New Roman" w:cs="Times New Roman"/>
          <w:sz w:val="24"/>
          <w:szCs w:val="24"/>
        </w:rPr>
      </w:pPr>
    </w:p>
    <w:p w:rsidR="003C581B" w:rsidRPr="003C581B" w:rsidRDefault="003C581B" w:rsidP="003C581B">
      <w:pPr>
        <w:numPr>
          <w:ilvl w:val="0"/>
          <w:numId w:val="15"/>
        </w:numPr>
        <w:tabs>
          <w:tab w:val="left" w:pos="1260"/>
          <w:tab w:val="left" w:pos="9360"/>
        </w:tabs>
        <w:spacing w:line="247" w:lineRule="auto"/>
        <w:ind w:left="1138"/>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In all specifications, the words "or equal" are </w:t>
      </w:r>
      <w:r w:rsidRPr="003C581B">
        <w:rPr>
          <w:rFonts w:ascii="Times New Roman" w:eastAsia="Times New Roman" w:hAnsi="Times New Roman" w:cs="Times New Roman"/>
          <w:b/>
          <w:sz w:val="24"/>
          <w:szCs w:val="24"/>
        </w:rPr>
        <w:t xml:space="preserve">INCORPORATED BY REFERENCE WITH </w:t>
      </w:r>
      <w:r w:rsidRPr="003C581B">
        <w:rPr>
          <w:rFonts w:ascii="Times New Roman" w:eastAsia="Times New Roman" w:hAnsi="Times New Roman" w:cs="Times New Roman"/>
          <w:sz w:val="24"/>
          <w:szCs w:val="24"/>
        </w:rPr>
        <w:t>each item description.</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decision</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District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as</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whether</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an</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alternate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or</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substitution</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is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in</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fact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"equal"</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shall</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final.</w:t>
      </w:r>
    </w:p>
    <w:p w:rsidR="003C581B" w:rsidRPr="003C581B" w:rsidRDefault="003C581B" w:rsidP="003C581B">
      <w:pPr>
        <w:spacing w:before="10"/>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LACK OF FUNDS CONTRACT LANGUAGE</w:t>
      </w:r>
      <w:r w:rsidRPr="003C581B">
        <w:rPr>
          <w:rFonts w:ascii="Times New Roman" w:eastAsia="Times New Roman" w:hAnsi="Times New Roman" w:cs="Times New Roman"/>
          <w:b/>
          <w:bCs/>
          <w:spacing w:val="-2"/>
          <w:sz w:val="24"/>
          <w:szCs w:val="24"/>
        </w:rPr>
        <w:t xml:space="preserve"> </w:t>
      </w:r>
      <w:r w:rsidRPr="003C581B">
        <w:rPr>
          <w:rFonts w:ascii="Times New Roman" w:eastAsia="Times New Roman" w:hAnsi="Times New Roman" w:cs="Times New Roman"/>
          <w:b/>
          <w:bCs/>
          <w:sz w:val="24"/>
          <w:szCs w:val="24"/>
        </w:rPr>
        <w:t>REQUIRED</w:t>
      </w:r>
    </w:p>
    <w:p w:rsidR="003C581B" w:rsidRPr="003C581B" w:rsidRDefault="003C581B" w:rsidP="003C581B">
      <w:pPr>
        <w:spacing w:before="240" w:line="249"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In compliance with Article VIII, Section 3 of the State Constitution, the contract shall include appropriate language stating that the District is not obligated to make payments beyond the term of any particular appropriation of state or federal</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funds</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that</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may</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exist</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from</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time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time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that</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contract may</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terminated</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upon</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such</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without</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any</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penalty or future liability (a non-appropriation</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clause).</w:t>
      </w:r>
    </w:p>
    <w:p w:rsidR="003C581B" w:rsidRPr="003C581B" w:rsidRDefault="003C581B" w:rsidP="003C581B">
      <w:pPr>
        <w:spacing w:before="1"/>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DURATION OF</w:t>
      </w:r>
      <w:r w:rsidRPr="003C581B">
        <w:rPr>
          <w:rFonts w:ascii="Times New Roman" w:eastAsia="Times New Roman" w:hAnsi="Times New Roman" w:cs="Times New Roman"/>
          <w:b/>
          <w:bCs/>
          <w:spacing w:val="-1"/>
          <w:sz w:val="24"/>
          <w:szCs w:val="24"/>
        </w:rPr>
        <w:t xml:space="preserve"> </w:t>
      </w:r>
      <w:r w:rsidRPr="003C581B">
        <w:rPr>
          <w:rFonts w:ascii="Times New Roman" w:eastAsia="Times New Roman" w:hAnsi="Times New Roman" w:cs="Times New Roman"/>
          <w:b/>
          <w:bCs/>
          <w:sz w:val="24"/>
          <w:szCs w:val="24"/>
        </w:rPr>
        <w:t>CONTRACT</w:t>
      </w:r>
    </w:p>
    <w:p w:rsidR="003C581B" w:rsidRPr="003C581B" w:rsidRDefault="003C581B" w:rsidP="003C581B">
      <w:pPr>
        <w:spacing w:before="240"/>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initial contract period shall be for twelve months, encompassing one (1) school year ending June 30, 2024.</w:t>
      </w:r>
    </w:p>
    <w:p w:rsidR="003C581B" w:rsidRPr="003C581B" w:rsidRDefault="003C581B" w:rsidP="003C581B">
      <w:pPr>
        <w:spacing w:before="2"/>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3"/>
          <w:tab w:val="left" w:pos="1044"/>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INDEMNIFICATION AND HOLD</w:t>
      </w:r>
      <w:r w:rsidRPr="003C581B">
        <w:rPr>
          <w:rFonts w:ascii="Times New Roman" w:eastAsia="Times New Roman" w:hAnsi="Times New Roman" w:cs="Times New Roman"/>
          <w:b/>
          <w:bCs/>
          <w:spacing w:val="1"/>
          <w:sz w:val="24"/>
          <w:szCs w:val="24"/>
        </w:rPr>
        <w:t xml:space="preserve"> </w:t>
      </w:r>
      <w:r w:rsidRPr="003C581B">
        <w:rPr>
          <w:rFonts w:ascii="Times New Roman" w:eastAsia="Times New Roman" w:hAnsi="Times New Roman" w:cs="Times New Roman"/>
          <w:b/>
          <w:bCs/>
          <w:sz w:val="24"/>
          <w:szCs w:val="24"/>
        </w:rPr>
        <w:t>HARMLESS</w:t>
      </w:r>
    </w:p>
    <w:p w:rsidR="003C581B" w:rsidRDefault="003C581B" w:rsidP="003C581B">
      <w:pPr>
        <w:spacing w:before="240" w:line="247"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bidder shall indemnify and hold harmless the District and its Boards of Education, officers, employees, agents, representatives and volunteers from all suits, actions, losses, damages, claims, or liability of any character, type, or description, including but not limited to, all expenses of litigation, courts costs, penalties, and attorneys' fees whatsoever</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z w:val="24"/>
          <w:szCs w:val="24"/>
        </w:rPr>
        <w:t>any</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kind or</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nature,</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arising</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directly</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or</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indirectly</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from</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negligence</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pacing w:val="3"/>
          <w:sz w:val="24"/>
          <w:szCs w:val="24"/>
        </w:rPr>
        <w:t>the</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Bidder,</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z w:val="24"/>
          <w:szCs w:val="24"/>
        </w:rPr>
        <w:t>its</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agents,</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servants, employees, persons or</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entities.</w:t>
      </w:r>
    </w:p>
    <w:p w:rsidR="003C581B" w:rsidRDefault="003C581B" w:rsidP="003C581B">
      <w:pPr>
        <w:spacing w:before="240" w:line="247" w:lineRule="auto"/>
        <w:ind w:left="1080"/>
        <w:jc w:val="both"/>
        <w:rPr>
          <w:rFonts w:ascii="Times New Roman" w:eastAsia="Times New Roman" w:hAnsi="Times New Roman" w:cs="Times New Roman"/>
          <w:sz w:val="24"/>
          <w:szCs w:val="24"/>
        </w:rPr>
      </w:pPr>
    </w:p>
    <w:p w:rsidR="003C581B" w:rsidRPr="003C581B" w:rsidRDefault="003C581B" w:rsidP="003C581B">
      <w:pPr>
        <w:spacing w:before="240" w:line="247" w:lineRule="auto"/>
        <w:ind w:left="1080"/>
        <w:jc w:val="both"/>
        <w:rPr>
          <w:rFonts w:ascii="Times New Roman" w:eastAsia="Times New Roman" w:hAnsi="Times New Roman" w:cs="Times New Roman"/>
          <w:sz w:val="24"/>
          <w:szCs w:val="24"/>
        </w:rPr>
      </w:pPr>
    </w:p>
    <w:p w:rsidR="003C581B" w:rsidRPr="003C581B" w:rsidRDefault="003C581B" w:rsidP="003C581B">
      <w:pPr>
        <w:spacing w:before="3"/>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lastRenderedPageBreak/>
        <w:t>CONFLICT OF</w:t>
      </w:r>
      <w:r w:rsidRPr="003C581B">
        <w:rPr>
          <w:rFonts w:ascii="Times New Roman" w:eastAsia="Times New Roman" w:hAnsi="Times New Roman" w:cs="Times New Roman"/>
          <w:b/>
          <w:bCs/>
          <w:spacing w:val="-2"/>
          <w:sz w:val="24"/>
          <w:szCs w:val="24"/>
        </w:rPr>
        <w:t xml:space="preserve"> </w:t>
      </w:r>
      <w:r w:rsidRPr="003C581B">
        <w:rPr>
          <w:rFonts w:ascii="Times New Roman" w:eastAsia="Times New Roman" w:hAnsi="Times New Roman" w:cs="Times New Roman"/>
          <w:b/>
          <w:bCs/>
          <w:sz w:val="24"/>
          <w:szCs w:val="24"/>
        </w:rPr>
        <w:t>INTEREST</w:t>
      </w:r>
    </w:p>
    <w:p w:rsidR="003C581B" w:rsidRPr="003C581B" w:rsidRDefault="003C581B" w:rsidP="003C581B">
      <w:pPr>
        <w:spacing w:before="7"/>
        <w:rPr>
          <w:rFonts w:ascii="Times New Roman" w:eastAsia="Times New Roman" w:hAnsi="Times New Roman" w:cs="Times New Roman"/>
          <w:b/>
          <w:sz w:val="24"/>
          <w:szCs w:val="24"/>
        </w:rPr>
      </w:pPr>
    </w:p>
    <w:p w:rsidR="003C581B" w:rsidRPr="003C581B" w:rsidRDefault="003C581B" w:rsidP="003C581B">
      <w:pPr>
        <w:spacing w:line="247"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Bidder hereby covenants and agrees that there is no officer or employee of the District forbidden by law to be interested in the Contract, either directly or indirectly, who will benefit therefrom.</w:t>
      </w: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GOVERNING LAW</w:t>
      </w:r>
    </w:p>
    <w:p w:rsidR="003C581B" w:rsidRPr="003C581B" w:rsidRDefault="003C581B" w:rsidP="003C581B">
      <w:pPr>
        <w:spacing w:before="7"/>
        <w:rPr>
          <w:rFonts w:ascii="Times New Roman" w:eastAsia="Times New Roman" w:hAnsi="Times New Roman" w:cs="Times New Roman"/>
          <w:b/>
          <w:sz w:val="24"/>
          <w:szCs w:val="24"/>
        </w:rPr>
      </w:pPr>
    </w:p>
    <w:p w:rsidR="003C581B" w:rsidRPr="003C581B" w:rsidRDefault="003C581B" w:rsidP="003C581B">
      <w:pPr>
        <w:spacing w:line="247"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Contract shall be governed by and construed in accordance with the laws of the State of Georgia. Any litigation or other proceeding arising under the Contract shall be commenced in a court of appropriate subject matter jurisdiction in the State of Georgia with venue in Troup County.</w:t>
      </w:r>
    </w:p>
    <w:p w:rsidR="003C581B" w:rsidRPr="003C581B" w:rsidRDefault="003C581B" w:rsidP="003C581B">
      <w:pPr>
        <w:spacing w:before="9"/>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COMPLIANCE WITH DISTRICT</w:t>
      </w:r>
      <w:r w:rsidRPr="003C581B">
        <w:rPr>
          <w:rFonts w:ascii="Times New Roman" w:eastAsia="Times New Roman" w:hAnsi="Times New Roman" w:cs="Times New Roman"/>
          <w:b/>
          <w:bCs/>
          <w:spacing w:val="-2"/>
          <w:sz w:val="24"/>
          <w:szCs w:val="24"/>
        </w:rPr>
        <w:t xml:space="preserve"> </w:t>
      </w:r>
      <w:r w:rsidRPr="003C581B">
        <w:rPr>
          <w:rFonts w:ascii="Times New Roman" w:eastAsia="Times New Roman" w:hAnsi="Times New Roman" w:cs="Times New Roman"/>
          <w:b/>
          <w:bCs/>
          <w:sz w:val="24"/>
          <w:szCs w:val="24"/>
        </w:rPr>
        <w:t>REGULATIONS</w:t>
      </w:r>
    </w:p>
    <w:p w:rsidR="003C581B" w:rsidRPr="003C581B" w:rsidRDefault="003C581B" w:rsidP="003C581B">
      <w:pPr>
        <w:spacing w:before="240" w:line="247" w:lineRule="auto"/>
        <w:ind w:left="108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Bidder shall cause all persons performing work to comply with all instructions pertaining to conduct and building regulations issued by the District.</w:t>
      </w:r>
    </w:p>
    <w:p w:rsidR="003C581B" w:rsidRPr="003C581B" w:rsidRDefault="003C581B" w:rsidP="003C581B">
      <w:pPr>
        <w:spacing w:before="3"/>
        <w:ind w:left="1080"/>
        <w:rPr>
          <w:rFonts w:ascii="Times New Roman" w:eastAsia="Times New Roman" w:hAnsi="Times New Roman" w:cs="Times New Roman"/>
          <w:sz w:val="24"/>
          <w:szCs w:val="24"/>
        </w:rPr>
      </w:pPr>
    </w:p>
    <w:p w:rsidR="003C581B" w:rsidRPr="003C581B" w:rsidRDefault="003C581B" w:rsidP="003C581B">
      <w:pPr>
        <w:spacing w:line="247"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Bidder shall cause all such persons to preserve and protect all confidential information of the District to which they may have access during the performance of work. The District may promulgate and modify the rules and regulations relating to the conduct of the Bidder and all persons performing work under the Contract as the District, in its sole discretion, may determine. The Bidder shall cause all persons performing work to comply with such modifications.</w:t>
      </w:r>
    </w:p>
    <w:p w:rsidR="003C581B" w:rsidRPr="003C581B" w:rsidRDefault="003C581B" w:rsidP="003C581B">
      <w:pPr>
        <w:spacing w:before="1"/>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spacing w:before="1"/>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COSTS AND ATTORNEYS’</w:t>
      </w:r>
      <w:r w:rsidRPr="003C581B">
        <w:rPr>
          <w:rFonts w:ascii="Times New Roman" w:eastAsia="Times New Roman" w:hAnsi="Times New Roman" w:cs="Times New Roman"/>
          <w:b/>
          <w:bCs/>
          <w:spacing w:val="-2"/>
          <w:sz w:val="24"/>
          <w:szCs w:val="24"/>
        </w:rPr>
        <w:t xml:space="preserve"> </w:t>
      </w:r>
      <w:r w:rsidRPr="003C581B">
        <w:rPr>
          <w:rFonts w:ascii="Times New Roman" w:eastAsia="Times New Roman" w:hAnsi="Times New Roman" w:cs="Times New Roman"/>
          <w:b/>
          <w:bCs/>
          <w:sz w:val="24"/>
          <w:szCs w:val="24"/>
        </w:rPr>
        <w:t>FEES</w:t>
      </w:r>
    </w:p>
    <w:p w:rsidR="003C581B" w:rsidRPr="003C581B" w:rsidRDefault="003C581B" w:rsidP="003C581B">
      <w:pPr>
        <w:spacing w:before="240" w:line="247"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Should legal action be necessary to enforce the terms of the contract, the prevailing party shall be entitled to its reasonable costs and attorneys’ fees.</w:t>
      </w:r>
    </w:p>
    <w:p w:rsidR="003C581B" w:rsidRPr="003C581B" w:rsidRDefault="003C581B" w:rsidP="003C581B">
      <w:pPr>
        <w:spacing w:before="6"/>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5"/>
          <w:tab w:val="left" w:pos="1046"/>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SANCTIONS FOR BREACH OF</w:t>
      </w:r>
      <w:r w:rsidRPr="003C581B">
        <w:rPr>
          <w:rFonts w:ascii="Times New Roman" w:eastAsia="Times New Roman" w:hAnsi="Times New Roman" w:cs="Times New Roman"/>
          <w:b/>
          <w:bCs/>
          <w:spacing w:val="-1"/>
          <w:sz w:val="24"/>
          <w:szCs w:val="24"/>
        </w:rPr>
        <w:t xml:space="preserve"> </w:t>
      </w:r>
      <w:r w:rsidRPr="003C581B">
        <w:rPr>
          <w:rFonts w:ascii="Times New Roman" w:eastAsia="Times New Roman" w:hAnsi="Times New Roman" w:cs="Times New Roman"/>
          <w:b/>
          <w:bCs/>
          <w:sz w:val="24"/>
          <w:szCs w:val="24"/>
        </w:rPr>
        <w:t>PERFORMANCE</w:t>
      </w:r>
    </w:p>
    <w:p w:rsidR="003C581B" w:rsidRDefault="003C581B" w:rsidP="003C581B">
      <w:pPr>
        <w:spacing w:before="240" w:line="247" w:lineRule="auto"/>
        <w:ind w:left="108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In the event of the Bidder’s failure to conform with any provisions in the contract, the District may impose sanctions and</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seek</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redress</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for</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losses</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incurred,</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as</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appropriate,</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including,</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but</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not</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limited</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serving</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notice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default</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causing cancellation, suspension, termination, or forfeiture of the contract, in whole or in part, as the interests of the District dictate.</w:t>
      </w:r>
    </w:p>
    <w:p w:rsidR="003C581B" w:rsidRPr="003C581B" w:rsidRDefault="003C581B" w:rsidP="003C581B">
      <w:pPr>
        <w:spacing w:before="240" w:line="247" w:lineRule="auto"/>
        <w:ind w:left="1080"/>
        <w:jc w:val="both"/>
        <w:rPr>
          <w:rFonts w:ascii="Times New Roman" w:eastAsia="Times New Roman" w:hAnsi="Times New Roman" w:cs="Times New Roman"/>
          <w:sz w:val="24"/>
          <w:szCs w:val="24"/>
        </w:rPr>
      </w:pPr>
    </w:p>
    <w:p w:rsidR="003C581B" w:rsidRPr="003C581B" w:rsidRDefault="003C581B" w:rsidP="003C581B">
      <w:pPr>
        <w:spacing w:before="10"/>
        <w:rPr>
          <w:rFonts w:ascii="Times New Roman" w:eastAsia="Times New Roman" w:hAnsi="Times New Roman" w:cs="Times New Roman"/>
          <w:sz w:val="24"/>
          <w:szCs w:val="24"/>
        </w:rPr>
      </w:pPr>
    </w:p>
    <w:p w:rsidR="003C581B" w:rsidRPr="003C581B" w:rsidRDefault="003C581B" w:rsidP="003C581B">
      <w:pPr>
        <w:numPr>
          <w:ilvl w:val="0"/>
          <w:numId w:val="16"/>
        </w:numPr>
        <w:tabs>
          <w:tab w:val="left" w:pos="1043"/>
          <w:tab w:val="left" w:pos="1044"/>
        </w:tabs>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SEVERABILITY</w:t>
      </w:r>
    </w:p>
    <w:p w:rsidR="003C581B" w:rsidRPr="003C581B" w:rsidRDefault="003C581B" w:rsidP="003C581B">
      <w:pPr>
        <w:spacing w:before="4"/>
        <w:rPr>
          <w:rFonts w:ascii="Times New Roman" w:eastAsia="Times New Roman" w:hAnsi="Times New Roman" w:cs="Times New Roman"/>
          <w:b/>
          <w:sz w:val="24"/>
          <w:szCs w:val="24"/>
        </w:rPr>
      </w:pPr>
    </w:p>
    <w:p w:rsidR="003C581B" w:rsidRPr="003C581B" w:rsidRDefault="003C581B" w:rsidP="003C581B">
      <w:pPr>
        <w:spacing w:line="247"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In the event that any provision of the contract shall be held unenforceable or invalid by a court of competent jurisdiction, the provisions not affected by said decision shall remain in full force and effect.</w:t>
      </w:r>
    </w:p>
    <w:p w:rsidR="003C581B" w:rsidRPr="003C581B" w:rsidRDefault="003C581B" w:rsidP="003C581B">
      <w:pPr>
        <w:numPr>
          <w:ilvl w:val="0"/>
          <w:numId w:val="17"/>
        </w:numPr>
        <w:spacing w:before="240" w:line="247" w:lineRule="auto"/>
        <w:jc w:val="both"/>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GENERAL</w:t>
      </w:r>
      <w:r w:rsidRPr="003C581B">
        <w:rPr>
          <w:rFonts w:ascii="Times New Roman" w:eastAsia="Times New Roman" w:hAnsi="Times New Roman" w:cs="Times New Roman"/>
          <w:b/>
          <w:spacing w:val="-5"/>
          <w:sz w:val="24"/>
          <w:szCs w:val="24"/>
        </w:rPr>
        <w:t xml:space="preserve"> </w:t>
      </w:r>
      <w:r w:rsidRPr="003C581B">
        <w:rPr>
          <w:rFonts w:ascii="Times New Roman" w:eastAsia="Times New Roman" w:hAnsi="Times New Roman" w:cs="Times New Roman"/>
          <w:b/>
          <w:sz w:val="24"/>
          <w:szCs w:val="24"/>
        </w:rPr>
        <w:t>INFORMATION</w:t>
      </w:r>
    </w:p>
    <w:p w:rsidR="003C581B" w:rsidRPr="003C581B" w:rsidRDefault="003C581B" w:rsidP="003C581B">
      <w:pPr>
        <w:numPr>
          <w:ilvl w:val="0"/>
          <w:numId w:val="18"/>
        </w:numPr>
        <w:tabs>
          <w:tab w:val="left" w:pos="1045"/>
          <w:tab w:val="left" w:pos="1046"/>
        </w:tabs>
        <w:spacing w:before="240"/>
        <w:ind w:left="900" w:hanging="540"/>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INTENTION</w:t>
      </w:r>
    </w:p>
    <w:p w:rsidR="003C581B" w:rsidRPr="003C581B" w:rsidRDefault="003C581B" w:rsidP="003C581B">
      <w:pPr>
        <w:spacing w:before="7"/>
        <w:rPr>
          <w:rFonts w:ascii="Times New Roman" w:eastAsia="Times New Roman" w:hAnsi="Times New Roman" w:cs="Times New Roman"/>
          <w:b/>
          <w:sz w:val="24"/>
          <w:szCs w:val="24"/>
        </w:rPr>
      </w:pPr>
    </w:p>
    <w:p w:rsidR="003C581B" w:rsidRPr="003C581B" w:rsidRDefault="003C581B" w:rsidP="003C581B">
      <w:pPr>
        <w:ind w:left="90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BACKGROUND INFO OF DISTRICT</w:t>
      </w:r>
    </w:p>
    <w:p w:rsidR="003C581B" w:rsidRPr="003C581B" w:rsidRDefault="003C581B" w:rsidP="003C581B">
      <w:pPr>
        <w:spacing w:before="7"/>
        <w:rPr>
          <w:rFonts w:ascii="Times New Roman" w:eastAsia="Times New Roman" w:hAnsi="Times New Roman" w:cs="Times New Roman"/>
          <w:sz w:val="24"/>
          <w:szCs w:val="24"/>
        </w:rPr>
      </w:pPr>
    </w:p>
    <w:p w:rsidR="003C581B" w:rsidRPr="003C581B" w:rsidRDefault="003C581B" w:rsidP="003C581B">
      <w:pPr>
        <w:spacing w:line="247"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Troup County School System encompasses approximately 446 square miles and serves approximately 12,100 students in the cities of LaGrange, West Point, Hogansville, and Pine Mountain throughout Troup County. District facilities include eleven elementary schools, three middle schools, three high schools, one college and career academy, one alternative school and multiple administrative facilities. </w:t>
      </w:r>
    </w:p>
    <w:p w:rsidR="003C581B" w:rsidRPr="003C581B" w:rsidRDefault="003C581B" w:rsidP="003C581B">
      <w:pPr>
        <w:spacing w:before="4"/>
        <w:ind w:left="900"/>
        <w:jc w:val="both"/>
        <w:rPr>
          <w:rFonts w:ascii="Times New Roman" w:eastAsia="Times New Roman" w:hAnsi="Times New Roman" w:cs="Times New Roman"/>
          <w:sz w:val="24"/>
          <w:szCs w:val="24"/>
        </w:rPr>
      </w:pPr>
    </w:p>
    <w:p w:rsidR="003C581B" w:rsidRPr="003C581B" w:rsidRDefault="003C581B" w:rsidP="003C581B">
      <w:pPr>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Troup County Schools System (TCSS) is requesting proposals from contractors that have the capability to install a weapons detection system at our three high schools and three middle schools and train staff on the use of the system.</w:t>
      </w: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ind w:left="900"/>
        <w:rPr>
          <w:rFonts w:ascii="Times New Roman" w:eastAsia="Times New Roman" w:hAnsi="Times New Roman" w:cs="Times New Roman"/>
          <w:color w:val="1C1C1C"/>
          <w:sz w:val="24"/>
          <w:szCs w:val="24"/>
        </w:rPr>
      </w:pPr>
      <w:r w:rsidRPr="003C581B">
        <w:rPr>
          <w:rFonts w:ascii="Times New Roman" w:eastAsia="Times New Roman" w:hAnsi="Times New Roman" w:cs="Times New Roman"/>
          <w:color w:val="1C1C1C"/>
          <w:sz w:val="24"/>
          <w:szCs w:val="24"/>
        </w:rPr>
        <w:t>The successful proposal will be awarded to a single Bidder.</w:t>
      </w:r>
    </w:p>
    <w:p w:rsidR="003C581B" w:rsidRPr="003C581B" w:rsidRDefault="003C581B" w:rsidP="003C581B">
      <w:pPr>
        <w:ind w:left="900"/>
        <w:rPr>
          <w:rFonts w:ascii="Times New Roman" w:eastAsia="Times New Roman" w:hAnsi="Times New Roman" w:cs="Times New Roman"/>
          <w:b/>
          <w:bCs/>
          <w:sz w:val="24"/>
          <w:szCs w:val="24"/>
        </w:rPr>
      </w:pPr>
    </w:p>
    <w:p w:rsidR="003C581B" w:rsidRPr="003C581B" w:rsidRDefault="003C581B" w:rsidP="003C581B">
      <w:pPr>
        <w:numPr>
          <w:ilvl w:val="0"/>
          <w:numId w:val="18"/>
        </w:numPr>
        <w:tabs>
          <w:tab w:val="left" w:pos="1045"/>
          <w:tab w:val="left" w:pos="1046"/>
        </w:tabs>
        <w:spacing w:before="27"/>
        <w:ind w:left="900" w:hanging="540"/>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ANTICIPATED TIMELINE OF PROPOSAL</w:t>
      </w:r>
      <w:r w:rsidRPr="003C581B">
        <w:rPr>
          <w:rFonts w:ascii="Times New Roman" w:eastAsia="Times New Roman" w:hAnsi="Times New Roman" w:cs="Times New Roman"/>
          <w:b/>
          <w:bCs/>
          <w:spacing w:val="-1"/>
          <w:sz w:val="24"/>
          <w:szCs w:val="24"/>
        </w:rPr>
        <w:t xml:space="preserve"> </w:t>
      </w:r>
      <w:r w:rsidRPr="003C581B">
        <w:rPr>
          <w:rFonts w:ascii="Times New Roman" w:eastAsia="Times New Roman" w:hAnsi="Times New Roman" w:cs="Times New Roman"/>
          <w:b/>
          <w:bCs/>
          <w:sz w:val="24"/>
          <w:szCs w:val="24"/>
        </w:rPr>
        <w:t>PROCESS</w:t>
      </w:r>
    </w:p>
    <w:p w:rsidR="003C581B" w:rsidRPr="003C581B" w:rsidRDefault="003C581B" w:rsidP="003C581B">
      <w:pPr>
        <w:spacing w:before="8"/>
        <w:rPr>
          <w:rFonts w:ascii="Times New Roman" w:eastAsia="Times New Roman" w:hAnsi="Times New Roman" w:cs="Times New Roman"/>
          <w:b/>
          <w:sz w:val="24"/>
          <w:szCs w:val="24"/>
        </w:rPr>
      </w:pPr>
    </w:p>
    <w:tbl>
      <w:tblPr>
        <w:tblW w:w="8640" w:type="dxa"/>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80"/>
        <w:gridCol w:w="3060"/>
      </w:tblGrid>
      <w:tr w:rsidR="003C581B" w:rsidRPr="003C581B" w:rsidTr="003C581B">
        <w:trPr>
          <w:trHeight w:val="297"/>
        </w:trPr>
        <w:tc>
          <w:tcPr>
            <w:tcW w:w="5580" w:type="dxa"/>
          </w:tcPr>
          <w:p w:rsidR="003C581B" w:rsidRPr="003C581B" w:rsidRDefault="003C581B" w:rsidP="003C581B">
            <w:pPr>
              <w:spacing w:before="49" w:line="229" w:lineRule="exact"/>
              <w:ind w:firstLine="180"/>
              <w:rPr>
                <w:rFonts w:ascii="Times New Roman" w:eastAsia="Times New Roman" w:hAnsi="Times New Roman" w:cs="Times New Roman"/>
                <w:b/>
                <w:sz w:val="24"/>
                <w:szCs w:val="24"/>
              </w:rPr>
            </w:pPr>
            <w:r w:rsidRPr="003C581B">
              <w:rPr>
                <w:rFonts w:ascii="Times New Roman" w:eastAsia="Times New Roman" w:hAnsi="Times New Roman" w:cs="Times New Roman"/>
                <w:b/>
                <w:color w:val="1C1C1C"/>
                <w:sz w:val="24"/>
                <w:szCs w:val="24"/>
              </w:rPr>
              <w:t>EVENT</w:t>
            </w:r>
          </w:p>
        </w:tc>
        <w:tc>
          <w:tcPr>
            <w:tcW w:w="3060" w:type="dxa"/>
          </w:tcPr>
          <w:p w:rsidR="003C581B" w:rsidRPr="003C581B" w:rsidRDefault="003C581B" w:rsidP="003C581B">
            <w:pPr>
              <w:spacing w:before="49" w:line="229" w:lineRule="exact"/>
              <w:ind w:left="180"/>
              <w:rPr>
                <w:rFonts w:ascii="Times New Roman" w:eastAsia="Times New Roman" w:hAnsi="Times New Roman" w:cs="Times New Roman"/>
                <w:b/>
                <w:sz w:val="24"/>
                <w:szCs w:val="24"/>
              </w:rPr>
            </w:pPr>
            <w:r w:rsidRPr="003C581B">
              <w:rPr>
                <w:rFonts w:ascii="Times New Roman" w:eastAsia="Times New Roman" w:hAnsi="Times New Roman" w:cs="Times New Roman"/>
                <w:b/>
                <w:color w:val="1C1C1C"/>
                <w:sz w:val="24"/>
                <w:szCs w:val="24"/>
              </w:rPr>
              <w:t>DATE</w:t>
            </w:r>
          </w:p>
        </w:tc>
      </w:tr>
      <w:tr w:rsidR="003C581B" w:rsidRPr="003C581B" w:rsidTr="003C581B">
        <w:trPr>
          <w:trHeight w:val="520"/>
        </w:trPr>
        <w:tc>
          <w:tcPr>
            <w:tcW w:w="5580" w:type="dxa"/>
          </w:tcPr>
          <w:p w:rsidR="003C581B" w:rsidRPr="003C581B" w:rsidRDefault="003C581B" w:rsidP="003C581B">
            <w:pPr>
              <w:spacing w:before="131"/>
              <w:ind w:left="180"/>
              <w:rPr>
                <w:rFonts w:ascii="Times New Roman" w:eastAsia="Times New Roman" w:hAnsi="Times New Roman" w:cs="Times New Roman"/>
                <w:sz w:val="24"/>
                <w:szCs w:val="24"/>
              </w:rPr>
            </w:pPr>
            <w:r w:rsidRPr="003C581B">
              <w:rPr>
                <w:rFonts w:ascii="Times New Roman" w:eastAsia="Times New Roman" w:hAnsi="Times New Roman" w:cs="Times New Roman"/>
                <w:color w:val="1C1C1C"/>
                <w:sz w:val="24"/>
                <w:szCs w:val="24"/>
              </w:rPr>
              <w:t>Release of Request for Proposal</w:t>
            </w:r>
          </w:p>
        </w:tc>
        <w:tc>
          <w:tcPr>
            <w:tcW w:w="3060" w:type="dxa"/>
          </w:tcPr>
          <w:p w:rsidR="003C581B" w:rsidRPr="003C581B" w:rsidRDefault="003C581B" w:rsidP="003C581B">
            <w:pPr>
              <w:spacing w:before="131"/>
              <w:ind w:left="180"/>
              <w:rPr>
                <w:rFonts w:ascii="Times New Roman" w:eastAsia="Times New Roman" w:hAnsi="Times New Roman" w:cs="Times New Roman"/>
                <w:sz w:val="24"/>
                <w:szCs w:val="24"/>
                <w:highlight w:val="yellow"/>
              </w:rPr>
            </w:pPr>
            <w:r w:rsidRPr="003C581B">
              <w:rPr>
                <w:rFonts w:ascii="Times New Roman" w:eastAsia="Times New Roman" w:hAnsi="Times New Roman" w:cs="Times New Roman"/>
                <w:sz w:val="24"/>
                <w:szCs w:val="24"/>
                <w:highlight w:val="yellow"/>
              </w:rPr>
              <w:t>December 12, 2022</w:t>
            </w:r>
          </w:p>
        </w:tc>
      </w:tr>
      <w:tr w:rsidR="003C581B" w:rsidRPr="003C581B" w:rsidTr="003C581B">
        <w:trPr>
          <w:trHeight w:val="518"/>
        </w:trPr>
        <w:tc>
          <w:tcPr>
            <w:tcW w:w="5580" w:type="dxa"/>
          </w:tcPr>
          <w:p w:rsidR="003C581B" w:rsidRPr="003C581B" w:rsidRDefault="003C581B" w:rsidP="003C581B">
            <w:pPr>
              <w:spacing w:before="128"/>
              <w:ind w:left="180"/>
              <w:rPr>
                <w:rFonts w:ascii="Times New Roman" w:eastAsia="Times New Roman" w:hAnsi="Times New Roman" w:cs="Times New Roman"/>
                <w:sz w:val="24"/>
                <w:szCs w:val="24"/>
              </w:rPr>
            </w:pPr>
            <w:r w:rsidRPr="003C581B">
              <w:rPr>
                <w:rFonts w:ascii="Times New Roman" w:eastAsia="Times New Roman" w:hAnsi="Times New Roman" w:cs="Times New Roman"/>
                <w:color w:val="1C1C1C"/>
                <w:sz w:val="24"/>
                <w:szCs w:val="24"/>
              </w:rPr>
              <w:t>Proposal Submission Deadline</w:t>
            </w:r>
          </w:p>
        </w:tc>
        <w:tc>
          <w:tcPr>
            <w:tcW w:w="3060" w:type="dxa"/>
          </w:tcPr>
          <w:p w:rsidR="003C581B" w:rsidRPr="003C581B" w:rsidRDefault="003C581B" w:rsidP="003C581B">
            <w:pPr>
              <w:spacing w:before="128"/>
              <w:ind w:left="180"/>
              <w:rPr>
                <w:rFonts w:ascii="Times New Roman" w:eastAsia="Times New Roman" w:hAnsi="Times New Roman" w:cs="Times New Roman"/>
                <w:sz w:val="24"/>
                <w:szCs w:val="24"/>
                <w:highlight w:val="yellow"/>
              </w:rPr>
            </w:pPr>
            <w:r w:rsidRPr="003C581B">
              <w:rPr>
                <w:rFonts w:ascii="Times New Roman" w:eastAsia="Times New Roman" w:hAnsi="Times New Roman" w:cs="Times New Roman"/>
                <w:sz w:val="24"/>
                <w:szCs w:val="24"/>
                <w:highlight w:val="yellow"/>
              </w:rPr>
              <w:t>January 9, 2023</w:t>
            </w:r>
          </w:p>
        </w:tc>
      </w:tr>
      <w:tr w:rsidR="003C581B" w:rsidRPr="003C581B" w:rsidTr="003C581B">
        <w:trPr>
          <w:trHeight w:val="645"/>
        </w:trPr>
        <w:tc>
          <w:tcPr>
            <w:tcW w:w="5580" w:type="dxa"/>
          </w:tcPr>
          <w:p w:rsidR="003C581B" w:rsidRPr="003C581B" w:rsidRDefault="003C581B" w:rsidP="003C581B">
            <w:pPr>
              <w:spacing w:before="30" w:line="290" w:lineRule="atLeast"/>
              <w:ind w:left="180"/>
              <w:rPr>
                <w:rFonts w:ascii="Times New Roman" w:eastAsia="Times New Roman" w:hAnsi="Times New Roman" w:cs="Times New Roman"/>
                <w:sz w:val="24"/>
                <w:szCs w:val="24"/>
              </w:rPr>
            </w:pPr>
            <w:r w:rsidRPr="003C581B">
              <w:rPr>
                <w:rFonts w:ascii="Times New Roman" w:eastAsia="Times New Roman" w:hAnsi="Times New Roman" w:cs="Times New Roman"/>
                <w:color w:val="1C1C1C"/>
                <w:sz w:val="24"/>
                <w:szCs w:val="24"/>
              </w:rPr>
              <w:t>Evaluation Committee Recommendation Submitted to Board of Education</w:t>
            </w:r>
          </w:p>
        </w:tc>
        <w:tc>
          <w:tcPr>
            <w:tcW w:w="3060" w:type="dxa"/>
          </w:tcPr>
          <w:p w:rsidR="003C581B" w:rsidRPr="003C581B" w:rsidRDefault="003C581B" w:rsidP="003C581B">
            <w:pPr>
              <w:spacing w:before="193"/>
              <w:ind w:left="180"/>
              <w:rPr>
                <w:rFonts w:ascii="Times New Roman" w:eastAsia="Times New Roman" w:hAnsi="Times New Roman" w:cs="Times New Roman"/>
                <w:sz w:val="24"/>
                <w:szCs w:val="24"/>
                <w:highlight w:val="yellow"/>
              </w:rPr>
            </w:pPr>
            <w:r w:rsidRPr="003C581B">
              <w:rPr>
                <w:rFonts w:ascii="Times New Roman" w:eastAsia="Times New Roman" w:hAnsi="Times New Roman" w:cs="Times New Roman"/>
                <w:sz w:val="24"/>
                <w:szCs w:val="24"/>
                <w:highlight w:val="yellow"/>
              </w:rPr>
              <w:t>January 11, 2023</w:t>
            </w:r>
          </w:p>
        </w:tc>
      </w:tr>
      <w:tr w:rsidR="003C581B" w:rsidRPr="003C581B" w:rsidTr="003C581B">
        <w:trPr>
          <w:trHeight w:val="520"/>
        </w:trPr>
        <w:tc>
          <w:tcPr>
            <w:tcW w:w="5580" w:type="dxa"/>
          </w:tcPr>
          <w:p w:rsidR="003C581B" w:rsidRPr="003C581B" w:rsidRDefault="003C581B" w:rsidP="003C581B">
            <w:pPr>
              <w:spacing w:before="128"/>
              <w:ind w:left="180"/>
              <w:rPr>
                <w:rFonts w:ascii="Times New Roman" w:eastAsia="Times New Roman" w:hAnsi="Times New Roman" w:cs="Times New Roman"/>
                <w:sz w:val="24"/>
                <w:szCs w:val="24"/>
              </w:rPr>
            </w:pPr>
            <w:r w:rsidRPr="003C581B">
              <w:rPr>
                <w:rFonts w:ascii="Times New Roman" w:eastAsia="Times New Roman" w:hAnsi="Times New Roman" w:cs="Times New Roman"/>
                <w:color w:val="1C1C1C"/>
                <w:sz w:val="24"/>
                <w:szCs w:val="24"/>
              </w:rPr>
              <w:t>Notice of Award</w:t>
            </w:r>
          </w:p>
        </w:tc>
        <w:tc>
          <w:tcPr>
            <w:tcW w:w="3060" w:type="dxa"/>
          </w:tcPr>
          <w:p w:rsidR="003C581B" w:rsidRPr="003C581B" w:rsidRDefault="003C581B" w:rsidP="003C581B">
            <w:pPr>
              <w:spacing w:before="128"/>
              <w:ind w:left="180"/>
              <w:rPr>
                <w:rFonts w:ascii="Times New Roman" w:eastAsia="Times New Roman" w:hAnsi="Times New Roman" w:cs="Times New Roman"/>
                <w:sz w:val="24"/>
                <w:szCs w:val="24"/>
                <w:highlight w:val="yellow"/>
              </w:rPr>
            </w:pPr>
            <w:r w:rsidRPr="003C581B">
              <w:rPr>
                <w:rFonts w:ascii="Times New Roman" w:eastAsia="Times New Roman" w:hAnsi="Times New Roman" w:cs="Times New Roman"/>
                <w:sz w:val="24"/>
                <w:szCs w:val="24"/>
                <w:highlight w:val="yellow"/>
              </w:rPr>
              <w:t>January 11, 2023</w:t>
            </w:r>
          </w:p>
        </w:tc>
      </w:tr>
    </w:tbl>
    <w:p w:rsidR="003C581B" w:rsidRPr="003C581B" w:rsidRDefault="003C581B" w:rsidP="003C581B">
      <w:pPr>
        <w:rPr>
          <w:rFonts w:ascii="Times New Roman" w:eastAsia="Times New Roman" w:hAnsi="Times New Roman" w:cs="Times New Roman"/>
          <w:b/>
          <w:sz w:val="24"/>
          <w:szCs w:val="24"/>
        </w:rPr>
      </w:pPr>
    </w:p>
    <w:p w:rsidR="003C581B" w:rsidRDefault="003C581B" w:rsidP="003C581B">
      <w:pPr>
        <w:tabs>
          <w:tab w:val="left" w:pos="1045"/>
          <w:tab w:val="left" w:pos="1046"/>
        </w:tabs>
        <w:spacing w:before="158"/>
        <w:ind w:left="720"/>
        <w:rPr>
          <w:rFonts w:ascii="Times New Roman" w:eastAsia="Times New Roman" w:hAnsi="Times New Roman" w:cs="Times New Roman"/>
          <w:b/>
          <w:sz w:val="24"/>
          <w:szCs w:val="24"/>
        </w:rPr>
      </w:pPr>
    </w:p>
    <w:p w:rsidR="003C581B" w:rsidRPr="003C581B" w:rsidRDefault="003C581B" w:rsidP="003C581B">
      <w:pPr>
        <w:tabs>
          <w:tab w:val="left" w:pos="1045"/>
          <w:tab w:val="left" w:pos="1046"/>
        </w:tabs>
        <w:spacing w:before="158"/>
        <w:ind w:left="720"/>
        <w:rPr>
          <w:rFonts w:ascii="Times New Roman" w:eastAsia="Times New Roman" w:hAnsi="Times New Roman" w:cs="Times New Roman"/>
          <w:b/>
          <w:sz w:val="24"/>
          <w:szCs w:val="24"/>
        </w:rPr>
      </w:pPr>
    </w:p>
    <w:p w:rsidR="003C581B" w:rsidRPr="003C581B" w:rsidRDefault="003C581B" w:rsidP="003C581B">
      <w:pPr>
        <w:numPr>
          <w:ilvl w:val="0"/>
          <w:numId w:val="18"/>
        </w:numPr>
        <w:tabs>
          <w:tab w:val="left" w:pos="1045"/>
          <w:tab w:val="left" w:pos="1046"/>
        </w:tabs>
        <w:spacing w:before="158"/>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PROPOSAL RESPONSE</w:t>
      </w:r>
      <w:r w:rsidRPr="003C581B">
        <w:rPr>
          <w:rFonts w:ascii="Times New Roman" w:eastAsia="Times New Roman" w:hAnsi="Times New Roman" w:cs="Times New Roman"/>
          <w:b/>
          <w:spacing w:val="-3"/>
          <w:sz w:val="24"/>
          <w:szCs w:val="24"/>
        </w:rPr>
        <w:t xml:space="preserve"> </w:t>
      </w:r>
      <w:r w:rsidRPr="003C581B">
        <w:rPr>
          <w:rFonts w:ascii="Times New Roman" w:eastAsia="Times New Roman" w:hAnsi="Times New Roman" w:cs="Times New Roman"/>
          <w:b/>
          <w:sz w:val="24"/>
          <w:szCs w:val="24"/>
        </w:rPr>
        <w:t>FORMAT</w:t>
      </w:r>
    </w:p>
    <w:p w:rsidR="003C581B" w:rsidRPr="003C581B" w:rsidRDefault="003C581B" w:rsidP="003C581B">
      <w:pPr>
        <w:spacing w:before="6"/>
        <w:rPr>
          <w:rFonts w:ascii="Times New Roman" w:eastAsia="Times New Roman" w:hAnsi="Times New Roman" w:cs="Times New Roman"/>
          <w:b/>
          <w:sz w:val="24"/>
          <w:szCs w:val="24"/>
        </w:rPr>
      </w:pPr>
    </w:p>
    <w:p w:rsidR="003C581B" w:rsidRPr="003C581B" w:rsidRDefault="003C581B" w:rsidP="003C581B">
      <w:pPr>
        <w:spacing w:before="128"/>
        <w:ind w:left="18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District will accept and evaluate proposals that meet the minimum requirements set forth in this RFP. Bidders shall submit one signed bid via email to</w:t>
      </w:r>
      <w:hyperlink r:id="rId7">
        <w:r w:rsidRPr="003C581B">
          <w:rPr>
            <w:rFonts w:ascii="Times New Roman" w:eastAsia="Times New Roman" w:hAnsi="Times New Roman" w:cs="Times New Roman"/>
            <w:color w:val="555555"/>
            <w:sz w:val="24"/>
            <w:szCs w:val="24"/>
            <w:shd w:val="clear" w:color="auto" w:fill="FFFFFF"/>
          </w:rPr>
          <w:t xml:space="preserve"> heatonsd@troup.org</w:t>
        </w:r>
        <w:r w:rsidRPr="003C581B">
          <w:rPr>
            <w:rFonts w:ascii="Times New Roman" w:eastAsia="Times New Roman" w:hAnsi="Times New Roman" w:cs="Times New Roman"/>
            <w:sz w:val="24"/>
            <w:szCs w:val="24"/>
          </w:rPr>
          <w:t>.</w:t>
        </w:r>
      </w:hyperlink>
    </w:p>
    <w:p w:rsidR="003C581B" w:rsidRPr="003C581B" w:rsidRDefault="003C581B" w:rsidP="003C581B">
      <w:pPr>
        <w:ind w:left="900"/>
        <w:jc w:val="both"/>
        <w:rPr>
          <w:rFonts w:ascii="Times New Roman" w:eastAsia="Times New Roman" w:hAnsi="Times New Roman" w:cs="Times New Roman"/>
          <w:sz w:val="24"/>
          <w:szCs w:val="24"/>
        </w:rPr>
      </w:pPr>
    </w:p>
    <w:p w:rsidR="003C581B" w:rsidRPr="003C581B" w:rsidRDefault="003C581B" w:rsidP="003C581B">
      <w:pPr>
        <w:spacing w:line="247"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In order to facilitate the evaluation of the proposals, all Bidders are required to submit their information using the following format:</w:t>
      </w:r>
    </w:p>
    <w:p w:rsidR="003C581B" w:rsidRPr="003C581B" w:rsidRDefault="003C581B" w:rsidP="003C581B">
      <w:pPr>
        <w:spacing w:before="8"/>
        <w:ind w:left="900"/>
        <w:jc w:val="both"/>
        <w:rPr>
          <w:rFonts w:ascii="Times New Roman" w:eastAsia="Times New Roman" w:hAnsi="Times New Roman" w:cs="Times New Roman"/>
          <w:sz w:val="24"/>
          <w:szCs w:val="24"/>
        </w:rPr>
      </w:pPr>
    </w:p>
    <w:p w:rsidR="003C581B" w:rsidRPr="003C581B" w:rsidRDefault="003C581B" w:rsidP="003C581B">
      <w:pPr>
        <w:ind w:left="900"/>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Letter of Introduction</w:t>
      </w:r>
    </w:p>
    <w:p w:rsidR="003C581B" w:rsidRPr="003C581B" w:rsidRDefault="003C581B" w:rsidP="003C581B">
      <w:pPr>
        <w:spacing w:before="4"/>
        <w:ind w:left="900"/>
        <w:jc w:val="both"/>
        <w:rPr>
          <w:rFonts w:ascii="Times New Roman" w:eastAsia="Times New Roman" w:hAnsi="Times New Roman" w:cs="Times New Roman"/>
          <w:b/>
          <w:sz w:val="24"/>
          <w:szCs w:val="24"/>
        </w:rPr>
      </w:pPr>
    </w:p>
    <w:p w:rsidR="003C581B" w:rsidRPr="003C581B" w:rsidRDefault="003C581B" w:rsidP="003C581B">
      <w:pPr>
        <w:spacing w:line="247"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letter</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shall</w:t>
      </w:r>
      <w:r w:rsidRPr="003C581B">
        <w:rPr>
          <w:rFonts w:ascii="Times New Roman" w:eastAsia="Times New Roman" w:hAnsi="Times New Roman" w:cs="Times New Roman"/>
          <w:spacing w:val="-12"/>
          <w:sz w:val="24"/>
          <w:szCs w:val="24"/>
        </w:rPr>
        <w:t xml:space="preserve"> </w:t>
      </w:r>
      <w:r w:rsidRPr="003C581B">
        <w:rPr>
          <w:rFonts w:ascii="Times New Roman" w:eastAsia="Times New Roman" w:hAnsi="Times New Roman" w:cs="Times New Roman"/>
          <w:sz w:val="24"/>
          <w:szCs w:val="24"/>
        </w:rPr>
        <w:t>include</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a</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brief</w:t>
      </w:r>
      <w:r w:rsidRPr="003C581B">
        <w:rPr>
          <w:rFonts w:ascii="Times New Roman" w:eastAsia="Times New Roman" w:hAnsi="Times New Roman" w:cs="Times New Roman"/>
          <w:spacing w:val="-13"/>
          <w:sz w:val="24"/>
          <w:szCs w:val="24"/>
        </w:rPr>
        <w:t xml:space="preserve"> </w:t>
      </w:r>
      <w:r w:rsidRPr="003C581B">
        <w:rPr>
          <w:rFonts w:ascii="Times New Roman" w:eastAsia="Times New Roman" w:hAnsi="Times New Roman" w:cs="Times New Roman"/>
          <w:sz w:val="24"/>
          <w:szCs w:val="24"/>
        </w:rPr>
        <w:t>introduction</w:t>
      </w:r>
      <w:r w:rsidRPr="003C581B">
        <w:rPr>
          <w:rFonts w:ascii="Times New Roman" w:eastAsia="Times New Roman" w:hAnsi="Times New Roman" w:cs="Times New Roman"/>
          <w:spacing w:val="-12"/>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Bidder's</w:t>
      </w:r>
      <w:r w:rsidRPr="003C581B">
        <w:rPr>
          <w:rFonts w:ascii="Times New Roman" w:eastAsia="Times New Roman" w:hAnsi="Times New Roman" w:cs="Times New Roman"/>
          <w:spacing w:val="-12"/>
          <w:sz w:val="24"/>
          <w:szCs w:val="24"/>
        </w:rPr>
        <w:t xml:space="preserve"> </w:t>
      </w:r>
      <w:r w:rsidRPr="003C581B">
        <w:rPr>
          <w:rFonts w:ascii="Times New Roman" w:eastAsia="Times New Roman" w:hAnsi="Times New Roman" w:cs="Times New Roman"/>
          <w:sz w:val="24"/>
          <w:szCs w:val="24"/>
        </w:rPr>
        <w:t>firm,</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explanation</w:t>
      </w:r>
      <w:r w:rsidRPr="003C581B">
        <w:rPr>
          <w:rFonts w:ascii="Times New Roman" w:eastAsia="Times New Roman" w:hAnsi="Times New Roman" w:cs="Times New Roman"/>
          <w:spacing w:val="-13"/>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13"/>
          <w:sz w:val="24"/>
          <w:szCs w:val="24"/>
        </w:rPr>
        <w:t xml:space="preserve"> </w:t>
      </w:r>
      <w:r w:rsidRPr="003C581B">
        <w:rPr>
          <w:rFonts w:ascii="Times New Roman" w:eastAsia="Times New Roman" w:hAnsi="Times New Roman" w:cs="Times New Roman"/>
          <w:sz w:val="24"/>
          <w:szCs w:val="24"/>
        </w:rPr>
        <w:t>Bidder's</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interest</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in</w:t>
      </w:r>
      <w:r w:rsidRPr="003C581B">
        <w:rPr>
          <w:rFonts w:ascii="Times New Roman" w:eastAsia="Times New Roman" w:hAnsi="Times New Roman" w:cs="Times New Roman"/>
          <w:spacing w:val="-13"/>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project,</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Bidder’s qualifications, which shall include organizational structure, qualifications regarding responsiveness to the requirements of this RFP as stated in Section 3 - Specifications, list of work experience with clients possessing demographics similar to the District, and at least three (3) client references (see Evaluation</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Criteria).</w:t>
      </w:r>
    </w:p>
    <w:p w:rsidR="003C581B" w:rsidRPr="003C581B" w:rsidRDefault="003C581B" w:rsidP="003C581B">
      <w:pPr>
        <w:spacing w:before="9"/>
        <w:ind w:left="900"/>
        <w:jc w:val="both"/>
        <w:rPr>
          <w:rFonts w:ascii="Times New Roman" w:eastAsia="Times New Roman" w:hAnsi="Times New Roman" w:cs="Times New Roman"/>
          <w:sz w:val="24"/>
          <w:szCs w:val="24"/>
        </w:rPr>
      </w:pPr>
    </w:p>
    <w:p w:rsidR="003C581B" w:rsidRPr="003C581B" w:rsidRDefault="003C581B" w:rsidP="003C581B">
      <w:pPr>
        <w:ind w:left="900"/>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Other Information</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Include any other information which may be helpful to the selection committee in evaluating qualifications.</w:t>
      </w:r>
    </w:p>
    <w:p w:rsidR="003C581B" w:rsidRPr="003C581B" w:rsidRDefault="003C581B" w:rsidP="003C581B">
      <w:pPr>
        <w:ind w:left="900"/>
        <w:jc w:val="both"/>
        <w:rPr>
          <w:rFonts w:ascii="Times New Roman" w:eastAsia="Times New Roman" w:hAnsi="Times New Roman" w:cs="Times New Roman"/>
          <w:sz w:val="24"/>
          <w:szCs w:val="24"/>
        </w:rPr>
      </w:pPr>
    </w:p>
    <w:p w:rsidR="003C581B" w:rsidRPr="003C581B" w:rsidRDefault="003C581B" w:rsidP="003C581B">
      <w:pPr>
        <w:ind w:left="900"/>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Contract Terms and Conditions</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Identify the following:</w:t>
      </w:r>
    </w:p>
    <w:p w:rsidR="003C581B" w:rsidRPr="003C581B" w:rsidRDefault="003C581B" w:rsidP="003C581B">
      <w:pPr>
        <w:spacing w:before="6"/>
        <w:ind w:left="900"/>
        <w:jc w:val="both"/>
        <w:rPr>
          <w:rFonts w:ascii="Times New Roman" w:eastAsia="Times New Roman" w:hAnsi="Times New Roman" w:cs="Times New Roman"/>
          <w:sz w:val="24"/>
          <w:szCs w:val="24"/>
        </w:rPr>
      </w:pPr>
    </w:p>
    <w:p w:rsidR="003C581B" w:rsidRPr="003C581B" w:rsidRDefault="003C581B" w:rsidP="003C581B">
      <w:pPr>
        <w:numPr>
          <w:ilvl w:val="0"/>
          <w:numId w:val="19"/>
        </w:numPr>
        <w:tabs>
          <w:tab w:val="left" w:pos="1260"/>
        </w:tabs>
        <w:ind w:left="12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Clearly stated contract terms and conditions concerning services to be</w:t>
      </w:r>
      <w:r w:rsidRPr="003C581B">
        <w:rPr>
          <w:rFonts w:ascii="Times New Roman" w:eastAsia="Times New Roman" w:hAnsi="Times New Roman" w:cs="Times New Roman"/>
          <w:spacing w:val="-5"/>
          <w:sz w:val="24"/>
          <w:szCs w:val="24"/>
        </w:rPr>
        <w:t xml:space="preserve"> </w:t>
      </w:r>
      <w:r w:rsidRPr="003C581B">
        <w:rPr>
          <w:rFonts w:ascii="Times New Roman" w:eastAsia="Times New Roman" w:hAnsi="Times New Roman" w:cs="Times New Roman"/>
          <w:sz w:val="24"/>
          <w:szCs w:val="24"/>
        </w:rPr>
        <w:t>performed;</w:t>
      </w:r>
    </w:p>
    <w:p w:rsidR="003C581B" w:rsidRPr="003C581B" w:rsidRDefault="003C581B" w:rsidP="003C581B">
      <w:pPr>
        <w:tabs>
          <w:tab w:val="left" w:pos="1260"/>
        </w:tabs>
        <w:spacing w:before="9"/>
        <w:ind w:left="1260" w:hanging="360"/>
        <w:jc w:val="both"/>
        <w:rPr>
          <w:rFonts w:ascii="Times New Roman" w:eastAsia="Times New Roman" w:hAnsi="Times New Roman" w:cs="Times New Roman"/>
          <w:sz w:val="24"/>
          <w:szCs w:val="24"/>
        </w:rPr>
      </w:pPr>
    </w:p>
    <w:p w:rsidR="003C581B" w:rsidRPr="003C581B" w:rsidRDefault="003C581B" w:rsidP="003C581B">
      <w:pPr>
        <w:numPr>
          <w:ilvl w:val="0"/>
          <w:numId w:val="19"/>
        </w:numPr>
        <w:tabs>
          <w:tab w:val="left" w:pos="1260"/>
        </w:tabs>
        <w:spacing w:before="72" w:line="249" w:lineRule="auto"/>
        <w:ind w:left="12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Any promotional incentives to be offered to the District;</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and</w:t>
      </w:r>
    </w:p>
    <w:p w:rsidR="003C581B" w:rsidRPr="003C581B" w:rsidRDefault="003C581B" w:rsidP="003C581B">
      <w:pPr>
        <w:tabs>
          <w:tab w:val="left" w:pos="1260"/>
        </w:tabs>
        <w:ind w:left="1260" w:hanging="360"/>
        <w:jc w:val="both"/>
        <w:rPr>
          <w:rFonts w:ascii="Times New Roman" w:eastAsia="Times New Roman" w:hAnsi="Times New Roman" w:cs="Times New Roman"/>
          <w:sz w:val="24"/>
          <w:szCs w:val="24"/>
        </w:rPr>
      </w:pPr>
    </w:p>
    <w:p w:rsidR="003C581B" w:rsidRPr="003C581B" w:rsidRDefault="003C581B" w:rsidP="003C581B">
      <w:pPr>
        <w:numPr>
          <w:ilvl w:val="0"/>
          <w:numId w:val="19"/>
        </w:numPr>
        <w:tabs>
          <w:tab w:val="left" w:pos="1260"/>
        </w:tabs>
        <w:spacing w:before="72" w:line="249" w:lineRule="auto"/>
        <w:ind w:left="12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ALL limitations, expectations, guarantees, warrantees, securities, waivers, and/or agreements that the Firm expects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District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agree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or</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comply</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with</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must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specified</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within</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contractual</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agreement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proposal.</w:t>
      </w:r>
    </w:p>
    <w:p w:rsidR="003C581B" w:rsidRPr="003C581B" w:rsidRDefault="003C581B" w:rsidP="003C581B">
      <w:pPr>
        <w:spacing w:before="240"/>
        <w:ind w:left="900"/>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Project</w:t>
      </w:r>
      <w:r w:rsidRPr="003C581B">
        <w:rPr>
          <w:rFonts w:ascii="Times New Roman" w:eastAsia="Times New Roman" w:hAnsi="Times New Roman" w:cs="Times New Roman"/>
          <w:b/>
          <w:bCs/>
          <w:spacing w:val="-4"/>
          <w:sz w:val="24"/>
          <w:szCs w:val="24"/>
        </w:rPr>
        <w:t xml:space="preserve"> </w:t>
      </w:r>
      <w:r w:rsidRPr="003C581B">
        <w:rPr>
          <w:rFonts w:ascii="Times New Roman" w:eastAsia="Times New Roman" w:hAnsi="Times New Roman" w:cs="Times New Roman"/>
          <w:b/>
          <w:bCs/>
          <w:sz w:val="24"/>
          <w:szCs w:val="24"/>
        </w:rPr>
        <w:t>Cost</w:t>
      </w:r>
    </w:p>
    <w:p w:rsidR="003C581B" w:rsidRPr="003C581B" w:rsidRDefault="003C581B" w:rsidP="003C581B">
      <w:pPr>
        <w:spacing w:before="240" w:line="247"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project costs are to be identified on the Proposal Response Form, which is to be completed in its entirety and signed by Bidder's authorized agent. The cost stated on the Proposal Response Form contained in this RFP will be considered all-inclusive and shall be incorporated into the contract. The cost should be a single dollar amount to be charged for supplying, installing and any additional fees. Flexible terms or conditional clauses are not desired.</w:t>
      </w:r>
    </w:p>
    <w:p w:rsidR="003C581B" w:rsidRPr="003C581B" w:rsidRDefault="003C581B" w:rsidP="003C581B">
      <w:pPr>
        <w:spacing w:before="2"/>
        <w:ind w:left="900"/>
        <w:jc w:val="both"/>
        <w:rPr>
          <w:rFonts w:ascii="Times New Roman" w:eastAsia="Times New Roman" w:hAnsi="Times New Roman" w:cs="Times New Roman"/>
          <w:sz w:val="24"/>
          <w:szCs w:val="24"/>
        </w:rPr>
      </w:pPr>
    </w:p>
    <w:p w:rsidR="003C581B" w:rsidRPr="003C581B" w:rsidRDefault="003C581B" w:rsidP="003C581B">
      <w:pPr>
        <w:ind w:left="900"/>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Proposal Delivery Instructions</w:t>
      </w:r>
    </w:p>
    <w:p w:rsidR="003C581B" w:rsidRPr="003C581B" w:rsidRDefault="003C581B" w:rsidP="003C581B">
      <w:pPr>
        <w:spacing w:before="7"/>
        <w:ind w:left="900"/>
        <w:jc w:val="both"/>
        <w:rPr>
          <w:rFonts w:ascii="Times New Roman" w:eastAsia="Times New Roman" w:hAnsi="Times New Roman" w:cs="Times New Roman"/>
          <w:b/>
          <w:sz w:val="24"/>
          <w:szCs w:val="24"/>
        </w:rPr>
      </w:pPr>
    </w:p>
    <w:p w:rsidR="003C581B" w:rsidRPr="003C581B" w:rsidRDefault="00CF3923" w:rsidP="003C581B">
      <w:pPr>
        <w:ind w:left="900"/>
        <w:jc w:val="both"/>
        <w:rPr>
          <w:rFonts w:ascii="Times New Roman" w:eastAsia="Times New Roman" w:hAnsi="Times New Roman" w:cs="Times New Roman"/>
          <w:sz w:val="24"/>
          <w:szCs w:val="24"/>
        </w:rPr>
      </w:pPr>
      <w:r>
        <w:rPr>
          <w:noProof/>
        </w:rPr>
        <w:pict>
          <v:rect id="Rectangle 3" o:spid="_x0000_s1086" style="position:absolute;left:0;text-align:left;margin-left:261.3pt;margin-top:10.4pt;width:2.5pt;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FgNdAIAAPg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" fillcolor="black" stroked="f">
            <w10:wrap anchorx="page"/>
          </v:rect>
        </w:pict>
      </w:r>
      <w:r w:rsidR="003C581B" w:rsidRPr="003C581B">
        <w:rPr>
          <w:rFonts w:ascii="Times New Roman" w:eastAsia="Times New Roman" w:hAnsi="Times New Roman" w:cs="Times New Roman"/>
          <w:sz w:val="24"/>
          <w:szCs w:val="24"/>
        </w:rPr>
        <w:t>Proposals shall be considered final and emailed no later than 12:00 PM. on January 9, 2023</w:t>
      </w:r>
    </w:p>
    <w:p w:rsidR="003C581B" w:rsidRPr="003C581B" w:rsidRDefault="003C581B" w:rsidP="003C581B">
      <w:pPr>
        <w:spacing w:line="254" w:lineRule="auto"/>
        <w:ind w:left="144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School Safety Coordinator </w:t>
      </w:r>
      <w:r w:rsidRPr="003C581B">
        <w:rPr>
          <w:rFonts w:ascii="Times New Roman" w:eastAsia="Times New Roman" w:hAnsi="Times New Roman" w:cs="Times New Roman"/>
          <w:color w:val="555555"/>
          <w:sz w:val="24"/>
          <w:szCs w:val="24"/>
          <w:shd w:val="clear" w:color="auto" w:fill="FFFFFF"/>
        </w:rPr>
        <w:t>heatonsd@troup.org</w:t>
      </w:r>
    </w:p>
    <w:p w:rsidR="003C581B" w:rsidRPr="003C581B" w:rsidRDefault="003C581B" w:rsidP="003C581B">
      <w:pPr>
        <w:spacing w:before="2"/>
        <w:ind w:left="900"/>
        <w:jc w:val="both"/>
        <w:rPr>
          <w:rFonts w:ascii="Times New Roman" w:eastAsia="Times New Roman" w:hAnsi="Times New Roman" w:cs="Times New Roman"/>
          <w:sz w:val="24"/>
          <w:szCs w:val="24"/>
        </w:rPr>
      </w:pPr>
    </w:p>
    <w:p w:rsidR="003C581B" w:rsidRPr="003C581B" w:rsidRDefault="003C581B" w:rsidP="003C581B">
      <w:pPr>
        <w:spacing w:before="1"/>
        <w:ind w:left="900"/>
        <w:jc w:val="both"/>
        <w:rPr>
          <w:rFonts w:ascii="Times New Roman" w:eastAsia="Times New Roman" w:hAnsi="Times New Roman" w:cs="Times New Roman"/>
          <w:b/>
          <w:sz w:val="24"/>
          <w:szCs w:val="24"/>
        </w:rPr>
      </w:pPr>
      <w:r w:rsidRPr="003C581B">
        <w:rPr>
          <w:rFonts w:ascii="Times New Roman" w:eastAsia="Times New Roman" w:hAnsi="Times New Roman" w:cs="Times New Roman"/>
          <w:sz w:val="24"/>
          <w:szCs w:val="24"/>
        </w:rPr>
        <w:t>Emails should be titled “</w:t>
      </w:r>
      <w:r w:rsidRPr="003C581B">
        <w:rPr>
          <w:rFonts w:ascii="Times New Roman" w:eastAsia="Times New Roman" w:hAnsi="Times New Roman" w:cs="Times New Roman"/>
          <w:b/>
          <w:sz w:val="24"/>
          <w:szCs w:val="24"/>
        </w:rPr>
        <w:t>Weapons Detection System</w:t>
      </w:r>
      <w:r w:rsidRPr="003C581B">
        <w:rPr>
          <w:rFonts w:ascii="Times New Roman" w:eastAsia="Times New Roman" w:hAnsi="Times New Roman" w:cs="Times New Roman"/>
          <w:sz w:val="24"/>
          <w:szCs w:val="24"/>
        </w:rPr>
        <w:t xml:space="preserve">.” </w:t>
      </w:r>
      <w:r w:rsidRPr="003C581B">
        <w:rPr>
          <w:rFonts w:ascii="Times New Roman" w:eastAsia="Times New Roman" w:hAnsi="Times New Roman" w:cs="Times New Roman"/>
          <w:b/>
          <w:sz w:val="24"/>
          <w:szCs w:val="24"/>
          <w:u w:val="single"/>
        </w:rPr>
        <w:t>Proposals will only be accepted via e-mail</w:t>
      </w:r>
      <w:r w:rsidRPr="003C581B">
        <w:rPr>
          <w:rFonts w:ascii="Times New Roman" w:eastAsia="Times New Roman" w:hAnsi="Times New Roman" w:cs="Times New Roman"/>
          <w:b/>
          <w:sz w:val="24"/>
          <w:szCs w:val="24"/>
        </w:rPr>
        <w:t>.</w:t>
      </w:r>
    </w:p>
    <w:p w:rsidR="003C581B" w:rsidRPr="003C581B" w:rsidRDefault="003C581B" w:rsidP="003C581B">
      <w:pPr>
        <w:ind w:left="900"/>
        <w:jc w:val="both"/>
        <w:rPr>
          <w:rFonts w:ascii="Times New Roman" w:eastAsia="Times New Roman" w:hAnsi="Times New Roman" w:cs="Times New Roman"/>
          <w:b/>
          <w:sz w:val="24"/>
          <w:szCs w:val="24"/>
        </w:rPr>
      </w:pPr>
    </w:p>
    <w:p w:rsidR="003C581B" w:rsidRPr="003C581B" w:rsidRDefault="003C581B" w:rsidP="003C581B">
      <w:pPr>
        <w:numPr>
          <w:ilvl w:val="0"/>
          <w:numId w:val="17"/>
        </w:numPr>
        <w:tabs>
          <w:tab w:val="left" w:pos="725"/>
        </w:tabs>
        <w:spacing w:before="221"/>
        <w:jc w:val="both"/>
        <w:outlineLvl w:val="0"/>
        <w:rPr>
          <w:rFonts w:ascii="Times New Roman" w:eastAsia="Arial" w:hAnsi="Times New Roman" w:cs="Times New Roman"/>
          <w:b/>
          <w:bCs/>
          <w:sz w:val="24"/>
          <w:szCs w:val="24"/>
        </w:rPr>
      </w:pPr>
      <w:r w:rsidRPr="003C581B">
        <w:rPr>
          <w:rFonts w:ascii="Times New Roman" w:eastAsia="Arial" w:hAnsi="Times New Roman" w:cs="Times New Roman"/>
          <w:b/>
          <w:bCs/>
          <w:sz w:val="24"/>
          <w:szCs w:val="24"/>
        </w:rPr>
        <w:t>SPECIFICATIONS</w:t>
      </w:r>
    </w:p>
    <w:p w:rsidR="003C581B" w:rsidRPr="003C581B" w:rsidRDefault="003C581B" w:rsidP="003C581B">
      <w:pPr>
        <w:spacing w:before="240"/>
        <w:ind w:left="3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successful Bidder must submit a proposal for services that meet the following specifications:</w:t>
      </w:r>
    </w:p>
    <w:p w:rsidR="003C581B" w:rsidRPr="003C581B" w:rsidRDefault="003C581B" w:rsidP="003C581B">
      <w:pPr>
        <w:spacing w:before="3"/>
        <w:rPr>
          <w:rFonts w:ascii="Times New Roman" w:eastAsia="Times New Roman" w:hAnsi="Times New Roman" w:cs="Times New Roman"/>
          <w:sz w:val="24"/>
          <w:szCs w:val="24"/>
        </w:rPr>
      </w:pPr>
    </w:p>
    <w:p w:rsidR="003C581B" w:rsidRPr="003C581B" w:rsidRDefault="003C581B" w:rsidP="003C581B">
      <w:pPr>
        <w:numPr>
          <w:ilvl w:val="1"/>
          <w:numId w:val="17"/>
        </w:numPr>
        <w:tabs>
          <w:tab w:val="left" w:pos="1046"/>
        </w:tabs>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SCOPE OF PROJECT</w:t>
      </w:r>
    </w:p>
    <w:p w:rsidR="003C581B" w:rsidRPr="003C581B" w:rsidRDefault="003C581B" w:rsidP="003C581B">
      <w:pPr>
        <w:spacing w:before="240" w:line="256"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Troup County Schools System is requesting sealed bids for CEIA Brand OPENGATE Weapon Detection Systems and CEIA Brand PD240 New Generation Wide Search Area Hand Held Metal Detection Sets as per attached general and technical specifications or equal. </w:t>
      </w:r>
    </w:p>
    <w:p w:rsidR="003C581B" w:rsidRPr="003C581B" w:rsidRDefault="003C581B" w:rsidP="003C581B">
      <w:pPr>
        <w:spacing w:before="240" w:line="256"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See </w:t>
      </w:r>
      <w:r w:rsidRPr="003C581B">
        <w:rPr>
          <w:rFonts w:ascii="Times New Roman" w:eastAsia="Times New Roman" w:hAnsi="Times New Roman" w:cs="Times New Roman"/>
          <w:b/>
          <w:sz w:val="24"/>
          <w:szCs w:val="24"/>
        </w:rPr>
        <w:t>ATTACHMENT A</w:t>
      </w:r>
      <w:r w:rsidRPr="003C581B">
        <w:rPr>
          <w:rFonts w:ascii="Times New Roman" w:eastAsia="Times New Roman" w:hAnsi="Times New Roman" w:cs="Times New Roman"/>
          <w:sz w:val="24"/>
          <w:szCs w:val="24"/>
        </w:rPr>
        <w:t xml:space="preserve"> for detailed specifications.</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Up to Fourteen (14) touchless “express use” single lane security screening units and Two (2) dual lane security units</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o Fully automated system with high rate of visitor screening capacity (minimum of 1500 people per hour)</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o Ability to automatically detect weapons vs harmless personal items without</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having visitors unpack purses, backpacks, laptop bags, brief cases etc.</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o Indoor and/or outdoor use</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o Flexible location settings</w:t>
      </w:r>
    </w:p>
    <w:p w:rsidR="003C581B" w:rsidRPr="003C581B" w:rsidRDefault="003C581B" w:rsidP="003C581B">
      <w:pPr>
        <w:numPr>
          <w:ilvl w:val="0"/>
          <w:numId w:val="23"/>
        </w:numPr>
        <w:spacing w:before="24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Any operational test kits that may be required for the systems/units</w:t>
      </w:r>
    </w:p>
    <w:p w:rsidR="003C581B" w:rsidRPr="003C581B" w:rsidRDefault="003C581B" w:rsidP="003C581B">
      <w:pPr>
        <w:numPr>
          <w:ilvl w:val="0"/>
          <w:numId w:val="23"/>
        </w:numPr>
        <w:spacing w:before="24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Installation and Training for at least until June 2023</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Requirements for weapons detection are as follows:</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Must not be reliant on connection to local wireless network</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Units must have capability of expanding from single to dual-lane</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 Units must locally store scans </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Facility plan drawings are available by request for informational purposes, but SHOULD NOT be substituted for the contractor's own measurements and plans.</w:t>
      </w:r>
    </w:p>
    <w:p w:rsidR="003C581B" w:rsidRPr="003C581B" w:rsidRDefault="003C581B" w:rsidP="003C581B">
      <w:pPr>
        <w:spacing w:before="2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Be advised that during the term of this work, the selected contractor shall have and maintain adequate insurance coverage as stated herein. Furthermore, the selected contractor shall comply with all state and federal laws, including the requirement that the contractor provide worker's compensation benefits to its employees. The evidence of insurance or the ability to obtain insurance shall be furnished to TCSS as outlined in this proposal.</w:t>
      </w:r>
    </w:p>
    <w:p w:rsidR="003C581B" w:rsidRPr="003C581B" w:rsidRDefault="003C581B" w:rsidP="003C581B">
      <w:pPr>
        <w:spacing w:before="40"/>
        <w:ind w:left="900"/>
        <w:jc w:val="both"/>
        <w:rPr>
          <w:rFonts w:ascii="Times New Roman" w:eastAsia="Times New Roman" w:hAnsi="Times New Roman" w:cs="Times New Roman"/>
          <w:sz w:val="24"/>
          <w:szCs w:val="24"/>
        </w:rPr>
      </w:pPr>
    </w:p>
    <w:p w:rsidR="003C581B" w:rsidRPr="003C581B" w:rsidRDefault="003C581B" w:rsidP="003C581B">
      <w:pPr>
        <w:spacing w:before="40"/>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successful proposer will be responsible for adhering to all applicable safety codes on this project and will provide all necessary safety measures to protect TCSS employees, patrons, and the general public during the commission of this project.</w:t>
      </w: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numPr>
          <w:ilvl w:val="0"/>
          <w:numId w:val="20"/>
        </w:numPr>
        <w:tabs>
          <w:tab w:val="left" w:pos="646"/>
        </w:tabs>
        <w:jc w:val="both"/>
        <w:outlineLvl w:val="0"/>
        <w:rPr>
          <w:rFonts w:ascii="Times New Roman" w:eastAsia="Arial" w:hAnsi="Times New Roman" w:cs="Times New Roman"/>
          <w:b/>
          <w:bCs/>
          <w:sz w:val="24"/>
          <w:szCs w:val="24"/>
        </w:rPr>
      </w:pPr>
      <w:r w:rsidRPr="003C581B">
        <w:rPr>
          <w:rFonts w:ascii="Times New Roman" w:eastAsia="Arial" w:hAnsi="Times New Roman" w:cs="Times New Roman"/>
          <w:b/>
          <w:bCs/>
          <w:sz w:val="24"/>
          <w:szCs w:val="24"/>
        </w:rPr>
        <w:t>EVALUATION</w:t>
      </w:r>
      <w:r w:rsidRPr="003C581B">
        <w:rPr>
          <w:rFonts w:ascii="Times New Roman" w:eastAsia="Arial" w:hAnsi="Times New Roman" w:cs="Times New Roman"/>
          <w:b/>
          <w:bCs/>
          <w:spacing w:val="-1"/>
          <w:sz w:val="24"/>
          <w:szCs w:val="24"/>
        </w:rPr>
        <w:t xml:space="preserve"> </w:t>
      </w:r>
      <w:r w:rsidRPr="003C581B">
        <w:rPr>
          <w:rFonts w:ascii="Times New Roman" w:eastAsia="Arial" w:hAnsi="Times New Roman" w:cs="Times New Roman"/>
          <w:b/>
          <w:bCs/>
          <w:sz w:val="24"/>
          <w:szCs w:val="24"/>
        </w:rPr>
        <w:t>CRITERIA</w:t>
      </w:r>
    </w:p>
    <w:p w:rsidR="003C581B" w:rsidRPr="003C581B" w:rsidRDefault="003C581B" w:rsidP="003C581B">
      <w:pPr>
        <w:spacing w:before="1"/>
        <w:rPr>
          <w:rFonts w:ascii="Times New Roman" w:eastAsia="Times New Roman" w:hAnsi="Times New Roman" w:cs="Times New Roman"/>
          <w:b/>
          <w:sz w:val="24"/>
          <w:szCs w:val="24"/>
        </w:rPr>
      </w:pPr>
    </w:p>
    <w:p w:rsidR="003C581B" w:rsidRPr="003C581B" w:rsidRDefault="003C581B" w:rsidP="003C581B">
      <w:pPr>
        <w:spacing w:line="247" w:lineRule="auto"/>
        <w:ind w:left="3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Award of the contract resulting from this RFP will be based upon the most responsive Bidder whose offer will be the most</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advantageous</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District</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in</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terms</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following</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criteria</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and</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other</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factors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as</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specified</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elsewhere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in</w:t>
      </w:r>
      <w:r w:rsidRPr="003C581B">
        <w:rPr>
          <w:rFonts w:ascii="Times New Roman" w:eastAsia="Times New Roman" w:hAnsi="Times New Roman" w:cs="Times New Roman"/>
          <w:spacing w:val="-11"/>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RFP. At</w:t>
      </w:r>
      <w:r w:rsidRPr="003C581B">
        <w:rPr>
          <w:rFonts w:ascii="Times New Roman" w:eastAsia="Times New Roman" w:hAnsi="Times New Roman" w:cs="Times New Roman"/>
          <w:spacing w:val="36"/>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34"/>
          <w:sz w:val="24"/>
          <w:szCs w:val="24"/>
        </w:rPr>
        <w:t xml:space="preserve"> </w:t>
      </w:r>
      <w:r w:rsidRPr="003C581B">
        <w:rPr>
          <w:rFonts w:ascii="Times New Roman" w:eastAsia="Times New Roman" w:hAnsi="Times New Roman" w:cs="Times New Roman"/>
          <w:sz w:val="24"/>
          <w:szCs w:val="24"/>
        </w:rPr>
        <w:t>discretion</w:t>
      </w:r>
      <w:r w:rsidRPr="003C581B">
        <w:rPr>
          <w:rFonts w:ascii="Times New Roman" w:eastAsia="Times New Roman" w:hAnsi="Times New Roman" w:cs="Times New Roman"/>
          <w:spacing w:val="33"/>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32"/>
          <w:sz w:val="24"/>
          <w:szCs w:val="24"/>
        </w:rPr>
        <w:t xml:space="preserve"> </w:t>
      </w:r>
      <w:r w:rsidRPr="003C581B">
        <w:rPr>
          <w:rFonts w:ascii="Times New Roman" w:eastAsia="Times New Roman" w:hAnsi="Times New Roman" w:cs="Times New Roman"/>
          <w:sz w:val="24"/>
          <w:szCs w:val="24"/>
        </w:rPr>
        <w:t>Troup</w:t>
      </w:r>
      <w:r w:rsidRPr="003C581B">
        <w:rPr>
          <w:rFonts w:ascii="Times New Roman" w:eastAsia="Times New Roman" w:hAnsi="Times New Roman" w:cs="Times New Roman"/>
          <w:spacing w:val="35"/>
          <w:sz w:val="24"/>
          <w:szCs w:val="24"/>
        </w:rPr>
        <w:t xml:space="preserve"> </w:t>
      </w:r>
      <w:r w:rsidRPr="003C581B">
        <w:rPr>
          <w:rFonts w:ascii="Times New Roman" w:eastAsia="Times New Roman" w:hAnsi="Times New Roman" w:cs="Times New Roman"/>
          <w:sz w:val="24"/>
          <w:szCs w:val="24"/>
        </w:rPr>
        <w:t>County</w:t>
      </w:r>
      <w:r w:rsidRPr="003C581B">
        <w:rPr>
          <w:rFonts w:ascii="Times New Roman" w:eastAsia="Times New Roman" w:hAnsi="Times New Roman" w:cs="Times New Roman"/>
          <w:spacing w:val="33"/>
          <w:sz w:val="24"/>
          <w:szCs w:val="24"/>
        </w:rPr>
        <w:t xml:space="preserve"> </w:t>
      </w:r>
      <w:r w:rsidRPr="003C581B">
        <w:rPr>
          <w:rFonts w:ascii="Times New Roman" w:eastAsia="Times New Roman" w:hAnsi="Times New Roman" w:cs="Times New Roman"/>
          <w:sz w:val="24"/>
          <w:szCs w:val="24"/>
        </w:rPr>
        <w:t>School</w:t>
      </w:r>
      <w:r w:rsidRPr="003C581B">
        <w:rPr>
          <w:rFonts w:ascii="Times New Roman" w:eastAsia="Times New Roman" w:hAnsi="Times New Roman" w:cs="Times New Roman"/>
          <w:spacing w:val="34"/>
          <w:sz w:val="24"/>
          <w:szCs w:val="24"/>
        </w:rPr>
        <w:t xml:space="preserve"> </w:t>
      </w:r>
      <w:r w:rsidRPr="003C581B">
        <w:rPr>
          <w:rFonts w:ascii="Times New Roman" w:eastAsia="Times New Roman" w:hAnsi="Times New Roman" w:cs="Times New Roman"/>
          <w:sz w:val="24"/>
          <w:szCs w:val="24"/>
        </w:rPr>
        <w:t>System</w:t>
      </w:r>
      <w:r w:rsidRPr="003C581B">
        <w:rPr>
          <w:rFonts w:ascii="Times New Roman" w:eastAsia="Times New Roman" w:hAnsi="Times New Roman" w:cs="Times New Roman"/>
          <w:spacing w:val="38"/>
          <w:sz w:val="24"/>
          <w:szCs w:val="24"/>
        </w:rPr>
        <w:t xml:space="preserve"> </w:t>
      </w:r>
      <w:r w:rsidRPr="003C581B">
        <w:rPr>
          <w:rFonts w:ascii="Times New Roman" w:eastAsia="Times New Roman" w:hAnsi="Times New Roman" w:cs="Times New Roman"/>
          <w:sz w:val="24"/>
          <w:szCs w:val="24"/>
        </w:rPr>
        <w:t>firms</w:t>
      </w:r>
      <w:r w:rsidRPr="003C581B">
        <w:rPr>
          <w:rFonts w:ascii="Times New Roman" w:eastAsia="Times New Roman" w:hAnsi="Times New Roman" w:cs="Times New Roman"/>
          <w:spacing w:val="33"/>
          <w:sz w:val="24"/>
          <w:szCs w:val="24"/>
        </w:rPr>
        <w:t xml:space="preserve"> </w:t>
      </w:r>
      <w:r w:rsidRPr="003C581B">
        <w:rPr>
          <w:rFonts w:ascii="Times New Roman" w:eastAsia="Times New Roman" w:hAnsi="Times New Roman" w:cs="Times New Roman"/>
          <w:sz w:val="24"/>
          <w:szCs w:val="24"/>
        </w:rPr>
        <w:t>submitting</w:t>
      </w:r>
      <w:r w:rsidRPr="003C581B">
        <w:rPr>
          <w:rFonts w:ascii="Times New Roman" w:eastAsia="Times New Roman" w:hAnsi="Times New Roman" w:cs="Times New Roman"/>
          <w:spacing w:val="34"/>
          <w:sz w:val="24"/>
          <w:szCs w:val="24"/>
        </w:rPr>
        <w:t xml:space="preserve"> </w:t>
      </w:r>
      <w:r w:rsidRPr="003C581B">
        <w:rPr>
          <w:rFonts w:ascii="Times New Roman" w:eastAsia="Times New Roman" w:hAnsi="Times New Roman" w:cs="Times New Roman"/>
          <w:sz w:val="24"/>
          <w:szCs w:val="24"/>
        </w:rPr>
        <w:t>proposals</w:t>
      </w:r>
      <w:r w:rsidRPr="003C581B">
        <w:rPr>
          <w:rFonts w:ascii="Times New Roman" w:eastAsia="Times New Roman" w:hAnsi="Times New Roman" w:cs="Times New Roman"/>
          <w:spacing w:val="36"/>
          <w:sz w:val="24"/>
          <w:szCs w:val="24"/>
        </w:rPr>
        <w:t xml:space="preserve"> </w:t>
      </w:r>
      <w:r w:rsidRPr="003C581B">
        <w:rPr>
          <w:rFonts w:ascii="Times New Roman" w:eastAsia="Times New Roman" w:hAnsi="Times New Roman" w:cs="Times New Roman"/>
          <w:sz w:val="24"/>
          <w:szCs w:val="24"/>
        </w:rPr>
        <w:t>may</w:t>
      </w:r>
      <w:r w:rsidRPr="003C581B">
        <w:rPr>
          <w:rFonts w:ascii="Times New Roman" w:eastAsia="Times New Roman" w:hAnsi="Times New Roman" w:cs="Times New Roman"/>
          <w:spacing w:val="33"/>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37"/>
          <w:sz w:val="24"/>
          <w:szCs w:val="24"/>
        </w:rPr>
        <w:t xml:space="preserve"> </w:t>
      </w:r>
      <w:r w:rsidRPr="003C581B">
        <w:rPr>
          <w:rFonts w:ascii="Times New Roman" w:eastAsia="Times New Roman" w:hAnsi="Times New Roman" w:cs="Times New Roman"/>
          <w:sz w:val="24"/>
          <w:szCs w:val="24"/>
        </w:rPr>
        <w:t>requested</w:t>
      </w:r>
      <w:r w:rsidRPr="003C581B">
        <w:rPr>
          <w:rFonts w:ascii="Times New Roman" w:eastAsia="Times New Roman" w:hAnsi="Times New Roman" w:cs="Times New Roman"/>
          <w:spacing w:val="35"/>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37"/>
          <w:sz w:val="24"/>
          <w:szCs w:val="24"/>
        </w:rPr>
        <w:t xml:space="preserve"> </w:t>
      </w:r>
      <w:r w:rsidRPr="003C581B">
        <w:rPr>
          <w:rFonts w:ascii="Times New Roman" w:eastAsia="Times New Roman" w:hAnsi="Times New Roman" w:cs="Times New Roman"/>
          <w:sz w:val="24"/>
          <w:szCs w:val="24"/>
        </w:rPr>
        <w:t>make</w:t>
      </w:r>
      <w:r w:rsidRPr="003C581B">
        <w:rPr>
          <w:rFonts w:ascii="Times New Roman" w:eastAsia="Times New Roman" w:hAnsi="Times New Roman" w:cs="Times New Roman"/>
          <w:spacing w:val="40"/>
          <w:sz w:val="24"/>
          <w:szCs w:val="24"/>
        </w:rPr>
        <w:t xml:space="preserve"> </w:t>
      </w:r>
      <w:r w:rsidRPr="003C581B">
        <w:rPr>
          <w:rFonts w:ascii="Times New Roman" w:eastAsia="Times New Roman" w:hAnsi="Times New Roman" w:cs="Times New Roman"/>
          <w:sz w:val="24"/>
          <w:szCs w:val="24"/>
        </w:rPr>
        <w:t>video presentations</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as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part</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evaluation</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process.</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Price,</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although</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a</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consideration,</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may</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not</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sole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determining</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factor. Proposals shall be evaluated on the following</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criteria:</w:t>
      </w:r>
    </w:p>
    <w:p w:rsidR="003C581B" w:rsidRPr="003C581B" w:rsidRDefault="003C581B" w:rsidP="003C581B">
      <w:pPr>
        <w:spacing w:line="247" w:lineRule="auto"/>
        <w:ind w:left="360"/>
        <w:jc w:val="both"/>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sz w:val="24"/>
          <w:szCs w:val="24"/>
        </w:rPr>
      </w:pPr>
    </w:p>
    <w:tbl>
      <w:tblPr>
        <w:tblW w:w="909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30"/>
        <w:gridCol w:w="1260"/>
      </w:tblGrid>
      <w:tr w:rsidR="003C581B" w:rsidRPr="003C581B" w:rsidTr="003C581B">
        <w:trPr>
          <w:trHeight w:val="520"/>
        </w:trPr>
        <w:tc>
          <w:tcPr>
            <w:tcW w:w="7830" w:type="dxa"/>
          </w:tcPr>
          <w:p w:rsidR="003C581B" w:rsidRPr="003C581B" w:rsidRDefault="003C581B" w:rsidP="003C581B">
            <w:pPr>
              <w:spacing w:before="158"/>
              <w:ind w:right="3448"/>
              <w:jc w:val="center"/>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CRITERIA</w:t>
            </w:r>
          </w:p>
        </w:tc>
        <w:tc>
          <w:tcPr>
            <w:tcW w:w="1260" w:type="dxa"/>
          </w:tcPr>
          <w:p w:rsidR="003C581B" w:rsidRPr="003C581B" w:rsidRDefault="003C581B" w:rsidP="003C581B">
            <w:pPr>
              <w:spacing w:before="46"/>
              <w:ind w:right="81"/>
              <w:jc w:val="center"/>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Available Points</w:t>
            </w:r>
          </w:p>
        </w:tc>
      </w:tr>
      <w:tr w:rsidR="003C581B" w:rsidRPr="003C581B" w:rsidTr="003C581B">
        <w:trPr>
          <w:trHeight w:val="866"/>
        </w:trPr>
        <w:tc>
          <w:tcPr>
            <w:tcW w:w="7830" w:type="dxa"/>
          </w:tcPr>
          <w:p w:rsidR="003C581B" w:rsidRPr="003C581B" w:rsidRDefault="003C581B" w:rsidP="003C581B">
            <w:pPr>
              <w:spacing w:before="48"/>
              <w:ind w:left="540" w:hanging="36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Qualifications and Experience</w:t>
            </w:r>
          </w:p>
          <w:p w:rsidR="003C581B" w:rsidRPr="003C581B" w:rsidRDefault="003C581B" w:rsidP="003C581B">
            <w:pPr>
              <w:spacing w:before="12"/>
              <w:ind w:left="36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proposal should state the qualifications and experience level of the bidder.</w:t>
            </w:r>
          </w:p>
        </w:tc>
        <w:tc>
          <w:tcPr>
            <w:tcW w:w="1260" w:type="dxa"/>
          </w:tcPr>
          <w:p w:rsidR="003C581B" w:rsidRPr="003C581B" w:rsidRDefault="003C581B" w:rsidP="003C581B">
            <w:pPr>
              <w:spacing w:before="3"/>
              <w:rPr>
                <w:rFonts w:ascii="Times New Roman" w:eastAsia="Times New Roman" w:hAnsi="Times New Roman" w:cs="Times New Roman"/>
                <w:sz w:val="24"/>
                <w:szCs w:val="24"/>
              </w:rPr>
            </w:pPr>
          </w:p>
          <w:p w:rsidR="003C581B" w:rsidRPr="003C581B" w:rsidRDefault="003C581B" w:rsidP="003C581B">
            <w:pPr>
              <w:ind w:right="81"/>
              <w:jc w:val="center"/>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20</w:t>
            </w:r>
          </w:p>
        </w:tc>
      </w:tr>
      <w:tr w:rsidR="003C581B" w:rsidRPr="003C581B" w:rsidTr="003C581B">
        <w:trPr>
          <w:trHeight w:val="420"/>
        </w:trPr>
        <w:tc>
          <w:tcPr>
            <w:tcW w:w="7830" w:type="dxa"/>
          </w:tcPr>
          <w:p w:rsidR="003C581B" w:rsidRPr="003C581B" w:rsidRDefault="003C581B" w:rsidP="003C581B">
            <w:pPr>
              <w:spacing w:before="48"/>
              <w:ind w:left="540" w:hanging="36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All-inclusive Total Cost</w:t>
            </w:r>
          </w:p>
        </w:tc>
        <w:tc>
          <w:tcPr>
            <w:tcW w:w="1260" w:type="dxa"/>
          </w:tcPr>
          <w:p w:rsidR="003C581B" w:rsidRPr="003C581B" w:rsidRDefault="003C581B" w:rsidP="003C581B">
            <w:pPr>
              <w:spacing w:before="43"/>
              <w:ind w:right="81"/>
              <w:jc w:val="center"/>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25</w:t>
            </w:r>
          </w:p>
        </w:tc>
      </w:tr>
      <w:tr w:rsidR="003C581B" w:rsidRPr="003C581B" w:rsidTr="003C581B">
        <w:trPr>
          <w:trHeight w:val="856"/>
        </w:trPr>
        <w:tc>
          <w:tcPr>
            <w:tcW w:w="7830" w:type="dxa"/>
          </w:tcPr>
          <w:p w:rsidR="003C581B" w:rsidRPr="003C581B" w:rsidRDefault="003C581B" w:rsidP="003C581B">
            <w:pPr>
              <w:spacing w:before="46"/>
              <w:ind w:left="540" w:hanging="36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References</w:t>
            </w:r>
          </w:p>
          <w:p w:rsidR="003C581B" w:rsidRPr="003C581B" w:rsidRDefault="003C581B" w:rsidP="003C581B">
            <w:pPr>
              <w:spacing w:before="14"/>
              <w:ind w:left="36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List at least three references of work done in the last five years with educational clients.</w:t>
            </w:r>
          </w:p>
        </w:tc>
        <w:tc>
          <w:tcPr>
            <w:tcW w:w="1260" w:type="dxa"/>
          </w:tcPr>
          <w:p w:rsidR="003C581B" w:rsidRPr="003C581B" w:rsidRDefault="003C581B" w:rsidP="003C581B">
            <w:pPr>
              <w:spacing w:before="3"/>
              <w:rPr>
                <w:rFonts w:ascii="Times New Roman" w:eastAsia="Times New Roman" w:hAnsi="Times New Roman" w:cs="Times New Roman"/>
                <w:sz w:val="24"/>
                <w:szCs w:val="24"/>
              </w:rPr>
            </w:pPr>
          </w:p>
          <w:p w:rsidR="003C581B" w:rsidRPr="003C581B" w:rsidRDefault="003C581B" w:rsidP="003C581B">
            <w:pPr>
              <w:ind w:right="81"/>
              <w:jc w:val="center"/>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10</w:t>
            </w:r>
          </w:p>
        </w:tc>
      </w:tr>
      <w:tr w:rsidR="003C581B" w:rsidRPr="003C581B" w:rsidTr="003C581B">
        <w:trPr>
          <w:trHeight w:val="801"/>
        </w:trPr>
        <w:tc>
          <w:tcPr>
            <w:tcW w:w="7830" w:type="dxa"/>
          </w:tcPr>
          <w:p w:rsidR="003C581B" w:rsidRPr="003C581B" w:rsidRDefault="003C581B" w:rsidP="003C581B">
            <w:pPr>
              <w:spacing w:before="48"/>
              <w:ind w:left="540" w:hanging="36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Features and Specifications</w:t>
            </w:r>
          </w:p>
          <w:p w:rsidR="003C581B" w:rsidRPr="003C581B" w:rsidRDefault="003C581B" w:rsidP="003C581B">
            <w:pPr>
              <w:spacing w:line="250" w:lineRule="atLeast"/>
              <w:ind w:left="360" w:right="633"/>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How well does the quoted system fit the needs of the district? i.e. Technological integration, features, etc.</w:t>
            </w:r>
          </w:p>
        </w:tc>
        <w:tc>
          <w:tcPr>
            <w:tcW w:w="1260" w:type="dxa"/>
          </w:tcPr>
          <w:p w:rsidR="003C581B" w:rsidRPr="003C581B" w:rsidRDefault="003C581B" w:rsidP="003C581B">
            <w:pPr>
              <w:spacing w:before="8"/>
              <w:rPr>
                <w:rFonts w:ascii="Times New Roman" w:eastAsia="Times New Roman" w:hAnsi="Times New Roman" w:cs="Times New Roman"/>
                <w:sz w:val="24"/>
                <w:szCs w:val="24"/>
              </w:rPr>
            </w:pPr>
          </w:p>
          <w:p w:rsidR="003C581B" w:rsidRPr="003C581B" w:rsidRDefault="003C581B" w:rsidP="003C581B">
            <w:pPr>
              <w:ind w:right="81"/>
              <w:jc w:val="center"/>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35</w:t>
            </w:r>
          </w:p>
        </w:tc>
      </w:tr>
      <w:tr w:rsidR="003C581B" w:rsidRPr="003C581B" w:rsidTr="003C581B">
        <w:trPr>
          <w:trHeight w:val="640"/>
        </w:trPr>
        <w:tc>
          <w:tcPr>
            <w:tcW w:w="7830" w:type="dxa"/>
          </w:tcPr>
          <w:p w:rsidR="003C581B" w:rsidRPr="003C581B" w:rsidRDefault="003C581B" w:rsidP="003C581B">
            <w:pPr>
              <w:spacing w:before="48"/>
              <w:ind w:left="540" w:hanging="360"/>
              <w:rPr>
                <w:rFonts w:ascii="Times New Roman" w:eastAsia="Times New Roman" w:hAnsi="Times New Roman" w:cs="Times New Roman"/>
                <w:b/>
                <w:sz w:val="24"/>
                <w:szCs w:val="24"/>
              </w:rPr>
            </w:pPr>
            <w:r w:rsidRPr="003C581B">
              <w:rPr>
                <w:rFonts w:ascii="Times New Roman" w:eastAsia="Times New Roman" w:hAnsi="Times New Roman" w:cs="Times New Roman"/>
                <w:b/>
                <w:sz w:val="24"/>
                <w:szCs w:val="24"/>
              </w:rPr>
              <w:t>Quality of RFP Response</w:t>
            </w:r>
          </w:p>
          <w:p w:rsidR="003C581B" w:rsidRPr="003C581B" w:rsidRDefault="003C581B" w:rsidP="003C581B">
            <w:pPr>
              <w:spacing w:before="17"/>
              <w:ind w:left="36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Does Bidder adhere to the instructions of the Request For Proposal?</w:t>
            </w:r>
          </w:p>
        </w:tc>
        <w:tc>
          <w:tcPr>
            <w:tcW w:w="1260" w:type="dxa"/>
          </w:tcPr>
          <w:p w:rsidR="003C581B" w:rsidRPr="003C581B" w:rsidRDefault="003C581B" w:rsidP="003C581B">
            <w:pPr>
              <w:spacing w:before="6"/>
              <w:rPr>
                <w:rFonts w:ascii="Times New Roman" w:eastAsia="Times New Roman" w:hAnsi="Times New Roman" w:cs="Times New Roman"/>
                <w:sz w:val="24"/>
                <w:szCs w:val="24"/>
              </w:rPr>
            </w:pPr>
          </w:p>
          <w:p w:rsidR="003C581B" w:rsidRPr="003C581B" w:rsidRDefault="003C581B" w:rsidP="003C581B">
            <w:pPr>
              <w:spacing w:before="1"/>
              <w:ind w:right="81"/>
              <w:jc w:val="center"/>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10</w:t>
            </w:r>
          </w:p>
        </w:tc>
      </w:tr>
    </w:tbl>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spacing w:line="247" w:lineRule="auto"/>
        <w:ind w:left="3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Prior</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awarding</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proposal</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selected</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by</w:t>
      </w:r>
      <w:r w:rsidRPr="003C581B">
        <w:rPr>
          <w:rFonts w:ascii="Times New Roman" w:eastAsia="Times New Roman" w:hAnsi="Times New Roman" w:cs="Times New Roman"/>
          <w:spacing w:val="-12"/>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evaluation</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team</w:t>
      </w:r>
      <w:r w:rsidRPr="003C581B">
        <w:rPr>
          <w:rFonts w:ascii="Times New Roman" w:eastAsia="Times New Roman" w:hAnsi="Times New Roman" w:cs="Times New Roman"/>
          <w:spacing w:val="-10"/>
          <w:sz w:val="24"/>
          <w:szCs w:val="24"/>
        </w:rPr>
        <w:t xml:space="preserve"> </w:t>
      </w:r>
      <w:r w:rsidRPr="003C581B">
        <w:rPr>
          <w:rFonts w:ascii="Times New Roman" w:eastAsia="Times New Roman" w:hAnsi="Times New Roman" w:cs="Times New Roman"/>
          <w:sz w:val="24"/>
          <w:szCs w:val="24"/>
        </w:rPr>
        <w:t>to</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successful</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Bidder,</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7"/>
          <w:sz w:val="24"/>
          <w:szCs w:val="24"/>
        </w:rPr>
        <w:t xml:space="preserve"> </w:t>
      </w:r>
      <w:r w:rsidRPr="003C581B">
        <w:rPr>
          <w:rFonts w:ascii="Times New Roman" w:eastAsia="Times New Roman" w:hAnsi="Times New Roman" w:cs="Times New Roman"/>
          <w:sz w:val="24"/>
          <w:szCs w:val="24"/>
        </w:rPr>
        <w:t>proposal</w:t>
      </w:r>
      <w:r w:rsidRPr="003C581B">
        <w:rPr>
          <w:rFonts w:ascii="Times New Roman" w:eastAsia="Times New Roman" w:hAnsi="Times New Roman" w:cs="Times New Roman"/>
          <w:spacing w:val="-8"/>
          <w:sz w:val="24"/>
          <w:szCs w:val="24"/>
        </w:rPr>
        <w:t xml:space="preserve"> </w:t>
      </w:r>
      <w:r w:rsidRPr="003C581B">
        <w:rPr>
          <w:rFonts w:ascii="Times New Roman" w:eastAsia="Times New Roman" w:hAnsi="Times New Roman" w:cs="Times New Roman"/>
          <w:sz w:val="24"/>
          <w:szCs w:val="24"/>
        </w:rPr>
        <w:t>must</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be</w:t>
      </w:r>
      <w:r w:rsidRPr="003C581B">
        <w:rPr>
          <w:rFonts w:ascii="Times New Roman" w:eastAsia="Times New Roman" w:hAnsi="Times New Roman" w:cs="Times New Roman"/>
          <w:spacing w:val="-9"/>
          <w:sz w:val="24"/>
          <w:szCs w:val="24"/>
        </w:rPr>
        <w:t xml:space="preserve"> </w:t>
      </w:r>
      <w:r w:rsidRPr="003C581B">
        <w:rPr>
          <w:rFonts w:ascii="Times New Roman" w:eastAsia="Times New Roman" w:hAnsi="Times New Roman" w:cs="Times New Roman"/>
          <w:sz w:val="24"/>
          <w:szCs w:val="24"/>
        </w:rPr>
        <w:t>reviewed and</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approved</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by</w:t>
      </w:r>
      <w:r w:rsidRPr="003C581B">
        <w:rPr>
          <w:rFonts w:ascii="Times New Roman" w:eastAsia="Times New Roman" w:hAnsi="Times New Roman" w:cs="Times New Roman"/>
          <w:spacing w:val="-6"/>
          <w:sz w:val="24"/>
          <w:szCs w:val="24"/>
        </w:rPr>
        <w:t xml:space="preserve"> </w:t>
      </w:r>
      <w:r w:rsidRPr="003C581B">
        <w:rPr>
          <w:rFonts w:ascii="Times New Roman" w:eastAsia="Times New Roman" w:hAnsi="Times New Roman" w:cs="Times New Roman"/>
          <w:sz w:val="24"/>
          <w:szCs w:val="24"/>
        </w:rPr>
        <w:t>District's</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z w:val="24"/>
          <w:szCs w:val="24"/>
        </w:rPr>
        <w:t>Board</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of</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z w:val="24"/>
          <w:szCs w:val="24"/>
        </w:rPr>
        <w:t>Education.</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After</w:t>
      </w:r>
      <w:r w:rsidRPr="003C581B">
        <w:rPr>
          <w:rFonts w:ascii="Times New Roman" w:eastAsia="Times New Roman" w:hAnsi="Times New Roman" w:cs="Times New Roman"/>
          <w:spacing w:val="-1"/>
          <w:sz w:val="24"/>
          <w:szCs w:val="24"/>
        </w:rPr>
        <w:t xml:space="preserve"> </w:t>
      </w:r>
      <w:r w:rsidRPr="003C581B">
        <w:rPr>
          <w:rFonts w:ascii="Times New Roman" w:eastAsia="Times New Roman" w:hAnsi="Times New Roman" w:cs="Times New Roman"/>
          <w:sz w:val="24"/>
          <w:szCs w:val="24"/>
        </w:rPr>
        <w:t>Board</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approval,</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successful</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Bidder will</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receive</w:t>
      </w:r>
      <w:r w:rsidRPr="003C581B">
        <w:rPr>
          <w:rFonts w:ascii="Times New Roman" w:eastAsia="Times New Roman" w:hAnsi="Times New Roman" w:cs="Times New Roman"/>
          <w:spacing w:val="-2"/>
          <w:sz w:val="24"/>
          <w:szCs w:val="24"/>
        </w:rPr>
        <w:t xml:space="preserve"> </w:t>
      </w:r>
      <w:r w:rsidRPr="003C581B">
        <w:rPr>
          <w:rFonts w:ascii="Times New Roman" w:eastAsia="Times New Roman" w:hAnsi="Times New Roman" w:cs="Times New Roman"/>
          <w:sz w:val="24"/>
          <w:szCs w:val="24"/>
        </w:rPr>
        <w:t>the</w:t>
      </w:r>
      <w:r w:rsidRPr="003C581B">
        <w:rPr>
          <w:rFonts w:ascii="Times New Roman" w:eastAsia="Times New Roman" w:hAnsi="Times New Roman" w:cs="Times New Roman"/>
          <w:spacing w:val="-3"/>
          <w:sz w:val="24"/>
          <w:szCs w:val="24"/>
        </w:rPr>
        <w:t xml:space="preserve"> </w:t>
      </w:r>
      <w:r w:rsidRPr="003C581B">
        <w:rPr>
          <w:rFonts w:ascii="Times New Roman" w:eastAsia="Times New Roman" w:hAnsi="Times New Roman" w:cs="Times New Roman"/>
          <w:sz w:val="24"/>
          <w:szCs w:val="24"/>
        </w:rPr>
        <w:t>District's Notice of Award which will authorize them to initiate execution of the contract. Additionally, all Bidders submitting a responsive proposal shall be notified of the proposal award results after Board</w:t>
      </w:r>
      <w:r w:rsidRPr="003C581B">
        <w:rPr>
          <w:rFonts w:ascii="Times New Roman" w:eastAsia="Times New Roman" w:hAnsi="Times New Roman" w:cs="Times New Roman"/>
          <w:spacing w:val="-4"/>
          <w:sz w:val="24"/>
          <w:szCs w:val="24"/>
        </w:rPr>
        <w:t xml:space="preserve"> </w:t>
      </w:r>
      <w:r w:rsidRPr="003C581B">
        <w:rPr>
          <w:rFonts w:ascii="Times New Roman" w:eastAsia="Times New Roman" w:hAnsi="Times New Roman" w:cs="Times New Roman"/>
          <w:sz w:val="24"/>
          <w:szCs w:val="24"/>
        </w:rPr>
        <w:t>approval.</w:t>
      </w:r>
    </w:p>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numPr>
          <w:ilvl w:val="0"/>
          <w:numId w:val="20"/>
        </w:numPr>
        <w:tabs>
          <w:tab w:val="left" w:pos="725"/>
        </w:tabs>
        <w:outlineLvl w:val="0"/>
        <w:rPr>
          <w:rFonts w:ascii="Times New Roman" w:eastAsia="Arial" w:hAnsi="Times New Roman" w:cs="Times New Roman"/>
          <w:b/>
          <w:bCs/>
          <w:sz w:val="24"/>
          <w:szCs w:val="24"/>
        </w:rPr>
      </w:pPr>
      <w:r w:rsidRPr="003C581B">
        <w:rPr>
          <w:rFonts w:ascii="Times New Roman" w:eastAsia="Arial" w:hAnsi="Times New Roman" w:cs="Times New Roman"/>
          <w:b/>
          <w:bCs/>
          <w:sz w:val="24"/>
          <w:szCs w:val="24"/>
        </w:rPr>
        <w:t>ADDITIONAL</w:t>
      </w:r>
      <w:r w:rsidRPr="003C581B">
        <w:rPr>
          <w:rFonts w:ascii="Times New Roman" w:eastAsia="Arial" w:hAnsi="Times New Roman" w:cs="Times New Roman"/>
          <w:b/>
          <w:bCs/>
          <w:spacing w:val="-1"/>
          <w:sz w:val="24"/>
          <w:szCs w:val="24"/>
        </w:rPr>
        <w:t xml:space="preserve"> </w:t>
      </w:r>
      <w:r w:rsidRPr="003C581B">
        <w:rPr>
          <w:rFonts w:ascii="Times New Roman" w:eastAsia="Arial" w:hAnsi="Times New Roman" w:cs="Times New Roman"/>
          <w:b/>
          <w:bCs/>
          <w:sz w:val="24"/>
          <w:szCs w:val="24"/>
        </w:rPr>
        <w:t>INFORMATION</w:t>
      </w:r>
    </w:p>
    <w:p w:rsidR="003C581B" w:rsidRPr="003C581B" w:rsidRDefault="003C581B" w:rsidP="003C581B">
      <w:pPr>
        <w:numPr>
          <w:ilvl w:val="0"/>
          <w:numId w:val="21"/>
        </w:numPr>
        <w:tabs>
          <w:tab w:val="left" w:pos="1045"/>
          <w:tab w:val="left" w:pos="1046"/>
        </w:tabs>
        <w:spacing w:before="240"/>
        <w:ind w:left="900" w:hanging="540"/>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CONTACT</w:t>
      </w:r>
      <w:r w:rsidRPr="003C581B">
        <w:rPr>
          <w:rFonts w:ascii="Times New Roman" w:eastAsia="Times New Roman" w:hAnsi="Times New Roman" w:cs="Times New Roman"/>
          <w:b/>
          <w:bCs/>
          <w:spacing w:val="-2"/>
          <w:sz w:val="24"/>
          <w:szCs w:val="24"/>
        </w:rPr>
        <w:t xml:space="preserve"> </w:t>
      </w:r>
      <w:r w:rsidRPr="003C581B">
        <w:rPr>
          <w:rFonts w:ascii="Times New Roman" w:eastAsia="Times New Roman" w:hAnsi="Times New Roman" w:cs="Times New Roman"/>
          <w:b/>
          <w:bCs/>
          <w:sz w:val="24"/>
          <w:szCs w:val="24"/>
        </w:rPr>
        <w:t>OFFICERS</w:t>
      </w:r>
    </w:p>
    <w:p w:rsidR="003C581B" w:rsidRPr="003C581B" w:rsidRDefault="003C581B" w:rsidP="003C581B">
      <w:pPr>
        <w:spacing w:before="240" w:line="256"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Prior to the official reading of the proposals on January 11, 2023, in order to clarify any matters related to this RFP, a Bidder may direct questions to Steve Heaton, School Safety Coordinator, </w:t>
      </w:r>
      <w:r w:rsidRPr="003C581B">
        <w:rPr>
          <w:rFonts w:ascii="Times New Roman" w:eastAsia="Times New Roman" w:hAnsi="Times New Roman" w:cs="Times New Roman"/>
          <w:color w:val="555555"/>
          <w:sz w:val="24"/>
          <w:szCs w:val="24"/>
          <w:shd w:val="clear" w:color="auto" w:fill="FFFFFF"/>
        </w:rPr>
        <w:t>heatonsd@troup.org</w:t>
      </w:r>
    </w:p>
    <w:p w:rsidR="003C581B" w:rsidRPr="003C581B" w:rsidRDefault="003C581B" w:rsidP="003C581B">
      <w:pPr>
        <w:ind w:left="900"/>
        <w:jc w:val="both"/>
        <w:rPr>
          <w:rFonts w:ascii="Times New Roman" w:eastAsia="Times New Roman" w:hAnsi="Times New Roman" w:cs="Times New Roman"/>
          <w:sz w:val="24"/>
          <w:szCs w:val="24"/>
        </w:rPr>
      </w:pPr>
    </w:p>
    <w:p w:rsidR="003C581B" w:rsidRPr="003C581B" w:rsidRDefault="003C581B" w:rsidP="003C581B">
      <w:pPr>
        <w:numPr>
          <w:ilvl w:val="0"/>
          <w:numId w:val="21"/>
        </w:numPr>
        <w:tabs>
          <w:tab w:val="left" w:pos="1045"/>
          <w:tab w:val="left" w:pos="1046"/>
        </w:tabs>
        <w:ind w:left="900" w:hanging="540"/>
        <w:jc w:val="both"/>
        <w:outlineLvl w:val="1"/>
        <w:rPr>
          <w:rFonts w:ascii="Times New Roman" w:eastAsia="Times New Roman" w:hAnsi="Times New Roman" w:cs="Times New Roman"/>
          <w:b/>
          <w:bCs/>
          <w:sz w:val="24"/>
          <w:szCs w:val="24"/>
        </w:rPr>
      </w:pPr>
      <w:r w:rsidRPr="003C581B">
        <w:rPr>
          <w:rFonts w:ascii="Times New Roman" w:eastAsia="Times New Roman" w:hAnsi="Times New Roman" w:cs="Times New Roman"/>
          <w:b/>
          <w:bCs/>
          <w:sz w:val="24"/>
          <w:szCs w:val="24"/>
        </w:rPr>
        <w:t>CHANGES TO</w:t>
      </w:r>
      <w:r w:rsidRPr="003C581B">
        <w:rPr>
          <w:rFonts w:ascii="Times New Roman" w:eastAsia="Times New Roman" w:hAnsi="Times New Roman" w:cs="Times New Roman"/>
          <w:b/>
          <w:bCs/>
          <w:spacing w:val="2"/>
          <w:sz w:val="24"/>
          <w:szCs w:val="24"/>
        </w:rPr>
        <w:t xml:space="preserve"> </w:t>
      </w:r>
      <w:r w:rsidRPr="003C581B">
        <w:rPr>
          <w:rFonts w:ascii="Times New Roman" w:eastAsia="Times New Roman" w:hAnsi="Times New Roman" w:cs="Times New Roman"/>
          <w:b/>
          <w:bCs/>
          <w:sz w:val="24"/>
          <w:szCs w:val="24"/>
        </w:rPr>
        <w:t>RFP</w:t>
      </w:r>
    </w:p>
    <w:p w:rsidR="003C581B" w:rsidRDefault="003C581B" w:rsidP="003C581B">
      <w:pPr>
        <w:spacing w:before="240" w:line="247" w:lineRule="auto"/>
        <w:ind w:left="90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Any and all changes to these specifications are valid only if they are inserted into the RFP by a written addendum sent to </w:t>
      </w:r>
      <w:r w:rsidRPr="003C581B">
        <w:rPr>
          <w:rFonts w:ascii="Times New Roman" w:eastAsia="Times New Roman" w:hAnsi="Times New Roman" w:cs="Times New Roman"/>
          <w:sz w:val="24"/>
          <w:szCs w:val="24"/>
          <w:u w:val="single"/>
        </w:rPr>
        <w:t>all Bidders</w:t>
      </w:r>
      <w:r w:rsidRPr="003C581B">
        <w:rPr>
          <w:rFonts w:ascii="Times New Roman" w:eastAsia="Times New Roman" w:hAnsi="Times New Roman" w:cs="Times New Roman"/>
          <w:sz w:val="24"/>
          <w:szCs w:val="24"/>
        </w:rPr>
        <w:t>.</w:t>
      </w:r>
    </w:p>
    <w:p w:rsidR="003A1948" w:rsidRDefault="003A1948" w:rsidP="003C581B">
      <w:pPr>
        <w:spacing w:before="240" w:line="247" w:lineRule="auto"/>
        <w:ind w:left="900"/>
        <w:jc w:val="both"/>
        <w:rPr>
          <w:rFonts w:ascii="Times New Roman" w:eastAsia="Times New Roman" w:hAnsi="Times New Roman" w:cs="Times New Roman"/>
          <w:sz w:val="24"/>
          <w:szCs w:val="24"/>
        </w:rPr>
      </w:pPr>
    </w:p>
    <w:p w:rsidR="003A1948" w:rsidRDefault="003A1948" w:rsidP="003C581B">
      <w:pPr>
        <w:spacing w:before="240" w:line="247" w:lineRule="auto"/>
        <w:ind w:left="900"/>
        <w:jc w:val="both"/>
        <w:rPr>
          <w:rFonts w:ascii="Times New Roman" w:eastAsia="Times New Roman" w:hAnsi="Times New Roman" w:cs="Times New Roman"/>
          <w:sz w:val="24"/>
          <w:szCs w:val="24"/>
        </w:rPr>
      </w:pPr>
    </w:p>
    <w:p w:rsidR="003A1948" w:rsidRPr="003C581B" w:rsidRDefault="003A1948" w:rsidP="003C581B">
      <w:pPr>
        <w:spacing w:before="240" w:line="247" w:lineRule="auto"/>
        <w:ind w:left="900"/>
        <w:jc w:val="both"/>
        <w:rPr>
          <w:rFonts w:ascii="Times New Roman" w:eastAsia="Times New Roman" w:hAnsi="Times New Roman" w:cs="Times New Roman"/>
          <w:sz w:val="24"/>
          <w:szCs w:val="24"/>
        </w:rPr>
      </w:pPr>
    </w:p>
    <w:p w:rsidR="003C581B" w:rsidRPr="003C581B" w:rsidRDefault="003C581B" w:rsidP="003C581B">
      <w:pPr>
        <w:numPr>
          <w:ilvl w:val="0"/>
          <w:numId w:val="22"/>
        </w:numPr>
        <w:tabs>
          <w:tab w:val="left" w:pos="839"/>
          <w:tab w:val="left" w:pos="840"/>
        </w:tabs>
        <w:spacing w:before="92" w:line="259" w:lineRule="auto"/>
        <w:outlineLvl w:val="0"/>
        <w:rPr>
          <w:rFonts w:ascii="Times New Roman" w:eastAsia="Arial" w:hAnsi="Times New Roman" w:cs="Times New Roman"/>
          <w:b/>
          <w:bCs/>
          <w:sz w:val="24"/>
          <w:szCs w:val="24"/>
        </w:rPr>
      </w:pPr>
      <w:r w:rsidRPr="003C581B">
        <w:rPr>
          <w:rFonts w:ascii="Times New Roman" w:eastAsia="Arial" w:hAnsi="Times New Roman" w:cs="Times New Roman"/>
          <w:b/>
          <w:bCs/>
          <w:sz w:val="24"/>
          <w:szCs w:val="24"/>
        </w:rPr>
        <w:t>RESERVATION OF RIGHT OF THE DISTRICT TO REJECT OR</w:t>
      </w:r>
      <w:r w:rsidRPr="003C581B">
        <w:rPr>
          <w:rFonts w:ascii="Times New Roman" w:eastAsia="Arial" w:hAnsi="Times New Roman" w:cs="Times New Roman"/>
          <w:b/>
          <w:bCs/>
          <w:spacing w:val="-13"/>
          <w:sz w:val="24"/>
          <w:szCs w:val="24"/>
        </w:rPr>
        <w:t xml:space="preserve"> </w:t>
      </w:r>
      <w:r w:rsidRPr="003C581B">
        <w:rPr>
          <w:rFonts w:ascii="Times New Roman" w:eastAsia="Arial" w:hAnsi="Times New Roman" w:cs="Times New Roman"/>
          <w:b/>
          <w:bCs/>
          <w:sz w:val="24"/>
          <w:szCs w:val="24"/>
        </w:rPr>
        <w:t>ACCEPT PROPOSALS</w:t>
      </w: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ind w:left="360"/>
        <w:jc w:val="both"/>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The District reserves the right to accept or reject any or all proposals (based on each item separately or as a whole), to waive informalities, to accept the proposal deemed best overall for the District, to reissue the Request For Proposal, or to take no further action.</w:t>
      </w:r>
    </w:p>
    <w:p w:rsidR="003C581B" w:rsidRPr="003C581B" w:rsidRDefault="003C581B" w:rsidP="003C581B">
      <w:pPr>
        <w:rPr>
          <w:rFonts w:ascii="Times New Roman" w:eastAsia="Times New Roman" w:hAnsi="Times New Roman" w:cs="Times New Roman"/>
          <w:sz w:val="24"/>
          <w:szCs w:val="24"/>
        </w:rPr>
        <w:sectPr w:rsidR="003C581B" w:rsidRPr="003C581B" w:rsidSect="003C581B">
          <w:headerReference w:type="default" r:id="rId8"/>
          <w:footerReference w:type="default" r:id="rId9"/>
          <w:pgSz w:w="12240" w:h="15840" w:code="1"/>
          <w:pgMar w:top="1440" w:right="1440" w:bottom="1440" w:left="1440" w:header="720" w:footer="720" w:gutter="0"/>
          <w:cols w:space="720"/>
          <w:docGrid w:linePitch="299"/>
        </w:sectPr>
      </w:pPr>
    </w:p>
    <w:p w:rsidR="003C581B" w:rsidRPr="003C581B" w:rsidRDefault="003C581B" w:rsidP="003C581B">
      <w:pPr>
        <w:spacing w:before="63" w:line="242" w:lineRule="auto"/>
        <w:outlineLvl w:val="0"/>
        <w:rPr>
          <w:rFonts w:ascii="Times New Roman" w:eastAsia="Arial" w:hAnsi="Times New Roman" w:cs="Times New Roman"/>
          <w:b/>
          <w:bCs/>
          <w:sz w:val="24"/>
          <w:szCs w:val="24"/>
        </w:rPr>
      </w:pPr>
      <w:r w:rsidRPr="003C581B">
        <w:rPr>
          <w:rFonts w:ascii="Times New Roman" w:eastAsia="Arial" w:hAnsi="Times New Roman" w:cs="Times New Roman"/>
          <w:b/>
          <w:bCs/>
          <w:sz w:val="24"/>
          <w:szCs w:val="24"/>
        </w:rPr>
        <w:t xml:space="preserve">Troup County School System </w:t>
      </w:r>
    </w:p>
    <w:p w:rsidR="003C581B" w:rsidRPr="003C581B" w:rsidRDefault="003C581B" w:rsidP="003C581B">
      <w:pPr>
        <w:spacing w:before="63" w:line="242" w:lineRule="auto"/>
        <w:outlineLvl w:val="0"/>
        <w:rPr>
          <w:rFonts w:ascii="Times New Roman" w:eastAsia="Arial" w:hAnsi="Times New Roman" w:cs="Times New Roman"/>
          <w:b/>
          <w:bCs/>
          <w:sz w:val="24"/>
          <w:szCs w:val="24"/>
        </w:rPr>
      </w:pPr>
      <w:r w:rsidRPr="003C581B">
        <w:rPr>
          <w:rFonts w:ascii="Times New Roman" w:eastAsia="Arial" w:hAnsi="Times New Roman" w:cs="Times New Roman"/>
          <w:b/>
          <w:bCs/>
          <w:sz w:val="24"/>
          <w:szCs w:val="24"/>
        </w:rPr>
        <w:t>School Crisis Alert System</w:t>
      </w:r>
    </w:p>
    <w:p w:rsidR="003C581B" w:rsidRPr="003C581B" w:rsidRDefault="003C581B" w:rsidP="003C581B">
      <w:pPr>
        <w:spacing w:before="17"/>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Proposal Due: November 28, 2022, 12:00 PM</w:t>
      </w:r>
    </w:p>
    <w:p w:rsidR="003C581B" w:rsidRPr="003C581B" w:rsidRDefault="003C581B" w:rsidP="003C581B">
      <w:pPr>
        <w:spacing w:before="2"/>
        <w:rPr>
          <w:rFonts w:ascii="Times New Roman" w:eastAsia="Times New Roman" w:hAnsi="Times New Roman" w:cs="Times New Roman"/>
          <w:sz w:val="24"/>
          <w:szCs w:val="24"/>
        </w:rPr>
      </w:pPr>
    </w:p>
    <w:p w:rsidR="003C581B" w:rsidRPr="003C581B" w:rsidRDefault="003C581B" w:rsidP="003C581B">
      <w:pPr>
        <w:spacing w:before="1" w:line="247" w:lineRule="auto"/>
        <w:ind w:right="630"/>
        <w:rPr>
          <w:rFonts w:ascii="Times New Roman" w:eastAsia="Times New Roman" w:hAnsi="Times New Roman" w:cs="Times New Roman"/>
          <w:sz w:val="24"/>
          <w:szCs w:val="24"/>
        </w:rPr>
      </w:pPr>
      <w:r w:rsidRPr="003C581B">
        <w:rPr>
          <w:rFonts w:ascii="Times New Roman" w:eastAsia="Times New Roman" w:hAnsi="Times New Roman" w:cs="Times New Roman"/>
          <w:sz w:val="24"/>
          <w:szCs w:val="24"/>
        </w:rPr>
        <w:t xml:space="preserve">Please submit your all-inclusive total cost for a Weapons Detection System. </w:t>
      </w:r>
      <w:r w:rsidRPr="003C581B">
        <w:rPr>
          <w:rFonts w:ascii="Times New Roman" w:eastAsia="Times New Roman" w:hAnsi="Times New Roman" w:cs="Times New Roman"/>
          <w:color w:val="1C1C1C"/>
          <w:sz w:val="24"/>
          <w:szCs w:val="24"/>
        </w:rPr>
        <w:t>The successful proposal will be awarded to a single Bidder.</w:t>
      </w:r>
    </w:p>
    <w:p w:rsidR="003C581B" w:rsidRPr="003C581B" w:rsidRDefault="003C581B" w:rsidP="003C581B">
      <w:pPr>
        <w:spacing w:before="7"/>
        <w:rPr>
          <w:rFonts w:ascii="Times New Roman" w:eastAsia="Times New Roman" w:hAnsi="Times New Roman" w:cs="Times New Roman"/>
          <w:sz w:val="24"/>
          <w:szCs w:val="24"/>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20"/>
        <w:gridCol w:w="2340"/>
      </w:tblGrid>
      <w:tr w:rsidR="003C581B" w:rsidRPr="003C581B" w:rsidTr="003C581B">
        <w:trPr>
          <w:trHeight w:val="470"/>
        </w:trPr>
        <w:tc>
          <w:tcPr>
            <w:tcW w:w="7020" w:type="dxa"/>
          </w:tcPr>
          <w:p w:rsidR="003C581B" w:rsidRPr="003C581B" w:rsidRDefault="003C581B" w:rsidP="003C581B">
            <w:pPr>
              <w:spacing w:before="108"/>
              <w:ind w:firstLine="180"/>
              <w:rPr>
                <w:rFonts w:ascii="Times New Roman" w:eastAsia="Times New Roman" w:hAnsi="Times New Roman" w:cs="Times New Roman"/>
                <w:b/>
                <w:sz w:val="20"/>
                <w:szCs w:val="24"/>
              </w:rPr>
            </w:pPr>
            <w:r w:rsidRPr="003C581B">
              <w:rPr>
                <w:rFonts w:ascii="Times New Roman" w:eastAsia="Times New Roman" w:hAnsi="Times New Roman" w:cs="Times New Roman"/>
                <w:b/>
                <w:sz w:val="20"/>
                <w:szCs w:val="24"/>
              </w:rPr>
              <w:t xml:space="preserve">Weapons Detection System </w:t>
            </w:r>
          </w:p>
        </w:tc>
        <w:tc>
          <w:tcPr>
            <w:tcW w:w="2340" w:type="dxa"/>
          </w:tcPr>
          <w:p w:rsidR="003C581B" w:rsidRPr="003C581B" w:rsidRDefault="003C581B" w:rsidP="003C581B">
            <w:pPr>
              <w:spacing w:before="108"/>
              <w:ind w:firstLine="180"/>
              <w:rPr>
                <w:rFonts w:ascii="Times New Roman" w:eastAsia="Times New Roman" w:hAnsi="Times New Roman" w:cs="Times New Roman"/>
                <w:b/>
                <w:sz w:val="20"/>
                <w:szCs w:val="24"/>
              </w:rPr>
            </w:pPr>
            <w:r w:rsidRPr="003C581B">
              <w:rPr>
                <w:rFonts w:ascii="Times New Roman" w:eastAsia="Times New Roman" w:hAnsi="Times New Roman" w:cs="Times New Roman"/>
                <w:b/>
                <w:sz w:val="20"/>
                <w:szCs w:val="24"/>
              </w:rPr>
              <w:t>Total All-inclusive Fee</w:t>
            </w:r>
          </w:p>
        </w:tc>
      </w:tr>
      <w:tr w:rsidR="003C581B" w:rsidRPr="003C581B" w:rsidTr="003C581B">
        <w:trPr>
          <w:trHeight w:val="470"/>
        </w:trPr>
        <w:tc>
          <w:tcPr>
            <w:tcW w:w="7020" w:type="dxa"/>
          </w:tcPr>
          <w:p w:rsidR="003C581B" w:rsidRPr="003C581B" w:rsidRDefault="003C581B" w:rsidP="003C581B">
            <w:pPr>
              <w:rPr>
                <w:rFonts w:ascii="Times New Roman" w:eastAsia="Times New Roman" w:hAnsi="Times New Roman" w:cs="Times New Roman"/>
                <w:sz w:val="20"/>
                <w:szCs w:val="24"/>
              </w:rPr>
            </w:pPr>
          </w:p>
        </w:tc>
        <w:tc>
          <w:tcPr>
            <w:tcW w:w="2340" w:type="dxa"/>
          </w:tcPr>
          <w:p w:rsidR="003C581B" w:rsidRPr="003C581B" w:rsidRDefault="003C581B" w:rsidP="003C581B">
            <w:pPr>
              <w:spacing w:before="103"/>
              <w:ind w:firstLine="180"/>
              <w:rPr>
                <w:rFonts w:ascii="Times New Roman" w:eastAsia="Times New Roman" w:hAnsi="Times New Roman" w:cs="Times New Roman"/>
                <w:sz w:val="20"/>
                <w:szCs w:val="24"/>
              </w:rPr>
            </w:pPr>
            <w:r w:rsidRPr="003C581B">
              <w:rPr>
                <w:rFonts w:ascii="Times New Roman" w:eastAsia="Times New Roman" w:hAnsi="Times New Roman" w:cs="Times New Roman"/>
                <w:w w:val="99"/>
                <w:sz w:val="20"/>
                <w:szCs w:val="24"/>
              </w:rPr>
              <w:t>$</w:t>
            </w:r>
          </w:p>
        </w:tc>
      </w:tr>
    </w:tbl>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spacing w:before="10"/>
        <w:rPr>
          <w:rFonts w:ascii="Times New Roman" w:eastAsia="Times New Roman" w:hAnsi="Times New Roman" w:cs="Times New Roman"/>
          <w:sz w:val="24"/>
          <w:szCs w:val="24"/>
        </w:rPr>
      </w:pPr>
    </w:p>
    <w:p w:rsidR="003C581B" w:rsidRPr="003C581B" w:rsidRDefault="00CF3923" w:rsidP="003C581B">
      <w:pPr>
        <w:spacing w:before="1" w:line="237" w:lineRule="auto"/>
        <w:ind w:left="1620" w:hanging="1620"/>
        <w:outlineLvl w:val="1"/>
        <w:rPr>
          <w:rFonts w:ascii="Times New Roman" w:eastAsia="Times New Roman" w:hAnsi="Times New Roman" w:cs="Times New Roman"/>
          <w:b/>
          <w:bCs/>
          <w:sz w:val="24"/>
          <w:szCs w:val="24"/>
        </w:rPr>
      </w:pPr>
      <w:r>
        <w:rPr>
          <w:noProof/>
        </w:rPr>
        <w:pict>
          <v:line id="Line 2" o:spid="_x0000_s1085" style="position:absolute;left:0;text-align:lef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7.9pt,5.55pt" to="132.8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" strokeweight=".72pt">
            <w10:wrap anchorx="page"/>
          </v:line>
        </w:pict>
      </w:r>
      <w:r w:rsidR="003C581B" w:rsidRPr="003C581B">
        <w:rPr>
          <w:rFonts w:ascii="Times New Roman" w:eastAsia="Times New Roman" w:hAnsi="Times New Roman" w:cs="Times New Roman"/>
          <w:bCs/>
          <w:sz w:val="24"/>
          <w:szCs w:val="24"/>
        </w:rPr>
        <w:t xml:space="preserve">        </w:t>
      </w:r>
      <w:r w:rsidR="003C581B" w:rsidRPr="003C581B">
        <w:rPr>
          <w:rFonts w:ascii="Times New Roman" w:eastAsia="Times New Roman" w:hAnsi="Times New Roman" w:cs="Times New Roman"/>
          <w:bCs/>
          <w:sz w:val="20"/>
          <w:szCs w:val="24"/>
          <w:vertAlign w:val="subscript"/>
        </w:rPr>
        <w:t>(Bidder Initials)</w:t>
      </w:r>
      <w:r w:rsidR="003C581B" w:rsidRPr="003C581B">
        <w:rPr>
          <w:rFonts w:ascii="Times New Roman" w:eastAsia="Times New Roman" w:hAnsi="Times New Roman" w:cs="Times New Roman"/>
          <w:bCs/>
          <w:sz w:val="24"/>
          <w:szCs w:val="24"/>
        </w:rPr>
        <w:tab/>
      </w:r>
      <w:r w:rsidR="003C581B">
        <w:rPr>
          <w:rFonts w:ascii="Times New Roman" w:eastAsia="Times New Roman" w:hAnsi="Times New Roman" w:cs="Times New Roman"/>
          <w:b/>
          <w:bCs/>
          <w:sz w:val="24"/>
          <w:szCs w:val="24"/>
        </w:rPr>
        <w:t xml:space="preserve">         Yes, </w:t>
      </w:r>
      <w:r w:rsidR="003C581B" w:rsidRPr="003C581B">
        <w:rPr>
          <w:rFonts w:ascii="Times New Roman" w:eastAsia="Times New Roman" w:hAnsi="Times New Roman" w:cs="Times New Roman"/>
          <w:b/>
          <w:bCs/>
          <w:sz w:val="24"/>
          <w:szCs w:val="24"/>
        </w:rPr>
        <w:t>Bidder hereby certifies that the Weapons Detection System solution proposed herein will be implemented within the required timelines set forth in this RFP.</w:t>
      </w: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spacing w:before="1"/>
        <w:rPr>
          <w:rFonts w:ascii="Times New Roman" w:eastAsia="Times New Roman" w:hAnsi="Times New Roman" w:cs="Times New Roman"/>
          <w:b/>
          <w:sz w:val="24"/>
          <w:szCs w:val="24"/>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8"/>
        <w:gridCol w:w="4322"/>
      </w:tblGrid>
      <w:tr w:rsidR="003C581B" w:rsidRPr="003C581B" w:rsidTr="003C581B">
        <w:trPr>
          <w:trHeight w:val="611"/>
        </w:trPr>
        <w:tc>
          <w:tcPr>
            <w:tcW w:w="9360" w:type="dxa"/>
            <w:gridSpan w:val="2"/>
          </w:tcPr>
          <w:p w:rsidR="003C581B" w:rsidRPr="003C581B" w:rsidRDefault="003C581B" w:rsidP="003C581B">
            <w:pPr>
              <w:spacing w:before="30"/>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Bidder Company Name</w:t>
            </w:r>
          </w:p>
        </w:tc>
      </w:tr>
      <w:tr w:rsidR="003C581B" w:rsidRPr="003C581B" w:rsidTr="003C581B">
        <w:trPr>
          <w:trHeight w:val="575"/>
        </w:trPr>
        <w:tc>
          <w:tcPr>
            <w:tcW w:w="9360" w:type="dxa"/>
            <w:gridSpan w:val="2"/>
          </w:tcPr>
          <w:p w:rsidR="003C581B" w:rsidRPr="003C581B" w:rsidRDefault="003C581B" w:rsidP="003C581B">
            <w:pPr>
              <w:spacing w:before="30"/>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Mailing Address</w:t>
            </w:r>
          </w:p>
        </w:tc>
      </w:tr>
      <w:tr w:rsidR="003C581B" w:rsidRPr="003C581B" w:rsidTr="003C581B">
        <w:trPr>
          <w:trHeight w:val="575"/>
        </w:trPr>
        <w:tc>
          <w:tcPr>
            <w:tcW w:w="9360" w:type="dxa"/>
            <w:gridSpan w:val="2"/>
          </w:tcPr>
          <w:p w:rsidR="003C581B" w:rsidRPr="003C581B" w:rsidRDefault="003C581B" w:rsidP="003C581B">
            <w:pPr>
              <w:spacing w:before="30"/>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Bidder's Authorized Agent</w:t>
            </w:r>
          </w:p>
        </w:tc>
      </w:tr>
      <w:tr w:rsidR="003C581B" w:rsidRPr="003C581B" w:rsidTr="003C581B">
        <w:trPr>
          <w:trHeight w:val="623"/>
        </w:trPr>
        <w:tc>
          <w:tcPr>
            <w:tcW w:w="9360" w:type="dxa"/>
            <w:gridSpan w:val="2"/>
          </w:tcPr>
          <w:p w:rsidR="003C581B" w:rsidRPr="003C581B" w:rsidRDefault="003C581B" w:rsidP="003C581B">
            <w:pPr>
              <w:spacing w:before="35"/>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Title of Bidder's Authorized Agent</w:t>
            </w:r>
          </w:p>
        </w:tc>
      </w:tr>
      <w:tr w:rsidR="003C581B" w:rsidRPr="003C581B" w:rsidTr="003C581B">
        <w:trPr>
          <w:trHeight w:val="575"/>
        </w:trPr>
        <w:tc>
          <w:tcPr>
            <w:tcW w:w="9360" w:type="dxa"/>
            <w:gridSpan w:val="2"/>
          </w:tcPr>
          <w:p w:rsidR="003C581B" w:rsidRPr="003C581B" w:rsidRDefault="003C581B" w:rsidP="003C581B">
            <w:pPr>
              <w:spacing w:before="30"/>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Signature of Authorized Agent</w:t>
            </w:r>
          </w:p>
        </w:tc>
      </w:tr>
      <w:tr w:rsidR="003C581B" w:rsidRPr="003C581B" w:rsidTr="003C581B">
        <w:trPr>
          <w:trHeight w:val="576"/>
        </w:trPr>
        <w:tc>
          <w:tcPr>
            <w:tcW w:w="5038" w:type="dxa"/>
          </w:tcPr>
          <w:p w:rsidR="003C581B" w:rsidRPr="003C581B" w:rsidRDefault="003C581B" w:rsidP="003C581B">
            <w:pPr>
              <w:spacing w:before="31"/>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Telephone</w:t>
            </w:r>
          </w:p>
        </w:tc>
        <w:tc>
          <w:tcPr>
            <w:tcW w:w="4322" w:type="dxa"/>
          </w:tcPr>
          <w:p w:rsidR="003C581B" w:rsidRPr="003C581B" w:rsidRDefault="003C581B" w:rsidP="003C581B">
            <w:pPr>
              <w:spacing w:before="31"/>
              <w:ind w:firstLine="180"/>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Fax</w:t>
            </w:r>
          </w:p>
        </w:tc>
      </w:tr>
      <w:tr w:rsidR="003C581B" w:rsidRPr="003C581B" w:rsidTr="003C581B">
        <w:trPr>
          <w:trHeight w:val="577"/>
        </w:trPr>
        <w:tc>
          <w:tcPr>
            <w:tcW w:w="9360" w:type="dxa"/>
            <w:gridSpan w:val="2"/>
          </w:tcPr>
          <w:p w:rsidR="003C581B" w:rsidRPr="003C581B" w:rsidRDefault="003C581B" w:rsidP="003C581B">
            <w:pPr>
              <w:spacing w:before="30"/>
              <w:ind w:firstLine="195"/>
              <w:rPr>
                <w:rFonts w:ascii="Times New Roman" w:eastAsia="Times New Roman" w:hAnsi="Times New Roman" w:cs="Times New Roman"/>
                <w:sz w:val="18"/>
                <w:szCs w:val="24"/>
              </w:rPr>
            </w:pPr>
            <w:r w:rsidRPr="003C581B">
              <w:rPr>
                <w:rFonts w:ascii="Times New Roman" w:eastAsia="Times New Roman" w:hAnsi="Times New Roman" w:cs="Times New Roman"/>
                <w:sz w:val="18"/>
                <w:szCs w:val="24"/>
              </w:rPr>
              <w:t>Email</w:t>
            </w:r>
          </w:p>
        </w:tc>
      </w:tr>
    </w:tbl>
    <w:p w:rsidR="003C581B" w:rsidRPr="003C581B" w:rsidRDefault="003C581B" w:rsidP="003C581B">
      <w:pPr>
        <w:rPr>
          <w:rFonts w:ascii="Times New Roman" w:eastAsia="Times New Roman" w:hAnsi="Times New Roman" w:cs="Times New Roman"/>
          <w:sz w:val="24"/>
          <w:szCs w:val="24"/>
        </w:rPr>
      </w:pP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rPr>
          <w:rFonts w:ascii="Times New Roman" w:eastAsia="Times New Roman" w:hAnsi="Times New Roman" w:cs="Times New Roman"/>
          <w:b/>
          <w:sz w:val="24"/>
          <w:szCs w:val="24"/>
        </w:rPr>
      </w:pPr>
    </w:p>
    <w:p w:rsidR="003C581B" w:rsidRPr="003C581B" w:rsidRDefault="003C581B" w:rsidP="003C581B">
      <w:pPr>
        <w:rPr>
          <w:rFonts w:ascii="Times New Roman" w:eastAsia="Times New Roman" w:hAnsi="Times New Roman" w:cs="Times New Roman"/>
          <w:b/>
          <w:sz w:val="24"/>
          <w:szCs w:val="24"/>
        </w:rPr>
      </w:pPr>
    </w:p>
    <w:p w:rsidR="003C581B" w:rsidRDefault="003C581B" w:rsidP="003C581B">
      <w:pPr>
        <w:rPr>
          <w:rFonts w:ascii="Times New Roman" w:eastAsia="Times New Roman" w:hAnsi="Times New Roman" w:cs="Times New Roman"/>
          <w:b/>
          <w:sz w:val="24"/>
          <w:szCs w:val="24"/>
        </w:rPr>
      </w:pPr>
    </w:p>
    <w:p w:rsidR="003C581B" w:rsidRDefault="003C581B" w:rsidP="003C581B">
      <w:pPr>
        <w:rPr>
          <w:rFonts w:ascii="Times New Roman" w:eastAsia="Times New Roman" w:hAnsi="Times New Roman" w:cs="Times New Roman"/>
          <w:b/>
          <w:sz w:val="24"/>
          <w:szCs w:val="24"/>
        </w:rPr>
      </w:pPr>
    </w:p>
    <w:p w:rsidR="003C581B" w:rsidRDefault="003C581B" w:rsidP="003C581B">
      <w:pPr>
        <w:rPr>
          <w:rFonts w:ascii="Times New Roman" w:eastAsia="Times New Roman" w:hAnsi="Times New Roman" w:cs="Times New Roman"/>
          <w:b/>
          <w:sz w:val="24"/>
          <w:szCs w:val="24"/>
        </w:rPr>
      </w:pPr>
    </w:p>
    <w:p w:rsidR="003C581B" w:rsidRDefault="003C581B" w:rsidP="003C581B">
      <w:pPr>
        <w:rPr>
          <w:rFonts w:ascii="Times New Roman" w:eastAsia="Times New Roman" w:hAnsi="Times New Roman" w:cs="Times New Roman"/>
          <w:b/>
          <w:sz w:val="24"/>
          <w:szCs w:val="24"/>
        </w:rPr>
      </w:pPr>
    </w:p>
    <w:p w:rsidR="00181003" w:rsidRDefault="003C581B">
      <w:pPr>
        <w:ind w:left="880"/>
        <w:rPr>
          <w:b/>
          <w:sz w:val="28"/>
        </w:rPr>
      </w:pPr>
      <w:r>
        <w:rPr>
          <w:b/>
          <w:sz w:val="28"/>
        </w:rPr>
        <w:t>Attachment A Specifications Sheet</w:t>
      </w:r>
    </w:p>
    <w:p w:rsidR="00181003" w:rsidRDefault="003C581B">
      <w:pPr>
        <w:pStyle w:val="ListParagraph"/>
        <w:numPr>
          <w:ilvl w:val="0"/>
          <w:numId w:val="2"/>
        </w:numPr>
        <w:tabs>
          <w:tab w:val="left" w:pos="480"/>
        </w:tabs>
        <w:spacing w:before="278" w:after="21"/>
        <w:rPr>
          <w:b/>
          <w:sz w:val="20"/>
        </w:rPr>
      </w:pPr>
      <w:r>
        <w:rPr>
          <w:b/>
          <w:color w:val="355F91"/>
          <w:sz w:val="20"/>
          <w:u w:val="single" w:color="355F91"/>
        </w:rPr>
        <w:t>Physical Characteristics and Hardware</w:t>
      </w:r>
    </w:p>
    <w:tbl>
      <w:tblPr>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1656"/>
        <w:gridCol w:w="7848"/>
      </w:tblGrid>
      <w:tr w:rsidR="00181003">
        <w:trPr>
          <w:trHeight w:val="530"/>
        </w:trPr>
        <w:tc>
          <w:tcPr>
            <w:tcW w:w="718" w:type="dxa"/>
            <w:shd w:val="clear" w:color="auto" w:fill="ECEBDF"/>
          </w:tcPr>
          <w:p w:rsidR="00181003" w:rsidRDefault="003C581B">
            <w:pPr>
              <w:pStyle w:val="TableParagraph"/>
              <w:spacing w:before="13"/>
              <w:ind w:left="294" w:right="148" w:hanging="176"/>
              <w:rPr>
                <w:b/>
                <w:sz w:val="20"/>
              </w:rPr>
            </w:pPr>
            <w:r>
              <w:rPr>
                <w:b/>
                <w:sz w:val="20"/>
              </w:rPr>
              <w:t>Spec #</w:t>
            </w:r>
          </w:p>
        </w:tc>
        <w:tc>
          <w:tcPr>
            <w:tcW w:w="1656" w:type="dxa"/>
            <w:shd w:val="clear" w:color="auto" w:fill="ECEBDF"/>
          </w:tcPr>
          <w:p w:rsidR="00181003" w:rsidRDefault="003C581B">
            <w:pPr>
              <w:pStyle w:val="TableParagraph"/>
              <w:spacing w:before="13"/>
              <w:ind w:left="80"/>
              <w:rPr>
                <w:b/>
                <w:sz w:val="20"/>
              </w:rPr>
            </w:pPr>
            <w:r>
              <w:rPr>
                <w:b/>
                <w:sz w:val="20"/>
              </w:rPr>
              <w:t>Feature to Check</w:t>
            </w:r>
          </w:p>
        </w:tc>
        <w:tc>
          <w:tcPr>
            <w:tcW w:w="7848" w:type="dxa"/>
            <w:shd w:val="clear" w:color="auto" w:fill="ECEBDF"/>
          </w:tcPr>
          <w:p w:rsidR="00181003" w:rsidRDefault="003C581B">
            <w:pPr>
              <w:pStyle w:val="TableParagraph"/>
              <w:spacing w:before="155"/>
              <w:ind w:left="3308" w:right="3300"/>
              <w:jc w:val="center"/>
              <w:rPr>
                <w:b/>
                <w:sz w:val="20"/>
              </w:rPr>
            </w:pPr>
            <w:r>
              <w:rPr>
                <w:b/>
                <w:sz w:val="20"/>
              </w:rPr>
              <w:t>Specification</w:t>
            </w:r>
          </w:p>
        </w:tc>
      </w:tr>
      <w:tr w:rsidR="00181003" w:rsidRPr="002A1A3B">
        <w:trPr>
          <w:trHeight w:val="1552"/>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50"/>
              <w:ind w:left="202" w:right="198"/>
              <w:jc w:val="center"/>
              <w:rPr>
                <w:rFonts w:ascii="Times New Roman" w:hAnsi="Times New Roman" w:cs="Times New Roman"/>
                <w:sz w:val="20"/>
              </w:rPr>
            </w:pPr>
            <w:r w:rsidRPr="002A1A3B">
              <w:rPr>
                <w:rFonts w:ascii="Times New Roman" w:hAnsi="Times New Roman" w:cs="Times New Roman"/>
                <w:sz w:val="20"/>
              </w:rPr>
              <w:t>1.1</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50"/>
              <w:ind w:left="30"/>
              <w:rPr>
                <w:rFonts w:ascii="Times New Roman" w:hAnsi="Times New Roman" w:cs="Times New Roman"/>
                <w:sz w:val="20"/>
              </w:rPr>
            </w:pPr>
            <w:r w:rsidRPr="002A1A3B">
              <w:rPr>
                <w:rFonts w:ascii="Times New Roman" w:hAnsi="Times New Roman" w:cs="Times New Roman"/>
                <w:sz w:val="20"/>
              </w:rPr>
              <w:t>Dimensions</w:t>
            </w:r>
          </w:p>
        </w:tc>
        <w:tc>
          <w:tcPr>
            <w:tcW w:w="7848" w:type="dxa"/>
          </w:tcPr>
          <w:p w:rsidR="00181003" w:rsidRPr="002A1A3B" w:rsidRDefault="003C581B">
            <w:pPr>
              <w:pStyle w:val="TableParagraph"/>
              <w:spacing w:before="196"/>
              <w:ind w:left="30" w:right="81"/>
              <w:rPr>
                <w:rFonts w:ascii="Times New Roman" w:hAnsi="Times New Roman" w:cs="Times New Roman"/>
                <w:b/>
                <w:i/>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 passage that accommodates the large majority of people. The interior passage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 height of no less than 72 inches, passage width of no less than 28 inches, and </w:t>
            </w:r>
            <w:r w:rsidRPr="002A1A3B">
              <w:rPr>
                <w:rFonts w:ascii="Times New Roman" w:hAnsi="Times New Roman" w:cs="Times New Roman"/>
                <w:b/>
                <w:i/>
                <w:sz w:val="20"/>
              </w:rPr>
              <w:t>passage depth no greater than 17.5 inches.</w:t>
            </w:r>
          </w:p>
          <w:p w:rsidR="00181003" w:rsidRPr="002A1A3B" w:rsidRDefault="003C581B">
            <w:pPr>
              <w:pStyle w:val="TableParagraph"/>
              <w:ind w:left="30" w:right="38"/>
              <w:rPr>
                <w:rFonts w:ascii="Times New Roman" w:hAnsi="Times New Roman" w:cs="Times New Roman"/>
                <w:b/>
                <w:i/>
                <w:sz w:val="20"/>
              </w:rPr>
            </w:pPr>
            <w:r w:rsidRPr="002A1A3B">
              <w:rPr>
                <w:rFonts w:ascii="Times New Roman" w:hAnsi="Times New Roman" w:cs="Times New Roman"/>
                <w:sz w:val="20"/>
              </w:rPr>
              <w:t xml:space="preserve">The WDS </w:t>
            </w:r>
            <w:r w:rsidRPr="002A1A3B">
              <w:rPr>
                <w:rFonts w:ascii="Times New Roman" w:hAnsi="Times New Roman" w:cs="Times New Roman"/>
                <w:b/>
                <w:i/>
                <w:sz w:val="20"/>
                <w:u w:val="single"/>
              </w:rPr>
              <w:t>shall</w:t>
            </w:r>
            <w:r w:rsidRPr="002A1A3B">
              <w:rPr>
                <w:rFonts w:ascii="Times New Roman" w:hAnsi="Times New Roman" w:cs="Times New Roman"/>
                <w:b/>
                <w:i/>
                <w:sz w:val="20"/>
              </w:rPr>
              <w:t xml:space="preserve"> </w:t>
            </w:r>
            <w:r w:rsidRPr="002A1A3B">
              <w:rPr>
                <w:rFonts w:ascii="Times New Roman" w:hAnsi="Times New Roman" w:cs="Times New Roman"/>
                <w:sz w:val="20"/>
              </w:rPr>
              <w:t xml:space="preserve">have an option for being ADA compliant, requiring a </w:t>
            </w:r>
            <w:r w:rsidRPr="002A1A3B">
              <w:rPr>
                <w:rFonts w:ascii="Times New Roman" w:hAnsi="Times New Roman" w:cs="Times New Roman"/>
                <w:b/>
                <w:i/>
                <w:sz w:val="20"/>
              </w:rPr>
              <w:t>passage width of no less than 32 inches.</w:t>
            </w:r>
          </w:p>
        </w:tc>
      </w:tr>
      <w:tr w:rsidR="00181003" w:rsidRPr="002A1A3B">
        <w:trPr>
          <w:trHeight w:val="1360"/>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7"/>
              <w:rPr>
                <w:rFonts w:ascii="Times New Roman" w:hAnsi="Times New Roman" w:cs="Times New Roman"/>
                <w:b/>
                <w:sz w:val="26"/>
              </w:rPr>
            </w:pPr>
          </w:p>
          <w:p w:rsidR="00181003" w:rsidRPr="002A1A3B" w:rsidRDefault="003C581B">
            <w:pPr>
              <w:pStyle w:val="TableParagraph"/>
              <w:spacing w:before="1"/>
              <w:ind w:left="202" w:right="198"/>
              <w:jc w:val="center"/>
              <w:rPr>
                <w:rFonts w:ascii="Times New Roman" w:hAnsi="Times New Roman" w:cs="Times New Roman"/>
                <w:sz w:val="20"/>
              </w:rPr>
            </w:pPr>
            <w:r w:rsidRPr="002A1A3B">
              <w:rPr>
                <w:rFonts w:ascii="Times New Roman" w:hAnsi="Times New Roman" w:cs="Times New Roman"/>
                <w:sz w:val="20"/>
              </w:rPr>
              <w:t>1.2</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7"/>
              <w:rPr>
                <w:rFonts w:ascii="Times New Roman" w:hAnsi="Times New Roman" w:cs="Times New Roman"/>
                <w:b/>
                <w:sz w:val="26"/>
              </w:rPr>
            </w:pPr>
          </w:p>
          <w:p w:rsidR="00181003" w:rsidRPr="002A1A3B" w:rsidRDefault="003C581B">
            <w:pPr>
              <w:pStyle w:val="TableParagraph"/>
              <w:spacing w:before="1"/>
              <w:ind w:left="30"/>
              <w:rPr>
                <w:rFonts w:ascii="Times New Roman" w:hAnsi="Times New Roman" w:cs="Times New Roman"/>
                <w:sz w:val="20"/>
              </w:rPr>
            </w:pPr>
            <w:r w:rsidRPr="002A1A3B">
              <w:rPr>
                <w:rFonts w:ascii="Times New Roman" w:hAnsi="Times New Roman" w:cs="Times New Roman"/>
                <w:sz w:val="20"/>
              </w:rPr>
              <w:t>Shape</w:t>
            </w:r>
          </w:p>
        </w:tc>
        <w:tc>
          <w:tcPr>
            <w:tcW w:w="7848" w:type="dxa"/>
          </w:tcPr>
          <w:p w:rsidR="00181003" w:rsidRPr="002A1A3B" w:rsidRDefault="003C581B" w:rsidP="003C581B">
            <w:pPr>
              <w:pStyle w:val="TableParagraph"/>
              <w:spacing w:before="13"/>
              <w:ind w:left="30" w:right="-26"/>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 shape that minimizes obstruction of the view for screening staff. The shape of the antennas shall not completely block the line of sight between the secure and non-secure sides of the checkpoint for screeners standing at any angle 5 feet away from the center of the WDS</w:t>
            </w:r>
            <w:r w:rsidRPr="002A1A3B">
              <w:rPr>
                <w:rFonts w:ascii="Times New Roman" w:hAnsi="Times New Roman" w:cs="Times New Roman"/>
                <w:spacing w:val="1"/>
                <w:sz w:val="20"/>
              </w:rPr>
              <w:t xml:space="preserve"> </w:t>
            </w:r>
            <w:r w:rsidRPr="002A1A3B">
              <w:rPr>
                <w:rFonts w:ascii="Times New Roman" w:hAnsi="Times New Roman" w:cs="Times New Roman"/>
                <w:sz w:val="20"/>
              </w:rPr>
              <w:t>passage.</w:t>
            </w:r>
          </w:p>
        </w:tc>
      </w:tr>
      <w:tr w:rsidR="00181003" w:rsidRPr="002A1A3B">
        <w:trPr>
          <w:trHeight w:val="971"/>
        </w:trPr>
        <w:tc>
          <w:tcPr>
            <w:tcW w:w="718" w:type="dxa"/>
          </w:tcPr>
          <w:p w:rsidR="00181003" w:rsidRPr="002A1A3B" w:rsidRDefault="00181003">
            <w:pPr>
              <w:pStyle w:val="TableParagraph"/>
              <w:spacing w:before="1"/>
              <w:rPr>
                <w:rFonts w:ascii="Times New Roman" w:hAnsi="Times New Roman" w:cs="Times New Roman"/>
                <w:b/>
                <w:sz w:val="32"/>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1.3</w:t>
            </w:r>
          </w:p>
        </w:tc>
        <w:tc>
          <w:tcPr>
            <w:tcW w:w="1656" w:type="dxa"/>
          </w:tcPr>
          <w:p w:rsidR="00181003" w:rsidRPr="002A1A3B" w:rsidRDefault="00181003">
            <w:pPr>
              <w:pStyle w:val="TableParagraph"/>
              <w:spacing w:before="1"/>
              <w:rPr>
                <w:rFonts w:ascii="Times New Roman" w:hAnsi="Times New Roman" w:cs="Times New Roman"/>
                <w:b/>
                <w:sz w:val="32"/>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Power</w:t>
            </w:r>
          </w:p>
        </w:tc>
        <w:tc>
          <w:tcPr>
            <w:tcW w:w="7848" w:type="dxa"/>
          </w:tcPr>
          <w:p w:rsidR="00181003" w:rsidRPr="002A1A3B" w:rsidRDefault="003C581B">
            <w:pPr>
              <w:pStyle w:val="TableParagraph"/>
              <w:spacing w:before="141"/>
              <w:ind w:left="30" w:right="538"/>
              <w:rPr>
                <w:rFonts w:ascii="Times New Roman" w:hAnsi="Times New Roman" w:cs="Times New Roman"/>
                <w:sz w:val="20"/>
              </w:rPr>
            </w:pPr>
            <w:r w:rsidRPr="002A1A3B">
              <w:rPr>
                <w:rFonts w:ascii="Times New Roman" w:hAnsi="Times New Roman" w:cs="Times New Roman"/>
                <w:sz w:val="20"/>
              </w:rPr>
              <w:t xml:space="preserve">For safety reasons, the WDS portal itself </w:t>
            </w:r>
            <w:r w:rsidRPr="002A1A3B">
              <w:rPr>
                <w:rFonts w:ascii="Times New Roman" w:hAnsi="Times New Roman" w:cs="Times New Roman"/>
                <w:sz w:val="20"/>
                <w:u w:val="single"/>
              </w:rPr>
              <w:t>shall</w:t>
            </w:r>
            <w:r w:rsidRPr="002A1A3B">
              <w:rPr>
                <w:rFonts w:ascii="Times New Roman" w:hAnsi="Times New Roman" w:cs="Times New Roman"/>
                <w:sz w:val="20"/>
              </w:rPr>
              <w:t xml:space="preserve"> </w:t>
            </w:r>
            <w:r w:rsidRPr="002A1A3B">
              <w:rPr>
                <w:rFonts w:ascii="Times New Roman" w:hAnsi="Times New Roman" w:cs="Times New Roman"/>
                <w:b/>
                <w:i/>
                <w:sz w:val="20"/>
              </w:rPr>
              <w:t xml:space="preserve">NOT </w:t>
            </w:r>
            <w:r w:rsidRPr="002A1A3B">
              <w:rPr>
                <w:rFonts w:ascii="Times New Roman" w:hAnsi="Times New Roman" w:cs="Times New Roman"/>
                <w:sz w:val="20"/>
              </w:rPr>
              <w:t>be directly connected to 110Vac power.</w:t>
            </w:r>
          </w:p>
          <w:p w:rsidR="00181003" w:rsidRPr="002A1A3B" w:rsidRDefault="003C581B" w:rsidP="003C581B">
            <w:pPr>
              <w:pStyle w:val="TableParagraph"/>
              <w:spacing w:before="1"/>
              <w:ind w:left="30"/>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supplied by no more than 30Vdc, via external power adapter.</w:t>
            </w:r>
          </w:p>
        </w:tc>
      </w:tr>
      <w:tr w:rsidR="00181003" w:rsidRPr="002A1A3B">
        <w:trPr>
          <w:trHeight w:val="2380"/>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3"/>
              <w:rPr>
                <w:rFonts w:ascii="Times New Roman" w:hAnsi="Times New Roman" w:cs="Times New Roman"/>
                <w:b/>
                <w:sz w:val="26"/>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1.4</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3"/>
              <w:rPr>
                <w:rFonts w:ascii="Times New Roman" w:hAnsi="Times New Roman" w:cs="Times New Roman"/>
                <w:b/>
                <w:sz w:val="26"/>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UL Listing</w:t>
            </w:r>
          </w:p>
        </w:tc>
        <w:tc>
          <w:tcPr>
            <w:tcW w:w="7848" w:type="dxa"/>
          </w:tcPr>
          <w:p w:rsidR="00181003" w:rsidRPr="002A1A3B" w:rsidRDefault="003C581B">
            <w:pPr>
              <w:pStyle w:val="TableParagraph"/>
              <w:spacing w:before="13"/>
              <w:ind w:left="30" w:right="126"/>
              <w:rPr>
                <w:rFonts w:ascii="Times New Roman" w:hAnsi="Times New Roman" w:cs="Times New Roman"/>
                <w:sz w:val="20"/>
              </w:rPr>
            </w:pPr>
            <w:r w:rsidRPr="002A1A3B">
              <w:rPr>
                <w:rFonts w:ascii="Times New Roman" w:hAnsi="Times New Roman" w:cs="Times New Roman"/>
                <w:sz w:val="20"/>
              </w:rPr>
              <w:t>It is important to ensure that any electrical equipment installed in a public environment is safe from electrical shock or burn, mechanical hazards, spread of fire, overheating, and effects of fluids. To be protected against this liability, the equipment shall be compliant with the most up-to-date and appropriate National Standard.</w:t>
            </w:r>
          </w:p>
          <w:p w:rsidR="00181003" w:rsidRPr="002A1A3B" w:rsidRDefault="00181003">
            <w:pPr>
              <w:pStyle w:val="TableParagraph"/>
              <w:rPr>
                <w:rFonts w:ascii="Times New Roman" w:hAnsi="Times New Roman" w:cs="Times New Roman"/>
                <w:b/>
              </w:rPr>
            </w:pPr>
          </w:p>
          <w:p w:rsidR="00181003" w:rsidRPr="002A1A3B" w:rsidRDefault="003C581B">
            <w:pPr>
              <w:pStyle w:val="TableParagraph"/>
              <w:ind w:left="30" w:right="154"/>
              <w:rPr>
                <w:rFonts w:ascii="Times New Roman" w:hAnsi="Times New Roman" w:cs="Times New Roman"/>
                <w:sz w:val="20"/>
              </w:rPr>
            </w:pPr>
            <w:r w:rsidRPr="002A1A3B">
              <w:rPr>
                <w:rFonts w:ascii="Times New Roman" w:hAnsi="Times New Roman" w:cs="Times New Roman"/>
                <w:sz w:val="20"/>
              </w:rPr>
              <w:t xml:space="preserve">To provide assurance of protection against hazards to the operator and surrounding area,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certified compliant with UL Standard for Safety Requirements for Electrical Equipment for Measurement, Control, and Laboratory Use – Part 1: General</w:t>
            </w:r>
          </w:p>
          <w:p w:rsidR="00181003" w:rsidRPr="002A1A3B" w:rsidRDefault="003C581B">
            <w:pPr>
              <w:pStyle w:val="TableParagraph"/>
              <w:spacing w:before="7" w:line="232" w:lineRule="exact"/>
              <w:ind w:left="30" w:right="81"/>
              <w:rPr>
                <w:rFonts w:ascii="Times New Roman" w:hAnsi="Times New Roman" w:cs="Times New Roman"/>
                <w:sz w:val="20"/>
              </w:rPr>
            </w:pPr>
            <w:r w:rsidRPr="002A1A3B">
              <w:rPr>
                <w:rFonts w:ascii="Times New Roman" w:hAnsi="Times New Roman" w:cs="Times New Roman"/>
                <w:sz w:val="20"/>
              </w:rPr>
              <w:t>Requirements (</w:t>
            </w:r>
            <w:r w:rsidRPr="002A1A3B">
              <w:rPr>
                <w:rFonts w:ascii="Times New Roman" w:hAnsi="Times New Roman" w:cs="Times New Roman"/>
                <w:b/>
                <w:sz w:val="20"/>
                <w:u w:val="single"/>
              </w:rPr>
              <w:t>ANSI/UL 61010-1:2012 Ed. 3</w:t>
            </w:r>
            <w:r w:rsidRPr="002A1A3B">
              <w:rPr>
                <w:rFonts w:ascii="Times New Roman" w:hAnsi="Times New Roman" w:cs="Times New Roman"/>
                <w:b/>
                <w:sz w:val="20"/>
              </w:rPr>
              <w:t xml:space="preserve"> </w:t>
            </w:r>
            <w:r w:rsidRPr="002A1A3B">
              <w:rPr>
                <w:rFonts w:ascii="Times New Roman" w:hAnsi="Times New Roman" w:cs="Times New Roman"/>
                <w:sz w:val="20"/>
              </w:rPr>
              <w:t xml:space="preserve">+ R:29 April 2016). Certification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issued by a Nationally Recognized Testing Laboratory.</w:t>
            </w:r>
          </w:p>
        </w:tc>
      </w:tr>
      <w:tr w:rsidR="00181003" w:rsidRPr="002A1A3B">
        <w:trPr>
          <w:trHeight w:val="946"/>
        </w:trPr>
        <w:tc>
          <w:tcPr>
            <w:tcW w:w="718" w:type="dxa"/>
          </w:tcPr>
          <w:p w:rsidR="00181003" w:rsidRPr="002A1A3B" w:rsidRDefault="00181003">
            <w:pPr>
              <w:pStyle w:val="TableParagraph"/>
              <w:rPr>
                <w:rFonts w:ascii="Times New Roman" w:hAnsi="Times New Roman" w:cs="Times New Roman"/>
                <w:b/>
                <w:sz w:val="31"/>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1.5</w:t>
            </w:r>
          </w:p>
        </w:tc>
        <w:tc>
          <w:tcPr>
            <w:tcW w:w="1656" w:type="dxa"/>
          </w:tcPr>
          <w:p w:rsidR="00181003" w:rsidRPr="002A1A3B" w:rsidRDefault="00181003">
            <w:pPr>
              <w:pStyle w:val="TableParagraph"/>
              <w:spacing w:before="11"/>
              <w:rPr>
                <w:rFonts w:ascii="Times New Roman" w:hAnsi="Times New Roman" w:cs="Times New Roman"/>
                <w:b/>
                <w:sz w:val="20"/>
              </w:rPr>
            </w:pPr>
          </w:p>
          <w:p w:rsidR="00181003" w:rsidRPr="002A1A3B" w:rsidRDefault="003C581B">
            <w:pPr>
              <w:pStyle w:val="TableParagraph"/>
              <w:ind w:left="30" w:right="100"/>
              <w:rPr>
                <w:rFonts w:ascii="Times New Roman" w:hAnsi="Times New Roman" w:cs="Times New Roman"/>
                <w:sz w:val="20"/>
              </w:rPr>
            </w:pPr>
            <w:r w:rsidRPr="002A1A3B">
              <w:rPr>
                <w:rFonts w:ascii="Times New Roman" w:hAnsi="Times New Roman" w:cs="Times New Roman"/>
                <w:sz w:val="20"/>
              </w:rPr>
              <w:t>Compactness and Simplicity</w:t>
            </w:r>
          </w:p>
        </w:tc>
        <w:tc>
          <w:tcPr>
            <w:tcW w:w="7848" w:type="dxa"/>
          </w:tcPr>
          <w:p w:rsidR="00181003" w:rsidRPr="002A1A3B" w:rsidRDefault="003C581B">
            <w:pPr>
              <w:pStyle w:val="TableParagraph"/>
              <w:spacing w:before="11"/>
              <w:ind w:left="30" w:right="-26"/>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 fully portable system that breaks down into multiple components so that it may be easily stored and moved in a portable container, with each piece’s</w:t>
            </w:r>
            <w:r w:rsidRPr="002A1A3B">
              <w:rPr>
                <w:rFonts w:ascii="Times New Roman" w:hAnsi="Times New Roman" w:cs="Times New Roman"/>
                <w:spacing w:val="7"/>
                <w:sz w:val="20"/>
              </w:rPr>
              <w:t xml:space="preserve"> </w:t>
            </w:r>
            <w:r w:rsidRPr="002A1A3B">
              <w:rPr>
                <w:rFonts w:ascii="Times New Roman" w:hAnsi="Times New Roman" w:cs="Times New Roman"/>
                <w:sz w:val="20"/>
              </w:rPr>
              <w:t>weight not</w:t>
            </w:r>
          </w:p>
          <w:p w:rsidR="00181003" w:rsidRPr="002A1A3B" w:rsidRDefault="003C581B">
            <w:pPr>
              <w:pStyle w:val="TableParagraph"/>
              <w:spacing w:before="6" w:line="232" w:lineRule="exact"/>
              <w:ind w:left="30" w:right="354"/>
              <w:rPr>
                <w:rFonts w:ascii="Times New Roman" w:hAnsi="Times New Roman" w:cs="Times New Roman"/>
                <w:sz w:val="20"/>
              </w:rPr>
            </w:pPr>
            <w:r w:rsidRPr="002A1A3B">
              <w:rPr>
                <w:rFonts w:ascii="Times New Roman" w:hAnsi="Times New Roman" w:cs="Times New Roman"/>
                <w:sz w:val="20"/>
              </w:rPr>
              <w:t>exceeding a reasonable amount to maintain ease of transportation by a single person of normal size.</w:t>
            </w:r>
          </w:p>
        </w:tc>
      </w:tr>
      <w:tr w:rsidR="00181003" w:rsidRPr="002A1A3B">
        <w:trPr>
          <w:trHeight w:val="1415"/>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28"/>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1.6</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28"/>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Signaling</w:t>
            </w:r>
          </w:p>
        </w:tc>
        <w:tc>
          <w:tcPr>
            <w:tcW w:w="7848" w:type="dxa"/>
          </w:tcPr>
          <w:p w:rsidR="00181003" w:rsidRPr="002A1A3B" w:rsidRDefault="003C581B">
            <w:pPr>
              <w:pStyle w:val="TableParagraph"/>
              <w:spacing w:before="8"/>
              <w:ind w:left="30" w:right="331"/>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approximately 4 vertical display bars (2 on both entry and exit sides), with </w:t>
            </w:r>
            <w:r w:rsidRPr="002A1A3B">
              <w:rPr>
                <w:rFonts w:ascii="Times New Roman" w:hAnsi="Times New Roman" w:cs="Times New Roman"/>
                <w:b/>
                <w:i/>
                <w:sz w:val="20"/>
              </w:rPr>
              <w:t xml:space="preserve">each </w:t>
            </w:r>
            <w:r w:rsidRPr="002A1A3B">
              <w:rPr>
                <w:rFonts w:ascii="Times New Roman" w:hAnsi="Times New Roman" w:cs="Times New Roman"/>
                <w:sz w:val="20"/>
              </w:rPr>
              <w:t>individual display bar capable of providing alarm zones, power status, and pacing lights as a stop/go indicator.</w:t>
            </w:r>
          </w:p>
          <w:p w:rsidR="00181003" w:rsidRPr="002A1A3B" w:rsidRDefault="003C581B" w:rsidP="003C581B">
            <w:pPr>
              <w:pStyle w:val="TableParagraph"/>
              <w:spacing w:before="1" w:line="236" w:lineRule="exact"/>
              <w:ind w:left="30" w:right="16"/>
              <w:jc w:val="both"/>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equipped with an audible alarm signal having approximately </w:t>
            </w:r>
            <w:r w:rsidRPr="002A1A3B">
              <w:rPr>
                <w:rFonts w:ascii="Times New Roman" w:hAnsi="Times New Roman" w:cs="Times New Roman"/>
                <w:b/>
                <w:i/>
                <w:sz w:val="20"/>
              </w:rPr>
              <w:t xml:space="preserve">40 distinctly different </w:t>
            </w:r>
            <w:r w:rsidRPr="002A1A3B">
              <w:rPr>
                <w:rFonts w:ascii="Times New Roman" w:hAnsi="Times New Roman" w:cs="Times New Roman"/>
                <w:sz w:val="20"/>
              </w:rPr>
              <w:t>tones (for use of more than one detector in the same location), with adjustments for duration and volume.</w:t>
            </w:r>
          </w:p>
        </w:tc>
      </w:tr>
      <w:tr w:rsidR="00181003" w:rsidRPr="002A1A3B">
        <w:trPr>
          <w:trHeight w:val="1026"/>
        </w:trPr>
        <w:tc>
          <w:tcPr>
            <w:tcW w:w="718" w:type="dxa"/>
          </w:tcPr>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42"/>
              <w:ind w:left="202" w:right="198"/>
              <w:jc w:val="center"/>
              <w:rPr>
                <w:rFonts w:ascii="Times New Roman" w:hAnsi="Times New Roman" w:cs="Times New Roman"/>
                <w:sz w:val="20"/>
              </w:rPr>
            </w:pPr>
            <w:r w:rsidRPr="002A1A3B">
              <w:rPr>
                <w:rFonts w:ascii="Times New Roman" w:hAnsi="Times New Roman" w:cs="Times New Roman"/>
                <w:sz w:val="20"/>
              </w:rPr>
              <w:t>1.7</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42"/>
              <w:ind w:left="30"/>
              <w:rPr>
                <w:rFonts w:ascii="Times New Roman" w:hAnsi="Times New Roman" w:cs="Times New Roman"/>
                <w:sz w:val="20"/>
              </w:rPr>
            </w:pPr>
            <w:r w:rsidRPr="002A1A3B">
              <w:rPr>
                <w:rFonts w:ascii="Times New Roman" w:hAnsi="Times New Roman" w:cs="Times New Roman"/>
                <w:sz w:val="20"/>
              </w:rPr>
              <w:t>Zone Indication</w:t>
            </w:r>
          </w:p>
        </w:tc>
        <w:tc>
          <w:tcPr>
            <w:tcW w:w="7848" w:type="dxa"/>
          </w:tcPr>
          <w:p w:rsidR="00181003" w:rsidRPr="002A1A3B" w:rsidRDefault="003C581B">
            <w:pPr>
              <w:pStyle w:val="TableParagraph"/>
              <w:spacing w:before="8"/>
              <w:ind w:left="30" w:right="233"/>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capable of </w:t>
            </w:r>
            <w:r w:rsidRPr="002A1A3B">
              <w:rPr>
                <w:rFonts w:ascii="Times New Roman" w:hAnsi="Times New Roman" w:cs="Times New Roman"/>
                <w:b/>
                <w:i/>
                <w:sz w:val="20"/>
              </w:rPr>
              <w:t xml:space="preserve">accurately </w:t>
            </w:r>
            <w:r w:rsidRPr="002A1A3B">
              <w:rPr>
                <w:rFonts w:ascii="Times New Roman" w:hAnsi="Times New Roman" w:cs="Times New Roman"/>
                <w:sz w:val="20"/>
              </w:rPr>
              <w:t xml:space="preserve">pinpointing vertical height of alarms with LED zone indication.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also be capable of </w:t>
            </w:r>
            <w:r w:rsidRPr="002A1A3B">
              <w:rPr>
                <w:rFonts w:ascii="Times New Roman" w:hAnsi="Times New Roman" w:cs="Times New Roman"/>
                <w:b/>
                <w:i/>
                <w:sz w:val="20"/>
              </w:rPr>
              <w:t xml:space="preserve">accurately </w:t>
            </w:r>
            <w:r w:rsidRPr="002A1A3B">
              <w:rPr>
                <w:rFonts w:ascii="Times New Roman" w:hAnsi="Times New Roman" w:cs="Times New Roman"/>
                <w:sz w:val="20"/>
              </w:rPr>
              <w:t xml:space="preserve">pinpointing horizontal position of alarms, with left, right, and center indication. In total,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w:t>
            </w:r>
            <w:r w:rsidRPr="002A1A3B">
              <w:rPr>
                <w:rFonts w:ascii="Times New Roman" w:hAnsi="Times New Roman" w:cs="Times New Roman"/>
                <w:b/>
                <w:i/>
                <w:sz w:val="20"/>
              </w:rPr>
              <w:t xml:space="preserve">approximately 60 different zones </w:t>
            </w:r>
            <w:r w:rsidRPr="002A1A3B">
              <w:rPr>
                <w:rFonts w:ascii="Times New Roman" w:hAnsi="Times New Roman" w:cs="Times New Roman"/>
                <w:sz w:val="20"/>
              </w:rPr>
              <w:t>for alarm indication.</w:t>
            </w:r>
          </w:p>
        </w:tc>
      </w:tr>
      <w:tr w:rsidR="00181003" w:rsidRPr="002A1A3B">
        <w:trPr>
          <w:trHeight w:val="1031"/>
        </w:trPr>
        <w:tc>
          <w:tcPr>
            <w:tcW w:w="718" w:type="dxa"/>
          </w:tcPr>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47"/>
              <w:ind w:left="202" w:right="198"/>
              <w:jc w:val="center"/>
              <w:rPr>
                <w:rFonts w:ascii="Times New Roman" w:hAnsi="Times New Roman" w:cs="Times New Roman"/>
                <w:sz w:val="20"/>
              </w:rPr>
            </w:pPr>
            <w:r w:rsidRPr="002A1A3B">
              <w:rPr>
                <w:rFonts w:ascii="Times New Roman" w:hAnsi="Times New Roman" w:cs="Times New Roman"/>
                <w:sz w:val="20"/>
              </w:rPr>
              <w:t>1.8</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47"/>
              <w:ind w:left="30"/>
              <w:rPr>
                <w:rFonts w:ascii="Times New Roman" w:hAnsi="Times New Roman" w:cs="Times New Roman"/>
                <w:sz w:val="20"/>
              </w:rPr>
            </w:pPr>
            <w:r w:rsidRPr="002A1A3B">
              <w:rPr>
                <w:rFonts w:ascii="Times New Roman" w:hAnsi="Times New Roman" w:cs="Times New Roman"/>
                <w:sz w:val="20"/>
              </w:rPr>
              <w:t>Security</w:t>
            </w:r>
          </w:p>
        </w:tc>
        <w:tc>
          <w:tcPr>
            <w:tcW w:w="7848" w:type="dxa"/>
          </w:tcPr>
          <w:p w:rsidR="00181003" w:rsidRPr="002A1A3B" w:rsidRDefault="003C581B">
            <w:pPr>
              <w:pStyle w:val="TableParagraph"/>
              <w:spacing w:before="11"/>
              <w:ind w:left="30" w:right="18"/>
              <w:rPr>
                <w:rFonts w:ascii="Times New Roman" w:hAnsi="Times New Roman" w:cs="Times New Roman"/>
                <w:sz w:val="20"/>
              </w:rPr>
            </w:pPr>
            <w:r w:rsidRPr="002A1A3B">
              <w:rPr>
                <w:rFonts w:ascii="Times New Roman" w:hAnsi="Times New Roman" w:cs="Times New Roman"/>
                <w:sz w:val="20"/>
              </w:rPr>
              <w:t xml:space="preserve">A mechanical locking cover </w:t>
            </w:r>
            <w:r w:rsidRPr="002A1A3B">
              <w:rPr>
                <w:rFonts w:ascii="Times New Roman" w:hAnsi="Times New Roman" w:cs="Times New Roman"/>
                <w:sz w:val="20"/>
                <w:u w:val="single"/>
              </w:rPr>
              <w:t>shall</w:t>
            </w:r>
            <w:r w:rsidRPr="002A1A3B">
              <w:rPr>
                <w:rFonts w:ascii="Times New Roman" w:hAnsi="Times New Roman" w:cs="Times New Roman"/>
                <w:sz w:val="20"/>
              </w:rPr>
              <w:t xml:space="preserve"> protect the WDS’s local programing access keys, and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 programming access password made up of approximately 6 alphanumeric characters.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approximately 2 independent levels of programming (user and super user), each one protected by a password.</w:t>
            </w:r>
          </w:p>
        </w:tc>
      </w:tr>
    </w:tbl>
    <w:p w:rsidR="00181003" w:rsidRPr="002A1A3B" w:rsidRDefault="00181003">
      <w:pPr>
        <w:rPr>
          <w:rFonts w:ascii="Times New Roman" w:hAnsi="Times New Roman" w:cs="Times New Roman"/>
          <w:sz w:val="20"/>
        </w:rPr>
        <w:sectPr w:rsidR="00181003" w:rsidRPr="002A1A3B">
          <w:footerReference w:type="default" r:id="rId10"/>
          <w:pgSz w:w="12240" w:h="15840"/>
          <w:pgMar w:top="0" w:right="560" w:bottom="1160" w:left="560" w:header="0" w:footer="979" w:gutter="0"/>
          <w:cols w:space="720"/>
        </w:sectPr>
      </w:pPr>
    </w:p>
    <w:p w:rsidR="00181003" w:rsidRPr="002A1A3B" w:rsidRDefault="003C581B">
      <w:pPr>
        <w:pStyle w:val="ListParagraph"/>
        <w:numPr>
          <w:ilvl w:val="0"/>
          <w:numId w:val="2"/>
        </w:numPr>
        <w:tabs>
          <w:tab w:val="left" w:pos="480"/>
        </w:tabs>
        <w:spacing w:before="99" w:after="18"/>
        <w:rPr>
          <w:rFonts w:ascii="Times New Roman" w:hAnsi="Times New Roman" w:cs="Times New Roman"/>
          <w:b/>
          <w:sz w:val="20"/>
        </w:rPr>
      </w:pPr>
      <w:r w:rsidRPr="002A1A3B">
        <w:rPr>
          <w:rFonts w:ascii="Times New Roman" w:hAnsi="Times New Roman" w:cs="Times New Roman"/>
          <w:b/>
          <w:color w:val="355F91"/>
          <w:sz w:val="20"/>
          <w:u w:val="single" w:color="355F91"/>
        </w:rPr>
        <w:t>Automated</w:t>
      </w:r>
      <w:r w:rsidRPr="002A1A3B">
        <w:rPr>
          <w:rFonts w:ascii="Times New Roman" w:hAnsi="Times New Roman" w:cs="Times New Roman"/>
          <w:b/>
          <w:color w:val="355F91"/>
          <w:spacing w:val="1"/>
          <w:sz w:val="20"/>
          <w:u w:val="single" w:color="355F91"/>
        </w:rPr>
        <w:t xml:space="preserve"> </w:t>
      </w:r>
      <w:r w:rsidRPr="002A1A3B">
        <w:rPr>
          <w:rFonts w:ascii="Times New Roman" w:hAnsi="Times New Roman" w:cs="Times New Roman"/>
          <w:b/>
          <w:color w:val="355F91"/>
          <w:sz w:val="20"/>
          <w:u w:val="single" w:color="355F91"/>
        </w:rPr>
        <w:t>Features</w:t>
      </w:r>
    </w:p>
    <w:tbl>
      <w:tblPr>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1656"/>
        <w:gridCol w:w="7848"/>
      </w:tblGrid>
      <w:tr w:rsidR="00181003" w:rsidRPr="002A1A3B">
        <w:trPr>
          <w:trHeight w:val="479"/>
        </w:trPr>
        <w:tc>
          <w:tcPr>
            <w:tcW w:w="718" w:type="dxa"/>
            <w:shd w:val="clear" w:color="auto" w:fill="ECEBDF"/>
          </w:tcPr>
          <w:p w:rsidR="00181003" w:rsidRPr="002A1A3B" w:rsidRDefault="003C581B">
            <w:pPr>
              <w:pStyle w:val="TableParagraph"/>
              <w:spacing w:before="11" w:line="230" w:lineRule="atLeast"/>
              <w:ind w:left="294" w:right="148" w:hanging="176"/>
              <w:rPr>
                <w:rFonts w:ascii="Times New Roman" w:hAnsi="Times New Roman" w:cs="Times New Roman"/>
                <w:b/>
                <w:sz w:val="20"/>
              </w:rPr>
            </w:pPr>
            <w:r w:rsidRPr="002A1A3B">
              <w:rPr>
                <w:rFonts w:ascii="Times New Roman" w:hAnsi="Times New Roman" w:cs="Times New Roman"/>
                <w:b/>
                <w:sz w:val="20"/>
              </w:rPr>
              <w:t>Spec #</w:t>
            </w:r>
          </w:p>
        </w:tc>
        <w:tc>
          <w:tcPr>
            <w:tcW w:w="1656" w:type="dxa"/>
            <w:shd w:val="clear" w:color="auto" w:fill="ECEBDF"/>
          </w:tcPr>
          <w:p w:rsidR="00181003" w:rsidRPr="002A1A3B" w:rsidRDefault="003C581B">
            <w:pPr>
              <w:pStyle w:val="TableParagraph"/>
              <w:spacing w:before="11"/>
              <w:ind w:left="80"/>
              <w:rPr>
                <w:rFonts w:ascii="Times New Roman" w:hAnsi="Times New Roman" w:cs="Times New Roman"/>
                <w:b/>
                <w:sz w:val="20"/>
              </w:rPr>
            </w:pPr>
            <w:r w:rsidRPr="002A1A3B">
              <w:rPr>
                <w:rFonts w:ascii="Times New Roman" w:hAnsi="Times New Roman" w:cs="Times New Roman"/>
                <w:b/>
                <w:sz w:val="20"/>
              </w:rPr>
              <w:t>Feature to Check</w:t>
            </w:r>
          </w:p>
        </w:tc>
        <w:tc>
          <w:tcPr>
            <w:tcW w:w="7848" w:type="dxa"/>
            <w:shd w:val="clear" w:color="auto" w:fill="ECEBDF"/>
          </w:tcPr>
          <w:p w:rsidR="00181003" w:rsidRPr="002A1A3B" w:rsidRDefault="003C581B">
            <w:pPr>
              <w:pStyle w:val="TableParagraph"/>
              <w:spacing w:before="129"/>
              <w:ind w:left="3308" w:right="3300"/>
              <w:jc w:val="center"/>
              <w:rPr>
                <w:rFonts w:ascii="Times New Roman" w:hAnsi="Times New Roman" w:cs="Times New Roman"/>
                <w:b/>
                <w:sz w:val="20"/>
              </w:rPr>
            </w:pPr>
            <w:r w:rsidRPr="002A1A3B">
              <w:rPr>
                <w:rFonts w:ascii="Times New Roman" w:hAnsi="Times New Roman" w:cs="Times New Roman"/>
                <w:b/>
                <w:sz w:val="20"/>
              </w:rPr>
              <w:t>Specification</w:t>
            </w:r>
          </w:p>
        </w:tc>
      </w:tr>
      <w:tr w:rsidR="00181003" w:rsidRPr="002A1A3B">
        <w:trPr>
          <w:trHeight w:val="1418"/>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28"/>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2.1</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28"/>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Programing</w:t>
            </w:r>
          </w:p>
        </w:tc>
        <w:tc>
          <w:tcPr>
            <w:tcW w:w="7848" w:type="dxa"/>
          </w:tcPr>
          <w:p w:rsidR="00181003" w:rsidRPr="002A1A3B" w:rsidRDefault="003C581B">
            <w:pPr>
              <w:pStyle w:val="TableParagraph"/>
              <w:spacing w:before="11"/>
              <w:ind w:left="30" w:right="529"/>
              <w:rPr>
                <w:rFonts w:ascii="Times New Roman" w:hAnsi="Times New Roman" w:cs="Times New Roman"/>
                <w:sz w:val="20"/>
              </w:rPr>
            </w:pPr>
            <w:r w:rsidRPr="002A1A3B">
              <w:rPr>
                <w:rFonts w:ascii="Times New Roman" w:hAnsi="Times New Roman" w:cs="Times New Roman"/>
                <w:sz w:val="20"/>
              </w:rPr>
              <w:t xml:space="preserve">Changes to volume control, security level, and other important functions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accomplishable by a person that has received no prior training on programing for the WDS.</w:t>
            </w:r>
          </w:p>
          <w:p w:rsidR="00181003" w:rsidRPr="002A1A3B" w:rsidRDefault="003C581B">
            <w:pPr>
              <w:pStyle w:val="TableParagraph"/>
              <w:spacing w:before="1" w:line="236" w:lineRule="exact"/>
              <w:ind w:left="30" w:right="243"/>
              <w:rPr>
                <w:rFonts w:ascii="Times New Roman" w:hAnsi="Times New Roman" w:cs="Times New Roman"/>
                <w:sz w:val="20"/>
              </w:rPr>
            </w:pPr>
            <w:r w:rsidRPr="002A1A3B">
              <w:rPr>
                <w:rFonts w:ascii="Times New Roman" w:hAnsi="Times New Roman" w:cs="Times New Roman"/>
                <w:sz w:val="20"/>
              </w:rPr>
              <w:t xml:space="preserve">Programing adjustments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possible to perform locally without using of the control panel, or remote control. Use of chip cards, or memory cards,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available for performing immediate programing adjustments.</w:t>
            </w:r>
          </w:p>
        </w:tc>
      </w:tr>
      <w:tr w:rsidR="00181003" w:rsidRPr="002A1A3B">
        <w:trPr>
          <w:trHeight w:val="1409"/>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5"/>
              <w:rPr>
                <w:rFonts w:ascii="Times New Roman" w:hAnsi="Times New Roman" w:cs="Times New Roman"/>
                <w:b/>
                <w:sz w:val="28"/>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2.2</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5"/>
              <w:rPr>
                <w:rFonts w:ascii="Times New Roman" w:hAnsi="Times New Roman" w:cs="Times New Roman"/>
                <w:b/>
                <w:sz w:val="28"/>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Installation</w:t>
            </w:r>
          </w:p>
        </w:tc>
        <w:tc>
          <w:tcPr>
            <w:tcW w:w="7848" w:type="dxa"/>
          </w:tcPr>
          <w:p w:rsidR="00181003" w:rsidRPr="002A1A3B" w:rsidRDefault="003C581B">
            <w:pPr>
              <w:pStyle w:val="TableParagraph"/>
              <w:spacing w:before="5"/>
              <w:ind w:left="30" w:right="238"/>
              <w:rPr>
                <w:rFonts w:ascii="Times New Roman" w:hAnsi="Times New Roman" w:cs="Times New Roman"/>
                <w:sz w:val="20"/>
              </w:rPr>
            </w:pPr>
            <w:r w:rsidRPr="002A1A3B">
              <w:rPr>
                <w:rFonts w:ascii="Times New Roman" w:hAnsi="Times New Roman" w:cs="Times New Roman"/>
                <w:sz w:val="20"/>
              </w:rPr>
              <w:t xml:space="preserve">The programing procedure for complete installation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accomplishable by a person that has received no prior training on programing for the WDS.</w:t>
            </w:r>
          </w:p>
          <w:p w:rsidR="00181003" w:rsidRPr="002A1A3B" w:rsidRDefault="003C581B">
            <w:pPr>
              <w:pStyle w:val="TableParagraph"/>
              <w:ind w:left="30" w:right="38"/>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provide a fully automated function that ensures all necessary steps are carried out to allow proper operation of the detector. A single automated function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guide the installer through a selection of the security level, automated frequency selection,</w:t>
            </w:r>
          </w:p>
          <w:p w:rsidR="00181003" w:rsidRPr="002A1A3B" w:rsidRDefault="003C581B">
            <w:pPr>
              <w:pStyle w:val="TableParagraph"/>
              <w:spacing w:line="213" w:lineRule="exact"/>
              <w:ind w:left="30"/>
              <w:rPr>
                <w:rFonts w:ascii="Times New Roman" w:hAnsi="Times New Roman" w:cs="Times New Roman"/>
                <w:sz w:val="20"/>
              </w:rPr>
            </w:pPr>
            <w:r w:rsidRPr="002A1A3B">
              <w:rPr>
                <w:rFonts w:ascii="Times New Roman" w:hAnsi="Times New Roman" w:cs="Times New Roman"/>
                <w:sz w:val="20"/>
              </w:rPr>
              <w:t>and adjustment of the alarm volume, duration, and tone.</w:t>
            </w:r>
          </w:p>
        </w:tc>
      </w:tr>
      <w:tr w:rsidR="00181003" w:rsidRPr="002A1A3B">
        <w:trPr>
          <w:trHeight w:val="1415"/>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28"/>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2.3</w:t>
            </w:r>
          </w:p>
        </w:tc>
        <w:tc>
          <w:tcPr>
            <w:tcW w:w="1656" w:type="dxa"/>
          </w:tcPr>
          <w:p w:rsidR="00181003" w:rsidRPr="002A1A3B" w:rsidRDefault="00181003">
            <w:pPr>
              <w:pStyle w:val="TableParagraph"/>
              <w:rPr>
                <w:rFonts w:ascii="Times New Roman" w:hAnsi="Times New Roman" w:cs="Times New Roman"/>
                <w:b/>
                <w:sz w:val="31"/>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 xml:space="preserve">Electrical Interference </w:t>
            </w:r>
            <w:r w:rsidRPr="002A1A3B">
              <w:rPr>
                <w:rFonts w:ascii="Times New Roman" w:hAnsi="Times New Roman" w:cs="Times New Roman"/>
                <w:w w:val="95"/>
                <w:sz w:val="20"/>
              </w:rPr>
              <w:t>Compensation</w:t>
            </w:r>
          </w:p>
        </w:tc>
        <w:tc>
          <w:tcPr>
            <w:tcW w:w="7848" w:type="dxa"/>
          </w:tcPr>
          <w:p w:rsidR="00181003" w:rsidRPr="002A1A3B" w:rsidRDefault="003C581B">
            <w:pPr>
              <w:pStyle w:val="TableParagraph"/>
              <w:spacing w:before="9"/>
              <w:ind w:left="30" w:right="115"/>
              <w:rPr>
                <w:rFonts w:ascii="Times New Roman" w:hAnsi="Times New Roman" w:cs="Times New Roman"/>
                <w:sz w:val="20"/>
              </w:rPr>
            </w:pPr>
            <w:r w:rsidRPr="002A1A3B">
              <w:rPr>
                <w:rFonts w:ascii="Times New Roman" w:hAnsi="Times New Roman" w:cs="Times New Roman"/>
                <w:sz w:val="20"/>
              </w:rPr>
              <w:t>On occasion, sources of electrical interference may be present in the environment that can affect performance of WDSs.</w:t>
            </w:r>
          </w:p>
          <w:p w:rsidR="00181003" w:rsidRPr="002A1A3B" w:rsidRDefault="003C581B">
            <w:pPr>
              <w:pStyle w:val="TableParagraph"/>
              <w:spacing w:before="1"/>
              <w:ind w:left="30" w:right="81"/>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 built-in function that initiates an automated evaluation and compensation of environmental electrical interferences. The detector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capable of</w:t>
            </w:r>
          </w:p>
          <w:p w:rsidR="00181003" w:rsidRPr="002A1A3B" w:rsidRDefault="003C581B">
            <w:pPr>
              <w:pStyle w:val="TableParagraph"/>
              <w:spacing w:before="6" w:line="232" w:lineRule="exact"/>
              <w:ind w:left="30" w:right="644"/>
              <w:rPr>
                <w:rFonts w:ascii="Times New Roman" w:hAnsi="Times New Roman" w:cs="Times New Roman"/>
                <w:sz w:val="20"/>
              </w:rPr>
            </w:pPr>
            <w:r w:rsidRPr="002A1A3B">
              <w:rPr>
                <w:rFonts w:ascii="Times New Roman" w:hAnsi="Times New Roman" w:cs="Times New Roman"/>
                <w:sz w:val="20"/>
              </w:rPr>
              <w:t>automatically adjusting settings, when necessary, to minimize the effect of electrical interferences without needing manual corrections.</w:t>
            </w:r>
          </w:p>
        </w:tc>
      </w:tr>
      <w:tr w:rsidR="00181003" w:rsidRPr="002A1A3B">
        <w:trPr>
          <w:trHeight w:val="1437"/>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8"/>
              <w:rPr>
                <w:rFonts w:ascii="Times New Roman" w:hAnsi="Times New Roman" w:cs="Times New Roman"/>
                <w:b/>
                <w:sz w:val="29"/>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2.4</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8"/>
              <w:rPr>
                <w:rFonts w:ascii="Times New Roman" w:hAnsi="Times New Roman" w:cs="Times New Roman"/>
                <w:b/>
                <w:sz w:val="19"/>
              </w:rPr>
            </w:pPr>
          </w:p>
          <w:p w:rsidR="00181003" w:rsidRPr="002A1A3B" w:rsidRDefault="003C581B">
            <w:pPr>
              <w:pStyle w:val="TableParagraph"/>
              <w:ind w:left="30" w:right="140"/>
              <w:rPr>
                <w:rFonts w:ascii="Times New Roman" w:hAnsi="Times New Roman" w:cs="Times New Roman"/>
                <w:sz w:val="20"/>
              </w:rPr>
            </w:pPr>
            <w:r w:rsidRPr="002A1A3B">
              <w:rPr>
                <w:rFonts w:ascii="Times New Roman" w:hAnsi="Times New Roman" w:cs="Times New Roman"/>
                <w:sz w:val="20"/>
              </w:rPr>
              <w:t>Wind / Vibration Compensation</w:t>
            </w:r>
          </w:p>
        </w:tc>
        <w:tc>
          <w:tcPr>
            <w:tcW w:w="7848" w:type="dxa"/>
          </w:tcPr>
          <w:p w:rsidR="00181003" w:rsidRPr="002A1A3B" w:rsidRDefault="003C581B">
            <w:pPr>
              <w:pStyle w:val="TableParagraph"/>
              <w:spacing w:before="9"/>
              <w:ind w:left="30" w:right="492"/>
              <w:rPr>
                <w:rFonts w:ascii="Times New Roman" w:hAnsi="Times New Roman" w:cs="Times New Roman"/>
                <w:sz w:val="20"/>
              </w:rPr>
            </w:pPr>
            <w:r w:rsidRPr="002A1A3B">
              <w:rPr>
                <w:rFonts w:ascii="Times New Roman" w:hAnsi="Times New Roman" w:cs="Times New Roman"/>
                <w:sz w:val="20"/>
              </w:rPr>
              <w:t>When operated in an environment subjected to moderate/strong winds or vibrations, WDSs can experience large amounts of false alarms.</w:t>
            </w:r>
          </w:p>
          <w:p w:rsidR="00181003" w:rsidRPr="002A1A3B" w:rsidRDefault="00181003">
            <w:pPr>
              <w:pStyle w:val="TableParagraph"/>
              <w:rPr>
                <w:rFonts w:ascii="Times New Roman" w:hAnsi="Times New Roman" w:cs="Times New Roman"/>
                <w:b/>
              </w:rPr>
            </w:pPr>
          </w:p>
          <w:p w:rsidR="00181003" w:rsidRPr="002A1A3B" w:rsidRDefault="003C581B">
            <w:pPr>
              <w:pStyle w:val="TableParagraph"/>
              <w:ind w:left="30" w:right="173"/>
              <w:rPr>
                <w:rFonts w:ascii="Times New Roman" w:hAnsi="Times New Roman" w:cs="Times New Roman"/>
                <w:b/>
                <w:i/>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an automated function to compensate for the presence of wind and minimize the effect on the metal detector signal, </w:t>
            </w:r>
            <w:r w:rsidRPr="002A1A3B">
              <w:rPr>
                <w:rFonts w:ascii="Times New Roman" w:hAnsi="Times New Roman" w:cs="Times New Roman"/>
                <w:b/>
                <w:i/>
                <w:sz w:val="20"/>
              </w:rPr>
              <w:t>without compromising detection</w:t>
            </w:r>
          </w:p>
          <w:p w:rsidR="00181003" w:rsidRPr="002A1A3B" w:rsidRDefault="003C581B">
            <w:pPr>
              <w:pStyle w:val="TableParagraph"/>
              <w:spacing w:line="212" w:lineRule="exact"/>
              <w:ind w:left="30"/>
              <w:rPr>
                <w:rFonts w:ascii="Times New Roman" w:hAnsi="Times New Roman" w:cs="Times New Roman"/>
                <w:b/>
                <w:i/>
                <w:sz w:val="20"/>
              </w:rPr>
            </w:pPr>
            <w:r w:rsidRPr="002A1A3B">
              <w:rPr>
                <w:rFonts w:ascii="Times New Roman" w:hAnsi="Times New Roman" w:cs="Times New Roman"/>
                <w:b/>
                <w:i/>
                <w:sz w:val="20"/>
              </w:rPr>
              <w:t>capability.</w:t>
            </w:r>
          </w:p>
        </w:tc>
      </w:tr>
      <w:tr w:rsidR="00181003" w:rsidRPr="002A1A3B">
        <w:trPr>
          <w:trHeight w:val="714"/>
        </w:trPr>
        <w:tc>
          <w:tcPr>
            <w:tcW w:w="718" w:type="dxa"/>
          </w:tcPr>
          <w:p w:rsidR="00181003" w:rsidRPr="002A1A3B" w:rsidRDefault="00181003">
            <w:pPr>
              <w:pStyle w:val="TableParagraph"/>
              <w:rPr>
                <w:rFonts w:ascii="Times New Roman" w:hAnsi="Times New Roman" w:cs="Times New Roman"/>
                <w:b/>
                <w:sz w:val="21"/>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2.5</w:t>
            </w:r>
          </w:p>
        </w:tc>
        <w:tc>
          <w:tcPr>
            <w:tcW w:w="1656" w:type="dxa"/>
          </w:tcPr>
          <w:p w:rsidR="00181003" w:rsidRPr="002A1A3B" w:rsidRDefault="00181003">
            <w:pPr>
              <w:pStyle w:val="TableParagraph"/>
              <w:rPr>
                <w:rFonts w:ascii="Times New Roman" w:hAnsi="Times New Roman" w:cs="Times New Roman"/>
                <w:b/>
                <w:sz w:val="21"/>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Synchronization</w:t>
            </w:r>
          </w:p>
        </w:tc>
        <w:tc>
          <w:tcPr>
            <w:tcW w:w="7848" w:type="dxa"/>
          </w:tcPr>
          <w:p w:rsidR="00181003" w:rsidRPr="002A1A3B" w:rsidRDefault="003C581B">
            <w:pPr>
              <w:pStyle w:val="TableParagraph"/>
              <w:spacing w:before="11" w:line="230" w:lineRule="atLeast"/>
              <w:ind w:left="30" w:right="73"/>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w:t>
            </w:r>
            <w:r w:rsidRPr="002A1A3B">
              <w:rPr>
                <w:rFonts w:ascii="Times New Roman" w:hAnsi="Times New Roman" w:cs="Times New Roman"/>
                <w:b/>
                <w:i/>
                <w:sz w:val="20"/>
              </w:rPr>
              <w:t>capable of operating within a distance of no more than 2” from another detector</w:t>
            </w:r>
            <w:r w:rsidRPr="002A1A3B">
              <w:rPr>
                <w:rFonts w:ascii="Times New Roman" w:hAnsi="Times New Roman" w:cs="Times New Roman"/>
                <w:sz w:val="20"/>
              </w:rPr>
              <w:t xml:space="preserve">. This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done automatically, without the need of a cable connection or wireless module between the detectors.</w:t>
            </w:r>
          </w:p>
        </w:tc>
      </w:tr>
      <w:tr w:rsidR="00181003" w:rsidRPr="002A1A3B">
        <w:trPr>
          <w:trHeight w:val="712"/>
        </w:trPr>
        <w:tc>
          <w:tcPr>
            <w:tcW w:w="718" w:type="dxa"/>
          </w:tcPr>
          <w:p w:rsidR="00181003" w:rsidRPr="002A1A3B" w:rsidRDefault="00181003">
            <w:pPr>
              <w:pStyle w:val="TableParagraph"/>
              <w:spacing w:before="9"/>
              <w:rPr>
                <w:rFonts w:ascii="Times New Roman" w:hAnsi="Times New Roman" w:cs="Times New Roman"/>
                <w:b/>
                <w:sz w:val="20"/>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2.6</w:t>
            </w:r>
          </w:p>
        </w:tc>
        <w:tc>
          <w:tcPr>
            <w:tcW w:w="1656" w:type="dxa"/>
          </w:tcPr>
          <w:p w:rsidR="00181003" w:rsidRPr="002A1A3B" w:rsidRDefault="00181003">
            <w:pPr>
              <w:pStyle w:val="TableParagraph"/>
              <w:spacing w:before="9"/>
              <w:rPr>
                <w:rFonts w:ascii="Times New Roman" w:hAnsi="Times New Roman" w:cs="Times New Roman"/>
                <w:b/>
                <w:sz w:val="20"/>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Periodic Test</w:t>
            </w:r>
          </w:p>
        </w:tc>
        <w:tc>
          <w:tcPr>
            <w:tcW w:w="7848" w:type="dxa"/>
          </w:tcPr>
          <w:p w:rsidR="00181003" w:rsidRPr="002A1A3B" w:rsidRDefault="003C581B">
            <w:pPr>
              <w:pStyle w:val="TableParagraph"/>
              <w:spacing w:before="11"/>
              <w:ind w:left="30" w:right="81"/>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an automated procedure for periodically checking the WDS antenna and signals. The procedure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activated without requiring access to the</w:t>
            </w:r>
          </w:p>
          <w:p w:rsidR="00181003" w:rsidRPr="002A1A3B" w:rsidRDefault="003C581B">
            <w:pPr>
              <w:pStyle w:val="TableParagraph"/>
              <w:spacing w:line="212" w:lineRule="exact"/>
              <w:ind w:left="30"/>
              <w:rPr>
                <w:rFonts w:ascii="Times New Roman" w:hAnsi="Times New Roman" w:cs="Times New Roman"/>
                <w:sz w:val="20"/>
              </w:rPr>
            </w:pPr>
            <w:r w:rsidRPr="002A1A3B">
              <w:rPr>
                <w:rFonts w:ascii="Times New Roman" w:hAnsi="Times New Roman" w:cs="Times New Roman"/>
                <w:sz w:val="20"/>
              </w:rPr>
              <w:t xml:space="preserve">programing and the test result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displayed on the control unit.</w:t>
            </w:r>
          </w:p>
        </w:tc>
      </w:tr>
      <w:tr w:rsidR="00181003" w:rsidRPr="002A1A3B">
        <w:trPr>
          <w:trHeight w:val="479"/>
        </w:trPr>
        <w:tc>
          <w:tcPr>
            <w:tcW w:w="718" w:type="dxa"/>
          </w:tcPr>
          <w:p w:rsidR="00181003" w:rsidRPr="002A1A3B" w:rsidRDefault="003C581B">
            <w:pPr>
              <w:pStyle w:val="TableParagraph"/>
              <w:spacing w:before="129"/>
              <w:ind w:left="202" w:right="198"/>
              <w:jc w:val="center"/>
              <w:rPr>
                <w:rFonts w:ascii="Times New Roman" w:hAnsi="Times New Roman" w:cs="Times New Roman"/>
                <w:sz w:val="20"/>
              </w:rPr>
            </w:pPr>
            <w:r w:rsidRPr="002A1A3B">
              <w:rPr>
                <w:rFonts w:ascii="Times New Roman" w:hAnsi="Times New Roman" w:cs="Times New Roman"/>
                <w:sz w:val="20"/>
              </w:rPr>
              <w:t>2.7</w:t>
            </w:r>
          </w:p>
        </w:tc>
        <w:tc>
          <w:tcPr>
            <w:tcW w:w="1656" w:type="dxa"/>
          </w:tcPr>
          <w:p w:rsidR="00181003" w:rsidRPr="002A1A3B" w:rsidRDefault="003C581B">
            <w:pPr>
              <w:pStyle w:val="TableParagraph"/>
              <w:spacing w:before="129"/>
              <w:ind w:left="30"/>
              <w:rPr>
                <w:rFonts w:ascii="Times New Roman" w:hAnsi="Times New Roman" w:cs="Times New Roman"/>
                <w:sz w:val="20"/>
              </w:rPr>
            </w:pPr>
            <w:r w:rsidRPr="002A1A3B">
              <w:rPr>
                <w:rFonts w:ascii="Times New Roman" w:hAnsi="Times New Roman" w:cs="Times New Roman"/>
                <w:sz w:val="20"/>
              </w:rPr>
              <w:t>Self-Diagnostics</w:t>
            </w:r>
          </w:p>
        </w:tc>
        <w:tc>
          <w:tcPr>
            <w:tcW w:w="7848" w:type="dxa"/>
          </w:tcPr>
          <w:p w:rsidR="00181003" w:rsidRPr="002A1A3B" w:rsidRDefault="003C581B">
            <w:pPr>
              <w:pStyle w:val="TableParagraph"/>
              <w:spacing w:before="11" w:line="230" w:lineRule="atLeast"/>
              <w:ind w:left="30" w:right="214"/>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integrated firmware that constantly monitors the equipment to ensure performance is maintained, giving indication when there is a malfunction or fault.</w:t>
            </w:r>
          </w:p>
        </w:tc>
      </w:tr>
      <w:tr w:rsidR="00181003" w:rsidRPr="002A1A3B">
        <w:trPr>
          <w:trHeight w:val="947"/>
        </w:trPr>
        <w:tc>
          <w:tcPr>
            <w:tcW w:w="718" w:type="dxa"/>
          </w:tcPr>
          <w:p w:rsidR="00181003" w:rsidRPr="002A1A3B" w:rsidRDefault="00181003">
            <w:pPr>
              <w:pStyle w:val="TableParagraph"/>
              <w:spacing w:before="9"/>
              <w:rPr>
                <w:rFonts w:ascii="Times New Roman" w:hAnsi="Times New Roman" w:cs="Times New Roman"/>
                <w:b/>
                <w:sz w:val="30"/>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2.8</w:t>
            </w:r>
          </w:p>
        </w:tc>
        <w:tc>
          <w:tcPr>
            <w:tcW w:w="1656" w:type="dxa"/>
          </w:tcPr>
          <w:p w:rsidR="00181003" w:rsidRPr="002A1A3B" w:rsidRDefault="00181003">
            <w:pPr>
              <w:pStyle w:val="TableParagraph"/>
              <w:spacing w:before="9"/>
              <w:rPr>
                <w:rFonts w:ascii="Times New Roman" w:hAnsi="Times New Roman" w:cs="Times New Roman"/>
                <w:b/>
                <w:sz w:val="20"/>
              </w:rPr>
            </w:pPr>
          </w:p>
          <w:p w:rsidR="00181003" w:rsidRPr="002A1A3B" w:rsidRDefault="003C581B">
            <w:pPr>
              <w:pStyle w:val="TableParagraph"/>
              <w:ind w:left="30" w:right="641"/>
              <w:rPr>
                <w:rFonts w:ascii="Times New Roman" w:hAnsi="Times New Roman" w:cs="Times New Roman"/>
                <w:sz w:val="20"/>
              </w:rPr>
            </w:pPr>
            <w:r w:rsidRPr="002A1A3B">
              <w:rPr>
                <w:rFonts w:ascii="Times New Roman" w:hAnsi="Times New Roman" w:cs="Times New Roman"/>
                <w:sz w:val="20"/>
              </w:rPr>
              <w:t>ADA Width Calibration</w:t>
            </w:r>
          </w:p>
        </w:tc>
        <w:tc>
          <w:tcPr>
            <w:tcW w:w="7848" w:type="dxa"/>
          </w:tcPr>
          <w:p w:rsidR="00181003" w:rsidRPr="002A1A3B" w:rsidRDefault="003C581B">
            <w:pPr>
              <w:pStyle w:val="TableParagraph"/>
              <w:spacing w:before="11"/>
              <w:ind w:left="30" w:right="220"/>
              <w:rPr>
                <w:rFonts w:ascii="Times New Roman" w:hAnsi="Times New Roman" w:cs="Times New Roman"/>
                <w:sz w:val="20"/>
              </w:rPr>
            </w:pPr>
            <w:r w:rsidRPr="002A1A3B">
              <w:rPr>
                <w:rFonts w:ascii="Times New Roman" w:hAnsi="Times New Roman" w:cs="Times New Roman"/>
                <w:sz w:val="20"/>
              </w:rPr>
              <w:t xml:space="preserve">When an increase in the WDS portal width is required to meet ADA compliance, it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possible to substitute a standard width crossbar with a wider width crossbar and maintain full detection capabilities by automatically adjusting the internal sensitivity</w:t>
            </w:r>
          </w:p>
          <w:p w:rsidR="00181003" w:rsidRPr="002A1A3B" w:rsidRDefault="003C581B">
            <w:pPr>
              <w:pStyle w:val="TableParagraph"/>
              <w:spacing w:line="213" w:lineRule="exact"/>
              <w:ind w:left="30"/>
              <w:rPr>
                <w:rFonts w:ascii="Times New Roman" w:hAnsi="Times New Roman" w:cs="Times New Roman"/>
                <w:sz w:val="20"/>
              </w:rPr>
            </w:pPr>
            <w:r w:rsidRPr="002A1A3B">
              <w:rPr>
                <w:rFonts w:ascii="Times New Roman" w:hAnsi="Times New Roman" w:cs="Times New Roman"/>
                <w:sz w:val="20"/>
              </w:rPr>
              <w:t>without needing manual intervention.</w:t>
            </w:r>
          </w:p>
        </w:tc>
      </w:tr>
      <w:tr w:rsidR="00181003" w:rsidRPr="002A1A3B">
        <w:trPr>
          <w:trHeight w:val="1979"/>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30"/>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2.9</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sz w:val="21"/>
              </w:rPr>
            </w:pPr>
          </w:p>
          <w:p w:rsidR="00181003" w:rsidRPr="002A1A3B" w:rsidRDefault="003C581B">
            <w:pPr>
              <w:pStyle w:val="TableParagraph"/>
              <w:ind w:left="30" w:right="91"/>
              <w:rPr>
                <w:rFonts w:ascii="Times New Roman" w:hAnsi="Times New Roman" w:cs="Times New Roman"/>
                <w:sz w:val="20"/>
              </w:rPr>
            </w:pPr>
            <w:r w:rsidRPr="002A1A3B">
              <w:rPr>
                <w:rFonts w:ascii="Times New Roman" w:hAnsi="Times New Roman" w:cs="Times New Roman"/>
                <w:sz w:val="20"/>
              </w:rPr>
              <w:t>Automated Rebar Correction</w:t>
            </w:r>
          </w:p>
        </w:tc>
        <w:tc>
          <w:tcPr>
            <w:tcW w:w="7848" w:type="dxa"/>
          </w:tcPr>
          <w:p w:rsidR="00181003" w:rsidRPr="002A1A3B" w:rsidRDefault="003C581B">
            <w:pPr>
              <w:pStyle w:val="TableParagraph"/>
              <w:spacing w:before="11"/>
              <w:ind w:left="30" w:right="201"/>
              <w:rPr>
                <w:rFonts w:ascii="Times New Roman" w:hAnsi="Times New Roman" w:cs="Times New Roman"/>
                <w:sz w:val="20"/>
              </w:rPr>
            </w:pPr>
            <w:r w:rsidRPr="002A1A3B">
              <w:rPr>
                <w:rFonts w:ascii="Times New Roman" w:hAnsi="Times New Roman" w:cs="Times New Roman"/>
                <w:sz w:val="20"/>
              </w:rPr>
              <w:t>The presence of rebar or other metal reinforcements under the transit path of the WDS can cause an amplification of the signal at floor level, causing an increase in nuisance alarms for shoes containing metal.</w:t>
            </w:r>
          </w:p>
          <w:p w:rsidR="00181003" w:rsidRPr="002A1A3B" w:rsidRDefault="003C581B">
            <w:pPr>
              <w:pStyle w:val="TableParagraph"/>
              <w:spacing w:before="60"/>
              <w:ind w:left="30" w:right="33"/>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an automated feature to measure and adjust for rebar or other metal reinforcements that may be present in the floor. This adjustment </w:t>
            </w:r>
            <w:r w:rsidRPr="002A1A3B">
              <w:rPr>
                <w:rFonts w:ascii="Times New Roman" w:hAnsi="Times New Roman" w:cs="Times New Roman"/>
                <w:sz w:val="20"/>
                <w:u w:val="single"/>
              </w:rPr>
              <w:t>shall not</w:t>
            </w:r>
            <w:r w:rsidRPr="002A1A3B">
              <w:rPr>
                <w:rFonts w:ascii="Times New Roman" w:hAnsi="Times New Roman" w:cs="Times New Roman"/>
                <w:sz w:val="20"/>
              </w:rPr>
              <w:t xml:space="preserve"> affect the minimum detection requirement, while allowing the WDS to reach a nuisance alarm rate at the floor level similar to a location without the presence of rebar or other metal reinforcements in the floor.</w:t>
            </w:r>
          </w:p>
        </w:tc>
      </w:tr>
    </w:tbl>
    <w:p w:rsidR="00181003" w:rsidRPr="002A1A3B" w:rsidRDefault="00181003">
      <w:pPr>
        <w:rPr>
          <w:rFonts w:ascii="Times New Roman" w:hAnsi="Times New Roman" w:cs="Times New Roman"/>
          <w:sz w:val="20"/>
        </w:rPr>
        <w:sectPr w:rsidR="00181003" w:rsidRPr="002A1A3B">
          <w:pgSz w:w="12240" w:h="15840"/>
          <w:pgMar w:top="0" w:right="560" w:bottom="1160" w:left="560" w:header="0" w:footer="979" w:gutter="0"/>
          <w:cols w:space="720"/>
        </w:sectPr>
      </w:pPr>
    </w:p>
    <w:p w:rsidR="00181003" w:rsidRPr="002A1A3B" w:rsidRDefault="003C581B">
      <w:pPr>
        <w:pStyle w:val="ListParagraph"/>
        <w:numPr>
          <w:ilvl w:val="0"/>
          <w:numId w:val="2"/>
        </w:numPr>
        <w:tabs>
          <w:tab w:val="left" w:pos="480"/>
        </w:tabs>
        <w:spacing w:before="99" w:after="18"/>
        <w:rPr>
          <w:rFonts w:ascii="Times New Roman" w:hAnsi="Times New Roman" w:cs="Times New Roman"/>
          <w:b/>
          <w:sz w:val="20"/>
        </w:rPr>
      </w:pPr>
      <w:r w:rsidRPr="002A1A3B">
        <w:rPr>
          <w:rFonts w:ascii="Times New Roman" w:hAnsi="Times New Roman" w:cs="Times New Roman"/>
          <w:b/>
          <w:color w:val="355F91"/>
          <w:sz w:val="20"/>
          <w:u w:val="single" w:color="355F91"/>
        </w:rPr>
        <w:t>Performance</w:t>
      </w:r>
    </w:p>
    <w:tbl>
      <w:tblPr>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1656"/>
        <w:gridCol w:w="7848"/>
      </w:tblGrid>
      <w:tr w:rsidR="00181003" w:rsidRPr="002A1A3B">
        <w:trPr>
          <w:trHeight w:val="530"/>
        </w:trPr>
        <w:tc>
          <w:tcPr>
            <w:tcW w:w="718" w:type="dxa"/>
            <w:shd w:val="clear" w:color="auto" w:fill="ECEBDF"/>
          </w:tcPr>
          <w:p w:rsidR="00181003" w:rsidRPr="002A1A3B" w:rsidRDefault="003C581B">
            <w:pPr>
              <w:pStyle w:val="TableParagraph"/>
              <w:spacing w:before="13"/>
              <w:ind w:left="297" w:right="147" w:hanging="178"/>
              <w:rPr>
                <w:rFonts w:ascii="Times New Roman" w:hAnsi="Times New Roman" w:cs="Times New Roman"/>
                <w:b/>
                <w:sz w:val="20"/>
              </w:rPr>
            </w:pPr>
            <w:r w:rsidRPr="002A1A3B">
              <w:rPr>
                <w:rFonts w:ascii="Times New Roman" w:hAnsi="Times New Roman" w:cs="Times New Roman"/>
                <w:b/>
                <w:sz w:val="20"/>
              </w:rPr>
              <w:t>Spec #</w:t>
            </w:r>
          </w:p>
        </w:tc>
        <w:tc>
          <w:tcPr>
            <w:tcW w:w="1656" w:type="dxa"/>
            <w:shd w:val="clear" w:color="auto" w:fill="ECEBDF"/>
          </w:tcPr>
          <w:p w:rsidR="00181003" w:rsidRPr="002A1A3B" w:rsidRDefault="003C581B">
            <w:pPr>
              <w:pStyle w:val="TableParagraph"/>
              <w:spacing w:before="13"/>
              <w:ind w:right="26"/>
              <w:jc w:val="right"/>
              <w:rPr>
                <w:rFonts w:ascii="Times New Roman" w:hAnsi="Times New Roman" w:cs="Times New Roman"/>
                <w:b/>
                <w:sz w:val="20"/>
              </w:rPr>
            </w:pPr>
            <w:r w:rsidRPr="002A1A3B">
              <w:rPr>
                <w:rFonts w:ascii="Times New Roman" w:hAnsi="Times New Roman" w:cs="Times New Roman"/>
                <w:b/>
                <w:sz w:val="20"/>
              </w:rPr>
              <w:t>Feature to Check</w:t>
            </w:r>
          </w:p>
        </w:tc>
        <w:tc>
          <w:tcPr>
            <w:tcW w:w="7848" w:type="dxa"/>
            <w:shd w:val="clear" w:color="auto" w:fill="ECEBDF"/>
          </w:tcPr>
          <w:p w:rsidR="00181003" w:rsidRPr="002A1A3B" w:rsidRDefault="003C581B">
            <w:pPr>
              <w:pStyle w:val="TableParagraph"/>
              <w:spacing w:before="155"/>
              <w:ind w:left="3305" w:right="3302"/>
              <w:jc w:val="center"/>
              <w:rPr>
                <w:rFonts w:ascii="Times New Roman" w:hAnsi="Times New Roman" w:cs="Times New Roman"/>
                <w:b/>
                <w:sz w:val="20"/>
              </w:rPr>
            </w:pPr>
            <w:r w:rsidRPr="002A1A3B">
              <w:rPr>
                <w:rFonts w:ascii="Times New Roman" w:hAnsi="Times New Roman" w:cs="Times New Roman"/>
                <w:b/>
                <w:sz w:val="20"/>
              </w:rPr>
              <w:t>Specification</w:t>
            </w:r>
          </w:p>
        </w:tc>
      </w:tr>
      <w:tr w:rsidR="00181003" w:rsidRPr="002A1A3B">
        <w:trPr>
          <w:trHeight w:val="3942"/>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sz w:val="27"/>
              </w:rPr>
            </w:pPr>
          </w:p>
          <w:p w:rsidR="00181003" w:rsidRPr="002A1A3B" w:rsidRDefault="003C581B">
            <w:pPr>
              <w:pStyle w:val="TableParagraph"/>
              <w:ind w:left="204" w:right="195"/>
              <w:jc w:val="center"/>
              <w:rPr>
                <w:rFonts w:ascii="Times New Roman" w:hAnsi="Times New Roman" w:cs="Times New Roman"/>
                <w:sz w:val="20"/>
              </w:rPr>
            </w:pPr>
            <w:r w:rsidRPr="002A1A3B">
              <w:rPr>
                <w:rFonts w:ascii="Times New Roman" w:hAnsi="Times New Roman" w:cs="Times New Roman"/>
                <w:sz w:val="20"/>
              </w:rPr>
              <w:t>3.1</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sz w:val="27"/>
              </w:rPr>
            </w:pPr>
          </w:p>
          <w:p w:rsidR="00181003" w:rsidRPr="002A1A3B" w:rsidRDefault="003C581B">
            <w:pPr>
              <w:pStyle w:val="TableParagraph"/>
              <w:ind w:right="8"/>
              <w:jc w:val="right"/>
              <w:rPr>
                <w:rFonts w:ascii="Times New Roman" w:hAnsi="Times New Roman" w:cs="Times New Roman"/>
                <w:sz w:val="20"/>
              </w:rPr>
            </w:pPr>
            <w:r w:rsidRPr="002A1A3B">
              <w:rPr>
                <w:rFonts w:ascii="Times New Roman" w:hAnsi="Times New Roman" w:cs="Times New Roman"/>
                <w:sz w:val="20"/>
              </w:rPr>
              <w:t>Security Standards</w:t>
            </w:r>
          </w:p>
        </w:tc>
        <w:tc>
          <w:tcPr>
            <w:tcW w:w="7848" w:type="dxa"/>
            <w:tcBorders>
              <w:bottom w:val="single" w:sz="6" w:space="0" w:color="000000"/>
            </w:tcBorders>
          </w:tcPr>
          <w:p w:rsidR="00181003" w:rsidRPr="002A1A3B" w:rsidRDefault="003C581B">
            <w:pPr>
              <w:pStyle w:val="TableParagraph"/>
              <w:spacing w:before="13"/>
              <w:ind w:left="28" w:right="45"/>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predefined programs available that fully conform to WDS Security Standards. These programs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completely predetermined and </w:t>
            </w:r>
            <w:r w:rsidRPr="002A1A3B">
              <w:rPr>
                <w:rFonts w:ascii="Times New Roman" w:hAnsi="Times New Roman" w:cs="Times New Roman"/>
                <w:sz w:val="20"/>
                <w:u w:val="single"/>
              </w:rPr>
              <w:t>shall</w:t>
            </w:r>
            <w:r w:rsidRPr="002A1A3B">
              <w:rPr>
                <w:rFonts w:ascii="Times New Roman" w:hAnsi="Times New Roman" w:cs="Times New Roman"/>
                <w:sz w:val="20"/>
              </w:rPr>
              <w:t xml:space="preserve"> meet the detection requirements of the Standard using an automatically defaulted sensitivity value – leaving no need for manual adjustment.</w:t>
            </w: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
              <w:rPr>
                <w:rFonts w:ascii="Times New Roman" w:hAnsi="Times New Roman" w:cs="Times New Roman"/>
                <w:b/>
              </w:rPr>
            </w:pPr>
          </w:p>
          <w:p w:rsidR="00181003" w:rsidRPr="002A1A3B" w:rsidRDefault="003C581B">
            <w:pPr>
              <w:pStyle w:val="TableParagraph"/>
              <w:spacing w:line="234" w:lineRule="exact"/>
              <w:ind w:left="11"/>
              <w:rPr>
                <w:rFonts w:ascii="Times New Roman" w:hAnsi="Times New Roman" w:cs="Times New Roman"/>
                <w:sz w:val="20"/>
              </w:rPr>
            </w:pPr>
            <w:r w:rsidRPr="002A1A3B">
              <w:rPr>
                <w:rFonts w:ascii="Times New Roman" w:hAnsi="Times New Roman" w:cs="Times New Roman"/>
                <w:sz w:val="20"/>
                <w:u w:val="single"/>
              </w:rPr>
              <w:t xml:space="preserve">Minimally, the available Standards shall include: </w:t>
            </w:r>
          </w:p>
          <w:p w:rsidR="00181003" w:rsidRPr="002A1A3B" w:rsidRDefault="003C581B">
            <w:pPr>
              <w:pStyle w:val="TableParagraph"/>
              <w:numPr>
                <w:ilvl w:val="0"/>
                <w:numId w:val="1"/>
              </w:numPr>
              <w:tabs>
                <w:tab w:val="left" w:pos="731"/>
                <w:tab w:val="left" w:pos="732"/>
              </w:tabs>
              <w:spacing w:line="234" w:lineRule="exact"/>
              <w:rPr>
                <w:rFonts w:ascii="Times New Roman" w:hAnsi="Times New Roman" w:cs="Times New Roman"/>
                <w:i/>
                <w:sz w:val="20"/>
              </w:rPr>
            </w:pPr>
            <w:r w:rsidRPr="002A1A3B">
              <w:rPr>
                <w:rFonts w:ascii="Times New Roman" w:hAnsi="Times New Roman" w:cs="Times New Roman"/>
                <w:sz w:val="20"/>
              </w:rPr>
              <w:t xml:space="preserve">NILECJ –STD-0601.00 </w:t>
            </w:r>
            <w:r w:rsidRPr="002A1A3B">
              <w:rPr>
                <w:rFonts w:ascii="Times New Roman" w:hAnsi="Times New Roman" w:cs="Times New Roman"/>
                <w:i/>
                <w:sz w:val="20"/>
              </w:rPr>
              <w:t>Levels</w:t>
            </w:r>
            <w:r w:rsidRPr="002A1A3B">
              <w:rPr>
                <w:rFonts w:ascii="Times New Roman" w:hAnsi="Times New Roman" w:cs="Times New Roman"/>
                <w:i/>
                <w:spacing w:val="-1"/>
                <w:sz w:val="20"/>
              </w:rPr>
              <w:t xml:space="preserve"> </w:t>
            </w:r>
            <w:r w:rsidRPr="002A1A3B">
              <w:rPr>
                <w:rFonts w:ascii="Times New Roman" w:hAnsi="Times New Roman" w:cs="Times New Roman"/>
                <w:i/>
                <w:sz w:val="20"/>
              </w:rPr>
              <w:t>1-5</w:t>
            </w:r>
          </w:p>
          <w:p w:rsidR="00181003" w:rsidRPr="002A1A3B" w:rsidRDefault="003C581B">
            <w:pPr>
              <w:pStyle w:val="TableParagraph"/>
              <w:numPr>
                <w:ilvl w:val="0"/>
                <w:numId w:val="1"/>
              </w:numPr>
              <w:tabs>
                <w:tab w:val="left" w:pos="731"/>
                <w:tab w:val="left" w:pos="732"/>
              </w:tabs>
              <w:spacing w:before="18"/>
              <w:rPr>
                <w:rFonts w:ascii="Times New Roman" w:hAnsi="Times New Roman" w:cs="Times New Roman"/>
                <w:sz w:val="20"/>
              </w:rPr>
            </w:pPr>
            <w:r w:rsidRPr="002A1A3B">
              <w:rPr>
                <w:rFonts w:ascii="Times New Roman" w:hAnsi="Times New Roman" w:cs="Times New Roman"/>
                <w:sz w:val="20"/>
              </w:rPr>
              <w:t>Assembled</w:t>
            </w:r>
            <w:r w:rsidRPr="002A1A3B">
              <w:rPr>
                <w:rFonts w:ascii="Times New Roman" w:hAnsi="Times New Roman" w:cs="Times New Roman"/>
                <w:spacing w:val="-2"/>
                <w:sz w:val="20"/>
              </w:rPr>
              <w:t xml:space="preserve"> </w:t>
            </w:r>
            <w:r w:rsidRPr="002A1A3B">
              <w:rPr>
                <w:rFonts w:ascii="Times New Roman" w:hAnsi="Times New Roman" w:cs="Times New Roman"/>
                <w:sz w:val="20"/>
              </w:rPr>
              <w:t>Guns</w:t>
            </w:r>
          </w:p>
          <w:p w:rsidR="00181003" w:rsidRPr="002A1A3B" w:rsidRDefault="003C581B">
            <w:pPr>
              <w:pStyle w:val="TableParagraph"/>
              <w:numPr>
                <w:ilvl w:val="0"/>
                <w:numId w:val="1"/>
              </w:numPr>
              <w:tabs>
                <w:tab w:val="left" w:pos="731"/>
                <w:tab w:val="left" w:pos="732"/>
              </w:tabs>
              <w:spacing w:before="20"/>
              <w:rPr>
                <w:rFonts w:ascii="Times New Roman" w:hAnsi="Times New Roman" w:cs="Times New Roman"/>
                <w:sz w:val="20"/>
              </w:rPr>
            </w:pPr>
            <w:r w:rsidRPr="002A1A3B">
              <w:rPr>
                <w:rFonts w:ascii="Times New Roman" w:hAnsi="Times New Roman" w:cs="Times New Roman"/>
                <w:sz w:val="20"/>
              </w:rPr>
              <w:t>Disassembled</w:t>
            </w:r>
            <w:r w:rsidRPr="002A1A3B">
              <w:rPr>
                <w:rFonts w:ascii="Times New Roman" w:hAnsi="Times New Roman" w:cs="Times New Roman"/>
                <w:spacing w:val="-2"/>
                <w:sz w:val="20"/>
              </w:rPr>
              <w:t xml:space="preserve"> </w:t>
            </w:r>
            <w:r w:rsidRPr="002A1A3B">
              <w:rPr>
                <w:rFonts w:ascii="Times New Roman" w:hAnsi="Times New Roman" w:cs="Times New Roman"/>
                <w:sz w:val="20"/>
              </w:rPr>
              <w:t>Guns</w:t>
            </w:r>
          </w:p>
          <w:p w:rsidR="00181003" w:rsidRPr="002A1A3B" w:rsidRDefault="003C581B">
            <w:pPr>
              <w:pStyle w:val="TableParagraph"/>
              <w:numPr>
                <w:ilvl w:val="0"/>
                <w:numId w:val="1"/>
              </w:numPr>
              <w:tabs>
                <w:tab w:val="left" w:pos="731"/>
                <w:tab w:val="left" w:pos="732"/>
              </w:tabs>
              <w:spacing w:before="17"/>
              <w:rPr>
                <w:rFonts w:ascii="Times New Roman" w:hAnsi="Times New Roman" w:cs="Times New Roman"/>
                <w:sz w:val="20"/>
              </w:rPr>
            </w:pPr>
            <w:r w:rsidRPr="002A1A3B">
              <w:rPr>
                <w:rFonts w:ascii="Times New Roman" w:hAnsi="Times New Roman" w:cs="Times New Roman"/>
                <w:sz w:val="20"/>
              </w:rPr>
              <w:t>Disassembled Guns including</w:t>
            </w:r>
            <w:r w:rsidRPr="002A1A3B">
              <w:rPr>
                <w:rFonts w:ascii="Times New Roman" w:hAnsi="Times New Roman" w:cs="Times New Roman"/>
                <w:spacing w:val="-1"/>
                <w:sz w:val="20"/>
              </w:rPr>
              <w:t xml:space="preserve"> </w:t>
            </w:r>
            <w:r w:rsidRPr="002A1A3B">
              <w:rPr>
                <w:rFonts w:ascii="Times New Roman" w:hAnsi="Times New Roman" w:cs="Times New Roman"/>
                <w:sz w:val="20"/>
              </w:rPr>
              <w:t>Knives</w:t>
            </w:r>
          </w:p>
          <w:p w:rsidR="00181003" w:rsidRPr="002A1A3B" w:rsidRDefault="003C581B">
            <w:pPr>
              <w:pStyle w:val="TableParagraph"/>
              <w:numPr>
                <w:ilvl w:val="0"/>
                <w:numId w:val="1"/>
              </w:numPr>
              <w:tabs>
                <w:tab w:val="left" w:pos="731"/>
                <w:tab w:val="left" w:pos="732"/>
              </w:tabs>
              <w:spacing w:before="20"/>
              <w:rPr>
                <w:rFonts w:ascii="Times New Roman" w:hAnsi="Times New Roman" w:cs="Times New Roman"/>
                <w:sz w:val="20"/>
              </w:rPr>
            </w:pPr>
            <w:r w:rsidRPr="002A1A3B">
              <w:rPr>
                <w:rFonts w:ascii="Times New Roman" w:hAnsi="Times New Roman" w:cs="Times New Roman"/>
                <w:sz w:val="20"/>
              </w:rPr>
              <w:t>3 Gun</w:t>
            </w:r>
            <w:r w:rsidRPr="002A1A3B">
              <w:rPr>
                <w:rFonts w:ascii="Times New Roman" w:hAnsi="Times New Roman" w:cs="Times New Roman"/>
                <w:spacing w:val="-2"/>
                <w:sz w:val="20"/>
              </w:rPr>
              <w:t xml:space="preserve"> </w:t>
            </w:r>
            <w:r w:rsidRPr="002A1A3B">
              <w:rPr>
                <w:rFonts w:ascii="Times New Roman" w:hAnsi="Times New Roman" w:cs="Times New Roman"/>
                <w:sz w:val="20"/>
              </w:rPr>
              <w:t>Test</w:t>
            </w:r>
          </w:p>
          <w:p w:rsidR="00181003" w:rsidRPr="002A1A3B" w:rsidRDefault="003C581B">
            <w:pPr>
              <w:pStyle w:val="TableParagraph"/>
              <w:numPr>
                <w:ilvl w:val="0"/>
                <w:numId w:val="1"/>
              </w:numPr>
              <w:tabs>
                <w:tab w:val="left" w:pos="731"/>
                <w:tab w:val="left" w:pos="732"/>
              </w:tabs>
              <w:spacing w:before="18"/>
              <w:rPr>
                <w:rFonts w:ascii="Times New Roman" w:hAnsi="Times New Roman" w:cs="Times New Roman"/>
                <w:sz w:val="20"/>
              </w:rPr>
            </w:pPr>
            <w:r w:rsidRPr="002A1A3B">
              <w:rPr>
                <w:rFonts w:ascii="Times New Roman" w:hAnsi="Times New Roman" w:cs="Times New Roman"/>
                <w:sz w:val="20"/>
              </w:rPr>
              <w:t>Half Cutter</w:t>
            </w:r>
            <w:r w:rsidRPr="002A1A3B">
              <w:rPr>
                <w:rFonts w:ascii="Times New Roman" w:hAnsi="Times New Roman" w:cs="Times New Roman"/>
                <w:spacing w:val="-5"/>
                <w:sz w:val="20"/>
              </w:rPr>
              <w:t xml:space="preserve"> </w:t>
            </w:r>
            <w:r w:rsidRPr="002A1A3B">
              <w:rPr>
                <w:rFonts w:ascii="Times New Roman" w:hAnsi="Times New Roman" w:cs="Times New Roman"/>
                <w:sz w:val="20"/>
              </w:rPr>
              <w:t>Blade</w:t>
            </w:r>
          </w:p>
          <w:p w:rsidR="00181003" w:rsidRPr="002A1A3B" w:rsidRDefault="00181003">
            <w:pPr>
              <w:pStyle w:val="TableParagraph"/>
              <w:spacing w:before="2"/>
              <w:rPr>
                <w:rFonts w:ascii="Times New Roman" w:hAnsi="Times New Roman" w:cs="Times New Roman"/>
                <w:b/>
                <w:sz w:val="24"/>
              </w:rPr>
            </w:pPr>
          </w:p>
          <w:p w:rsidR="00181003" w:rsidRPr="002A1A3B" w:rsidRDefault="003C581B">
            <w:pPr>
              <w:pStyle w:val="TableParagraph"/>
              <w:spacing w:line="232" w:lineRule="exact"/>
              <w:ind w:left="11" w:right="38" w:firstLine="16"/>
              <w:rPr>
                <w:rFonts w:ascii="Times New Roman" w:hAnsi="Times New Roman" w:cs="Times New Roman"/>
                <w:sz w:val="20"/>
              </w:rPr>
            </w:pPr>
            <w:r w:rsidRPr="002A1A3B">
              <w:rPr>
                <w:rFonts w:ascii="Times New Roman" w:hAnsi="Times New Roman" w:cs="Times New Roman"/>
                <w:sz w:val="20"/>
              </w:rPr>
              <w:t xml:space="preserve">Additionally,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able to store customizable security programs. The WDS shall have no less than approximately 20 customizable security levels.</w:t>
            </w:r>
          </w:p>
        </w:tc>
      </w:tr>
      <w:tr w:rsidR="00181003" w:rsidRPr="002A1A3B">
        <w:trPr>
          <w:trHeight w:val="4055"/>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3"/>
              <w:rPr>
                <w:rFonts w:ascii="Times New Roman" w:hAnsi="Times New Roman" w:cs="Times New Roman"/>
                <w:b/>
                <w:sz w:val="31"/>
              </w:rPr>
            </w:pPr>
          </w:p>
          <w:p w:rsidR="00181003" w:rsidRPr="002A1A3B" w:rsidRDefault="003C581B">
            <w:pPr>
              <w:pStyle w:val="TableParagraph"/>
              <w:ind w:left="204" w:right="195"/>
              <w:jc w:val="center"/>
              <w:rPr>
                <w:rFonts w:ascii="Times New Roman" w:hAnsi="Times New Roman" w:cs="Times New Roman"/>
                <w:sz w:val="20"/>
              </w:rPr>
            </w:pPr>
            <w:r w:rsidRPr="002A1A3B">
              <w:rPr>
                <w:rFonts w:ascii="Times New Roman" w:hAnsi="Times New Roman" w:cs="Times New Roman"/>
                <w:sz w:val="20"/>
              </w:rPr>
              <w:t>3.2</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31"/>
              <w:ind w:left="28" w:right="114"/>
              <w:rPr>
                <w:rFonts w:ascii="Times New Roman" w:hAnsi="Times New Roman" w:cs="Times New Roman"/>
                <w:i/>
                <w:sz w:val="20"/>
              </w:rPr>
            </w:pPr>
            <w:r w:rsidRPr="002A1A3B">
              <w:rPr>
                <w:rFonts w:ascii="Times New Roman" w:hAnsi="Times New Roman" w:cs="Times New Roman"/>
                <w:sz w:val="20"/>
              </w:rPr>
              <w:t xml:space="preserve">Discrimination of Cellular Phones </w:t>
            </w:r>
            <w:r w:rsidRPr="002A1A3B">
              <w:rPr>
                <w:rFonts w:ascii="Times New Roman" w:hAnsi="Times New Roman" w:cs="Times New Roman"/>
                <w:i/>
                <w:sz w:val="20"/>
              </w:rPr>
              <w:t>(No Divesting)</w:t>
            </w:r>
          </w:p>
        </w:tc>
        <w:tc>
          <w:tcPr>
            <w:tcW w:w="7848" w:type="dxa"/>
            <w:tcBorders>
              <w:top w:val="single" w:sz="6" w:space="0" w:color="000000"/>
            </w:tcBorders>
          </w:tcPr>
          <w:p w:rsidR="00181003" w:rsidRPr="002A1A3B" w:rsidRDefault="003C581B">
            <w:pPr>
              <w:pStyle w:val="TableParagraph"/>
              <w:spacing w:before="6"/>
              <w:ind w:left="28" w:right="-20"/>
              <w:rPr>
                <w:rFonts w:ascii="Times New Roman" w:hAnsi="Times New Roman" w:cs="Times New Roman"/>
                <w:sz w:val="20"/>
              </w:rPr>
            </w:pPr>
            <w:r w:rsidRPr="002A1A3B">
              <w:rPr>
                <w:rFonts w:ascii="Times New Roman" w:hAnsi="Times New Roman" w:cs="Times New Roman"/>
                <w:sz w:val="20"/>
              </w:rPr>
              <w:t xml:space="preserve">The metal detector, while meeting the detection requirements of a given Security Standard, </w:t>
            </w:r>
            <w:r w:rsidRPr="002A1A3B">
              <w:rPr>
                <w:rFonts w:ascii="Times New Roman" w:hAnsi="Times New Roman" w:cs="Times New Roman"/>
                <w:sz w:val="20"/>
                <w:u w:val="single"/>
              </w:rPr>
              <w:t>shall</w:t>
            </w:r>
            <w:r w:rsidRPr="002A1A3B">
              <w:rPr>
                <w:rFonts w:ascii="Times New Roman" w:hAnsi="Times New Roman" w:cs="Times New Roman"/>
                <w:sz w:val="20"/>
              </w:rPr>
              <w:t xml:space="preserve"> give a minimum number of nuisance alarms due to personal metal belongings worn by people in transit. Assessment at multiple varying levels of detection provides a comprehensive measurement of discrimination capability for any WDS.</w:t>
            </w:r>
          </w:p>
          <w:p w:rsidR="00181003" w:rsidRPr="002A1A3B" w:rsidRDefault="00181003">
            <w:pPr>
              <w:pStyle w:val="TableParagraph"/>
              <w:spacing w:before="11"/>
              <w:rPr>
                <w:rFonts w:ascii="Times New Roman" w:hAnsi="Times New Roman" w:cs="Times New Roman"/>
                <w:b/>
                <w:sz w:val="21"/>
              </w:rPr>
            </w:pPr>
          </w:p>
          <w:p w:rsidR="00181003" w:rsidRPr="002A1A3B" w:rsidRDefault="003C581B">
            <w:pPr>
              <w:pStyle w:val="TableParagraph"/>
              <w:ind w:left="28" w:right="139"/>
              <w:rPr>
                <w:rFonts w:ascii="Times New Roman" w:hAnsi="Times New Roman" w:cs="Times New Roman"/>
                <w:sz w:val="20"/>
              </w:rPr>
            </w:pPr>
            <w:r w:rsidRPr="002A1A3B">
              <w:rPr>
                <w:rFonts w:ascii="Times New Roman" w:hAnsi="Times New Roman" w:cs="Times New Roman"/>
                <w:sz w:val="20"/>
              </w:rPr>
              <w:t>For a specified Security Standard(s) being evaluated, a full Verification of Calibration shall be completed to verify detection of the required test piece(s) as specified in the Standard.</w:t>
            </w: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line="249" w:lineRule="auto"/>
              <w:ind w:left="28" w:right="16"/>
              <w:jc w:val="both"/>
              <w:rPr>
                <w:rFonts w:ascii="Times New Roman" w:hAnsi="Times New Roman" w:cs="Times New Roman"/>
                <w:sz w:val="20"/>
              </w:rPr>
            </w:pPr>
            <w:r w:rsidRPr="002A1A3B">
              <w:rPr>
                <w:rFonts w:ascii="Times New Roman" w:hAnsi="Times New Roman" w:cs="Times New Roman"/>
                <w:sz w:val="20"/>
              </w:rPr>
              <w:t xml:space="preserve">When tested to be fully compliant with the detection requirements of NILECJ –STD0601.00: Level 2, 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capable of allowing all commonly carried cellular phones to transit the detector without causing alarm and without requiring removal from pockets, clear</w:t>
            </w:r>
            <w:r w:rsidRPr="002A1A3B">
              <w:rPr>
                <w:rFonts w:ascii="Times New Roman" w:hAnsi="Times New Roman" w:cs="Times New Roman"/>
                <w:spacing w:val="-11"/>
                <w:sz w:val="20"/>
              </w:rPr>
              <w:t xml:space="preserve"> </w:t>
            </w:r>
            <w:r w:rsidRPr="002A1A3B">
              <w:rPr>
                <w:rFonts w:ascii="Times New Roman" w:hAnsi="Times New Roman" w:cs="Times New Roman"/>
                <w:sz w:val="20"/>
              </w:rPr>
              <w:t>bags,</w:t>
            </w:r>
            <w:r w:rsidRPr="002A1A3B">
              <w:rPr>
                <w:rFonts w:ascii="Times New Roman" w:hAnsi="Times New Roman" w:cs="Times New Roman"/>
                <w:spacing w:val="-6"/>
                <w:sz w:val="20"/>
              </w:rPr>
              <w:t xml:space="preserve"> </w:t>
            </w:r>
            <w:r w:rsidRPr="002A1A3B">
              <w:rPr>
                <w:rFonts w:ascii="Times New Roman" w:hAnsi="Times New Roman" w:cs="Times New Roman"/>
                <w:sz w:val="20"/>
              </w:rPr>
              <w:t>belt</w:t>
            </w:r>
            <w:r w:rsidRPr="002A1A3B">
              <w:rPr>
                <w:rFonts w:ascii="Times New Roman" w:hAnsi="Times New Roman" w:cs="Times New Roman"/>
                <w:spacing w:val="-8"/>
                <w:sz w:val="20"/>
              </w:rPr>
              <w:t xml:space="preserve"> </w:t>
            </w:r>
            <w:r w:rsidRPr="002A1A3B">
              <w:rPr>
                <w:rFonts w:ascii="Times New Roman" w:hAnsi="Times New Roman" w:cs="Times New Roman"/>
                <w:sz w:val="20"/>
              </w:rPr>
              <w:t>clips,</w:t>
            </w:r>
            <w:r w:rsidRPr="002A1A3B">
              <w:rPr>
                <w:rFonts w:ascii="Times New Roman" w:hAnsi="Times New Roman" w:cs="Times New Roman"/>
                <w:spacing w:val="-8"/>
                <w:sz w:val="20"/>
              </w:rPr>
              <w:t xml:space="preserve"> </w:t>
            </w:r>
            <w:r w:rsidRPr="002A1A3B">
              <w:rPr>
                <w:rFonts w:ascii="Times New Roman" w:hAnsi="Times New Roman" w:cs="Times New Roman"/>
                <w:sz w:val="20"/>
              </w:rPr>
              <w:t>etc.</w:t>
            </w:r>
            <w:r w:rsidRPr="002A1A3B">
              <w:rPr>
                <w:rFonts w:ascii="Times New Roman" w:hAnsi="Times New Roman" w:cs="Times New Roman"/>
                <w:spacing w:val="26"/>
                <w:sz w:val="20"/>
              </w:rPr>
              <w:t xml:space="preserve"> </w:t>
            </w:r>
            <w:r w:rsidRPr="002A1A3B">
              <w:rPr>
                <w:rFonts w:ascii="Times New Roman" w:hAnsi="Times New Roman" w:cs="Times New Roman"/>
                <w:sz w:val="20"/>
              </w:rPr>
              <w:t>In</w:t>
            </w:r>
            <w:r w:rsidRPr="002A1A3B">
              <w:rPr>
                <w:rFonts w:ascii="Times New Roman" w:hAnsi="Times New Roman" w:cs="Times New Roman"/>
                <w:spacing w:val="-9"/>
                <w:sz w:val="20"/>
              </w:rPr>
              <w:t xml:space="preserve"> </w:t>
            </w:r>
            <w:r w:rsidRPr="002A1A3B">
              <w:rPr>
                <w:rFonts w:ascii="Times New Roman" w:hAnsi="Times New Roman" w:cs="Times New Roman"/>
                <w:sz w:val="20"/>
              </w:rPr>
              <w:t>particular,</w:t>
            </w:r>
            <w:r w:rsidRPr="002A1A3B">
              <w:rPr>
                <w:rFonts w:ascii="Times New Roman" w:hAnsi="Times New Roman" w:cs="Times New Roman"/>
                <w:spacing w:val="-11"/>
                <w:sz w:val="20"/>
              </w:rPr>
              <w:t xml:space="preserve"> </w:t>
            </w:r>
            <w:r w:rsidRPr="002A1A3B">
              <w:rPr>
                <w:rFonts w:ascii="Times New Roman" w:hAnsi="Times New Roman" w:cs="Times New Roman"/>
                <w:sz w:val="20"/>
              </w:rPr>
              <w:t>all</w:t>
            </w:r>
            <w:r w:rsidRPr="002A1A3B">
              <w:rPr>
                <w:rFonts w:ascii="Times New Roman" w:hAnsi="Times New Roman" w:cs="Times New Roman"/>
                <w:spacing w:val="-9"/>
                <w:sz w:val="20"/>
              </w:rPr>
              <w:t xml:space="preserve"> </w:t>
            </w:r>
            <w:r w:rsidRPr="002A1A3B">
              <w:rPr>
                <w:rFonts w:ascii="Times New Roman" w:hAnsi="Times New Roman" w:cs="Times New Roman"/>
                <w:sz w:val="20"/>
              </w:rPr>
              <w:t>versions</w:t>
            </w:r>
            <w:r w:rsidRPr="002A1A3B">
              <w:rPr>
                <w:rFonts w:ascii="Times New Roman" w:hAnsi="Times New Roman" w:cs="Times New Roman"/>
                <w:spacing w:val="-10"/>
                <w:sz w:val="20"/>
              </w:rPr>
              <w:t xml:space="preserve"> </w:t>
            </w:r>
            <w:r w:rsidRPr="002A1A3B">
              <w:rPr>
                <w:rFonts w:ascii="Times New Roman" w:hAnsi="Times New Roman" w:cs="Times New Roman"/>
                <w:sz w:val="20"/>
              </w:rPr>
              <w:t>of</w:t>
            </w:r>
            <w:r w:rsidRPr="002A1A3B">
              <w:rPr>
                <w:rFonts w:ascii="Times New Roman" w:hAnsi="Times New Roman" w:cs="Times New Roman"/>
                <w:spacing w:val="-11"/>
                <w:sz w:val="20"/>
              </w:rPr>
              <w:t xml:space="preserve"> </w:t>
            </w:r>
            <w:r w:rsidRPr="002A1A3B">
              <w:rPr>
                <w:rFonts w:ascii="Times New Roman" w:hAnsi="Times New Roman" w:cs="Times New Roman"/>
                <w:sz w:val="20"/>
              </w:rPr>
              <w:t>the</w:t>
            </w:r>
            <w:r w:rsidRPr="002A1A3B">
              <w:rPr>
                <w:rFonts w:ascii="Times New Roman" w:hAnsi="Times New Roman" w:cs="Times New Roman"/>
                <w:spacing w:val="-7"/>
                <w:sz w:val="20"/>
              </w:rPr>
              <w:t xml:space="preserve"> </w:t>
            </w:r>
            <w:r w:rsidRPr="002A1A3B">
              <w:rPr>
                <w:rFonts w:ascii="Times New Roman" w:hAnsi="Times New Roman" w:cs="Times New Roman"/>
                <w:sz w:val="20"/>
              </w:rPr>
              <w:t>Apple</w:t>
            </w:r>
            <w:r w:rsidRPr="002A1A3B">
              <w:rPr>
                <w:rFonts w:ascii="Times New Roman" w:hAnsi="Times New Roman" w:cs="Times New Roman"/>
                <w:spacing w:val="-9"/>
                <w:sz w:val="20"/>
              </w:rPr>
              <w:t xml:space="preserve"> </w:t>
            </w:r>
            <w:r w:rsidRPr="002A1A3B">
              <w:rPr>
                <w:rFonts w:ascii="Times New Roman" w:hAnsi="Times New Roman" w:cs="Times New Roman"/>
                <w:sz w:val="20"/>
              </w:rPr>
              <w:t>iPhone,</w:t>
            </w:r>
            <w:r w:rsidRPr="002A1A3B">
              <w:rPr>
                <w:rFonts w:ascii="Times New Roman" w:hAnsi="Times New Roman" w:cs="Times New Roman"/>
                <w:spacing w:val="-8"/>
                <w:sz w:val="20"/>
              </w:rPr>
              <w:t xml:space="preserve"> </w:t>
            </w:r>
            <w:r w:rsidRPr="002A1A3B">
              <w:rPr>
                <w:rFonts w:ascii="Times New Roman" w:hAnsi="Times New Roman" w:cs="Times New Roman"/>
                <w:sz w:val="20"/>
              </w:rPr>
              <w:t>Samsung</w:t>
            </w:r>
            <w:r w:rsidRPr="002A1A3B">
              <w:rPr>
                <w:rFonts w:ascii="Times New Roman" w:hAnsi="Times New Roman" w:cs="Times New Roman"/>
                <w:spacing w:val="-8"/>
                <w:sz w:val="20"/>
              </w:rPr>
              <w:t xml:space="preserve"> </w:t>
            </w:r>
            <w:r w:rsidRPr="002A1A3B">
              <w:rPr>
                <w:rFonts w:ascii="Times New Roman" w:hAnsi="Times New Roman" w:cs="Times New Roman"/>
                <w:sz w:val="20"/>
              </w:rPr>
              <w:t>Galaxy,</w:t>
            </w:r>
            <w:r w:rsidRPr="002A1A3B">
              <w:rPr>
                <w:rFonts w:ascii="Times New Roman" w:hAnsi="Times New Roman" w:cs="Times New Roman"/>
                <w:spacing w:val="-11"/>
                <w:sz w:val="20"/>
              </w:rPr>
              <w:t xml:space="preserve"> </w:t>
            </w:r>
            <w:r w:rsidRPr="002A1A3B">
              <w:rPr>
                <w:rFonts w:ascii="Times New Roman" w:hAnsi="Times New Roman" w:cs="Times New Roman"/>
                <w:sz w:val="20"/>
              </w:rPr>
              <w:t xml:space="preserve">and Samsung Note </w:t>
            </w:r>
            <w:r w:rsidRPr="002A1A3B">
              <w:rPr>
                <w:rFonts w:ascii="Times New Roman" w:hAnsi="Times New Roman" w:cs="Times New Roman"/>
                <w:sz w:val="20"/>
                <w:u w:val="single"/>
              </w:rPr>
              <w:t>shall not</w:t>
            </w:r>
            <w:r w:rsidRPr="002A1A3B">
              <w:rPr>
                <w:rFonts w:ascii="Times New Roman" w:hAnsi="Times New Roman" w:cs="Times New Roman"/>
                <w:sz w:val="20"/>
              </w:rPr>
              <w:t xml:space="preserve"> cause an alarm in the WDS when transited, while simultaneously meeting the detection requirements of NILECJ –STD0601.00: Level</w:t>
            </w:r>
            <w:r w:rsidRPr="002A1A3B">
              <w:rPr>
                <w:rFonts w:ascii="Times New Roman" w:hAnsi="Times New Roman" w:cs="Times New Roman"/>
                <w:spacing w:val="-8"/>
                <w:sz w:val="20"/>
              </w:rPr>
              <w:t xml:space="preserve"> </w:t>
            </w:r>
            <w:r w:rsidRPr="002A1A3B">
              <w:rPr>
                <w:rFonts w:ascii="Times New Roman" w:hAnsi="Times New Roman" w:cs="Times New Roman"/>
                <w:sz w:val="20"/>
              </w:rPr>
              <w:t>2</w:t>
            </w:r>
          </w:p>
        </w:tc>
      </w:tr>
      <w:tr w:rsidR="00181003" w:rsidRPr="002A1A3B">
        <w:trPr>
          <w:trHeight w:val="2610"/>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65"/>
              <w:ind w:left="204" w:right="195"/>
              <w:jc w:val="center"/>
              <w:rPr>
                <w:rFonts w:ascii="Times New Roman" w:hAnsi="Times New Roman" w:cs="Times New Roman"/>
                <w:sz w:val="20"/>
              </w:rPr>
            </w:pPr>
            <w:r w:rsidRPr="002A1A3B">
              <w:rPr>
                <w:rFonts w:ascii="Times New Roman" w:hAnsi="Times New Roman" w:cs="Times New Roman"/>
                <w:sz w:val="20"/>
              </w:rPr>
              <w:t>3.3</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88"/>
              <w:ind w:left="28" w:right="52"/>
              <w:rPr>
                <w:rFonts w:ascii="Times New Roman" w:hAnsi="Times New Roman" w:cs="Times New Roman"/>
                <w:sz w:val="20"/>
              </w:rPr>
            </w:pPr>
            <w:r w:rsidRPr="002A1A3B">
              <w:rPr>
                <w:rFonts w:ascii="Times New Roman" w:hAnsi="Times New Roman" w:cs="Times New Roman"/>
                <w:sz w:val="20"/>
              </w:rPr>
              <w:t>Randomly Selected Elevated Screening</w:t>
            </w:r>
          </w:p>
        </w:tc>
        <w:tc>
          <w:tcPr>
            <w:tcW w:w="7848" w:type="dxa"/>
          </w:tcPr>
          <w:p w:rsidR="00181003" w:rsidRPr="002A1A3B" w:rsidRDefault="003C581B">
            <w:pPr>
              <w:pStyle w:val="TableParagraph"/>
              <w:spacing w:before="11"/>
              <w:ind w:left="28" w:right="81"/>
              <w:rPr>
                <w:rFonts w:ascii="Times New Roman" w:hAnsi="Times New Roman" w:cs="Times New Roman"/>
                <w:sz w:val="20"/>
              </w:rPr>
            </w:pPr>
            <w:r w:rsidRPr="002A1A3B">
              <w:rPr>
                <w:rFonts w:ascii="Times New Roman" w:hAnsi="Times New Roman" w:cs="Times New Roman"/>
                <w:sz w:val="20"/>
              </w:rPr>
              <w:t xml:space="preserve">At times, it may be of interest to increase the security level of a metal detector for certain events. To implement such an increase for </w:t>
            </w:r>
            <w:r w:rsidRPr="002A1A3B">
              <w:rPr>
                <w:rFonts w:ascii="Times New Roman" w:hAnsi="Times New Roman" w:cs="Times New Roman"/>
                <w:b/>
                <w:sz w:val="20"/>
                <w:u w:val="single"/>
              </w:rPr>
              <w:t>all</w:t>
            </w:r>
            <w:r w:rsidRPr="002A1A3B">
              <w:rPr>
                <w:rFonts w:ascii="Times New Roman" w:hAnsi="Times New Roman" w:cs="Times New Roman"/>
                <w:b/>
                <w:sz w:val="20"/>
              </w:rPr>
              <w:t xml:space="preserve"> </w:t>
            </w:r>
            <w:r w:rsidRPr="002A1A3B">
              <w:rPr>
                <w:rFonts w:ascii="Times New Roman" w:hAnsi="Times New Roman" w:cs="Times New Roman"/>
                <w:sz w:val="20"/>
              </w:rPr>
              <w:t>individuals could potentially cause concerns of increased staffing requirements, and slower throughput. For this reason, it is necessary to have a way of randomly selecting only a percentage of people to screen at an increased sensitivity.</w:t>
            </w:r>
          </w:p>
          <w:p w:rsidR="00181003" w:rsidRPr="002A1A3B" w:rsidRDefault="00181003">
            <w:pPr>
              <w:pStyle w:val="TableParagraph"/>
              <w:spacing w:before="9"/>
              <w:rPr>
                <w:rFonts w:ascii="Times New Roman" w:hAnsi="Times New Roman" w:cs="Times New Roman"/>
                <w:b/>
                <w:sz w:val="21"/>
              </w:rPr>
            </w:pPr>
          </w:p>
          <w:p w:rsidR="00181003" w:rsidRPr="002A1A3B" w:rsidRDefault="003C581B">
            <w:pPr>
              <w:pStyle w:val="TableParagraph"/>
              <w:spacing w:before="1"/>
              <w:ind w:left="28" w:right="38"/>
              <w:rPr>
                <w:rFonts w:ascii="Times New Roman" w:hAnsi="Times New Roman" w:cs="Times New Roman"/>
                <w:sz w:val="20"/>
              </w:rPr>
            </w:pPr>
            <w:r w:rsidRPr="002A1A3B">
              <w:rPr>
                <w:rFonts w:ascii="Times New Roman" w:hAnsi="Times New Roman" w:cs="Times New Roman"/>
                <w:sz w:val="20"/>
              </w:rPr>
              <w:t xml:space="preserve">The equipment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capable of being programmed in a way to allow for a certain percentage of transiting persons to be randomly selected for screening at a higher security level than the detector’s normal standard. The percentage of randomness, as well as the</w:t>
            </w:r>
          </w:p>
          <w:p w:rsidR="00181003" w:rsidRPr="002A1A3B" w:rsidRDefault="003C581B">
            <w:pPr>
              <w:pStyle w:val="TableParagraph"/>
              <w:spacing w:before="1" w:line="236" w:lineRule="exact"/>
              <w:ind w:left="28" w:right="-26"/>
              <w:rPr>
                <w:rFonts w:ascii="Times New Roman" w:hAnsi="Times New Roman" w:cs="Times New Roman"/>
                <w:sz w:val="20"/>
              </w:rPr>
            </w:pPr>
            <w:r w:rsidRPr="002A1A3B">
              <w:rPr>
                <w:rFonts w:ascii="Times New Roman" w:hAnsi="Times New Roman" w:cs="Times New Roman"/>
                <w:sz w:val="20"/>
              </w:rPr>
              <w:t xml:space="preserve">increase to the sensitivity,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adjustable by the user. The randomly selected increased screenings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done automatically in a single transit</w:t>
            </w:r>
          </w:p>
        </w:tc>
      </w:tr>
      <w:tr w:rsidR="00181003" w:rsidRPr="002A1A3B">
        <w:trPr>
          <w:trHeight w:val="709"/>
        </w:trPr>
        <w:tc>
          <w:tcPr>
            <w:tcW w:w="718" w:type="dxa"/>
          </w:tcPr>
          <w:p w:rsidR="00181003" w:rsidRPr="002A1A3B" w:rsidRDefault="00181003">
            <w:pPr>
              <w:pStyle w:val="TableParagraph"/>
              <w:spacing w:before="9"/>
              <w:rPr>
                <w:rFonts w:ascii="Times New Roman" w:hAnsi="Times New Roman" w:cs="Times New Roman"/>
                <w:b/>
                <w:sz w:val="20"/>
              </w:rPr>
            </w:pPr>
          </w:p>
          <w:p w:rsidR="00181003" w:rsidRPr="002A1A3B" w:rsidRDefault="003C581B">
            <w:pPr>
              <w:pStyle w:val="TableParagraph"/>
              <w:ind w:left="204" w:right="195"/>
              <w:jc w:val="center"/>
              <w:rPr>
                <w:rFonts w:ascii="Times New Roman" w:hAnsi="Times New Roman" w:cs="Times New Roman"/>
                <w:sz w:val="20"/>
              </w:rPr>
            </w:pPr>
            <w:r w:rsidRPr="002A1A3B">
              <w:rPr>
                <w:rFonts w:ascii="Times New Roman" w:hAnsi="Times New Roman" w:cs="Times New Roman"/>
                <w:sz w:val="20"/>
              </w:rPr>
              <w:t>3.4</w:t>
            </w:r>
          </w:p>
        </w:tc>
        <w:tc>
          <w:tcPr>
            <w:tcW w:w="1656" w:type="dxa"/>
          </w:tcPr>
          <w:p w:rsidR="00181003" w:rsidRPr="002A1A3B" w:rsidRDefault="003C581B">
            <w:pPr>
              <w:pStyle w:val="TableParagraph"/>
              <w:spacing w:before="126"/>
              <w:ind w:left="28" w:right="100"/>
              <w:rPr>
                <w:rFonts w:ascii="Times New Roman" w:hAnsi="Times New Roman" w:cs="Times New Roman"/>
                <w:sz w:val="20"/>
              </w:rPr>
            </w:pPr>
            <w:r w:rsidRPr="002A1A3B">
              <w:rPr>
                <w:rFonts w:ascii="Times New Roman" w:hAnsi="Times New Roman" w:cs="Times New Roman"/>
                <w:sz w:val="20"/>
              </w:rPr>
              <w:t xml:space="preserve">Metal </w:t>
            </w:r>
            <w:r w:rsidRPr="002A1A3B">
              <w:rPr>
                <w:rFonts w:ascii="Times New Roman" w:hAnsi="Times New Roman" w:cs="Times New Roman"/>
                <w:w w:val="95"/>
                <w:sz w:val="20"/>
              </w:rPr>
              <w:t>Identification</w:t>
            </w:r>
          </w:p>
        </w:tc>
        <w:tc>
          <w:tcPr>
            <w:tcW w:w="7848" w:type="dxa"/>
          </w:tcPr>
          <w:p w:rsidR="00181003" w:rsidRPr="002A1A3B" w:rsidRDefault="003C581B">
            <w:pPr>
              <w:pStyle w:val="TableParagraph"/>
              <w:spacing w:before="8"/>
              <w:ind w:left="28"/>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capable of accurately identifying the composition of metals causing</w:t>
            </w:r>
          </w:p>
          <w:p w:rsidR="00181003" w:rsidRPr="002A1A3B" w:rsidRDefault="003C581B">
            <w:pPr>
              <w:pStyle w:val="TableParagraph"/>
              <w:spacing w:before="5" w:line="232" w:lineRule="exact"/>
              <w:ind w:left="28" w:right="81"/>
              <w:rPr>
                <w:rFonts w:ascii="Times New Roman" w:hAnsi="Times New Roman" w:cs="Times New Roman"/>
                <w:sz w:val="20"/>
              </w:rPr>
            </w:pPr>
            <w:r w:rsidRPr="002A1A3B">
              <w:rPr>
                <w:rFonts w:ascii="Times New Roman" w:hAnsi="Times New Roman" w:cs="Times New Roman"/>
                <w:sz w:val="20"/>
              </w:rPr>
              <w:t xml:space="preserve">alarm in the detector </w:t>
            </w:r>
            <w:r w:rsidRPr="002A1A3B">
              <w:rPr>
                <w:rFonts w:ascii="Times New Roman" w:hAnsi="Times New Roman" w:cs="Times New Roman"/>
                <w:i/>
                <w:sz w:val="20"/>
              </w:rPr>
              <w:t>(Ferrous or Non-Ferrous)</w:t>
            </w:r>
            <w:r w:rsidRPr="002A1A3B">
              <w:rPr>
                <w:rFonts w:ascii="Times New Roman" w:hAnsi="Times New Roman" w:cs="Times New Roman"/>
                <w:sz w:val="20"/>
              </w:rPr>
              <w:t xml:space="preserve">. This information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available on the WDS display.</w:t>
            </w:r>
          </w:p>
        </w:tc>
      </w:tr>
    </w:tbl>
    <w:p w:rsidR="00130D4D" w:rsidRPr="002A1A3B" w:rsidRDefault="00130D4D">
      <w:pPr>
        <w:spacing w:line="232" w:lineRule="exact"/>
        <w:rPr>
          <w:rFonts w:ascii="Times New Roman" w:hAnsi="Times New Roman" w:cs="Times New Roman"/>
          <w:sz w:val="20"/>
        </w:rPr>
      </w:pPr>
    </w:p>
    <w:p w:rsidR="00181003" w:rsidRPr="002A1A3B" w:rsidRDefault="00130D4D" w:rsidP="00130D4D">
      <w:pPr>
        <w:tabs>
          <w:tab w:val="left" w:pos="1080"/>
        </w:tabs>
        <w:rPr>
          <w:rFonts w:ascii="Times New Roman" w:hAnsi="Times New Roman" w:cs="Times New Roman"/>
          <w:b/>
          <w:sz w:val="20"/>
        </w:rPr>
      </w:pPr>
      <w:r w:rsidRPr="002A1A3B">
        <w:rPr>
          <w:rFonts w:ascii="Times New Roman" w:hAnsi="Times New Roman" w:cs="Times New Roman"/>
          <w:sz w:val="20"/>
        </w:rPr>
        <w:tab/>
      </w:r>
      <w:r w:rsidR="003C581B" w:rsidRPr="002A1A3B">
        <w:rPr>
          <w:rFonts w:ascii="Times New Roman" w:hAnsi="Times New Roman" w:cs="Times New Roman"/>
          <w:b/>
          <w:color w:val="355F91"/>
          <w:sz w:val="20"/>
          <w:u w:val="single" w:color="355F91"/>
        </w:rPr>
        <w:t>Available</w:t>
      </w:r>
      <w:r w:rsidR="003C581B" w:rsidRPr="002A1A3B">
        <w:rPr>
          <w:rFonts w:ascii="Times New Roman" w:hAnsi="Times New Roman" w:cs="Times New Roman"/>
          <w:b/>
          <w:color w:val="355F91"/>
          <w:spacing w:val="-2"/>
          <w:sz w:val="20"/>
          <w:u w:val="single" w:color="355F91"/>
        </w:rPr>
        <w:t xml:space="preserve"> </w:t>
      </w:r>
      <w:r w:rsidR="003C581B" w:rsidRPr="002A1A3B">
        <w:rPr>
          <w:rFonts w:ascii="Times New Roman" w:hAnsi="Times New Roman" w:cs="Times New Roman"/>
          <w:b/>
          <w:color w:val="355F91"/>
          <w:sz w:val="20"/>
          <w:u w:val="single" w:color="355F91"/>
        </w:rPr>
        <w:t>Options</w:t>
      </w:r>
    </w:p>
    <w:tbl>
      <w:tblPr>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1656"/>
        <w:gridCol w:w="7848"/>
      </w:tblGrid>
      <w:tr w:rsidR="00181003" w:rsidRPr="002A1A3B">
        <w:trPr>
          <w:trHeight w:val="530"/>
        </w:trPr>
        <w:tc>
          <w:tcPr>
            <w:tcW w:w="718" w:type="dxa"/>
            <w:shd w:val="clear" w:color="auto" w:fill="ECEBDF"/>
          </w:tcPr>
          <w:p w:rsidR="00181003" w:rsidRPr="002A1A3B" w:rsidRDefault="003C581B">
            <w:pPr>
              <w:pStyle w:val="TableParagraph"/>
              <w:spacing w:before="11"/>
              <w:ind w:left="294" w:right="148" w:hanging="176"/>
              <w:rPr>
                <w:rFonts w:ascii="Times New Roman" w:hAnsi="Times New Roman" w:cs="Times New Roman"/>
                <w:b/>
                <w:sz w:val="20"/>
              </w:rPr>
            </w:pPr>
            <w:r w:rsidRPr="002A1A3B">
              <w:rPr>
                <w:rFonts w:ascii="Times New Roman" w:hAnsi="Times New Roman" w:cs="Times New Roman"/>
                <w:b/>
                <w:sz w:val="20"/>
              </w:rPr>
              <w:t>Spec #</w:t>
            </w:r>
          </w:p>
        </w:tc>
        <w:tc>
          <w:tcPr>
            <w:tcW w:w="1656" w:type="dxa"/>
            <w:shd w:val="clear" w:color="auto" w:fill="ECEBDF"/>
          </w:tcPr>
          <w:p w:rsidR="00181003" w:rsidRPr="002A1A3B" w:rsidRDefault="003C581B">
            <w:pPr>
              <w:pStyle w:val="TableParagraph"/>
              <w:spacing w:before="11"/>
              <w:ind w:left="80"/>
              <w:rPr>
                <w:rFonts w:ascii="Times New Roman" w:hAnsi="Times New Roman" w:cs="Times New Roman"/>
                <w:b/>
                <w:sz w:val="20"/>
              </w:rPr>
            </w:pPr>
            <w:r w:rsidRPr="002A1A3B">
              <w:rPr>
                <w:rFonts w:ascii="Times New Roman" w:hAnsi="Times New Roman" w:cs="Times New Roman"/>
                <w:b/>
                <w:sz w:val="20"/>
              </w:rPr>
              <w:t>Feature to Check</w:t>
            </w:r>
          </w:p>
        </w:tc>
        <w:tc>
          <w:tcPr>
            <w:tcW w:w="7848" w:type="dxa"/>
            <w:shd w:val="clear" w:color="auto" w:fill="ECEBDF"/>
          </w:tcPr>
          <w:p w:rsidR="00181003" w:rsidRPr="002A1A3B" w:rsidRDefault="003C581B">
            <w:pPr>
              <w:pStyle w:val="TableParagraph"/>
              <w:spacing w:before="155"/>
              <w:ind w:left="3308" w:right="3300"/>
              <w:jc w:val="center"/>
              <w:rPr>
                <w:rFonts w:ascii="Times New Roman" w:hAnsi="Times New Roman" w:cs="Times New Roman"/>
                <w:b/>
                <w:sz w:val="20"/>
              </w:rPr>
            </w:pPr>
            <w:r w:rsidRPr="002A1A3B">
              <w:rPr>
                <w:rFonts w:ascii="Times New Roman" w:hAnsi="Times New Roman" w:cs="Times New Roman"/>
                <w:b/>
                <w:sz w:val="20"/>
              </w:rPr>
              <w:t>Specification</w:t>
            </w:r>
          </w:p>
        </w:tc>
      </w:tr>
      <w:tr w:rsidR="00181003" w:rsidRPr="002A1A3B">
        <w:trPr>
          <w:trHeight w:val="1463"/>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1"/>
              <w:rPr>
                <w:rFonts w:ascii="Times New Roman" w:hAnsi="Times New Roman" w:cs="Times New Roman"/>
                <w:b/>
                <w:sz w:val="30"/>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4.1</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0"/>
              <w:rPr>
                <w:rFonts w:ascii="Times New Roman" w:hAnsi="Times New Roman" w:cs="Times New Roman"/>
                <w:b/>
                <w:sz w:val="20"/>
              </w:rPr>
            </w:pPr>
          </w:p>
          <w:p w:rsidR="00181003" w:rsidRPr="002A1A3B" w:rsidRDefault="003C581B">
            <w:pPr>
              <w:pStyle w:val="TableParagraph"/>
              <w:spacing w:before="1"/>
              <w:ind w:left="30" w:right="100"/>
              <w:rPr>
                <w:rFonts w:ascii="Times New Roman" w:hAnsi="Times New Roman" w:cs="Times New Roman"/>
                <w:sz w:val="20"/>
              </w:rPr>
            </w:pPr>
            <w:r w:rsidRPr="002A1A3B">
              <w:rPr>
                <w:rFonts w:ascii="Times New Roman" w:hAnsi="Times New Roman" w:cs="Times New Roman"/>
                <w:sz w:val="20"/>
              </w:rPr>
              <w:t xml:space="preserve">Weather </w:t>
            </w:r>
            <w:r w:rsidRPr="002A1A3B">
              <w:rPr>
                <w:rFonts w:ascii="Times New Roman" w:hAnsi="Times New Roman" w:cs="Times New Roman"/>
                <w:w w:val="95"/>
                <w:sz w:val="20"/>
              </w:rPr>
              <w:t>Protection</w:t>
            </w:r>
          </w:p>
        </w:tc>
        <w:tc>
          <w:tcPr>
            <w:tcW w:w="7848" w:type="dxa"/>
          </w:tcPr>
          <w:p w:rsidR="00181003" w:rsidRPr="002A1A3B" w:rsidRDefault="003C581B">
            <w:pPr>
              <w:pStyle w:val="TableParagraph"/>
              <w:spacing w:before="11"/>
              <w:ind w:left="30" w:right="524"/>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available with weather protection conforming to an IP65 level, as described in the IEC 60529 standard, without the need of an “in-use” cover or tent.</w:t>
            </w:r>
          </w:p>
          <w:p w:rsidR="00181003" w:rsidRPr="002A1A3B" w:rsidRDefault="00181003">
            <w:pPr>
              <w:pStyle w:val="TableParagraph"/>
              <w:spacing w:before="10"/>
              <w:rPr>
                <w:rFonts w:ascii="Times New Roman" w:hAnsi="Times New Roman" w:cs="Times New Roman"/>
                <w:b/>
                <w:sz w:val="21"/>
              </w:rPr>
            </w:pPr>
          </w:p>
          <w:p w:rsidR="00181003" w:rsidRPr="002A1A3B" w:rsidRDefault="003C581B">
            <w:pPr>
              <w:pStyle w:val="TableParagraph"/>
              <w:ind w:left="30" w:right="608"/>
              <w:rPr>
                <w:rFonts w:ascii="Times New Roman" w:hAnsi="Times New Roman" w:cs="Times New Roman"/>
                <w:sz w:val="20"/>
              </w:rPr>
            </w:pPr>
            <w:r w:rsidRPr="002A1A3B">
              <w:rPr>
                <w:rFonts w:ascii="Times New Roman" w:hAnsi="Times New Roman" w:cs="Times New Roman"/>
                <w:sz w:val="20"/>
              </w:rPr>
              <w:t xml:space="preserve">Proof of the IP65 weather rating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provided via conforming report issued by a Qualified Third Party Laboratory.</w:t>
            </w:r>
          </w:p>
        </w:tc>
      </w:tr>
      <w:tr w:rsidR="00181003" w:rsidRPr="002A1A3B">
        <w:trPr>
          <w:trHeight w:val="1182"/>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
              <w:rPr>
                <w:rFonts w:ascii="Times New Roman" w:hAnsi="Times New Roman" w:cs="Times New Roman"/>
                <w:b/>
                <w:sz w:val="19"/>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4.2</w:t>
            </w:r>
          </w:p>
        </w:tc>
        <w:tc>
          <w:tcPr>
            <w:tcW w:w="1656" w:type="dxa"/>
          </w:tcPr>
          <w:p w:rsidR="00181003" w:rsidRPr="002A1A3B" w:rsidRDefault="00181003">
            <w:pPr>
              <w:pStyle w:val="TableParagraph"/>
              <w:rPr>
                <w:rFonts w:ascii="Times New Roman" w:hAnsi="Times New Roman" w:cs="Times New Roman"/>
                <w:b/>
                <w:sz w:val="31"/>
              </w:rPr>
            </w:pPr>
          </w:p>
          <w:p w:rsidR="00181003" w:rsidRPr="002A1A3B" w:rsidRDefault="003C581B">
            <w:pPr>
              <w:pStyle w:val="TableParagraph"/>
              <w:ind w:left="30" w:right="241"/>
              <w:rPr>
                <w:rFonts w:ascii="Times New Roman" w:hAnsi="Times New Roman" w:cs="Times New Roman"/>
                <w:sz w:val="20"/>
              </w:rPr>
            </w:pPr>
            <w:r w:rsidRPr="002A1A3B">
              <w:rPr>
                <w:rFonts w:ascii="Times New Roman" w:hAnsi="Times New Roman" w:cs="Times New Roman"/>
                <w:sz w:val="20"/>
              </w:rPr>
              <w:t>Bluetooth Headset Pairing</w:t>
            </w:r>
          </w:p>
        </w:tc>
        <w:tc>
          <w:tcPr>
            <w:tcW w:w="7848" w:type="dxa"/>
          </w:tcPr>
          <w:p w:rsidR="00181003" w:rsidRPr="002A1A3B" w:rsidRDefault="003C581B">
            <w:pPr>
              <w:pStyle w:val="TableParagraph"/>
              <w:spacing w:before="11"/>
              <w:ind w:left="30" w:right="159"/>
              <w:rPr>
                <w:rFonts w:ascii="Times New Roman" w:hAnsi="Times New Roman" w:cs="Times New Roman"/>
                <w:sz w:val="20"/>
              </w:rPr>
            </w:pPr>
            <w:r w:rsidRPr="002A1A3B">
              <w:rPr>
                <w:rFonts w:ascii="Times New Roman" w:hAnsi="Times New Roman" w:cs="Times New Roman"/>
                <w:sz w:val="20"/>
              </w:rPr>
              <w:t>Certain security checkpoint locations may experience noisy conditions (making it difficult to hear audible alarms) or may require equipment to be muted due to ongoing building operations.</w:t>
            </w:r>
          </w:p>
          <w:p w:rsidR="00181003" w:rsidRPr="002A1A3B" w:rsidRDefault="003C581B">
            <w:pPr>
              <w:pStyle w:val="TableParagraph"/>
              <w:spacing w:before="1" w:line="236" w:lineRule="exact"/>
              <w:ind w:left="30" w:right="81"/>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an option to allow audible metal alarms to be signaled via a Bluetooth connected headset or speaker.</w:t>
            </w:r>
          </w:p>
        </w:tc>
      </w:tr>
      <w:tr w:rsidR="00181003" w:rsidRPr="002A1A3B">
        <w:trPr>
          <w:trHeight w:val="1084"/>
        </w:trPr>
        <w:tc>
          <w:tcPr>
            <w:tcW w:w="718" w:type="dxa"/>
          </w:tcPr>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71"/>
              <w:ind w:left="202" w:right="198"/>
              <w:jc w:val="center"/>
              <w:rPr>
                <w:rFonts w:ascii="Times New Roman" w:hAnsi="Times New Roman" w:cs="Times New Roman"/>
                <w:sz w:val="20"/>
              </w:rPr>
            </w:pPr>
            <w:r w:rsidRPr="002A1A3B">
              <w:rPr>
                <w:rFonts w:ascii="Times New Roman" w:hAnsi="Times New Roman" w:cs="Times New Roman"/>
                <w:sz w:val="20"/>
              </w:rPr>
              <w:t>4.3</w:t>
            </w:r>
          </w:p>
        </w:tc>
        <w:tc>
          <w:tcPr>
            <w:tcW w:w="1656" w:type="dxa"/>
          </w:tcPr>
          <w:p w:rsidR="00181003" w:rsidRPr="002A1A3B" w:rsidRDefault="003C581B">
            <w:pPr>
              <w:pStyle w:val="TableParagraph"/>
              <w:spacing w:before="194"/>
              <w:ind w:left="30" w:right="273"/>
              <w:rPr>
                <w:rFonts w:ascii="Times New Roman" w:hAnsi="Times New Roman" w:cs="Times New Roman"/>
                <w:sz w:val="20"/>
              </w:rPr>
            </w:pPr>
            <w:r w:rsidRPr="002A1A3B">
              <w:rPr>
                <w:rFonts w:ascii="Times New Roman" w:hAnsi="Times New Roman" w:cs="Times New Roman"/>
                <w:sz w:val="20"/>
              </w:rPr>
              <w:t>Transportable External Power Source</w:t>
            </w:r>
          </w:p>
        </w:tc>
        <w:tc>
          <w:tcPr>
            <w:tcW w:w="7848" w:type="dxa"/>
          </w:tcPr>
          <w:p w:rsidR="00181003" w:rsidRPr="002A1A3B" w:rsidRDefault="003C581B">
            <w:pPr>
              <w:pStyle w:val="TableParagraph"/>
              <w:spacing w:before="194"/>
              <w:ind w:left="30" w:right="43"/>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an option to provide power to the electronics with a portable </w:t>
            </w:r>
            <w:r w:rsidRPr="002A1A3B">
              <w:rPr>
                <w:rFonts w:ascii="Times New Roman" w:hAnsi="Times New Roman" w:cs="Times New Roman"/>
                <w:b/>
                <w:i/>
                <w:sz w:val="20"/>
              </w:rPr>
              <w:t xml:space="preserve">external battery source </w:t>
            </w:r>
            <w:r w:rsidRPr="002A1A3B">
              <w:rPr>
                <w:rFonts w:ascii="Times New Roman" w:hAnsi="Times New Roman" w:cs="Times New Roman"/>
                <w:sz w:val="20"/>
              </w:rPr>
              <w:t>for no less than approximately 15 hours and be fully rechargeable in no more than approximately 6 hours.</w:t>
            </w:r>
          </w:p>
        </w:tc>
      </w:tr>
      <w:tr w:rsidR="00181003" w:rsidRPr="002A1A3B">
        <w:trPr>
          <w:trHeight w:val="1859"/>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11"/>
              <w:rPr>
                <w:rFonts w:ascii="Times New Roman" w:hAnsi="Times New Roman" w:cs="Times New Roman"/>
                <w:b/>
                <w:sz w:val="25"/>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4.4</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86"/>
              <w:ind w:left="30" w:right="16"/>
              <w:rPr>
                <w:rFonts w:ascii="Times New Roman" w:hAnsi="Times New Roman" w:cs="Times New Roman"/>
                <w:sz w:val="20"/>
              </w:rPr>
            </w:pPr>
            <w:r w:rsidRPr="002A1A3B">
              <w:rPr>
                <w:rFonts w:ascii="Times New Roman" w:hAnsi="Times New Roman" w:cs="Times New Roman"/>
                <w:sz w:val="20"/>
              </w:rPr>
              <w:t>Portable “Upright” Wheel Kit</w:t>
            </w:r>
          </w:p>
        </w:tc>
        <w:tc>
          <w:tcPr>
            <w:tcW w:w="7848" w:type="dxa"/>
          </w:tcPr>
          <w:p w:rsidR="00181003" w:rsidRPr="002A1A3B" w:rsidRDefault="003C581B">
            <w:pPr>
              <w:pStyle w:val="TableParagraph"/>
              <w:spacing w:before="11"/>
              <w:ind w:left="30" w:right="31"/>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an option to be installed on a base that includes lockable casters to quickly relocate the unit over short distances and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rated safe from tip-over in winds up to approximately </w:t>
            </w:r>
            <w:r w:rsidRPr="002A1A3B">
              <w:rPr>
                <w:rFonts w:ascii="Times New Roman" w:hAnsi="Times New Roman" w:cs="Times New Roman"/>
                <w:b/>
                <w:i/>
                <w:sz w:val="20"/>
                <w:u w:val="single"/>
              </w:rPr>
              <w:t>40mph</w:t>
            </w:r>
            <w:r w:rsidRPr="002A1A3B">
              <w:rPr>
                <w:rFonts w:ascii="Times New Roman" w:hAnsi="Times New Roman" w:cs="Times New Roman"/>
                <w:sz w:val="20"/>
              </w:rPr>
              <w:t>.</w:t>
            </w:r>
          </w:p>
          <w:p w:rsidR="00181003" w:rsidRPr="002A1A3B" w:rsidRDefault="00181003">
            <w:pPr>
              <w:pStyle w:val="TableParagraph"/>
              <w:spacing w:before="10"/>
              <w:rPr>
                <w:rFonts w:ascii="Times New Roman" w:hAnsi="Times New Roman" w:cs="Times New Roman"/>
                <w:b/>
                <w:sz w:val="21"/>
              </w:rPr>
            </w:pPr>
          </w:p>
          <w:p w:rsidR="00181003" w:rsidRPr="002A1A3B" w:rsidRDefault="003C581B">
            <w:pPr>
              <w:pStyle w:val="TableParagraph"/>
              <w:ind w:left="30" w:right="38"/>
              <w:rPr>
                <w:rFonts w:ascii="Times New Roman" w:hAnsi="Times New Roman" w:cs="Times New Roman"/>
                <w:sz w:val="20"/>
              </w:rPr>
            </w:pPr>
            <w:r w:rsidRPr="002A1A3B">
              <w:rPr>
                <w:rFonts w:ascii="Times New Roman" w:hAnsi="Times New Roman" w:cs="Times New Roman"/>
                <w:sz w:val="20"/>
              </w:rPr>
              <w:t xml:space="preserve">For concerns of safety and liability, the wheel kit option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certified compliant, with a test report from a Qualified Third-Party Laboratory, against:</w:t>
            </w:r>
          </w:p>
          <w:p w:rsidR="00181003" w:rsidRPr="002A1A3B" w:rsidRDefault="003C581B">
            <w:pPr>
              <w:pStyle w:val="TableParagraph"/>
              <w:spacing w:line="234" w:lineRule="exact"/>
              <w:ind w:left="30" w:right="-15"/>
              <w:rPr>
                <w:rFonts w:ascii="Times New Roman" w:hAnsi="Times New Roman" w:cs="Times New Roman"/>
                <w:b/>
                <w:i/>
                <w:sz w:val="20"/>
              </w:rPr>
            </w:pPr>
            <w:r w:rsidRPr="002A1A3B">
              <w:rPr>
                <w:rFonts w:ascii="Times New Roman" w:hAnsi="Times New Roman" w:cs="Times New Roman"/>
                <w:b/>
                <w:sz w:val="20"/>
                <w:u w:val="single"/>
              </w:rPr>
              <w:t>UL1678</w:t>
            </w:r>
            <w:r w:rsidRPr="002A1A3B">
              <w:rPr>
                <w:rFonts w:ascii="Times New Roman" w:hAnsi="Times New Roman" w:cs="Times New Roman"/>
                <w:b/>
                <w:sz w:val="20"/>
              </w:rPr>
              <w:t>:</w:t>
            </w:r>
            <w:r w:rsidRPr="002A1A3B">
              <w:rPr>
                <w:rFonts w:ascii="Times New Roman" w:hAnsi="Times New Roman" w:cs="Times New Roman"/>
                <w:b/>
                <w:spacing w:val="-8"/>
                <w:sz w:val="20"/>
              </w:rPr>
              <w:t xml:space="preserve"> </w:t>
            </w:r>
            <w:r w:rsidRPr="002A1A3B">
              <w:rPr>
                <w:rFonts w:ascii="Times New Roman" w:hAnsi="Times New Roman" w:cs="Times New Roman"/>
                <w:b/>
                <w:i/>
                <w:sz w:val="20"/>
              </w:rPr>
              <w:t>Standard</w:t>
            </w:r>
            <w:r w:rsidRPr="002A1A3B">
              <w:rPr>
                <w:rFonts w:ascii="Times New Roman" w:hAnsi="Times New Roman" w:cs="Times New Roman"/>
                <w:b/>
                <w:i/>
                <w:spacing w:val="-7"/>
                <w:sz w:val="20"/>
              </w:rPr>
              <w:t xml:space="preserve"> </w:t>
            </w:r>
            <w:r w:rsidRPr="002A1A3B">
              <w:rPr>
                <w:rFonts w:ascii="Times New Roman" w:hAnsi="Times New Roman" w:cs="Times New Roman"/>
                <w:b/>
                <w:i/>
                <w:sz w:val="20"/>
              </w:rPr>
              <w:t>for</w:t>
            </w:r>
            <w:r w:rsidRPr="002A1A3B">
              <w:rPr>
                <w:rFonts w:ascii="Times New Roman" w:hAnsi="Times New Roman" w:cs="Times New Roman"/>
                <w:b/>
                <w:i/>
                <w:spacing w:val="-7"/>
                <w:sz w:val="20"/>
              </w:rPr>
              <w:t xml:space="preserve"> </w:t>
            </w:r>
            <w:r w:rsidRPr="002A1A3B">
              <w:rPr>
                <w:rFonts w:ascii="Times New Roman" w:hAnsi="Times New Roman" w:cs="Times New Roman"/>
                <w:b/>
                <w:i/>
                <w:sz w:val="20"/>
              </w:rPr>
              <w:t>Household,</w:t>
            </w:r>
            <w:r w:rsidRPr="002A1A3B">
              <w:rPr>
                <w:rFonts w:ascii="Times New Roman" w:hAnsi="Times New Roman" w:cs="Times New Roman"/>
                <w:b/>
                <w:i/>
                <w:spacing w:val="-8"/>
                <w:sz w:val="20"/>
              </w:rPr>
              <w:t xml:space="preserve"> </w:t>
            </w:r>
            <w:r w:rsidRPr="002A1A3B">
              <w:rPr>
                <w:rFonts w:ascii="Times New Roman" w:hAnsi="Times New Roman" w:cs="Times New Roman"/>
                <w:b/>
                <w:i/>
                <w:sz w:val="20"/>
              </w:rPr>
              <w:t>Commercial,</w:t>
            </w:r>
            <w:r w:rsidRPr="002A1A3B">
              <w:rPr>
                <w:rFonts w:ascii="Times New Roman" w:hAnsi="Times New Roman" w:cs="Times New Roman"/>
                <w:b/>
                <w:i/>
                <w:spacing w:val="-8"/>
                <w:sz w:val="20"/>
              </w:rPr>
              <w:t xml:space="preserve"> </w:t>
            </w:r>
            <w:r w:rsidRPr="002A1A3B">
              <w:rPr>
                <w:rFonts w:ascii="Times New Roman" w:hAnsi="Times New Roman" w:cs="Times New Roman"/>
                <w:b/>
                <w:i/>
                <w:sz w:val="20"/>
              </w:rPr>
              <w:t>and</w:t>
            </w:r>
            <w:r w:rsidRPr="002A1A3B">
              <w:rPr>
                <w:rFonts w:ascii="Times New Roman" w:hAnsi="Times New Roman" w:cs="Times New Roman"/>
                <w:b/>
                <w:i/>
                <w:spacing w:val="-8"/>
                <w:sz w:val="20"/>
              </w:rPr>
              <w:t xml:space="preserve"> </w:t>
            </w:r>
            <w:r w:rsidRPr="002A1A3B">
              <w:rPr>
                <w:rFonts w:ascii="Times New Roman" w:hAnsi="Times New Roman" w:cs="Times New Roman"/>
                <w:b/>
                <w:i/>
                <w:sz w:val="20"/>
              </w:rPr>
              <w:t>Institutional-Use</w:t>
            </w:r>
            <w:r w:rsidRPr="002A1A3B">
              <w:rPr>
                <w:rFonts w:ascii="Times New Roman" w:hAnsi="Times New Roman" w:cs="Times New Roman"/>
                <w:b/>
                <w:i/>
                <w:spacing w:val="-8"/>
                <w:sz w:val="20"/>
              </w:rPr>
              <w:t xml:space="preserve"> </w:t>
            </w:r>
            <w:r w:rsidRPr="002A1A3B">
              <w:rPr>
                <w:rFonts w:ascii="Times New Roman" w:hAnsi="Times New Roman" w:cs="Times New Roman"/>
                <w:b/>
                <w:i/>
                <w:sz w:val="20"/>
              </w:rPr>
              <w:t>Carts</w:t>
            </w:r>
            <w:r w:rsidRPr="002A1A3B">
              <w:rPr>
                <w:rFonts w:ascii="Times New Roman" w:hAnsi="Times New Roman" w:cs="Times New Roman"/>
                <w:b/>
                <w:i/>
                <w:spacing w:val="-6"/>
                <w:sz w:val="20"/>
              </w:rPr>
              <w:t xml:space="preserve"> </w:t>
            </w:r>
            <w:r w:rsidRPr="002A1A3B">
              <w:rPr>
                <w:rFonts w:ascii="Times New Roman" w:hAnsi="Times New Roman" w:cs="Times New Roman"/>
                <w:b/>
                <w:i/>
                <w:sz w:val="20"/>
              </w:rPr>
              <w:t>–</w:t>
            </w:r>
            <w:r w:rsidRPr="002A1A3B">
              <w:rPr>
                <w:rFonts w:ascii="Times New Roman" w:hAnsi="Times New Roman" w:cs="Times New Roman"/>
                <w:b/>
                <w:i/>
                <w:spacing w:val="-8"/>
                <w:sz w:val="20"/>
              </w:rPr>
              <w:t xml:space="preserve"> </w:t>
            </w:r>
            <w:r w:rsidRPr="002A1A3B">
              <w:rPr>
                <w:rFonts w:ascii="Times New Roman" w:hAnsi="Times New Roman" w:cs="Times New Roman"/>
                <w:b/>
                <w:i/>
                <w:sz w:val="20"/>
              </w:rPr>
              <w:t>5th</w:t>
            </w:r>
            <w:r w:rsidRPr="002A1A3B">
              <w:rPr>
                <w:rFonts w:ascii="Times New Roman" w:hAnsi="Times New Roman" w:cs="Times New Roman"/>
                <w:b/>
                <w:i/>
                <w:spacing w:val="-8"/>
                <w:sz w:val="20"/>
              </w:rPr>
              <w:t xml:space="preserve"> </w:t>
            </w:r>
            <w:r w:rsidRPr="002A1A3B">
              <w:rPr>
                <w:rFonts w:ascii="Times New Roman" w:hAnsi="Times New Roman" w:cs="Times New Roman"/>
                <w:b/>
                <w:i/>
                <w:sz w:val="20"/>
              </w:rPr>
              <w:t>Edition.</w:t>
            </w:r>
          </w:p>
        </w:tc>
      </w:tr>
      <w:tr w:rsidR="00181003" w:rsidRPr="002A1A3B">
        <w:trPr>
          <w:trHeight w:val="2144"/>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90"/>
              <w:ind w:left="202" w:right="198"/>
              <w:jc w:val="center"/>
              <w:rPr>
                <w:rFonts w:ascii="Times New Roman" w:hAnsi="Times New Roman" w:cs="Times New Roman"/>
                <w:sz w:val="20"/>
              </w:rPr>
            </w:pPr>
            <w:r w:rsidRPr="002A1A3B">
              <w:rPr>
                <w:rFonts w:ascii="Times New Roman" w:hAnsi="Times New Roman" w:cs="Times New Roman"/>
                <w:sz w:val="20"/>
              </w:rPr>
              <w:t>4.5</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2"/>
              <w:rPr>
                <w:rFonts w:ascii="Times New Roman" w:hAnsi="Times New Roman" w:cs="Times New Roman"/>
                <w:b/>
                <w:sz w:val="18"/>
              </w:rPr>
            </w:pPr>
          </w:p>
          <w:p w:rsidR="00181003" w:rsidRPr="002A1A3B" w:rsidRDefault="003C581B">
            <w:pPr>
              <w:pStyle w:val="TableParagraph"/>
              <w:ind w:left="30" w:right="641"/>
              <w:rPr>
                <w:rFonts w:ascii="Times New Roman" w:hAnsi="Times New Roman" w:cs="Times New Roman"/>
                <w:sz w:val="20"/>
              </w:rPr>
            </w:pPr>
            <w:r w:rsidRPr="002A1A3B">
              <w:rPr>
                <w:rFonts w:ascii="Times New Roman" w:hAnsi="Times New Roman" w:cs="Times New Roman"/>
                <w:sz w:val="20"/>
              </w:rPr>
              <w:t xml:space="preserve">Portable </w:t>
            </w:r>
            <w:r w:rsidRPr="002A1A3B">
              <w:rPr>
                <w:rFonts w:ascii="Times New Roman" w:hAnsi="Times New Roman" w:cs="Times New Roman"/>
                <w:w w:val="95"/>
                <w:sz w:val="20"/>
              </w:rPr>
              <w:t xml:space="preserve">“Laydown” </w:t>
            </w:r>
            <w:r w:rsidRPr="002A1A3B">
              <w:rPr>
                <w:rFonts w:ascii="Times New Roman" w:hAnsi="Times New Roman" w:cs="Times New Roman"/>
                <w:sz w:val="20"/>
              </w:rPr>
              <w:t>Wheel Kit</w:t>
            </w:r>
          </w:p>
        </w:tc>
        <w:tc>
          <w:tcPr>
            <w:tcW w:w="7848" w:type="dxa"/>
            <w:tcBorders>
              <w:bottom w:val="single" w:sz="12" w:space="0" w:color="000000"/>
            </w:tcBorders>
          </w:tcPr>
          <w:p w:rsidR="00181003" w:rsidRPr="002A1A3B" w:rsidRDefault="003C581B">
            <w:pPr>
              <w:pStyle w:val="TableParagraph"/>
              <w:spacing w:before="13"/>
              <w:ind w:left="30" w:right="411"/>
              <w:rPr>
                <w:rFonts w:ascii="Times New Roman" w:hAnsi="Times New Roman" w:cs="Times New Roman"/>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have a wheeled option suitable for long-range transportation. The detector </w:t>
            </w:r>
            <w:r w:rsidRPr="002A1A3B">
              <w:rPr>
                <w:rFonts w:ascii="Times New Roman" w:hAnsi="Times New Roman" w:cs="Times New Roman"/>
                <w:sz w:val="20"/>
                <w:u w:val="single"/>
              </w:rPr>
              <w:t>shall</w:t>
            </w:r>
            <w:r w:rsidRPr="002A1A3B">
              <w:rPr>
                <w:rFonts w:ascii="Times New Roman" w:hAnsi="Times New Roman" w:cs="Times New Roman"/>
                <w:sz w:val="20"/>
              </w:rPr>
              <w:t xml:space="preserve"> not rest on wheels of any kind during operation and provide a means for laying the detector on its side for stability when wheeling the detector across long distances.</w:t>
            </w:r>
          </w:p>
          <w:p w:rsidR="00181003" w:rsidRPr="002A1A3B" w:rsidRDefault="00181003">
            <w:pPr>
              <w:pStyle w:val="TableParagraph"/>
              <w:rPr>
                <w:rFonts w:ascii="Times New Roman" w:hAnsi="Times New Roman" w:cs="Times New Roman"/>
                <w:b/>
              </w:rPr>
            </w:pPr>
          </w:p>
          <w:p w:rsidR="00181003" w:rsidRPr="002A1A3B" w:rsidRDefault="003C581B">
            <w:pPr>
              <w:pStyle w:val="TableParagraph"/>
              <w:ind w:left="30" w:right="38"/>
              <w:rPr>
                <w:rFonts w:ascii="Times New Roman" w:hAnsi="Times New Roman" w:cs="Times New Roman"/>
                <w:sz w:val="20"/>
              </w:rPr>
            </w:pPr>
            <w:r w:rsidRPr="002A1A3B">
              <w:rPr>
                <w:rFonts w:ascii="Times New Roman" w:hAnsi="Times New Roman" w:cs="Times New Roman"/>
                <w:sz w:val="20"/>
              </w:rPr>
              <w:t xml:space="preserve">For concerns of safety and liability, the wheel kit option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certified compliant, with a test report from a Qualified Third-Party Laboratory, against:</w:t>
            </w:r>
          </w:p>
          <w:p w:rsidR="00181003" w:rsidRPr="002A1A3B" w:rsidRDefault="003C581B">
            <w:pPr>
              <w:pStyle w:val="TableParagraph"/>
              <w:spacing w:before="1" w:line="234" w:lineRule="exact"/>
              <w:ind w:left="30"/>
              <w:rPr>
                <w:rFonts w:ascii="Times New Roman" w:hAnsi="Times New Roman" w:cs="Times New Roman"/>
                <w:sz w:val="20"/>
              </w:rPr>
            </w:pPr>
            <w:r w:rsidRPr="002A1A3B">
              <w:rPr>
                <w:rFonts w:ascii="Times New Roman" w:hAnsi="Times New Roman" w:cs="Times New Roman"/>
                <w:b/>
                <w:sz w:val="20"/>
                <w:u w:val="single"/>
              </w:rPr>
              <w:t>UL61010-1</w:t>
            </w:r>
            <w:r w:rsidRPr="002A1A3B">
              <w:rPr>
                <w:rFonts w:ascii="Times New Roman" w:hAnsi="Times New Roman" w:cs="Times New Roman"/>
                <w:b/>
                <w:sz w:val="20"/>
              </w:rPr>
              <w:t xml:space="preserve">: </w:t>
            </w:r>
            <w:r w:rsidRPr="002A1A3B">
              <w:rPr>
                <w:rFonts w:ascii="Times New Roman" w:hAnsi="Times New Roman" w:cs="Times New Roman"/>
                <w:b/>
                <w:i/>
                <w:sz w:val="20"/>
              </w:rPr>
              <w:t xml:space="preserve">par. 7.4, </w:t>
            </w:r>
            <w:r w:rsidRPr="002A1A3B">
              <w:rPr>
                <w:rFonts w:ascii="Times New Roman" w:hAnsi="Times New Roman" w:cs="Times New Roman"/>
                <w:sz w:val="20"/>
              </w:rPr>
              <w:t xml:space="preserve">and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rated safe from tip-over in winds up to approximately</w:t>
            </w:r>
          </w:p>
          <w:p w:rsidR="00181003" w:rsidRPr="002A1A3B" w:rsidRDefault="003C581B">
            <w:pPr>
              <w:pStyle w:val="TableParagraph"/>
              <w:spacing w:line="212" w:lineRule="exact"/>
              <w:ind w:left="30"/>
              <w:rPr>
                <w:rFonts w:ascii="Times New Roman" w:hAnsi="Times New Roman" w:cs="Times New Roman"/>
                <w:sz w:val="20"/>
              </w:rPr>
            </w:pPr>
            <w:r w:rsidRPr="002A1A3B">
              <w:rPr>
                <w:rFonts w:ascii="Times New Roman" w:hAnsi="Times New Roman" w:cs="Times New Roman"/>
                <w:b/>
                <w:i/>
                <w:sz w:val="20"/>
              </w:rPr>
              <w:t>40mph</w:t>
            </w:r>
            <w:r w:rsidRPr="002A1A3B">
              <w:rPr>
                <w:rFonts w:ascii="Times New Roman" w:hAnsi="Times New Roman" w:cs="Times New Roman"/>
                <w:sz w:val="20"/>
              </w:rPr>
              <w:t>.</w:t>
            </w:r>
          </w:p>
        </w:tc>
      </w:tr>
      <w:tr w:rsidR="00181003" w:rsidRPr="002A1A3B">
        <w:trPr>
          <w:trHeight w:val="1420"/>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3"/>
              <w:rPr>
                <w:rFonts w:ascii="Times New Roman" w:hAnsi="Times New Roman" w:cs="Times New Roman"/>
                <w:b/>
                <w:sz w:val="29"/>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4.6</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3"/>
              <w:rPr>
                <w:rFonts w:ascii="Times New Roman" w:hAnsi="Times New Roman" w:cs="Times New Roman"/>
                <w:b/>
                <w:sz w:val="29"/>
              </w:rPr>
            </w:pPr>
          </w:p>
          <w:p w:rsidR="00181003" w:rsidRPr="002A1A3B" w:rsidRDefault="003C581B">
            <w:pPr>
              <w:pStyle w:val="TableParagraph"/>
              <w:ind w:left="30"/>
              <w:rPr>
                <w:rFonts w:ascii="Times New Roman" w:hAnsi="Times New Roman" w:cs="Times New Roman"/>
                <w:sz w:val="20"/>
              </w:rPr>
            </w:pPr>
            <w:r w:rsidRPr="002A1A3B">
              <w:rPr>
                <w:rFonts w:ascii="Times New Roman" w:hAnsi="Times New Roman" w:cs="Times New Roman"/>
                <w:sz w:val="20"/>
              </w:rPr>
              <w:t>Networking</w:t>
            </w:r>
          </w:p>
        </w:tc>
        <w:tc>
          <w:tcPr>
            <w:tcW w:w="7848" w:type="dxa"/>
            <w:tcBorders>
              <w:top w:val="single" w:sz="12" w:space="0" w:color="000000"/>
            </w:tcBorders>
          </w:tcPr>
          <w:p w:rsidR="00181003" w:rsidRPr="002A1A3B" w:rsidRDefault="003C581B">
            <w:pPr>
              <w:pStyle w:val="TableParagraph"/>
              <w:spacing w:before="13"/>
              <w:ind w:left="30"/>
              <w:rPr>
                <w:rFonts w:ascii="Times New Roman" w:hAnsi="Times New Roman" w:cs="Times New Roman"/>
                <w:b/>
                <w:i/>
                <w:sz w:val="20"/>
              </w:rPr>
            </w:pPr>
            <w:r w:rsidRPr="002A1A3B">
              <w:rPr>
                <w:rFonts w:ascii="Times New Roman" w:hAnsi="Times New Roman" w:cs="Times New Roman"/>
                <w:sz w:val="20"/>
              </w:rPr>
              <w:t xml:space="preserve">The WDS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capable of being monitored as part of a network via Ethernet </w:t>
            </w:r>
            <w:r w:rsidRPr="002A1A3B">
              <w:rPr>
                <w:rFonts w:ascii="Times New Roman" w:hAnsi="Times New Roman" w:cs="Times New Roman"/>
                <w:b/>
                <w:i/>
                <w:sz w:val="20"/>
              </w:rPr>
              <w:t>or Wi-Fi</w:t>
            </w:r>
          </w:p>
          <w:p w:rsidR="00181003" w:rsidRPr="002A1A3B" w:rsidRDefault="003C581B">
            <w:pPr>
              <w:pStyle w:val="TableParagraph"/>
              <w:spacing w:before="1" w:line="234" w:lineRule="exact"/>
              <w:ind w:left="30"/>
              <w:rPr>
                <w:rFonts w:ascii="Times New Roman" w:hAnsi="Times New Roman" w:cs="Times New Roman"/>
                <w:sz w:val="20"/>
              </w:rPr>
            </w:pPr>
            <w:r w:rsidRPr="002A1A3B">
              <w:rPr>
                <w:rFonts w:ascii="Times New Roman" w:hAnsi="Times New Roman" w:cs="Times New Roman"/>
                <w:sz w:val="20"/>
              </w:rPr>
              <w:t>connectivity.</w:t>
            </w:r>
          </w:p>
          <w:p w:rsidR="00181003" w:rsidRPr="002A1A3B" w:rsidRDefault="003C581B">
            <w:pPr>
              <w:pStyle w:val="TableParagraph"/>
              <w:spacing w:line="236" w:lineRule="exact"/>
              <w:ind w:left="30" w:right="60"/>
              <w:rPr>
                <w:rFonts w:ascii="Times New Roman" w:hAnsi="Times New Roman" w:cs="Times New Roman"/>
                <w:sz w:val="20"/>
              </w:rPr>
            </w:pPr>
            <w:r w:rsidRPr="002A1A3B">
              <w:rPr>
                <w:rFonts w:ascii="Times New Roman" w:hAnsi="Times New Roman" w:cs="Times New Roman"/>
                <w:sz w:val="20"/>
              </w:rPr>
              <w:t xml:space="preserve">The interface </w:t>
            </w:r>
            <w:r w:rsidRPr="002A1A3B">
              <w:rPr>
                <w:rFonts w:ascii="Times New Roman" w:hAnsi="Times New Roman" w:cs="Times New Roman"/>
                <w:sz w:val="20"/>
                <w:u w:val="single"/>
              </w:rPr>
              <w:t>shall</w:t>
            </w:r>
            <w:r w:rsidRPr="002A1A3B">
              <w:rPr>
                <w:rFonts w:ascii="Times New Roman" w:hAnsi="Times New Roman" w:cs="Times New Roman"/>
                <w:sz w:val="20"/>
              </w:rPr>
              <w:t xml:space="preserve"> allow live monitoring of transits, and WDS status, archived transit statistics, and access to setting adjustments. This information </w:t>
            </w:r>
            <w:r w:rsidRPr="002A1A3B">
              <w:rPr>
                <w:rFonts w:ascii="Times New Roman" w:hAnsi="Times New Roman" w:cs="Times New Roman"/>
                <w:sz w:val="20"/>
                <w:u w:val="single"/>
              </w:rPr>
              <w:t>shall</w:t>
            </w:r>
            <w:r w:rsidRPr="002A1A3B">
              <w:rPr>
                <w:rFonts w:ascii="Times New Roman" w:hAnsi="Times New Roman" w:cs="Times New Roman"/>
                <w:sz w:val="20"/>
              </w:rPr>
              <w:t xml:space="preserve"> be made accessible from any mobile device (Phone, Tablet, Laptop, etc.) which has an integrated web browser, and access to the Network of the installed detectors.</w:t>
            </w:r>
          </w:p>
        </w:tc>
      </w:tr>
      <w:tr w:rsidR="00181003" w:rsidRPr="002A1A3B">
        <w:trPr>
          <w:trHeight w:val="1263"/>
        </w:trPr>
        <w:tc>
          <w:tcPr>
            <w:tcW w:w="71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3"/>
              <w:rPr>
                <w:rFonts w:ascii="Times New Roman" w:hAnsi="Times New Roman" w:cs="Times New Roman"/>
                <w:b/>
              </w:rPr>
            </w:pPr>
          </w:p>
          <w:p w:rsidR="00181003" w:rsidRPr="002A1A3B" w:rsidRDefault="003C581B">
            <w:pPr>
              <w:pStyle w:val="TableParagraph"/>
              <w:ind w:left="202" w:right="198"/>
              <w:jc w:val="center"/>
              <w:rPr>
                <w:rFonts w:ascii="Times New Roman" w:hAnsi="Times New Roman" w:cs="Times New Roman"/>
                <w:sz w:val="20"/>
              </w:rPr>
            </w:pPr>
            <w:r w:rsidRPr="002A1A3B">
              <w:rPr>
                <w:rFonts w:ascii="Times New Roman" w:hAnsi="Times New Roman" w:cs="Times New Roman"/>
                <w:sz w:val="20"/>
              </w:rPr>
              <w:t>4.7</w:t>
            </w:r>
          </w:p>
        </w:tc>
        <w:tc>
          <w:tcPr>
            <w:tcW w:w="1656" w:type="dxa"/>
          </w:tcPr>
          <w:p w:rsidR="00181003" w:rsidRPr="002A1A3B" w:rsidRDefault="00181003">
            <w:pPr>
              <w:pStyle w:val="TableParagraph"/>
              <w:rPr>
                <w:rFonts w:ascii="Times New Roman" w:hAnsi="Times New Roman" w:cs="Times New Roman"/>
                <w:b/>
              </w:rPr>
            </w:pPr>
          </w:p>
          <w:p w:rsidR="00181003" w:rsidRPr="002A1A3B" w:rsidRDefault="003C581B">
            <w:pPr>
              <w:pStyle w:val="TableParagraph"/>
              <w:spacing w:before="143"/>
              <w:ind w:left="30" w:right="781"/>
              <w:rPr>
                <w:rFonts w:ascii="Times New Roman" w:hAnsi="Times New Roman" w:cs="Times New Roman"/>
                <w:sz w:val="20"/>
              </w:rPr>
            </w:pPr>
            <w:r w:rsidRPr="002A1A3B">
              <w:rPr>
                <w:rFonts w:ascii="Times New Roman" w:hAnsi="Times New Roman" w:cs="Times New Roman"/>
                <w:sz w:val="20"/>
              </w:rPr>
              <w:t xml:space="preserve">Tool Free </w:t>
            </w:r>
            <w:r w:rsidRPr="002A1A3B">
              <w:rPr>
                <w:rFonts w:ascii="Times New Roman" w:hAnsi="Times New Roman" w:cs="Times New Roman"/>
                <w:w w:val="95"/>
                <w:sz w:val="20"/>
              </w:rPr>
              <w:t>Assembly</w:t>
            </w:r>
          </w:p>
        </w:tc>
        <w:tc>
          <w:tcPr>
            <w:tcW w:w="7848" w:type="dxa"/>
          </w:tcPr>
          <w:p w:rsidR="00181003" w:rsidRPr="002A1A3B" w:rsidRDefault="00181003">
            <w:pPr>
              <w:pStyle w:val="TableParagraph"/>
              <w:rPr>
                <w:rFonts w:ascii="Times New Roman" w:hAnsi="Times New Roman" w:cs="Times New Roman"/>
                <w:b/>
              </w:rPr>
            </w:pPr>
          </w:p>
          <w:p w:rsidR="00181003" w:rsidRPr="002A1A3B" w:rsidRDefault="00181003">
            <w:pPr>
              <w:pStyle w:val="TableParagraph"/>
              <w:spacing w:before="5"/>
              <w:rPr>
                <w:rFonts w:ascii="Times New Roman" w:hAnsi="Times New Roman" w:cs="Times New Roman"/>
                <w:b/>
              </w:rPr>
            </w:pPr>
          </w:p>
          <w:p w:rsidR="00181003" w:rsidRPr="002A1A3B" w:rsidRDefault="003C581B">
            <w:pPr>
              <w:pStyle w:val="TableParagraph"/>
              <w:ind w:left="30" w:right="821" w:hanging="1"/>
              <w:rPr>
                <w:rFonts w:ascii="Times New Roman" w:hAnsi="Times New Roman" w:cs="Times New Roman"/>
                <w:sz w:val="20"/>
              </w:rPr>
            </w:pPr>
            <w:r w:rsidRPr="002A1A3B">
              <w:rPr>
                <w:rFonts w:ascii="Times New Roman" w:hAnsi="Times New Roman" w:cs="Times New Roman"/>
                <w:sz w:val="20"/>
              </w:rPr>
              <w:t>The WDS should have the ability to be assembled and disassembled without the assistance of any support equipment or tools.</w:t>
            </w:r>
          </w:p>
        </w:tc>
      </w:tr>
    </w:tbl>
    <w:p w:rsidR="003C581B" w:rsidRPr="002A1A3B" w:rsidRDefault="003C581B">
      <w:pPr>
        <w:rPr>
          <w:rFonts w:ascii="Times New Roman" w:hAnsi="Times New Roman" w:cs="Times New Roman"/>
        </w:rPr>
      </w:pPr>
    </w:p>
    <w:sectPr w:rsidR="003C581B" w:rsidRPr="002A1A3B">
      <w:pgSz w:w="12240" w:h="15840"/>
      <w:pgMar w:top="0" w:right="560" w:bottom="1160" w:left="560" w:header="0" w:footer="97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B3F" w:rsidRDefault="006C7B3F">
      <w:r>
        <w:separator/>
      </w:r>
    </w:p>
  </w:endnote>
  <w:endnote w:type="continuationSeparator" w:id="0">
    <w:p w:rsidR="006C7B3F" w:rsidRDefault="006C7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81B" w:rsidRPr="00AA557E" w:rsidRDefault="003C581B">
    <w:pPr>
      <w:pStyle w:val="Footer"/>
      <w:rPr>
        <w:i/>
        <w:sz w:val="20"/>
      </w:rPr>
    </w:pPr>
    <w:r w:rsidRPr="00AA557E">
      <w:rPr>
        <w:i/>
        <w:noProof/>
        <w:sz w:val="20"/>
        <w:lang w:bidi="ar-SA"/>
      </w:rPr>
      <mc:AlternateContent>
        <mc:Choice Requires="wps">
          <w:drawing>
            <wp:anchor distT="0" distB="0" distL="114300" distR="114300" simplePos="0" relativeHeight="251657728" behindDoc="1" locked="0" layoutInCell="1" allowOverlap="1" wp14:anchorId="17934037" wp14:editId="07133582">
              <wp:simplePos x="0" y="0"/>
              <wp:positionH relativeFrom="page">
                <wp:posOffset>6143625</wp:posOffset>
              </wp:positionH>
              <wp:positionV relativeFrom="page">
                <wp:posOffset>9429750</wp:posOffset>
              </wp:positionV>
              <wp:extent cx="762635" cy="165735"/>
              <wp:effectExtent l="0" t="0" r="18415" b="571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581B" w:rsidRPr="00AA557E" w:rsidRDefault="003C581B" w:rsidP="003C581B">
                          <w:pPr>
                            <w:spacing w:before="10"/>
                            <w:ind w:left="20"/>
                            <w:jc w:val="right"/>
                            <w:rPr>
                              <w:i/>
                              <w:sz w:val="20"/>
                            </w:rPr>
                          </w:pPr>
                          <w:r w:rsidRPr="00AA557E">
                            <w:rPr>
                              <w:i/>
                              <w:sz w:val="20"/>
                            </w:rPr>
                            <w:t xml:space="preserve">Page </w:t>
                          </w:r>
                          <w:r w:rsidRPr="00AA557E">
                            <w:rPr>
                              <w:bCs/>
                              <w:i/>
                              <w:sz w:val="20"/>
                            </w:rPr>
                            <w:fldChar w:fldCharType="begin"/>
                          </w:r>
                          <w:r w:rsidRPr="00AA557E">
                            <w:rPr>
                              <w:bCs/>
                              <w:i/>
                              <w:sz w:val="20"/>
                            </w:rPr>
                            <w:instrText xml:space="preserve"> PAGE  \* Arabic  \* MERGEFORMAT </w:instrText>
                          </w:r>
                          <w:r w:rsidRPr="00AA557E">
                            <w:rPr>
                              <w:bCs/>
                              <w:i/>
                              <w:sz w:val="20"/>
                            </w:rPr>
                            <w:fldChar w:fldCharType="separate"/>
                          </w:r>
                          <w:r w:rsidR="00CF3923">
                            <w:rPr>
                              <w:bCs/>
                              <w:i/>
                              <w:noProof/>
                              <w:sz w:val="20"/>
                            </w:rPr>
                            <w:t>1</w:t>
                          </w:r>
                          <w:r w:rsidRPr="00AA557E">
                            <w:rPr>
                              <w:bCs/>
                              <w:i/>
                              <w:sz w:val="20"/>
                            </w:rPr>
                            <w:fldChar w:fldCharType="end"/>
                          </w:r>
                          <w:r w:rsidRPr="00AA557E">
                            <w:rPr>
                              <w:i/>
                              <w:sz w:val="20"/>
                            </w:rPr>
                            <w:t xml:space="preserve"> of </w:t>
                          </w:r>
                          <w:r w:rsidRPr="00AA557E">
                            <w:rPr>
                              <w:bCs/>
                              <w:i/>
                              <w:sz w:val="20"/>
                            </w:rPr>
                            <w:fldChar w:fldCharType="begin"/>
                          </w:r>
                          <w:r w:rsidRPr="00AA557E">
                            <w:rPr>
                              <w:bCs/>
                              <w:i/>
                              <w:sz w:val="20"/>
                            </w:rPr>
                            <w:instrText xml:space="preserve"> NUMPAGES  \* Arabic  \* MERGEFORMAT </w:instrText>
                          </w:r>
                          <w:r w:rsidRPr="00AA557E">
                            <w:rPr>
                              <w:bCs/>
                              <w:i/>
                              <w:sz w:val="20"/>
                            </w:rPr>
                            <w:fldChar w:fldCharType="separate"/>
                          </w:r>
                          <w:r w:rsidR="00CF3923">
                            <w:rPr>
                              <w:bCs/>
                              <w:i/>
                              <w:noProof/>
                              <w:sz w:val="20"/>
                            </w:rPr>
                            <w:t>15</w:t>
                          </w:r>
                          <w:r w:rsidRPr="00AA557E">
                            <w:rPr>
                              <w:bCs/>
                              <w:i/>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34037" id="_x0000_t202" coordsize="21600,21600" o:spt="202" path="m,l,21600r21600,l21600,xe">
              <v:stroke joinstyle="miter"/>
              <v:path gradientshapeok="t" o:connecttype="rect"/>
            </v:shapetype>
            <v:shape id="Text Box 1" o:spid="_x0000_s1026" type="#_x0000_t202" style="position:absolute;margin-left:483.75pt;margin-top:742.5pt;width:60.0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" filled="f" stroked="f">
              <v:textbox inset="0,0,0,0">
                <w:txbxContent>
                  <w:p w:rsidR="003C581B" w:rsidRPr="00AA557E" w:rsidRDefault="003C581B" w:rsidP="003C581B">
                    <w:pPr>
                      <w:spacing w:before="10"/>
                      <w:ind w:left="20"/>
                      <w:jc w:val="right"/>
                      <w:rPr>
                        <w:i/>
                        <w:sz w:val="20"/>
                      </w:rPr>
                    </w:pPr>
                    <w:r w:rsidRPr="00AA557E">
                      <w:rPr>
                        <w:i/>
                        <w:sz w:val="20"/>
                      </w:rPr>
                      <w:t xml:space="preserve">Page </w:t>
                    </w:r>
                    <w:r w:rsidRPr="00AA557E">
                      <w:rPr>
                        <w:bCs/>
                        <w:i/>
                        <w:sz w:val="20"/>
                      </w:rPr>
                      <w:fldChar w:fldCharType="begin"/>
                    </w:r>
                    <w:r w:rsidRPr="00AA557E">
                      <w:rPr>
                        <w:bCs/>
                        <w:i/>
                        <w:sz w:val="20"/>
                      </w:rPr>
                      <w:instrText xml:space="preserve"> PAGE  \* Arabic  \* MERGEFORMAT </w:instrText>
                    </w:r>
                    <w:r w:rsidRPr="00AA557E">
                      <w:rPr>
                        <w:bCs/>
                        <w:i/>
                        <w:sz w:val="20"/>
                      </w:rPr>
                      <w:fldChar w:fldCharType="separate"/>
                    </w:r>
                    <w:r w:rsidR="00CF3923">
                      <w:rPr>
                        <w:bCs/>
                        <w:i/>
                        <w:noProof/>
                        <w:sz w:val="20"/>
                      </w:rPr>
                      <w:t>1</w:t>
                    </w:r>
                    <w:r w:rsidRPr="00AA557E">
                      <w:rPr>
                        <w:bCs/>
                        <w:i/>
                        <w:sz w:val="20"/>
                      </w:rPr>
                      <w:fldChar w:fldCharType="end"/>
                    </w:r>
                    <w:r w:rsidRPr="00AA557E">
                      <w:rPr>
                        <w:i/>
                        <w:sz w:val="20"/>
                      </w:rPr>
                      <w:t xml:space="preserve"> of </w:t>
                    </w:r>
                    <w:r w:rsidRPr="00AA557E">
                      <w:rPr>
                        <w:bCs/>
                        <w:i/>
                        <w:sz w:val="20"/>
                      </w:rPr>
                      <w:fldChar w:fldCharType="begin"/>
                    </w:r>
                    <w:r w:rsidRPr="00AA557E">
                      <w:rPr>
                        <w:bCs/>
                        <w:i/>
                        <w:sz w:val="20"/>
                      </w:rPr>
                      <w:instrText xml:space="preserve"> NUMPAGES  \* Arabic  \* MERGEFORMAT </w:instrText>
                    </w:r>
                    <w:r w:rsidRPr="00AA557E">
                      <w:rPr>
                        <w:bCs/>
                        <w:i/>
                        <w:sz w:val="20"/>
                      </w:rPr>
                      <w:fldChar w:fldCharType="separate"/>
                    </w:r>
                    <w:r w:rsidR="00CF3923">
                      <w:rPr>
                        <w:bCs/>
                        <w:i/>
                        <w:noProof/>
                        <w:sz w:val="20"/>
                      </w:rPr>
                      <w:t>15</w:t>
                    </w:r>
                    <w:r w:rsidRPr="00AA557E">
                      <w:rPr>
                        <w:bCs/>
                        <w:i/>
                        <w:sz w:val="20"/>
                      </w:rPr>
                      <w:fldChar w:fldCharType="end"/>
                    </w:r>
                  </w:p>
                </w:txbxContent>
              </v:textbox>
              <w10:wrap anchorx="page" anchory="page"/>
            </v:shape>
          </w:pict>
        </mc:Fallback>
      </mc:AlternateContent>
    </w:r>
    <w:r w:rsidRPr="00AA557E">
      <w:rPr>
        <w:i/>
        <w:noProof/>
        <w:sz w:val="20"/>
        <w:lang w:bidi="ar-SA"/>
      </w:rPr>
      <mc:AlternateContent>
        <mc:Choice Requires="wps">
          <w:drawing>
            <wp:anchor distT="0" distB="0" distL="114300" distR="114300" simplePos="0" relativeHeight="251656704" behindDoc="1" locked="0" layoutInCell="1" allowOverlap="1" wp14:anchorId="06F86032" wp14:editId="018F18D6">
              <wp:simplePos x="0" y="0"/>
              <wp:positionH relativeFrom="page">
                <wp:posOffset>932815</wp:posOffset>
              </wp:positionH>
              <wp:positionV relativeFrom="page">
                <wp:posOffset>9417050</wp:posOffset>
              </wp:positionV>
              <wp:extent cx="5979795" cy="0"/>
              <wp:effectExtent l="0" t="0" r="2095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79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8B509" id="Line 3"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3.45pt,741.5pt" to="544.3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" strokeweight=".6pt">
              <w10:wrap anchorx="page" anchory="page"/>
            </v:line>
          </w:pict>
        </mc:Fallback>
      </mc:AlternateContent>
    </w:r>
    <w:r>
      <w:rPr>
        <w:i/>
        <w:sz w:val="20"/>
      </w:rPr>
      <w:t xml:space="preserve">Weapons Detection </w:t>
    </w:r>
    <w:r w:rsidRPr="00AA557E">
      <w:rPr>
        <w:i/>
        <w:sz w:val="20"/>
      </w:rPr>
      <w:t>System RFP</w:t>
    </w:r>
  </w:p>
  <w:p w:rsidR="003C581B" w:rsidRDefault="003C581B">
    <w:pPr>
      <w:pStyle w:val="BodyText"/>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723" w:rsidRPr="00AA557E" w:rsidRDefault="00CF3923" w:rsidP="00746723">
    <w:pPr>
      <w:pStyle w:val="Footer"/>
      <w:rPr>
        <w:i/>
        <w:sz w:val="20"/>
      </w:rPr>
    </w:pPr>
    <w:r>
      <w:rPr>
        <w:noProof/>
      </w:rPr>
      <w:pict>
        <v:shapetype id="_x0000_t202" coordsize="21600,21600" o:spt="202" path="m,l,21600r21600,l21600,xe">
          <v:stroke joinstyle="miter"/>
          <v:path gradientshapeok="t" o:connecttype="rect"/>
        </v:shapetype>
        <v:shape id="Text Box 1" o:spid="_x0000_s2052" type="#_x0000_t202" style="position:absolute;margin-left:483.75pt;margin-top:742.5pt;width:60.05pt;height:13.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" filled="f" stroked="f">
          <v:textbox inset="0,0,0,0">
            <w:txbxContent>
              <w:p w:rsidR="00746723" w:rsidRPr="00AA557E" w:rsidRDefault="00746723" w:rsidP="00746723">
                <w:pPr>
                  <w:spacing w:before="10"/>
                  <w:ind w:left="20"/>
                  <w:jc w:val="right"/>
                  <w:rPr>
                    <w:i/>
                    <w:sz w:val="20"/>
                  </w:rPr>
                </w:pPr>
                <w:r w:rsidRPr="00AA557E">
                  <w:rPr>
                    <w:i/>
                    <w:sz w:val="20"/>
                  </w:rPr>
                  <w:t xml:space="preserve">Page </w:t>
                </w:r>
                <w:r w:rsidRPr="00AA557E">
                  <w:rPr>
                    <w:bCs/>
                    <w:i/>
                    <w:sz w:val="20"/>
                  </w:rPr>
                  <w:fldChar w:fldCharType="begin"/>
                </w:r>
                <w:r w:rsidRPr="00AA557E">
                  <w:rPr>
                    <w:bCs/>
                    <w:i/>
                    <w:sz w:val="20"/>
                  </w:rPr>
                  <w:instrText xml:space="preserve"> PAGE  \* Arabic  \* MERGEFORMAT </w:instrText>
                </w:r>
                <w:r w:rsidRPr="00AA557E">
                  <w:rPr>
                    <w:bCs/>
                    <w:i/>
                    <w:sz w:val="20"/>
                  </w:rPr>
                  <w:fldChar w:fldCharType="separate"/>
                </w:r>
                <w:r w:rsidR="00CF3923">
                  <w:rPr>
                    <w:bCs/>
                    <w:i/>
                    <w:noProof/>
                    <w:sz w:val="20"/>
                  </w:rPr>
                  <w:t>15</w:t>
                </w:r>
                <w:r w:rsidRPr="00AA557E">
                  <w:rPr>
                    <w:bCs/>
                    <w:i/>
                    <w:sz w:val="20"/>
                  </w:rPr>
                  <w:fldChar w:fldCharType="end"/>
                </w:r>
                <w:r w:rsidRPr="00AA557E">
                  <w:rPr>
                    <w:i/>
                    <w:sz w:val="20"/>
                  </w:rPr>
                  <w:t xml:space="preserve"> of </w:t>
                </w:r>
                <w:r w:rsidRPr="00AA557E">
                  <w:rPr>
                    <w:bCs/>
                    <w:i/>
                    <w:sz w:val="20"/>
                  </w:rPr>
                  <w:fldChar w:fldCharType="begin"/>
                </w:r>
                <w:r w:rsidRPr="00AA557E">
                  <w:rPr>
                    <w:bCs/>
                    <w:i/>
                    <w:sz w:val="20"/>
                  </w:rPr>
                  <w:instrText xml:space="preserve"> NUMPAGES  \* Arabic  \* MERGEFORMAT </w:instrText>
                </w:r>
                <w:r w:rsidRPr="00AA557E">
                  <w:rPr>
                    <w:bCs/>
                    <w:i/>
                    <w:sz w:val="20"/>
                  </w:rPr>
                  <w:fldChar w:fldCharType="separate"/>
                </w:r>
                <w:r w:rsidR="00CF3923">
                  <w:rPr>
                    <w:bCs/>
                    <w:i/>
                    <w:noProof/>
                    <w:sz w:val="20"/>
                  </w:rPr>
                  <w:t>15</w:t>
                </w:r>
                <w:r w:rsidRPr="00AA557E">
                  <w:rPr>
                    <w:bCs/>
                    <w:i/>
                    <w:sz w:val="20"/>
                  </w:rPr>
                  <w:fldChar w:fldCharType="end"/>
                </w:r>
              </w:p>
            </w:txbxContent>
          </v:textbox>
          <w10:wrap anchorx="page" anchory="page"/>
        </v:shape>
      </w:pict>
    </w:r>
    <w:r>
      <w:rPr>
        <w:noProof/>
      </w:rPr>
      <w:pict>
        <v:line id="Line 3" o:spid="_x0000_s2051"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3.45pt,741.5pt" to="544.3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" strokeweight=".6pt">
          <w10:wrap anchorx="page" anchory="page"/>
        </v:line>
      </w:pict>
    </w:r>
    <w:r w:rsidR="00746723">
      <w:rPr>
        <w:i/>
        <w:sz w:val="20"/>
      </w:rPr>
      <w:t xml:space="preserve">Weapons Detection </w:t>
    </w:r>
    <w:r w:rsidR="00746723" w:rsidRPr="00AA557E">
      <w:rPr>
        <w:i/>
        <w:sz w:val="20"/>
      </w:rPr>
      <w:t>System RFP</w:t>
    </w:r>
  </w:p>
  <w:p w:rsidR="003C581B" w:rsidRDefault="00CF3923">
    <w:pPr>
      <w:pStyle w:val="BodyText"/>
      <w:spacing w:line="14" w:lineRule="auto"/>
      <w:rPr>
        <w:sz w:val="20"/>
      </w:rPr>
    </w:pPr>
    <w:r>
      <w:pict>
        <v:shape id="_x0000_s2049" type="#_x0000_t202" style="position:absolute;margin-left:298.35pt;margin-top:732.05pt;width:15.05pt;height:13.15pt;z-index:-251657728;mso-position-horizontal-relative:page;mso-position-vertical-relative:page" filled="f" stroked="f">
          <v:textbox inset="0,0,0,0">
            <w:txbxContent>
              <w:p w:rsidR="003C581B" w:rsidRDefault="003C581B">
                <w:pPr>
                  <w:spacing w:before="12"/>
                  <w:ind w:left="40"/>
                  <w:rPr>
                    <w:rFonts w:ascii="Arial"/>
                    <w:sz w:val="20"/>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B3F" w:rsidRDefault="006C7B3F">
      <w:r>
        <w:separator/>
      </w:r>
    </w:p>
  </w:footnote>
  <w:footnote w:type="continuationSeparator" w:id="0">
    <w:p w:rsidR="006C7B3F" w:rsidRDefault="006C7B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81B" w:rsidRPr="00584D5A" w:rsidRDefault="003C581B" w:rsidP="003C581B">
    <w:pPr>
      <w:pStyle w:val="BodyText"/>
      <w:rPr>
        <w:sz w:val="28"/>
      </w:rPr>
    </w:pPr>
    <w:r w:rsidRPr="00584D5A">
      <w:rPr>
        <w:sz w:val="28"/>
      </w:rPr>
      <w:t>Troup County School System</w:t>
    </w:r>
    <w:r>
      <w:rPr>
        <w:sz w:val="28"/>
      </w:rPr>
      <w:tab/>
    </w:r>
    <w:r>
      <w:rPr>
        <w:sz w:val="28"/>
      </w:rPr>
      <w:tab/>
    </w:r>
    <w:r>
      <w:rPr>
        <w:noProof/>
        <w:lang w:bidi="ar-SA"/>
      </w:rPr>
      <w:t xml:space="preserve">                                             </w:t>
    </w:r>
    <w:r w:rsidRPr="00E30F59">
      <w:rPr>
        <w:noProof/>
        <w:lang w:bidi="ar-SA"/>
      </w:rPr>
      <w:drawing>
        <wp:inline distT="0" distB="0" distL="0" distR="0" wp14:anchorId="5A78892D" wp14:editId="5D336414">
          <wp:extent cx="1355146" cy="73442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SS Logo 2021-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713" cy="743400"/>
                  </a:xfrm>
                  <a:prstGeom prst="rect">
                    <a:avLst/>
                  </a:prstGeom>
                </pic:spPr>
              </pic:pic>
            </a:graphicData>
          </a:graphic>
        </wp:inline>
      </w:drawing>
    </w:r>
  </w:p>
  <w:p w:rsidR="003C581B" w:rsidRPr="00584D5A" w:rsidRDefault="003C581B" w:rsidP="003C581B">
    <w:pPr>
      <w:pStyle w:val="Header"/>
      <w:rPr>
        <w:sz w:val="20"/>
      </w:rPr>
    </w:pPr>
    <w:r w:rsidRPr="00584D5A">
      <w:rPr>
        <w:sz w:val="20"/>
      </w:rPr>
      <w:t>100 North Davis Road</w:t>
    </w:r>
    <w:r>
      <w:rPr>
        <w:sz w:val="20"/>
      </w:rPr>
      <w:tab/>
    </w:r>
    <w:r>
      <w:rPr>
        <w:sz w:val="20"/>
      </w:rPr>
      <w:tab/>
    </w:r>
  </w:p>
  <w:p w:rsidR="003C581B" w:rsidRDefault="003C581B" w:rsidP="003C581B">
    <w:pPr>
      <w:pStyle w:val="Header"/>
      <w:rPr>
        <w:sz w:val="20"/>
      </w:rPr>
    </w:pPr>
    <w:r w:rsidRPr="00584D5A">
      <w:rPr>
        <w:sz w:val="20"/>
      </w:rPr>
      <w:t>LaGrange, Georgia 30241</w:t>
    </w:r>
  </w:p>
  <w:p w:rsidR="003C581B" w:rsidRDefault="003C581B" w:rsidP="003C581B">
    <w:pPr>
      <w:pStyle w:val="Header"/>
      <w:jc w:val="right"/>
      <w:rPr>
        <w:sz w:val="20"/>
      </w:rPr>
    </w:pPr>
  </w:p>
  <w:p w:rsidR="003C581B" w:rsidRPr="00584D5A" w:rsidRDefault="003C581B" w:rsidP="003C581B">
    <w:pPr>
      <w:pStyle w:val="Header"/>
      <w:rPr>
        <w:sz w:val="20"/>
      </w:rPr>
    </w:pPr>
  </w:p>
  <w:p w:rsidR="003C581B" w:rsidRDefault="003C58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30200"/>
    <w:multiLevelType w:val="multilevel"/>
    <w:tmpl w:val="FD623EA4"/>
    <w:lvl w:ilvl="0">
      <w:start w:val="2"/>
      <w:numFmt w:val="decimal"/>
      <w:lvlText w:val="%1."/>
      <w:lvlJc w:val="left"/>
      <w:pPr>
        <w:ind w:left="360" w:hanging="360"/>
      </w:pPr>
      <w:rPr>
        <w:rFonts w:ascii="Times New Roman" w:hAnsi="Times New Roman" w:hint="default"/>
        <w:b/>
        <w:i w:val="0"/>
        <w:caps w:val="0"/>
        <w:strike w:val="0"/>
        <w:dstrike w:val="0"/>
        <w:outline w:val="0"/>
        <w:shadow w:val="0"/>
        <w:emboss w:val="0"/>
        <w:imprint w:val="0"/>
        <w:vanish w:val="0"/>
        <w:color w:val="auto"/>
        <w:spacing w:val="0"/>
        <w:w w:val="100"/>
        <w:kern w:val="0"/>
        <w:sz w:val="24"/>
        <w:szCs w:val="21"/>
        <w:u w:val="none"/>
        <w:vertAlign w:val="baseline"/>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8901A5C"/>
    <w:multiLevelType w:val="hybridMultilevel"/>
    <w:tmpl w:val="9A66CF98"/>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DB91509"/>
    <w:multiLevelType w:val="hybridMultilevel"/>
    <w:tmpl w:val="F11A2128"/>
    <w:lvl w:ilvl="0" w:tplc="B5FAE962">
      <w:start w:val="4"/>
      <w:numFmt w:val="decimal"/>
      <w:lvlText w:val="%1."/>
      <w:lvlJc w:val="left"/>
      <w:pPr>
        <w:ind w:left="360" w:hanging="360"/>
      </w:pPr>
      <w:rPr>
        <w:rFonts w:ascii="Times New Roman" w:hAnsi="Times New Roman" w:hint="default"/>
        <w:b/>
        <w:i w:val="0"/>
        <w:caps w:val="0"/>
        <w:strike w:val="0"/>
        <w:dstrike w:val="0"/>
        <w:outline w:val="0"/>
        <w:shadow w:val="0"/>
        <w:emboss w:val="0"/>
        <w:imprint w:val="0"/>
        <w:vanish w:val="0"/>
        <w:color w:val="auto"/>
        <w:spacing w:val="0"/>
        <w:w w:val="100"/>
        <w:kern w:val="0"/>
        <w:sz w:val="24"/>
        <w:szCs w:val="21"/>
        <w:u w:val="none"/>
        <w:vertAlign w:val="baseline"/>
        <w14:cntxtAlts w14:val="0"/>
      </w:rPr>
    </w:lvl>
    <w:lvl w:ilvl="1" w:tplc="04090019" w:tentative="1">
      <w:start w:val="1"/>
      <w:numFmt w:val="lowerLetter"/>
      <w:lvlText w:val="%2."/>
      <w:lvlJc w:val="left"/>
      <w:pPr>
        <w:ind w:left="380" w:hanging="360"/>
      </w:pPr>
    </w:lvl>
    <w:lvl w:ilvl="2" w:tplc="0409001B" w:tentative="1">
      <w:start w:val="1"/>
      <w:numFmt w:val="lowerRoman"/>
      <w:lvlText w:val="%3."/>
      <w:lvlJc w:val="right"/>
      <w:pPr>
        <w:ind w:left="1100" w:hanging="180"/>
      </w:pPr>
    </w:lvl>
    <w:lvl w:ilvl="3" w:tplc="0409000F" w:tentative="1">
      <w:start w:val="1"/>
      <w:numFmt w:val="decimal"/>
      <w:lvlText w:val="%4."/>
      <w:lvlJc w:val="left"/>
      <w:pPr>
        <w:ind w:left="1820" w:hanging="360"/>
      </w:pPr>
    </w:lvl>
    <w:lvl w:ilvl="4" w:tplc="04090019" w:tentative="1">
      <w:start w:val="1"/>
      <w:numFmt w:val="lowerLetter"/>
      <w:lvlText w:val="%5."/>
      <w:lvlJc w:val="left"/>
      <w:pPr>
        <w:ind w:left="2540" w:hanging="360"/>
      </w:pPr>
    </w:lvl>
    <w:lvl w:ilvl="5" w:tplc="0409001B" w:tentative="1">
      <w:start w:val="1"/>
      <w:numFmt w:val="lowerRoman"/>
      <w:lvlText w:val="%6."/>
      <w:lvlJc w:val="right"/>
      <w:pPr>
        <w:ind w:left="3260" w:hanging="180"/>
      </w:pPr>
    </w:lvl>
    <w:lvl w:ilvl="6" w:tplc="0409000F" w:tentative="1">
      <w:start w:val="1"/>
      <w:numFmt w:val="decimal"/>
      <w:lvlText w:val="%7."/>
      <w:lvlJc w:val="left"/>
      <w:pPr>
        <w:ind w:left="3980" w:hanging="360"/>
      </w:pPr>
    </w:lvl>
    <w:lvl w:ilvl="7" w:tplc="04090019" w:tentative="1">
      <w:start w:val="1"/>
      <w:numFmt w:val="lowerLetter"/>
      <w:lvlText w:val="%8."/>
      <w:lvlJc w:val="left"/>
      <w:pPr>
        <w:ind w:left="4700" w:hanging="360"/>
      </w:pPr>
    </w:lvl>
    <w:lvl w:ilvl="8" w:tplc="0409001B" w:tentative="1">
      <w:start w:val="1"/>
      <w:numFmt w:val="lowerRoman"/>
      <w:lvlText w:val="%9."/>
      <w:lvlJc w:val="right"/>
      <w:pPr>
        <w:ind w:left="5420" w:hanging="180"/>
      </w:pPr>
    </w:lvl>
  </w:abstractNum>
  <w:abstractNum w:abstractNumId="3" w15:restartNumberingAfterBreak="0">
    <w:nsid w:val="0E3D6578"/>
    <w:multiLevelType w:val="multilevel"/>
    <w:tmpl w:val="08FC29BE"/>
    <w:lvl w:ilvl="0">
      <w:start w:val="1"/>
      <w:numFmt w:val="decimal"/>
      <w:lvlText w:val="%1"/>
      <w:lvlJc w:val="left"/>
      <w:pPr>
        <w:ind w:left="1240" w:hanging="360"/>
        <w:jc w:val="left"/>
      </w:pPr>
      <w:rPr>
        <w:rFonts w:hint="default"/>
        <w:lang w:val="en-US" w:eastAsia="en-US" w:bidi="en-US"/>
      </w:rPr>
    </w:lvl>
    <w:lvl w:ilvl="1">
      <w:numFmt w:val="decimal"/>
      <w:lvlText w:val="%1.%2"/>
      <w:lvlJc w:val="left"/>
      <w:pPr>
        <w:ind w:left="1240" w:hanging="360"/>
        <w:jc w:val="right"/>
      </w:pPr>
      <w:rPr>
        <w:rFonts w:ascii="Cambria" w:eastAsia="Cambria" w:hAnsi="Cambria" w:cs="Cambria" w:hint="default"/>
        <w:spacing w:val="-4"/>
        <w:w w:val="100"/>
        <w:sz w:val="18"/>
        <w:szCs w:val="18"/>
        <w:lang w:val="en-US" w:eastAsia="en-US" w:bidi="en-US"/>
      </w:rPr>
    </w:lvl>
    <w:lvl w:ilvl="2">
      <w:start w:val="1"/>
      <w:numFmt w:val="decimal"/>
      <w:lvlText w:val="%3."/>
      <w:lvlJc w:val="left"/>
      <w:pPr>
        <w:ind w:left="1072" w:hanging="192"/>
        <w:jc w:val="left"/>
      </w:pPr>
      <w:rPr>
        <w:rFonts w:hint="default"/>
        <w:spacing w:val="-1"/>
        <w:w w:val="97"/>
        <w:lang w:val="en-US" w:eastAsia="en-US" w:bidi="en-US"/>
      </w:rPr>
    </w:lvl>
    <w:lvl w:ilvl="3">
      <w:start w:val="1"/>
      <w:numFmt w:val="lowerLetter"/>
      <w:lvlText w:val="%4."/>
      <w:lvlJc w:val="left"/>
      <w:pPr>
        <w:ind w:left="1765" w:hanging="192"/>
        <w:jc w:val="left"/>
      </w:pPr>
      <w:rPr>
        <w:rFonts w:ascii="Cambria" w:eastAsia="Cambria" w:hAnsi="Cambria" w:cs="Cambria" w:hint="default"/>
        <w:spacing w:val="-2"/>
        <w:w w:val="100"/>
        <w:sz w:val="18"/>
        <w:szCs w:val="18"/>
        <w:lang w:val="en-US" w:eastAsia="en-US" w:bidi="en-US"/>
      </w:rPr>
    </w:lvl>
    <w:lvl w:ilvl="4">
      <w:numFmt w:val="bullet"/>
      <w:lvlText w:val="•"/>
      <w:lvlJc w:val="left"/>
      <w:pPr>
        <w:ind w:left="1760" w:hanging="192"/>
      </w:pPr>
      <w:rPr>
        <w:rFonts w:hint="default"/>
        <w:lang w:val="en-US" w:eastAsia="en-US" w:bidi="en-US"/>
      </w:rPr>
    </w:lvl>
    <w:lvl w:ilvl="5">
      <w:numFmt w:val="bullet"/>
      <w:lvlText w:val="•"/>
      <w:lvlJc w:val="left"/>
      <w:pPr>
        <w:ind w:left="1455" w:hanging="192"/>
      </w:pPr>
      <w:rPr>
        <w:rFonts w:hint="default"/>
        <w:lang w:val="en-US" w:eastAsia="en-US" w:bidi="en-US"/>
      </w:rPr>
    </w:lvl>
    <w:lvl w:ilvl="6">
      <w:numFmt w:val="bullet"/>
      <w:lvlText w:val="•"/>
      <w:lvlJc w:val="left"/>
      <w:pPr>
        <w:ind w:left="1151" w:hanging="192"/>
      </w:pPr>
      <w:rPr>
        <w:rFonts w:hint="default"/>
        <w:lang w:val="en-US" w:eastAsia="en-US" w:bidi="en-US"/>
      </w:rPr>
    </w:lvl>
    <w:lvl w:ilvl="7">
      <w:numFmt w:val="bullet"/>
      <w:lvlText w:val="•"/>
      <w:lvlJc w:val="left"/>
      <w:pPr>
        <w:ind w:left="847" w:hanging="192"/>
      </w:pPr>
      <w:rPr>
        <w:rFonts w:hint="default"/>
        <w:lang w:val="en-US" w:eastAsia="en-US" w:bidi="en-US"/>
      </w:rPr>
    </w:lvl>
    <w:lvl w:ilvl="8">
      <w:numFmt w:val="bullet"/>
      <w:lvlText w:val="•"/>
      <w:lvlJc w:val="left"/>
      <w:pPr>
        <w:ind w:left="543" w:hanging="192"/>
      </w:pPr>
      <w:rPr>
        <w:rFonts w:hint="default"/>
        <w:lang w:val="en-US" w:eastAsia="en-US" w:bidi="en-US"/>
      </w:rPr>
    </w:lvl>
  </w:abstractNum>
  <w:abstractNum w:abstractNumId="4" w15:restartNumberingAfterBreak="0">
    <w:nsid w:val="0EC31478"/>
    <w:multiLevelType w:val="hybridMultilevel"/>
    <w:tmpl w:val="D47E76EE"/>
    <w:lvl w:ilvl="0" w:tplc="F36E5E90">
      <w:start w:val="1"/>
      <w:numFmt w:val="upperLetter"/>
      <w:lvlText w:val="%1."/>
      <w:lvlJc w:val="left"/>
      <w:pPr>
        <w:ind w:left="1600" w:hanging="360"/>
        <w:jc w:val="left"/>
      </w:pPr>
      <w:rPr>
        <w:rFonts w:ascii="Cambria" w:eastAsia="Cambria" w:hAnsi="Cambria" w:cs="Cambria" w:hint="default"/>
        <w:b/>
        <w:bCs/>
        <w:w w:val="97"/>
        <w:sz w:val="20"/>
        <w:szCs w:val="20"/>
        <w:lang w:val="en-US" w:eastAsia="en-US" w:bidi="en-US"/>
      </w:rPr>
    </w:lvl>
    <w:lvl w:ilvl="1" w:tplc="3E9A1122">
      <w:numFmt w:val="bullet"/>
      <w:lvlText w:val="•"/>
      <w:lvlJc w:val="left"/>
      <w:pPr>
        <w:ind w:left="2552" w:hanging="360"/>
      </w:pPr>
      <w:rPr>
        <w:rFonts w:hint="default"/>
        <w:lang w:val="en-US" w:eastAsia="en-US" w:bidi="en-US"/>
      </w:rPr>
    </w:lvl>
    <w:lvl w:ilvl="2" w:tplc="992E13B4">
      <w:numFmt w:val="bullet"/>
      <w:lvlText w:val="•"/>
      <w:lvlJc w:val="left"/>
      <w:pPr>
        <w:ind w:left="3504" w:hanging="360"/>
      </w:pPr>
      <w:rPr>
        <w:rFonts w:hint="default"/>
        <w:lang w:val="en-US" w:eastAsia="en-US" w:bidi="en-US"/>
      </w:rPr>
    </w:lvl>
    <w:lvl w:ilvl="3" w:tplc="4C76DCD8">
      <w:numFmt w:val="bullet"/>
      <w:lvlText w:val="•"/>
      <w:lvlJc w:val="left"/>
      <w:pPr>
        <w:ind w:left="4456" w:hanging="360"/>
      </w:pPr>
      <w:rPr>
        <w:rFonts w:hint="default"/>
        <w:lang w:val="en-US" w:eastAsia="en-US" w:bidi="en-US"/>
      </w:rPr>
    </w:lvl>
    <w:lvl w:ilvl="4" w:tplc="C35665CA">
      <w:numFmt w:val="bullet"/>
      <w:lvlText w:val="•"/>
      <w:lvlJc w:val="left"/>
      <w:pPr>
        <w:ind w:left="5408" w:hanging="360"/>
      </w:pPr>
      <w:rPr>
        <w:rFonts w:hint="default"/>
        <w:lang w:val="en-US" w:eastAsia="en-US" w:bidi="en-US"/>
      </w:rPr>
    </w:lvl>
    <w:lvl w:ilvl="5" w:tplc="6EDA22A6">
      <w:numFmt w:val="bullet"/>
      <w:lvlText w:val="•"/>
      <w:lvlJc w:val="left"/>
      <w:pPr>
        <w:ind w:left="6360" w:hanging="360"/>
      </w:pPr>
      <w:rPr>
        <w:rFonts w:hint="default"/>
        <w:lang w:val="en-US" w:eastAsia="en-US" w:bidi="en-US"/>
      </w:rPr>
    </w:lvl>
    <w:lvl w:ilvl="6" w:tplc="BA3E70C0">
      <w:numFmt w:val="bullet"/>
      <w:lvlText w:val="•"/>
      <w:lvlJc w:val="left"/>
      <w:pPr>
        <w:ind w:left="7312" w:hanging="360"/>
      </w:pPr>
      <w:rPr>
        <w:rFonts w:hint="default"/>
        <w:lang w:val="en-US" w:eastAsia="en-US" w:bidi="en-US"/>
      </w:rPr>
    </w:lvl>
    <w:lvl w:ilvl="7" w:tplc="0AE0B118">
      <w:numFmt w:val="bullet"/>
      <w:lvlText w:val="•"/>
      <w:lvlJc w:val="left"/>
      <w:pPr>
        <w:ind w:left="8264" w:hanging="360"/>
      </w:pPr>
      <w:rPr>
        <w:rFonts w:hint="default"/>
        <w:lang w:val="en-US" w:eastAsia="en-US" w:bidi="en-US"/>
      </w:rPr>
    </w:lvl>
    <w:lvl w:ilvl="8" w:tplc="963CE486">
      <w:numFmt w:val="bullet"/>
      <w:lvlText w:val="•"/>
      <w:lvlJc w:val="left"/>
      <w:pPr>
        <w:ind w:left="9216" w:hanging="360"/>
      </w:pPr>
      <w:rPr>
        <w:rFonts w:hint="default"/>
        <w:lang w:val="en-US" w:eastAsia="en-US" w:bidi="en-US"/>
      </w:rPr>
    </w:lvl>
  </w:abstractNum>
  <w:abstractNum w:abstractNumId="5" w15:restartNumberingAfterBreak="0">
    <w:nsid w:val="16A15B69"/>
    <w:multiLevelType w:val="hybridMultilevel"/>
    <w:tmpl w:val="10E2FE68"/>
    <w:lvl w:ilvl="0" w:tplc="9604892C">
      <w:start w:val="1"/>
      <w:numFmt w:val="upperLetter"/>
      <w:lvlText w:val="%1."/>
      <w:lvlJc w:val="left"/>
      <w:pPr>
        <w:ind w:left="1600" w:hanging="360"/>
        <w:jc w:val="left"/>
      </w:pPr>
      <w:rPr>
        <w:rFonts w:ascii="Cambria" w:eastAsia="Cambria" w:hAnsi="Cambria" w:cs="Cambria" w:hint="default"/>
        <w:b/>
        <w:bCs/>
        <w:w w:val="97"/>
        <w:sz w:val="20"/>
        <w:szCs w:val="20"/>
        <w:lang w:val="en-US" w:eastAsia="en-US" w:bidi="en-US"/>
      </w:rPr>
    </w:lvl>
    <w:lvl w:ilvl="1" w:tplc="CDA240CA">
      <w:numFmt w:val="bullet"/>
      <w:lvlText w:val="•"/>
      <w:lvlJc w:val="left"/>
      <w:pPr>
        <w:ind w:left="2552" w:hanging="360"/>
      </w:pPr>
      <w:rPr>
        <w:rFonts w:hint="default"/>
        <w:lang w:val="en-US" w:eastAsia="en-US" w:bidi="en-US"/>
      </w:rPr>
    </w:lvl>
    <w:lvl w:ilvl="2" w:tplc="F0D4A624">
      <w:numFmt w:val="bullet"/>
      <w:lvlText w:val="•"/>
      <w:lvlJc w:val="left"/>
      <w:pPr>
        <w:ind w:left="3504" w:hanging="360"/>
      </w:pPr>
      <w:rPr>
        <w:rFonts w:hint="default"/>
        <w:lang w:val="en-US" w:eastAsia="en-US" w:bidi="en-US"/>
      </w:rPr>
    </w:lvl>
    <w:lvl w:ilvl="3" w:tplc="2C401E34">
      <w:numFmt w:val="bullet"/>
      <w:lvlText w:val="•"/>
      <w:lvlJc w:val="left"/>
      <w:pPr>
        <w:ind w:left="4456" w:hanging="360"/>
      </w:pPr>
      <w:rPr>
        <w:rFonts w:hint="default"/>
        <w:lang w:val="en-US" w:eastAsia="en-US" w:bidi="en-US"/>
      </w:rPr>
    </w:lvl>
    <w:lvl w:ilvl="4" w:tplc="2328199C">
      <w:numFmt w:val="bullet"/>
      <w:lvlText w:val="•"/>
      <w:lvlJc w:val="left"/>
      <w:pPr>
        <w:ind w:left="5408" w:hanging="360"/>
      </w:pPr>
      <w:rPr>
        <w:rFonts w:hint="default"/>
        <w:lang w:val="en-US" w:eastAsia="en-US" w:bidi="en-US"/>
      </w:rPr>
    </w:lvl>
    <w:lvl w:ilvl="5" w:tplc="BA3E59F6">
      <w:numFmt w:val="bullet"/>
      <w:lvlText w:val="•"/>
      <w:lvlJc w:val="left"/>
      <w:pPr>
        <w:ind w:left="6360" w:hanging="360"/>
      </w:pPr>
      <w:rPr>
        <w:rFonts w:hint="default"/>
        <w:lang w:val="en-US" w:eastAsia="en-US" w:bidi="en-US"/>
      </w:rPr>
    </w:lvl>
    <w:lvl w:ilvl="6" w:tplc="9F4CB816">
      <w:numFmt w:val="bullet"/>
      <w:lvlText w:val="•"/>
      <w:lvlJc w:val="left"/>
      <w:pPr>
        <w:ind w:left="7312" w:hanging="360"/>
      </w:pPr>
      <w:rPr>
        <w:rFonts w:hint="default"/>
        <w:lang w:val="en-US" w:eastAsia="en-US" w:bidi="en-US"/>
      </w:rPr>
    </w:lvl>
    <w:lvl w:ilvl="7" w:tplc="CEDC6D1C">
      <w:numFmt w:val="bullet"/>
      <w:lvlText w:val="•"/>
      <w:lvlJc w:val="left"/>
      <w:pPr>
        <w:ind w:left="8264" w:hanging="360"/>
      </w:pPr>
      <w:rPr>
        <w:rFonts w:hint="default"/>
        <w:lang w:val="en-US" w:eastAsia="en-US" w:bidi="en-US"/>
      </w:rPr>
    </w:lvl>
    <w:lvl w:ilvl="8" w:tplc="62EC4EAE">
      <w:numFmt w:val="bullet"/>
      <w:lvlText w:val="•"/>
      <w:lvlJc w:val="left"/>
      <w:pPr>
        <w:ind w:left="9216" w:hanging="360"/>
      </w:pPr>
      <w:rPr>
        <w:rFonts w:hint="default"/>
        <w:lang w:val="en-US" w:eastAsia="en-US" w:bidi="en-US"/>
      </w:rPr>
    </w:lvl>
  </w:abstractNum>
  <w:abstractNum w:abstractNumId="6" w15:restartNumberingAfterBreak="0">
    <w:nsid w:val="1C5E6AEC"/>
    <w:multiLevelType w:val="hybridMultilevel"/>
    <w:tmpl w:val="54EEAB38"/>
    <w:lvl w:ilvl="0" w:tplc="2E6C47D0">
      <w:numFmt w:val="bullet"/>
      <w:lvlText w:val="•"/>
      <w:lvlJc w:val="left"/>
      <w:pPr>
        <w:ind w:left="731" w:hanging="360"/>
      </w:pPr>
      <w:rPr>
        <w:rFonts w:ascii="Arial" w:eastAsia="Arial" w:hAnsi="Arial" w:cs="Arial" w:hint="default"/>
        <w:w w:val="99"/>
        <w:sz w:val="20"/>
        <w:szCs w:val="20"/>
        <w:lang w:val="en-US" w:eastAsia="en-US" w:bidi="en-US"/>
      </w:rPr>
    </w:lvl>
    <w:lvl w:ilvl="1" w:tplc="4C12D656">
      <w:numFmt w:val="bullet"/>
      <w:lvlText w:val="•"/>
      <w:lvlJc w:val="left"/>
      <w:pPr>
        <w:ind w:left="1449" w:hanging="360"/>
      </w:pPr>
      <w:rPr>
        <w:rFonts w:hint="default"/>
        <w:lang w:val="en-US" w:eastAsia="en-US" w:bidi="en-US"/>
      </w:rPr>
    </w:lvl>
    <w:lvl w:ilvl="2" w:tplc="2F7AD63E">
      <w:numFmt w:val="bullet"/>
      <w:lvlText w:val="•"/>
      <w:lvlJc w:val="left"/>
      <w:pPr>
        <w:ind w:left="2159" w:hanging="360"/>
      </w:pPr>
      <w:rPr>
        <w:rFonts w:hint="default"/>
        <w:lang w:val="en-US" w:eastAsia="en-US" w:bidi="en-US"/>
      </w:rPr>
    </w:lvl>
    <w:lvl w:ilvl="3" w:tplc="C3E22A4A">
      <w:numFmt w:val="bullet"/>
      <w:lvlText w:val="•"/>
      <w:lvlJc w:val="left"/>
      <w:pPr>
        <w:ind w:left="2869" w:hanging="360"/>
      </w:pPr>
      <w:rPr>
        <w:rFonts w:hint="default"/>
        <w:lang w:val="en-US" w:eastAsia="en-US" w:bidi="en-US"/>
      </w:rPr>
    </w:lvl>
    <w:lvl w:ilvl="4" w:tplc="DD023AB6">
      <w:numFmt w:val="bullet"/>
      <w:lvlText w:val="•"/>
      <w:lvlJc w:val="left"/>
      <w:pPr>
        <w:ind w:left="3579" w:hanging="360"/>
      </w:pPr>
      <w:rPr>
        <w:rFonts w:hint="default"/>
        <w:lang w:val="en-US" w:eastAsia="en-US" w:bidi="en-US"/>
      </w:rPr>
    </w:lvl>
    <w:lvl w:ilvl="5" w:tplc="EC70163E">
      <w:numFmt w:val="bullet"/>
      <w:lvlText w:val="•"/>
      <w:lvlJc w:val="left"/>
      <w:pPr>
        <w:ind w:left="4289" w:hanging="360"/>
      </w:pPr>
      <w:rPr>
        <w:rFonts w:hint="default"/>
        <w:lang w:val="en-US" w:eastAsia="en-US" w:bidi="en-US"/>
      </w:rPr>
    </w:lvl>
    <w:lvl w:ilvl="6" w:tplc="95CA0CEA">
      <w:numFmt w:val="bullet"/>
      <w:lvlText w:val="•"/>
      <w:lvlJc w:val="left"/>
      <w:pPr>
        <w:ind w:left="4998" w:hanging="360"/>
      </w:pPr>
      <w:rPr>
        <w:rFonts w:hint="default"/>
        <w:lang w:val="en-US" w:eastAsia="en-US" w:bidi="en-US"/>
      </w:rPr>
    </w:lvl>
    <w:lvl w:ilvl="7" w:tplc="CA0A8FAC">
      <w:numFmt w:val="bullet"/>
      <w:lvlText w:val="•"/>
      <w:lvlJc w:val="left"/>
      <w:pPr>
        <w:ind w:left="5708" w:hanging="360"/>
      </w:pPr>
      <w:rPr>
        <w:rFonts w:hint="default"/>
        <w:lang w:val="en-US" w:eastAsia="en-US" w:bidi="en-US"/>
      </w:rPr>
    </w:lvl>
    <w:lvl w:ilvl="8" w:tplc="3E9C54C8">
      <w:numFmt w:val="bullet"/>
      <w:lvlText w:val="•"/>
      <w:lvlJc w:val="left"/>
      <w:pPr>
        <w:ind w:left="6418" w:hanging="360"/>
      </w:pPr>
      <w:rPr>
        <w:rFonts w:hint="default"/>
        <w:lang w:val="en-US" w:eastAsia="en-US" w:bidi="en-US"/>
      </w:rPr>
    </w:lvl>
  </w:abstractNum>
  <w:abstractNum w:abstractNumId="7" w15:restartNumberingAfterBreak="0">
    <w:nsid w:val="252A6C04"/>
    <w:multiLevelType w:val="hybridMultilevel"/>
    <w:tmpl w:val="666CBEEE"/>
    <w:lvl w:ilvl="0" w:tplc="CB367230">
      <w:start w:val="1"/>
      <w:numFmt w:val="lowerLetter"/>
      <w:lvlText w:val="%1)"/>
      <w:lvlJc w:val="left"/>
      <w:pPr>
        <w:ind w:left="686" w:hanging="360"/>
      </w:pPr>
      <w:rPr>
        <w:rFonts w:ascii="Times New Roman" w:hAnsi="Times New Roman" w:cs="Times New Roman" w:hint="default"/>
        <w:b w:val="0"/>
        <w:i w:val="0"/>
        <w:w w:val="99"/>
        <w:sz w:val="24"/>
        <w:szCs w:val="20"/>
        <w:lang w:val="en-US" w:eastAsia="en-US" w:bidi="en-US"/>
      </w:rPr>
    </w:lvl>
    <w:lvl w:ilvl="1" w:tplc="3B4E9F64">
      <w:numFmt w:val="bullet"/>
      <w:lvlText w:val="•"/>
      <w:lvlJc w:val="left"/>
      <w:pPr>
        <w:ind w:left="1644" w:hanging="360"/>
      </w:pPr>
      <w:rPr>
        <w:rFonts w:hint="default"/>
        <w:lang w:val="en-US" w:eastAsia="en-US" w:bidi="en-US"/>
      </w:rPr>
    </w:lvl>
    <w:lvl w:ilvl="2" w:tplc="321E37C6">
      <w:numFmt w:val="bullet"/>
      <w:lvlText w:val="•"/>
      <w:lvlJc w:val="left"/>
      <w:pPr>
        <w:ind w:left="2608" w:hanging="360"/>
      </w:pPr>
      <w:rPr>
        <w:rFonts w:hint="default"/>
        <w:lang w:val="en-US" w:eastAsia="en-US" w:bidi="en-US"/>
      </w:rPr>
    </w:lvl>
    <w:lvl w:ilvl="3" w:tplc="F6AA7B48">
      <w:numFmt w:val="bullet"/>
      <w:lvlText w:val="•"/>
      <w:lvlJc w:val="left"/>
      <w:pPr>
        <w:ind w:left="3572" w:hanging="360"/>
      </w:pPr>
      <w:rPr>
        <w:rFonts w:hint="default"/>
        <w:lang w:val="en-US" w:eastAsia="en-US" w:bidi="en-US"/>
      </w:rPr>
    </w:lvl>
    <w:lvl w:ilvl="4" w:tplc="084CCA34">
      <w:numFmt w:val="bullet"/>
      <w:lvlText w:val="•"/>
      <w:lvlJc w:val="left"/>
      <w:pPr>
        <w:ind w:left="4536" w:hanging="360"/>
      </w:pPr>
      <w:rPr>
        <w:rFonts w:hint="default"/>
        <w:lang w:val="en-US" w:eastAsia="en-US" w:bidi="en-US"/>
      </w:rPr>
    </w:lvl>
    <w:lvl w:ilvl="5" w:tplc="C7C0908C">
      <w:numFmt w:val="bullet"/>
      <w:lvlText w:val="•"/>
      <w:lvlJc w:val="left"/>
      <w:pPr>
        <w:ind w:left="5500" w:hanging="360"/>
      </w:pPr>
      <w:rPr>
        <w:rFonts w:hint="default"/>
        <w:lang w:val="en-US" w:eastAsia="en-US" w:bidi="en-US"/>
      </w:rPr>
    </w:lvl>
    <w:lvl w:ilvl="6" w:tplc="D1008C76">
      <w:numFmt w:val="bullet"/>
      <w:lvlText w:val="•"/>
      <w:lvlJc w:val="left"/>
      <w:pPr>
        <w:ind w:left="6464" w:hanging="360"/>
      </w:pPr>
      <w:rPr>
        <w:rFonts w:hint="default"/>
        <w:lang w:val="en-US" w:eastAsia="en-US" w:bidi="en-US"/>
      </w:rPr>
    </w:lvl>
    <w:lvl w:ilvl="7" w:tplc="2DF46D7A">
      <w:numFmt w:val="bullet"/>
      <w:lvlText w:val="•"/>
      <w:lvlJc w:val="left"/>
      <w:pPr>
        <w:ind w:left="7428" w:hanging="360"/>
      </w:pPr>
      <w:rPr>
        <w:rFonts w:hint="default"/>
        <w:lang w:val="en-US" w:eastAsia="en-US" w:bidi="en-US"/>
      </w:rPr>
    </w:lvl>
    <w:lvl w:ilvl="8" w:tplc="629095D2">
      <w:numFmt w:val="bullet"/>
      <w:lvlText w:val="•"/>
      <w:lvlJc w:val="left"/>
      <w:pPr>
        <w:ind w:left="8392" w:hanging="360"/>
      </w:pPr>
      <w:rPr>
        <w:rFonts w:hint="default"/>
        <w:lang w:val="en-US" w:eastAsia="en-US" w:bidi="en-US"/>
      </w:rPr>
    </w:lvl>
  </w:abstractNum>
  <w:abstractNum w:abstractNumId="8" w15:restartNumberingAfterBreak="0">
    <w:nsid w:val="36146DDF"/>
    <w:multiLevelType w:val="hybridMultilevel"/>
    <w:tmpl w:val="AB7057F0"/>
    <w:lvl w:ilvl="0" w:tplc="05F6EF62">
      <w:start w:val="1"/>
      <w:numFmt w:val="lowerRoman"/>
      <w:lvlText w:val="%1."/>
      <w:lvlJc w:val="left"/>
      <w:pPr>
        <w:ind w:left="1960" w:hanging="833"/>
        <w:jc w:val="right"/>
      </w:pPr>
      <w:rPr>
        <w:rFonts w:ascii="Cambria" w:eastAsia="Cambria" w:hAnsi="Cambria" w:cs="Cambria" w:hint="default"/>
        <w:b/>
        <w:bCs/>
        <w:spacing w:val="0"/>
        <w:w w:val="97"/>
        <w:sz w:val="20"/>
        <w:szCs w:val="20"/>
        <w:lang w:val="en-US" w:eastAsia="en-US" w:bidi="en-US"/>
      </w:rPr>
    </w:lvl>
    <w:lvl w:ilvl="1" w:tplc="2AA45EDC">
      <w:numFmt w:val="bullet"/>
      <w:lvlText w:val="•"/>
      <w:lvlJc w:val="left"/>
      <w:pPr>
        <w:ind w:left="2876" w:hanging="833"/>
      </w:pPr>
      <w:rPr>
        <w:rFonts w:hint="default"/>
        <w:lang w:val="en-US" w:eastAsia="en-US" w:bidi="en-US"/>
      </w:rPr>
    </w:lvl>
    <w:lvl w:ilvl="2" w:tplc="90B61EBA">
      <w:numFmt w:val="bullet"/>
      <w:lvlText w:val="•"/>
      <w:lvlJc w:val="left"/>
      <w:pPr>
        <w:ind w:left="3792" w:hanging="833"/>
      </w:pPr>
      <w:rPr>
        <w:rFonts w:hint="default"/>
        <w:lang w:val="en-US" w:eastAsia="en-US" w:bidi="en-US"/>
      </w:rPr>
    </w:lvl>
    <w:lvl w:ilvl="3" w:tplc="1688E3E8">
      <w:numFmt w:val="bullet"/>
      <w:lvlText w:val="•"/>
      <w:lvlJc w:val="left"/>
      <w:pPr>
        <w:ind w:left="4708" w:hanging="833"/>
      </w:pPr>
      <w:rPr>
        <w:rFonts w:hint="default"/>
        <w:lang w:val="en-US" w:eastAsia="en-US" w:bidi="en-US"/>
      </w:rPr>
    </w:lvl>
    <w:lvl w:ilvl="4" w:tplc="F7CE2DFC">
      <w:numFmt w:val="bullet"/>
      <w:lvlText w:val="•"/>
      <w:lvlJc w:val="left"/>
      <w:pPr>
        <w:ind w:left="5624" w:hanging="833"/>
      </w:pPr>
      <w:rPr>
        <w:rFonts w:hint="default"/>
        <w:lang w:val="en-US" w:eastAsia="en-US" w:bidi="en-US"/>
      </w:rPr>
    </w:lvl>
    <w:lvl w:ilvl="5" w:tplc="844E4AC8">
      <w:numFmt w:val="bullet"/>
      <w:lvlText w:val="•"/>
      <w:lvlJc w:val="left"/>
      <w:pPr>
        <w:ind w:left="6540" w:hanging="833"/>
      </w:pPr>
      <w:rPr>
        <w:rFonts w:hint="default"/>
        <w:lang w:val="en-US" w:eastAsia="en-US" w:bidi="en-US"/>
      </w:rPr>
    </w:lvl>
    <w:lvl w:ilvl="6" w:tplc="4358D31A">
      <w:numFmt w:val="bullet"/>
      <w:lvlText w:val="•"/>
      <w:lvlJc w:val="left"/>
      <w:pPr>
        <w:ind w:left="7456" w:hanging="833"/>
      </w:pPr>
      <w:rPr>
        <w:rFonts w:hint="default"/>
        <w:lang w:val="en-US" w:eastAsia="en-US" w:bidi="en-US"/>
      </w:rPr>
    </w:lvl>
    <w:lvl w:ilvl="7" w:tplc="12E8C760">
      <w:numFmt w:val="bullet"/>
      <w:lvlText w:val="•"/>
      <w:lvlJc w:val="left"/>
      <w:pPr>
        <w:ind w:left="8372" w:hanging="833"/>
      </w:pPr>
      <w:rPr>
        <w:rFonts w:hint="default"/>
        <w:lang w:val="en-US" w:eastAsia="en-US" w:bidi="en-US"/>
      </w:rPr>
    </w:lvl>
    <w:lvl w:ilvl="8" w:tplc="32123E76">
      <w:numFmt w:val="bullet"/>
      <w:lvlText w:val="•"/>
      <w:lvlJc w:val="left"/>
      <w:pPr>
        <w:ind w:left="9288" w:hanging="833"/>
      </w:pPr>
      <w:rPr>
        <w:rFonts w:hint="default"/>
        <w:lang w:val="en-US" w:eastAsia="en-US" w:bidi="en-US"/>
      </w:rPr>
    </w:lvl>
  </w:abstractNum>
  <w:abstractNum w:abstractNumId="9" w15:restartNumberingAfterBreak="0">
    <w:nsid w:val="48B04B8C"/>
    <w:multiLevelType w:val="hybridMultilevel"/>
    <w:tmpl w:val="3D7E6124"/>
    <w:lvl w:ilvl="0" w:tplc="F124A44C">
      <w:start w:val="1"/>
      <w:numFmt w:val="decimal"/>
      <w:lvlText w:val="5.%1"/>
      <w:lvlJc w:val="left"/>
      <w:pPr>
        <w:ind w:left="720" w:hanging="360"/>
      </w:pPr>
      <w:rPr>
        <w:rFonts w:ascii="Times New Roman" w:hAnsi="Times New Roman" w:cs="Verdana" w:hint="default"/>
        <w:b/>
        <w:bCs/>
        <w:i w:val="0"/>
        <w:color w:val="000032"/>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CB1764"/>
    <w:multiLevelType w:val="hybridMultilevel"/>
    <w:tmpl w:val="17E86BA2"/>
    <w:lvl w:ilvl="0" w:tplc="CB367230">
      <w:start w:val="1"/>
      <w:numFmt w:val="lowerLetter"/>
      <w:lvlText w:val="%1)"/>
      <w:lvlJc w:val="left"/>
      <w:pPr>
        <w:ind w:left="750" w:hanging="272"/>
      </w:pPr>
      <w:rPr>
        <w:rFonts w:ascii="Times New Roman" w:hAnsi="Times New Roman" w:cs="Times New Roman" w:hint="default"/>
        <w:b w:val="0"/>
        <w:bCs/>
        <w:i w:val="0"/>
        <w:color w:val="000032"/>
        <w:spacing w:val="-4"/>
        <w:w w:val="99"/>
        <w:sz w:val="24"/>
        <w:szCs w:val="20"/>
        <w:lang w:val="en-US" w:eastAsia="en-US" w:bidi="en-US"/>
      </w:rPr>
    </w:lvl>
    <w:lvl w:ilvl="1" w:tplc="5858BCFC">
      <w:numFmt w:val="bullet"/>
      <w:lvlText w:val="•"/>
      <w:lvlJc w:val="left"/>
      <w:pPr>
        <w:ind w:left="1716" w:hanging="272"/>
      </w:pPr>
      <w:rPr>
        <w:rFonts w:hint="default"/>
        <w:lang w:val="en-US" w:eastAsia="en-US" w:bidi="en-US"/>
      </w:rPr>
    </w:lvl>
    <w:lvl w:ilvl="2" w:tplc="AA8A044C">
      <w:numFmt w:val="bullet"/>
      <w:lvlText w:val="•"/>
      <w:lvlJc w:val="left"/>
      <w:pPr>
        <w:ind w:left="2672" w:hanging="272"/>
      </w:pPr>
      <w:rPr>
        <w:rFonts w:hint="default"/>
        <w:lang w:val="en-US" w:eastAsia="en-US" w:bidi="en-US"/>
      </w:rPr>
    </w:lvl>
    <w:lvl w:ilvl="3" w:tplc="3D2628DA">
      <w:numFmt w:val="bullet"/>
      <w:lvlText w:val="•"/>
      <w:lvlJc w:val="left"/>
      <w:pPr>
        <w:ind w:left="3628" w:hanging="272"/>
      </w:pPr>
      <w:rPr>
        <w:rFonts w:hint="default"/>
        <w:lang w:val="en-US" w:eastAsia="en-US" w:bidi="en-US"/>
      </w:rPr>
    </w:lvl>
    <w:lvl w:ilvl="4" w:tplc="79121136">
      <w:numFmt w:val="bullet"/>
      <w:lvlText w:val="•"/>
      <w:lvlJc w:val="left"/>
      <w:pPr>
        <w:ind w:left="4584" w:hanging="272"/>
      </w:pPr>
      <w:rPr>
        <w:rFonts w:hint="default"/>
        <w:lang w:val="en-US" w:eastAsia="en-US" w:bidi="en-US"/>
      </w:rPr>
    </w:lvl>
    <w:lvl w:ilvl="5" w:tplc="9ACC04B6">
      <w:numFmt w:val="bullet"/>
      <w:lvlText w:val="•"/>
      <w:lvlJc w:val="left"/>
      <w:pPr>
        <w:ind w:left="5540" w:hanging="272"/>
      </w:pPr>
      <w:rPr>
        <w:rFonts w:hint="default"/>
        <w:lang w:val="en-US" w:eastAsia="en-US" w:bidi="en-US"/>
      </w:rPr>
    </w:lvl>
    <w:lvl w:ilvl="6" w:tplc="1696EAB0">
      <w:numFmt w:val="bullet"/>
      <w:lvlText w:val="•"/>
      <w:lvlJc w:val="left"/>
      <w:pPr>
        <w:ind w:left="6496" w:hanging="272"/>
      </w:pPr>
      <w:rPr>
        <w:rFonts w:hint="default"/>
        <w:lang w:val="en-US" w:eastAsia="en-US" w:bidi="en-US"/>
      </w:rPr>
    </w:lvl>
    <w:lvl w:ilvl="7" w:tplc="F01AAAB8">
      <w:numFmt w:val="bullet"/>
      <w:lvlText w:val="•"/>
      <w:lvlJc w:val="left"/>
      <w:pPr>
        <w:ind w:left="7452" w:hanging="272"/>
      </w:pPr>
      <w:rPr>
        <w:rFonts w:hint="default"/>
        <w:lang w:val="en-US" w:eastAsia="en-US" w:bidi="en-US"/>
      </w:rPr>
    </w:lvl>
    <w:lvl w:ilvl="8" w:tplc="F01CF91E">
      <w:numFmt w:val="bullet"/>
      <w:lvlText w:val="•"/>
      <w:lvlJc w:val="left"/>
      <w:pPr>
        <w:ind w:left="8408" w:hanging="272"/>
      </w:pPr>
      <w:rPr>
        <w:rFonts w:hint="default"/>
        <w:lang w:val="en-US" w:eastAsia="en-US" w:bidi="en-US"/>
      </w:rPr>
    </w:lvl>
  </w:abstractNum>
  <w:abstractNum w:abstractNumId="11" w15:restartNumberingAfterBreak="0">
    <w:nsid w:val="4B555110"/>
    <w:multiLevelType w:val="hybridMultilevel"/>
    <w:tmpl w:val="35F6803E"/>
    <w:lvl w:ilvl="0" w:tplc="61125AB0">
      <w:start w:val="1"/>
      <w:numFmt w:val="lowerLetter"/>
      <w:lvlText w:val="%1."/>
      <w:lvlJc w:val="left"/>
      <w:pPr>
        <w:ind w:left="677" w:hanging="166"/>
        <w:jc w:val="left"/>
      </w:pPr>
      <w:rPr>
        <w:rFonts w:ascii="Cambria" w:eastAsia="Cambria" w:hAnsi="Cambria" w:cs="Cambria" w:hint="default"/>
        <w:spacing w:val="-2"/>
        <w:w w:val="100"/>
        <w:sz w:val="18"/>
        <w:szCs w:val="18"/>
        <w:lang w:val="en-US" w:eastAsia="en-US" w:bidi="en-US"/>
      </w:rPr>
    </w:lvl>
    <w:lvl w:ilvl="1" w:tplc="788C0386">
      <w:numFmt w:val="bullet"/>
      <w:lvlText w:val="•"/>
      <w:lvlJc w:val="left"/>
      <w:pPr>
        <w:ind w:left="1780" w:hanging="166"/>
      </w:pPr>
      <w:rPr>
        <w:rFonts w:hint="default"/>
        <w:lang w:val="en-US" w:eastAsia="en-US" w:bidi="en-US"/>
      </w:rPr>
    </w:lvl>
    <w:lvl w:ilvl="2" w:tplc="ABD81DE2">
      <w:numFmt w:val="bullet"/>
      <w:lvlText w:val="•"/>
      <w:lvlJc w:val="left"/>
      <w:pPr>
        <w:ind w:left="1574" w:hanging="166"/>
      </w:pPr>
      <w:rPr>
        <w:rFonts w:hint="default"/>
        <w:lang w:val="en-US" w:eastAsia="en-US" w:bidi="en-US"/>
      </w:rPr>
    </w:lvl>
    <w:lvl w:ilvl="3" w:tplc="E3106276">
      <w:numFmt w:val="bullet"/>
      <w:lvlText w:val="•"/>
      <w:lvlJc w:val="left"/>
      <w:pPr>
        <w:ind w:left="1369" w:hanging="166"/>
      </w:pPr>
      <w:rPr>
        <w:rFonts w:hint="default"/>
        <w:lang w:val="en-US" w:eastAsia="en-US" w:bidi="en-US"/>
      </w:rPr>
    </w:lvl>
    <w:lvl w:ilvl="4" w:tplc="A3462AC6">
      <w:numFmt w:val="bullet"/>
      <w:lvlText w:val="•"/>
      <w:lvlJc w:val="left"/>
      <w:pPr>
        <w:ind w:left="1164" w:hanging="166"/>
      </w:pPr>
      <w:rPr>
        <w:rFonts w:hint="default"/>
        <w:lang w:val="en-US" w:eastAsia="en-US" w:bidi="en-US"/>
      </w:rPr>
    </w:lvl>
    <w:lvl w:ilvl="5" w:tplc="47E457C8">
      <w:numFmt w:val="bullet"/>
      <w:lvlText w:val="•"/>
      <w:lvlJc w:val="left"/>
      <w:pPr>
        <w:ind w:left="959" w:hanging="166"/>
      </w:pPr>
      <w:rPr>
        <w:rFonts w:hint="default"/>
        <w:lang w:val="en-US" w:eastAsia="en-US" w:bidi="en-US"/>
      </w:rPr>
    </w:lvl>
    <w:lvl w:ilvl="6" w:tplc="1AEAC4A6">
      <w:numFmt w:val="bullet"/>
      <w:lvlText w:val="•"/>
      <w:lvlJc w:val="left"/>
      <w:pPr>
        <w:ind w:left="754" w:hanging="166"/>
      </w:pPr>
      <w:rPr>
        <w:rFonts w:hint="default"/>
        <w:lang w:val="en-US" w:eastAsia="en-US" w:bidi="en-US"/>
      </w:rPr>
    </w:lvl>
    <w:lvl w:ilvl="7" w:tplc="A7865D32">
      <w:numFmt w:val="bullet"/>
      <w:lvlText w:val="•"/>
      <w:lvlJc w:val="left"/>
      <w:pPr>
        <w:ind w:left="549" w:hanging="166"/>
      </w:pPr>
      <w:rPr>
        <w:rFonts w:hint="default"/>
        <w:lang w:val="en-US" w:eastAsia="en-US" w:bidi="en-US"/>
      </w:rPr>
    </w:lvl>
    <w:lvl w:ilvl="8" w:tplc="9BD23ACC">
      <w:numFmt w:val="bullet"/>
      <w:lvlText w:val="•"/>
      <w:lvlJc w:val="left"/>
      <w:pPr>
        <w:ind w:left="344" w:hanging="166"/>
      </w:pPr>
      <w:rPr>
        <w:rFonts w:hint="default"/>
        <w:lang w:val="en-US" w:eastAsia="en-US" w:bidi="en-US"/>
      </w:rPr>
    </w:lvl>
  </w:abstractNum>
  <w:abstractNum w:abstractNumId="12" w15:restartNumberingAfterBreak="0">
    <w:nsid w:val="54C24FE5"/>
    <w:multiLevelType w:val="hybridMultilevel"/>
    <w:tmpl w:val="7304E69A"/>
    <w:lvl w:ilvl="0" w:tplc="3F32E38C">
      <w:numFmt w:val="bullet"/>
      <w:lvlText w:val=""/>
      <w:lvlJc w:val="left"/>
      <w:pPr>
        <w:ind w:left="1600" w:hanging="360"/>
      </w:pPr>
      <w:rPr>
        <w:rFonts w:ascii="Symbol" w:eastAsia="Symbol" w:hAnsi="Symbol" w:cs="Symbol" w:hint="default"/>
        <w:w w:val="97"/>
        <w:sz w:val="20"/>
        <w:szCs w:val="20"/>
        <w:lang w:val="en-US" w:eastAsia="en-US" w:bidi="en-US"/>
      </w:rPr>
    </w:lvl>
    <w:lvl w:ilvl="1" w:tplc="17A2FCF6">
      <w:numFmt w:val="bullet"/>
      <w:lvlText w:val="•"/>
      <w:lvlJc w:val="left"/>
      <w:pPr>
        <w:ind w:left="2552" w:hanging="360"/>
      </w:pPr>
      <w:rPr>
        <w:rFonts w:hint="default"/>
        <w:lang w:val="en-US" w:eastAsia="en-US" w:bidi="en-US"/>
      </w:rPr>
    </w:lvl>
    <w:lvl w:ilvl="2" w:tplc="EE640BFA">
      <w:numFmt w:val="bullet"/>
      <w:lvlText w:val="•"/>
      <w:lvlJc w:val="left"/>
      <w:pPr>
        <w:ind w:left="3504" w:hanging="360"/>
      </w:pPr>
      <w:rPr>
        <w:rFonts w:hint="default"/>
        <w:lang w:val="en-US" w:eastAsia="en-US" w:bidi="en-US"/>
      </w:rPr>
    </w:lvl>
    <w:lvl w:ilvl="3" w:tplc="D1D8D814">
      <w:numFmt w:val="bullet"/>
      <w:lvlText w:val="•"/>
      <w:lvlJc w:val="left"/>
      <w:pPr>
        <w:ind w:left="4456" w:hanging="360"/>
      </w:pPr>
      <w:rPr>
        <w:rFonts w:hint="default"/>
        <w:lang w:val="en-US" w:eastAsia="en-US" w:bidi="en-US"/>
      </w:rPr>
    </w:lvl>
    <w:lvl w:ilvl="4" w:tplc="08505460">
      <w:numFmt w:val="bullet"/>
      <w:lvlText w:val="•"/>
      <w:lvlJc w:val="left"/>
      <w:pPr>
        <w:ind w:left="5408" w:hanging="360"/>
      </w:pPr>
      <w:rPr>
        <w:rFonts w:hint="default"/>
        <w:lang w:val="en-US" w:eastAsia="en-US" w:bidi="en-US"/>
      </w:rPr>
    </w:lvl>
    <w:lvl w:ilvl="5" w:tplc="7DFEE65A">
      <w:numFmt w:val="bullet"/>
      <w:lvlText w:val="•"/>
      <w:lvlJc w:val="left"/>
      <w:pPr>
        <w:ind w:left="6360" w:hanging="360"/>
      </w:pPr>
      <w:rPr>
        <w:rFonts w:hint="default"/>
        <w:lang w:val="en-US" w:eastAsia="en-US" w:bidi="en-US"/>
      </w:rPr>
    </w:lvl>
    <w:lvl w:ilvl="6" w:tplc="A7B08B64">
      <w:numFmt w:val="bullet"/>
      <w:lvlText w:val="•"/>
      <w:lvlJc w:val="left"/>
      <w:pPr>
        <w:ind w:left="7312" w:hanging="360"/>
      </w:pPr>
      <w:rPr>
        <w:rFonts w:hint="default"/>
        <w:lang w:val="en-US" w:eastAsia="en-US" w:bidi="en-US"/>
      </w:rPr>
    </w:lvl>
    <w:lvl w:ilvl="7" w:tplc="E7B46E74">
      <w:numFmt w:val="bullet"/>
      <w:lvlText w:val="•"/>
      <w:lvlJc w:val="left"/>
      <w:pPr>
        <w:ind w:left="8264" w:hanging="360"/>
      </w:pPr>
      <w:rPr>
        <w:rFonts w:hint="default"/>
        <w:lang w:val="en-US" w:eastAsia="en-US" w:bidi="en-US"/>
      </w:rPr>
    </w:lvl>
    <w:lvl w:ilvl="8" w:tplc="D02E262E">
      <w:numFmt w:val="bullet"/>
      <w:lvlText w:val="•"/>
      <w:lvlJc w:val="left"/>
      <w:pPr>
        <w:ind w:left="9216" w:hanging="360"/>
      </w:pPr>
      <w:rPr>
        <w:rFonts w:hint="default"/>
        <w:lang w:val="en-US" w:eastAsia="en-US" w:bidi="en-US"/>
      </w:rPr>
    </w:lvl>
  </w:abstractNum>
  <w:abstractNum w:abstractNumId="13" w15:restartNumberingAfterBreak="0">
    <w:nsid w:val="553D44B4"/>
    <w:multiLevelType w:val="hybridMultilevel"/>
    <w:tmpl w:val="F8D491CA"/>
    <w:lvl w:ilvl="0" w:tplc="805E03B4">
      <w:start w:val="1"/>
      <w:numFmt w:val="upperLetter"/>
      <w:lvlText w:val="%1."/>
      <w:lvlJc w:val="left"/>
      <w:pPr>
        <w:ind w:left="1600" w:hanging="360"/>
        <w:jc w:val="left"/>
      </w:pPr>
      <w:rPr>
        <w:rFonts w:ascii="Cambria" w:eastAsia="Cambria" w:hAnsi="Cambria" w:cs="Cambria" w:hint="default"/>
        <w:b/>
        <w:bCs/>
        <w:w w:val="97"/>
        <w:sz w:val="20"/>
        <w:szCs w:val="20"/>
        <w:lang w:val="en-US" w:eastAsia="en-US" w:bidi="en-US"/>
      </w:rPr>
    </w:lvl>
    <w:lvl w:ilvl="1" w:tplc="518CBAAE">
      <w:start w:val="1"/>
      <w:numFmt w:val="lowerRoman"/>
      <w:lvlText w:val="%2."/>
      <w:lvlJc w:val="left"/>
      <w:pPr>
        <w:ind w:left="1960" w:hanging="473"/>
        <w:jc w:val="left"/>
      </w:pPr>
      <w:rPr>
        <w:rFonts w:ascii="Cambria" w:eastAsia="Cambria" w:hAnsi="Cambria" w:cs="Cambria" w:hint="default"/>
        <w:b/>
        <w:bCs/>
        <w:spacing w:val="0"/>
        <w:w w:val="97"/>
        <w:sz w:val="20"/>
        <w:szCs w:val="20"/>
        <w:lang w:val="en-US" w:eastAsia="en-US" w:bidi="en-US"/>
      </w:rPr>
    </w:lvl>
    <w:lvl w:ilvl="2" w:tplc="22ECFDCA">
      <w:numFmt w:val="bullet"/>
      <w:lvlText w:val="•"/>
      <w:lvlJc w:val="left"/>
      <w:pPr>
        <w:ind w:left="2977" w:hanging="473"/>
      </w:pPr>
      <w:rPr>
        <w:rFonts w:hint="default"/>
        <w:lang w:val="en-US" w:eastAsia="en-US" w:bidi="en-US"/>
      </w:rPr>
    </w:lvl>
    <w:lvl w:ilvl="3" w:tplc="D054CC30">
      <w:numFmt w:val="bullet"/>
      <w:lvlText w:val="•"/>
      <w:lvlJc w:val="left"/>
      <w:pPr>
        <w:ind w:left="3995" w:hanging="473"/>
      </w:pPr>
      <w:rPr>
        <w:rFonts w:hint="default"/>
        <w:lang w:val="en-US" w:eastAsia="en-US" w:bidi="en-US"/>
      </w:rPr>
    </w:lvl>
    <w:lvl w:ilvl="4" w:tplc="C3DED634">
      <w:numFmt w:val="bullet"/>
      <w:lvlText w:val="•"/>
      <w:lvlJc w:val="left"/>
      <w:pPr>
        <w:ind w:left="5013" w:hanging="473"/>
      </w:pPr>
      <w:rPr>
        <w:rFonts w:hint="default"/>
        <w:lang w:val="en-US" w:eastAsia="en-US" w:bidi="en-US"/>
      </w:rPr>
    </w:lvl>
    <w:lvl w:ilvl="5" w:tplc="0504DB16">
      <w:numFmt w:val="bullet"/>
      <w:lvlText w:val="•"/>
      <w:lvlJc w:val="left"/>
      <w:pPr>
        <w:ind w:left="6031" w:hanging="473"/>
      </w:pPr>
      <w:rPr>
        <w:rFonts w:hint="default"/>
        <w:lang w:val="en-US" w:eastAsia="en-US" w:bidi="en-US"/>
      </w:rPr>
    </w:lvl>
    <w:lvl w:ilvl="6" w:tplc="63923C36">
      <w:numFmt w:val="bullet"/>
      <w:lvlText w:val="•"/>
      <w:lvlJc w:val="left"/>
      <w:pPr>
        <w:ind w:left="7048" w:hanging="473"/>
      </w:pPr>
      <w:rPr>
        <w:rFonts w:hint="default"/>
        <w:lang w:val="en-US" w:eastAsia="en-US" w:bidi="en-US"/>
      </w:rPr>
    </w:lvl>
    <w:lvl w:ilvl="7" w:tplc="634A91BA">
      <w:numFmt w:val="bullet"/>
      <w:lvlText w:val="•"/>
      <w:lvlJc w:val="left"/>
      <w:pPr>
        <w:ind w:left="8066" w:hanging="473"/>
      </w:pPr>
      <w:rPr>
        <w:rFonts w:hint="default"/>
        <w:lang w:val="en-US" w:eastAsia="en-US" w:bidi="en-US"/>
      </w:rPr>
    </w:lvl>
    <w:lvl w:ilvl="8" w:tplc="128A8FBE">
      <w:numFmt w:val="bullet"/>
      <w:lvlText w:val="•"/>
      <w:lvlJc w:val="left"/>
      <w:pPr>
        <w:ind w:left="9084" w:hanging="473"/>
      </w:pPr>
      <w:rPr>
        <w:rFonts w:hint="default"/>
        <w:lang w:val="en-US" w:eastAsia="en-US" w:bidi="en-US"/>
      </w:rPr>
    </w:lvl>
  </w:abstractNum>
  <w:abstractNum w:abstractNumId="14" w15:restartNumberingAfterBreak="0">
    <w:nsid w:val="57261B62"/>
    <w:multiLevelType w:val="multilevel"/>
    <w:tmpl w:val="A74E08AE"/>
    <w:lvl w:ilvl="0">
      <w:start w:val="1"/>
      <w:numFmt w:val="decimal"/>
      <w:lvlText w:val="1.%1"/>
      <w:lvlJc w:val="left"/>
      <w:pPr>
        <w:ind w:left="866" w:hanging="540"/>
      </w:pPr>
      <w:rPr>
        <w:rFonts w:ascii="Times New Roman" w:hAnsi="Times New Roman" w:cs="Verdana" w:hint="default"/>
        <w:b/>
        <w:bCs/>
        <w:i w:val="0"/>
        <w:color w:val="000032"/>
        <w:spacing w:val="-4"/>
        <w:w w:val="100"/>
        <w:sz w:val="24"/>
        <w:szCs w:val="24"/>
        <w:lang w:val="en-US" w:eastAsia="en-US" w:bidi="en-US"/>
      </w:rPr>
    </w:lvl>
    <w:lvl w:ilvl="1">
      <w:start w:val="1"/>
      <w:numFmt w:val="decimal"/>
      <w:lvlText w:val="1.%2"/>
      <w:lvlJc w:val="left"/>
      <w:pPr>
        <w:ind w:left="1259" w:hanging="720"/>
        <w:jc w:val="right"/>
      </w:pPr>
      <w:rPr>
        <w:rFonts w:ascii="Times New Roman" w:hAnsi="Times New Roman" w:cs="Verdana" w:hint="default"/>
        <w:b/>
        <w:bCs/>
        <w:i w:val="0"/>
        <w:color w:val="000032"/>
        <w:spacing w:val="-4"/>
        <w:w w:val="100"/>
        <w:sz w:val="24"/>
        <w:szCs w:val="24"/>
        <w:lang w:val="en-US" w:eastAsia="en-US" w:bidi="en-US"/>
      </w:rPr>
    </w:lvl>
    <w:lvl w:ilvl="2">
      <w:numFmt w:val="bullet"/>
      <w:lvlText w:val=""/>
      <w:lvlJc w:val="left"/>
      <w:pPr>
        <w:ind w:left="839" w:hanging="360"/>
      </w:pPr>
      <w:rPr>
        <w:rFonts w:ascii="Symbol" w:eastAsia="Symbol" w:hAnsi="Symbol" w:cs="Symbol" w:hint="default"/>
        <w:w w:val="99"/>
        <w:sz w:val="20"/>
        <w:szCs w:val="20"/>
        <w:lang w:val="en-US" w:eastAsia="en-US" w:bidi="en-US"/>
      </w:rPr>
    </w:lvl>
    <w:lvl w:ilvl="3">
      <w:numFmt w:val="bullet"/>
      <w:lvlText w:val="•"/>
      <w:lvlJc w:val="left"/>
      <w:pPr>
        <w:ind w:left="1260" w:hanging="360"/>
      </w:pPr>
      <w:rPr>
        <w:rFonts w:hint="default"/>
        <w:lang w:val="en-US" w:eastAsia="en-US" w:bidi="en-US"/>
      </w:rPr>
    </w:lvl>
    <w:lvl w:ilvl="4">
      <w:numFmt w:val="bullet"/>
      <w:lvlText w:val="•"/>
      <w:lvlJc w:val="left"/>
      <w:pPr>
        <w:ind w:left="2554" w:hanging="360"/>
      </w:pPr>
      <w:rPr>
        <w:rFonts w:hint="default"/>
        <w:lang w:val="en-US" w:eastAsia="en-US" w:bidi="en-US"/>
      </w:rPr>
    </w:lvl>
    <w:lvl w:ilvl="5">
      <w:numFmt w:val="bullet"/>
      <w:lvlText w:val="•"/>
      <w:lvlJc w:val="left"/>
      <w:pPr>
        <w:ind w:left="3848" w:hanging="360"/>
      </w:pPr>
      <w:rPr>
        <w:rFonts w:hint="default"/>
        <w:lang w:val="en-US" w:eastAsia="en-US" w:bidi="en-US"/>
      </w:rPr>
    </w:lvl>
    <w:lvl w:ilvl="6">
      <w:numFmt w:val="bullet"/>
      <w:lvlText w:val="•"/>
      <w:lvlJc w:val="left"/>
      <w:pPr>
        <w:ind w:left="5142" w:hanging="360"/>
      </w:pPr>
      <w:rPr>
        <w:rFonts w:hint="default"/>
        <w:lang w:val="en-US" w:eastAsia="en-US" w:bidi="en-US"/>
      </w:rPr>
    </w:lvl>
    <w:lvl w:ilvl="7">
      <w:numFmt w:val="bullet"/>
      <w:lvlText w:val="•"/>
      <w:lvlJc w:val="left"/>
      <w:pPr>
        <w:ind w:left="6437" w:hanging="360"/>
      </w:pPr>
      <w:rPr>
        <w:rFonts w:hint="default"/>
        <w:lang w:val="en-US" w:eastAsia="en-US" w:bidi="en-US"/>
      </w:rPr>
    </w:lvl>
    <w:lvl w:ilvl="8">
      <w:numFmt w:val="bullet"/>
      <w:lvlText w:val="•"/>
      <w:lvlJc w:val="left"/>
      <w:pPr>
        <w:ind w:left="7731" w:hanging="360"/>
      </w:pPr>
      <w:rPr>
        <w:rFonts w:hint="default"/>
        <w:lang w:val="en-US" w:eastAsia="en-US" w:bidi="en-US"/>
      </w:rPr>
    </w:lvl>
  </w:abstractNum>
  <w:abstractNum w:abstractNumId="15" w15:restartNumberingAfterBreak="0">
    <w:nsid w:val="58A172DB"/>
    <w:multiLevelType w:val="hybridMultilevel"/>
    <w:tmpl w:val="2690D008"/>
    <w:lvl w:ilvl="0" w:tplc="2EF25566">
      <w:start w:val="6"/>
      <w:numFmt w:val="decimal"/>
      <w:lvlText w:val="%1."/>
      <w:lvlJc w:val="left"/>
      <w:pPr>
        <w:ind w:left="360" w:hanging="360"/>
      </w:pPr>
      <w:rPr>
        <w:rFonts w:ascii="Times New Roman" w:hAnsi="Times New Roman" w:hint="default"/>
        <w:b/>
        <w:i w:val="0"/>
        <w:caps w:val="0"/>
        <w:strike w:val="0"/>
        <w:dstrike w:val="0"/>
        <w:outline w:val="0"/>
        <w:shadow w:val="0"/>
        <w:emboss w:val="0"/>
        <w:imprint w:val="0"/>
        <w:vanish w:val="0"/>
        <w:color w:val="auto"/>
        <w:spacing w:val="0"/>
        <w:w w:val="100"/>
        <w:kern w:val="0"/>
        <w:sz w:val="24"/>
        <w:szCs w:val="21"/>
        <w:u w:val="none"/>
        <w:vertAlign w:val="baseline"/>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9D05032"/>
    <w:multiLevelType w:val="hybridMultilevel"/>
    <w:tmpl w:val="89F85E00"/>
    <w:lvl w:ilvl="0" w:tplc="9E048F2A">
      <w:start w:val="1"/>
      <w:numFmt w:val="decimal"/>
      <w:lvlText w:val="%1)"/>
      <w:lvlJc w:val="left"/>
      <w:pPr>
        <w:ind w:left="1957" w:hanging="360"/>
        <w:jc w:val="left"/>
      </w:pPr>
      <w:rPr>
        <w:rFonts w:ascii="Cambria" w:eastAsia="Cambria" w:hAnsi="Cambria" w:cs="Cambria" w:hint="default"/>
        <w:spacing w:val="-1"/>
        <w:w w:val="97"/>
        <w:sz w:val="20"/>
        <w:szCs w:val="20"/>
        <w:lang w:val="en-US" w:eastAsia="en-US" w:bidi="en-US"/>
      </w:rPr>
    </w:lvl>
    <w:lvl w:ilvl="1" w:tplc="ADDA3920">
      <w:numFmt w:val="bullet"/>
      <w:lvlText w:val=""/>
      <w:lvlJc w:val="left"/>
      <w:pPr>
        <w:ind w:left="2317" w:hanging="360"/>
      </w:pPr>
      <w:rPr>
        <w:rFonts w:ascii="Symbol" w:eastAsia="Symbol" w:hAnsi="Symbol" w:cs="Symbol" w:hint="default"/>
        <w:w w:val="97"/>
        <w:sz w:val="20"/>
        <w:szCs w:val="20"/>
        <w:lang w:val="en-US" w:eastAsia="en-US" w:bidi="en-US"/>
      </w:rPr>
    </w:lvl>
    <w:lvl w:ilvl="2" w:tplc="CC9ADDEE">
      <w:numFmt w:val="bullet"/>
      <w:lvlText w:val="•"/>
      <w:lvlJc w:val="left"/>
      <w:pPr>
        <w:ind w:left="3297" w:hanging="360"/>
      </w:pPr>
      <w:rPr>
        <w:rFonts w:hint="default"/>
        <w:lang w:val="en-US" w:eastAsia="en-US" w:bidi="en-US"/>
      </w:rPr>
    </w:lvl>
    <w:lvl w:ilvl="3" w:tplc="7698004A">
      <w:numFmt w:val="bullet"/>
      <w:lvlText w:val="•"/>
      <w:lvlJc w:val="left"/>
      <w:pPr>
        <w:ind w:left="4275" w:hanging="360"/>
      </w:pPr>
      <w:rPr>
        <w:rFonts w:hint="default"/>
        <w:lang w:val="en-US" w:eastAsia="en-US" w:bidi="en-US"/>
      </w:rPr>
    </w:lvl>
    <w:lvl w:ilvl="4" w:tplc="541E629E">
      <w:numFmt w:val="bullet"/>
      <w:lvlText w:val="•"/>
      <w:lvlJc w:val="left"/>
      <w:pPr>
        <w:ind w:left="5253" w:hanging="360"/>
      </w:pPr>
      <w:rPr>
        <w:rFonts w:hint="default"/>
        <w:lang w:val="en-US" w:eastAsia="en-US" w:bidi="en-US"/>
      </w:rPr>
    </w:lvl>
    <w:lvl w:ilvl="5" w:tplc="C7C089B8">
      <w:numFmt w:val="bullet"/>
      <w:lvlText w:val="•"/>
      <w:lvlJc w:val="left"/>
      <w:pPr>
        <w:ind w:left="6231" w:hanging="360"/>
      </w:pPr>
      <w:rPr>
        <w:rFonts w:hint="default"/>
        <w:lang w:val="en-US" w:eastAsia="en-US" w:bidi="en-US"/>
      </w:rPr>
    </w:lvl>
    <w:lvl w:ilvl="6" w:tplc="E42C323E">
      <w:numFmt w:val="bullet"/>
      <w:lvlText w:val="•"/>
      <w:lvlJc w:val="left"/>
      <w:pPr>
        <w:ind w:left="7208" w:hanging="360"/>
      </w:pPr>
      <w:rPr>
        <w:rFonts w:hint="default"/>
        <w:lang w:val="en-US" w:eastAsia="en-US" w:bidi="en-US"/>
      </w:rPr>
    </w:lvl>
    <w:lvl w:ilvl="7" w:tplc="058295BE">
      <w:numFmt w:val="bullet"/>
      <w:lvlText w:val="•"/>
      <w:lvlJc w:val="left"/>
      <w:pPr>
        <w:ind w:left="8186" w:hanging="360"/>
      </w:pPr>
      <w:rPr>
        <w:rFonts w:hint="default"/>
        <w:lang w:val="en-US" w:eastAsia="en-US" w:bidi="en-US"/>
      </w:rPr>
    </w:lvl>
    <w:lvl w:ilvl="8" w:tplc="16E6E8D2">
      <w:numFmt w:val="bullet"/>
      <w:lvlText w:val="•"/>
      <w:lvlJc w:val="left"/>
      <w:pPr>
        <w:ind w:left="9164" w:hanging="360"/>
      </w:pPr>
      <w:rPr>
        <w:rFonts w:hint="default"/>
        <w:lang w:val="en-US" w:eastAsia="en-US" w:bidi="en-US"/>
      </w:rPr>
    </w:lvl>
  </w:abstractNum>
  <w:abstractNum w:abstractNumId="17" w15:restartNumberingAfterBreak="0">
    <w:nsid w:val="5FB04016"/>
    <w:multiLevelType w:val="hybridMultilevel"/>
    <w:tmpl w:val="D60E60FC"/>
    <w:lvl w:ilvl="0" w:tplc="AB2439DA">
      <w:start w:val="3"/>
      <w:numFmt w:val="decimal"/>
      <w:lvlText w:val="1.%1"/>
      <w:lvlJc w:val="left"/>
      <w:pPr>
        <w:ind w:left="750" w:hanging="272"/>
      </w:pPr>
      <w:rPr>
        <w:rFonts w:ascii="Times New Roman" w:hAnsi="Times New Roman" w:cs="Verdana" w:hint="default"/>
        <w:b/>
        <w:bCs/>
        <w:i w:val="0"/>
        <w:color w:val="000032"/>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2E08F7"/>
    <w:multiLevelType w:val="multilevel"/>
    <w:tmpl w:val="5AF61EF6"/>
    <w:lvl w:ilvl="0">
      <w:start w:val="1"/>
      <w:numFmt w:val="decimal"/>
      <w:lvlText w:val="%1."/>
      <w:lvlJc w:val="left"/>
      <w:pPr>
        <w:ind w:left="866" w:hanging="540"/>
      </w:pPr>
      <w:rPr>
        <w:rFonts w:ascii="Arial" w:eastAsia="Arial" w:hAnsi="Arial" w:cs="Arial" w:hint="default"/>
        <w:b/>
        <w:bCs/>
        <w:w w:val="99"/>
        <w:sz w:val="24"/>
        <w:szCs w:val="24"/>
        <w:lang w:val="en-US" w:eastAsia="en-US" w:bidi="en-US"/>
      </w:rPr>
    </w:lvl>
    <w:lvl w:ilvl="1">
      <w:start w:val="1"/>
      <w:numFmt w:val="decimal"/>
      <w:lvlText w:val="%1.%2"/>
      <w:lvlJc w:val="left"/>
      <w:pPr>
        <w:ind w:left="1259" w:hanging="720"/>
        <w:jc w:val="right"/>
      </w:pPr>
      <w:rPr>
        <w:rFonts w:ascii="Times New Roman" w:eastAsia="Times New Roman" w:hAnsi="Times New Roman" w:cs="Times New Roman" w:hint="default"/>
        <w:b/>
        <w:bCs/>
        <w:spacing w:val="0"/>
        <w:w w:val="99"/>
        <w:sz w:val="20"/>
        <w:szCs w:val="20"/>
        <w:lang w:val="en-US" w:eastAsia="en-US" w:bidi="en-US"/>
      </w:rPr>
    </w:lvl>
    <w:lvl w:ilvl="2">
      <w:numFmt w:val="bullet"/>
      <w:lvlText w:val=""/>
      <w:lvlJc w:val="left"/>
      <w:pPr>
        <w:ind w:left="839" w:hanging="360"/>
      </w:pPr>
      <w:rPr>
        <w:rFonts w:ascii="Symbol" w:eastAsia="Symbol" w:hAnsi="Symbol" w:cs="Symbol" w:hint="default"/>
        <w:w w:val="99"/>
        <w:sz w:val="20"/>
        <w:szCs w:val="20"/>
        <w:lang w:val="en-US" w:eastAsia="en-US" w:bidi="en-US"/>
      </w:rPr>
    </w:lvl>
    <w:lvl w:ilvl="3">
      <w:numFmt w:val="bullet"/>
      <w:lvlText w:val="•"/>
      <w:lvlJc w:val="left"/>
      <w:pPr>
        <w:ind w:left="1260" w:hanging="360"/>
      </w:pPr>
      <w:rPr>
        <w:rFonts w:hint="default"/>
        <w:lang w:val="en-US" w:eastAsia="en-US" w:bidi="en-US"/>
      </w:rPr>
    </w:lvl>
    <w:lvl w:ilvl="4">
      <w:numFmt w:val="bullet"/>
      <w:lvlText w:val="•"/>
      <w:lvlJc w:val="left"/>
      <w:pPr>
        <w:ind w:left="2554" w:hanging="360"/>
      </w:pPr>
      <w:rPr>
        <w:rFonts w:hint="default"/>
        <w:lang w:val="en-US" w:eastAsia="en-US" w:bidi="en-US"/>
      </w:rPr>
    </w:lvl>
    <w:lvl w:ilvl="5">
      <w:numFmt w:val="bullet"/>
      <w:lvlText w:val="•"/>
      <w:lvlJc w:val="left"/>
      <w:pPr>
        <w:ind w:left="3848" w:hanging="360"/>
      </w:pPr>
      <w:rPr>
        <w:rFonts w:hint="default"/>
        <w:lang w:val="en-US" w:eastAsia="en-US" w:bidi="en-US"/>
      </w:rPr>
    </w:lvl>
    <w:lvl w:ilvl="6">
      <w:numFmt w:val="bullet"/>
      <w:lvlText w:val="•"/>
      <w:lvlJc w:val="left"/>
      <w:pPr>
        <w:ind w:left="5142" w:hanging="360"/>
      </w:pPr>
      <w:rPr>
        <w:rFonts w:hint="default"/>
        <w:lang w:val="en-US" w:eastAsia="en-US" w:bidi="en-US"/>
      </w:rPr>
    </w:lvl>
    <w:lvl w:ilvl="7">
      <w:numFmt w:val="bullet"/>
      <w:lvlText w:val="•"/>
      <w:lvlJc w:val="left"/>
      <w:pPr>
        <w:ind w:left="6437" w:hanging="360"/>
      </w:pPr>
      <w:rPr>
        <w:rFonts w:hint="default"/>
        <w:lang w:val="en-US" w:eastAsia="en-US" w:bidi="en-US"/>
      </w:rPr>
    </w:lvl>
    <w:lvl w:ilvl="8">
      <w:numFmt w:val="bullet"/>
      <w:lvlText w:val="•"/>
      <w:lvlJc w:val="left"/>
      <w:pPr>
        <w:ind w:left="7731" w:hanging="360"/>
      </w:pPr>
      <w:rPr>
        <w:rFonts w:hint="default"/>
        <w:lang w:val="en-US" w:eastAsia="en-US" w:bidi="en-US"/>
      </w:rPr>
    </w:lvl>
  </w:abstractNum>
  <w:abstractNum w:abstractNumId="19" w15:restartNumberingAfterBreak="0">
    <w:nsid w:val="691D4D1D"/>
    <w:multiLevelType w:val="hybridMultilevel"/>
    <w:tmpl w:val="347E46A2"/>
    <w:lvl w:ilvl="0" w:tplc="262A9112">
      <w:start w:val="1"/>
      <w:numFmt w:val="decimal"/>
      <w:lvlText w:val="%1."/>
      <w:lvlJc w:val="left"/>
      <w:pPr>
        <w:ind w:left="479" w:hanging="360"/>
        <w:jc w:val="left"/>
      </w:pPr>
      <w:rPr>
        <w:rFonts w:ascii="Arial" w:eastAsia="Arial" w:hAnsi="Arial" w:cs="Arial" w:hint="default"/>
        <w:b/>
        <w:bCs/>
        <w:color w:val="355F91"/>
        <w:spacing w:val="-1"/>
        <w:w w:val="99"/>
        <w:sz w:val="20"/>
        <w:szCs w:val="20"/>
        <w:lang w:val="en-US" w:eastAsia="en-US" w:bidi="en-US"/>
      </w:rPr>
    </w:lvl>
    <w:lvl w:ilvl="1" w:tplc="0DC82FC2">
      <w:numFmt w:val="bullet"/>
      <w:lvlText w:val="•"/>
      <w:lvlJc w:val="left"/>
      <w:pPr>
        <w:ind w:left="1544" w:hanging="360"/>
      </w:pPr>
      <w:rPr>
        <w:rFonts w:hint="default"/>
        <w:lang w:val="en-US" w:eastAsia="en-US" w:bidi="en-US"/>
      </w:rPr>
    </w:lvl>
    <w:lvl w:ilvl="2" w:tplc="B2D05894">
      <w:numFmt w:val="bullet"/>
      <w:lvlText w:val="•"/>
      <w:lvlJc w:val="left"/>
      <w:pPr>
        <w:ind w:left="2608" w:hanging="360"/>
      </w:pPr>
      <w:rPr>
        <w:rFonts w:hint="default"/>
        <w:lang w:val="en-US" w:eastAsia="en-US" w:bidi="en-US"/>
      </w:rPr>
    </w:lvl>
    <w:lvl w:ilvl="3" w:tplc="8F2E5398">
      <w:numFmt w:val="bullet"/>
      <w:lvlText w:val="•"/>
      <w:lvlJc w:val="left"/>
      <w:pPr>
        <w:ind w:left="3672" w:hanging="360"/>
      </w:pPr>
      <w:rPr>
        <w:rFonts w:hint="default"/>
        <w:lang w:val="en-US" w:eastAsia="en-US" w:bidi="en-US"/>
      </w:rPr>
    </w:lvl>
    <w:lvl w:ilvl="4" w:tplc="5A7804A6">
      <w:numFmt w:val="bullet"/>
      <w:lvlText w:val="•"/>
      <w:lvlJc w:val="left"/>
      <w:pPr>
        <w:ind w:left="4736" w:hanging="360"/>
      </w:pPr>
      <w:rPr>
        <w:rFonts w:hint="default"/>
        <w:lang w:val="en-US" w:eastAsia="en-US" w:bidi="en-US"/>
      </w:rPr>
    </w:lvl>
    <w:lvl w:ilvl="5" w:tplc="C3C874E8">
      <w:numFmt w:val="bullet"/>
      <w:lvlText w:val="•"/>
      <w:lvlJc w:val="left"/>
      <w:pPr>
        <w:ind w:left="5800" w:hanging="360"/>
      </w:pPr>
      <w:rPr>
        <w:rFonts w:hint="default"/>
        <w:lang w:val="en-US" w:eastAsia="en-US" w:bidi="en-US"/>
      </w:rPr>
    </w:lvl>
    <w:lvl w:ilvl="6" w:tplc="63A63662">
      <w:numFmt w:val="bullet"/>
      <w:lvlText w:val="•"/>
      <w:lvlJc w:val="left"/>
      <w:pPr>
        <w:ind w:left="6864" w:hanging="360"/>
      </w:pPr>
      <w:rPr>
        <w:rFonts w:hint="default"/>
        <w:lang w:val="en-US" w:eastAsia="en-US" w:bidi="en-US"/>
      </w:rPr>
    </w:lvl>
    <w:lvl w:ilvl="7" w:tplc="C818D516">
      <w:numFmt w:val="bullet"/>
      <w:lvlText w:val="•"/>
      <w:lvlJc w:val="left"/>
      <w:pPr>
        <w:ind w:left="7928" w:hanging="360"/>
      </w:pPr>
      <w:rPr>
        <w:rFonts w:hint="default"/>
        <w:lang w:val="en-US" w:eastAsia="en-US" w:bidi="en-US"/>
      </w:rPr>
    </w:lvl>
    <w:lvl w:ilvl="8" w:tplc="69AC4618">
      <w:numFmt w:val="bullet"/>
      <w:lvlText w:val="•"/>
      <w:lvlJc w:val="left"/>
      <w:pPr>
        <w:ind w:left="8992" w:hanging="360"/>
      </w:pPr>
      <w:rPr>
        <w:rFonts w:hint="default"/>
        <w:lang w:val="en-US" w:eastAsia="en-US" w:bidi="en-US"/>
      </w:rPr>
    </w:lvl>
  </w:abstractNum>
  <w:abstractNum w:abstractNumId="20" w15:restartNumberingAfterBreak="0">
    <w:nsid w:val="69605B81"/>
    <w:multiLevelType w:val="hybridMultilevel"/>
    <w:tmpl w:val="3ED83434"/>
    <w:lvl w:ilvl="0" w:tplc="05D86FCA">
      <w:numFmt w:val="bullet"/>
      <w:lvlText w:val="o"/>
      <w:lvlJc w:val="left"/>
      <w:pPr>
        <w:ind w:left="2678" w:hanging="360"/>
      </w:pPr>
      <w:rPr>
        <w:rFonts w:ascii="Cambria" w:eastAsia="Cambria" w:hAnsi="Cambria" w:cs="Cambria" w:hint="default"/>
        <w:w w:val="99"/>
        <w:sz w:val="20"/>
        <w:szCs w:val="20"/>
        <w:lang w:val="en-US" w:eastAsia="en-US" w:bidi="en-US"/>
      </w:rPr>
    </w:lvl>
    <w:lvl w:ilvl="1" w:tplc="F0D23D68">
      <w:numFmt w:val="bullet"/>
      <w:lvlText w:val="•"/>
      <w:lvlJc w:val="left"/>
      <w:pPr>
        <w:ind w:left="3524" w:hanging="360"/>
      </w:pPr>
      <w:rPr>
        <w:rFonts w:hint="default"/>
        <w:lang w:val="en-US" w:eastAsia="en-US" w:bidi="en-US"/>
      </w:rPr>
    </w:lvl>
    <w:lvl w:ilvl="2" w:tplc="16B4610A">
      <w:numFmt w:val="bullet"/>
      <w:lvlText w:val="•"/>
      <w:lvlJc w:val="left"/>
      <w:pPr>
        <w:ind w:left="4368" w:hanging="360"/>
      </w:pPr>
      <w:rPr>
        <w:rFonts w:hint="default"/>
        <w:lang w:val="en-US" w:eastAsia="en-US" w:bidi="en-US"/>
      </w:rPr>
    </w:lvl>
    <w:lvl w:ilvl="3" w:tplc="489E4056">
      <w:numFmt w:val="bullet"/>
      <w:lvlText w:val="•"/>
      <w:lvlJc w:val="left"/>
      <w:pPr>
        <w:ind w:left="5212" w:hanging="360"/>
      </w:pPr>
      <w:rPr>
        <w:rFonts w:hint="default"/>
        <w:lang w:val="en-US" w:eastAsia="en-US" w:bidi="en-US"/>
      </w:rPr>
    </w:lvl>
    <w:lvl w:ilvl="4" w:tplc="974E1C8C">
      <w:numFmt w:val="bullet"/>
      <w:lvlText w:val="•"/>
      <w:lvlJc w:val="left"/>
      <w:pPr>
        <w:ind w:left="6056" w:hanging="360"/>
      </w:pPr>
      <w:rPr>
        <w:rFonts w:hint="default"/>
        <w:lang w:val="en-US" w:eastAsia="en-US" w:bidi="en-US"/>
      </w:rPr>
    </w:lvl>
    <w:lvl w:ilvl="5" w:tplc="923A62E0">
      <w:numFmt w:val="bullet"/>
      <w:lvlText w:val="•"/>
      <w:lvlJc w:val="left"/>
      <w:pPr>
        <w:ind w:left="6900" w:hanging="360"/>
      </w:pPr>
      <w:rPr>
        <w:rFonts w:hint="default"/>
        <w:lang w:val="en-US" w:eastAsia="en-US" w:bidi="en-US"/>
      </w:rPr>
    </w:lvl>
    <w:lvl w:ilvl="6" w:tplc="ABCE8E74">
      <w:numFmt w:val="bullet"/>
      <w:lvlText w:val="•"/>
      <w:lvlJc w:val="left"/>
      <w:pPr>
        <w:ind w:left="7744" w:hanging="360"/>
      </w:pPr>
      <w:rPr>
        <w:rFonts w:hint="default"/>
        <w:lang w:val="en-US" w:eastAsia="en-US" w:bidi="en-US"/>
      </w:rPr>
    </w:lvl>
    <w:lvl w:ilvl="7" w:tplc="77AC6D9C">
      <w:numFmt w:val="bullet"/>
      <w:lvlText w:val="•"/>
      <w:lvlJc w:val="left"/>
      <w:pPr>
        <w:ind w:left="8588" w:hanging="360"/>
      </w:pPr>
      <w:rPr>
        <w:rFonts w:hint="default"/>
        <w:lang w:val="en-US" w:eastAsia="en-US" w:bidi="en-US"/>
      </w:rPr>
    </w:lvl>
    <w:lvl w:ilvl="8" w:tplc="7DD4D536">
      <w:numFmt w:val="bullet"/>
      <w:lvlText w:val="•"/>
      <w:lvlJc w:val="left"/>
      <w:pPr>
        <w:ind w:left="9432" w:hanging="360"/>
      </w:pPr>
      <w:rPr>
        <w:rFonts w:hint="default"/>
        <w:lang w:val="en-US" w:eastAsia="en-US" w:bidi="en-US"/>
      </w:rPr>
    </w:lvl>
  </w:abstractNum>
  <w:abstractNum w:abstractNumId="21" w15:restartNumberingAfterBreak="0">
    <w:nsid w:val="7405227B"/>
    <w:multiLevelType w:val="hybridMultilevel"/>
    <w:tmpl w:val="290AE2C4"/>
    <w:lvl w:ilvl="0" w:tplc="F872E816">
      <w:start w:val="1"/>
      <w:numFmt w:val="decimal"/>
      <w:lvlText w:val="2.%1"/>
      <w:lvlJc w:val="left"/>
      <w:pPr>
        <w:ind w:left="720" w:hanging="360"/>
      </w:pPr>
      <w:rPr>
        <w:rFonts w:ascii="Times New Roman" w:hAnsi="Times New Roman" w:cs="Verdana" w:hint="default"/>
        <w:b/>
        <w:bCs/>
        <w:i w:val="0"/>
        <w:color w:val="000032"/>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1758DD"/>
    <w:multiLevelType w:val="hybridMultilevel"/>
    <w:tmpl w:val="A0E4E436"/>
    <w:lvl w:ilvl="0" w:tplc="98D6AE9E">
      <w:start w:val="1"/>
      <w:numFmt w:val="upperLetter"/>
      <w:lvlText w:val="%1."/>
      <w:lvlJc w:val="left"/>
      <w:pPr>
        <w:ind w:left="1600" w:hanging="360"/>
        <w:jc w:val="left"/>
      </w:pPr>
      <w:rPr>
        <w:rFonts w:ascii="Cambria" w:eastAsia="Cambria" w:hAnsi="Cambria" w:cs="Cambria" w:hint="default"/>
        <w:b/>
        <w:bCs/>
        <w:w w:val="97"/>
        <w:sz w:val="20"/>
        <w:szCs w:val="20"/>
        <w:lang w:val="en-US" w:eastAsia="en-US" w:bidi="en-US"/>
      </w:rPr>
    </w:lvl>
    <w:lvl w:ilvl="1" w:tplc="6AD83CDA">
      <w:numFmt w:val="bullet"/>
      <w:lvlText w:val=""/>
      <w:lvlJc w:val="left"/>
      <w:pPr>
        <w:ind w:left="1957" w:hanging="360"/>
      </w:pPr>
      <w:rPr>
        <w:rFonts w:ascii="Symbol" w:eastAsia="Symbol" w:hAnsi="Symbol" w:cs="Symbol" w:hint="default"/>
        <w:w w:val="97"/>
        <w:sz w:val="20"/>
        <w:szCs w:val="20"/>
        <w:lang w:val="en-US" w:eastAsia="en-US" w:bidi="en-US"/>
      </w:rPr>
    </w:lvl>
    <w:lvl w:ilvl="2" w:tplc="D884D6FC">
      <w:numFmt w:val="bullet"/>
      <w:lvlText w:val="•"/>
      <w:lvlJc w:val="left"/>
      <w:pPr>
        <w:ind w:left="2977" w:hanging="360"/>
      </w:pPr>
      <w:rPr>
        <w:rFonts w:hint="default"/>
        <w:lang w:val="en-US" w:eastAsia="en-US" w:bidi="en-US"/>
      </w:rPr>
    </w:lvl>
    <w:lvl w:ilvl="3" w:tplc="F8F202D0">
      <w:numFmt w:val="bullet"/>
      <w:lvlText w:val="•"/>
      <w:lvlJc w:val="left"/>
      <w:pPr>
        <w:ind w:left="3995" w:hanging="360"/>
      </w:pPr>
      <w:rPr>
        <w:rFonts w:hint="default"/>
        <w:lang w:val="en-US" w:eastAsia="en-US" w:bidi="en-US"/>
      </w:rPr>
    </w:lvl>
    <w:lvl w:ilvl="4" w:tplc="3EB6346A">
      <w:numFmt w:val="bullet"/>
      <w:lvlText w:val="•"/>
      <w:lvlJc w:val="left"/>
      <w:pPr>
        <w:ind w:left="5013" w:hanging="360"/>
      </w:pPr>
      <w:rPr>
        <w:rFonts w:hint="default"/>
        <w:lang w:val="en-US" w:eastAsia="en-US" w:bidi="en-US"/>
      </w:rPr>
    </w:lvl>
    <w:lvl w:ilvl="5" w:tplc="4316F9E2">
      <w:numFmt w:val="bullet"/>
      <w:lvlText w:val="•"/>
      <w:lvlJc w:val="left"/>
      <w:pPr>
        <w:ind w:left="6031" w:hanging="360"/>
      </w:pPr>
      <w:rPr>
        <w:rFonts w:hint="default"/>
        <w:lang w:val="en-US" w:eastAsia="en-US" w:bidi="en-US"/>
      </w:rPr>
    </w:lvl>
    <w:lvl w:ilvl="6" w:tplc="D4AEC80E">
      <w:numFmt w:val="bullet"/>
      <w:lvlText w:val="•"/>
      <w:lvlJc w:val="left"/>
      <w:pPr>
        <w:ind w:left="7048" w:hanging="360"/>
      </w:pPr>
      <w:rPr>
        <w:rFonts w:hint="default"/>
        <w:lang w:val="en-US" w:eastAsia="en-US" w:bidi="en-US"/>
      </w:rPr>
    </w:lvl>
    <w:lvl w:ilvl="7" w:tplc="6FEC3630">
      <w:numFmt w:val="bullet"/>
      <w:lvlText w:val="•"/>
      <w:lvlJc w:val="left"/>
      <w:pPr>
        <w:ind w:left="8066" w:hanging="360"/>
      </w:pPr>
      <w:rPr>
        <w:rFonts w:hint="default"/>
        <w:lang w:val="en-US" w:eastAsia="en-US" w:bidi="en-US"/>
      </w:rPr>
    </w:lvl>
    <w:lvl w:ilvl="8" w:tplc="5F629B20">
      <w:numFmt w:val="bullet"/>
      <w:lvlText w:val="•"/>
      <w:lvlJc w:val="left"/>
      <w:pPr>
        <w:ind w:left="9084" w:hanging="360"/>
      </w:pPr>
      <w:rPr>
        <w:rFonts w:hint="default"/>
        <w:lang w:val="en-US" w:eastAsia="en-US" w:bidi="en-US"/>
      </w:rPr>
    </w:lvl>
  </w:abstractNum>
  <w:num w:numId="1">
    <w:abstractNumId w:val="6"/>
  </w:num>
  <w:num w:numId="2">
    <w:abstractNumId w:val="19"/>
  </w:num>
  <w:num w:numId="3">
    <w:abstractNumId w:val="11"/>
  </w:num>
  <w:num w:numId="4">
    <w:abstractNumId w:val="3"/>
  </w:num>
  <w:num w:numId="5">
    <w:abstractNumId w:val="16"/>
  </w:num>
  <w:num w:numId="6">
    <w:abstractNumId w:val="8"/>
  </w:num>
  <w:num w:numId="7">
    <w:abstractNumId w:val="13"/>
  </w:num>
  <w:num w:numId="8">
    <w:abstractNumId w:val="20"/>
  </w:num>
  <w:num w:numId="9">
    <w:abstractNumId w:val="5"/>
  </w:num>
  <w:num w:numId="10">
    <w:abstractNumId w:val="22"/>
  </w:num>
  <w:num w:numId="11">
    <w:abstractNumId w:val="12"/>
  </w:num>
  <w:num w:numId="12">
    <w:abstractNumId w:val="4"/>
  </w:num>
  <w:num w:numId="13">
    <w:abstractNumId w:val="18"/>
  </w:num>
  <w:num w:numId="14">
    <w:abstractNumId w:val="14"/>
  </w:num>
  <w:num w:numId="15">
    <w:abstractNumId w:val="10"/>
  </w:num>
  <w:num w:numId="16">
    <w:abstractNumId w:val="17"/>
  </w:num>
  <w:num w:numId="17">
    <w:abstractNumId w:val="0"/>
  </w:num>
  <w:num w:numId="18">
    <w:abstractNumId w:val="21"/>
  </w:num>
  <w:num w:numId="19">
    <w:abstractNumId w:val="7"/>
  </w:num>
  <w:num w:numId="20">
    <w:abstractNumId w:val="2"/>
  </w:num>
  <w:num w:numId="21">
    <w:abstractNumId w:val="9"/>
  </w:num>
  <w:num w:numId="22">
    <w:abstractNumId w:val="15"/>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81003"/>
    <w:rsid w:val="00130D4D"/>
    <w:rsid w:val="00181003"/>
    <w:rsid w:val="002A1A3B"/>
    <w:rsid w:val="003A1948"/>
    <w:rsid w:val="003C581B"/>
    <w:rsid w:val="004639DD"/>
    <w:rsid w:val="006C7B3F"/>
    <w:rsid w:val="00746723"/>
    <w:rsid w:val="00940B39"/>
    <w:rsid w:val="00A11DB8"/>
    <w:rsid w:val="00CF3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31DB684B-08B4-4D3E-AF20-DF0CE81C9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bidi="en-US"/>
    </w:rPr>
  </w:style>
  <w:style w:type="paragraph" w:styleId="Heading1">
    <w:name w:val="heading 1"/>
    <w:basedOn w:val="Normal"/>
    <w:uiPriority w:val="1"/>
    <w:qFormat/>
    <w:pPr>
      <w:ind w:left="880"/>
      <w:outlineLvl w:val="0"/>
    </w:pPr>
    <w:rPr>
      <w:b/>
      <w:bCs/>
      <w:sz w:val="28"/>
      <w:szCs w:val="28"/>
    </w:rPr>
  </w:style>
  <w:style w:type="paragraph" w:styleId="Heading2">
    <w:name w:val="heading 2"/>
    <w:basedOn w:val="Normal"/>
    <w:uiPriority w:val="1"/>
    <w:qFormat/>
    <w:pPr>
      <w:ind w:left="880" w:hanging="3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95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581B"/>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3C581B"/>
    <w:rPr>
      <w:rFonts w:ascii="Times New Roman" w:eastAsia="Times New Roman" w:hAnsi="Times New Roman" w:cs="Times New Roman"/>
      <w:lang w:bidi="en-US"/>
    </w:rPr>
  </w:style>
  <w:style w:type="paragraph" w:styleId="Footer">
    <w:name w:val="footer"/>
    <w:basedOn w:val="Normal"/>
    <w:link w:val="FooterChar"/>
    <w:uiPriority w:val="99"/>
    <w:unhideWhenUsed/>
    <w:rsid w:val="003C581B"/>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3C581B"/>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oneypennyjd@troup.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15</Pages>
  <Words>3768</Words>
  <Characters>21479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25197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Corgill</dc:creator>
  <cp:lastModifiedBy>Joshua D. Moneypenny</cp:lastModifiedBy>
  <cp:revision>8</cp:revision>
  <cp:lastPrinted>2022-12-12T16:53:00Z</cp:lastPrinted>
  <dcterms:created xsi:type="dcterms:W3CDTF">2022-12-06T20:50:00Z</dcterms:created>
  <dcterms:modified xsi:type="dcterms:W3CDTF">2022-12-12T16:53:00Z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2019-02-27T00:00:00Z</vt:filetime>
  </property>
  <property fmtid="{D5CDD505-2E9C-101B-9397-08002B2CF9AE}" pid="3" name="Creator">
    <vt:lpwstr>Acrobat PDFMaker 19 for Word</vt:lpwstr>
  </property>
  <property fmtid="{D5CDD505-2E9C-101B-9397-08002B2CF9AE}" pid="4" name="LastSaved">
    <vt:filetime>2022-12-06T00:00:00Z</vt:filetime>
  </property>
</Properties>
</file>