
<file path=[Content_Types].xml><?xml version="1.0" encoding="utf-8"?>
<Types xmlns="http://schemas.openxmlformats.org/package/2006/content-types">
  <Default ContentType="image/jpeg" Extension="jpg"/>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0">
      <w:pPr>
        <w:ind w:left="-220" w:right="-220" w:firstLine="0"/>
        <w:rPr/>
      </w:pPr>
      <w:r w:rsidDel="00000000" w:rsidR="00000000" w:rsidRPr="00000000">
        <w:rPr/>
        <w:drawing>
          <wp:inline distB="114300" distT="114300" distL="114300" distR="114300">
            <wp:extent cx="5943600" cy="1295400"/>
            <wp:effectExtent b="0" l="0" r="0" t="0"/>
            <wp:docPr descr="Second Step Suite" id="5" name="image6.png"/>
            <a:graphic>
              <a:graphicData uri="http://schemas.openxmlformats.org/drawingml/2006/picture">
                <pic:pic>
                  <pic:nvPicPr>
                    <pic:cNvPr descr="Second Step Suite" id="0" name="image6.png"/>
                    <pic:cNvPicPr preferRelativeResize="0"/>
                  </pic:nvPicPr>
                  <pic:blipFill>
                    <a:blip r:embed="rId6"/>
                    <a:srcRect b="0" l="0" r="0" t="0"/>
                    <a:stretch>
                      <a:fillRect/>
                    </a:stretch>
                  </pic:blipFill>
                  <pic:spPr>
                    <a:xfrm>
                      <a:off x="0" y="0"/>
                      <a:ext cx="5943600" cy="1295400"/>
                    </a:xfrm>
                    <a:prstGeom prst="rect"/>
                    <a:ln/>
                  </pic:spPr>
                </pic:pic>
              </a:graphicData>
            </a:graphic>
          </wp:inline>
        </w:drawing>
      </w:r>
      <w:r w:rsidDel="00000000" w:rsidR="00000000" w:rsidRPr="00000000">
        <w:rPr>
          <w:rtl w:val="0"/>
        </w:rPr>
      </w:r>
    </w:p>
    <w:p w:rsidR="00000000" w:rsidDel="00000000" w:rsidP="00000000" w:rsidRDefault="00000000" w:rsidRPr="00000000" w14:paraId="00000001">
      <w:pPr>
        <w:pStyle w:val="Heading2"/>
        <w:pBdr>
          <w:top w:color="auto" w:space="0" w:sz="0" w:val="none"/>
          <w:left w:color="auto" w:space="0" w:sz="0" w:val="none"/>
          <w:bottom w:color="auto" w:space="0" w:sz="0" w:val="none"/>
          <w:right w:color="auto" w:space="0" w:sz="0" w:val="none"/>
          <w:between w:color="auto" w:space="0" w:sz="0" w:val="none"/>
        </w:pBdr>
        <w:spacing w:after="300" w:before="160" w:line="173.33333333333331" w:lineRule="auto"/>
        <w:ind w:left="-220" w:right="-220" w:firstLine="0"/>
        <w:rPr>
          <w:b w:val="0"/>
          <w:color w:val="555555"/>
          <w:sz w:val="108"/>
          <w:szCs w:val="108"/>
        </w:rPr>
      </w:pPr>
      <w:bookmarkStart w:colFirst="0" w:colLast="0" w:name="_kpmnzkbs5cug" w:id="0"/>
      <w:bookmarkEnd w:id="0"/>
      <w:r w:rsidDel="00000000" w:rsidR="00000000" w:rsidRPr="00000000">
        <w:rPr>
          <w:b w:val="0"/>
          <w:color w:val="555555"/>
          <w:sz w:val="108"/>
          <w:szCs w:val="108"/>
          <w:rtl w:val="0"/>
        </w:rPr>
        <w:t xml:space="preserve">Safe, Supported, and Ready to Learn</w:t>
      </w:r>
    </w:p>
    <w:p w:rsidR="00000000" w:rsidDel="00000000" w:rsidP="00000000" w:rsidRDefault="00000000" w:rsidRPr="00000000" w14:paraId="00000002">
      <w:pPr>
        <w:ind w:left="-220" w:right="-220" w:firstLine="0"/>
        <w:rPr>
          <w:color w:val="555555"/>
          <w:sz w:val="36"/>
          <w:szCs w:val="36"/>
        </w:rPr>
      </w:pPr>
      <w:r w:rsidDel="00000000" w:rsidR="00000000" w:rsidRPr="00000000">
        <w:rPr>
          <w:rtl w:val="0"/>
        </w:rPr>
      </w:r>
    </w:p>
    <w:p w:rsidR="00000000" w:rsidDel="00000000" w:rsidP="00000000" w:rsidRDefault="00000000" w:rsidRPr="00000000" w14:paraId="00000003">
      <w:pPr>
        <w:ind w:left="-220" w:right="-220" w:firstLine="0"/>
        <w:rPr>
          <w:color w:val="555555"/>
          <w:sz w:val="36"/>
          <w:szCs w:val="36"/>
        </w:rPr>
      </w:pPr>
      <w:r w:rsidDel="00000000" w:rsidR="00000000" w:rsidRPr="00000000">
        <w:rPr>
          <w:color w:val="555555"/>
          <w:sz w:val="36"/>
          <w:szCs w:val="36"/>
        </w:rPr>
        <w:drawing>
          <wp:inline distB="114300" distT="114300" distL="114300" distR="114300">
            <wp:extent cx="4286250" cy="2619375"/>
            <wp:effectExtent b="0" l="0" r="0" t="0"/>
            <wp:docPr descr="A Unified Approach" id="7" name="image2.jpg"/>
            <a:graphic>
              <a:graphicData uri="http://schemas.openxmlformats.org/drawingml/2006/picture">
                <pic:pic>
                  <pic:nvPicPr>
                    <pic:cNvPr descr="A Unified Approach" id="0" name="image2.jpg"/>
                    <pic:cNvPicPr preferRelativeResize="0"/>
                  </pic:nvPicPr>
                  <pic:blipFill>
                    <a:blip r:embed="rId7"/>
                    <a:srcRect b="0" l="0" r="0" t="0"/>
                    <a:stretch>
                      <a:fillRect/>
                    </a:stretch>
                  </pic:blipFill>
                  <pic:spPr>
                    <a:xfrm>
                      <a:off x="0" y="0"/>
                      <a:ext cx="4286250" cy="2619375"/>
                    </a:xfrm>
                    <a:prstGeom prst="rect"/>
                    <a:ln/>
                  </pic:spPr>
                </pic:pic>
              </a:graphicData>
            </a:graphic>
          </wp:inline>
        </w:drawing>
      </w:r>
      <w:r w:rsidDel="00000000" w:rsidR="00000000" w:rsidRPr="00000000">
        <w:rPr>
          <w:rtl w:val="0"/>
        </w:rPr>
      </w:r>
    </w:p>
    <w:p w:rsidR="00000000" w:rsidDel="00000000" w:rsidP="00000000" w:rsidRDefault="00000000" w:rsidRPr="00000000" w14:paraId="00000004">
      <w:pPr>
        <w:pStyle w:val="Heading3"/>
        <w:pBdr>
          <w:top w:color="auto" w:space="0" w:sz="0" w:val="none"/>
          <w:left w:color="auto" w:space="0" w:sz="0" w:val="none"/>
          <w:bottom w:color="auto" w:space="0" w:sz="0" w:val="none"/>
          <w:right w:color="auto" w:space="0" w:sz="0" w:val="none"/>
          <w:between w:color="auto" w:space="0" w:sz="0" w:val="none"/>
        </w:pBdr>
        <w:spacing w:after="80" w:before="160" w:line="242.44897959183672" w:lineRule="auto"/>
        <w:ind w:left="-220" w:right="-220" w:firstLine="0"/>
        <w:rPr>
          <w:b w:val="0"/>
          <w:color w:val="444444"/>
          <w:sz w:val="49"/>
          <w:szCs w:val="49"/>
        </w:rPr>
      </w:pPr>
      <w:bookmarkStart w:colFirst="0" w:colLast="0" w:name="_xiefgoxxl9lp" w:id="1"/>
      <w:bookmarkEnd w:id="1"/>
      <w:r w:rsidDel="00000000" w:rsidR="00000000" w:rsidRPr="00000000">
        <w:rPr>
          <w:b w:val="0"/>
          <w:color w:val="444444"/>
          <w:sz w:val="49"/>
          <w:szCs w:val="49"/>
          <w:rtl w:val="0"/>
        </w:rPr>
        <w:t xml:space="preserve">A Unified Approach</w:t>
      </w:r>
    </w:p>
    <w:p w:rsidR="00000000" w:rsidDel="00000000" w:rsidP="00000000" w:rsidRDefault="00000000" w:rsidRPr="00000000" w14:paraId="00000005">
      <w:pPr>
        <w:pBdr>
          <w:top w:color="auto" w:space="0" w:sz="0" w:val="none"/>
          <w:left w:color="auto" w:space="0" w:sz="0" w:val="none"/>
          <w:bottom w:color="auto" w:space="0" w:sz="0" w:val="none"/>
          <w:right w:color="auto" w:space="0" w:sz="0" w:val="none"/>
          <w:between w:color="auto" w:space="0" w:sz="0" w:val="none"/>
        </w:pBdr>
        <w:spacing w:after="220" w:line="372.41379310344826" w:lineRule="auto"/>
        <w:ind w:left="-220" w:right="-220" w:firstLine="0"/>
        <w:rPr>
          <w:color w:val="444444"/>
          <w:sz w:val="29"/>
          <w:szCs w:val="29"/>
        </w:rPr>
      </w:pPr>
      <w:r w:rsidDel="00000000" w:rsidR="00000000" w:rsidRPr="00000000">
        <w:rPr>
          <w:color w:val="444444"/>
          <w:sz w:val="29"/>
          <w:szCs w:val="29"/>
          <w:rtl w:val="0"/>
        </w:rPr>
        <w:t xml:space="preserve">Educators need the right preparation and tools to meet the very different needs of their students. To address the complexity of requirements for improving student behavior and outcomes while optimizing budgets and results, we offer a unified approach: the Second Step Suite.</w:t>
      </w:r>
    </w:p>
    <w:p w:rsidR="00000000" w:rsidDel="00000000" w:rsidP="00000000" w:rsidRDefault="00000000" w:rsidRPr="00000000" w14:paraId="00000006">
      <w:pPr>
        <w:ind w:left="-220" w:right="-220" w:firstLine="0"/>
        <w:rPr>
          <w:color w:val="444444"/>
          <w:sz w:val="29"/>
          <w:szCs w:val="29"/>
        </w:rPr>
      </w:pPr>
      <w:r w:rsidDel="00000000" w:rsidR="00000000" w:rsidRPr="00000000">
        <w:rPr>
          <w:color w:val="444444"/>
          <w:sz w:val="29"/>
          <w:szCs w:val="29"/>
        </w:rPr>
        <w:drawing>
          <wp:inline distB="114300" distT="114300" distL="114300" distR="114300">
            <wp:extent cx="4286250" cy="2619375"/>
            <wp:effectExtent b="0" l="0" r="0" t="0"/>
            <wp:docPr descr="Build an Environment for Learning" id="4" name="image8.jpg"/>
            <a:graphic>
              <a:graphicData uri="http://schemas.openxmlformats.org/drawingml/2006/picture">
                <pic:pic>
                  <pic:nvPicPr>
                    <pic:cNvPr descr="Build an Environment for Learning" id="0" name="image8.jpg"/>
                    <pic:cNvPicPr preferRelativeResize="0"/>
                  </pic:nvPicPr>
                  <pic:blipFill>
                    <a:blip r:embed="rId8"/>
                    <a:srcRect b="0" l="0" r="0" t="0"/>
                    <a:stretch>
                      <a:fillRect/>
                    </a:stretch>
                  </pic:blipFill>
                  <pic:spPr>
                    <a:xfrm>
                      <a:off x="0" y="0"/>
                      <a:ext cx="4286250" cy="2619375"/>
                    </a:xfrm>
                    <a:prstGeom prst="rect"/>
                    <a:ln/>
                  </pic:spPr>
                </pic:pic>
              </a:graphicData>
            </a:graphic>
          </wp:inline>
        </w:drawing>
      </w:r>
      <w:r w:rsidDel="00000000" w:rsidR="00000000" w:rsidRPr="00000000">
        <w:rPr>
          <w:rtl w:val="0"/>
        </w:rPr>
      </w:r>
    </w:p>
    <w:p w:rsidR="00000000" w:rsidDel="00000000" w:rsidP="00000000" w:rsidRDefault="00000000" w:rsidRPr="00000000" w14:paraId="00000007">
      <w:pPr>
        <w:pStyle w:val="Heading3"/>
        <w:pBdr>
          <w:top w:color="auto" w:space="0" w:sz="0" w:val="none"/>
          <w:left w:color="auto" w:space="0" w:sz="0" w:val="none"/>
          <w:bottom w:color="auto" w:space="0" w:sz="0" w:val="none"/>
          <w:right w:color="auto" w:space="0" w:sz="0" w:val="none"/>
          <w:between w:color="auto" w:space="0" w:sz="0" w:val="none"/>
        </w:pBdr>
        <w:spacing w:after="80" w:before="160" w:line="242.44897959183672" w:lineRule="auto"/>
        <w:ind w:left="-220" w:right="-220" w:firstLine="0"/>
        <w:rPr>
          <w:b w:val="0"/>
          <w:color w:val="444444"/>
          <w:sz w:val="49"/>
          <w:szCs w:val="49"/>
        </w:rPr>
      </w:pPr>
      <w:bookmarkStart w:colFirst="0" w:colLast="0" w:name="_1of3a712a6hm" w:id="2"/>
      <w:bookmarkEnd w:id="2"/>
      <w:r w:rsidDel="00000000" w:rsidR="00000000" w:rsidRPr="00000000">
        <w:rPr>
          <w:b w:val="0"/>
          <w:color w:val="444444"/>
          <w:sz w:val="49"/>
          <w:szCs w:val="49"/>
          <w:rtl w:val="0"/>
        </w:rPr>
        <w:t xml:space="preserve">Build an Environment for Learning</w:t>
      </w:r>
    </w:p>
    <w:p w:rsidR="00000000" w:rsidDel="00000000" w:rsidP="00000000" w:rsidRDefault="00000000" w:rsidRPr="00000000" w14:paraId="00000008">
      <w:pPr>
        <w:pBdr>
          <w:top w:color="auto" w:space="0" w:sz="0" w:val="none"/>
          <w:left w:color="auto" w:space="0" w:sz="0" w:val="none"/>
          <w:bottom w:color="auto" w:space="0" w:sz="0" w:val="none"/>
          <w:right w:color="auto" w:space="0" w:sz="0" w:val="none"/>
          <w:between w:color="auto" w:space="0" w:sz="0" w:val="none"/>
        </w:pBdr>
        <w:spacing w:after="220" w:line="372.41379310344826" w:lineRule="auto"/>
        <w:ind w:left="-220" w:right="-220" w:firstLine="0"/>
        <w:rPr>
          <w:color w:val="444444"/>
          <w:sz w:val="29"/>
          <w:szCs w:val="29"/>
        </w:rPr>
      </w:pPr>
      <w:r w:rsidDel="00000000" w:rsidR="00000000" w:rsidRPr="00000000">
        <w:rPr>
          <w:color w:val="444444"/>
          <w:sz w:val="29"/>
          <w:szCs w:val="29"/>
          <w:rtl w:val="0"/>
        </w:rPr>
        <w:t xml:space="preserve">By integrating our evidence-based Social-Emotional Learning (SEL) Program with our Bullying Prevention and Child Protection Units, we’ve formed a cohesive foundation for a safe and supportive learning environment. Together, these products can help you achieve real and lasting results.</w:t>
      </w:r>
    </w:p>
    <w:p w:rsidR="00000000" w:rsidDel="00000000" w:rsidP="00000000" w:rsidRDefault="00000000" w:rsidRPr="00000000" w14:paraId="00000009">
      <w:pPr>
        <w:ind w:left="-220" w:right="-220" w:firstLine="0"/>
        <w:rPr>
          <w:color w:val="444444"/>
          <w:sz w:val="29"/>
          <w:szCs w:val="29"/>
        </w:rPr>
      </w:pPr>
      <w:r w:rsidDel="00000000" w:rsidR="00000000" w:rsidRPr="00000000">
        <w:rPr>
          <w:color w:val="444444"/>
          <w:sz w:val="29"/>
          <w:szCs w:val="29"/>
        </w:rPr>
        <w:drawing>
          <wp:inline distB="114300" distT="114300" distL="114300" distR="114300">
            <wp:extent cx="5334000" cy="3048000"/>
            <wp:effectExtent b="0" l="0" r="0" t="0"/>
            <wp:docPr descr="Device showcase" id="11" name="image11.png"/>
            <a:graphic>
              <a:graphicData uri="http://schemas.openxmlformats.org/drawingml/2006/picture">
                <pic:pic>
                  <pic:nvPicPr>
                    <pic:cNvPr descr="Device showcase" id="0" name="image11.png"/>
                    <pic:cNvPicPr preferRelativeResize="0"/>
                  </pic:nvPicPr>
                  <pic:blipFill>
                    <a:blip r:embed="rId9"/>
                    <a:srcRect b="0" l="0" r="0" t="0"/>
                    <a:stretch>
                      <a:fillRect/>
                    </a:stretch>
                  </pic:blipFill>
                  <pic:spPr>
                    <a:xfrm>
                      <a:off x="0" y="0"/>
                      <a:ext cx="5334000" cy="3048000"/>
                    </a:xfrm>
                    <a:prstGeom prst="rect"/>
                    <a:ln/>
                  </pic:spPr>
                </pic:pic>
              </a:graphicData>
            </a:graphic>
          </wp:inline>
        </w:drawing>
      </w:r>
      <w:r w:rsidDel="00000000" w:rsidR="00000000" w:rsidRPr="00000000">
        <w:rPr>
          <w:rtl w:val="0"/>
        </w:rPr>
      </w:r>
    </w:p>
    <w:p w:rsidR="00000000" w:rsidDel="00000000" w:rsidP="00000000" w:rsidRDefault="00000000" w:rsidRPr="00000000" w14:paraId="0000000A">
      <w:pPr>
        <w:pStyle w:val="Heading3"/>
        <w:pBdr>
          <w:top w:color="auto" w:space="0" w:sz="0" w:val="none"/>
          <w:left w:color="auto" w:space="0" w:sz="0" w:val="none"/>
          <w:bottom w:color="auto" w:space="0" w:sz="0" w:val="none"/>
          <w:right w:color="auto" w:space="0" w:sz="0" w:val="none"/>
          <w:between w:color="auto" w:space="0" w:sz="0" w:val="none"/>
        </w:pBdr>
        <w:spacing w:after="80" w:before="160" w:line="242.44897959183672" w:lineRule="auto"/>
        <w:ind w:left="-220" w:right="-220" w:firstLine="0"/>
        <w:rPr>
          <w:b w:val="0"/>
          <w:color w:val="ffffff"/>
          <w:sz w:val="49"/>
          <w:szCs w:val="49"/>
        </w:rPr>
      </w:pPr>
      <w:bookmarkStart w:colFirst="0" w:colLast="0" w:name="_j23asmfxwmxw" w:id="3"/>
      <w:bookmarkEnd w:id="3"/>
      <w:r w:rsidDel="00000000" w:rsidR="00000000" w:rsidRPr="00000000">
        <w:rPr>
          <w:b w:val="0"/>
          <w:color w:val="ffffff"/>
          <w:sz w:val="49"/>
          <w:szCs w:val="49"/>
          <w:rtl w:val="0"/>
        </w:rPr>
        <w:t xml:space="preserve">Ditch the Discs!</w:t>
      </w:r>
    </w:p>
    <w:p w:rsidR="00000000" w:rsidDel="00000000" w:rsidP="00000000" w:rsidRDefault="00000000" w:rsidRPr="00000000" w14:paraId="0000000B">
      <w:pPr>
        <w:pBdr>
          <w:top w:color="auto" w:space="0" w:sz="0" w:val="none"/>
          <w:left w:color="auto" w:space="0" w:sz="0" w:val="none"/>
          <w:bottom w:color="auto" w:space="0" w:sz="0" w:val="none"/>
          <w:right w:color="auto" w:space="0" w:sz="0" w:val="none"/>
          <w:between w:color="auto" w:space="0" w:sz="0" w:val="none"/>
        </w:pBdr>
        <w:spacing w:after="220" w:line="372.41379310344826" w:lineRule="auto"/>
        <w:ind w:left="-220" w:right="-220" w:firstLine="0"/>
        <w:rPr>
          <w:color w:val="ffffff"/>
          <w:sz w:val="29"/>
          <w:szCs w:val="29"/>
        </w:rPr>
      </w:pPr>
      <w:r w:rsidDel="00000000" w:rsidR="00000000" w:rsidRPr="00000000">
        <w:rPr>
          <w:color w:val="ffffff"/>
          <w:sz w:val="29"/>
          <w:szCs w:val="29"/>
          <w:rtl w:val="0"/>
        </w:rPr>
        <w:t xml:space="preserve">Now you can stream lesson songs, photos, and videos right to the classroom. Streaming Lesson Media is included with our SEL program, Bullying Prevention Unit, and Child Protection Unit for Early Learning–Grade 5 (Spanish included through Grade 3).</w:t>
      </w:r>
    </w:p>
    <w:p w:rsidR="00000000" w:rsidDel="00000000" w:rsidP="00000000" w:rsidRDefault="00000000" w:rsidRPr="00000000" w14:paraId="0000000C">
      <w:pPr>
        <w:pStyle w:val="Heading2"/>
        <w:pBdr>
          <w:top w:color="auto" w:space="0" w:sz="0" w:val="none"/>
          <w:left w:color="auto" w:space="0" w:sz="0" w:val="none"/>
          <w:bottom w:color="auto" w:space="0" w:sz="0" w:val="none"/>
          <w:right w:color="auto" w:space="0" w:sz="0" w:val="none"/>
          <w:between w:color="auto" w:space="0" w:sz="0" w:val="none"/>
        </w:pBdr>
        <w:spacing w:after="80" w:before="160" w:line="167.99999999999997" w:lineRule="auto"/>
        <w:ind w:left="-220" w:right="-220" w:firstLine="0"/>
        <w:jc w:val="center"/>
        <w:rPr>
          <w:b w:val="0"/>
          <w:color w:val="444444"/>
          <w:sz w:val="72"/>
          <w:szCs w:val="72"/>
        </w:rPr>
      </w:pPr>
      <w:bookmarkStart w:colFirst="0" w:colLast="0" w:name="_r1kbzwbtbnnp" w:id="4"/>
      <w:bookmarkEnd w:id="4"/>
      <w:r w:rsidDel="00000000" w:rsidR="00000000" w:rsidRPr="00000000">
        <w:rPr>
          <w:b w:val="0"/>
          <w:color w:val="444444"/>
          <w:sz w:val="72"/>
          <w:szCs w:val="72"/>
          <w:rtl w:val="0"/>
        </w:rPr>
        <w:t xml:space="preserve">Why Choose the Second</w:t>
      </w:r>
    </w:p>
    <w:p w:rsidR="00000000" w:rsidDel="00000000" w:rsidP="00000000" w:rsidRDefault="00000000" w:rsidRPr="00000000" w14:paraId="0000000D">
      <w:pPr>
        <w:pStyle w:val="Heading2"/>
        <w:pBdr>
          <w:top w:color="auto" w:space="0" w:sz="0" w:val="none"/>
          <w:left w:color="auto" w:space="0" w:sz="0" w:val="none"/>
          <w:bottom w:color="auto" w:space="0" w:sz="0" w:val="none"/>
          <w:right w:color="auto" w:space="0" w:sz="0" w:val="none"/>
          <w:between w:color="auto" w:space="0" w:sz="0" w:val="none"/>
        </w:pBdr>
        <w:spacing w:after="80" w:before="160" w:line="167.99999999999997" w:lineRule="auto"/>
        <w:ind w:left="-220" w:right="-220" w:firstLine="0"/>
        <w:jc w:val="center"/>
        <w:rPr>
          <w:b w:val="0"/>
          <w:color w:val="444444"/>
          <w:sz w:val="72"/>
          <w:szCs w:val="72"/>
        </w:rPr>
      </w:pPr>
      <w:bookmarkStart w:colFirst="0" w:colLast="0" w:name="_jcfcn8qtpebt" w:id="5"/>
      <w:bookmarkEnd w:id="5"/>
      <w:r w:rsidDel="00000000" w:rsidR="00000000" w:rsidRPr="00000000">
        <w:rPr>
          <w:b w:val="0"/>
          <w:color w:val="444444"/>
          <w:sz w:val="72"/>
          <w:szCs w:val="72"/>
          <w:rtl w:val="0"/>
        </w:rPr>
        <w:t xml:space="preserve">Step Suite?</w:t>
      </w:r>
    </w:p>
    <w:p w:rsidR="00000000" w:rsidDel="00000000" w:rsidP="00000000" w:rsidRDefault="00000000" w:rsidRPr="00000000" w14:paraId="0000000E">
      <w:pPr>
        <w:ind w:left="-220" w:right="-220" w:firstLine="0"/>
        <w:jc w:val="center"/>
        <w:rPr>
          <w:color w:val="444444"/>
          <w:sz w:val="90"/>
          <w:szCs w:val="90"/>
        </w:rPr>
      </w:pPr>
      <w:r w:rsidDel="00000000" w:rsidR="00000000" w:rsidRPr="00000000">
        <w:rPr>
          <w:color w:val="444444"/>
          <w:sz w:val="90"/>
          <w:szCs w:val="90"/>
        </w:rPr>
        <w:drawing>
          <wp:inline distB="114300" distT="114300" distL="114300" distR="114300">
            <wp:extent cx="2381250" cy="1905000"/>
            <wp:effectExtent b="0" l="0" r="0" t="0"/>
            <wp:docPr descr="Thriving Students Icon" id="1" name="image3.png"/>
            <a:graphic>
              <a:graphicData uri="http://schemas.openxmlformats.org/drawingml/2006/picture">
                <pic:pic>
                  <pic:nvPicPr>
                    <pic:cNvPr descr="Thriving Students Icon" id="0" name="image3.png"/>
                    <pic:cNvPicPr preferRelativeResize="0"/>
                  </pic:nvPicPr>
                  <pic:blipFill>
                    <a:blip r:embed="rId10"/>
                    <a:srcRect b="0" l="0" r="0" t="0"/>
                    <a:stretch>
                      <a:fillRect/>
                    </a:stretch>
                  </pic:blipFill>
                  <pic:spPr>
                    <a:xfrm>
                      <a:off x="0" y="0"/>
                      <a:ext cx="2381250" cy="1905000"/>
                    </a:xfrm>
                    <a:prstGeom prst="rect"/>
                    <a:ln/>
                  </pic:spPr>
                </pic:pic>
              </a:graphicData>
            </a:graphic>
          </wp:inline>
        </w:drawing>
      </w:r>
      <w:r w:rsidDel="00000000" w:rsidR="00000000" w:rsidRPr="00000000">
        <w:rPr>
          <w:rtl w:val="0"/>
        </w:rPr>
      </w:r>
    </w:p>
    <w:p w:rsidR="00000000" w:rsidDel="00000000" w:rsidP="00000000" w:rsidRDefault="00000000" w:rsidRPr="00000000" w14:paraId="0000000F">
      <w:pPr>
        <w:pStyle w:val="Heading2"/>
        <w:pBdr>
          <w:top w:color="auto" w:space="0" w:sz="0" w:val="none"/>
          <w:left w:color="auto" w:space="0" w:sz="0" w:val="none"/>
          <w:bottom w:color="auto" w:space="0" w:sz="0" w:val="none"/>
          <w:right w:color="auto" w:space="0" w:sz="0" w:val="none"/>
          <w:between w:color="auto" w:space="0" w:sz="0" w:val="none"/>
        </w:pBdr>
        <w:spacing w:after="80" w:before="160" w:line="191.39240506329116" w:lineRule="auto"/>
        <w:ind w:left="-220" w:right="-220" w:firstLine="0"/>
        <w:jc w:val="center"/>
        <w:rPr>
          <w:b w:val="0"/>
          <w:color w:val="444444"/>
          <w:sz w:val="79"/>
          <w:szCs w:val="79"/>
        </w:rPr>
      </w:pPr>
      <w:bookmarkStart w:colFirst="0" w:colLast="0" w:name="_d31ao6nf8xgw" w:id="6"/>
      <w:bookmarkEnd w:id="6"/>
      <w:r w:rsidDel="00000000" w:rsidR="00000000" w:rsidRPr="00000000">
        <w:rPr>
          <w:b w:val="0"/>
          <w:color w:val="444444"/>
          <w:sz w:val="79"/>
          <w:szCs w:val="79"/>
          <w:rtl w:val="0"/>
        </w:rPr>
        <w:t xml:space="preserve">Thriving Students</w:t>
      </w:r>
    </w:p>
    <w:p w:rsidR="00000000" w:rsidDel="00000000" w:rsidP="00000000" w:rsidRDefault="00000000" w:rsidRPr="00000000" w14:paraId="00000010">
      <w:pPr>
        <w:pBdr>
          <w:top w:color="auto" w:space="0" w:sz="0" w:val="none"/>
          <w:left w:color="auto" w:space="0" w:sz="0" w:val="none"/>
          <w:bottom w:color="auto" w:space="0" w:sz="0" w:val="none"/>
          <w:right w:color="auto" w:space="0" w:sz="0" w:val="none"/>
          <w:between w:color="auto" w:space="0" w:sz="0" w:val="none"/>
        </w:pBdr>
        <w:spacing w:after="220" w:line="372.41379310344826" w:lineRule="auto"/>
        <w:ind w:left="-220" w:right="-220" w:firstLine="0"/>
        <w:jc w:val="center"/>
        <w:rPr>
          <w:color w:val="444444"/>
          <w:sz w:val="29"/>
          <w:szCs w:val="29"/>
        </w:rPr>
      </w:pPr>
      <w:r w:rsidDel="00000000" w:rsidR="00000000" w:rsidRPr="00000000">
        <w:rPr>
          <w:color w:val="444444"/>
          <w:sz w:val="29"/>
          <w:szCs w:val="29"/>
          <w:rtl w:val="0"/>
        </w:rPr>
        <w:t xml:space="preserve">Students gain the skills they need to become caring, confident, and capable learners and problem-solvers.</w:t>
      </w:r>
    </w:p>
    <w:p w:rsidR="00000000" w:rsidDel="00000000" w:rsidP="00000000" w:rsidRDefault="00000000" w:rsidRPr="00000000" w14:paraId="00000011">
      <w:pPr>
        <w:ind w:left="-220" w:right="-220" w:firstLine="0"/>
        <w:jc w:val="center"/>
        <w:rPr>
          <w:color w:val="444444"/>
          <w:sz w:val="29"/>
          <w:szCs w:val="29"/>
        </w:rPr>
      </w:pPr>
      <w:r w:rsidDel="00000000" w:rsidR="00000000" w:rsidRPr="00000000">
        <w:rPr>
          <w:color w:val="444444"/>
          <w:sz w:val="29"/>
          <w:szCs w:val="29"/>
        </w:rPr>
        <w:drawing>
          <wp:inline distB="114300" distT="114300" distL="114300" distR="114300">
            <wp:extent cx="2381250" cy="1905000"/>
            <wp:effectExtent b="0" l="0" r="0" t="0"/>
            <wp:docPr descr="Supported Staff Icon" id="2" name="image5.png"/>
            <a:graphic>
              <a:graphicData uri="http://schemas.openxmlformats.org/drawingml/2006/picture">
                <pic:pic>
                  <pic:nvPicPr>
                    <pic:cNvPr descr="Supported Staff Icon" id="0" name="image5.png"/>
                    <pic:cNvPicPr preferRelativeResize="0"/>
                  </pic:nvPicPr>
                  <pic:blipFill>
                    <a:blip r:embed="rId11"/>
                    <a:srcRect b="0" l="0" r="0" t="0"/>
                    <a:stretch>
                      <a:fillRect/>
                    </a:stretch>
                  </pic:blipFill>
                  <pic:spPr>
                    <a:xfrm>
                      <a:off x="0" y="0"/>
                      <a:ext cx="2381250" cy="1905000"/>
                    </a:xfrm>
                    <a:prstGeom prst="rect"/>
                    <a:ln/>
                  </pic:spPr>
                </pic:pic>
              </a:graphicData>
            </a:graphic>
          </wp:inline>
        </w:drawing>
      </w:r>
      <w:r w:rsidDel="00000000" w:rsidR="00000000" w:rsidRPr="00000000">
        <w:rPr>
          <w:rtl w:val="0"/>
        </w:rPr>
      </w:r>
    </w:p>
    <w:p w:rsidR="00000000" w:rsidDel="00000000" w:rsidP="00000000" w:rsidRDefault="00000000" w:rsidRPr="00000000" w14:paraId="00000012">
      <w:pPr>
        <w:pStyle w:val="Heading2"/>
        <w:pBdr>
          <w:top w:color="auto" w:space="0" w:sz="0" w:val="none"/>
          <w:left w:color="auto" w:space="0" w:sz="0" w:val="none"/>
          <w:bottom w:color="auto" w:space="0" w:sz="0" w:val="none"/>
          <w:right w:color="auto" w:space="0" w:sz="0" w:val="none"/>
          <w:between w:color="auto" w:space="0" w:sz="0" w:val="none"/>
        </w:pBdr>
        <w:spacing w:after="80" w:before="160" w:line="191.39240506329116" w:lineRule="auto"/>
        <w:ind w:left="-220" w:right="-220" w:firstLine="0"/>
        <w:jc w:val="center"/>
        <w:rPr>
          <w:b w:val="0"/>
          <w:color w:val="444444"/>
          <w:sz w:val="79"/>
          <w:szCs w:val="79"/>
        </w:rPr>
      </w:pPr>
      <w:bookmarkStart w:colFirst="0" w:colLast="0" w:name="_5j8t6abeqvyw" w:id="7"/>
      <w:bookmarkEnd w:id="7"/>
      <w:r w:rsidDel="00000000" w:rsidR="00000000" w:rsidRPr="00000000">
        <w:rPr>
          <w:b w:val="0"/>
          <w:color w:val="444444"/>
          <w:sz w:val="79"/>
          <w:szCs w:val="79"/>
          <w:rtl w:val="0"/>
        </w:rPr>
        <w:t xml:space="preserve">Supported Staff</w:t>
      </w:r>
    </w:p>
    <w:p w:rsidR="00000000" w:rsidDel="00000000" w:rsidP="00000000" w:rsidRDefault="00000000" w:rsidRPr="00000000" w14:paraId="00000013">
      <w:pPr>
        <w:pBdr>
          <w:top w:color="auto" w:space="0" w:sz="0" w:val="none"/>
          <w:left w:color="auto" w:space="0" w:sz="0" w:val="none"/>
          <w:bottom w:color="auto" w:space="0" w:sz="0" w:val="none"/>
          <w:right w:color="auto" w:space="0" w:sz="0" w:val="none"/>
          <w:between w:color="auto" w:space="0" w:sz="0" w:val="none"/>
        </w:pBdr>
        <w:spacing w:after="220" w:line="372.41379310344826" w:lineRule="auto"/>
        <w:ind w:left="-220" w:right="-220" w:firstLine="0"/>
        <w:jc w:val="center"/>
        <w:rPr>
          <w:color w:val="444444"/>
          <w:sz w:val="29"/>
          <w:szCs w:val="29"/>
        </w:rPr>
      </w:pPr>
      <w:r w:rsidDel="00000000" w:rsidR="00000000" w:rsidRPr="00000000">
        <w:rPr>
          <w:color w:val="444444"/>
          <w:sz w:val="29"/>
          <w:szCs w:val="29"/>
          <w:rtl w:val="0"/>
        </w:rPr>
        <w:t xml:space="preserve">Educators get the tools they need to create safe, respectful classrooms, so they spend less time managing behavior and more time teaching.</w:t>
      </w:r>
    </w:p>
    <w:p w:rsidR="00000000" w:rsidDel="00000000" w:rsidP="00000000" w:rsidRDefault="00000000" w:rsidRPr="00000000" w14:paraId="00000014">
      <w:pPr>
        <w:ind w:left="-220" w:right="-220" w:firstLine="0"/>
        <w:jc w:val="center"/>
        <w:rPr>
          <w:color w:val="444444"/>
          <w:sz w:val="29"/>
          <w:szCs w:val="29"/>
        </w:rPr>
      </w:pPr>
      <w:r w:rsidDel="00000000" w:rsidR="00000000" w:rsidRPr="00000000">
        <w:rPr>
          <w:color w:val="444444"/>
          <w:sz w:val="29"/>
          <w:szCs w:val="29"/>
        </w:rPr>
        <w:drawing>
          <wp:inline distB="114300" distT="114300" distL="114300" distR="114300">
            <wp:extent cx="2381250" cy="1905000"/>
            <wp:effectExtent b="0" l="0" r="0" t="0"/>
            <wp:docPr descr="Effective Schools Icon" id="12" name="image7.png"/>
            <a:graphic>
              <a:graphicData uri="http://schemas.openxmlformats.org/drawingml/2006/picture">
                <pic:pic>
                  <pic:nvPicPr>
                    <pic:cNvPr descr="Effective Schools Icon" id="0" name="image7.png"/>
                    <pic:cNvPicPr preferRelativeResize="0"/>
                  </pic:nvPicPr>
                  <pic:blipFill>
                    <a:blip r:embed="rId12"/>
                    <a:srcRect b="0" l="0" r="0" t="0"/>
                    <a:stretch>
                      <a:fillRect/>
                    </a:stretch>
                  </pic:blipFill>
                  <pic:spPr>
                    <a:xfrm>
                      <a:off x="0" y="0"/>
                      <a:ext cx="2381250" cy="1905000"/>
                    </a:xfrm>
                    <a:prstGeom prst="rect"/>
                    <a:ln/>
                  </pic:spPr>
                </pic:pic>
              </a:graphicData>
            </a:graphic>
          </wp:inline>
        </w:drawing>
      </w:r>
      <w:r w:rsidDel="00000000" w:rsidR="00000000" w:rsidRPr="00000000">
        <w:rPr>
          <w:rtl w:val="0"/>
        </w:rPr>
      </w:r>
    </w:p>
    <w:p w:rsidR="00000000" w:rsidDel="00000000" w:rsidP="00000000" w:rsidRDefault="00000000" w:rsidRPr="00000000" w14:paraId="00000015">
      <w:pPr>
        <w:pStyle w:val="Heading2"/>
        <w:pBdr>
          <w:top w:color="auto" w:space="0" w:sz="0" w:val="none"/>
          <w:left w:color="auto" w:space="0" w:sz="0" w:val="none"/>
          <w:bottom w:color="auto" w:space="0" w:sz="0" w:val="none"/>
          <w:right w:color="auto" w:space="0" w:sz="0" w:val="none"/>
          <w:between w:color="auto" w:space="0" w:sz="0" w:val="none"/>
        </w:pBdr>
        <w:spacing w:after="80" w:before="160" w:line="191.39240506329116" w:lineRule="auto"/>
        <w:ind w:left="-220" w:right="-220" w:firstLine="0"/>
        <w:jc w:val="center"/>
        <w:rPr>
          <w:b w:val="0"/>
          <w:color w:val="444444"/>
          <w:sz w:val="79"/>
          <w:szCs w:val="79"/>
        </w:rPr>
      </w:pPr>
      <w:bookmarkStart w:colFirst="0" w:colLast="0" w:name="_5pfd5bxzfl56" w:id="8"/>
      <w:bookmarkEnd w:id="8"/>
      <w:r w:rsidDel="00000000" w:rsidR="00000000" w:rsidRPr="00000000">
        <w:rPr>
          <w:b w:val="0"/>
          <w:color w:val="444444"/>
          <w:sz w:val="79"/>
          <w:szCs w:val="79"/>
          <w:rtl w:val="0"/>
        </w:rPr>
        <w:t xml:space="preserve">Effective Schools</w:t>
      </w:r>
    </w:p>
    <w:p w:rsidR="00000000" w:rsidDel="00000000" w:rsidP="00000000" w:rsidRDefault="00000000" w:rsidRPr="00000000" w14:paraId="00000016">
      <w:pPr>
        <w:pBdr>
          <w:top w:color="auto" w:space="0" w:sz="0" w:val="none"/>
          <w:left w:color="auto" w:space="0" w:sz="0" w:val="none"/>
          <w:bottom w:color="auto" w:space="0" w:sz="0" w:val="none"/>
          <w:right w:color="auto" w:space="0" w:sz="0" w:val="none"/>
          <w:between w:color="auto" w:space="0" w:sz="0" w:val="none"/>
        </w:pBdr>
        <w:spacing w:after="220" w:line="372.41379310344826" w:lineRule="auto"/>
        <w:ind w:left="-220" w:right="-220" w:firstLine="0"/>
        <w:jc w:val="center"/>
        <w:rPr>
          <w:color w:val="444444"/>
          <w:sz w:val="29"/>
          <w:szCs w:val="29"/>
        </w:rPr>
      </w:pPr>
      <w:r w:rsidDel="00000000" w:rsidR="00000000" w:rsidRPr="00000000">
        <w:rPr>
          <w:color w:val="444444"/>
          <w:sz w:val="29"/>
          <w:szCs w:val="29"/>
          <w:rtl w:val="0"/>
        </w:rPr>
        <w:t xml:space="preserve">Our coordinated approach eliminates duplication of effort and improves outcomes, saving schools time and money.</w:t>
      </w:r>
    </w:p>
    <w:p w:rsidR="00000000" w:rsidDel="00000000" w:rsidP="00000000" w:rsidRDefault="00000000" w:rsidRPr="00000000" w14:paraId="00000017">
      <w:pPr>
        <w:ind w:left="-220" w:right="-220" w:firstLine="0"/>
        <w:jc w:val="center"/>
        <w:rPr>
          <w:color w:val="444444"/>
          <w:sz w:val="29"/>
          <w:szCs w:val="29"/>
        </w:rPr>
      </w:pPr>
      <w:r w:rsidDel="00000000" w:rsidR="00000000" w:rsidRPr="00000000">
        <w:rPr>
          <w:color w:val="444444"/>
          <w:sz w:val="29"/>
          <w:szCs w:val="29"/>
        </w:rPr>
        <w:drawing>
          <wp:inline distB="114300" distT="114300" distL="114300" distR="114300">
            <wp:extent cx="2381250" cy="1905000"/>
            <wp:effectExtent b="0" l="0" r="0" t="0"/>
            <wp:docPr descr="Sustained Success Icon" id="6" name="image4.png"/>
            <a:graphic>
              <a:graphicData uri="http://schemas.openxmlformats.org/drawingml/2006/picture">
                <pic:pic>
                  <pic:nvPicPr>
                    <pic:cNvPr descr="Sustained Success Icon" id="0" name="image4.png"/>
                    <pic:cNvPicPr preferRelativeResize="0"/>
                  </pic:nvPicPr>
                  <pic:blipFill>
                    <a:blip r:embed="rId13"/>
                    <a:srcRect b="0" l="0" r="0" t="0"/>
                    <a:stretch>
                      <a:fillRect/>
                    </a:stretch>
                  </pic:blipFill>
                  <pic:spPr>
                    <a:xfrm>
                      <a:off x="0" y="0"/>
                      <a:ext cx="2381250" cy="1905000"/>
                    </a:xfrm>
                    <a:prstGeom prst="rect"/>
                    <a:ln/>
                  </pic:spPr>
                </pic:pic>
              </a:graphicData>
            </a:graphic>
          </wp:inline>
        </w:drawing>
      </w:r>
      <w:r w:rsidDel="00000000" w:rsidR="00000000" w:rsidRPr="00000000">
        <w:rPr>
          <w:rtl w:val="0"/>
        </w:rPr>
      </w:r>
    </w:p>
    <w:p w:rsidR="00000000" w:rsidDel="00000000" w:rsidP="00000000" w:rsidRDefault="00000000" w:rsidRPr="00000000" w14:paraId="00000018">
      <w:pPr>
        <w:pStyle w:val="Heading2"/>
        <w:pBdr>
          <w:top w:color="auto" w:space="0" w:sz="0" w:val="none"/>
          <w:left w:color="auto" w:space="0" w:sz="0" w:val="none"/>
          <w:bottom w:color="auto" w:space="0" w:sz="0" w:val="none"/>
          <w:right w:color="auto" w:space="0" w:sz="0" w:val="none"/>
          <w:between w:color="auto" w:space="0" w:sz="0" w:val="none"/>
        </w:pBdr>
        <w:spacing w:after="80" w:before="160" w:line="191.39240506329116" w:lineRule="auto"/>
        <w:ind w:left="-220" w:right="-220" w:firstLine="0"/>
        <w:jc w:val="center"/>
        <w:rPr>
          <w:b w:val="0"/>
          <w:color w:val="444444"/>
          <w:sz w:val="79"/>
          <w:szCs w:val="79"/>
        </w:rPr>
      </w:pPr>
      <w:bookmarkStart w:colFirst="0" w:colLast="0" w:name="_rbgvr8spzssl" w:id="9"/>
      <w:bookmarkEnd w:id="9"/>
      <w:r w:rsidDel="00000000" w:rsidR="00000000" w:rsidRPr="00000000">
        <w:rPr>
          <w:b w:val="0"/>
          <w:color w:val="444444"/>
          <w:sz w:val="79"/>
          <w:szCs w:val="79"/>
          <w:rtl w:val="0"/>
        </w:rPr>
        <w:t xml:space="preserve">Sustained Success</w:t>
      </w:r>
    </w:p>
    <w:p w:rsidR="00000000" w:rsidDel="00000000" w:rsidP="00000000" w:rsidRDefault="00000000" w:rsidRPr="00000000" w14:paraId="00000019">
      <w:pPr>
        <w:pBdr>
          <w:top w:color="auto" w:space="0" w:sz="0" w:val="none"/>
          <w:left w:color="auto" w:space="0" w:sz="0" w:val="none"/>
          <w:bottom w:color="auto" w:space="0" w:sz="0" w:val="none"/>
          <w:right w:color="auto" w:space="0" w:sz="0" w:val="none"/>
          <w:between w:color="auto" w:space="0" w:sz="0" w:val="none"/>
        </w:pBdr>
        <w:spacing w:after="220" w:line="372.41379310344826" w:lineRule="auto"/>
        <w:ind w:left="-220" w:right="-220" w:firstLine="0"/>
        <w:jc w:val="center"/>
        <w:rPr>
          <w:color w:val="444444"/>
          <w:sz w:val="29"/>
          <w:szCs w:val="29"/>
        </w:rPr>
      </w:pPr>
      <w:r w:rsidDel="00000000" w:rsidR="00000000" w:rsidRPr="00000000">
        <w:rPr>
          <w:color w:val="444444"/>
          <w:sz w:val="29"/>
          <w:szCs w:val="29"/>
          <w:rtl w:val="0"/>
        </w:rPr>
        <w:t xml:space="preserve">Interactive staff training and ongoing support help ensure successful implementation and continuous improvement.</w:t>
      </w:r>
    </w:p>
    <w:p w:rsidR="00000000" w:rsidDel="00000000" w:rsidP="00000000" w:rsidRDefault="00000000" w:rsidRPr="00000000" w14:paraId="0000001A">
      <w:pPr>
        <w:rPr>
          <w:color w:val="444444"/>
          <w:sz w:val="24"/>
          <w:szCs w:val="24"/>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1B">
      <w:pPr>
        <w:spacing w:after="160" w:line="320" w:lineRule="auto"/>
        <w:ind w:left="1180" w:right="-220" w:firstLine="0"/>
        <w:jc w:val="center"/>
        <w:rPr>
          <w:color w:val="999999"/>
          <w:sz w:val="36"/>
          <w:szCs w:val="36"/>
        </w:rPr>
      </w:pPr>
      <w:r w:rsidDel="00000000" w:rsidR="00000000" w:rsidRPr="00000000">
        <w:rPr>
          <w:color w:val="999999"/>
          <w:sz w:val="36"/>
          <w:szCs w:val="36"/>
          <w:rtl w:val="0"/>
        </w:rPr>
        <w:t xml:space="preserve">“Many of our students come to us without the social-emotional skills they need to become productive adults in a world that is increasingly becoming smaller and flatter. Since the skills can be taught, I feel it is imperative that we as educators do more to teach self-management, relationship building, cooperation, and conflict resolution.”</w:t>
      </w:r>
    </w:p>
    <w:p w:rsidR="00000000" w:rsidDel="00000000" w:rsidP="00000000" w:rsidRDefault="00000000" w:rsidRPr="00000000" w14:paraId="0000001C">
      <w:pPr>
        <w:ind w:left="1180" w:right="-220" w:firstLine="0"/>
        <w:jc w:val="center"/>
        <w:rPr>
          <w:color w:val="444444"/>
          <w:sz w:val="29"/>
          <w:szCs w:val="29"/>
        </w:rPr>
      </w:pPr>
      <w:r w:rsidDel="00000000" w:rsidR="00000000" w:rsidRPr="00000000">
        <w:rPr>
          <w:color w:val="444444"/>
          <w:sz w:val="29"/>
          <w:szCs w:val="29"/>
          <w:rtl w:val="0"/>
        </w:rPr>
        <w:t xml:space="preserve">Meria Joel Carstarphen, EdD, Superintendent, Atlanta Public Schools</w:t>
      </w:r>
    </w:p>
    <w:p w:rsidR="00000000" w:rsidDel="00000000" w:rsidP="00000000" w:rsidRDefault="00000000" w:rsidRPr="00000000" w14:paraId="0000001D">
      <w:pPr>
        <w:pStyle w:val="Heading2"/>
        <w:pBdr>
          <w:top w:color="auto" w:space="0" w:sz="0" w:val="none"/>
          <w:left w:color="auto" w:space="0" w:sz="0" w:val="none"/>
          <w:bottom w:color="auto" w:space="0" w:sz="0" w:val="none"/>
          <w:right w:color="auto" w:space="0" w:sz="0" w:val="none"/>
          <w:between w:color="auto" w:space="0" w:sz="0" w:val="none"/>
        </w:pBdr>
        <w:spacing w:after="80" w:before="160" w:line="191.39240506329116" w:lineRule="auto"/>
        <w:ind w:left="-220" w:right="-220" w:firstLine="0"/>
        <w:jc w:val="center"/>
        <w:rPr>
          <w:b w:val="0"/>
          <w:color w:val="444444"/>
          <w:sz w:val="79"/>
          <w:szCs w:val="79"/>
        </w:rPr>
      </w:pPr>
      <w:bookmarkStart w:colFirst="0" w:colLast="0" w:name="_kmfzndswqnfs" w:id="10"/>
      <w:bookmarkEnd w:id="10"/>
      <w:r w:rsidDel="00000000" w:rsidR="00000000" w:rsidRPr="00000000">
        <w:rPr>
          <w:b w:val="0"/>
          <w:color w:val="444444"/>
          <w:sz w:val="79"/>
          <w:szCs w:val="79"/>
          <w:rtl w:val="0"/>
        </w:rPr>
        <w:t xml:space="preserve">Our Second Step Product Suite</w:t>
      </w:r>
    </w:p>
    <w:p w:rsidR="00000000" w:rsidDel="00000000" w:rsidP="00000000" w:rsidRDefault="00000000" w:rsidRPr="00000000" w14:paraId="0000001E">
      <w:pPr>
        <w:ind w:left="-220" w:right="-220" w:firstLine="0"/>
        <w:rPr>
          <w:color w:val="444444"/>
          <w:sz w:val="79"/>
          <w:szCs w:val="79"/>
        </w:rPr>
      </w:pPr>
      <w:r w:rsidDel="00000000" w:rsidR="00000000" w:rsidRPr="00000000">
        <w:rPr>
          <w:color w:val="444444"/>
          <w:sz w:val="79"/>
          <w:szCs w:val="79"/>
        </w:rPr>
        <w:drawing>
          <wp:inline distB="114300" distT="114300" distL="114300" distR="114300">
            <wp:extent cx="4095750" cy="4219575"/>
            <wp:effectExtent b="0" l="0" r="0" t="0"/>
            <wp:docPr descr="Second Step Suite" id="13" name="image9.jpg"/>
            <a:graphic>
              <a:graphicData uri="http://schemas.openxmlformats.org/drawingml/2006/picture">
                <pic:pic>
                  <pic:nvPicPr>
                    <pic:cNvPr descr="Second Step Suite" id="0" name="image9.jpg"/>
                    <pic:cNvPicPr preferRelativeResize="0"/>
                  </pic:nvPicPr>
                  <pic:blipFill>
                    <a:blip r:embed="rId14"/>
                    <a:srcRect b="0" l="0" r="0" t="0"/>
                    <a:stretch>
                      <a:fillRect/>
                    </a:stretch>
                  </pic:blipFill>
                  <pic:spPr>
                    <a:xfrm>
                      <a:off x="0" y="0"/>
                      <a:ext cx="4095750" cy="4219575"/>
                    </a:xfrm>
                    <a:prstGeom prst="rect"/>
                    <a:ln/>
                  </pic:spPr>
                </pic:pic>
              </a:graphicData>
            </a:graphic>
          </wp:inline>
        </w:drawing>
      </w:r>
      <w:r w:rsidDel="00000000" w:rsidR="00000000" w:rsidRPr="00000000">
        <w:rPr>
          <w:rtl w:val="0"/>
        </w:rPr>
      </w:r>
    </w:p>
    <w:p w:rsidR="00000000" w:rsidDel="00000000" w:rsidP="00000000" w:rsidRDefault="00000000" w:rsidRPr="00000000" w14:paraId="0000001F">
      <w:pPr>
        <w:pStyle w:val="Heading5"/>
        <w:pBdr>
          <w:top w:color="auto" w:space="0" w:sz="0" w:val="none"/>
          <w:left w:color="auto" w:space="0" w:sz="0" w:val="none"/>
          <w:bottom w:color="auto" w:space="0" w:sz="0" w:val="none"/>
          <w:right w:color="auto" w:space="0" w:sz="0" w:val="none"/>
          <w:between w:color="auto" w:space="0" w:sz="0" w:val="none"/>
        </w:pBdr>
        <w:spacing w:after="120" w:before="160" w:line="264" w:lineRule="auto"/>
        <w:ind w:left="-220" w:right="-220" w:firstLine="0"/>
        <w:rPr>
          <w:b w:val="0"/>
          <w:color w:val="4b82a8"/>
          <w:sz w:val="29"/>
          <w:szCs w:val="29"/>
        </w:rPr>
      </w:pPr>
      <w:bookmarkStart w:colFirst="0" w:colLast="0" w:name="_x1tutql7352u" w:id="11"/>
      <w:bookmarkEnd w:id="11"/>
      <w:r w:rsidDel="00000000" w:rsidR="00000000" w:rsidRPr="00000000">
        <w:rPr>
          <w:b w:val="0"/>
          <w:color w:val="4b82a8"/>
          <w:sz w:val="29"/>
          <w:szCs w:val="29"/>
          <w:rtl w:val="0"/>
        </w:rPr>
        <w:t xml:space="preserve">Second Step SEL Program</w:t>
      </w:r>
    </w:p>
    <w:p w:rsidR="00000000" w:rsidDel="00000000" w:rsidP="00000000" w:rsidRDefault="00000000" w:rsidRPr="00000000" w14:paraId="00000020">
      <w:pPr>
        <w:pBdr>
          <w:top w:color="auto" w:space="0" w:sz="0" w:val="none"/>
          <w:left w:color="auto" w:space="0" w:sz="0" w:val="none"/>
          <w:bottom w:color="auto" w:space="0" w:sz="0" w:val="none"/>
          <w:right w:color="auto" w:space="0" w:sz="0" w:val="none"/>
          <w:between w:color="auto" w:space="0" w:sz="0" w:val="none"/>
        </w:pBdr>
        <w:spacing w:after="220" w:line="372.41379310344826" w:lineRule="auto"/>
        <w:ind w:left="-220" w:right="-220" w:firstLine="0"/>
        <w:rPr>
          <w:color w:val="444444"/>
          <w:sz w:val="29"/>
          <w:szCs w:val="29"/>
        </w:rPr>
      </w:pPr>
      <w:r w:rsidDel="00000000" w:rsidR="00000000" w:rsidRPr="00000000">
        <w:rPr>
          <w:color w:val="444444"/>
          <w:sz w:val="29"/>
          <w:szCs w:val="29"/>
          <w:rtl w:val="0"/>
        </w:rPr>
        <w:t xml:space="preserve">Skills for Social and Academic Success</w:t>
      </w:r>
    </w:p>
    <w:p w:rsidR="00000000" w:rsidDel="00000000" w:rsidP="00000000" w:rsidRDefault="00000000" w:rsidRPr="00000000" w14:paraId="00000021">
      <w:pPr>
        <w:pBdr>
          <w:top w:color="auto" w:space="0" w:sz="0" w:val="none"/>
          <w:left w:color="auto" w:space="0" w:sz="0" w:val="none"/>
          <w:bottom w:color="auto" w:space="0" w:sz="0" w:val="none"/>
          <w:right w:color="auto" w:space="0" w:sz="0" w:val="none"/>
          <w:between w:color="auto" w:space="0" w:sz="0" w:val="none"/>
        </w:pBdr>
        <w:spacing w:after="220" w:line="372.41379310344826" w:lineRule="auto"/>
        <w:ind w:left="-220" w:right="-220" w:firstLine="0"/>
        <w:rPr>
          <w:color w:val="444444"/>
          <w:sz w:val="29"/>
          <w:szCs w:val="29"/>
        </w:rPr>
      </w:pPr>
      <w:r w:rsidDel="00000000" w:rsidR="00000000" w:rsidRPr="00000000">
        <w:rPr>
          <w:color w:val="444444"/>
          <w:sz w:val="29"/>
          <w:szCs w:val="29"/>
          <w:rtl w:val="0"/>
        </w:rPr>
        <w:t xml:space="preserve">Early Learning–Grade 8</w:t>
      </w:r>
    </w:p>
    <w:p w:rsidR="00000000" w:rsidDel="00000000" w:rsidP="00000000" w:rsidRDefault="00000000" w:rsidRPr="00000000" w14:paraId="00000022">
      <w:pPr>
        <w:pStyle w:val="Heading5"/>
        <w:pBdr>
          <w:top w:color="auto" w:space="0" w:sz="0" w:val="none"/>
          <w:left w:color="auto" w:space="0" w:sz="0" w:val="none"/>
          <w:bottom w:color="auto" w:space="0" w:sz="0" w:val="none"/>
          <w:right w:color="auto" w:space="0" w:sz="0" w:val="none"/>
          <w:between w:color="auto" w:space="0" w:sz="0" w:val="none"/>
        </w:pBdr>
        <w:spacing w:after="120" w:before="160" w:line="264" w:lineRule="auto"/>
        <w:ind w:left="-220" w:right="-220" w:firstLine="0"/>
        <w:rPr>
          <w:b w:val="0"/>
          <w:color w:val="33a86a"/>
          <w:sz w:val="29"/>
          <w:szCs w:val="29"/>
        </w:rPr>
      </w:pPr>
      <w:bookmarkStart w:colFirst="0" w:colLast="0" w:name="_tlf2ai1tbvcs" w:id="12"/>
      <w:bookmarkEnd w:id="12"/>
      <w:r w:rsidDel="00000000" w:rsidR="00000000" w:rsidRPr="00000000">
        <w:rPr>
          <w:b w:val="0"/>
          <w:color w:val="33a86a"/>
          <w:sz w:val="29"/>
          <w:szCs w:val="29"/>
          <w:rtl w:val="0"/>
        </w:rPr>
        <w:t xml:space="preserve">Bullying Prevention Unit</w:t>
      </w:r>
    </w:p>
    <w:p w:rsidR="00000000" w:rsidDel="00000000" w:rsidP="00000000" w:rsidRDefault="00000000" w:rsidRPr="00000000" w14:paraId="00000023">
      <w:pPr>
        <w:pBdr>
          <w:top w:color="auto" w:space="0" w:sz="0" w:val="none"/>
          <w:left w:color="auto" w:space="0" w:sz="0" w:val="none"/>
          <w:bottom w:color="auto" w:space="0" w:sz="0" w:val="none"/>
          <w:right w:color="auto" w:space="0" w:sz="0" w:val="none"/>
          <w:between w:color="auto" w:space="0" w:sz="0" w:val="none"/>
        </w:pBdr>
        <w:spacing w:after="220" w:line="372.41379310344826" w:lineRule="auto"/>
        <w:ind w:left="-220" w:right="-220" w:firstLine="0"/>
        <w:rPr>
          <w:color w:val="444444"/>
          <w:sz w:val="29"/>
          <w:szCs w:val="29"/>
        </w:rPr>
      </w:pPr>
      <w:r w:rsidDel="00000000" w:rsidR="00000000" w:rsidRPr="00000000">
        <w:rPr>
          <w:color w:val="444444"/>
          <w:sz w:val="29"/>
          <w:szCs w:val="29"/>
          <w:rtl w:val="0"/>
        </w:rPr>
        <w:t xml:space="preserve">The Power to Create a Positive School Climate</w:t>
      </w:r>
    </w:p>
    <w:p w:rsidR="00000000" w:rsidDel="00000000" w:rsidP="00000000" w:rsidRDefault="00000000" w:rsidRPr="00000000" w14:paraId="00000024">
      <w:pPr>
        <w:pBdr>
          <w:top w:color="auto" w:space="0" w:sz="0" w:val="none"/>
          <w:left w:color="auto" w:space="0" w:sz="0" w:val="none"/>
          <w:bottom w:color="auto" w:space="0" w:sz="0" w:val="none"/>
          <w:right w:color="auto" w:space="0" w:sz="0" w:val="none"/>
          <w:between w:color="auto" w:space="0" w:sz="0" w:val="none"/>
        </w:pBdr>
        <w:spacing w:after="220" w:line="372.41379310344826" w:lineRule="auto"/>
        <w:ind w:left="-220" w:right="-220" w:firstLine="0"/>
        <w:rPr>
          <w:color w:val="444444"/>
          <w:sz w:val="29"/>
          <w:szCs w:val="29"/>
        </w:rPr>
      </w:pPr>
      <w:r w:rsidDel="00000000" w:rsidR="00000000" w:rsidRPr="00000000">
        <w:rPr>
          <w:color w:val="444444"/>
          <w:sz w:val="29"/>
          <w:szCs w:val="29"/>
          <w:rtl w:val="0"/>
        </w:rPr>
        <w:t xml:space="preserve">Kindergarten–Grade 5</w:t>
      </w:r>
    </w:p>
    <w:p w:rsidR="00000000" w:rsidDel="00000000" w:rsidP="00000000" w:rsidRDefault="00000000" w:rsidRPr="00000000" w14:paraId="00000025">
      <w:pPr>
        <w:pStyle w:val="Heading5"/>
        <w:pBdr>
          <w:top w:color="auto" w:space="0" w:sz="0" w:val="none"/>
          <w:left w:color="auto" w:space="0" w:sz="0" w:val="none"/>
          <w:bottom w:color="auto" w:space="0" w:sz="0" w:val="none"/>
          <w:right w:color="auto" w:space="0" w:sz="0" w:val="none"/>
          <w:between w:color="auto" w:space="0" w:sz="0" w:val="none"/>
        </w:pBdr>
        <w:spacing w:after="120" w:before="160" w:line="264" w:lineRule="auto"/>
        <w:ind w:left="-220" w:right="-220" w:firstLine="0"/>
        <w:rPr>
          <w:b w:val="0"/>
          <w:color w:val="f84139"/>
          <w:sz w:val="29"/>
          <w:szCs w:val="29"/>
        </w:rPr>
      </w:pPr>
      <w:bookmarkStart w:colFirst="0" w:colLast="0" w:name="_20s227gxedsf" w:id="13"/>
      <w:bookmarkEnd w:id="13"/>
      <w:r w:rsidDel="00000000" w:rsidR="00000000" w:rsidRPr="00000000">
        <w:rPr>
          <w:b w:val="0"/>
          <w:color w:val="f84139"/>
          <w:sz w:val="29"/>
          <w:szCs w:val="29"/>
          <w:rtl w:val="0"/>
        </w:rPr>
        <w:t xml:space="preserve">Child Protection Unit</w:t>
      </w:r>
    </w:p>
    <w:p w:rsidR="00000000" w:rsidDel="00000000" w:rsidP="00000000" w:rsidRDefault="00000000" w:rsidRPr="00000000" w14:paraId="00000026">
      <w:pPr>
        <w:pBdr>
          <w:top w:color="auto" w:space="0" w:sz="0" w:val="none"/>
          <w:left w:color="auto" w:space="0" w:sz="0" w:val="none"/>
          <w:bottom w:color="auto" w:space="0" w:sz="0" w:val="none"/>
          <w:right w:color="auto" w:space="0" w:sz="0" w:val="none"/>
          <w:between w:color="auto" w:space="0" w:sz="0" w:val="none"/>
        </w:pBdr>
        <w:spacing w:after="220" w:line="372.41379310344826" w:lineRule="auto"/>
        <w:ind w:left="-220" w:right="-220" w:firstLine="0"/>
        <w:rPr>
          <w:color w:val="444444"/>
          <w:sz w:val="29"/>
          <w:szCs w:val="29"/>
        </w:rPr>
      </w:pPr>
      <w:r w:rsidDel="00000000" w:rsidR="00000000" w:rsidRPr="00000000">
        <w:rPr>
          <w:color w:val="444444"/>
          <w:sz w:val="29"/>
          <w:szCs w:val="29"/>
          <w:rtl w:val="0"/>
        </w:rPr>
        <w:t xml:space="preserve">Working Together to Keep Kids Safe from Abuse</w:t>
      </w:r>
    </w:p>
    <w:p w:rsidR="00000000" w:rsidDel="00000000" w:rsidP="00000000" w:rsidRDefault="00000000" w:rsidRPr="00000000" w14:paraId="00000027">
      <w:pPr>
        <w:pBdr>
          <w:top w:color="auto" w:space="0" w:sz="0" w:val="none"/>
          <w:left w:color="auto" w:space="0" w:sz="0" w:val="none"/>
          <w:bottom w:color="auto" w:space="0" w:sz="0" w:val="none"/>
          <w:right w:color="auto" w:space="0" w:sz="0" w:val="none"/>
          <w:between w:color="auto" w:space="0" w:sz="0" w:val="none"/>
        </w:pBdr>
        <w:spacing w:after="220" w:line="372.41379310344826" w:lineRule="auto"/>
        <w:ind w:left="-220" w:right="-220" w:firstLine="0"/>
        <w:rPr>
          <w:color w:val="444444"/>
          <w:sz w:val="29"/>
          <w:szCs w:val="29"/>
        </w:rPr>
      </w:pPr>
      <w:r w:rsidDel="00000000" w:rsidR="00000000" w:rsidRPr="00000000">
        <w:rPr>
          <w:color w:val="444444"/>
          <w:sz w:val="29"/>
          <w:szCs w:val="29"/>
          <w:rtl w:val="0"/>
        </w:rPr>
        <w:t xml:space="preserve">Early Learning–Grade 5</w:t>
      </w:r>
    </w:p>
    <w:p w:rsidR="00000000" w:rsidDel="00000000" w:rsidP="00000000" w:rsidRDefault="00000000" w:rsidRPr="00000000" w14:paraId="00000028">
      <w:pPr>
        <w:ind w:left="-220" w:right="-220" w:firstLine="0"/>
        <w:rPr>
          <w:color w:val="444444"/>
          <w:sz w:val="29"/>
          <w:szCs w:val="29"/>
        </w:rPr>
      </w:pPr>
      <w:r w:rsidDel="00000000" w:rsidR="00000000" w:rsidRPr="00000000">
        <w:rPr>
          <w:color w:val="444444"/>
          <w:sz w:val="29"/>
          <w:szCs w:val="29"/>
        </w:rPr>
        <w:drawing>
          <wp:inline distB="114300" distT="114300" distL="114300" distR="114300">
            <wp:extent cx="5943600" cy="3162300"/>
            <wp:effectExtent b="0" l="0" r="0" t="0"/>
            <wp:docPr descr="Second Step Program" id="3" name="image10.png"/>
            <a:graphic>
              <a:graphicData uri="http://schemas.openxmlformats.org/drawingml/2006/picture">
                <pic:pic>
                  <pic:nvPicPr>
                    <pic:cNvPr descr="Second Step Program" id="0" name="image10.png"/>
                    <pic:cNvPicPr preferRelativeResize="0"/>
                  </pic:nvPicPr>
                  <pic:blipFill>
                    <a:blip r:embed="rId15"/>
                    <a:srcRect b="0" l="0" r="0" t="0"/>
                    <a:stretch>
                      <a:fillRect/>
                    </a:stretch>
                  </pic:blipFill>
                  <pic:spPr>
                    <a:xfrm>
                      <a:off x="0" y="0"/>
                      <a:ext cx="5943600" cy="3162300"/>
                    </a:xfrm>
                    <a:prstGeom prst="rect"/>
                    <a:ln/>
                  </pic:spPr>
                </pic:pic>
              </a:graphicData>
            </a:graphic>
          </wp:inline>
        </w:drawing>
      </w:r>
      <w:r w:rsidDel="00000000" w:rsidR="00000000" w:rsidRPr="00000000">
        <w:rPr>
          <w:rtl w:val="0"/>
        </w:rPr>
      </w:r>
    </w:p>
    <w:p w:rsidR="00000000" w:rsidDel="00000000" w:rsidP="00000000" w:rsidRDefault="00000000" w:rsidRPr="00000000" w14:paraId="00000029">
      <w:pPr>
        <w:pStyle w:val="Heading4"/>
        <w:pBdr>
          <w:top w:color="auto" w:space="0" w:sz="0" w:val="none"/>
          <w:left w:color="auto" w:space="0" w:sz="0" w:val="none"/>
          <w:bottom w:color="auto" w:space="0" w:sz="0" w:val="none"/>
          <w:right w:color="auto" w:space="0" w:sz="0" w:val="none"/>
          <w:between w:color="auto" w:space="0" w:sz="0" w:val="none"/>
        </w:pBdr>
        <w:spacing w:after="220" w:before="160" w:line="270" w:lineRule="auto"/>
        <w:ind w:left="-220" w:right="-220" w:firstLine="0"/>
        <w:rPr>
          <w:b w:val="0"/>
          <w:color w:val="444444"/>
          <w:sz w:val="36"/>
          <w:szCs w:val="36"/>
        </w:rPr>
      </w:pPr>
      <w:bookmarkStart w:colFirst="0" w:colLast="0" w:name="_d5wzq2s5gymt" w:id="14"/>
      <w:bookmarkEnd w:id="14"/>
      <w:r w:rsidDel="00000000" w:rsidR="00000000" w:rsidRPr="00000000">
        <w:rPr>
          <w:b w:val="0"/>
          <w:color w:val="444444"/>
          <w:sz w:val="36"/>
          <w:szCs w:val="36"/>
          <w:rtl w:val="0"/>
        </w:rPr>
        <w:t xml:space="preserve">Second Step Social-Emotional Learning Program</w:t>
      </w:r>
    </w:p>
    <w:p w:rsidR="00000000" w:rsidDel="00000000" w:rsidP="00000000" w:rsidRDefault="00000000" w:rsidRPr="00000000" w14:paraId="0000002A">
      <w:pPr>
        <w:pBdr>
          <w:top w:color="auto" w:space="0" w:sz="0" w:val="none"/>
          <w:left w:color="auto" w:space="0" w:sz="0" w:val="none"/>
          <w:bottom w:color="auto" w:space="0" w:sz="0" w:val="none"/>
          <w:right w:color="auto" w:space="0" w:sz="0" w:val="none"/>
          <w:between w:color="auto" w:space="0" w:sz="0" w:val="none"/>
        </w:pBdr>
        <w:spacing w:after="220" w:line="372.41379310344826" w:lineRule="auto"/>
        <w:ind w:left="-220" w:right="-220" w:firstLine="0"/>
        <w:rPr>
          <w:color w:val="444444"/>
          <w:sz w:val="29"/>
          <w:szCs w:val="29"/>
        </w:rPr>
      </w:pPr>
      <w:r w:rsidDel="00000000" w:rsidR="00000000" w:rsidRPr="00000000">
        <w:rPr>
          <w:color w:val="444444"/>
          <w:sz w:val="29"/>
          <w:szCs w:val="29"/>
          <w:rtl w:val="0"/>
        </w:rPr>
        <w:t xml:space="preserve">Designed for Early Learning–Grade 8, the evidence-based Second Step SEL Program features tools, teaching aids, activity guides, and resources for classroom teachers to ensure successful social-emotional skills instruction. In addition to the classroom materials, we offer online resources to help plan lessons, train staff, and communicate with families</w:t>
      </w:r>
      <w:r w:rsidDel="00000000" w:rsidR="00000000" w:rsidRPr="00000000">
        <w:rPr>
          <w:rtl w:val="0"/>
        </w:rPr>
      </w:r>
    </w:p>
    <w:p w:rsidR="00000000" w:rsidDel="00000000" w:rsidP="00000000" w:rsidRDefault="00000000" w:rsidRPr="00000000" w14:paraId="0000002B">
      <w:pPr>
        <w:ind w:left="-220" w:right="-220" w:firstLine="0"/>
        <w:rPr>
          <w:color w:val="444444"/>
          <w:sz w:val="29"/>
          <w:szCs w:val="29"/>
        </w:rPr>
      </w:pPr>
      <w:r w:rsidDel="00000000" w:rsidR="00000000" w:rsidRPr="00000000">
        <w:rPr>
          <w:color w:val="444444"/>
          <w:sz w:val="29"/>
          <w:szCs w:val="29"/>
        </w:rPr>
        <w:drawing>
          <wp:inline distB="114300" distT="114300" distL="114300" distR="114300">
            <wp:extent cx="5943600" cy="3721100"/>
            <wp:effectExtent b="0" l="0" r="0" t="0"/>
            <wp:docPr descr="Bullying Prevention Unit" id="8" name="image13.png"/>
            <a:graphic>
              <a:graphicData uri="http://schemas.openxmlformats.org/drawingml/2006/picture">
                <pic:pic>
                  <pic:nvPicPr>
                    <pic:cNvPr descr="Bullying Prevention Unit" id="0" name="image13.png"/>
                    <pic:cNvPicPr preferRelativeResize="0"/>
                  </pic:nvPicPr>
                  <pic:blipFill>
                    <a:blip r:embed="rId16"/>
                    <a:srcRect b="0" l="0" r="0" t="0"/>
                    <a:stretch>
                      <a:fillRect/>
                    </a:stretch>
                  </pic:blipFill>
                  <pic:spPr>
                    <a:xfrm>
                      <a:off x="0" y="0"/>
                      <a:ext cx="5943600" cy="3721100"/>
                    </a:xfrm>
                    <a:prstGeom prst="rect"/>
                    <a:ln/>
                  </pic:spPr>
                </pic:pic>
              </a:graphicData>
            </a:graphic>
          </wp:inline>
        </w:drawing>
      </w:r>
      <w:r w:rsidDel="00000000" w:rsidR="00000000" w:rsidRPr="00000000">
        <w:rPr>
          <w:rtl w:val="0"/>
        </w:rPr>
      </w:r>
    </w:p>
    <w:p w:rsidR="00000000" w:rsidDel="00000000" w:rsidP="00000000" w:rsidRDefault="00000000" w:rsidRPr="00000000" w14:paraId="0000002C">
      <w:pPr>
        <w:pStyle w:val="Heading4"/>
        <w:pBdr>
          <w:top w:color="auto" w:space="0" w:sz="0" w:val="none"/>
          <w:left w:color="auto" w:space="0" w:sz="0" w:val="none"/>
          <w:bottom w:color="auto" w:space="0" w:sz="0" w:val="none"/>
          <w:right w:color="auto" w:space="0" w:sz="0" w:val="none"/>
          <w:between w:color="auto" w:space="0" w:sz="0" w:val="none"/>
        </w:pBdr>
        <w:spacing w:after="220" w:before="160" w:line="270" w:lineRule="auto"/>
        <w:ind w:left="-220" w:right="-220" w:firstLine="0"/>
        <w:rPr>
          <w:b w:val="0"/>
          <w:color w:val="444444"/>
          <w:sz w:val="36"/>
          <w:szCs w:val="36"/>
        </w:rPr>
      </w:pPr>
      <w:bookmarkStart w:colFirst="0" w:colLast="0" w:name="_477xr16r5xgj" w:id="15"/>
      <w:bookmarkEnd w:id="15"/>
      <w:r w:rsidDel="00000000" w:rsidR="00000000" w:rsidRPr="00000000">
        <w:rPr>
          <w:b w:val="0"/>
          <w:color w:val="444444"/>
          <w:sz w:val="36"/>
          <w:szCs w:val="36"/>
          <w:rtl w:val="0"/>
        </w:rPr>
        <w:t xml:space="preserve">Bullying Prevention Unit</w:t>
      </w:r>
    </w:p>
    <w:p w:rsidR="00000000" w:rsidDel="00000000" w:rsidP="00000000" w:rsidRDefault="00000000" w:rsidRPr="00000000" w14:paraId="0000002D">
      <w:pPr>
        <w:pBdr>
          <w:top w:color="auto" w:space="0" w:sz="0" w:val="none"/>
          <w:left w:color="auto" w:space="0" w:sz="0" w:val="none"/>
          <w:bottom w:color="auto" w:space="0" w:sz="0" w:val="none"/>
          <w:right w:color="auto" w:space="0" w:sz="0" w:val="none"/>
          <w:between w:color="auto" w:space="0" w:sz="0" w:val="none"/>
        </w:pBdr>
        <w:spacing w:after="220" w:line="372.41379310344826" w:lineRule="auto"/>
        <w:ind w:left="-220" w:right="-220" w:firstLine="0"/>
        <w:rPr>
          <w:color w:val="444444"/>
          <w:sz w:val="29"/>
          <w:szCs w:val="29"/>
        </w:rPr>
      </w:pPr>
      <w:r w:rsidDel="00000000" w:rsidR="00000000" w:rsidRPr="00000000">
        <w:rPr>
          <w:color w:val="444444"/>
          <w:sz w:val="29"/>
          <w:szCs w:val="29"/>
          <w:rtl w:val="0"/>
        </w:rPr>
        <w:t xml:space="preserve">Created for Kindergarten–Grade 5, field-tested lessons make the best use of class time while videos, stories, and games model how to recognize, refuse, and report bullying. Training for school staff brings the program full circle by helping adults address bullying effectively.</w:t>
      </w:r>
    </w:p>
    <w:p w:rsidR="00000000" w:rsidDel="00000000" w:rsidP="00000000" w:rsidRDefault="00000000" w:rsidRPr="00000000" w14:paraId="0000002E">
      <w:pPr>
        <w:pBdr>
          <w:top w:color="auto" w:space="0" w:sz="0" w:val="none"/>
          <w:left w:color="auto" w:space="0" w:sz="0" w:val="none"/>
          <w:bottom w:color="auto" w:space="0" w:sz="0" w:val="none"/>
          <w:right w:color="auto" w:space="0" w:sz="0" w:val="none"/>
          <w:between w:color="auto" w:space="0" w:sz="0" w:val="none"/>
        </w:pBdr>
        <w:spacing w:after="220" w:line="372.41379310344826" w:lineRule="auto"/>
        <w:ind w:left="-220" w:right="-220" w:firstLine="0"/>
        <w:rPr>
          <w:color w:val="444444"/>
          <w:sz w:val="29"/>
          <w:szCs w:val="29"/>
        </w:rPr>
      </w:pPr>
      <w:r w:rsidDel="00000000" w:rsidR="00000000" w:rsidRPr="00000000">
        <w:rPr>
          <w:rtl w:val="0"/>
        </w:rPr>
      </w:r>
    </w:p>
    <w:p w:rsidR="00000000" w:rsidDel="00000000" w:rsidP="00000000" w:rsidRDefault="00000000" w:rsidRPr="00000000" w14:paraId="0000002F">
      <w:pPr>
        <w:ind w:left="-220" w:right="-220" w:firstLine="0"/>
        <w:rPr>
          <w:color w:val="444444"/>
          <w:sz w:val="29"/>
          <w:szCs w:val="29"/>
        </w:rPr>
      </w:pPr>
      <w:r w:rsidDel="00000000" w:rsidR="00000000" w:rsidRPr="00000000">
        <w:rPr>
          <w:color w:val="444444"/>
          <w:sz w:val="29"/>
          <w:szCs w:val="29"/>
        </w:rPr>
        <w:drawing>
          <wp:inline distB="114300" distT="114300" distL="114300" distR="114300">
            <wp:extent cx="5943600" cy="3721100"/>
            <wp:effectExtent b="0" l="0" r="0" t="0"/>
            <wp:docPr descr="Child Protection Unit" id="10" name="image12.png"/>
            <a:graphic>
              <a:graphicData uri="http://schemas.openxmlformats.org/drawingml/2006/picture">
                <pic:pic>
                  <pic:nvPicPr>
                    <pic:cNvPr descr="Child Protection Unit" id="0" name="image12.png"/>
                    <pic:cNvPicPr preferRelativeResize="0"/>
                  </pic:nvPicPr>
                  <pic:blipFill>
                    <a:blip r:embed="rId17"/>
                    <a:srcRect b="0" l="0" r="0" t="0"/>
                    <a:stretch>
                      <a:fillRect/>
                    </a:stretch>
                  </pic:blipFill>
                  <pic:spPr>
                    <a:xfrm>
                      <a:off x="0" y="0"/>
                      <a:ext cx="5943600" cy="3721100"/>
                    </a:xfrm>
                    <a:prstGeom prst="rect"/>
                    <a:ln/>
                  </pic:spPr>
                </pic:pic>
              </a:graphicData>
            </a:graphic>
          </wp:inline>
        </w:drawing>
      </w:r>
      <w:r w:rsidDel="00000000" w:rsidR="00000000" w:rsidRPr="00000000">
        <w:rPr>
          <w:rtl w:val="0"/>
        </w:rPr>
      </w:r>
    </w:p>
    <w:p w:rsidR="00000000" w:rsidDel="00000000" w:rsidP="00000000" w:rsidRDefault="00000000" w:rsidRPr="00000000" w14:paraId="00000030">
      <w:pPr>
        <w:pStyle w:val="Heading4"/>
        <w:pBdr>
          <w:top w:color="auto" w:space="0" w:sz="0" w:val="none"/>
          <w:left w:color="auto" w:space="0" w:sz="0" w:val="none"/>
          <w:bottom w:color="auto" w:space="0" w:sz="0" w:val="none"/>
          <w:right w:color="auto" w:space="0" w:sz="0" w:val="none"/>
          <w:between w:color="auto" w:space="0" w:sz="0" w:val="none"/>
        </w:pBdr>
        <w:spacing w:after="220" w:before="160" w:line="270" w:lineRule="auto"/>
        <w:ind w:left="-220" w:right="-220" w:firstLine="0"/>
        <w:rPr>
          <w:b w:val="0"/>
          <w:color w:val="444444"/>
          <w:sz w:val="36"/>
          <w:szCs w:val="36"/>
        </w:rPr>
      </w:pPr>
      <w:bookmarkStart w:colFirst="0" w:colLast="0" w:name="_o0nu0jhteizr" w:id="16"/>
      <w:bookmarkEnd w:id="16"/>
      <w:r w:rsidDel="00000000" w:rsidR="00000000" w:rsidRPr="00000000">
        <w:rPr>
          <w:b w:val="0"/>
          <w:color w:val="444444"/>
          <w:sz w:val="36"/>
          <w:szCs w:val="36"/>
          <w:rtl w:val="0"/>
        </w:rPr>
        <w:t xml:space="preserve">Child Protection Unit</w:t>
      </w:r>
    </w:p>
    <w:p w:rsidR="00000000" w:rsidDel="00000000" w:rsidP="00000000" w:rsidRDefault="00000000" w:rsidRPr="00000000" w14:paraId="00000031">
      <w:pPr>
        <w:pBdr>
          <w:top w:color="auto" w:space="0" w:sz="0" w:val="none"/>
          <w:left w:color="auto" w:space="0" w:sz="0" w:val="none"/>
          <w:bottom w:color="auto" w:space="0" w:sz="0" w:val="none"/>
          <w:right w:color="auto" w:space="0" w:sz="0" w:val="none"/>
          <w:between w:color="auto" w:space="0" w:sz="0" w:val="none"/>
        </w:pBdr>
        <w:spacing w:after="220" w:line="372.41379310344826" w:lineRule="auto"/>
        <w:ind w:left="-220" w:right="-220" w:firstLine="0"/>
        <w:rPr>
          <w:color w:val="444444"/>
          <w:sz w:val="29"/>
          <w:szCs w:val="29"/>
        </w:rPr>
      </w:pPr>
      <w:r w:rsidDel="00000000" w:rsidR="00000000" w:rsidRPr="00000000">
        <w:rPr>
          <w:color w:val="444444"/>
          <w:sz w:val="29"/>
          <w:szCs w:val="29"/>
          <w:rtl w:val="0"/>
        </w:rPr>
        <w:t xml:space="preserve">Available for Early Learning–Grade 5, this unit has robust training that helps schools develop child protection policies and procedures and shows all staff how to recognize and respond to signs of abuse. Age-appropriate lessons teach students clear rules about touching safety. In addition, this unit also includes family materials that extend support to the home.</w:t>
      </w:r>
    </w:p>
    <w:p w:rsidR="00000000" w:rsidDel="00000000" w:rsidP="00000000" w:rsidRDefault="00000000" w:rsidRPr="00000000" w14:paraId="00000032">
      <w:pPr>
        <w:pBdr>
          <w:top w:color="auto" w:space="0" w:sz="0" w:val="none"/>
          <w:left w:color="auto" w:space="0" w:sz="0" w:val="none"/>
          <w:bottom w:color="auto" w:space="0" w:sz="0" w:val="none"/>
          <w:right w:color="auto" w:space="0" w:sz="0" w:val="none"/>
          <w:between w:color="auto" w:space="0" w:sz="0" w:val="none"/>
        </w:pBdr>
        <w:spacing w:after="220" w:line="372.41379310344826" w:lineRule="auto"/>
        <w:ind w:left="-220" w:right="-220" w:firstLine="0"/>
        <w:rPr>
          <w:color w:val="444444"/>
          <w:sz w:val="29"/>
          <w:szCs w:val="29"/>
        </w:rPr>
      </w:pPr>
      <w:r w:rsidDel="00000000" w:rsidR="00000000" w:rsidRPr="00000000">
        <w:rPr>
          <w:rtl w:val="0"/>
        </w:rPr>
      </w:r>
    </w:p>
    <w:p w:rsidR="00000000" w:rsidDel="00000000" w:rsidP="00000000" w:rsidRDefault="00000000" w:rsidRPr="00000000" w14:paraId="00000033">
      <w:pPr>
        <w:pStyle w:val="Heading2"/>
        <w:pBdr>
          <w:top w:color="auto" w:space="0" w:sz="0" w:val="none"/>
          <w:left w:color="auto" w:space="0" w:sz="0" w:val="none"/>
          <w:bottom w:color="auto" w:space="0" w:sz="0" w:val="none"/>
          <w:right w:color="auto" w:space="0" w:sz="0" w:val="none"/>
          <w:between w:color="auto" w:space="0" w:sz="0" w:val="none"/>
        </w:pBdr>
        <w:spacing w:after="80" w:before="160" w:line="191.39240506329116" w:lineRule="auto"/>
        <w:ind w:left="-220" w:right="-220" w:firstLine="0"/>
        <w:rPr>
          <w:b w:val="0"/>
          <w:color w:val="444444"/>
          <w:sz w:val="48"/>
          <w:szCs w:val="48"/>
        </w:rPr>
      </w:pPr>
      <w:bookmarkStart w:colFirst="0" w:colLast="0" w:name="_5wk4vf96tydl" w:id="17"/>
      <w:bookmarkEnd w:id="17"/>
      <w:r w:rsidDel="00000000" w:rsidR="00000000" w:rsidRPr="00000000">
        <w:rPr>
          <w:b w:val="0"/>
          <w:color w:val="444444"/>
          <w:sz w:val="48"/>
          <w:szCs w:val="48"/>
          <w:rtl w:val="0"/>
        </w:rPr>
        <w:t xml:space="preserve">Discover the Importance of SEL in the Classroom</w:t>
      </w:r>
    </w:p>
    <w:p w:rsidR="00000000" w:rsidDel="00000000" w:rsidP="00000000" w:rsidRDefault="00000000" w:rsidRPr="00000000" w14:paraId="00000034">
      <w:pPr>
        <w:pBdr>
          <w:top w:color="auto" w:space="0" w:sz="0" w:val="none"/>
          <w:left w:color="auto" w:space="0" w:sz="0" w:val="none"/>
          <w:bottom w:color="auto" w:space="0" w:sz="0" w:val="none"/>
          <w:right w:color="auto" w:space="0" w:sz="0" w:val="none"/>
          <w:between w:color="auto" w:space="0" w:sz="0" w:val="none"/>
        </w:pBdr>
        <w:spacing w:after="160" w:line="372.41379310344826" w:lineRule="auto"/>
        <w:ind w:left="-220" w:right="-220" w:firstLine="0"/>
        <w:rPr>
          <w:color w:val="444444"/>
          <w:sz w:val="48"/>
          <w:szCs w:val="48"/>
        </w:rPr>
      </w:pPr>
      <w:r w:rsidDel="00000000" w:rsidR="00000000" w:rsidRPr="00000000">
        <w:rPr>
          <w:color w:val="444444"/>
          <w:sz w:val="48"/>
          <w:szCs w:val="48"/>
          <w:rtl w:val="0"/>
        </w:rPr>
        <w:t xml:space="preserve">By building skills in the classroom, we build skills for life. </w:t>
      </w:r>
      <w:r w:rsidDel="00000000" w:rsidR="00000000" w:rsidRPr="00000000">
        <w:rPr>
          <w:rtl w:val="0"/>
        </w:rPr>
      </w:r>
    </w:p>
    <w:p w:rsidR="00000000" w:rsidDel="00000000" w:rsidP="00000000" w:rsidRDefault="00000000" w:rsidRPr="00000000" w14:paraId="00000035">
      <w:pPr>
        <w:pStyle w:val="Heading4"/>
        <w:pBdr>
          <w:top w:color="auto" w:space="0" w:sz="0" w:val="none"/>
          <w:left w:color="auto" w:space="0" w:sz="0" w:val="none"/>
          <w:bottom w:color="auto" w:space="0" w:sz="0" w:val="none"/>
          <w:right w:color="auto" w:space="0" w:sz="0" w:val="none"/>
          <w:between w:color="auto" w:space="0" w:sz="0" w:val="none"/>
        </w:pBdr>
        <w:spacing w:after="1120" w:before="160" w:line="270" w:lineRule="auto"/>
        <w:ind w:left="-220" w:right="-220" w:firstLine="0"/>
        <w:rPr>
          <w:color w:val="444444"/>
          <w:sz w:val="24"/>
          <w:szCs w:val="24"/>
          <w:shd w:fill="e6e5e9" w:val="clear"/>
        </w:rPr>
      </w:pPr>
      <w:bookmarkStart w:colFirst="0" w:colLast="0" w:name="_t8q3p9cqyycj" w:id="18"/>
      <w:bookmarkEnd w:id="18"/>
      <w:r w:rsidDel="00000000" w:rsidR="00000000" w:rsidRPr="00000000">
        <w:rPr>
          <w:color w:val="444444"/>
          <w:sz w:val="36"/>
          <w:szCs w:val="36"/>
          <w:shd w:fill="e6e5e9" w:val="clear"/>
        </w:rPr>
        <w:drawing>
          <wp:inline distB="114300" distT="114300" distL="114300" distR="114300">
            <wp:extent cx="4286250" cy="3095625"/>
            <wp:effectExtent b="0" l="0" r="0" t="0"/>
            <wp:docPr descr="Success Stories" id="9" name="image1.jpg"/>
            <a:graphic>
              <a:graphicData uri="http://schemas.openxmlformats.org/drawingml/2006/picture">
                <pic:pic>
                  <pic:nvPicPr>
                    <pic:cNvPr descr="Success Stories" id="0" name="image1.jpg"/>
                    <pic:cNvPicPr preferRelativeResize="0"/>
                  </pic:nvPicPr>
                  <pic:blipFill>
                    <a:blip r:embed="rId18"/>
                    <a:srcRect b="0" l="0" r="0" t="0"/>
                    <a:stretch>
                      <a:fillRect/>
                    </a:stretch>
                  </pic:blipFill>
                  <pic:spPr>
                    <a:xfrm>
                      <a:off x="0" y="0"/>
                      <a:ext cx="4286250" cy="3095625"/>
                    </a:xfrm>
                    <a:prstGeom prst="rect"/>
                    <a:ln/>
                  </pic:spPr>
                </pic:pic>
              </a:graphicData>
            </a:graphic>
          </wp:inline>
        </w:drawing>
      </w:r>
      <w:r w:rsidDel="00000000" w:rsidR="00000000" w:rsidRPr="00000000">
        <w:rPr>
          <w:rtl w:val="0"/>
        </w:rPr>
      </w:r>
    </w:p>
    <w:p w:rsidR="00000000" w:rsidDel="00000000" w:rsidP="00000000" w:rsidRDefault="00000000" w:rsidRPr="00000000" w14:paraId="00000036">
      <w:pPr>
        <w:pStyle w:val="Heading5"/>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right="0"/>
        <w:jc w:val="left"/>
        <w:rPr>
          <w:color w:val="0000ee"/>
          <w:u w:val="single"/>
        </w:rPr>
      </w:pPr>
      <w:r w:rsidDel="00000000" w:rsidR="00000000" w:rsidRPr="00000000">
        <w:rPr>
          <w:rtl w:val="0"/>
        </w:rPr>
      </w:r>
    </w:p>
    <w:sectPr>
      <w:pgSz w:h="15840" w:w="12240"/>
      <w:pgMar w:bottom="1440" w:top="1440" w:left="1440" w:right="1440" w:header="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Georgi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4"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rPr>
    </w:rPrDefault>
    <w:pPrDefault>
      <w:pPr>
        <w:widowControl w:val="0"/>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pBdr>
        <w:top w:space="0" w:sz="0" w:val="nil"/>
        <w:left w:space="0" w:sz="0" w:val="nil"/>
        <w:bottom w:space="0" w:sz="0" w:val="nil"/>
        <w:right w:space="0" w:sz="0" w:val="nil"/>
        <w:between w:space="0" w:sz="0" w:val="nil"/>
      </w:pBdr>
      <w:shd w:fill="auto" w:val="clear"/>
      <w:spacing w:after="240" w:before="240" w:lineRule="auto"/>
    </w:pPr>
    <w:rPr>
      <w:b w:val="1"/>
      <w:i w:val="0"/>
      <w:sz w:val="48"/>
      <w:szCs w:val="48"/>
    </w:rPr>
  </w:style>
  <w:style w:type="paragraph" w:styleId="Heading2">
    <w:name w:val="heading 2"/>
    <w:basedOn w:val="Normal"/>
    <w:next w:val="Normal"/>
    <w:pPr>
      <w:pBdr>
        <w:top w:space="0" w:sz="0" w:val="nil"/>
        <w:left w:space="0" w:sz="0" w:val="nil"/>
        <w:bottom w:space="0" w:sz="0" w:val="nil"/>
        <w:right w:space="0" w:sz="0" w:val="nil"/>
        <w:between w:space="0" w:sz="0" w:val="nil"/>
      </w:pBdr>
      <w:shd w:fill="auto" w:val="clear"/>
      <w:spacing w:after="225" w:before="225" w:lineRule="auto"/>
    </w:pPr>
    <w:rPr>
      <w:b w:val="1"/>
      <w:i w:val="0"/>
      <w:sz w:val="36"/>
      <w:szCs w:val="36"/>
    </w:rPr>
  </w:style>
  <w:style w:type="paragraph" w:styleId="Heading3">
    <w:name w:val="heading 3"/>
    <w:basedOn w:val="Normal"/>
    <w:next w:val="Normal"/>
    <w:pPr>
      <w:pBdr>
        <w:top w:space="0" w:sz="0" w:val="nil"/>
        <w:left w:space="0" w:sz="0" w:val="nil"/>
        <w:bottom w:space="0" w:sz="0" w:val="nil"/>
        <w:right w:space="0" w:sz="0" w:val="nil"/>
        <w:between w:space="0" w:sz="0" w:val="nil"/>
      </w:pBdr>
      <w:shd w:fill="auto" w:val="clear"/>
      <w:spacing w:after="240" w:before="240" w:lineRule="auto"/>
    </w:pPr>
    <w:rPr>
      <w:b w:val="1"/>
      <w:i w:val="0"/>
      <w:sz w:val="28"/>
      <w:szCs w:val="28"/>
    </w:rPr>
  </w:style>
  <w:style w:type="paragraph" w:styleId="Heading4">
    <w:name w:val="heading 4"/>
    <w:basedOn w:val="Normal"/>
    <w:next w:val="Normal"/>
    <w:pPr>
      <w:pBdr>
        <w:top w:space="0" w:sz="0" w:val="nil"/>
        <w:left w:space="0" w:sz="0" w:val="nil"/>
        <w:bottom w:space="0" w:sz="0" w:val="nil"/>
        <w:right w:space="0" w:sz="0" w:val="nil"/>
        <w:between w:space="0" w:sz="0" w:val="nil"/>
      </w:pBdr>
      <w:shd w:fill="auto" w:val="clear"/>
      <w:spacing w:after="255" w:before="255" w:lineRule="auto"/>
    </w:pPr>
    <w:rPr>
      <w:b w:val="1"/>
      <w:i w:val="0"/>
      <w:sz w:val="24"/>
      <w:szCs w:val="24"/>
    </w:rPr>
  </w:style>
  <w:style w:type="paragraph" w:styleId="Heading5">
    <w:name w:val="heading 5"/>
    <w:basedOn w:val="Normal"/>
    <w:next w:val="Normal"/>
    <w:pPr>
      <w:pBdr>
        <w:top w:space="0" w:sz="0" w:val="nil"/>
        <w:left w:space="0" w:sz="0" w:val="nil"/>
        <w:bottom w:space="0" w:sz="0" w:val="nil"/>
        <w:right w:space="0" w:sz="0" w:val="nil"/>
        <w:between w:space="0" w:sz="0" w:val="nil"/>
      </w:pBdr>
      <w:shd w:fill="auto" w:val="clear"/>
      <w:spacing w:after="255" w:before="255" w:lineRule="auto"/>
    </w:pPr>
    <w:rPr>
      <w:b w:val="1"/>
      <w:i w:val="0"/>
      <w:sz w:val="18"/>
      <w:szCs w:val="18"/>
    </w:rPr>
  </w:style>
  <w:style w:type="paragraph" w:styleId="Heading6">
    <w:name w:val="heading 6"/>
    <w:basedOn w:val="Normal"/>
    <w:next w:val="Normal"/>
    <w:pPr>
      <w:pBdr>
        <w:top w:space="0" w:sz="0" w:val="nil"/>
        <w:left w:space="0" w:sz="0" w:val="nil"/>
        <w:bottom w:space="0" w:sz="0" w:val="nil"/>
        <w:right w:space="0" w:sz="0" w:val="nil"/>
        <w:between w:space="0" w:sz="0" w:val="nil"/>
      </w:pBdr>
      <w:shd w:fill="auto" w:val="clear"/>
      <w:spacing w:after="360" w:before="360" w:lineRule="auto"/>
    </w:pPr>
    <w:rPr>
      <w:b w:val="1"/>
      <w:i w:val="0"/>
      <w:sz w:val="16"/>
      <w:szCs w:val="16"/>
    </w:rPr>
  </w:style>
  <w:style w:type="paragraph" w:styleId="Title">
    <w:name w:val="Title"/>
    <w:basedOn w:val="Normal"/>
    <w:next w:val="Normal"/>
    <w:pPr>
      <w:keepNext w:val="1"/>
      <w:keepLines w:val="1"/>
      <w:spacing w:after="120" w:before="480" w:lineRule="auto"/>
    </w:pPr>
    <w:rPr>
      <w:b w:val="1"/>
      <w:sz w:val="72"/>
      <w:szCs w:val="72"/>
    </w:r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1" Type="http://schemas.openxmlformats.org/officeDocument/2006/relationships/image" Target="media/image5.png"/><Relationship Id="rId10" Type="http://schemas.openxmlformats.org/officeDocument/2006/relationships/image" Target="media/image3.png"/><Relationship Id="rId13" Type="http://schemas.openxmlformats.org/officeDocument/2006/relationships/image" Target="media/image4.png"/><Relationship Id="rId12" Type="http://schemas.openxmlformats.org/officeDocument/2006/relationships/image" Target="media/image7.png"/><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11.png"/><Relationship Id="rId15" Type="http://schemas.openxmlformats.org/officeDocument/2006/relationships/image" Target="media/image10.png"/><Relationship Id="rId14" Type="http://schemas.openxmlformats.org/officeDocument/2006/relationships/image" Target="media/image9.jpg"/><Relationship Id="rId17" Type="http://schemas.openxmlformats.org/officeDocument/2006/relationships/image" Target="media/image12.png"/><Relationship Id="rId16" Type="http://schemas.openxmlformats.org/officeDocument/2006/relationships/image" Target="media/image13.png"/><Relationship Id="rId5" Type="http://schemas.openxmlformats.org/officeDocument/2006/relationships/styles" Target="styles.xml"/><Relationship Id="rId6" Type="http://schemas.openxmlformats.org/officeDocument/2006/relationships/image" Target="media/image6.png"/><Relationship Id="rId18" Type="http://schemas.openxmlformats.org/officeDocument/2006/relationships/image" Target="media/image1.jpg"/><Relationship Id="rId7" Type="http://schemas.openxmlformats.org/officeDocument/2006/relationships/image" Target="media/image2.jpg"/><Relationship Id="rId8" Type="http://schemas.openxmlformats.org/officeDocument/2006/relationships/image" Target="media/image8.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