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B63" w:rsidRDefault="00320B63"/>
    <w:p w:rsidR="00D658E5" w:rsidRDefault="00D658E5"/>
    <w:p w:rsidR="00D658E5" w:rsidRDefault="00D658E5"/>
    <w:p w:rsidR="00D658E5" w:rsidRDefault="00D658E5" w:rsidP="00D658E5">
      <w:pPr>
        <w:jc w:val="center"/>
        <w:rPr>
          <w:rFonts w:ascii="Arial" w:hAnsi="Arial" w:cs="Arial"/>
          <w:b/>
        </w:rPr>
      </w:pPr>
      <w:r w:rsidRPr="00D658E5">
        <w:rPr>
          <w:rFonts w:ascii="Arial" w:hAnsi="Arial" w:cs="Arial"/>
          <w:b/>
        </w:rPr>
        <w:t>SCHOOL VOLUNTEERS</w:t>
      </w:r>
    </w:p>
    <w:p w:rsidR="00D658E5" w:rsidRDefault="00D658E5" w:rsidP="00D658E5">
      <w:pPr>
        <w:rPr>
          <w:rFonts w:ascii="Arial" w:hAnsi="Arial" w:cs="Arial"/>
          <w:b/>
        </w:rPr>
      </w:pPr>
    </w:p>
    <w:p w:rsidR="00D658E5" w:rsidRDefault="00D658E5" w:rsidP="00D658E5">
      <w:pPr>
        <w:ind w:firstLine="720"/>
        <w:jc w:val="both"/>
        <w:rPr>
          <w:rFonts w:ascii="Trebuchet MS" w:hAnsi="Trebuchet MS"/>
        </w:rPr>
      </w:pPr>
      <w:r>
        <w:rPr>
          <w:rFonts w:ascii="Trebuchet MS" w:hAnsi="Trebuchet MS"/>
        </w:rPr>
        <w:t xml:space="preserve">The Board of Education recognizes that volunteers increase the district’s capacity to provide more individualization and enrichment opportunities, strengthen school/community relations through positive participation, and build an understanding of school programs among interested citizens.  Volunteers may be involved in many facets </w:t>
      </w:r>
      <w:bookmarkStart w:id="0" w:name="QuickMark"/>
      <w:bookmarkEnd w:id="0"/>
      <w:r>
        <w:rPr>
          <w:rFonts w:ascii="Trebuchet MS" w:hAnsi="Trebuchet MS"/>
        </w:rPr>
        <w:t xml:space="preserve">of school operations, from mentoring, tutoring, or chaperoning to performing clerical tasks.  </w:t>
      </w:r>
    </w:p>
    <w:p w:rsidR="00D658E5" w:rsidRDefault="00D658E5" w:rsidP="00D658E5">
      <w:pPr>
        <w:jc w:val="both"/>
        <w:rPr>
          <w:rFonts w:ascii="Trebuchet MS" w:hAnsi="Trebuchet MS"/>
        </w:rPr>
      </w:pPr>
    </w:p>
    <w:p w:rsidR="00D658E5" w:rsidRDefault="00D658E5" w:rsidP="00D658E5">
      <w:pPr>
        <w:ind w:firstLine="720"/>
        <w:jc w:val="both"/>
        <w:rPr>
          <w:rFonts w:ascii="Trebuchet MS" w:hAnsi="Trebuchet MS"/>
        </w:rPr>
      </w:pPr>
      <w:proofErr w:type="gramStart"/>
      <w:r>
        <w:rPr>
          <w:rFonts w:ascii="Trebuchet MS" w:hAnsi="Trebuchet MS"/>
        </w:rPr>
        <w:t>Services of volunteers may be accepted by the Superintendent of Schools</w:t>
      </w:r>
      <w:proofErr w:type="gramEnd"/>
      <w:r>
        <w:rPr>
          <w:rFonts w:ascii="Trebuchet MS" w:hAnsi="Trebuchet MS"/>
        </w:rPr>
        <w:t>, central office administrators, building principals or persons designated by the Board and/or the Superintendent to handle this responsibility.  School personnel who are responsible for activities or projects that will be enhanced by the support of volunteers will establish guidelines and identify appropriate tasks and time schedules for such activities, as well as make provisions for adequate supervision, in-service programs and evaluation, as needed.</w:t>
      </w:r>
    </w:p>
    <w:p w:rsidR="00D658E5" w:rsidRDefault="00D658E5" w:rsidP="00D658E5">
      <w:pPr>
        <w:rPr>
          <w:rFonts w:ascii="Arial" w:hAnsi="Arial" w:cs="Arial"/>
          <w:b/>
        </w:rPr>
      </w:pPr>
    </w:p>
    <w:p w:rsidR="00D658E5" w:rsidRDefault="00D658E5" w:rsidP="00D658E5">
      <w:pPr>
        <w:rPr>
          <w:rFonts w:ascii="Arial" w:hAnsi="Arial" w:cs="Arial"/>
          <w:b/>
        </w:rPr>
      </w:pPr>
    </w:p>
    <w:p w:rsidR="00D658E5" w:rsidRPr="00D658E5" w:rsidRDefault="00D658E5" w:rsidP="00D658E5">
      <w:pPr>
        <w:jc w:val="right"/>
        <w:rPr>
          <w:rFonts w:ascii="Arial" w:hAnsi="Arial" w:cs="Arial"/>
        </w:rPr>
      </w:pPr>
      <w:r w:rsidRPr="00D658E5">
        <w:rPr>
          <w:rFonts w:ascii="Arial" w:hAnsi="Arial" w:cs="Arial"/>
        </w:rPr>
        <w:t>Adopted January 28, 1998</w:t>
      </w:r>
    </w:p>
    <w:p w:rsidR="00D658E5" w:rsidRPr="00D658E5" w:rsidRDefault="00D658E5" w:rsidP="00D658E5">
      <w:pPr>
        <w:jc w:val="center"/>
        <w:rPr>
          <w:rFonts w:ascii="Arial" w:hAnsi="Arial" w:cs="Arial"/>
        </w:rPr>
      </w:pPr>
      <w:bookmarkStart w:id="1" w:name="_GoBack"/>
      <w:bookmarkEnd w:id="1"/>
    </w:p>
    <w:sectPr w:rsidR="00D658E5" w:rsidRPr="00D658E5"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8E5" w:rsidRDefault="00D658E5" w:rsidP="00D658E5">
      <w:r>
        <w:separator/>
      </w:r>
    </w:p>
  </w:endnote>
  <w:endnote w:type="continuationSeparator" w:id="0">
    <w:p w:rsidR="00D658E5" w:rsidRDefault="00D658E5" w:rsidP="00D65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8E5" w:rsidRDefault="00D658E5" w:rsidP="00D658E5">
      <w:r>
        <w:separator/>
      </w:r>
    </w:p>
  </w:footnote>
  <w:footnote w:type="continuationSeparator" w:id="0">
    <w:p w:rsidR="00D658E5" w:rsidRDefault="00D658E5" w:rsidP="00D658E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8E5" w:rsidRPr="00D658E5" w:rsidRDefault="00D658E5" w:rsidP="00D658E5">
    <w:pPr>
      <w:pStyle w:val="Header"/>
      <w:jc w:val="right"/>
      <w:rPr>
        <w:rFonts w:ascii="Arial" w:hAnsi="Arial" w:cs="Arial"/>
      </w:rPr>
    </w:pPr>
    <w:r w:rsidRPr="00D658E5">
      <w:rPr>
        <w:rFonts w:ascii="Arial" w:hAnsi="Arial" w:cs="Arial"/>
      </w:rPr>
      <w:t>Policy 4532</w:t>
    </w:r>
  </w:p>
  <w:p w:rsidR="00D658E5" w:rsidRPr="00D658E5" w:rsidRDefault="00D658E5" w:rsidP="00D658E5">
    <w:pPr>
      <w:pStyle w:val="Header"/>
      <w:jc w:val="right"/>
      <w:rPr>
        <w:rFonts w:ascii="Arial" w:hAnsi="Arial" w:cs="Arial"/>
      </w:rPr>
    </w:pPr>
    <w:r w:rsidRPr="00D658E5">
      <w:rPr>
        <w:rFonts w:ascii="Arial" w:hAnsi="Arial" w:cs="Arial"/>
      </w:rPr>
      <w:t>Instruction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8E5"/>
    <w:rsid w:val="00320B63"/>
    <w:rsid w:val="00D658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8E5"/>
    <w:pPr>
      <w:tabs>
        <w:tab w:val="center" w:pos="4320"/>
        <w:tab w:val="right" w:pos="8640"/>
      </w:tabs>
    </w:pPr>
  </w:style>
  <w:style w:type="character" w:customStyle="1" w:styleId="HeaderChar">
    <w:name w:val="Header Char"/>
    <w:basedOn w:val="DefaultParagraphFont"/>
    <w:link w:val="Header"/>
    <w:uiPriority w:val="99"/>
    <w:rsid w:val="00D658E5"/>
  </w:style>
  <w:style w:type="paragraph" w:styleId="Footer">
    <w:name w:val="footer"/>
    <w:basedOn w:val="Normal"/>
    <w:link w:val="FooterChar"/>
    <w:uiPriority w:val="99"/>
    <w:unhideWhenUsed/>
    <w:rsid w:val="00D658E5"/>
    <w:pPr>
      <w:tabs>
        <w:tab w:val="center" w:pos="4320"/>
        <w:tab w:val="right" w:pos="8640"/>
      </w:tabs>
    </w:pPr>
  </w:style>
  <w:style w:type="character" w:customStyle="1" w:styleId="FooterChar">
    <w:name w:val="Footer Char"/>
    <w:basedOn w:val="DefaultParagraphFont"/>
    <w:link w:val="Footer"/>
    <w:uiPriority w:val="99"/>
    <w:rsid w:val="00D658E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8E5"/>
    <w:pPr>
      <w:tabs>
        <w:tab w:val="center" w:pos="4320"/>
        <w:tab w:val="right" w:pos="8640"/>
      </w:tabs>
    </w:pPr>
  </w:style>
  <w:style w:type="character" w:customStyle="1" w:styleId="HeaderChar">
    <w:name w:val="Header Char"/>
    <w:basedOn w:val="DefaultParagraphFont"/>
    <w:link w:val="Header"/>
    <w:uiPriority w:val="99"/>
    <w:rsid w:val="00D658E5"/>
  </w:style>
  <w:style w:type="paragraph" w:styleId="Footer">
    <w:name w:val="footer"/>
    <w:basedOn w:val="Normal"/>
    <w:link w:val="FooterChar"/>
    <w:uiPriority w:val="99"/>
    <w:unhideWhenUsed/>
    <w:rsid w:val="00D658E5"/>
    <w:pPr>
      <w:tabs>
        <w:tab w:val="center" w:pos="4320"/>
        <w:tab w:val="right" w:pos="8640"/>
      </w:tabs>
    </w:pPr>
  </w:style>
  <w:style w:type="character" w:customStyle="1" w:styleId="FooterChar">
    <w:name w:val="Footer Char"/>
    <w:basedOn w:val="DefaultParagraphFont"/>
    <w:link w:val="Footer"/>
    <w:uiPriority w:val="99"/>
    <w:rsid w:val="00D65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858</Characters>
  <Application>Microsoft Macintosh Word</Application>
  <DocSecurity>0</DocSecurity>
  <Lines>7</Lines>
  <Paragraphs>2</Paragraphs>
  <ScaleCrop>false</ScaleCrop>
  <Company/>
  <LinksUpToDate>false</LinksUpToDate>
  <CharactersWithSpaces>1006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2018-10-26T15:41:00Z</dcterms:created>
  <dcterms:modified xsi:type="dcterms:W3CDTF">2018-10-26T15:43:00Z</dcterms:modified>
</cp:coreProperties>
</file>