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jc w:val="center"/>
        <w:rPr>
          <w:rFonts w:ascii="Rosarivo" w:cs="Rosarivo" w:eastAsia="Rosarivo" w:hAnsi="Rosarivo"/>
          <w:sz w:val="52"/>
          <w:szCs w:val="52"/>
        </w:rPr>
      </w:pPr>
      <w:r w:rsidDel="00000000" w:rsidR="00000000" w:rsidRPr="00000000">
        <w:rPr>
          <w:rtl w:val="0"/>
        </w:rPr>
      </w:r>
    </w:p>
    <w:p w:rsidR="00000000" w:rsidDel="00000000" w:rsidP="00000000" w:rsidRDefault="00000000" w:rsidRPr="00000000" w14:paraId="00000003">
      <w:pPr>
        <w:jc w:val="center"/>
        <w:rPr>
          <w:rFonts w:ascii="Rosarivo" w:cs="Rosarivo" w:eastAsia="Rosarivo" w:hAnsi="Rosarivo"/>
          <w:sz w:val="52"/>
          <w:szCs w:val="52"/>
        </w:rPr>
      </w:pPr>
      <w:r w:rsidDel="00000000" w:rsidR="00000000" w:rsidRPr="00000000">
        <w:rPr>
          <w:rtl w:val="0"/>
        </w:rPr>
      </w:r>
    </w:p>
    <w:p w:rsidR="00000000" w:rsidDel="00000000" w:rsidP="00000000" w:rsidRDefault="00000000" w:rsidRPr="00000000" w14:paraId="00000004">
      <w:pPr>
        <w:jc w:val="center"/>
        <w:rPr>
          <w:rFonts w:ascii="Rosarivo" w:cs="Rosarivo" w:eastAsia="Rosarivo" w:hAnsi="Rosarivo"/>
          <w:sz w:val="72"/>
          <w:szCs w:val="72"/>
        </w:rPr>
      </w:pPr>
      <w:r w:rsidDel="00000000" w:rsidR="00000000" w:rsidRPr="00000000">
        <w:rPr>
          <w:rFonts w:ascii="Rosarivo" w:cs="Rosarivo" w:eastAsia="Rosarivo" w:hAnsi="Rosarivo"/>
          <w:sz w:val="72"/>
          <w:szCs w:val="72"/>
        </w:rPr>
        <w:drawing>
          <wp:inline distB="0" distT="0" distL="0" distR="0">
            <wp:extent cx="5948882" cy="3665999"/>
            <wp:effectExtent b="0" l="0" r="0" t="0"/>
            <wp:docPr id="3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8882" cy="366599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rFonts w:ascii="Rosarivo" w:cs="Rosarivo" w:eastAsia="Rosarivo" w:hAnsi="Rosarivo"/>
          <w:sz w:val="72"/>
          <w:szCs w:val="72"/>
        </w:rPr>
      </w:pPr>
      <w:r w:rsidDel="00000000" w:rsidR="00000000" w:rsidRPr="00000000">
        <w:rPr>
          <w:rtl w:val="0"/>
        </w:rPr>
      </w:r>
    </w:p>
    <w:p w:rsidR="00000000" w:rsidDel="00000000" w:rsidP="00000000" w:rsidRDefault="00000000" w:rsidRPr="00000000" w14:paraId="00000006">
      <w:pPr>
        <w:jc w:val="center"/>
        <w:rPr>
          <w:rFonts w:ascii="Rosarivo" w:cs="Rosarivo" w:eastAsia="Rosarivo" w:hAnsi="Rosarivo"/>
          <w:sz w:val="72"/>
          <w:szCs w:val="72"/>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Professional Development Plan</w:t>
      </w:r>
    </w:p>
    <w:p w:rsidR="00000000" w:rsidDel="00000000" w:rsidP="00000000" w:rsidRDefault="00000000" w:rsidRPr="00000000" w14:paraId="00000008">
      <w:pPr>
        <w:jc w:val="cente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2021-2023</w:t>
      </w:r>
    </w:p>
    <w:p w:rsidR="00000000" w:rsidDel="00000000" w:rsidP="00000000" w:rsidRDefault="00000000" w:rsidRPr="00000000" w14:paraId="00000009">
      <w:pPr>
        <w:jc w:val="center"/>
        <w:rPr>
          <w:rFonts w:ascii="Rosarivo" w:cs="Rosarivo" w:eastAsia="Rosarivo" w:hAnsi="Rosarivo"/>
          <w:sz w:val="72"/>
          <w:szCs w:val="72"/>
        </w:rPr>
      </w:pPr>
      <w:r w:rsidDel="00000000" w:rsidR="00000000" w:rsidRPr="00000000">
        <w:rPr>
          <w:rtl w:val="0"/>
        </w:rPr>
      </w:r>
    </w:p>
    <w:p w:rsidR="00000000" w:rsidDel="00000000" w:rsidP="00000000" w:rsidRDefault="00000000" w:rsidRPr="00000000" w14:paraId="0000000A">
      <w:pPr>
        <w:jc w:val="right"/>
        <w:rPr>
          <w:rFonts w:ascii="Rosarivo" w:cs="Rosarivo" w:eastAsia="Rosarivo" w:hAnsi="Rosarivo"/>
          <w:sz w:val="40"/>
          <w:szCs w:val="40"/>
        </w:rPr>
      </w:pPr>
      <w:r w:rsidDel="00000000" w:rsidR="00000000" w:rsidRPr="00000000">
        <w:rPr>
          <w:rtl w:val="0"/>
        </w:rPr>
      </w:r>
    </w:p>
    <w:p w:rsidR="00000000" w:rsidDel="00000000" w:rsidP="00000000" w:rsidRDefault="00000000" w:rsidRPr="00000000" w14:paraId="0000000B">
      <w:pPr>
        <w:jc w:val="right"/>
        <w:rPr>
          <w:rFonts w:ascii="Rosarivo" w:cs="Rosarivo" w:eastAsia="Rosarivo" w:hAnsi="Rosarivo"/>
          <w:sz w:val="40"/>
          <w:szCs w:val="40"/>
        </w:rPr>
      </w:pPr>
      <w:r w:rsidDel="00000000" w:rsidR="00000000" w:rsidRPr="00000000">
        <w:rPr>
          <w:rtl w:val="0"/>
        </w:rPr>
      </w:r>
    </w:p>
    <w:p w:rsidR="00000000" w:rsidDel="00000000" w:rsidP="00000000" w:rsidRDefault="00000000" w:rsidRPr="00000000" w14:paraId="0000000C">
      <w:pPr>
        <w:jc w:val="right"/>
        <w:rPr>
          <w:rFonts w:ascii="Rosarivo" w:cs="Rosarivo" w:eastAsia="Rosarivo" w:hAnsi="Rosarivo"/>
          <w:sz w:val="40"/>
          <w:szCs w:val="40"/>
        </w:rPr>
      </w:pPr>
      <w:r w:rsidDel="00000000" w:rsidR="00000000" w:rsidRPr="00000000">
        <w:rPr>
          <w:rtl w:val="0"/>
        </w:rPr>
      </w:r>
    </w:p>
    <w:p w:rsidR="00000000" w:rsidDel="00000000" w:rsidP="00000000" w:rsidRDefault="00000000" w:rsidRPr="00000000" w14:paraId="0000000D">
      <w:pPr>
        <w:jc w:val="right"/>
        <w:rPr>
          <w:rFonts w:ascii="Rosarivo" w:cs="Rosarivo" w:eastAsia="Rosarivo" w:hAnsi="Rosarivo"/>
          <w:sz w:val="40"/>
          <w:szCs w:val="40"/>
        </w:rPr>
      </w:pPr>
      <w:r w:rsidDel="00000000" w:rsidR="00000000" w:rsidRPr="00000000">
        <w:rPr>
          <w:rtl w:val="0"/>
        </w:rPr>
      </w:r>
    </w:p>
    <w:p w:rsidR="00000000" w:rsidDel="00000000" w:rsidP="00000000" w:rsidRDefault="00000000" w:rsidRPr="00000000" w14:paraId="0000000E">
      <w:pPr>
        <w:jc w:val="right"/>
        <w:rPr>
          <w:rFonts w:ascii="Rosarivo" w:cs="Rosarivo" w:eastAsia="Rosarivo" w:hAnsi="Rosarivo"/>
          <w:sz w:val="40"/>
          <w:szCs w:val="40"/>
        </w:rPr>
      </w:pPr>
      <w:r w:rsidDel="00000000" w:rsidR="00000000" w:rsidRPr="00000000">
        <w:rPr>
          <w:rtl w:val="0"/>
        </w:rPr>
      </w:r>
    </w:p>
    <w:p w:rsidR="00000000" w:rsidDel="00000000" w:rsidP="00000000" w:rsidRDefault="00000000" w:rsidRPr="00000000" w14:paraId="0000000F">
      <w:pPr>
        <w:jc w:val="right"/>
        <w:rPr>
          <w:rFonts w:ascii="Rosarivo" w:cs="Rosarivo" w:eastAsia="Rosarivo" w:hAnsi="Rosarivo"/>
          <w:sz w:val="40"/>
          <w:szCs w:val="40"/>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The Professional Development Plan was revised in Summer 2021.  The following people are responsible for the plan’s revision:</w:t>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ab/>
        <w:tab/>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13">
      <w:pPr>
        <w:tabs>
          <w:tab w:val="left" w:pos="810"/>
          <w:tab w:val="left" w:pos="1440"/>
          <w:tab w:val="right" w:pos="7920"/>
        </w:tabs>
        <w:rPr>
          <w:rFonts w:ascii="Calibri" w:cs="Calibri" w:eastAsia="Calibri" w:hAnsi="Calibri"/>
          <w:b w:val="1"/>
        </w:rPr>
      </w:pPr>
      <w:r w:rsidDel="00000000" w:rsidR="00000000" w:rsidRPr="00000000">
        <w:rPr>
          <w:rFonts w:ascii="Calibri" w:cs="Calibri" w:eastAsia="Calibri" w:hAnsi="Calibri"/>
          <w:rtl w:val="0"/>
        </w:rPr>
        <w:tab/>
      </w:r>
      <w:r w:rsidDel="00000000" w:rsidR="00000000" w:rsidRPr="00000000">
        <w:rPr>
          <w:rFonts w:ascii="Calibri" w:cs="Calibri" w:eastAsia="Calibri" w:hAnsi="Calibri"/>
          <w:b w:val="1"/>
          <w:rtl w:val="0"/>
        </w:rPr>
        <w:t xml:space="preserve">Administrators:</w:t>
      </w:r>
    </w:p>
    <w:p w:rsidR="00000000" w:rsidDel="00000000" w:rsidP="00000000" w:rsidRDefault="00000000" w:rsidRPr="00000000" w14:paraId="00000014">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Cynthia Ford-Johnston, Interim Superintendent</w:t>
      </w:r>
    </w:p>
    <w:p w:rsidR="00000000" w:rsidDel="00000000" w:rsidP="00000000" w:rsidRDefault="00000000" w:rsidRPr="00000000" w14:paraId="00000015">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John Donohue, Jr. Sr. High School Principal</w:t>
      </w:r>
    </w:p>
    <w:p w:rsidR="00000000" w:rsidDel="00000000" w:rsidP="00000000" w:rsidRDefault="00000000" w:rsidRPr="00000000" w14:paraId="00000016">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Scott Nephew, Elementary Principal</w:t>
      </w:r>
    </w:p>
    <w:p w:rsidR="00000000" w:rsidDel="00000000" w:rsidP="00000000" w:rsidRDefault="00000000" w:rsidRPr="00000000" w14:paraId="00000017">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Tracy Price, Director of Special Services</w:t>
      </w:r>
    </w:p>
    <w:p w:rsidR="00000000" w:rsidDel="00000000" w:rsidP="00000000" w:rsidRDefault="00000000" w:rsidRPr="00000000" w14:paraId="00000018">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Rick Merrill, District Wide Assistant Principal</w:t>
      </w:r>
    </w:p>
    <w:p w:rsidR="00000000" w:rsidDel="00000000" w:rsidP="00000000" w:rsidRDefault="00000000" w:rsidRPr="00000000" w14:paraId="00000019">
      <w:pPr>
        <w:tabs>
          <w:tab w:val="left" w:pos="810"/>
          <w:tab w:val="left" w:pos="1440"/>
          <w:tab w:val="right" w:pos="7920"/>
        </w:tabs>
        <w:rPr>
          <w:rFonts w:ascii="Calibri" w:cs="Calibri" w:eastAsia="Calibri" w:hAnsi="Calibri"/>
        </w:rPr>
      </w:pPr>
      <w:r w:rsidDel="00000000" w:rsidR="00000000" w:rsidRPr="00000000">
        <w:rPr>
          <w:rtl w:val="0"/>
        </w:rPr>
      </w:r>
    </w:p>
    <w:p w:rsidR="00000000" w:rsidDel="00000000" w:rsidP="00000000" w:rsidRDefault="00000000" w:rsidRPr="00000000" w14:paraId="0000001A">
      <w:pPr>
        <w:tabs>
          <w:tab w:val="left" w:pos="810"/>
          <w:tab w:val="left" w:pos="1440"/>
          <w:tab w:val="right" w:pos="7920"/>
        </w:tabs>
        <w:rPr>
          <w:rFonts w:ascii="Calibri" w:cs="Calibri" w:eastAsia="Calibri" w:hAnsi="Calibri"/>
        </w:rPr>
      </w:pPr>
      <w:r w:rsidDel="00000000" w:rsidR="00000000" w:rsidRPr="00000000">
        <w:rPr>
          <w:rtl w:val="0"/>
        </w:rPr>
      </w:r>
    </w:p>
    <w:p w:rsidR="00000000" w:rsidDel="00000000" w:rsidP="00000000" w:rsidRDefault="00000000" w:rsidRPr="00000000" w14:paraId="0000001B">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r>
      <w:r w:rsidDel="00000000" w:rsidR="00000000" w:rsidRPr="00000000">
        <w:rPr>
          <w:rFonts w:ascii="Calibri" w:cs="Calibri" w:eastAsia="Calibri" w:hAnsi="Calibri"/>
          <w:b w:val="1"/>
          <w:rtl w:val="0"/>
        </w:rPr>
        <w:t xml:space="preserve">Curriculum Chairs/Building Leaders: </w:t>
      </w:r>
      <w:r w:rsidDel="00000000" w:rsidR="00000000" w:rsidRPr="00000000">
        <w:rPr>
          <w:rtl w:val="0"/>
        </w:rPr>
      </w:r>
    </w:p>
    <w:p w:rsidR="00000000" w:rsidDel="00000000" w:rsidP="00000000" w:rsidRDefault="00000000" w:rsidRPr="00000000" w14:paraId="0000001C">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Kyle Lang, District-Wide English Language Arts Chairperson</w:t>
      </w:r>
    </w:p>
    <w:p w:rsidR="00000000" w:rsidDel="00000000" w:rsidP="00000000" w:rsidRDefault="00000000" w:rsidRPr="00000000" w14:paraId="0000001D">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Kasey Paige, District-Wide Mathematics Chairperson</w:t>
      </w:r>
    </w:p>
    <w:p w:rsidR="00000000" w:rsidDel="00000000" w:rsidP="00000000" w:rsidRDefault="00000000" w:rsidRPr="00000000" w14:paraId="0000001E">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Jennee Iturrino, District-Wide Science Chairperson</w:t>
      </w:r>
    </w:p>
    <w:p w:rsidR="00000000" w:rsidDel="00000000" w:rsidP="00000000" w:rsidRDefault="00000000" w:rsidRPr="00000000" w14:paraId="0000001F">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Jody Sutphen, District-Wide Social Studies Department Chairperson</w:t>
      </w:r>
    </w:p>
    <w:p w:rsidR="00000000" w:rsidDel="00000000" w:rsidP="00000000" w:rsidRDefault="00000000" w:rsidRPr="00000000" w14:paraId="00000020">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Nicole Egan, Elementary Building Curriculum Leader English Language Arts</w:t>
      </w:r>
    </w:p>
    <w:p w:rsidR="00000000" w:rsidDel="00000000" w:rsidP="00000000" w:rsidRDefault="00000000" w:rsidRPr="00000000" w14:paraId="00000021">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James Burgey, Elementary Building Curriculum Leader Mathematics</w:t>
      </w:r>
    </w:p>
    <w:p w:rsidR="00000000" w:rsidDel="00000000" w:rsidP="00000000" w:rsidRDefault="00000000" w:rsidRPr="00000000" w14:paraId="00000022">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Michele Young, Elementary Building Curriculum Leader Social Studies/Science</w:t>
      </w:r>
    </w:p>
    <w:p w:rsidR="00000000" w:rsidDel="00000000" w:rsidP="00000000" w:rsidRDefault="00000000" w:rsidRPr="00000000" w14:paraId="00000023">
      <w:pPr>
        <w:tabs>
          <w:tab w:val="left" w:pos="810"/>
          <w:tab w:val="left" w:pos="1440"/>
          <w:tab w:val="right" w:pos="7920"/>
        </w:tabs>
        <w:rPr>
          <w:rFonts w:ascii="Calibri" w:cs="Calibri" w:eastAsia="Calibri" w:hAnsi="Calibri"/>
        </w:rPr>
      </w:pPr>
      <w:r w:rsidDel="00000000" w:rsidR="00000000" w:rsidRPr="00000000">
        <w:rPr>
          <w:rtl w:val="0"/>
        </w:rPr>
      </w:r>
    </w:p>
    <w:p w:rsidR="00000000" w:rsidDel="00000000" w:rsidP="00000000" w:rsidRDefault="00000000" w:rsidRPr="00000000" w14:paraId="00000024">
      <w:pPr>
        <w:tabs>
          <w:tab w:val="left" w:pos="810"/>
          <w:tab w:val="left" w:pos="1440"/>
          <w:tab w:val="right" w:pos="7920"/>
        </w:tabs>
        <w:rPr>
          <w:rFonts w:ascii="Calibri" w:cs="Calibri" w:eastAsia="Calibri" w:hAnsi="Calibri"/>
        </w:rPr>
      </w:pPr>
      <w:r w:rsidDel="00000000" w:rsidR="00000000" w:rsidRPr="00000000">
        <w:rPr>
          <w:rtl w:val="0"/>
        </w:rPr>
      </w:r>
    </w:p>
    <w:p w:rsidR="00000000" w:rsidDel="00000000" w:rsidP="00000000" w:rsidRDefault="00000000" w:rsidRPr="00000000" w14:paraId="00000025">
      <w:pPr>
        <w:tabs>
          <w:tab w:val="left" w:pos="810"/>
          <w:tab w:val="left" w:pos="1440"/>
          <w:tab w:val="right" w:pos="7920"/>
        </w:tabs>
        <w:rPr>
          <w:rFonts w:ascii="Calibri" w:cs="Calibri" w:eastAsia="Calibri" w:hAnsi="Calibri"/>
          <w:b w:val="1"/>
        </w:rPr>
      </w:pPr>
      <w:r w:rsidDel="00000000" w:rsidR="00000000" w:rsidRPr="00000000">
        <w:rPr>
          <w:rFonts w:ascii="Calibri" w:cs="Calibri" w:eastAsia="Calibri" w:hAnsi="Calibri"/>
          <w:rtl w:val="0"/>
        </w:rPr>
        <w:tab/>
      </w:r>
      <w:r w:rsidDel="00000000" w:rsidR="00000000" w:rsidRPr="00000000">
        <w:rPr>
          <w:rFonts w:ascii="Calibri" w:cs="Calibri" w:eastAsia="Calibri" w:hAnsi="Calibri"/>
          <w:b w:val="1"/>
          <w:rtl w:val="0"/>
        </w:rPr>
        <w:t xml:space="preserve">Board of Education Representative:</w:t>
      </w:r>
    </w:p>
    <w:p w:rsidR="00000000" w:rsidDel="00000000" w:rsidP="00000000" w:rsidRDefault="00000000" w:rsidRPr="00000000" w14:paraId="00000026">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t xml:space="preserve">Mark Russell</w:t>
      </w:r>
    </w:p>
    <w:p w:rsidR="00000000" w:rsidDel="00000000" w:rsidP="00000000" w:rsidRDefault="00000000" w:rsidRPr="00000000" w14:paraId="00000027">
      <w:pPr>
        <w:tabs>
          <w:tab w:val="left" w:pos="810"/>
          <w:tab w:val="left" w:pos="1440"/>
          <w:tab w:val="right" w:pos="7920"/>
        </w:tabs>
        <w:rPr>
          <w:rFonts w:ascii="Calibri" w:cs="Calibri" w:eastAsia="Calibri" w:hAnsi="Calibri"/>
        </w:rPr>
      </w:pPr>
      <w:r w:rsidDel="00000000" w:rsidR="00000000" w:rsidRPr="00000000">
        <w:rPr>
          <w:rFonts w:ascii="Calibri" w:cs="Calibri" w:eastAsia="Calibri" w:hAnsi="Calibri"/>
          <w:rtl w:val="0"/>
        </w:rPr>
        <w:tab/>
        <w:tab/>
      </w:r>
    </w:p>
    <w:p w:rsidR="00000000" w:rsidDel="00000000" w:rsidP="00000000" w:rsidRDefault="00000000" w:rsidRPr="00000000" w14:paraId="00000028">
      <w:pPr>
        <w:tabs>
          <w:tab w:val="left" w:pos="810"/>
          <w:tab w:val="left" w:pos="1440"/>
          <w:tab w:val="right" w:pos="7920"/>
        </w:tabs>
        <w:rPr>
          <w:rFonts w:ascii="Calibri" w:cs="Calibri" w:eastAsia="Calibri" w:hAnsi="Calibri"/>
        </w:rPr>
      </w:pPr>
      <w:r w:rsidDel="00000000" w:rsidR="00000000" w:rsidRPr="00000000">
        <w:rPr>
          <w:rtl w:val="0"/>
        </w:rPr>
      </w:r>
    </w:p>
    <w:p w:rsidR="00000000" w:rsidDel="00000000" w:rsidP="00000000" w:rsidRDefault="00000000" w:rsidRPr="00000000" w14:paraId="00000029">
      <w:pPr>
        <w:tabs>
          <w:tab w:val="left" w:pos="810"/>
          <w:tab w:val="left" w:pos="1440"/>
          <w:tab w:val="right" w:pos="7920"/>
        </w:tabs>
        <w:rPr>
          <w:rFonts w:ascii="Calibri" w:cs="Calibri" w:eastAsia="Calibri" w:hAnsi="Calibri"/>
        </w:rPr>
      </w:pPr>
      <w:r w:rsidDel="00000000" w:rsidR="00000000" w:rsidRPr="00000000">
        <w:rPr>
          <w:rtl w:val="0"/>
        </w:rPr>
      </w:r>
    </w:p>
    <w:p w:rsidR="00000000" w:rsidDel="00000000" w:rsidP="00000000" w:rsidRDefault="00000000" w:rsidRPr="00000000" w14:paraId="0000002A">
      <w:pPr>
        <w:tabs>
          <w:tab w:val="left" w:pos="810"/>
          <w:tab w:val="left" w:pos="1440"/>
          <w:tab w:val="right" w:pos="7920"/>
        </w:tabs>
        <w:jc w:val="both"/>
        <w:rPr>
          <w:rFonts w:ascii="Calibri" w:cs="Calibri" w:eastAsia="Calibri" w:hAnsi="Calibri"/>
        </w:rPr>
      </w:pPr>
      <w:r w:rsidDel="00000000" w:rsidR="00000000" w:rsidRPr="00000000">
        <w:rPr>
          <w:rFonts w:ascii="Calibri" w:cs="Calibri" w:eastAsia="Calibri" w:hAnsi="Calibri"/>
          <w:rtl w:val="0"/>
        </w:rPr>
        <w:t xml:space="preserve">Given the pandemic, the committee was not convened as outlined in previous Professional Development Plans. This two year plan was drafted and submitted by a skeleton team. During the 2022-2023 school year, the full committee will convene to review current data and design a three year plan to meet the needs of students and teachers. </w:t>
      </w:r>
    </w:p>
    <w:p w:rsidR="00000000" w:rsidDel="00000000" w:rsidP="00000000" w:rsidRDefault="00000000" w:rsidRPr="00000000" w14:paraId="0000002B">
      <w:pPr>
        <w:tabs>
          <w:tab w:val="left" w:pos="810"/>
          <w:tab w:val="left" w:pos="1440"/>
          <w:tab w:val="right" w:pos="7920"/>
        </w:tabs>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2C">
      <w:pPr>
        <w:rPr>
          <w:rFonts w:ascii="Rosarivo" w:cs="Rosarivo" w:eastAsia="Rosarivo" w:hAnsi="Rosarivo"/>
          <w:sz w:val="40"/>
          <w:szCs w:val="40"/>
        </w:rPr>
      </w:pPr>
      <w:r w:rsidDel="00000000" w:rsidR="00000000" w:rsidRPr="00000000">
        <w:rPr>
          <w:rtl w:val="0"/>
        </w:rPr>
      </w:r>
    </w:p>
    <w:p w:rsidR="00000000" w:rsidDel="00000000" w:rsidP="00000000" w:rsidRDefault="00000000" w:rsidRPr="00000000" w14:paraId="0000002D">
      <w:pPr>
        <w:jc w:val="center"/>
        <w:rPr>
          <w:sz w:val="52"/>
          <w:szCs w:val="52"/>
          <w:u w:val="single"/>
        </w:rPr>
      </w:pPr>
      <w:r w:rsidDel="00000000" w:rsidR="00000000" w:rsidRPr="00000000">
        <w:rPr>
          <w:rtl w:val="0"/>
        </w:rPr>
      </w:r>
    </w:p>
    <w:p w:rsidR="00000000" w:rsidDel="00000000" w:rsidP="00000000" w:rsidRDefault="00000000" w:rsidRPr="00000000" w14:paraId="0000002E">
      <w:pPr>
        <w:jc w:val="center"/>
        <w:rPr>
          <w:sz w:val="52"/>
          <w:szCs w:val="52"/>
          <w:u w:val="single"/>
        </w:rPr>
      </w:pPr>
      <w:r w:rsidDel="00000000" w:rsidR="00000000" w:rsidRPr="00000000">
        <w:rPr>
          <w:rtl w:val="0"/>
        </w:rPr>
      </w:r>
    </w:p>
    <w:p w:rsidR="00000000" w:rsidDel="00000000" w:rsidP="00000000" w:rsidRDefault="00000000" w:rsidRPr="00000000" w14:paraId="0000002F">
      <w:pPr>
        <w:jc w:val="center"/>
        <w:rPr>
          <w:sz w:val="52"/>
          <w:szCs w:val="52"/>
          <w:u w:val="single"/>
        </w:rPr>
      </w:pPr>
      <w:r w:rsidDel="00000000" w:rsidR="00000000" w:rsidRPr="00000000">
        <w:rPr>
          <w:rtl w:val="0"/>
        </w:rPr>
      </w:r>
    </w:p>
    <w:p w:rsidR="00000000" w:rsidDel="00000000" w:rsidP="00000000" w:rsidRDefault="00000000" w:rsidRPr="00000000" w14:paraId="00000030">
      <w:pPr>
        <w:jc w:val="center"/>
        <w:rPr>
          <w:sz w:val="52"/>
          <w:szCs w:val="52"/>
          <w:u w:val="single"/>
        </w:rPr>
      </w:pPr>
      <w:r w:rsidDel="00000000" w:rsidR="00000000" w:rsidRPr="00000000">
        <w:rPr>
          <w:rtl w:val="0"/>
        </w:rPr>
      </w:r>
    </w:p>
    <w:p w:rsidR="00000000" w:rsidDel="00000000" w:rsidP="00000000" w:rsidRDefault="00000000" w:rsidRPr="00000000" w14:paraId="00000031">
      <w:pPr>
        <w:jc w:val="center"/>
        <w:rPr>
          <w:sz w:val="52"/>
          <w:szCs w:val="52"/>
          <w:u w:val="single"/>
        </w:rPr>
      </w:pPr>
      <w:r w:rsidDel="00000000" w:rsidR="00000000" w:rsidRPr="00000000">
        <w:rPr>
          <w:rtl w:val="0"/>
        </w:rPr>
      </w:r>
    </w:p>
    <w:p w:rsidR="00000000" w:rsidDel="00000000" w:rsidP="00000000" w:rsidRDefault="00000000" w:rsidRPr="00000000" w14:paraId="00000032">
      <w:pPr>
        <w:jc w:val="center"/>
        <w:rPr>
          <w:sz w:val="52"/>
          <w:szCs w:val="52"/>
          <w:u w:val="single"/>
        </w:rPr>
      </w:pPr>
      <w:r w:rsidDel="00000000" w:rsidR="00000000" w:rsidRPr="00000000">
        <w:rPr>
          <w:rtl w:val="0"/>
        </w:rPr>
      </w:r>
    </w:p>
    <w:p w:rsidR="00000000" w:rsidDel="00000000" w:rsidP="00000000" w:rsidRDefault="00000000" w:rsidRPr="00000000" w14:paraId="00000033">
      <w:pPr>
        <w:rPr>
          <w:sz w:val="40"/>
          <w:szCs w:val="40"/>
          <w:u w:val="single"/>
        </w:rPr>
      </w:pPr>
      <w:r w:rsidDel="00000000" w:rsidR="00000000" w:rsidRPr="00000000">
        <w:rPr>
          <w:rtl w:val="0"/>
        </w:rPr>
      </w:r>
    </w:p>
    <w:p w:rsidR="00000000" w:rsidDel="00000000" w:rsidP="00000000" w:rsidRDefault="00000000" w:rsidRPr="00000000" w14:paraId="00000034">
      <w:pPr>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Ticonderoga Central School District Strategic Plan</w:t>
      </w:r>
    </w:p>
    <w:p w:rsidR="00000000" w:rsidDel="00000000" w:rsidP="00000000" w:rsidRDefault="00000000" w:rsidRPr="00000000" w14:paraId="00000035">
      <w:pPr>
        <w:jc w:val="center"/>
        <w:rPr>
          <w:rFonts w:ascii="Calibri" w:cs="Calibri" w:eastAsia="Calibri" w:hAnsi="Calibri"/>
          <w:b w:val="1"/>
          <w:sz w:val="32"/>
          <w:szCs w:val="32"/>
          <w:u w:val="single"/>
        </w:rPr>
      </w:pPr>
      <w:r w:rsidDel="00000000" w:rsidR="00000000" w:rsidRPr="00000000">
        <w:rPr>
          <w:rtl w:val="0"/>
        </w:rPr>
      </w:r>
    </w:p>
    <w:p w:rsidR="00000000" w:rsidDel="00000000" w:rsidP="00000000" w:rsidRDefault="00000000" w:rsidRPr="00000000" w14:paraId="00000036">
      <w:pPr>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Our Mission Statement</w:t>
      </w:r>
    </w:p>
    <w:p w:rsidR="00000000" w:rsidDel="00000000" w:rsidP="00000000" w:rsidRDefault="00000000" w:rsidRPr="00000000" w14:paraId="00000037">
      <w:pPr>
        <w:jc w:val="cente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8">
      <w:pPr>
        <w:widowControl w:val="0"/>
        <w:jc w:val="center"/>
        <w:rPr>
          <w:rFonts w:ascii="Calibri" w:cs="Calibri" w:eastAsia="Calibri" w:hAnsi="Calibri"/>
          <w:b w:val="1"/>
        </w:rPr>
      </w:pPr>
      <w:r w:rsidDel="00000000" w:rsidR="00000000" w:rsidRPr="00000000">
        <w:rPr>
          <w:rFonts w:ascii="Calibri" w:cs="Calibri" w:eastAsia="Calibri" w:hAnsi="Calibri"/>
          <w:b w:val="1"/>
          <w:rtl w:val="0"/>
        </w:rPr>
        <w:t xml:space="preserve">We engage and inspire a community of learners today and into tomorrow</w:t>
      </w:r>
    </w:p>
    <w:p w:rsidR="00000000" w:rsidDel="00000000" w:rsidP="00000000" w:rsidRDefault="00000000" w:rsidRPr="00000000" w14:paraId="00000039">
      <w:pPr>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3A">
      <w:pPr>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Our Vision</w:t>
      </w:r>
    </w:p>
    <w:p w:rsidR="00000000" w:rsidDel="00000000" w:rsidP="00000000" w:rsidRDefault="00000000" w:rsidRPr="00000000" w14:paraId="0000003B">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3C">
      <w:pPr>
        <w:widowControl w:val="0"/>
        <w:jc w:val="center"/>
        <w:rPr>
          <w:rFonts w:ascii="Calibri" w:cs="Calibri" w:eastAsia="Calibri" w:hAnsi="Calibri"/>
          <w:b w:val="1"/>
        </w:rPr>
      </w:pPr>
      <w:r w:rsidDel="00000000" w:rsidR="00000000" w:rsidRPr="00000000">
        <w:rPr>
          <w:rFonts w:ascii="Calibri" w:cs="Calibri" w:eastAsia="Calibri" w:hAnsi="Calibri"/>
          <w:b w:val="1"/>
          <w:rtl w:val="0"/>
        </w:rPr>
        <w:t xml:space="preserve">We aspire to be the national model of excellence in rural education.</w:t>
      </w:r>
    </w:p>
    <w:p w:rsidR="00000000" w:rsidDel="00000000" w:rsidP="00000000" w:rsidRDefault="00000000" w:rsidRPr="00000000" w14:paraId="0000003D">
      <w:pPr>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3E">
      <w:pPr>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Our Core Beliefs</w:t>
      </w:r>
    </w:p>
    <w:p w:rsidR="00000000" w:rsidDel="00000000" w:rsidP="00000000" w:rsidRDefault="00000000" w:rsidRPr="00000000" w14:paraId="0000003F">
      <w:pPr>
        <w:jc w:val="both"/>
        <w:rPr>
          <w:rFonts w:ascii="Calibri" w:cs="Calibri" w:eastAsia="Calibri" w:hAnsi="Calibri"/>
          <w:b w:val="1"/>
          <w:sz w:val="20"/>
          <w:szCs w:val="20"/>
          <w:u w:val="singl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Focus</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make students our first priority</w:t>
      </w: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Respect</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value self and others and treat all with dignity</w:t>
      </w: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Responsibility</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students and staff are accountable for their actions</w:t>
      </w: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Safety</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safe environment is the foundation of our healthy school</w:t>
      </w: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Identity</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are the center of our community and take pride in its rich history and unique geography</w:t>
      </w: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Collaboration</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Innovation and shared decision-making are essential</w:t>
      </w: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Perseverance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Learning is a journey with peaks and valleys where each individual can learn </w:t>
      </w:r>
      <w:r w:rsidDel="00000000" w:rsidR="00000000" w:rsidRPr="00000000">
        <w:rPr>
          <w:rFonts w:ascii="Calibri" w:cs="Calibri" w:eastAsia="Calibri" w:hAnsi="Calibri"/>
          <w:rtl w:val="0"/>
        </w:rPr>
        <w:t xml:space="preserve">every</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day</w:t>
      </w:r>
      <w:r w:rsidDel="00000000" w:rsidR="00000000" w:rsidRPr="00000000">
        <w:rPr>
          <w:rtl w:val="0"/>
        </w:rPr>
      </w:r>
    </w:p>
    <w:p w:rsidR="00000000" w:rsidDel="00000000" w:rsidP="00000000" w:rsidRDefault="00000000" w:rsidRPr="00000000" w14:paraId="00000047">
      <w:pPr>
        <w:widowControl w:val="0"/>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48">
      <w:pPr>
        <w:widowControl w:val="0"/>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u w:val="single"/>
          <w:rtl w:val="0"/>
        </w:rPr>
        <w:t xml:space="preserve">2021-2023 Immediate Priorities</w:t>
      </w:r>
      <w:r w:rsidDel="00000000" w:rsidR="00000000" w:rsidRPr="00000000">
        <w:rPr>
          <w:rtl w:val="0"/>
        </w:rPr>
      </w:r>
    </w:p>
    <w:p w:rsidR="00000000" w:rsidDel="00000000" w:rsidP="00000000" w:rsidRDefault="00000000" w:rsidRPr="00000000" w14:paraId="00000049">
      <w:pPr>
        <w:widowControl w:val="0"/>
        <w:jc w:val="center"/>
        <w:rPr>
          <w:rFonts w:ascii="Calibri" w:cs="Calibri" w:eastAsia="Calibri" w:hAnsi="Calibri"/>
        </w:rPr>
      </w:pPr>
      <w:r w:rsidDel="00000000" w:rsidR="00000000" w:rsidRPr="00000000">
        <w:rPr>
          <w:rFonts w:ascii="Calibri" w:cs="Calibri" w:eastAsia="Calibri" w:hAnsi="Calibri"/>
          <w:rtl w:val="0"/>
        </w:rPr>
        <w:t xml:space="preserve">Apply significant focus, resource and attention</w:t>
      </w:r>
    </w:p>
    <w:p w:rsidR="00000000" w:rsidDel="00000000" w:rsidP="00000000" w:rsidRDefault="00000000" w:rsidRPr="00000000" w14:paraId="0000004A">
      <w:pPr>
        <w:widowControl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Respond to the academic and social emotional issues caused by the COVID pandemic</w:t>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Identify at-risk students; then develop and implement age appropriate intervention strategies</w:t>
      </w:r>
    </w:p>
    <w:p w:rsidR="00000000" w:rsidDel="00000000" w:rsidP="00000000" w:rsidRDefault="00000000" w:rsidRPr="00000000" w14:paraId="000000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Expose all students to rigorous curriculum and instruction</w:t>
      </w:r>
    </w:p>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Annually update and monitor implementation of the district and building strategic plans</w:t>
      </w:r>
    </w:p>
    <w:p w:rsidR="00000000" w:rsidDel="00000000" w:rsidP="00000000" w:rsidRDefault="00000000" w:rsidRPr="00000000" w14:paraId="0000004F">
      <w:pPr>
        <w:widowControl w:val="0"/>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50">
      <w:pPr>
        <w:widowControl w:val="0"/>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u w:val="single"/>
          <w:rtl w:val="0"/>
        </w:rPr>
        <w:t xml:space="preserve">Core Strategies</w:t>
      </w:r>
      <w:r w:rsidDel="00000000" w:rsidR="00000000" w:rsidRPr="00000000">
        <w:rPr>
          <w:rtl w:val="0"/>
        </w:rPr>
      </w:r>
    </w:p>
    <w:p w:rsidR="00000000" w:rsidDel="00000000" w:rsidP="00000000" w:rsidRDefault="00000000" w:rsidRPr="00000000" w14:paraId="00000051">
      <w:pPr>
        <w:widowControl w:val="0"/>
        <w:jc w:val="center"/>
        <w:rPr>
          <w:rFonts w:ascii="Calibri" w:cs="Calibri" w:eastAsia="Calibri" w:hAnsi="Calibri"/>
        </w:rPr>
      </w:pPr>
      <w:r w:rsidDel="00000000" w:rsidR="00000000" w:rsidRPr="00000000">
        <w:rPr>
          <w:rFonts w:ascii="Calibri" w:cs="Calibri" w:eastAsia="Calibri" w:hAnsi="Calibri"/>
          <w:rtl w:val="0"/>
        </w:rPr>
        <w:t xml:space="preserve">Continue to improve performance</w:t>
      </w:r>
    </w:p>
    <w:p w:rsidR="00000000" w:rsidDel="00000000" w:rsidP="00000000" w:rsidRDefault="00000000" w:rsidRPr="00000000" w14:paraId="00000052">
      <w:pPr>
        <w:widowControl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Explore - and where appropriate - implement schedules that increase efficiency and maximize student achievement</w:t>
      </w:r>
    </w:p>
    <w:p w:rsidR="00000000" w:rsidDel="00000000" w:rsidP="00000000" w:rsidRDefault="00000000" w:rsidRPr="00000000" w14:paraId="0000005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Improve communication and increase opportunities for all stakeholders to collaborate</w:t>
      </w:r>
    </w:p>
    <w:p w:rsidR="00000000" w:rsidDel="00000000" w:rsidP="00000000" w:rsidRDefault="00000000" w:rsidRPr="00000000" w14:paraId="0000005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Identify potential resources to pursue opportunities that provide enrichment and </w:t>
      </w:r>
      <w:r w:rsidDel="00000000" w:rsidR="00000000" w:rsidRPr="00000000">
        <w:rPr>
          <w:rFonts w:ascii="Calibri" w:cs="Calibri" w:eastAsia="Calibri" w:hAnsi="Calibri"/>
          <w:rtl w:val="0"/>
        </w:rPr>
        <w:t xml:space="preserve">support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 our students.</w:t>
      </w:r>
    </w:p>
    <w:p w:rsidR="00000000" w:rsidDel="00000000" w:rsidP="00000000" w:rsidRDefault="00000000" w:rsidRPr="00000000" w14:paraId="0000005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Actively encourage and pursue uninvolved or disengaged students to participate in </w:t>
      </w:r>
      <w:r w:rsidDel="00000000" w:rsidR="00000000" w:rsidRPr="00000000">
        <w:rPr>
          <w:rFonts w:ascii="Calibri" w:cs="Calibri" w:eastAsia="Calibri" w:hAnsi="Calibri"/>
          <w:rtl w:val="0"/>
        </w:rPr>
        <w:t xml:space="preserve">extracurricular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activities.</w:t>
      </w:r>
    </w:p>
    <w:p w:rsidR="00000000" w:rsidDel="00000000" w:rsidP="00000000" w:rsidRDefault="00000000" w:rsidRPr="00000000" w14:paraId="00000057">
      <w:pPr>
        <w:widowControl w:val="0"/>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58">
      <w:pPr>
        <w:widowControl w:val="0"/>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59">
      <w:pPr>
        <w:widowControl w:val="0"/>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5A">
      <w:pPr>
        <w:widowControl w:val="0"/>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u w:val="single"/>
          <w:rtl w:val="0"/>
        </w:rPr>
        <w:t xml:space="preserve">New Opportunities</w:t>
      </w:r>
      <w:r w:rsidDel="00000000" w:rsidR="00000000" w:rsidRPr="00000000">
        <w:rPr>
          <w:rtl w:val="0"/>
        </w:rPr>
      </w:r>
    </w:p>
    <w:p w:rsidR="00000000" w:rsidDel="00000000" w:rsidP="00000000" w:rsidRDefault="00000000" w:rsidRPr="00000000" w14:paraId="0000005B">
      <w:pPr>
        <w:widowControl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Continue to implement programs offered through GEAR-UP funding and CFES initiatives</w:t>
      </w:r>
    </w:p>
    <w:p w:rsidR="00000000" w:rsidDel="00000000" w:rsidP="00000000" w:rsidRDefault="00000000" w:rsidRPr="00000000" w14:paraId="0000005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Design and implement an aligned K-12 technology program incorporating Science, Technology, ELA, Arts, Math (STEAM) and computer literacy</w:t>
      </w:r>
    </w:p>
    <w:p w:rsidR="00000000" w:rsidDel="00000000" w:rsidP="00000000" w:rsidRDefault="00000000" w:rsidRPr="00000000" w14:paraId="0000005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Provide summer camps and tutoring to afford students greater time on task and learning recovery</w:t>
      </w:r>
    </w:p>
    <w:p w:rsidR="00000000" w:rsidDel="00000000" w:rsidP="00000000" w:rsidRDefault="00000000" w:rsidRPr="00000000" w14:paraId="0000005F">
      <w:pPr>
        <w:widowControl w:val="0"/>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60">
      <w:pPr>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District and Teacher Commitment</w:t>
      </w:r>
    </w:p>
    <w:p w:rsidR="00000000" w:rsidDel="00000000" w:rsidP="00000000" w:rsidRDefault="00000000" w:rsidRPr="00000000" w14:paraId="00000061">
      <w:pPr>
        <w:jc w:val="center"/>
        <w:rPr>
          <w:rFonts w:ascii="Calibri" w:cs="Calibri" w:eastAsia="Calibri" w:hAnsi="Calibri"/>
        </w:rPr>
      </w:pPr>
      <w:r w:rsidDel="00000000" w:rsidR="00000000" w:rsidRPr="00000000">
        <w:rPr>
          <w:rFonts w:ascii="Calibri" w:cs="Calibri" w:eastAsia="Calibri" w:hAnsi="Calibri"/>
          <w:rtl w:val="0"/>
        </w:rPr>
        <w:t xml:space="preserve">To meet the goals of improving the quality of teaching and learning</w:t>
      </w:r>
    </w:p>
    <w:p w:rsidR="00000000" w:rsidDel="00000000" w:rsidP="00000000" w:rsidRDefault="00000000" w:rsidRPr="00000000" w14:paraId="00000062">
      <w:pPr>
        <w:jc w:val="center"/>
        <w:rPr>
          <w:rFonts w:ascii="Calibri" w:cs="Calibri" w:eastAsia="Calibri" w:hAnsi="Calibri"/>
          <w:i w:val="1"/>
        </w:rPr>
      </w:pPr>
      <w:r w:rsidDel="00000000" w:rsidR="00000000" w:rsidRPr="00000000">
        <w:rPr>
          <w:rtl w:val="0"/>
        </w:rPr>
      </w:r>
    </w:p>
    <w:p w:rsidR="00000000" w:rsidDel="00000000" w:rsidP="00000000" w:rsidRDefault="00000000" w:rsidRPr="00000000" w14:paraId="00000063">
      <w:pPr>
        <w:numPr>
          <w:ilvl w:val="0"/>
          <w:numId w:val="15"/>
        </w:numPr>
        <w:ind w:left="720" w:hanging="360"/>
        <w:rPr>
          <w:rFonts w:ascii="Calibri" w:cs="Calibri" w:eastAsia="Calibri" w:hAnsi="Calibri"/>
        </w:rPr>
      </w:pPr>
      <w:r w:rsidDel="00000000" w:rsidR="00000000" w:rsidRPr="00000000">
        <w:rPr>
          <w:rFonts w:ascii="Calibri" w:cs="Calibri" w:eastAsia="Calibri" w:hAnsi="Calibri"/>
          <w:rtl w:val="0"/>
        </w:rPr>
        <w:t xml:space="preserve">The District will: </w:t>
      </w:r>
    </w:p>
    <w:p w:rsidR="00000000" w:rsidDel="00000000" w:rsidP="00000000" w:rsidRDefault="00000000" w:rsidRPr="00000000" w14:paraId="00000064">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Provide funding for workshops and conferences</w:t>
      </w:r>
    </w:p>
    <w:p w:rsidR="00000000" w:rsidDel="00000000" w:rsidP="00000000" w:rsidRDefault="00000000" w:rsidRPr="00000000" w14:paraId="00000065">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Reinstate Curriculum Leaders at both school building levels</w:t>
      </w:r>
    </w:p>
    <w:p w:rsidR="00000000" w:rsidDel="00000000" w:rsidP="00000000" w:rsidRDefault="00000000" w:rsidRPr="00000000" w14:paraId="00000066">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Provide Professional Development Days</w:t>
      </w:r>
    </w:p>
    <w:p w:rsidR="00000000" w:rsidDel="00000000" w:rsidP="00000000" w:rsidRDefault="00000000" w:rsidRPr="00000000" w14:paraId="00000067">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Provide a menu of opportunities to allow the teaching staff within the district to grow professionally and strengthen academic programs across grades</w:t>
      </w:r>
    </w:p>
    <w:p w:rsidR="00000000" w:rsidDel="00000000" w:rsidP="00000000" w:rsidRDefault="00000000" w:rsidRPr="00000000" w14:paraId="00000068">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Align professional development with the performance indicators of New York State </w:t>
      </w:r>
    </w:p>
    <w:p w:rsidR="00000000" w:rsidDel="00000000" w:rsidP="00000000" w:rsidRDefault="00000000" w:rsidRPr="00000000" w14:paraId="00000069">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Get explicit feedback from the teacher who participates based upon criteria drawn from the professional development plan</w:t>
      </w:r>
    </w:p>
    <w:p w:rsidR="00000000" w:rsidDel="00000000" w:rsidP="00000000" w:rsidRDefault="00000000" w:rsidRPr="00000000" w14:paraId="0000006A">
      <w:pPr>
        <w:rPr>
          <w:rFonts w:ascii="Calibri" w:cs="Calibri" w:eastAsia="Calibri" w:hAnsi="Calibri"/>
        </w:rPr>
      </w:pPr>
      <w:r w:rsidDel="00000000" w:rsidR="00000000" w:rsidRPr="00000000">
        <w:rPr>
          <w:rtl w:val="0"/>
        </w:rPr>
      </w:r>
    </w:p>
    <w:p w:rsidR="00000000" w:rsidDel="00000000" w:rsidP="00000000" w:rsidRDefault="00000000" w:rsidRPr="00000000" w14:paraId="0000006B">
      <w:pPr>
        <w:numPr>
          <w:ilvl w:val="0"/>
          <w:numId w:val="15"/>
        </w:numPr>
        <w:ind w:left="720" w:hanging="360"/>
        <w:rPr>
          <w:rFonts w:ascii="Calibri" w:cs="Calibri" w:eastAsia="Calibri" w:hAnsi="Calibri"/>
        </w:rPr>
      </w:pPr>
      <w:r w:rsidDel="00000000" w:rsidR="00000000" w:rsidRPr="00000000">
        <w:rPr>
          <w:rFonts w:ascii="Calibri" w:cs="Calibri" w:eastAsia="Calibri" w:hAnsi="Calibri"/>
          <w:rtl w:val="0"/>
        </w:rPr>
        <w:t xml:space="preserve">The Teachers will: </w:t>
      </w:r>
    </w:p>
    <w:p w:rsidR="00000000" w:rsidDel="00000000" w:rsidP="00000000" w:rsidRDefault="00000000" w:rsidRPr="00000000" w14:paraId="0000006C">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Be expected to attend and actively participate in professional activities</w:t>
      </w:r>
    </w:p>
    <w:p w:rsidR="00000000" w:rsidDel="00000000" w:rsidP="00000000" w:rsidRDefault="00000000" w:rsidRPr="00000000" w14:paraId="0000006D">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Be expected to stay current in their field</w:t>
      </w:r>
    </w:p>
    <w:p w:rsidR="00000000" w:rsidDel="00000000" w:rsidP="00000000" w:rsidRDefault="00000000" w:rsidRPr="00000000" w14:paraId="0000006E">
      <w:pPr>
        <w:numPr>
          <w:ilvl w:val="0"/>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Be expected to develop professional skills and knowledge</w:t>
      </w:r>
    </w:p>
    <w:p w:rsidR="00000000" w:rsidDel="00000000" w:rsidP="00000000" w:rsidRDefault="00000000" w:rsidRPr="00000000" w14:paraId="0000006F">
      <w:pPr>
        <w:ind w:left="1080" w:firstLine="0"/>
        <w:rPr>
          <w:rFonts w:ascii="Calibri" w:cs="Calibri" w:eastAsia="Calibri" w:hAnsi="Calibri"/>
        </w:rPr>
      </w:pPr>
      <w:r w:rsidDel="00000000" w:rsidR="00000000" w:rsidRPr="00000000">
        <w:rPr>
          <w:rtl w:val="0"/>
        </w:rPr>
      </w:r>
    </w:p>
    <w:p w:rsidR="00000000" w:rsidDel="00000000" w:rsidP="00000000" w:rsidRDefault="00000000" w:rsidRPr="00000000" w14:paraId="00000070">
      <w:pPr>
        <w:numPr>
          <w:ilvl w:val="0"/>
          <w:numId w:val="15"/>
        </w:numPr>
        <w:ind w:left="720" w:hanging="360"/>
        <w:rPr>
          <w:rFonts w:ascii="Calibri" w:cs="Calibri" w:eastAsia="Calibri" w:hAnsi="Calibri"/>
        </w:rPr>
      </w:pPr>
      <w:r w:rsidDel="00000000" w:rsidR="00000000" w:rsidRPr="00000000">
        <w:rPr>
          <w:rFonts w:ascii="Calibri" w:cs="Calibri" w:eastAsia="Calibri" w:hAnsi="Calibri"/>
          <w:rtl w:val="0"/>
        </w:rPr>
        <w:t xml:space="preserve">The District will devise a process to measure the impact of professional development based on the improvement of student performance and teacher practices.</w:t>
      </w:r>
    </w:p>
    <w:p w:rsidR="00000000" w:rsidDel="00000000" w:rsidP="00000000" w:rsidRDefault="00000000" w:rsidRPr="00000000" w14:paraId="00000071">
      <w:pPr>
        <w:rPr>
          <w:rFonts w:ascii="Calibri" w:cs="Calibri" w:eastAsia="Calibri" w:hAnsi="Calibri"/>
        </w:rPr>
      </w:pPr>
      <w:r w:rsidDel="00000000" w:rsidR="00000000" w:rsidRPr="00000000">
        <w:rPr>
          <w:rtl w:val="0"/>
        </w:rPr>
      </w:r>
    </w:p>
    <w:p w:rsidR="00000000" w:rsidDel="00000000" w:rsidP="00000000" w:rsidRDefault="00000000" w:rsidRPr="00000000" w14:paraId="00000072">
      <w:pPr>
        <w:ind w:left="720" w:firstLine="0"/>
        <w:rPr>
          <w:rFonts w:ascii="Calibri" w:cs="Calibri" w:eastAsia="Calibri" w:hAnsi="Calibri"/>
        </w:rPr>
      </w:pPr>
      <w:r w:rsidDel="00000000" w:rsidR="00000000" w:rsidRPr="00000000">
        <w:rPr>
          <w:rFonts w:ascii="Calibri" w:cs="Calibri" w:eastAsia="Calibri" w:hAnsi="Calibri"/>
          <w:rtl w:val="0"/>
        </w:rPr>
        <w:t xml:space="preserve">The Process: </w:t>
      </w:r>
    </w:p>
    <w:p w:rsidR="00000000" w:rsidDel="00000000" w:rsidP="00000000" w:rsidRDefault="00000000" w:rsidRPr="00000000" w14:paraId="00000073">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Analyze student test scores</w:t>
      </w:r>
    </w:p>
    <w:p w:rsidR="00000000" w:rsidDel="00000000" w:rsidP="00000000" w:rsidRDefault="00000000" w:rsidRPr="00000000" w14:paraId="00000074">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Analyze problems and select improvement areas</w:t>
      </w:r>
    </w:p>
    <w:p w:rsidR="00000000" w:rsidDel="00000000" w:rsidP="00000000" w:rsidRDefault="00000000" w:rsidRPr="00000000" w14:paraId="00000075">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Implement RTI</w:t>
      </w:r>
    </w:p>
    <w:p w:rsidR="00000000" w:rsidDel="00000000" w:rsidP="00000000" w:rsidRDefault="00000000" w:rsidRPr="00000000" w14:paraId="00000076">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Formulate an improvement plan</w:t>
      </w:r>
    </w:p>
    <w:p w:rsidR="00000000" w:rsidDel="00000000" w:rsidP="00000000" w:rsidRDefault="00000000" w:rsidRPr="00000000" w14:paraId="00000077">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Implement improvements and study the results</w:t>
      </w:r>
    </w:p>
    <w:p w:rsidR="00000000" w:rsidDel="00000000" w:rsidP="00000000" w:rsidRDefault="00000000" w:rsidRPr="00000000" w14:paraId="00000078">
      <w:pPr>
        <w:numPr>
          <w:ilvl w:val="1"/>
          <w:numId w:val="15"/>
        </w:numPr>
        <w:ind w:left="1440" w:hanging="360"/>
        <w:rPr>
          <w:rFonts w:ascii="Calibri" w:cs="Calibri" w:eastAsia="Calibri" w:hAnsi="Calibri"/>
        </w:rPr>
      </w:pPr>
      <w:r w:rsidDel="00000000" w:rsidR="00000000" w:rsidRPr="00000000">
        <w:rPr>
          <w:rFonts w:ascii="Calibri" w:cs="Calibri" w:eastAsia="Calibri" w:hAnsi="Calibri"/>
          <w:rtl w:val="0"/>
        </w:rPr>
        <w:t xml:space="preserve">Standardize improvement or redesign</w:t>
      </w:r>
    </w:p>
    <w:p w:rsidR="00000000" w:rsidDel="00000000" w:rsidP="00000000" w:rsidRDefault="00000000" w:rsidRPr="00000000" w14:paraId="00000079">
      <w:pPr>
        <w:rPr>
          <w:rFonts w:ascii="Calibri" w:cs="Calibri" w:eastAsia="Calibri" w:hAnsi="Calibri"/>
        </w:rPr>
      </w:pPr>
      <w:r w:rsidDel="00000000" w:rsidR="00000000" w:rsidRPr="00000000">
        <w:rPr>
          <w:rtl w:val="0"/>
        </w:rPr>
      </w:r>
    </w:p>
    <w:p w:rsidR="00000000" w:rsidDel="00000000" w:rsidP="00000000" w:rsidRDefault="00000000" w:rsidRPr="00000000" w14:paraId="0000007A">
      <w:pPr>
        <w:jc w:val="center"/>
        <w:rPr>
          <w:rFonts w:ascii="Calibri" w:cs="Calibri" w:eastAsia="Calibri" w:hAnsi="Calibri"/>
          <w:b w:val="1"/>
          <w:sz w:val="32"/>
          <w:szCs w:val="32"/>
          <w:u w:val="single"/>
        </w:rPr>
      </w:pPr>
      <w:r w:rsidDel="00000000" w:rsidR="00000000" w:rsidRPr="00000000">
        <w:br w:type="page"/>
      </w:r>
      <w:r w:rsidDel="00000000" w:rsidR="00000000" w:rsidRPr="00000000">
        <w:rPr>
          <w:rFonts w:ascii="Calibri" w:cs="Calibri" w:eastAsia="Calibri" w:hAnsi="Calibri"/>
          <w:b w:val="1"/>
          <w:sz w:val="32"/>
          <w:szCs w:val="32"/>
          <w:u w:val="single"/>
          <w:rtl w:val="0"/>
        </w:rPr>
        <w:t xml:space="preserve">Professional Development Plan Objectives</w:t>
      </w:r>
    </w:p>
    <w:p w:rsidR="00000000" w:rsidDel="00000000" w:rsidP="00000000" w:rsidRDefault="00000000" w:rsidRPr="00000000" w14:paraId="0000007B">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7C">
      <w:pPr>
        <w:numPr>
          <w:ilvl w:val="3"/>
          <w:numId w:val="15"/>
        </w:numPr>
        <w:ind w:left="547" w:hanging="360"/>
        <w:rPr>
          <w:rFonts w:ascii="Calibri" w:cs="Calibri" w:eastAsia="Calibri" w:hAnsi="Calibri"/>
        </w:rPr>
      </w:pPr>
      <w:r w:rsidDel="00000000" w:rsidR="00000000" w:rsidRPr="00000000">
        <w:rPr>
          <w:rFonts w:ascii="Calibri" w:cs="Calibri" w:eastAsia="Calibri" w:hAnsi="Calibri"/>
          <w:rtl w:val="0"/>
        </w:rPr>
        <w:t xml:space="preserve">Increase professional development</w:t>
      </w:r>
    </w:p>
    <w:p w:rsidR="00000000" w:rsidDel="00000000" w:rsidP="00000000" w:rsidRDefault="00000000" w:rsidRPr="00000000" w14:paraId="0000007D">
      <w:pPr>
        <w:numPr>
          <w:ilvl w:val="3"/>
          <w:numId w:val="15"/>
        </w:numPr>
        <w:ind w:left="547" w:hanging="360"/>
        <w:rPr>
          <w:rFonts w:ascii="Calibri" w:cs="Calibri" w:eastAsia="Calibri" w:hAnsi="Calibri"/>
        </w:rPr>
      </w:pPr>
      <w:r w:rsidDel="00000000" w:rsidR="00000000" w:rsidRPr="00000000">
        <w:rPr>
          <w:rFonts w:ascii="Calibri" w:cs="Calibri" w:eastAsia="Calibri" w:hAnsi="Calibri"/>
          <w:rtl w:val="0"/>
        </w:rPr>
        <w:t xml:space="preserve">Provide continuous learning for teachers</w:t>
      </w:r>
    </w:p>
    <w:p w:rsidR="00000000" w:rsidDel="00000000" w:rsidP="00000000" w:rsidRDefault="00000000" w:rsidRPr="00000000" w14:paraId="0000007E">
      <w:pPr>
        <w:numPr>
          <w:ilvl w:val="3"/>
          <w:numId w:val="15"/>
        </w:numPr>
        <w:ind w:left="547" w:hanging="360"/>
        <w:rPr>
          <w:rFonts w:ascii="Calibri" w:cs="Calibri" w:eastAsia="Calibri" w:hAnsi="Calibri"/>
        </w:rPr>
      </w:pPr>
      <w:r w:rsidDel="00000000" w:rsidR="00000000" w:rsidRPr="00000000">
        <w:rPr>
          <w:rFonts w:ascii="Calibri" w:cs="Calibri" w:eastAsia="Calibri" w:hAnsi="Calibri"/>
          <w:rtl w:val="0"/>
        </w:rPr>
        <w:t xml:space="preserve">Improve student achievement</w:t>
      </w:r>
    </w:p>
    <w:p w:rsidR="00000000" w:rsidDel="00000000" w:rsidP="00000000" w:rsidRDefault="00000000" w:rsidRPr="00000000" w14:paraId="0000007F">
      <w:pPr>
        <w:numPr>
          <w:ilvl w:val="3"/>
          <w:numId w:val="15"/>
        </w:numPr>
        <w:ind w:left="547" w:hanging="360"/>
        <w:rPr>
          <w:rFonts w:ascii="Calibri" w:cs="Calibri" w:eastAsia="Calibri" w:hAnsi="Calibri"/>
        </w:rPr>
      </w:pPr>
      <w:r w:rsidDel="00000000" w:rsidR="00000000" w:rsidRPr="00000000">
        <w:rPr>
          <w:rFonts w:ascii="Calibri" w:cs="Calibri" w:eastAsia="Calibri" w:hAnsi="Calibri"/>
          <w:rtl w:val="0"/>
        </w:rPr>
        <w:t xml:space="preserve">Provide for participation in planning</w:t>
      </w:r>
    </w:p>
    <w:p w:rsidR="00000000" w:rsidDel="00000000" w:rsidP="00000000" w:rsidRDefault="00000000" w:rsidRPr="00000000" w14:paraId="00000080">
      <w:pPr>
        <w:numPr>
          <w:ilvl w:val="3"/>
          <w:numId w:val="15"/>
        </w:numPr>
        <w:ind w:left="547" w:hanging="360"/>
        <w:rPr>
          <w:rFonts w:ascii="Calibri" w:cs="Calibri" w:eastAsia="Calibri" w:hAnsi="Calibri"/>
        </w:rPr>
      </w:pPr>
      <w:r w:rsidDel="00000000" w:rsidR="00000000" w:rsidRPr="00000000">
        <w:rPr>
          <w:rFonts w:ascii="Calibri" w:cs="Calibri" w:eastAsia="Calibri" w:hAnsi="Calibri"/>
          <w:rtl w:val="0"/>
        </w:rPr>
        <w:t xml:space="preserve">Coordinate planning processes</w:t>
      </w:r>
    </w:p>
    <w:p w:rsidR="00000000" w:rsidDel="00000000" w:rsidP="00000000" w:rsidRDefault="00000000" w:rsidRPr="00000000" w14:paraId="00000081">
      <w:pPr>
        <w:numPr>
          <w:ilvl w:val="3"/>
          <w:numId w:val="15"/>
        </w:numPr>
        <w:ind w:left="547" w:hanging="360"/>
        <w:rPr>
          <w:rFonts w:ascii="Calibri" w:cs="Calibri" w:eastAsia="Calibri" w:hAnsi="Calibri"/>
        </w:rPr>
      </w:pPr>
      <w:r w:rsidDel="00000000" w:rsidR="00000000" w:rsidRPr="00000000">
        <w:rPr>
          <w:rFonts w:ascii="Calibri" w:cs="Calibri" w:eastAsia="Calibri" w:hAnsi="Calibri"/>
          <w:rtl w:val="0"/>
        </w:rPr>
        <w:t xml:space="preserve">Strengthen evaluation</w:t>
      </w:r>
    </w:p>
    <w:p w:rsidR="00000000" w:rsidDel="00000000" w:rsidP="00000000" w:rsidRDefault="00000000" w:rsidRPr="00000000" w14:paraId="00000082">
      <w:pPr>
        <w:rPr>
          <w:rFonts w:ascii="Calibri" w:cs="Calibri" w:eastAsia="Calibri" w:hAnsi="Calibri"/>
        </w:rPr>
      </w:pPr>
      <w:r w:rsidDel="00000000" w:rsidR="00000000" w:rsidRPr="00000000">
        <w:rPr>
          <w:rtl w:val="0"/>
        </w:rPr>
      </w:r>
    </w:p>
    <w:p w:rsidR="00000000" w:rsidDel="00000000" w:rsidP="00000000" w:rsidRDefault="00000000" w:rsidRPr="00000000" w14:paraId="00000083">
      <w:pPr>
        <w:jc w:val="both"/>
        <w:rPr>
          <w:rFonts w:ascii="Calibri" w:cs="Calibri" w:eastAsia="Calibri" w:hAnsi="Calibri"/>
        </w:rPr>
      </w:pPr>
      <w:r w:rsidDel="00000000" w:rsidR="00000000" w:rsidRPr="00000000">
        <w:rPr>
          <w:rFonts w:ascii="Calibri" w:cs="Calibri" w:eastAsia="Calibri" w:hAnsi="Calibri"/>
          <w:rtl w:val="0"/>
        </w:rPr>
        <w:t xml:space="preserve">The Ticonderoga Central School District’s Professional Development Plan is committed to the continuous improvement of instruction to meet the needs of students.  Professional development entails planning, implementation, evaluation and revisions.  The completion of each phase takes time, thus creating a multi-year approach to improving student performance.</w:t>
      </w:r>
    </w:p>
    <w:p w:rsidR="00000000" w:rsidDel="00000000" w:rsidP="00000000" w:rsidRDefault="00000000" w:rsidRPr="00000000" w14:paraId="00000084">
      <w:pPr>
        <w:rPr>
          <w:rFonts w:ascii="Calibri" w:cs="Calibri" w:eastAsia="Calibri" w:hAnsi="Calibri"/>
        </w:rPr>
      </w:pPr>
      <w:r w:rsidDel="00000000" w:rsidR="00000000" w:rsidRPr="00000000">
        <w:rPr>
          <w:rtl w:val="0"/>
        </w:rPr>
      </w:r>
    </w:p>
    <w:p w:rsidR="00000000" w:rsidDel="00000000" w:rsidP="00000000" w:rsidRDefault="00000000" w:rsidRPr="00000000" w14:paraId="00000085">
      <w:pPr>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Professional Development</w:t>
      </w:r>
    </w:p>
    <w:p w:rsidR="00000000" w:rsidDel="00000000" w:rsidP="00000000" w:rsidRDefault="00000000" w:rsidRPr="00000000" w14:paraId="00000086">
      <w:pPr>
        <w:tabs>
          <w:tab w:val="left" w:pos="360"/>
        </w:tabs>
        <w:jc w:val="center"/>
        <w:rPr>
          <w:rFonts w:ascii="Calibri" w:cs="Calibri" w:eastAsia="Calibri" w:hAnsi="Calibri"/>
          <w:u w:val="single"/>
        </w:rPr>
      </w:pPr>
      <w:r w:rsidDel="00000000" w:rsidR="00000000" w:rsidRPr="00000000">
        <w:rPr>
          <w:rtl w:val="0"/>
        </w:rPr>
      </w:r>
    </w:p>
    <w:p w:rsidR="00000000" w:rsidDel="00000000" w:rsidP="00000000" w:rsidRDefault="00000000" w:rsidRPr="00000000" w14:paraId="00000087">
      <w:pPr>
        <w:pStyle w:val="Heading4"/>
        <w:tabs>
          <w:tab w:val="left" w:pos="360"/>
        </w:tabs>
        <w:jc w:val="both"/>
        <w:rPr>
          <w:rFonts w:ascii="Calibri" w:cs="Calibri" w:eastAsia="Calibri" w:hAnsi="Calibri"/>
          <w:u w:val="single"/>
        </w:rPr>
      </w:pPr>
      <w:bookmarkStart w:colFirst="0" w:colLast="0" w:name="_heading=h.lzcom03393je" w:id="0"/>
      <w:bookmarkEnd w:id="0"/>
      <w:r w:rsidDel="00000000" w:rsidR="00000000" w:rsidRPr="00000000">
        <w:rPr>
          <w:rFonts w:ascii="Calibri" w:cs="Calibri" w:eastAsia="Calibri" w:hAnsi="Calibri"/>
          <w:u w:val="single"/>
          <w:rtl w:val="0"/>
        </w:rPr>
        <w:t xml:space="preserve">100 Hour Regulation</w:t>
      </w:r>
    </w:p>
    <w:p w:rsidR="00000000" w:rsidDel="00000000" w:rsidP="00000000" w:rsidRDefault="00000000" w:rsidRPr="00000000" w14:paraId="00000088">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89">
      <w:pPr>
        <w:shd w:fill="ffffff" w:val="clear"/>
        <w:jc w:val="both"/>
        <w:rPr>
          <w:rFonts w:ascii="Calibri" w:cs="Calibri" w:eastAsia="Calibri" w:hAnsi="Calibri"/>
        </w:rPr>
      </w:pPr>
      <w:r w:rsidDel="00000000" w:rsidR="00000000" w:rsidRPr="00000000">
        <w:rPr>
          <w:rFonts w:ascii="Calibri" w:cs="Calibri" w:eastAsia="Calibri" w:hAnsi="Calibri"/>
          <w:b w:val="1"/>
          <w:smallCaps w:val="1"/>
          <w:u w:val="single"/>
          <w:rtl w:val="0"/>
        </w:rPr>
        <w:t xml:space="preserve">CERTIFICATION REQUIREMENTS 100 HOURS OF CERTIFICATION - </w:t>
      </w:r>
      <w:r w:rsidDel="00000000" w:rsidR="00000000" w:rsidRPr="00000000">
        <w:rPr>
          <w:rFonts w:ascii="Calibri" w:cs="Calibri" w:eastAsia="Calibri" w:hAnsi="Calibri"/>
          <w:rtl w:val="0"/>
        </w:rPr>
        <w:t xml:space="preserve">The Board of Regents, at its March 2016 meeting adopted a new Subpart 80-6 of the Regulations of the Commissioner of Education to implement Chapter 56 of the Laws of 2015 relating to the registration process for any holder of a certificate that is valid for life (Permanent, Professional and Teaching Assistant Level III) and the establishment of continuing teacher and leader education (CTLE) requirements for Professional and Teaching Assistant Level III Certificate Holders.  </w:t>
      </w:r>
    </w:p>
    <w:p w:rsidR="00000000" w:rsidDel="00000000" w:rsidP="00000000" w:rsidRDefault="00000000" w:rsidRPr="00000000" w14:paraId="0000008A">
      <w:pPr>
        <w:shd w:fill="ffffff" w:val="clear"/>
        <w:spacing w:after="280" w:before="28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Beginning on July 1, 2016 individuals who hold a permanent or professional certificate in the classroom teaching service or educational leadership service (i.e., school building leader, school district leader, school district business leader) or a Level III teaching assistant certificate prior to July 1, 2016, shall apply for initial registration during the 2016-2017 school year during his/her month of birth, and shall renew his/her registration in the last year of each subsequent five-year period thereafter. </w:t>
      </w:r>
    </w:p>
    <w:p w:rsidR="00000000" w:rsidDel="00000000" w:rsidP="00000000" w:rsidRDefault="00000000" w:rsidRPr="00000000" w14:paraId="0000008B">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Individuals who are issued a permanent or professional certificate in the classroom teaching service or educational leadership service (i.e., school building leader, school district leader, school district business leader) or a Level III teaching assistant certificate on or after July 1, 2016, will be automatically registered, and the certificate holder shall re-register during the fifth succeeding birthday month thereafter and during each birthday month in the last year of each subsequent five year period.</w:t>
      </w:r>
    </w:p>
    <w:p w:rsidR="00000000" w:rsidDel="00000000" w:rsidP="00000000" w:rsidRDefault="00000000" w:rsidRPr="00000000" w14:paraId="0000008C">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Any holder of a permanent or professional certificate in the classroom teaching service or educational leadership service (i.e., school building leader, school district leader, school district business leader) or a Level III teaching assistant certificate holder not practicing in a New York State Public School or Board or Cooperative Education Services (BOCES)(“applicable school”), may notify the Department that he/she is no longer practicing in an applicable school. At such time as the certificate holder may choose to resume practicing in an applicable school, the certificate holder shall register with the Department.</w:t>
      </w:r>
    </w:p>
    <w:p w:rsidR="00000000" w:rsidDel="00000000" w:rsidP="00000000" w:rsidRDefault="00000000" w:rsidRPr="00000000" w14:paraId="0000008D">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Continuing teacher and leader education requirements (CTLE) holders of professional certificates in the classroom teaching service, educational leadership service and Level III teaching assistant certificate holders are required to successfully complete 100 clock hours of acceptable CTLE during the registration period if they are employed in a NYS Public school or BOCES.  The CTLE requirement may be completed at any time during the registration period. CTLE completed during a prior registration period may not be carried over.  All other Professional certificate holders must complete a minimum of 15 percent of the required CTLE clock hours in language acquisition addressing the needs of English language learners, including a focus on best practices for co-teaching strategies, and integrating language and content instruction for such English language learners.</w:t>
      </w:r>
    </w:p>
    <w:p w:rsidR="00000000" w:rsidDel="00000000" w:rsidP="00000000" w:rsidRDefault="00000000" w:rsidRPr="00000000" w14:paraId="0000008E">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Employees holding an English to speakers of other languages (all grades) certificate or a bilingual extension are required to complete a minimum of 50% of the required CTLE hours in language acquisition aligned with the core content area of instruction taught, including a focus on best practices for co-teaching strategies, and integrating language and content instruction for English Language Learner (ELL) students.  All other certificate holders must complete a minimum of 15% of the required CTLE hours dedicated to language acquisition addressing the needs of ELLs, including a focus on best practices for co-teaching strategies and integrated language and content instruction for ELLSs.  A minimum of 15% of the required CTLE hours for employees holding a Level III Teaching Assistant certificate will be dedicated to language acquisition addressing the needs of ELLs and integrating language and content instruction for ELLs.</w:t>
      </w:r>
    </w:p>
    <w:p w:rsidR="00000000" w:rsidDel="00000000" w:rsidP="00000000" w:rsidRDefault="00000000" w:rsidRPr="00000000" w14:paraId="0000008F">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For each year that the TCSD does not exceed 30 ELLs enrolled in the District, the District shall continue to apply for the exemption from this requirement.</w:t>
      </w:r>
    </w:p>
    <w:p w:rsidR="00000000" w:rsidDel="00000000" w:rsidP="00000000" w:rsidRDefault="00000000" w:rsidRPr="00000000" w14:paraId="00000090">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Teaching Assistant Level III teaching certificate holders must complete a minimum of 15 percent of the required CTLE clock hours dedicated to language acquisition addressing the needs of English language learners and integrating language and content instruction for such English language learners.  For a teacher or school leader who is employed by a school district or BOCES with an approved exemption pursuant to section 154-2.3(k) teacher or school leader shall be exempt from the language acquisition CTLE requirements prescribed in this subdivision for each such year that they are employed in a school district or BOCES with an approved exemption.  </w:t>
      </w:r>
    </w:p>
    <w:p w:rsidR="00000000" w:rsidDel="00000000" w:rsidP="00000000" w:rsidRDefault="00000000" w:rsidRPr="00000000" w14:paraId="00000091">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An adjustment to the CTLE requirement, in terms of clock hours and/or the time for completing CTLE, may be granted by the Commissioner, provided that the CTLE certificate holder documents good cause that prevents compliance, which shall include any of the following reasons: poor health certified by a healthcare provider, extended active duty in the Armed Forces, or other good cause acceptable to the Department which may prevent compliance.</w:t>
      </w:r>
    </w:p>
    <w:p w:rsidR="00000000" w:rsidDel="00000000" w:rsidP="00000000" w:rsidRDefault="00000000" w:rsidRPr="00000000" w14:paraId="00000092">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A holder of a certificate in the classroom teaching service who achieves certification from the National Board for Professional Teaching Standards shall be deemed to have met the CTLE requirement, for the registration period in which such National Board Certification is achieved; provided that the CTLE certificate holder must continue to meet the applicable required CTLE requirements in language acquisition as described above.</w:t>
      </w:r>
    </w:p>
    <w:p w:rsidR="00000000" w:rsidDel="00000000" w:rsidP="00000000" w:rsidRDefault="00000000" w:rsidRPr="00000000" w14:paraId="00000093">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CTLE credit shall only be granted for CTLE acceptable to the Department and conducted by a sponsor approved by the Department. </w:t>
      </w:r>
    </w:p>
    <w:p w:rsidR="00000000" w:rsidDel="00000000" w:rsidP="00000000" w:rsidRDefault="00000000" w:rsidRPr="00000000" w14:paraId="00000094">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For credit-bearing university or college courses, each semester-hour of credit shall equal 15 clock hours of CTLE credit, and each quarter-hour of credit shall equal 10 clock hours of CTLE credit.  For all other approved continuing teacher and leader education courses, one CTLE credit hour shall constitute a minimum of 60 minutes of instruction/education.</w:t>
      </w:r>
    </w:p>
    <w:p w:rsidR="00000000" w:rsidDel="00000000" w:rsidP="00000000" w:rsidRDefault="00000000" w:rsidRPr="00000000" w14:paraId="00000095">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CTLE certificate holders shall maintain a record of completed CTLE, which shall include: the title of the program, the total number of hours completed, the number of hours completed in language acquisition addressing the need of English language learners, the sponsor's name and any identifying number, attendance verification, and the date and location of the program. Such records shall be retained for at least three years from the end of the registration period in which the continuing teacher and leader education was completed and shall be available for review by the Department upon request.  The District shall issue certificates acknowledging the completion of CTLE hours to each Certificate Holder (Appendix B).  The certificate holders shall utilize, for District records, the district developed recording document. (Appendix C). </w:t>
      </w:r>
    </w:p>
    <w:p w:rsidR="00000000" w:rsidDel="00000000" w:rsidP="00000000" w:rsidRDefault="00000000" w:rsidRPr="00000000" w14:paraId="00000096">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Acceptable CTLE shall be in the content area of any certificate title held by the individual or in pedagogy, and include any required study in language acquisition addressing the needs of English language learners as described in section 80-6.3 of this Subpart.  Acceptable CTLE must be conducted through activities designed to improve the teacher or leader’s pedagogical and/or leadership skills, targeted at improving student performance, including but not limited to formal CTLE activities. Such activities also shall promote the professionalization of teaching and educational leadership, as applicable, and be closely aligned to district goals for student performance.</w:t>
      </w:r>
    </w:p>
    <w:p w:rsidR="00000000" w:rsidDel="00000000" w:rsidP="00000000" w:rsidRDefault="00000000" w:rsidRPr="00000000" w14:paraId="00000097">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An entity seeking approval by the Department as a provider of CTLE shall submit an application on forms prescribed by the Commissioner, accompanied by a fee of $600.  At this time the application is being developed. More information will be posted regarding the approval of CTLE providers in the next couple of weeks. Any of the following entities may apply to the Department to be an approved sponsor of CTLE:</w:t>
      </w:r>
    </w:p>
    <w:p w:rsidR="00000000" w:rsidDel="00000000" w:rsidP="00000000" w:rsidRDefault="00000000" w:rsidRPr="00000000" w14:paraId="00000098">
      <w:pPr>
        <w:numPr>
          <w:ilvl w:val="0"/>
          <w:numId w:val="16"/>
        </w:numPr>
        <w:shd w:fill="ffffff" w:val="clear"/>
        <w:spacing w:before="28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school districts</w:t>
      </w:r>
    </w:p>
    <w:p w:rsidR="00000000" w:rsidDel="00000000" w:rsidP="00000000" w:rsidRDefault="00000000" w:rsidRPr="00000000" w14:paraId="00000099">
      <w:pPr>
        <w:numPr>
          <w:ilvl w:val="0"/>
          <w:numId w:val="16"/>
        </w:numPr>
        <w:shd w:fill="ffffff" w:val="clear"/>
        <w:ind w:left="720" w:hanging="360"/>
        <w:jc w:val="both"/>
        <w:rPr>
          <w:rFonts w:ascii="Calibri" w:cs="Calibri" w:eastAsia="Calibri" w:hAnsi="Calibri"/>
        </w:rPr>
      </w:pPr>
      <w:r w:rsidDel="00000000" w:rsidR="00000000" w:rsidRPr="00000000">
        <w:rPr>
          <w:rFonts w:ascii="Calibri" w:cs="Calibri" w:eastAsia="Calibri" w:hAnsi="Calibri"/>
          <w:rtl w:val="0"/>
        </w:rPr>
        <w:t xml:space="preserve">board of cooperative educational services</w:t>
      </w:r>
    </w:p>
    <w:p w:rsidR="00000000" w:rsidDel="00000000" w:rsidP="00000000" w:rsidRDefault="00000000" w:rsidRPr="00000000" w14:paraId="0000009A">
      <w:pPr>
        <w:numPr>
          <w:ilvl w:val="0"/>
          <w:numId w:val="16"/>
        </w:numPr>
        <w:shd w:fill="ffffff" w:val="clear"/>
        <w:ind w:left="720" w:hanging="360"/>
        <w:jc w:val="both"/>
        <w:rPr>
          <w:rFonts w:ascii="Calibri" w:cs="Calibri" w:eastAsia="Calibri" w:hAnsi="Calibri"/>
        </w:rPr>
      </w:pPr>
      <w:r w:rsidDel="00000000" w:rsidR="00000000" w:rsidRPr="00000000">
        <w:rPr>
          <w:rFonts w:ascii="Calibri" w:cs="Calibri" w:eastAsia="Calibri" w:hAnsi="Calibri"/>
          <w:rtl w:val="0"/>
        </w:rPr>
        <w:t xml:space="preserve">teacher centers</w:t>
      </w:r>
    </w:p>
    <w:p w:rsidR="00000000" w:rsidDel="00000000" w:rsidP="00000000" w:rsidRDefault="00000000" w:rsidRPr="00000000" w14:paraId="0000009B">
      <w:pPr>
        <w:numPr>
          <w:ilvl w:val="0"/>
          <w:numId w:val="16"/>
        </w:numPr>
        <w:shd w:fill="ffffff" w:val="clear"/>
        <w:ind w:left="720" w:hanging="360"/>
        <w:jc w:val="both"/>
        <w:rPr>
          <w:rFonts w:ascii="Calibri" w:cs="Calibri" w:eastAsia="Calibri" w:hAnsi="Calibri"/>
        </w:rPr>
      </w:pPr>
      <w:r w:rsidDel="00000000" w:rsidR="00000000" w:rsidRPr="00000000">
        <w:rPr>
          <w:rFonts w:ascii="Calibri" w:cs="Calibri" w:eastAsia="Calibri" w:hAnsi="Calibri"/>
          <w:rtl w:val="0"/>
        </w:rPr>
        <w:t xml:space="preserve">New York State institutions of higher education</w:t>
      </w:r>
    </w:p>
    <w:p w:rsidR="00000000" w:rsidDel="00000000" w:rsidP="00000000" w:rsidRDefault="00000000" w:rsidRPr="00000000" w14:paraId="0000009C">
      <w:pPr>
        <w:numPr>
          <w:ilvl w:val="0"/>
          <w:numId w:val="16"/>
        </w:numPr>
        <w:shd w:fill="ffffff" w:val="clear"/>
        <w:ind w:left="720" w:hanging="360"/>
        <w:jc w:val="both"/>
        <w:rPr>
          <w:rFonts w:ascii="Calibri" w:cs="Calibri" w:eastAsia="Calibri" w:hAnsi="Calibri"/>
        </w:rPr>
      </w:pPr>
      <w:r w:rsidDel="00000000" w:rsidR="00000000" w:rsidRPr="00000000">
        <w:rPr>
          <w:rFonts w:ascii="Calibri" w:cs="Calibri" w:eastAsia="Calibri" w:hAnsi="Calibri"/>
          <w:rtl w:val="0"/>
        </w:rPr>
        <w:t xml:space="preserve">professional organizations and unions</w:t>
      </w:r>
    </w:p>
    <w:p w:rsidR="00000000" w:rsidDel="00000000" w:rsidP="00000000" w:rsidRDefault="00000000" w:rsidRPr="00000000" w14:paraId="0000009D">
      <w:pPr>
        <w:numPr>
          <w:ilvl w:val="0"/>
          <w:numId w:val="16"/>
        </w:numPr>
        <w:shd w:fill="ffffff" w:val="clear"/>
        <w:spacing w:after="28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any other entity approved by the Department</w:t>
      </w:r>
    </w:p>
    <w:p w:rsidR="00000000" w:rsidDel="00000000" w:rsidP="00000000" w:rsidRDefault="00000000" w:rsidRPr="00000000" w14:paraId="0000009E">
      <w:pPr>
        <w:shd w:fill="ffffff" w:val="clea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Any change of name or address for a certificate holder must be updated by the holder in the TEACH system within thirty days of any such change; any certificate holder who fails to inform the Department of his or her new address may be subject to moral character review.</w:t>
      </w:r>
    </w:p>
    <w:p w:rsidR="00000000" w:rsidDel="00000000" w:rsidP="00000000" w:rsidRDefault="00000000" w:rsidRPr="00000000" w14:paraId="0000009F">
      <w:pPr>
        <w:tabs>
          <w:tab w:val="left" w:pos="360"/>
        </w:tabs>
        <w:jc w:val="both"/>
        <w:rPr>
          <w:rFonts w:ascii="Calibri" w:cs="Calibri" w:eastAsia="Calibri" w:hAnsi="Calibri"/>
          <w:b w:val="1"/>
        </w:rPr>
      </w:pPr>
      <w:r w:rsidDel="00000000" w:rsidR="00000000" w:rsidRPr="00000000">
        <w:rPr>
          <w:rFonts w:ascii="Calibri" w:cs="Calibri" w:eastAsia="Calibri" w:hAnsi="Calibri"/>
          <w:b w:val="1"/>
          <w:rtl w:val="0"/>
        </w:rPr>
        <w:t xml:space="preserve">Professional Development is defined as:</w:t>
      </w:r>
    </w:p>
    <w:p w:rsidR="00000000" w:rsidDel="00000000" w:rsidP="00000000" w:rsidRDefault="00000000" w:rsidRPr="00000000" w14:paraId="000000A0">
      <w:pPr>
        <w:numPr>
          <w:ilvl w:val="0"/>
          <w:numId w:val="12"/>
        </w:numPr>
        <w:tabs>
          <w:tab w:val="left" w:pos="360"/>
        </w:tabs>
        <w:ind w:left="720" w:hanging="360"/>
        <w:jc w:val="both"/>
        <w:rPr>
          <w:rFonts w:ascii="Calibri" w:cs="Calibri" w:eastAsia="Calibri" w:hAnsi="Calibri"/>
        </w:rPr>
      </w:pPr>
      <w:r w:rsidDel="00000000" w:rsidR="00000000" w:rsidRPr="00000000">
        <w:rPr>
          <w:rFonts w:ascii="Calibri" w:cs="Calibri" w:eastAsia="Calibri" w:hAnsi="Calibri"/>
          <w:rtl w:val="0"/>
        </w:rPr>
        <w:t xml:space="preserve">A continuous process of individual and collective examination of instructional practice</w:t>
      </w:r>
    </w:p>
    <w:p w:rsidR="00000000" w:rsidDel="00000000" w:rsidP="00000000" w:rsidRDefault="00000000" w:rsidRPr="00000000" w14:paraId="000000A1">
      <w:pPr>
        <w:numPr>
          <w:ilvl w:val="0"/>
          <w:numId w:val="12"/>
        </w:numPr>
        <w:tabs>
          <w:tab w:val="left" w:pos="360"/>
        </w:tabs>
        <w:ind w:left="720" w:hanging="360"/>
        <w:jc w:val="both"/>
        <w:rPr>
          <w:rFonts w:ascii="Calibri" w:cs="Calibri" w:eastAsia="Calibri" w:hAnsi="Calibri"/>
        </w:rPr>
      </w:pPr>
      <w:r w:rsidDel="00000000" w:rsidR="00000000" w:rsidRPr="00000000">
        <w:rPr>
          <w:rFonts w:ascii="Calibri" w:cs="Calibri" w:eastAsia="Calibri" w:hAnsi="Calibri"/>
          <w:rtl w:val="0"/>
        </w:rPr>
        <w:t xml:space="preserve">Providing both content knowledge and general knowledge about the teaching and learning processes and schools as institutions</w:t>
      </w:r>
    </w:p>
    <w:p w:rsidR="00000000" w:rsidDel="00000000" w:rsidP="00000000" w:rsidRDefault="00000000" w:rsidRPr="00000000" w14:paraId="000000A2">
      <w:pPr>
        <w:numPr>
          <w:ilvl w:val="0"/>
          <w:numId w:val="12"/>
        </w:numPr>
        <w:tabs>
          <w:tab w:val="left" w:pos="360"/>
        </w:tabs>
        <w:ind w:left="720" w:hanging="360"/>
        <w:jc w:val="both"/>
        <w:rPr>
          <w:rFonts w:ascii="Calibri" w:cs="Calibri" w:eastAsia="Calibri" w:hAnsi="Calibri"/>
        </w:rPr>
      </w:pPr>
      <w:r w:rsidDel="00000000" w:rsidR="00000000" w:rsidRPr="00000000">
        <w:rPr>
          <w:rFonts w:ascii="Calibri" w:cs="Calibri" w:eastAsia="Calibri" w:hAnsi="Calibri"/>
          <w:rtl w:val="0"/>
        </w:rPr>
        <w:t xml:space="preserve">Being rooted in and reflecting the best available research</w:t>
      </w:r>
    </w:p>
    <w:p w:rsidR="00000000" w:rsidDel="00000000" w:rsidP="00000000" w:rsidRDefault="00000000" w:rsidRPr="00000000" w14:paraId="000000A3">
      <w:pPr>
        <w:numPr>
          <w:ilvl w:val="0"/>
          <w:numId w:val="12"/>
        </w:numPr>
        <w:tabs>
          <w:tab w:val="left" w:pos="360"/>
        </w:tabs>
        <w:ind w:left="720" w:hanging="360"/>
        <w:jc w:val="both"/>
        <w:rPr>
          <w:rFonts w:ascii="Calibri" w:cs="Calibri" w:eastAsia="Calibri" w:hAnsi="Calibri"/>
        </w:rPr>
      </w:pPr>
      <w:r w:rsidDel="00000000" w:rsidR="00000000" w:rsidRPr="00000000">
        <w:rPr>
          <w:rFonts w:ascii="Calibri" w:cs="Calibri" w:eastAsia="Calibri" w:hAnsi="Calibri"/>
          <w:rtl w:val="0"/>
        </w:rPr>
        <w:t xml:space="preserve">Designed to improve student achievement</w:t>
      </w:r>
    </w:p>
    <w:p w:rsidR="00000000" w:rsidDel="00000000" w:rsidP="00000000" w:rsidRDefault="00000000" w:rsidRPr="00000000" w14:paraId="000000A4">
      <w:pPr>
        <w:numPr>
          <w:ilvl w:val="0"/>
          <w:numId w:val="12"/>
        </w:numPr>
        <w:tabs>
          <w:tab w:val="left" w:pos="360"/>
        </w:tabs>
        <w:ind w:left="720" w:hanging="360"/>
        <w:jc w:val="both"/>
        <w:rPr>
          <w:rFonts w:ascii="Calibri" w:cs="Calibri" w:eastAsia="Calibri" w:hAnsi="Calibri"/>
        </w:rPr>
      </w:pPr>
      <w:r w:rsidDel="00000000" w:rsidR="00000000" w:rsidRPr="00000000">
        <w:rPr>
          <w:rFonts w:ascii="Calibri" w:cs="Calibri" w:eastAsia="Calibri" w:hAnsi="Calibri"/>
          <w:rtl w:val="0"/>
        </w:rPr>
        <w:t xml:space="preserve">Expecting teachers to be intellectually engaged with ideas and resources</w:t>
      </w:r>
    </w:p>
    <w:p w:rsidR="00000000" w:rsidDel="00000000" w:rsidP="00000000" w:rsidRDefault="00000000" w:rsidRPr="00000000" w14:paraId="000000A5">
      <w:pPr>
        <w:numPr>
          <w:ilvl w:val="0"/>
          <w:numId w:val="12"/>
        </w:numPr>
        <w:tabs>
          <w:tab w:val="left" w:pos="360"/>
        </w:tabs>
        <w:ind w:left="720" w:hanging="360"/>
        <w:jc w:val="both"/>
        <w:rPr>
          <w:rFonts w:ascii="Calibri" w:cs="Calibri" w:eastAsia="Calibri" w:hAnsi="Calibri"/>
        </w:rPr>
      </w:pPr>
      <w:r w:rsidDel="00000000" w:rsidR="00000000" w:rsidRPr="00000000">
        <w:rPr>
          <w:rFonts w:ascii="Calibri" w:cs="Calibri" w:eastAsia="Calibri" w:hAnsi="Calibri"/>
          <w:rtl w:val="0"/>
        </w:rPr>
        <w:t xml:space="preserve">Providing time, support and resources to assist teachers with new content and pedagogy and to integrate these into their practice</w:t>
      </w:r>
    </w:p>
    <w:p w:rsidR="00000000" w:rsidDel="00000000" w:rsidP="00000000" w:rsidRDefault="00000000" w:rsidRPr="00000000" w14:paraId="000000A6">
      <w:pPr>
        <w:numPr>
          <w:ilvl w:val="0"/>
          <w:numId w:val="12"/>
        </w:numPr>
        <w:tabs>
          <w:tab w:val="left" w:pos="360"/>
        </w:tabs>
        <w:ind w:left="720" w:hanging="360"/>
        <w:jc w:val="both"/>
        <w:rPr>
          <w:rFonts w:ascii="Calibri" w:cs="Calibri" w:eastAsia="Calibri" w:hAnsi="Calibri"/>
        </w:rPr>
      </w:pPr>
      <w:r w:rsidDel="00000000" w:rsidR="00000000" w:rsidRPr="00000000">
        <w:rPr>
          <w:rFonts w:ascii="Calibri" w:cs="Calibri" w:eastAsia="Calibri" w:hAnsi="Calibri"/>
          <w:rtl w:val="0"/>
        </w:rPr>
        <w:t xml:space="preserve">Being designed by representatives of those who participate in it (in cooperation with experts in the field)</w:t>
      </w:r>
    </w:p>
    <w:p w:rsidR="00000000" w:rsidDel="00000000" w:rsidP="00000000" w:rsidRDefault="00000000" w:rsidRPr="00000000" w14:paraId="000000A7">
      <w:pPr>
        <w:numPr>
          <w:ilvl w:val="0"/>
          <w:numId w:val="12"/>
        </w:numPr>
        <w:tabs>
          <w:tab w:val="left" w:pos="360"/>
        </w:tabs>
        <w:ind w:left="720" w:hanging="360"/>
        <w:jc w:val="both"/>
        <w:rPr>
          <w:rFonts w:ascii="Calibri" w:cs="Calibri" w:eastAsia="Calibri" w:hAnsi="Calibri"/>
        </w:rPr>
      </w:pPr>
      <w:r w:rsidDel="00000000" w:rsidR="00000000" w:rsidRPr="00000000">
        <w:rPr>
          <w:rFonts w:ascii="Calibri" w:cs="Calibri" w:eastAsia="Calibri" w:hAnsi="Calibri"/>
          <w:rtl w:val="0"/>
        </w:rPr>
        <w:t xml:space="preserve">Involving interaction between the teacher and other professionals (not a solitary activity)</w:t>
      </w:r>
    </w:p>
    <w:p w:rsidR="00000000" w:rsidDel="00000000" w:rsidP="00000000" w:rsidRDefault="00000000" w:rsidRPr="00000000" w14:paraId="000000A8">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A9">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The Ticonderoga Central District and the Ticonderoga Teachers’ Association support the concept that professional development is an integral part of a teacher’s job and will provide, encourage and promote a variety of activities to allow teachers to fulfill the 100-hour requirement.</w:t>
      </w:r>
    </w:p>
    <w:p w:rsidR="00000000" w:rsidDel="00000000" w:rsidP="00000000" w:rsidRDefault="00000000" w:rsidRPr="00000000" w14:paraId="000000AA">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AB">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Participation in professional development outside the regular school day or regularly scheduled work days of the school year shall be voluntary for teachers, unless otherwise agreed upon as a term or condition of employment pursuant to collective bargaining Article 14 of the Civil Service Law (New York State Education Department).</w:t>
      </w:r>
    </w:p>
    <w:p w:rsidR="00000000" w:rsidDel="00000000" w:rsidP="00000000" w:rsidRDefault="00000000" w:rsidRPr="00000000" w14:paraId="000000AC">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AD">
      <w:pPr>
        <w:tabs>
          <w:tab w:val="left" w:pos="360"/>
        </w:tabs>
        <w:jc w:val="both"/>
        <w:rPr>
          <w:rFonts w:ascii="Calibri" w:cs="Calibri" w:eastAsia="Calibri" w:hAnsi="Calibri"/>
          <w:color w:val="222222"/>
        </w:rPr>
      </w:pPr>
      <w:r w:rsidDel="00000000" w:rsidR="00000000" w:rsidRPr="00000000">
        <w:rPr>
          <w:rFonts w:ascii="Calibri" w:cs="Calibri" w:eastAsia="Calibri" w:hAnsi="Calibri"/>
          <w:color w:val="222222"/>
          <w:rtl w:val="0"/>
        </w:rPr>
        <w:t xml:space="preserve">New teachers in the Ticonderoga Central School District, pending administrative review, will take part in Effective Teacher Training and other professional development that is needed or recommended by the administration.</w:t>
      </w:r>
      <w:r w:rsidDel="00000000" w:rsidR="00000000" w:rsidRPr="00000000">
        <w:rPr>
          <w:rtl w:val="0"/>
        </w:rPr>
      </w:r>
    </w:p>
    <w:p w:rsidR="00000000" w:rsidDel="00000000" w:rsidP="00000000" w:rsidRDefault="00000000" w:rsidRPr="00000000" w14:paraId="000000AE">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AF">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The professional development activities will be based on data from current needs assessments and the data analysis of State assessments at the elementary, middle and high school levels.</w:t>
      </w:r>
    </w:p>
    <w:p w:rsidR="00000000" w:rsidDel="00000000" w:rsidP="00000000" w:rsidRDefault="00000000" w:rsidRPr="00000000" w14:paraId="000000B0">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B1">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The administration may approve conferences and workshops both in house and off-site that align with the goals, which have been developed by the faculty and administration to improve teacher/student performance.</w:t>
      </w:r>
    </w:p>
    <w:p w:rsidR="00000000" w:rsidDel="00000000" w:rsidP="00000000" w:rsidRDefault="00000000" w:rsidRPr="00000000" w14:paraId="000000B2">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B3">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In addition, there will be a suggested list of activities given to all teachers, who hold a professional certificate, at the time of their hiring that may suggest ways in which to fulfill the 100-hour requirement.  Should a teacher be considering something that is not on the suggested list, he/she should seek approval from an administrator before taking part in the activity.</w:t>
      </w:r>
    </w:p>
    <w:p w:rsidR="00000000" w:rsidDel="00000000" w:rsidP="00000000" w:rsidRDefault="00000000" w:rsidRPr="00000000" w14:paraId="000000B4">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B5">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All teachers holding a professional certificate are mandated to fulfill the 100-hour requirement.  They must create a portfolio in which to collect the information that keeps track of their hours.  The teacher must retain all records of his/her professional development activities, whether provided by the district or from another district approved provider.  In addition, the district must also keep records of all professional development that it provides to its teachers, and must attest that these have been completed.  </w:t>
      </w:r>
    </w:p>
    <w:p w:rsidR="00000000" w:rsidDel="00000000" w:rsidP="00000000" w:rsidRDefault="00000000" w:rsidRPr="00000000" w14:paraId="000000B6">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B7">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Yearly, the district will report the accumulated professional development hours on behalf of the teacher.  At the end of the five-year cycle, the district will complete the portfolio review process with a checklist to ensure that the teacher has indeed fulfilled the 100-hour requirement.</w:t>
      </w:r>
    </w:p>
    <w:p w:rsidR="00000000" w:rsidDel="00000000" w:rsidP="00000000" w:rsidRDefault="00000000" w:rsidRPr="00000000" w14:paraId="000000B8">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B9">
      <w:pPr>
        <w:rPr>
          <w:rFonts w:ascii="Calibri" w:cs="Calibri" w:eastAsia="Calibri" w:hAnsi="Calibri"/>
        </w:rPr>
      </w:pPr>
      <w:r w:rsidDel="00000000" w:rsidR="00000000" w:rsidRPr="00000000">
        <w:rPr>
          <w:rFonts w:ascii="Calibri" w:cs="Calibri" w:eastAsia="Calibri" w:hAnsi="Calibri"/>
          <w:rtl w:val="0"/>
        </w:rPr>
        <w:t xml:space="preserve">Should the teacher fail to fulfill the 100-hour requirement, his or her name will be submitted to the New York State Office of Teaching by the District Superintendent and certification may not be renewed, pending State Education Review.</w:t>
      </w:r>
    </w:p>
    <w:p w:rsidR="00000000" w:rsidDel="00000000" w:rsidP="00000000" w:rsidRDefault="00000000" w:rsidRPr="00000000" w14:paraId="000000BA">
      <w:pPr>
        <w:rPr>
          <w:rFonts w:ascii="Calibri" w:cs="Calibri" w:eastAsia="Calibri" w:hAnsi="Calibri"/>
        </w:rPr>
      </w:pPr>
      <w:r w:rsidDel="00000000" w:rsidR="00000000" w:rsidRPr="00000000">
        <w:rPr>
          <w:rtl w:val="0"/>
        </w:rPr>
      </w:r>
    </w:p>
    <w:p w:rsidR="00000000" w:rsidDel="00000000" w:rsidP="00000000" w:rsidRDefault="00000000" w:rsidRPr="00000000" w14:paraId="000000BB">
      <w:pPr>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Professional Development Plan Activities</w:t>
      </w:r>
    </w:p>
    <w:p w:rsidR="00000000" w:rsidDel="00000000" w:rsidP="00000000" w:rsidRDefault="00000000" w:rsidRPr="00000000" w14:paraId="000000BC">
      <w:pPr>
        <w:jc w:val="center"/>
        <w:rPr>
          <w:rFonts w:ascii="Calibri" w:cs="Calibri" w:eastAsia="Calibri" w:hAnsi="Calibri"/>
          <w:u w:val="single"/>
        </w:rPr>
      </w:pPr>
      <w:r w:rsidDel="00000000" w:rsidR="00000000" w:rsidRPr="00000000">
        <w:rPr>
          <w:rtl w:val="0"/>
        </w:rPr>
      </w:r>
    </w:p>
    <w:p w:rsidR="00000000" w:rsidDel="00000000" w:rsidP="00000000" w:rsidRDefault="00000000" w:rsidRPr="00000000" w14:paraId="000000BD">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Provide professional development for all teachers and teaching assistants</w:t>
      </w:r>
    </w:p>
    <w:p w:rsidR="00000000" w:rsidDel="00000000" w:rsidP="00000000" w:rsidRDefault="00000000" w:rsidRPr="00000000" w14:paraId="000000BE">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Address students’ learning needs</w:t>
      </w:r>
    </w:p>
    <w:p w:rsidR="00000000" w:rsidDel="00000000" w:rsidP="00000000" w:rsidRDefault="00000000" w:rsidRPr="00000000" w14:paraId="000000BF">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Build teacher capacity</w:t>
      </w:r>
    </w:p>
    <w:p w:rsidR="00000000" w:rsidDel="00000000" w:rsidP="00000000" w:rsidRDefault="00000000" w:rsidRPr="00000000" w14:paraId="000000C0">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Align with New York State Learning Standards and Assessments</w:t>
      </w:r>
    </w:p>
    <w:p w:rsidR="00000000" w:rsidDel="00000000" w:rsidP="00000000" w:rsidRDefault="00000000" w:rsidRPr="00000000" w14:paraId="000000C1">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Be a continuous process</w:t>
      </w:r>
    </w:p>
    <w:p w:rsidR="00000000" w:rsidDel="00000000" w:rsidP="00000000" w:rsidRDefault="00000000" w:rsidRPr="00000000" w14:paraId="000000C2">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Regularly evaluate plan effectiveness</w:t>
      </w:r>
    </w:p>
    <w:p w:rsidR="00000000" w:rsidDel="00000000" w:rsidP="00000000" w:rsidRDefault="00000000" w:rsidRPr="00000000" w14:paraId="000000C3">
      <w:pPr>
        <w:rPr>
          <w:rFonts w:ascii="Calibri" w:cs="Calibri" w:eastAsia="Calibri" w:hAnsi="Calibri"/>
        </w:rPr>
      </w:pPr>
      <w:r w:rsidDel="00000000" w:rsidR="00000000" w:rsidRPr="00000000">
        <w:rPr>
          <w:rtl w:val="0"/>
        </w:rPr>
      </w:r>
    </w:p>
    <w:p w:rsidR="00000000" w:rsidDel="00000000" w:rsidP="00000000" w:rsidRDefault="00000000" w:rsidRPr="00000000" w14:paraId="000000C4">
      <w:pPr>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Activities</w:t>
      </w:r>
    </w:p>
    <w:p w:rsidR="00000000" w:rsidDel="00000000" w:rsidP="00000000" w:rsidRDefault="00000000" w:rsidRPr="00000000" w14:paraId="000000C5">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C6">
      <w:pPr>
        <w:tabs>
          <w:tab w:val="left" w:pos="360"/>
        </w:tabs>
        <w:rPr>
          <w:rFonts w:ascii="Calibri" w:cs="Calibri" w:eastAsia="Calibri" w:hAnsi="Calibri"/>
        </w:rPr>
      </w:pPr>
      <w:r w:rsidDel="00000000" w:rsidR="00000000" w:rsidRPr="00000000">
        <w:rPr>
          <w:rFonts w:ascii="Calibri" w:cs="Calibri" w:eastAsia="Calibri" w:hAnsi="Calibri"/>
          <w:rtl w:val="0"/>
        </w:rPr>
        <w:t xml:space="preserve">The district will provide substantial professional development opportunities throughout the school year and during summer months.  Early dismissal and delayed start times will afford up to two hours each time, each quarter throughout the school year.  Conference Days shall be planned to provide specialized training in the following areas identified each year.</w:t>
      </w:r>
    </w:p>
    <w:p w:rsidR="00000000" w:rsidDel="00000000" w:rsidP="00000000" w:rsidRDefault="00000000" w:rsidRPr="00000000" w14:paraId="000000C7">
      <w:pPr>
        <w:rPr>
          <w:rFonts w:ascii="Calibri" w:cs="Calibri" w:eastAsia="Calibri" w:hAnsi="Calibri"/>
        </w:rPr>
      </w:pPr>
      <w:r w:rsidDel="00000000" w:rsidR="00000000" w:rsidRPr="00000000">
        <w:rPr>
          <w:rtl w:val="0"/>
        </w:rPr>
      </w:r>
    </w:p>
    <w:p w:rsidR="00000000" w:rsidDel="00000000" w:rsidP="00000000" w:rsidRDefault="00000000" w:rsidRPr="00000000" w14:paraId="000000C8">
      <w:pPr>
        <w:pStyle w:val="Heading1"/>
        <w:rPr>
          <w:rFonts w:ascii="Calibri" w:cs="Calibri" w:eastAsia="Calibri" w:hAnsi="Calibri"/>
          <w:b w:val="1"/>
        </w:rPr>
      </w:pPr>
      <w:r w:rsidDel="00000000" w:rsidR="00000000" w:rsidRPr="00000000">
        <w:rPr>
          <w:rFonts w:ascii="Calibri" w:cs="Calibri" w:eastAsia="Calibri" w:hAnsi="Calibri"/>
          <w:b w:val="1"/>
          <w:rtl w:val="0"/>
        </w:rPr>
        <w:t xml:space="preserve">Activity #1</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72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Survey the students for social and emotional needs.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72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Design meaningful professional development for teachers based upon the needs identified by students. </w:t>
      </w:r>
    </w:p>
    <w:p w:rsidR="00000000" w:rsidDel="00000000" w:rsidP="00000000" w:rsidRDefault="00000000" w:rsidRPr="00000000" w14:paraId="000000CB">
      <w:pPr>
        <w:rPr>
          <w:rFonts w:ascii="Calibri" w:cs="Calibri" w:eastAsia="Calibri" w:hAnsi="Calibri"/>
        </w:rPr>
      </w:pPr>
      <w:r w:rsidDel="00000000" w:rsidR="00000000" w:rsidRPr="00000000">
        <w:rPr>
          <w:rFonts w:ascii="Calibri" w:cs="Calibri" w:eastAsia="Calibri" w:hAnsi="Calibri"/>
          <w:rtl w:val="0"/>
        </w:rPr>
        <w:tab/>
        <w:t xml:space="preserve">Improving student discipline</w:t>
      </w:r>
    </w:p>
    <w:p w:rsidR="00000000" w:rsidDel="00000000" w:rsidP="00000000" w:rsidRDefault="00000000" w:rsidRPr="00000000" w14:paraId="000000CC">
      <w:pPr>
        <w:rPr>
          <w:rFonts w:ascii="Calibri" w:cs="Calibri" w:eastAsia="Calibri" w:hAnsi="Calibri"/>
        </w:rPr>
      </w:pPr>
      <w:r w:rsidDel="00000000" w:rsidR="00000000" w:rsidRPr="00000000">
        <w:rPr>
          <w:rFonts w:ascii="Calibri" w:cs="Calibri" w:eastAsia="Calibri" w:hAnsi="Calibri"/>
          <w:rtl w:val="0"/>
        </w:rPr>
        <w:tab/>
        <w:tab/>
        <w:t xml:space="preserve">Boys Town Classroom Management</w:t>
      </w:r>
    </w:p>
    <w:p w:rsidR="00000000" w:rsidDel="00000000" w:rsidP="00000000" w:rsidRDefault="00000000" w:rsidRPr="00000000" w14:paraId="000000CD">
      <w:pPr>
        <w:rPr>
          <w:rFonts w:ascii="Calibri" w:cs="Calibri" w:eastAsia="Calibri" w:hAnsi="Calibri"/>
        </w:rPr>
      </w:pPr>
      <w:r w:rsidDel="00000000" w:rsidR="00000000" w:rsidRPr="00000000">
        <w:rPr>
          <w:rFonts w:ascii="Calibri" w:cs="Calibri" w:eastAsia="Calibri" w:hAnsi="Calibri"/>
          <w:rtl w:val="0"/>
        </w:rPr>
        <w:tab/>
        <w:tab/>
        <w:t xml:space="preserve">Restorative Justice</w:t>
      </w:r>
    </w:p>
    <w:p w:rsidR="00000000" w:rsidDel="00000000" w:rsidP="00000000" w:rsidRDefault="00000000" w:rsidRPr="00000000" w14:paraId="000000CE">
      <w:pPr>
        <w:rPr>
          <w:rFonts w:ascii="Calibri" w:cs="Calibri" w:eastAsia="Calibri" w:hAnsi="Calibri"/>
        </w:rPr>
      </w:pPr>
      <w:r w:rsidDel="00000000" w:rsidR="00000000" w:rsidRPr="00000000">
        <w:rPr>
          <w:rtl w:val="0"/>
        </w:rPr>
      </w:r>
    </w:p>
    <w:p w:rsidR="00000000" w:rsidDel="00000000" w:rsidP="00000000" w:rsidRDefault="00000000" w:rsidRPr="00000000" w14:paraId="000000CF">
      <w:pPr>
        <w:pStyle w:val="Heading1"/>
        <w:rPr>
          <w:rFonts w:ascii="Calibri" w:cs="Calibri" w:eastAsia="Calibri" w:hAnsi="Calibri"/>
          <w:b w:val="1"/>
        </w:rPr>
      </w:pPr>
      <w:r w:rsidDel="00000000" w:rsidR="00000000" w:rsidRPr="00000000">
        <w:rPr>
          <w:rFonts w:ascii="Calibri" w:cs="Calibri" w:eastAsia="Calibri" w:hAnsi="Calibri"/>
          <w:b w:val="1"/>
          <w:rtl w:val="0"/>
        </w:rPr>
        <w:t xml:space="preserve">Activity #2</w:t>
      </w:r>
    </w:p>
    <w:p w:rsidR="00000000" w:rsidDel="00000000" w:rsidP="00000000" w:rsidRDefault="00000000" w:rsidRPr="00000000" w14:paraId="000000D0">
      <w:pPr>
        <w:tabs>
          <w:tab w:val="left" w:pos="360"/>
        </w:tabs>
        <w:rPr>
          <w:rFonts w:ascii="Calibri" w:cs="Calibri" w:eastAsia="Calibri" w:hAnsi="Calibri"/>
        </w:rPr>
      </w:pPr>
      <w:r w:rsidDel="00000000" w:rsidR="00000000" w:rsidRPr="00000000">
        <w:rPr>
          <w:rFonts w:ascii="Calibri" w:cs="Calibri" w:eastAsia="Calibri" w:hAnsi="Calibri"/>
          <w:rtl w:val="0"/>
        </w:rPr>
        <w:t xml:space="preserve">The strategies designed and implemented will be used in the district to address the student’s instructional needs based on the SEL needs of students.</w:t>
      </w:r>
    </w:p>
    <w:p w:rsidR="00000000" w:rsidDel="00000000" w:rsidP="00000000" w:rsidRDefault="00000000" w:rsidRPr="00000000" w14:paraId="000000D1">
      <w:pPr>
        <w:tabs>
          <w:tab w:val="left" w:pos="360"/>
        </w:tabs>
        <w:rPr>
          <w:rFonts w:ascii="Calibri" w:cs="Calibri" w:eastAsia="Calibri" w:hAnsi="Calibri"/>
        </w:rPr>
      </w:pPr>
      <w:r w:rsidDel="00000000" w:rsidR="00000000" w:rsidRPr="00000000">
        <w:rPr>
          <w:rFonts w:ascii="Calibri" w:cs="Calibri" w:eastAsia="Calibri" w:hAnsi="Calibri"/>
          <w:rtl w:val="0"/>
        </w:rPr>
        <w:tab/>
        <w:tab/>
        <w:t xml:space="preserve">Social Emotional needs of students</w:t>
      </w:r>
    </w:p>
    <w:p w:rsidR="00000000" w:rsidDel="00000000" w:rsidP="00000000" w:rsidRDefault="00000000" w:rsidRPr="00000000" w14:paraId="000000D2">
      <w:pPr>
        <w:tabs>
          <w:tab w:val="left" w:pos="360"/>
        </w:tabs>
        <w:rPr>
          <w:rFonts w:ascii="Calibri" w:cs="Calibri" w:eastAsia="Calibri" w:hAnsi="Calibri"/>
        </w:rPr>
      </w:pPr>
      <w:r w:rsidDel="00000000" w:rsidR="00000000" w:rsidRPr="00000000">
        <w:rPr>
          <w:rFonts w:ascii="Calibri" w:cs="Calibri" w:eastAsia="Calibri" w:hAnsi="Calibri"/>
          <w:rtl w:val="0"/>
        </w:rPr>
        <w:tab/>
        <w:tab/>
        <w:tab/>
        <w:t xml:space="preserve">Mind Up training</w:t>
      </w:r>
    </w:p>
    <w:p w:rsidR="00000000" w:rsidDel="00000000" w:rsidP="00000000" w:rsidRDefault="00000000" w:rsidRPr="00000000" w14:paraId="000000D3">
      <w:pPr>
        <w:tabs>
          <w:tab w:val="left" w:pos="360"/>
        </w:tabs>
        <w:rPr>
          <w:rFonts w:ascii="Calibri" w:cs="Calibri" w:eastAsia="Calibri" w:hAnsi="Calibri"/>
        </w:rPr>
      </w:pPr>
      <w:r w:rsidDel="00000000" w:rsidR="00000000" w:rsidRPr="00000000">
        <w:rPr>
          <w:rFonts w:ascii="Calibri" w:cs="Calibri" w:eastAsia="Calibri" w:hAnsi="Calibri"/>
          <w:rtl w:val="0"/>
        </w:rPr>
        <w:tab/>
        <w:tab/>
        <w:tab/>
        <w:t xml:space="preserve">Diversity, Equity and Inclusivity training</w:t>
      </w:r>
    </w:p>
    <w:p w:rsidR="00000000" w:rsidDel="00000000" w:rsidP="00000000" w:rsidRDefault="00000000" w:rsidRPr="00000000" w14:paraId="000000D4">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D5">
      <w:pPr>
        <w:pStyle w:val="Heading1"/>
        <w:tabs>
          <w:tab w:val="left" w:pos="360"/>
        </w:tabs>
        <w:rPr>
          <w:rFonts w:ascii="Calibri" w:cs="Calibri" w:eastAsia="Calibri" w:hAnsi="Calibri"/>
          <w:b w:val="1"/>
        </w:rPr>
      </w:pPr>
      <w:r w:rsidDel="00000000" w:rsidR="00000000" w:rsidRPr="00000000">
        <w:rPr>
          <w:rFonts w:ascii="Calibri" w:cs="Calibri" w:eastAsia="Calibri" w:hAnsi="Calibri"/>
          <w:b w:val="1"/>
          <w:rtl w:val="0"/>
        </w:rPr>
        <w:t xml:space="preserve">Activity #3</w:t>
      </w:r>
    </w:p>
    <w:p w:rsidR="00000000" w:rsidDel="00000000" w:rsidP="00000000" w:rsidRDefault="00000000" w:rsidRPr="00000000" w14:paraId="000000D6">
      <w:pPr>
        <w:tabs>
          <w:tab w:val="left" w:pos="360"/>
        </w:tabs>
        <w:rPr>
          <w:rFonts w:ascii="Calibri" w:cs="Calibri" w:eastAsia="Calibri" w:hAnsi="Calibri"/>
        </w:rPr>
      </w:pPr>
      <w:r w:rsidDel="00000000" w:rsidR="00000000" w:rsidRPr="00000000">
        <w:rPr>
          <w:rFonts w:ascii="Calibri" w:cs="Calibri" w:eastAsia="Calibri" w:hAnsi="Calibri"/>
          <w:rtl w:val="0"/>
        </w:rPr>
        <w:t xml:space="preserve">Activities will be aligned to the program and instructional and professional development strategies to meet the learning needs of students and the staff.</w:t>
      </w:r>
    </w:p>
    <w:p w:rsidR="00000000" w:rsidDel="00000000" w:rsidP="00000000" w:rsidRDefault="00000000" w:rsidRPr="00000000" w14:paraId="000000D7">
      <w:pPr>
        <w:tabs>
          <w:tab w:val="left" w:pos="360"/>
        </w:tabs>
        <w:rPr>
          <w:rFonts w:ascii="Calibri" w:cs="Calibri" w:eastAsia="Calibri" w:hAnsi="Calibri"/>
        </w:rPr>
      </w:pPr>
      <w:r w:rsidDel="00000000" w:rsidR="00000000" w:rsidRPr="00000000">
        <w:rPr>
          <w:rFonts w:ascii="Calibri" w:cs="Calibri" w:eastAsia="Calibri" w:hAnsi="Calibri"/>
          <w:rtl w:val="0"/>
        </w:rPr>
        <w:tab/>
        <w:tab/>
        <w:t xml:space="preserve">New York State Next Generation Learning Standards</w:t>
        <w:tab/>
        <w:tab/>
        <w:tab/>
      </w:r>
    </w:p>
    <w:p w:rsidR="00000000" w:rsidDel="00000000" w:rsidP="00000000" w:rsidRDefault="00000000" w:rsidRPr="00000000" w14:paraId="000000D8">
      <w:pPr>
        <w:tabs>
          <w:tab w:val="left" w:pos="360"/>
        </w:tabs>
        <w:rPr>
          <w:rFonts w:ascii="Calibri" w:cs="Calibri" w:eastAsia="Calibri" w:hAnsi="Calibri"/>
        </w:rPr>
      </w:pPr>
      <w:r w:rsidDel="00000000" w:rsidR="00000000" w:rsidRPr="00000000">
        <w:rPr>
          <w:rFonts w:ascii="Calibri" w:cs="Calibri" w:eastAsia="Calibri" w:hAnsi="Calibri"/>
          <w:rtl w:val="0"/>
        </w:rPr>
        <w:tab/>
        <w:tab/>
        <w:tab/>
        <w:t xml:space="preserve">Knowledge of and alignment with Standards across grade levels</w:t>
      </w:r>
    </w:p>
    <w:p w:rsidR="00000000" w:rsidDel="00000000" w:rsidP="00000000" w:rsidRDefault="00000000" w:rsidRPr="00000000" w14:paraId="000000D9">
      <w:pPr>
        <w:tabs>
          <w:tab w:val="left" w:pos="360"/>
        </w:tabs>
        <w:rPr>
          <w:rFonts w:ascii="Calibri" w:cs="Calibri" w:eastAsia="Calibri" w:hAnsi="Calibri"/>
        </w:rPr>
      </w:pPr>
      <w:r w:rsidDel="00000000" w:rsidR="00000000" w:rsidRPr="00000000">
        <w:rPr>
          <w:rFonts w:ascii="Calibri" w:cs="Calibri" w:eastAsia="Calibri" w:hAnsi="Calibri"/>
          <w:rtl w:val="0"/>
        </w:rPr>
        <w:tab/>
        <w:tab/>
        <w:tab/>
        <w:tab/>
        <w:t xml:space="preserve">K-6 :</w:t>
        <w:tab/>
        <w:t xml:space="preserve">Sadlier Math</w:t>
      </w:r>
    </w:p>
    <w:p w:rsidR="00000000" w:rsidDel="00000000" w:rsidP="00000000" w:rsidRDefault="00000000" w:rsidRPr="00000000" w14:paraId="000000DA">
      <w:pPr>
        <w:tabs>
          <w:tab w:val="left" w:pos="360"/>
        </w:tabs>
        <w:rPr>
          <w:rFonts w:ascii="Calibri" w:cs="Calibri" w:eastAsia="Calibri" w:hAnsi="Calibri"/>
        </w:rPr>
      </w:pPr>
      <w:r w:rsidDel="00000000" w:rsidR="00000000" w:rsidRPr="00000000">
        <w:rPr>
          <w:rFonts w:ascii="Calibri" w:cs="Calibri" w:eastAsia="Calibri" w:hAnsi="Calibri"/>
          <w:rtl w:val="0"/>
        </w:rPr>
        <w:tab/>
        <w:tab/>
        <w:tab/>
        <w:tab/>
        <w:tab/>
        <w:t xml:space="preserve">Core Knowledge Language Arts</w:t>
      </w:r>
    </w:p>
    <w:p w:rsidR="00000000" w:rsidDel="00000000" w:rsidP="00000000" w:rsidRDefault="00000000" w:rsidRPr="00000000" w14:paraId="000000DB">
      <w:pPr>
        <w:tabs>
          <w:tab w:val="left" w:pos="360"/>
        </w:tabs>
        <w:rPr>
          <w:rFonts w:ascii="Calibri" w:cs="Calibri" w:eastAsia="Calibri" w:hAnsi="Calibri"/>
        </w:rPr>
      </w:pPr>
      <w:r w:rsidDel="00000000" w:rsidR="00000000" w:rsidRPr="00000000">
        <w:rPr>
          <w:rFonts w:ascii="Calibri" w:cs="Calibri" w:eastAsia="Calibri" w:hAnsi="Calibri"/>
          <w:rtl w:val="0"/>
        </w:rPr>
        <w:tab/>
        <w:tab/>
        <w:tab/>
        <w:tab/>
        <w:t xml:space="preserve">7-12:</w:t>
        <w:tab/>
        <w:t xml:space="preserve">Curriculum Specific Strands</w:t>
      </w:r>
    </w:p>
    <w:p w:rsidR="00000000" w:rsidDel="00000000" w:rsidP="00000000" w:rsidRDefault="00000000" w:rsidRPr="00000000" w14:paraId="000000DC">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DD">
      <w:pPr>
        <w:tabs>
          <w:tab w:val="left" w:pos="360"/>
        </w:tabs>
        <w:rPr>
          <w:rFonts w:ascii="Calibri" w:cs="Calibri" w:eastAsia="Calibri" w:hAnsi="Calibri"/>
        </w:rPr>
      </w:pPr>
      <w:r w:rsidDel="00000000" w:rsidR="00000000" w:rsidRPr="00000000">
        <w:rPr>
          <w:rFonts w:ascii="Calibri" w:cs="Calibri" w:eastAsia="Calibri" w:hAnsi="Calibri"/>
          <w:rtl w:val="0"/>
        </w:rPr>
        <w:tab/>
        <w:tab/>
        <w:t xml:space="preserve">Improvement of Instructional Practice: Teaching Remote/Hybrid Learning Environments (TRLE)</w:t>
      </w:r>
    </w:p>
    <w:p w:rsidR="00000000" w:rsidDel="00000000" w:rsidP="00000000" w:rsidRDefault="00000000" w:rsidRPr="00000000" w14:paraId="000000DE">
      <w:pPr>
        <w:tabs>
          <w:tab w:val="left" w:pos="360"/>
        </w:tabs>
        <w:rPr>
          <w:rFonts w:ascii="Calibri" w:cs="Calibri" w:eastAsia="Calibri" w:hAnsi="Calibri"/>
        </w:rPr>
      </w:pPr>
      <w:r w:rsidDel="00000000" w:rsidR="00000000" w:rsidRPr="00000000">
        <w:rPr>
          <w:rFonts w:ascii="Calibri" w:cs="Calibri" w:eastAsia="Calibri" w:hAnsi="Calibri"/>
          <w:rtl w:val="0"/>
        </w:rPr>
        <w:tab/>
        <w:tab/>
        <w:tab/>
        <w:t xml:space="preserve">OTIS provided by the district for all instructional staff</w:t>
      </w:r>
    </w:p>
    <w:p w:rsidR="00000000" w:rsidDel="00000000" w:rsidP="00000000" w:rsidRDefault="00000000" w:rsidRPr="00000000" w14:paraId="000000DF">
      <w:pPr>
        <w:tabs>
          <w:tab w:val="left" w:pos="360"/>
        </w:tabs>
        <w:rPr>
          <w:rFonts w:ascii="Calibri" w:cs="Calibri" w:eastAsia="Calibri" w:hAnsi="Calibri"/>
        </w:rPr>
      </w:pPr>
      <w:r w:rsidDel="00000000" w:rsidR="00000000" w:rsidRPr="00000000">
        <w:rPr>
          <w:rFonts w:ascii="Calibri" w:cs="Calibri" w:eastAsia="Calibri" w:hAnsi="Calibri"/>
          <w:rtl w:val="0"/>
        </w:rPr>
        <w:tab/>
        <w:tab/>
        <w:tab/>
        <w:t xml:space="preserve">Google Platform</w:t>
      </w:r>
    </w:p>
    <w:p w:rsidR="00000000" w:rsidDel="00000000" w:rsidP="00000000" w:rsidRDefault="00000000" w:rsidRPr="00000000" w14:paraId="000000E0">
      <w:pPr>
        <w:tabs>
          <w:tab w:val="left" w:pos="360"/>
        </w:tabs>
        <w:rPr>
          <w:rFonts w:ascii="Calibri" w:cs="Calibri" w:eastAsia="Calibri" w:hAnsi="Calibri"/>
        </w:rPr>
      </w:pPr>
      <w:r w:rsidDel="00000000" w:rsidR="00000000" w:rsidRPr="00000000">
        <w:rPr>
          <w:rFonts w:ascii="Calibri" w:cs="Calibri" w:eastAsia="Calibri" w:hAnsi="Calibri"/>
          <w:rtl w:val="0"/>
        </w:rPr>
        <w:tab/>
        <w:tab/>
        <w:tab/>
        <w:tab/>
        <w:tab/>
        <w:t xml:space="preserve">Integration with instructional practice</w:t>
      </w:r>
    </w:p>
    <w:p w:rsidR="00000000" w:rsidDel="00000000" w:rsidP="00000000" w:rsidRDefault="00000000" w:rsidRPr="00000000" w14:paraId="000000E1">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2">
      <w:pPr>
        <w:tabs>
          <w:tab w:val="left" w:pos="360"/>
        </w:tabs>
        <w:rPr>
          <w:rFonts w:ascii="Calibri" w:cs="Calibri" w:eastAsia="Calibri" w:hAnsi="Calibri"/>
        </w:rPr>
      </w:pPr>
      <w:r w:rsidDel="00000000" w:rsidR="00000000" w:rsidRPr="00000000">
        <w:rPr>
          <w:rFonts w:ascii="Calibri" w:cs="Calibri" w:eastAsia="Calibri" w:hAnsi="Calibri"/>
          <w:rtl w:val="0"/>
        </w:rPr>
        <w:tab/>
        <w:tab/>
        <w:t xml:space="preserve">Assessment/Testing</w:t>
      </w:r>
    </w:p>
    <w:p w:rsidR="00000000" w:rsidDel="00000000" w:rsidP="00000000" w:rsidRDefault="00000000" w:rsidRPr="00000000" w14:paraId="000000E3">
      <w:pPr>
        <w:tabs>
          <w:tab w:val="left" w:pos="360"/>
        </w:tabs>
        <w:rPr>
          <w:rFonts w:ascii="Calibri" w:cs="Calibri" w:eastAsia="Calibri" w:hAnsi="Calibri"/>
        </w:rPr>
      </w:pPr>
      <w:r w:rsidDel="00000000" w:rsidR="00000000" w:rsidRPr="00000000">
        <w:rPr>
          <w:rFonts w:ascii="Calibri" w:cs="Calibri" w:eastAsia="Calibri" w:hAnsi="Calibri"/>
          <w:rtl w:val="0"/>
        </w:rPr>
        <w:tab/>
        <w:tab/>
        <w:tab/>
        <w:t xml:space="preserve">Trainings offered by CVES BOCES:  Analysis of Student Testing Data</w:t>
      </w:r>
    </w:p>
    <w:p w:rsidR="00000000" w:rsidDel="00000000" w:rsidP="00000000" w:rsidRDefault="00000000" w:rsidRPr="00000000" w14:paraId="000000E4">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5">
      <w:pPr>
        <w:tabs>
          <w:tab w:val="left" w:pos="360"/>
        </w:tabs>
        <w:rPr>
          <w:rFonts w:ascii="Calibri" w:cs="Calibri" w:eastAsia="Calibri" w:hAnsi="Calibri"/>
        </w:rPr>
      </w:pPr>
      <w:r w:rsidDel="00000000" w:rsidR="00000000" w:rsidRPr="00000000">
        <w:rPr>
          <w:rFonts w:ascii="Calibri" w:cs="Calibri" w:eastAsia="Calibri" w:hAnsi="Calibri"/>
          <w:rtl w:val="0"/>
        </w:rPr>
        <w:tab/>
        <w:tab/>
      </w:r>
    </w:p>
    <w:p w:rsidR="00000000" w:rsidDel="00000000" w:rsidP="00000000" w:rsidRDefault="00000000" w:rsidRPr="00000000" w14:paraId="000000E6">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7">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8">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9">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A">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B">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C">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D">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E">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EF">
      <w:pPr>
        <w:tabs>
          <w:tab w:val="left" w:pos="360"/>
        </w:tabs>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Mentoring</w:t>
      </w:r>
    </w:p>
    <w:p w:rsidR="00000000" w:rsidDel="00000000" w:rsidP="00000000" w:rsidRDefault="00000000" w:rsidRPr="00000000" w14:paraId="000000F0">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F1">
      <w:pPr>
        <w:tabs>
          <w:tab w:val="left" w:pos="360"/>
        </w:tabs>
        <w:rPr>
          <w:rFonts w:ascii="Calibri" w:cs="Calibri" w:eastAsia="Calibri" w:hAnsi="Calibri"/>
        </w:rPr>
      </w:pPr>
      <w:r w:rsidDel="00000000" w:rsidR="00000000" w:rsidRPr="00000000">
        <w:rPr>
          <w:rFonts w:ascii="Calibri" w:cs="Calibri" w:eastAsia="Calibri" w:hAnsi="Calibri"/>
          <w:rtl w:val="0"/>
        </w:rPr>
        <w:t xml:space="preserve">When educators act as a mentor to a new classroom teacher as part of the district’s mentoring program, the educator may earn up to 30 hours of such time towards their CTLE requirement in each five-year registration period.  Educators acting as a mentor to a teacher candidate (student teacher), the educator may earn up to 25 hours of such time towards their CTLE requirement in each five-year registration period.</w:t>
      </w:r>
      <w:r w:rsidDel="00000000" w:rsidR="00000000" w:rsidRPr="00000000">
        <w:rPr>
          <w:rtl w:val="0"/>
        </w:rPr>
      </w:r>
    </w:p>
    <w:p w:rsidR="00000000" w:rsidDel="00000000" w:rsidP="00000000" w:rsidRDefault="00000000" w:rsidRPr="00000000" w14:paraId="000000F2">
      <w:pPr>
        <w:tabs>
          <w:tab w:val="left" w:pos="360"/>
        </w:tabs>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F3">
      <w:pPr>
        <w:tabs>
          <w:tab w:val="left" w:pos="360"/>
        </w:tabs>
        <w:jc w:val="center"/>
        <w:rPr>
          <w:rFonts w:ascii="Calibri" w:cs="Calibri" w:eastAsia="Calibri" w:hAnsi="Calibri"/>
          <w:b w:val="1"/>
          <w:sz w:val="32"/>
          <w:szCs w:val="32"/>
          <w:u w:val="single"/>
        </w:rPr>
      </w:pPr>
      <w:r w:rsidDel="00000000" w:rsidR="00000000" w:rsidRPr="00000000">
        <w:rPr>
          <w:rtl w:val="0"/>
        </w:rPr>
      </w:r>
    </w:p>
    <w:p w:rsidR="00000000" w:rsidDel="00000000" w:rsidP="00000000" w:rsidRDefault="00000000" w:rsidRPr="00000000" w14:paraId="000000F4">
      <w:pPr>
        <w:tabs>
          <w:tab w:val="left" w:pos="360"/>
        </w:tabs>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Strategies</w:t>
      </w:r>
    </w:p>
    <w:p w:rsidR="00000000" w:rsidDel="00000000" w:rsidP="00000000" w:rsidRDefault="00000000" w:rsidRPr="00000000" w14:paraId="000000F5">
      <w:pPr>
        <w:tabs>
          <w:tab w:val="left" w:pos="360"/>
        </w:tabs>
        <w:jc w:val="center"/>
        <w:rPr>
          <w:rFonts w:ascii="Calibri" w:cs="Calibri" w:eastAsia="Calibri" w:hAnsi="Calibri"/>
          <w:u w:val="single"/>
        </w:rPr>
      </w:pPr>
      <w:r w:rsidDel="00000000" w:rsidR="00000000" w:rsidRPr="00000000">
        <w:rPr>
          <w:rtl w:val="0"/>
        </w:rPr>
      </w:r>
    </w:p>
    <w:p w:rsidR="00000000" w:rsidDel="00000000" w:rsidP="00000000" w:rsidRDefault="00000000" w:rsidRPr="00000000" w14:paraId="000000F6">
      <w:pPr>
        <w:tabs>
          <w:tab w:val="left" w:pos="360"/>
        </w:tabs>
        <w:rPr>
          <w:rFonts w:ascii="Calibri" w:cs="Calibri" w:eastAsia="Calibri" w:hAnsi="Calibri"/>
        </w:rPr>
      </w:pPr>
      <w:r w:rsidDel="00000000" w:rsidR="00000000" w:rsidRPr="00000000">
        <w:rPr>
          <w:rFonts w:ascii="Calibri" w:cs="Calibri" w:eastAsia="Calibri" w:hAnsi="Calibri"/>
          <w:rtl w:val="0"/>
        </w:rPr>
        <w:t xml:space="preserve">Strategies should be developed to enhance teachers’ knowledge and ability to demonstrate competency in the following areas:</w:t>
      </w:r>
    </w:p>
    <w:p w:rsidR="00000000" w:rsidDel="00000000" w:rsidP="00000000" w:rsidRDefault="00000000" w:rsidRPr="00000000" w14:paraId="000000F7">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Core curriculum</w:t>
      </w:r>
    </w:p>
    <w:p w:rsidR="00000000" w:rsidDel="00000000" w:rsidP="00000000" w:rsidRDefault="00000000" w:rsidRPr="00000000" w14:paraId="000000F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Study of how students learn</w:t>
      </w:r>
    </w:p>
    <w:p w:rsidR="00000000" w:rsidDel="00000000" w:rsidP="00000000" w:rsidRDefault="00000000" w:rsidRPr="00000000" w14:paraId="000000F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Assessment awareness</w:t>
      </w:r>
    </w:p>
    <w:p w:rsidR="00000000" w:rsidDel="00000000" w:rsidP="00000000" w:rsidRDefault="00000000" w:rsidRPr="00000000" w14:paraId="000000F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Social Emotional Learning</w:t>
      </w:r>
    </w:p>
    <w:p w:rsidR="00000000" w:rsidDel="00000000" w:rsidP="00000000" w:rsidRDefault="00000000" w:rsidRPr="00000000" w14:paraId="000000F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Learning Recovery</w:t>
      </w:r>
    </w:p>
    <w:p w:rsidR="00000000" w:rsidDel="00000000" w:rsidP="00000000" w:rsidRDefault="00000000" w:rsidRPr="00000000" w14:paraId="000000F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Research based practices</w:t>
      </w:r>
    </w:p>
    <w:p w:rsidR="00000000" w:rsidDel="00000000" w:rsidP="00000000" w:rsidRDefault="00000000" w:rsidRPr="00000000" w14:paraId="000000F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Best practices</w:t>
      </w:r>
    </w:p>
    <w:p w:rsidR="00000000" w:rsidDel="00000000" w:rsidP="00000000" w:rsidRDefault="00000000" w:rsidRPr="00000000" w14:paraId="000000F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APPR</w:t>
      </w:r>
    </w:p>
    <w:p w:rsidR="00000000" w:rsidDel="00000000" w:rsidP="00000000" w:rsidRDefault="00000000" w:rsidRPr="00000000" w14:paraId="00000100">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01">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02">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03">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04">
      <w:pPr>
        <w:tabs>
          <w:tab w:val="left" w:pos="360"/>
        </w:tabs>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Committee Composition</w:t>
      </w:r>
    </w:p>
    <w:p w:rsidR="00000000" w:rsidDel="00000000" w:rsidP="00000000" w:rsidRDefault="00000000" w:rsidRPr="00000000" w14:paraId="00000105">
      <w:pPr>
        <w:tabs>
          <w:tab w:val="left" w:pos="360"/>
        </w:tabs>
        <w:jc w:val="center"/>
        <w:rPr>
          <w:rFonts w:ascii="Calibri" w:cs="Calibri" w:eastAsia="Calibri" w:hAnsi="Calibri"/>
          <w:u w:val="single"/>
        </w:rPr>
      </w:pPr>
      <w:r w:rsidDel="00000000" w:rsidR="00000000" w:rsidRPr="00000000">
        <w:rPr>
          <w:rtl w:val="0"/>
        </w:rPr>
      </w:r>
    </w:p>
    <w:p w:rsidR="00000000" w:rsidDel="00000000" w:rsidP="00000000" w:rsidRDefault="00000000" w:rsidRPr="00000000" w14:paraId="00000106">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As per the commissioner’s regulation, the Professional Development Committee shall be composed of individuals from the following groups.  The majority of members will be teachers with an effort to represent all disciplines and grade levels.</w:t>
      </w:r>
    </w:p>
    <w:p w:rsidR="00000000" w:rsidDel="00000000" w:rsidP="00000000" w:rsidRDefault="00000000" w:rsidRPr="00000000" w14:paraId="00000107">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08">
      <w:pPr>
        <w:tabs>
          <w:tab w:val="left" w:pos="360"/>
        </w:tabs>
        <w:rPr>
          <w:rFonts w:ascii="Calibri" w:cs="Calibri" w:eastAsia="Calibri" w:hAnsi="Calibri"/>
          <w:b w:val="1"/>
        </w:rPr>
      </w:pPr>
      <w:r w:rsidDel="00000000" w:rsidR="00000000" w:rsidRPr="00000000">
        <w:rPr>
          <w:rFonts w:ascii="Calibri" w:cs="Calibri" w:eastAsia="Calibri" w:hAnsi="Calibri"/>
          <w:b w:val="1"/>
          <w:rtl w:val="0"/>
        </w:rPr>
        <w:t xml:space="preserve">District Committee (Required):</w:t>
      </w:r>
    </w:p>
    <w:p w:rsidR="00000000" w:rsidDel="00000000" w:rsidP="00000000" w:rsidRDefault="00000000" w:rsidRPr="00000000" w14:paraId="00000109">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0A">
      <w:pPr>
        <w:tabs>
          <w:tab w:val="left" w:pos="360"/>
        </w:tabs>
        <w:rPr>
          <w:rFonts w:ascii="Calibri" w:cs="Calibri" w:eastAsia="Calibri" w:hAnsi="Calibri"/>
          <w:b w:val="1"/>
        </w:rPr>
      </w:pPr>
      <w:r w:rsidDel="00000000" w:rsidR="00000000" w:rsidRPr="00000000">
        <w:rPr>
          <w:rFonts w:ascii="Calibri" w:cs="Calibri" w:eastAsia="Calibri" w:hAnsi="Calibri"/>
          <w:b w:val="1"/>
          <w:rtl w:val="0"/>
        </w:rPr>
        <w:t xml:space="preserve">Administrators (4)</w:t>
      </w:r>
    </w:p>
    <w:p w:rsidR="00000000" w:rsidDel="00000000" w:rsidP="00000000" w:rsidRDefault="00000000" w:rsidRPr="00000000" w14:paraId="0000010B">
      <w:pPr>
        <w:numPr>
          <w:ilvl w:val="0"/>
          <w:numId w:val="6"/>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Superintendent</w:t>
      </w:r>
    </w:p>
    <w:p w:rsidR="00000000" w:rsidDel="00000000" w:rsidP="00000000" w:rsidRDefault="00000000" w:rsidRPr="00000000" w14:paraId="0000010C">
      <w:pPr>
        <w:numPr>
          <w:ilvl w:val="0"/>
          <w:numId w:val="6"/>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Jr. Sr. High School Principal</w:t>
      </w:r>
    </w:p>
    <w:p w:rsidR="00000000" w:rsidDel="00000000" w:rsidP="00000000" w:rsidRDefault="00000000" w:rsidRPr="00000000" w14:paraId="0000010D">
      <w:pPr>
        <w:numPr>
          <w:ilvl w:val="0"/>
          <w:numId w:val="6"/>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Elementary Principal</w:t>
      </w:r>
    </w:p>
    <w:p w:rsidR="00000000" w:rsidDel="00000000" w:rsidP="00000000" w:rsidRDefault="00000000" w:rsidRPr="00000000" w14:paraId="0000010E">
      <w:pPr>
        <w:numPr>
          <w:ilvl w:val="0"/>
          <w:numId w:val="6"/>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Director of Special Programs</w:t>
      </w:r>
    </w:p>
    <w:p w:rsidR="00000000" w:rsidDel="00000000" w:rsidP="00000000" w:rsidRDefault="00000000" w:rsidRPr="00000000" w14:paraId="0000010F">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10">
      <w:pPr>
        <w:tabs>
          <w:tab w:val="left" w:pos="360"/>
        </w:tabs>
        <w:rPr>
          <w:rFonts w:ascii="Calibri" w:cs="Calibri" w:eastAsia="Calibri" w:hAnsi="Calibri"/>
          <w:b w:val="1"/>
        </w:rPr>
      </w:pPr>
      <w:r w:rsidDel="00000000" w:rsidR="00000000" w:rsidRPr="00000000">
        <w:rPr>
          <w:rFonts w:ascii="Calibri" w:cs="Calibri" w:eastAsia="Calibri" w:hAnsi="Calibri"/>
          <w:b w:val="1"/>
          <w:rtl w:val="0"/>
        </w:rPr>
        <w:t xml:space="preserve">Teachers (8)</w:t>
      </w:r>
    </w:p>
    <w:p w:rsidR="00000000" w:rsidDel="00000000" w:rsidP="00000000" w:rsidRDefault="00000000" w:rsidRPr="00000000" w14:paraId="00000111">
      <w:pPr>
        <w:numPr>
          <w:ilvl w:val="0"/>
          <w:numId w:val="7"/>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Librarian</w:t>
      </w:r>
    </w:p>
    <w:p w:rsidR="00000000" w:rsidDel="00000000" w:rsidP="00000000" w:rsidRDefault="00000000" w:rsidRPr="00000000" w14:paraId="00000112">
      <w:pPr>
        <w:numPr>
          <w:ilvl w:val="0"/>
          <w:numId w:val="7"/>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Special Area Teacher i.e. Art, Music, P.E., Health</w:t>
      </w:r>
    </w:p>
    <w:p w:rsidR="00000000" w:rsidDel="00000000" w:rsidP="00000000" w:rsidRDefault="00000000" w:rsidRPr="00000000" w14:paraId="00000113">
      <w:pPr>
        <w:numPr>
          <w:ilvl w:val="0"/>
          <w:numId w:val="7"/>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Special Education Teacher</w:t>
      </w:r>
    </w:p>
    <w:p w:rsidR="00000000" w:rsidDel="00000000" w:rsidP="00000000" w:rsidRDefault="00000000" w:rsidRPr="00000000" w14:paraId="00000114">
      <w:pPr>
        <w:numPr>
          <w:ilvl w:val="0"/>
          <w:numId w:val="7"/>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Two (2) High School Teachers</w:t>
      </w:r>
    </w:p>
    <w:p w:rsidR="00000000" w:rsidDel="00000000" w:rsidP="00000000" w:rsidRDefault="00000000" w:rsidRPr="00000000" w14:paraId="00000115">
      <w:pPr>
        <w:numPr>
          <w:ilvl w:val="0"/>
          <w:numId w:val="7"/>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Two (2) Primary Teachers</w:t>
      </w:r>
    </w:p>
    <w:p w:rsidR="00000000" w:rsidDel="00000000" w:rsidP="00000000" w:rsidRDefault="00000000" w:rsidRPr="00000000" w14:paraId="00000116">
      <w:pPr>
        <w:numPr>
          <w:ilvl w:val="0"/>
          <w:numId w:val="7"/>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Title I Coordinator/Provider</w:t>
      </w:r>
    </w:p>
    <w:p w:rsidR="00000000" w:rsidDel="00000000" w:rsidP="00000000" w:rsidRDefault="00000000" w:rsidRPr="00000000" w14:paraId="00000117">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18">
      <w:pPr>
        <w:tabs>
          <w:tab w:val="left" w:pos="360"/>
        </w:tabs>
        <w:rPr>
          <w:rFonts w:ascii="Calibri" w:cs="Calibri" w:eastAsia="Calibri" w:hAnsi="Calibri"/>
          <w:b w:val="1"/>
        </w:rPr>
      </w:pPr>
      <w:r w:rsidDel="00000000" w:rsidR="00000000" w:rsidRPr="00000000">
        <w:rPr>
          <w:rFonts w:ascii="Calibri" w:cs="Calibri" w:eastAsia="Calibri" w:hAnsi="Calibri"/>
          <w:b w:val="1"/>
          <w:rtl w:val="0"/>
        </w:rPr>
        <w:t xml:space="preserve">Parent</w:t>
      </w:r>
    </w:p>
    <w:p w:rsidR="00000000" w:rsidDel="00000000" w:rsidP="00000000" w:rsidRDefault="00000000" w:rsidRPr="00000000" w14:paraId="00000119">
      <w:pPr>
        <w:numPr>
          <w:ilvl w:val="0"/>
          <w:numId w:val="9"/>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PTO Representative/Parent in District</w:t>
      </w:r>
    </w:p>
    <w:p w:rsidR="00000000" w:rsidDel="00000000" w:rsidP="00000000" w:rsidRDefault="00000000" w:rsidRPr="00000000" w14:paraId="0000011A">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1B">
      <w:pPr>
        <w:tabs>
          <w:tab w:val="left" w:pos="360"/>
        </w:tabs>
        <w:rPr>
          <w:rFonts w:ascii="Calibri" w:cs="Calibri" w:eastAsia="Calibri" w:hAnsi="Calibri"/>
          <w:b w:val="1"/>
        </w:rPr>
      </w:pPr>
      <w:r w:rsidDel="00000000" w:rsidR="00000000" w:rsidRPr="00000000">
        <w:rPr>
          <w:rFonts w:ascii="Calibri" w:cs="Calibri" w:eastAsia="Calibri" w:hAnsi="Calibri"/>
          <w:b w:val="1"/>
          <w:rtl w:val="0"/>
        </w:rPr>
        <w:t xml:space="preserve">Board of Education Representative</w:t>
      </w:r>
    </w:p>
    <w:p w:rsidR="00000000" w:rsidDel="00000000" w:rsidP="00000000" w:rsidRDefault="00000000" w:rsidRPr="00000000" w14:paraId="000001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60"/>
        </w:tabs>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Member</w:t>
      </w:r>
    </w:p>
    <w:p w:rsidR="00000000" w:rsidDel="00000000" w:rsidP="00000000" w:rsidRDefault="00000000" w:rsidRPr="00000000" w14:paraId="0000011D">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1E">
      <w:pPr>
        <w:tabs>
          <w:tab w:val="left" w:pos="360"/>
        </w:tabs>
        <w:rPr>
          <w:rFonts w:ascii="Calibri" w:cs="Calibri" w:eastAsia="Calibri" w:hAnsi="Calibri"/>
          <w:b w:val="1"/>
        </w:rPr>
      </w:pPr>
      <w:r w:rsidDel="00000000" w:rsidR="00000000" w:rsidRPr="00000000">
        <w:rPr>
          <w:rFonts w:ascii="Calibri" w:cs="Calibri" w:eastAsia="Calibri" w:hAnsi="Calibri"/>
          <w:b w:val="1"/>
          <w:rtl w:val="0"/>
        </w:rPr>
        <w:t xml:space="preserve">Others</w:t>
      </w:r>
    </w:p>
    <w:p w:rsidR="00000000" w:rsidDel="00000000" w:rsidP="00000000" w:rsidRDefault="00000000" w:rsidRPr="00000000" w14:paraId="0000011F">
      <w:pPr>
        <w:numPr>
          <w:ilvl w:val="0"/>
          <w:numId w:val="9"/>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Consultants as needed</w:t>
      </w:r>
    </w:p>
    <w:p w:rsidR="00000000" w:rsidDel="00000000" w:rsidP="00000000" w:rsidRDefault="00000000" w:rsidRPr="00000000" w14:paraId="00000120">
      <w:pPr>
        <w:tabs>
          <w:tab w:val="left" w:pos="36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121">
      <w:pPr>
        <w:tabs>
          <w:tab w:val="left" w:pos="36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122">
      <w:pPr>
        <w:tabs>
          <w:tab w:val="left" w:pos="360"/>
        </w:tabs>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Needs Assessment Sources Used</w:t>
      </w:r>
    </w:p>
    <w:p w:rsidR="00000000" w:rsidDel="00000000" w:rsidP="00000000" w:rsidRDefault="00000000" w:rsidRPr="00000000" w14:paraId="00000123">
      <w:pPr>
        <w:tabs>
          <w:tab w:val="left" w:pos="360"/>
        </w:tabs>
        <w:jc w:val="center"/>
        <w:rPr>
          <w:rFonts w:ascii="Calibri" w:cs="Calibri" w:eastAsia="Calibri" w:hAnsi="Calibri"/>
          <w:u w:val="single"/>
        </w:rPr>
      </w:pPr>
      <w:r w:rsidDel="00000000" w:rsidR="00000000" w:rsidRPr="00000000">
        <w:rPr>
          <w:rtl w:val="0"/>
        </w:rPr>
      </w:r>
    </w:p>
    <w:p w:rsidR="00000000" w:rsidDel="00000000" w:rsidP="00000000" w:rsidRDefault="00000000" w:rsidRPr="00000000" w14:paraId="00000124">
      <w:pPr>
        <w:tabs>
          <w:tab w:val="left" w:pos="360"/>
        </w:tabs>
        <w:rPr>
          <w:rFonts w:ascii="Calibri" w:cs="Calibri" w:eastAsia="Calibri" w:hAnsi="Calibri"/>
        </w:rPr>
      </w:pPr>
      <w:r w:rsidDel="00000000" w:rsidR="00000000" w:rsidRPr="00000000">
        <w:rPr>
          <w:rFonts w:ascii="Calibri" w:cs="Calibri" w:eastAsia="Calibri" w:hAnsi="Calibri"/>
          <w:rtl w:val="0"/>
        </w:rPr>
        <w:t xml:space="preserve">To determine the focus of staff development for any given year, data will be gathered from the following sources:</w:t>
      </w:r>
    </w:p>
    <w:p w:rsidR="00000000" w:rsidDel="00000000" w:rsidP="00000000" w:rsidRDefault="00000000" w:rsidRPr="00000000" w14:paraId="00000125">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School report card</w:t>
      </w:r>
    </w:p>
    <w:p w:rsidR="00000000" w:rsidDel="00000000" w:rsidP="00000000" w:rsidRDefault="00000000" w:rsidRPr="00000000" w14:paraId="0000012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Special designation schools, SINI, Title I</w:t>
      </w:r>
    </w:p>
    <w:p w:rsidR="00000000" w:rsidDel="00000000" w:rsidP="00000000" w:rsidRDefault="00000000" w:rsidRPr="00000000" w14:paraId="0000012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 attendance rates</w:t>
      </w:r>
    </w:p>
    <w:p w:rsidR="00000000" w:rsidDel="00000000" w:rsidP="00000000" w:rsidRDefault="00000000" w:rsidRPr="00000000" w14:paraId="0000012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Graduation and drop-out rates</w:t>
      </w:r>
    </w:p>
    <w:p w:rsidR="00000000" w:rsidDel="00000000" w:rsidP="00000000" w:rsidRDefault="00000000" w:rsidRPr="00000000" w14:paraId="0000012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 performance results disaggregated by social-economic status and other special needs</w:t>
      </w:r>
    </w:p>
    <w:p w:rsidR="00000000" w:rsidDel="00000000" w:rsidP="00000000" w:rsidRDefault="00000000" w:rsidRPr="00000000" w14:paraId="0000012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State benchmarks for student performance</w:t>
      </w:r>
    </w:p>
    <w:p w:rsidR="00000000" w:rsidDel="00000000" w:rsidP="00000000" w:rsidRDefault="00000000" w:rsidRPr="00000000" w14:paraId="0000012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 aspirations</w:t>
      </w:r>
    </w:p>
    <w:p w:rsidR="00000000" w:rsidDel="00000000" w:rsidP="00000000" w:rsidRDefault="00000000" w:rsidRPr="00000000" w14:paraId="0000012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Longitudinal data</w:t>
      </w:r>
    </w:p>
    <w:p w:rsidR="00000000" w:rsidDel="00000000" w:rsidP="00000000" w:rsidRDefault="00000000" w:rsidRPr="00000000" w14:paraId="0000012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Teacher surveys (Appendix A)</w:t>
      </w:r>
    </w:p>
    <w:p w:rsidR="00000000" w:rsidDel="00000000" w:rsidP="00000000" w:rsidRDefault="00000000" w:rsidRPr="00000000" w14:paraId="0000012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Curriculum surveys</w:t>
      </w:r>
    </w:p>
    <w:p w:rsidR="00000000" w:rsidDel="00000000" w:rsidP="00000000" w:rsidRDefault="00000000" w:rsidRPr="00000000" w14:paraId="0000013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Community employment opportunities</w:t>
      </w:r>
    </w:p>
    <w:p w:rsidR="00000000" w:rsidDel="00000000" w:rsidP="00000000" w:rsidRDefault="00000000" w:rsidRPr="00000000" w14:paraId="0000013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NYSTART, BEDS data, assessment scores, ethnicity, gender and comparative data by district</w:t>
      </w:r>
    </w:p>
    <w:p w:rsidR="00000000" w:rsidDel="00000000" w:rsidP="00000000" w:rsidRDefault="00000000" w:rsidRPr="00000000" w14:paraId="0000013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Administrative recommendations</w:t>
      </w:r>
    </w:p>
    <w:p w:rsidR="00000000" w:rsidDel="00000000" w:rsidP="00000000" w:rsidRDefault="00000000" w:rsidRPr="00000000" w14:paraId="0000013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Demographic data such as parent surveys, etc.</w:t>
      </w:r>
    </w:p>
    <w:p w:rsidR="00000000" w:rsidDel="00000000" w:rsidP="00000000" w:rsidRDefault="00000000" w:rsidRPr="00000000" w14:paraId="0000013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APPR</w:t>
      </w:r>
    </w:p>
    <w:p w:rsidR="00000000" w:rsidDel="00000000" w:rsidP="00000000" w:rsidRDefault="00000000" w:rsidRPr="00000000" w14:paraId="0000013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Interim Assessments</w:t>
      </w:r>
    </w:p>
    <w:p w:rsidR="00000000" w:rsidDel="00000000" w:rsidP="00000000" w:rsidRDefault="00000000" w:rsidRPr="00000000" w14:paraId="0000013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40"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137">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38">
      <w:pPr>
        <w:tabs>
          <w:tab w:val="left" w:pos="360"/>
        </w:tabs>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u w:val="single"/>
          <w:rtl w:val="0"/>
        </w:rPr>
        <w:t xml:space="preserve">District Professional Development Evaluation</w:t>
      </w:r>
      <w:r w:rsidDel="00000000" w:rsidR="00000000" w:rsidRPr="00000000">
        <w:rPr>
          <w:rtl w:val="0"/>
        </w:rPr>
      </w:r>
    </w:p>
    <w:p w:rsidR="00000000" w:rsidDel="00000000" w:rsidP="00000000" w:rsidRDefault="00000000" w:rsidRPr="00000000" w14:paraId="00000139">
      <w:pPr>
        <w:tabs>
          <w:tab w:val="left" w:pos="36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13A">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Each teacher will be expected to sign an attendance sheet for each in-district activity attended. The attendance forms shall include the name of the activity, the activity date and duration. For out-of-district activities, the teacher must submit proof of attendance to the Superintendent. Each teacher will maintain his/her own record of professional development. The district will measure the impact of professional/staff development on student achievement by evaluating the professional/staff development programs, school district report card, and local assessment measures.</w:t>
      </w:r>
    </w:p>
    <w:p w:rsidR="00000000" w:rsidDel="00000000" w:rsidP="00000000" w:rsidRDefault="00000000" w:rsidRPr="00000000" w14:paraId="0000013B">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13C">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The District shall utilize the NYSED Certificate to verify CTLE hours provided by the District to all Certification Holders. (Appendix B)</w:t>
      </w:r>
    </w:p>
    <w:p w:rsidR="00000000" w:rsidDel="00000000" w:rsidP="00000000" w:rsidRDefault="00000000" w:rsidRPr="00000000" w14:paraId="0000013D">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3E">
      <w:pPr>
        <w:tabs>
          <w:tab w:val="left" w:pos="360"/>
        </w:tabs>
        <w:jc w:val="center"/>
        <w:rPr>
          <w:rFonts w:ascii="Times New Roman" w:cs="Times New Roman" w:eastAsia="Times New Roman" w:hAnsi="Times New Roman"/>
          <w:b w:val="0"/>
          <w:i w:val="0"/>
          <w:smallCaps w:val="0"/>
          <w:strike w:val="0"/>
          <w:color w:val="000000"/>
          <w:sz w:val="52"/>
          <w:szCs w:val="52"/>
          <w:u w:val="none"/>
          <w:shd w:fill="auto" w:val="clear"/>
          <w:vertAlign w:val="baseline"/>
        </w:rPr>
      </w:pPr>
      <w:r w:rsidDel="00000000" w:rsidR="00000000" w:rsidRPr="00000000">
        <w:br w:type="page"/>
      </w:r>
      <w:r w:rsidDel="00000000" w:rsidR="00000000" w:rsidRPr="00000000">
        <w:rPr>
          <w:rFonts w:ascii="Calibri" w:cs="Calibri" w:eastAsia="Calibri" w:hAnsi="Calibri"/>
          <w:rtl w:val="0"/>
        </w:rPr>
        <w:tab/>
        <w:tab/>
        <w:tab/>
      </w: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spacing w:after="0" w:before="0" w:line="240" w:lineRule="auto"/>
        <w:ind w:left="720" w:right="0" w:firstLine="0"/>
        <w:jc w:val="center"/>
        <w:rPr>
          <w:rFonts w:ascii="Calibri" w:cs="Calibri" w:eastAsia="Calibri" w:hAnsi="Calibri"/>
          <w:b w:val="1"/>
          <w:i w:val="0"/>
          <w:smallCaps w:val="0"/>
          <w:strike w:val="0"/>
          <w:color w:val="000000"/>
          <w:sz w:val="32"/>
          <w:szCs w:val="32"/>
          <w:u w:val="singl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single"/>
          <w:shd w:fill="auto" w:val="clear"/>
          <w:vertAlign w:val="baseline"/>
          <w:rtl w:val="0"/>
        </w:rPr>
        <w:t xml:space="preserve">Teaching Strategies</w:t>
      </w:r>
    </w:p>
    <w:p w:rsidR="00000000" w:rsidDel="00000000" w:rsidP="00000000" w:rsidRDefault="00000000" w:rsidRPr="00000000" w14:paraId="00000140">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41">
      <w:pPr>
        <w:tabs>
          <w:tab w:val="left" w:pos="360"/>
        </w:tabs>
        <w:rPr>
          <w:rFonts w:ascii="Calibri" w:cs="Calibri" w:eastAsia="Calibri" w:hAnsi="Calibri"/>
        </w:rPr>
      </w:pPr>
      <w:r w:rsidDel="00000000" w:rsidR="00000000" w:rsidRPr="00000000">
        <w:rPr>
          <w:rFonts w:ascii="Calibri" w:cs="Calibri" w:eastAsia="Calibri" w:hAnsi="Calibri"/>
          <w:rtl w:val="0"/>
        </w:rPr>
        <w:t xml:space="preserve">The teachers of Ticonderoga Central School District will employ effective strategies that may include these and other research based strategies:</w:t>
      </w:r>
    </w:p>
    <w:p w:rsidR="00000000" w:rsidDel="00000000" w:rsidP="00000000" w:rsidRDefault="00000000" w:rsidRPr="00000000" w14:paraId="00000142">
      <w:pPr>
        <w:rPr>
          <w:rFonts w:ascii="Calibri" w:cs="Calibri" w:eastAsia="Calibri" w:hAnsi="Calibri"/>
        </w:rPr>
      </w:pPr>
      <w:r w:rsidDel="00000000" w:rsidR="00000000" w:rsidRPr="00000000">
        <w:rPr>
          <w:rtl w:val="0"/>
        </w:rPr>
      </w:r>
    </w:p>
    <w:p w:rsidR="00000000" w:rsidDel="00000000" w:rsidP="00000000" w:rsidRDefault="00000000" w:rsidRPr="00000000" w14:paraId="00000143">
      <w:pPr>
        <w:tabs>
          <w:tab w:val="left" w:pos="360"/>
        </w:tabs>
        <w:rPr>
          <w:rFonts w:ascii="Calibri" w:cs="Calibri" w:eastAsia="Calibri" w:hAnsi="Calibri"/>
          <w:b w:val="1"/>
        </w:rPr>
      </w:pPr>
      <w:r w:rsidDel="00000000" w:rsidR="00000000" w:rsidRPr="00000000">
        <w:rPr>
          <w:rFonts w:ascii="Calibri" w:cs="Calibri" w:eastAsia="Calibri" w:hAnsi="Calibri"/>
          <w:b w:val="1"/>
          <w:rtl w:val="0"/>
        </w:rPr>
        <w:t xml:space="preserve">Check for understanding</w:t>
      </w:r>
    </w:p>
    <w:p w:rsidR="00000000" w:rsidDel="00000000" w:rsidP="00000000" w:rsidRDefault="00000000" w:rsidRPr="00000000" w14:paraId="00000144">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Monitor and adjust instruction</w:t>
      </w:r>
    </w:p>
    <w:p w:rsidR="00000000" w:rsidDel="00000000" w:rsidP="00000000" w:rsidRDefault="00000000" w:rsidRPr="00000000" w14:paraId="00000145">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Highly directed instruction</w:t>
      </w:r>
    </w:p>
    <w:p w:rsidR="00000000" w:rsidDel="00000000" w:rsidP="00000000" w:rsidRDefault="00000000" w:rsidRPr="00000000" w14:paraId="00000146">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Drill and repetition</w:t>
      </w:r>
    </w:p>
    <w:p w:rsidR="00000000" w:rsidDel="00000000" w:rsidP="00000000" w:rsidRDefault="00000000" w:rsidRPr="00000000" w14:paraId="00000147">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Read and discuss</w:t>
      </w:r>
    </w:p>
    <w:p w:rsidR="00000000" w:rsidDel="00000000" w:rsidP="00000000" w:rsidRDefault="00000000" w:rsidRPr="00000000" w14:paraId="00000148">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Listen and discuss</w:t>
      </w:r>
    </w:p>
    <w:p w:rsidR="00000000" w:rsidDel="00000000" w:rsidP="00000000" w:rsidRDefault="00000000" w:rsidRPr="00000000" w14:paraId="00000149">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Question/response direction</w:t>
      </w:r>
    </w:p>
    <w:p w:rsidR="00000000" w:rsidDel="00000000" w:rsidP="00000000" w:rsidRDefault="00000000" w:rsidRPr="00000000" w14:paraId="0000014A">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Cooperative learning</w:t>
      </w:r>
    </w:p>
    <w:p w:rsidR="00000000" w:rsidDel="00000000" w:rsidP="00000000" w:rsidRDefault="00000000" w:rsidRPr="00000000" w14:paraId="0000014B">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Wait time</w:t>
      </w:r>
    </w:p>
    <w:p w:rsidR="00000000" w:rsidDel="00000000" w:rsidP="00000000" w:rsidRDefault="00000000" w:rsidRPr="00000000" w14:paraId="0000014C">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Graphic organizers</w:t>
      </w:r>
    </w:p>
    <w:p w:rsidR="00000000" w:rsidDel="00000000" w:rsidP="00000000" w:rsidRDefault="00000000" w:rsidRPr="00000000" w14:paraId="0000014D">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Wait time extended</w:t>
      </w:r>
    </w:p>
    <w:p w:rsidR="00000000" w:rsidDel="00000000" w:rsidP="00000000" w:rsidRDefault="00000000" w:rsidRPr="00000000" w14:paraId="0000014E">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Paired check for understanding</w:t>
      </w:r>
    </w:p>
    <w:p w:rsidR="00000000" w:rsidDel="00000000" w:rsidP="00000000" w:rsidRDefault="00000000" w:rsidRPr="00000000" w14:paraId="0000014F">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Illustrations, concept representation</w:t>
      </w:r>
    </w:p>
    <w:p w:rsidR="00000000" w:rsidDel="00000000" w:rsidP="00000000" w:rsidRDefault="00000000" w:rsidRPr="00000000" w14:paraId="00000150">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Guided practice</w:t>
      </w:r>
    </w:p>
    <w:p w:rsidR="00000000" w:rsidDel="00000000" w:rsidP="00000000" w:rsidRDefault="00000000" w:rsidRPr="00000000" w14:paraId="00000151">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Independent practice</w:t>
      </w:r>
    </w:p>
    <w:p w:rsidR="00000000" w:rsidDel="00000000" w:rsidP="00000000" w:rsidRDefault="00000000" w:rsidRPr="00000000" w14:paraId="00000152">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Document use</w:t>
      </w:r>
    </w:p>
    <w:p w:rsidR="00000000" w:rsidDel="00000000" w:rsidP="00000000" w:rsidRDefault="00000000" w:rsidRPr="00000000" w14:paraId="00000153">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Experimental inquiry</w:t>
      </w:r>
    </w:p>
    <w:p w:rsidR="00000000" w:rsidDel="00000000" w:rsidP="00000000" w:rsidRDefault="00000000" w:rsidRPr="00000000" w14:paraId="00000154">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Student demonstration</w:t>
      </w:r>
    </w:p>
    <w:p w:rsidR="00000000" w:rsidDel="00000000" w:rsidP="00000000" w:rsidRDefault="00000000" w:rsidRPr="00000000" w14:paraId="00000155">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Modeling (teacher &amp; student)</w:t>
      </w:r>
    </w:p>
    <w:p w:rsidR="00000000" w:rsidDel="00000000" w:rsidP="00000000" w:rsidRDefault="00000000" w:rsidRPr="00000000" w14:paraId="00000156">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Learner centered environment</w:t>
      </w:r>
    </w:p>
    <w:p w:rsidR="00000000" w:rsidDel="00000000" w:rsidP="00000000" w:rsidRDefault="00000000" w:rsidRPr="00000000" w14:paraId="00000157">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Lab settings</w:t>
      </w:r>
    </w:p>
    <w:p w:rsidR="00000000" w:rsidDel="00000000" w:rsidP="00000000" w:rsidRDefault="00000000" w:rsidRPr="00000000" w14:paraId="00000158">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Flexible seating arrangement</w:t>
      </w:r>
    </w:p>
    <w:p w:rsidR="00000000" w:rsidDel="00000000" w:rsidP="00000000" w:rsidRDefault="00000000" w:rsidRPr="00000000" w14:paraId="00000159">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Open-ended questions</w:t>
      </w:r>
    </w:p>
    <w:p w:rsidR="00000000" w:rsidDel="00000000" w:rsidP="00000000" w:rsidRDefault="00000000" w:rsidRPr="00000000" w14:paraId="0000015A">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Problem solving</w:t>
      </w:r>
    </w:p>
    <w:p w:rsidR="00000000" w:rsidDel="00000000" w:rsidP="00000000" w:rsidRDefault="00000000" w:rsidRPr="00000000" w14:paraId="0000015B">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Students tutoring students</w:t>
      </w:r>
    </w:p>
    <w:p w:rsidR="00000000" w:rsidDel="00000000" w:rsidP="00000000" w:rsidRDefault="00000000" w:rsidRPr="00000000" w14:paraId="0000015C">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Lecture</w:t>
      </w:r>
    </w:p>
    <w:p w:rsidR="00000000" w:rsidDel="00000000" w:rsidP="00000000" w:rsidRDefault="00000000" w:rsidRPr="00000000" w14:paraId="0000015D">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Mini lecture</w:t>
      </w:r>
    </w:p>
    <w:p w:rsidR="00000000" w:rsidDel="00000000" w:rsidP="00000000" w:rsidRDefault="00000000" w:rsidRPr="00000000" w14:paraId="0000015E">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Computer based instruction</w:t>
      </w:r>
    </w:p>
    <w:p w:rsidR="00000000" w:rsidDel="00000000" w:rsidP="00000000" w:rsidRDefault="00000000" w:rsidRPr="00000000" w14:paraId="0000015F">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Experiential learning</w:t>
      </w:r>
    </w:p>
    <w:p w:rsidR="00000000" w:rsidDel="00000000" w:rsidP="00000000" w:rsidRDefault="00000000" w:rsidRPr="00000000" w14:paraId="00000160">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Project work</w:t>
      </w:r>
    </w:p>
    <w:p w:rsidR="00000000" w:rsidDel="00000000" w:rsidP="00000000" w:rsidRDefault="00000000" w:rsidRPr="00000000" w14:paraId="00000161">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Student performance/presentation</w:t>
      </w:r>
    </w:p>
    <w:p w:rsidR="00000000" w:rsidDel="00000000" w:rsidP="00000000" w:rsidRDefault="00000000" w:rsidRPr="00000000" w14:paraId="00000162">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Written reports</w:t>
      </w:r>
    </w:p>
    <w:p w:rsidR="00000000" w:rsidDel="00000000" w:rsidP="00000000" w:rsidRDefault="00000000" w:rsidRPr="00000000" w14:paraId="00000163">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Listening-note taking</w:t>
      </w:r>
    </w:p>
    <w:p w:rsidR="00000000" w:rsidDel="00000000" w:rsidP="00000000" w:rsidRDefault="00000000" w:rsidRPr="00000000" w14:paraId="00000164">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Close Reading</w:t>
      </w:r>
    </w:p>
    <w:p w:rsidR="00000000" w:rsidDel="00000000" w:rsidP="00000000" w:rsidRDefault="00000000" w:rsidRPr="00000000" w14:paraId="00000165">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Brain based learning</w:t>
      </w:r>
    </w:p>
    <w:p w:rsidR="00000000" w:rsidDel="00000000" w:rsidP="00000000" w:rsidRDefault="00000000" w:rsidRPr="00000000" w14:paraId="00000166">
      <w:pPr>
        <w:numPr>
          <w:ilvl w:val="0"/>
          <w:numId w:val="11"/>
        </w:numPr>
        <w:tabs>
          <w:tab w:val="left" w:pos="360"/>
        </w:tabs>
        <w:ind w:left="720" w:hanging="360"/>
        <w:rPr>
          <w:rFonts w:ascii="Calibri" w:cs="Calibri" w:eastAsia="Calibri" w:hAnsi="Calibri"/>
        </w:rPr>
      </w:pPr>
      <w:r w:rsidDel="00000000" w:rsidR="00000000" w:rsidRPr="00000000">
        <w:rPr>
          <w:rFonts w:ascii="Calibri" w:cs="Calibri" w:eastAsia="Calibri" w:hAnsi="Calibri"/>
          <w:rtl w:val="0"/>
        </w:rPr>
        <w:t xml:space="preserve">Project based learning</w:t>
      </w:r>
    </w:p>
    <w:p w:rsidR="00000000" w:rsidDel="00000000" w:rsidP="00000000" w:rsidRDefault="00000000" w:rsidRPr="00000000" w14:paraId="00000167">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68">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69">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6A">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6B">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6C">
      <w:pPr>
        <w:pStyle w:val="Heading2"/>
        <w:tabs>
          <w:tab w:val="left" w:pos="360"/>
        </w:tabs>
        <w:ind w:right="414"/>
        <w:rPr>
          <w:rFonts w:ascii="Calibri" w:cs="Calibri" w:eastAsia="Calibri" w:hAnsi="Calibri"/>
          <w:b w:val="1"/>
          <w:sz w:val="32"/>
          <w:szCs w:val="32"/>
        </w:rPr>
      </w:pPr>
      <w:bookmarkStart w:colFirst="0" w:colLast="0" w:name="_heading=h.dew482aypgeb" w:id="1"/>
      <w:bookmarkEnd w:id="1"/>
      <w:r w:rsidDel="00000000" w:rsidR="00000000" w:rsidRPr="00000000">
        <w:rPr>
          <w:rFonts w:ascii="Calibri" w:cs="Calibri" w:eastAsia="Calibri" w:hAnsi="Calibri"/>
          <w:b w:val="1"/>
          <w:sz w:val="32"/>
          <w:szCs w:val="32"/>
          <w:rtl w:val="0"/>
        </w:rPr>
        <w:t xml:space="preserve">Evaluation of Professional Development Plan</w:t>
      </w:r>
    </w:p>
    <w:p w:rsidR="00000000" w:rsidDel="00000000" w:rsidP="00000000" w:rsidRDefault="00000000" w:rsidRPr="00000000" w14:paraId="0000016D">
      <w:pPr>
        <w:tabs>
          <w:tab w:val="left" w:pos="360"/>
        </w:tabs>
        <w:jc w:val="center"/>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16E">
      <w:pPr>
        <w:tabs>
          <w:tab w:val="left" w:pos="360"/>
        </w:tabs>
        <w:rPr>
          <w:rFonts w:ascii="Calibri" w:cs="Calibri" w:eastAsia="Calibri" w:hAnsi="Calibri"/>
        </w:rPr>
      </w:pPr>
      <w:r w:rsidDel="00000000" w:rsidR="00000000" w:rsidRPr="00000000">
        <w:rPr>
          <w:rFonts w:ascii="Calibri" w:cs="Calibri" w:eastAsia="Calibri" w:hAnsi="Calibri"/>
          <w:rtl w:val="0"/>
        </w:rPr>
        <w:t xml:space="preserve">The Professional/Staff Development Committee will reconvene July </w:t>
      </w:r>
      <w:r w:rsidDel="00000000" w:rsidR="00000000" w:rsidRPr="00000000">
        <w:rPr>
          <w:rFonts w:ascii="Calibri" w:cs="Calibri" w:eastAsia="Calibri" w:hAnsi="Calibri"/>
          <w:rtl w:val="0"/>
        </w:rPr>
        <w:t xml:space="preserve">2022</w:t>
      </w:r>
      <w:r w:rsidDel="00000000" w:rsidR="00000000" w:rsidRPr="00000000">
        <w:rPr>
          <w:rFonts w:ascii="Calibri" w:cs="Calibri" w:eastAsia="Calibri" w:hAnsi="Calibri"/>
          <w:rtl w:val="0"/>
        </w:rPr>
        <w:t xml:space="preserve"> to review, modify and amend the Professional/Staff Development Plan as needed. </w:t>
      </w:r>
    </w:p>
    <w:p w:rsidR="00000000" w:rsidDel="00000000" w:rsidP="00000000" w:rsidRDefault="00000000" w:rsidRPr="00000000" w14:paraId="0000016F">
      <w:pPr>
        <w:tabs>
          <w:tab w:val="left" w:pos="360"/>
        </w:tabs>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70">
      <w:pPr>
        <w:tabs>
          <w:tab w:val="center" w:pos="4320"/>
          <w:tab w:val="right" w:pos="8640"/>
          <w:tab w:val="left" w:pos="180"/>
          <w:tab w:val="left" w:pos="360"/>
          <w:tab w:val="left" w:pos="900"/>
          <w:tab w:val="left" w:pos="1440"/>
          <w:tab w:val="left" w:pos="2340"/>
        </w:tabs>
        <w:jc w:val="center"/>
        <w:rPr>
          <w:rFonts w:ascii="Calibri" w:cs="Calibri" w:eastAsia="Calibri" w:hAnsi="Calibri"/>
          <w:b w:val="1"/>
          <w:sz w:val="32"/>
          <w:szCs w:val="32"/>
          <w:u w:val="single"/>
        </w:rPr>
      </w:pPr>
      <w:r w:rsidDel="00000000" w:rsidR="00000000" w:rsidRPr="00000000">
        <w:rPr>
          <w:rFonts w:ascii="Calibri" w:cs="Calibri" w:eastAsia="Calibri" w:hAnsi="Calibri"/>
          <w:b w:val="1"/>
          <w:sz w:val="32"/>
          <w:szCs w:val="32"/>
          <w:u w:val="single"/>
          <w:rtl w:val="0"/>
        </w:rPr>
        <w:t xml:space="preserve">PROFESSIONAL DEVELOPMENT PROVIDERS 2021-2023</w:t>
      </w:r>
    </w:p>
    <w:p w:rsidR="00000000" w:rsidDel="00000000" w:rsidP="00000000" w:rsidRDefault="00000000" w:rsidRPr="00000000" w14:paraId="00000171">
      <w:pPr>
        <w:tabs>
          <w:tab w:val="center" w:pos="4320"/>
          <w:tab w:val="right" w:pos="8640"/>
          <w:tab w:val="left" w:pos="180"/>
          <w:tab w:val="left" w:pos="360"/>
          <w:tab w:val="left" w:pos="900"/>
          <w:tab w:val="left" w:pos="1440"/>
          <w:tab w:val="left" w:pos="2340"/>
        </w:tabs>
        <w:spacing w:line="360" w:lineRule="auto"/>
        <w:rPr>
          <w:rFonts w:ascii="Calibri" w:cs="Calibri" w:eastAsia="Calibri" w:hAnsi="Calibri"/>
          <w:b w:val="1"/>
          <w:sz w:val="20"/>
          <w:szCs w:val="20"/>
          <w:u w:val="single"/>
        </w:rPr>
      </w:pPr>
      <w:r w:rsidDel="00000000" w:rsidR="00000000" w:rsidRPr="00000000">
        <w:rPr>
          <w:rtl w:val="0"/>
        </w:rPr>
      </w:r>
    </w:p>
    <w:tbl>
      <w:tblPr>
        <w:tblStyle w:val="Table1"/>
        <w:tblW w:w="7124.0" w:type="dxa"/>
        <w:jc w:val="left"/>
        <w:tblInd w:w="1440.0" w:type="dxa"/>
        <w:tblLayout w:type="fixed"/>
        <w:tblLook w:val="0400"/>
      </w:tblPr>
      <w:tblGrid>
        <w:gridCol w:w="7124"/>
        <w:tblGridChange w:id="0">
          <w:tblGrid>
            <w:gridCol w:w="7124"/>
          </w:tblGrid>
        </w:tblGridChange>
      </w:tblGrid>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72">
            <w:pPr>
              <w:numPr>
                <w:ilvl w:val="0"/>
                <w:numId w:val="14"/>
              </w:numPr>
              <w:ind w:left="72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BER (Bureau of Educational Research)</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73">
            <w:pPr>
              <w:numPr>
                <w:ilvl w:val="0"/>
                <w:numId w:val="14"/>
              </w:numPr>
              <w:ind w:left="72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Boys Town</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74">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CKLA</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75">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Cornell Cooperative Extension, Essex County, NY</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76">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CORWIN Inc.</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77">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Curriculum Associates </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78">
            <w:pPr>
              <w:numPr>
                <w:ilvl w:val="0"/>
                <w:numId w:val="14"/>
              </w:numPr>
              <w:ind w:left="72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CVES - Consultants: Cheryl Dodds, Bonnie Gregware, Jane Landry</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79">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NAESP (National Association of Elementary School Principals)</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7A">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NERIC </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7B">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New York State English Council</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7C">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NYASCD</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7D">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NYS GFOA</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7E">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NYS Middle School association</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7F">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NYSAFLT</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0">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NYSASBO</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1">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NYSCATE</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2">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NYSCOSS</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83">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NYSSBA</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4">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NYSSMA</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85">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Office of the State Comptroller</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86">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Questar-State Aid Planning</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7">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RSE-TASC</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8">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SAANYS</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9">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SchoolTool</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8A">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Silver Bay YMCA, Lake George NY</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B">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Sadlier Math</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C">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State University at Albany</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D">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State University at Plattsburgh</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8E">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TCI Training-Brad West &amp; Other Certified Trainers</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8F">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Tequipment</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90">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The Prevention Team, Essex County NY</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91">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WSWHE BOCES</w:t>
            </w:r>
          </w:p>
        </w:tc>
      </w:tr>
      <w:tr>
        <w:trPr>
          <w:cantSplit w:val="0"/>
          <w:trHeight w:val="315" w:hRule="atLeast"/>
          <w:tblHeader w:val="0"/>
        </w:trPr>
        <w:tc>
          <w:tcPr>
            <w:shd w:fill="ffffff" w:val="clear"/>
            <w:tcMar>
              <w:top w:w="30.0" w:type="dxa"/>
              <w:left w:w="45.0" w:type="dxa"/>
              <w:bottom w:w="30.0" w:type="dxa"/>
              <w:right w:w="45.0" w:type="dxa"/>
            </w:tcMar>
            <w:vAlign w:val="bottom"/>
          </w:tcPr>
          <w:p w:rsidR="00000000" w:rsidDel="00000000" w:rsidP="00000000" w:rsidRDefault="00000000" w:rsidRPr="00000000" w14:paraId="00000192">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Albany-Schoharie-Schenectady-Saratoga Boces</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93">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Wilson Language</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94">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Corrective Reading</w:t>
            </w:r>
          </w:p>
        </w:tc>
      </w:tr>
      <w:tr>
        <w:trPr>
          <w:cantSplit w:val="0"/>
          <w:trHeight w:val="315" w:hRule="atLeast"/>
          <w:tblHeader w:val="0"/>
        </w:trPr>
        <w:tc>
          <w:tcPr>
            <w:tcMar>
              <w:top w:w="30.0" w:type="dxa"/>
              <w:left w:w="45.0" w:type="dxa"/>
              <w:bottom w:w="30.0" w:type="dxa"/>
              <w:right w:w="45.0" w:type="dxa"/>
            </w:tcMar>
            <w:vAlign w:val="bottom"/>
          </w:tcPr>
          <w:p w:rsidR="00000000" w:rsidDel="00000000" w:rsidP="00000000" w:rsidRDefault="00000000" w:rsidRPr="00000000" w14:paraId="00000195">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Corrective Math</w:t>
            </w:r>
          </w:p>
        </w:tc>
      </w:tr>
    </w:tbl>
    <w:p w:rsidR="00000000" w:rsidDel="00000000" w:rsidP="00000000" w:rsidRDefault="00000000" w:rsidRPr="00000000" w14:paraId="00000196">
      <w:pPr>
        <w:tabs>
          <w:tab w:val="center" w:pos="4320"/>
          <w:tab w:val="right" w:pos="8640"/>
          <w:tab w:val="left" w:pos="180"/>
          <w:tab w:val="left" w:pos="360"/>
          <w:tab w:val="left" w:pos="900"/>
          <w:tab w:val="left" w:pos="1440"/>
          <w:tab w:val="left" w:pos="2340"/>
        </w:tabs>
        <w:spacing w:line="36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197">
      <w:pPr>
        <w:tabs>
          <w:tab w:val="center" w:pos="4320"/>
          <w:tab w:val="right" w:pos="8640"/>
          <w:tab w:val="left" w:pos="180"/>
          <w:tab w:val="left" w:pos="360"/>
          <w:tab w:val="left" w:pos="900"/>
          <w:tab w:val="left" w:pos="1440"/>
          <w:tab w:val="left" w:pos="2340"/>
        </w:tabs>
        <w:jc w:val="both"/>
        <w:rPr>
          <w:rFonts w:ascii="Calibri" w:cs="Calibri" w:eastAsia="Calibri" w:hAnsi="Calibri"/>
        </w:rPr>
      </w:pPr>
      <w:r w:rsidDel="00000000" w:rsidR="00000000" w:rsidRPr="00000000">
        <w:rPr>
          <w:rFonts w:ascii="Calibri" w:cs="Calibri" w:eastAsia="Calibri" w:hAnsi="Calibri"/>
          <w:rtl w:val="0"/>
        </w:rPr>
        <w:t xml:space="preserve">*Additional providers will be included in this list upon being added to the Approved Continuing Teacher and Leader Education (CTLE) Sponsors document. </w:t>
      </w:r>
    </w:p>
    <w:p w:rsidR="00000000" w:rsidDel="00000000" w:rsidP="00000000" w:rsidRDefault="00000000" w:rsidRPr="00000000" w14:paraId="00000198">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199">
      <w:pPr>
        <w:tabs>
          <w:tab w:val="left" w:pos="360"/>
        </w:tabs>
        <w:rPr>
          <w:rFonts w:ascii="Calibri" w:cs="Calibri" w:eastAsia="Calibri" w:hAnsi="Calibri"/>
        </w:rPr>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1008" w:left="1008" w:right="1008" w:header="720" w:footer="432"/>
          <w:pgNumType w:start="1"/>
        </w:sectPr>
      </w:pPr>
      <w:r w:rsidDel="00000000" w:rsidR="00000000" w:rsidRPr="00000000">
        <w:rPr>
          <w:rtl w:val="0"/>
        </w:rPr>
      </w:r>
    </w:p>
    <w:p w:rsidR="00000000" w:rsidDel="00000000" w:rsidP="00000000" w:rsidRDefault="00000000" w:rsidRPr="00000000" w14:paraId="0000019A">
      <w:pPr>
        <w:tabs>
          <w:tab w:val="left" w:pos="360"/>
        </w:tabs>
        <w:jc w:val="center"/>
        <w:rPr>
          <w:rFonts w:ascii="Calibri" w:cs="Calibri" w:eastAsia="Calibri" w:hAnsi="Calibri"/>
        </w:rPr>
      </w:pPr>
      <w:r w:rsidDel="00000000" w:rsidR="00000000" w:rsidRPr="00000000">
        <w:rPr>
          <w:rFonts w:ascii="Calibri" w:cs="Calibri" w:eastAsia="Calibri" w:hAnsi="Calibri"/>
          <w:rtl w:val="0"/>
        </w:rPr>
        <w:tab/>
        <w:tab/>
        <w:tab/>
        <w:tab/>
        <w:tab/>
        <w:t xml:space="preserve">Appendix A </w:t>
      </w:r>
    </w:p>
    <w:p w:rsidR="00000000" w:rsidDel="00000000" w:rsidP="00000000" w:rsidRDefault="00000000" w:rsidRPr="00000000" w14:paraId="0000019B">
      <w:pPr>
        <w:tabs>
          <w:tab w:val="left" w:pos="360"/>
        </w:tabs>
        <w:jc w:val="center"/>
        <w:rPr>
          <w:rFonts w:ascii="Calibri" w:cs="Calibri" w:eastAsia="Calibri" w:hAnsi="Calibri"/>
          <w:b w:val="1"/>
        </w:rPr>
      </w:pPr>
      <w:r w:rsidDel="00000000" w:rsidR="00000000" w:rsidRPr="00000000">
        <w:rPr>
          <w:rFonts w:ascii="Calibri" w:cs="Calibri" w:eastAsia="Calibri" w:hAnsi="Calibri"/>
          <w:b w:val="1"/>
          <w:rtl w:val="0"/>
        </w:rPr>
        <w:t xml:space="preserve">INDIVIDUAL NEEDS ASSESSMENT SURVEY</w:t>
      </w:r>
    </w:p>
    <w:p w:rsidR="00000000" w:rsidDel="00000000" w:rsidP="00000000" w:rsidRDefault="00000000" w:rsidRPr="00000000" w14:paraId="0000019C">
      <w:pPr>
        <w:tabs>
          <w:tab w:val="left" w:pos="360"/>
        </w:tabs>
        <w:jc w:val="center"/>
        <w:rPr>
          <w:rFonts w:ascii="Calibri" w:cs="Calibri" w:eastAsia="Calibri" w:hAnsi="Calibri"/>
          <w:b w:val="1"/>
        </w:rPr>
      </w:pPr>
      <w:r w:rsidDel="00000000" w:rsidR="00000000" w:rsidRPr="00000000">
        <w:rPr>
          <w:rFonts w:ascii="Calibri" w:cs="Calibri" w:eastAsia="Calibri" w:hAnsi="Calibri"/>
          <w:b w:val="1"/>
          <w:rtl w:val="0"/>
        </w:rPr>
        <w:t xml:space="preserve">2021-2022</w:t>
      </w:r>
    </w:p>
    <w:p w:rsidR="00000000" w:rsidDel="00000000" w:rsidP="00000000" w:rsidRDefault="00000000" w:rsidRPr="00000000" w14:paraId="0000019D">
      <w:pPr>
        <w:tabs>
          <w:tab w:val="left" w:pos="360"/>
        </w:tabs>
        <w:jc w:val="center"/>
        <w:rPr>
          <w:rFonts w:ascii="Calibri" w:cs="Calibri" w:eastAsia="Calibri" w:hAnsi="Calibri"/>
          <w:b w:val="1"/>
        </w:rPr>
      </w:pPr>
      <w:r w:rsidDel="00000000" w:rsidR="00000000" w:rsidRPr="00000000">
        <w:rPr>
          <w:rFonts w:ascii="Calibri" w:cs="Calibri" w:eastAsia="Calibri" w:hAnsi="Calibri"/>
          <w:b w:val="1"/>
          <w:rtl w:val="0"/>
        </w:rPr>
        <w:t xml:space="preserve">SURVEY OF TEACHING STAFF</w:t>
      </w:r>
    </w:p>
    <w:p w:rsidR="00000000" w:rsidDel="00000000" w:rsidP="00000000" w:rsidRDefault="00000000" w:rsidRPr="00000000" w14:paraId="0000019E">
      <w:pPr>
        <w:tabs>
          <w:tab w:val="left" w:pos="360"/>
        </w:tabs>
        <w:rPr>
          <w:rFonts w:ascii="Calibri" w:cs="Calibri" w:eastAsia="Calibri" w:hAnsi="Calibri"/>
          <w:b w:val="1"/>
        </w:rPr>
      </w:pPr>
      <w:r w:rsidDel="00000000" w:rsidR="00000000" w:rsidRPr="00000000">
        <w:rPr>
          <w:rtl w:val="0"/>
        </w:rPr>
      </w:r>
    </w:p>
    <w:p w:rsidR="00000000" w:rsidDel="00000000" w:rsidP="00000000" w:rsidRDefault="00000000" w:rsidRPr="00000000" w14:paraId="0000019F">
      <w:pPr>
        <w:tabs>
          <w:tab w:val="left" w:pos="360"/>
        </w:tabs>
        <w:jc w:val="both"/>
        <w:rPr>
          <w:rFonts w:ascii="Calibri" w:cs="Calibri" w:eastAsia="Calibri" w:hAnsi="Calibri"/>
          <w:b w:val="1"/>
        </w:rPr>
      </w:pPr>
      <w:r w:rsidDel="00000000" w:rsidR="00000000" w:rsidRPr="00000000">
        <w:rPr>
          <w:rFonts w:ascii="Calibri" w:cs="Calibri" w:eastAsia="Calibri" w:hAnsi="Calibri"/>
          <w:b w:val="1"/>
          <w:rtl w:val="0"/>
        </w:rPr>
        <w:t xml:space="preserve">Please fill out this survey; it will help us determine what will be offered at next year’s staff development days. We understand that time in your room and collaboration with your colleagues is essential, so we will try to keep as much time as possible for them. </w:t>
      </w:r>
    </w:p>
    <w:p w:rsidR="00000000" w:rsidDel="00000000" w:rsidP="00000000" w:rsidRDefault="00000000" w:rsidRPr="00000000" w14:paraId="000001A0">
      <w:pPr>
        <w:pStyle w:val="Heading3"/>
        <w:tabs>
          <w:tab w:val="left" w:pos="360"/>
        </w:tabs>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1">
      <w:pPr>
        <w:pStyle w:val="Heading3"/>
        <w:tabs>
          <w:tab w:val="left" w:pos="360"/>
        </w:tabs>
        <w:rPr>
          <w:rFonts w:ascii="Calibri" w:cs="Calibri" w:eastAsia="Calibri" w:hAnsi="Calibri"/>
        </w:rPr>
      </w:pPr>
      <w:bookmarkStart w:colFirst="0" w:colLast="0" w:name="_heading=h.bmj9u2fwr3y4" w:id="2"/>
      <w:bookmarkEnd w:id="2"/>
      <w:r w:rsidDel="00000000" w:rsidR="00000000" w:rsidRPr="00000000">
        <w:rPr>
          <w:rFonts w:ascii="Calibri" w:cs="Calibri" w:eastAsia="Calibri" w:hAnsi="Calibri"/>
          <w:rtl w:val="0"/>
        </w:rPr>
        <w:t xml:space="preserve">PROFESSIONAL DEVELOPMENT NEEDS</w:t>
      </w:r>
    </w:p>
    <w:p w:rsidR="00000000" w:rsidDel="00000000" w:rsidP="00000000" w:rsidRDefault="00000000" w:rsidRPr="00000000" w14:paraId="000001A2">
      <w:pPr>
        <w:rPr>
          <w:rFonts w:ascii="Calibri" w:cs="Calibri" w:eastAsia="Calibri" w:hAnsi="Calibri"/>
          <w:sz w:val="20"/>
          <w:szCs w:val="20"/>
        </w:rPr>
      </w:pPr>
      <w:r w:rsidDel="00000000" w:rsidR="00000000" w:rsidRPr="00000000">
        <w:rPr>
          <w:rFonts w:ascii="Calibri" w:cs="Calibri" w:eastAsia="Calibri" w:hAnsi="Calibri"/>
          <w:sz w:val="20"/>
          <w:szCs w:val="20"/>
          <w:rtl w:val="0"/>
        </w:rPr>
        <w:tab/>
        <w:tab/>
        <w:tab/>
        <w:tab/>
        <w:tab/>
        <w:tab/>
        <w:tab/>
        <w:tab/>
        <w:tab/>
        <w:tab/>
        <w:tab/>
        <w:tab/>
        <w:tab/>
      </w:r>
    </w:p>
    <w:p w:rsidR="00000000" w:rsidDel="00000000" w:rsidP="00000000" w:rsidRDefault="00000000" w:rsidRPr="00000000" w14:paraId="000001A3">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Differentiated Instruction               </w:t>
        <w:tab/>
        <w:tab/>
        <w:t xml:space="preserve">1</w:t>
        <w:tab/>
        <w:tab/>
        <w:t xml:space="preserve">2</w:t>
        <w:tab/>
        <w:t xml:space="preserve">3</w:t>
        <w:tab/>
        <w:tab/>
        <w:t xml:space="preserve">4</w:t>
      </w:r>
    </w:p>
    <w:p w:rsidR="00000000" w:rsidDel="00000000" w:rsidP="00000000" w:rsidRDefault="00000000" w:rsidRPr="00000000" w14:paraId="000001A4">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ab/>
        <w:tab/>
        <w:t xml:space="preserve">Not at all</w:t>
        <w:tab/>
        <w:t xml:space="preserve">Possibly Not                 Possibly            Definitely</w:t>
      </w:r>
    </w:p>
    <w:p w:rsidR="00000000" w:rsidDel="00000000" w:rsidP="00000000" w:rsidRDefault="00000000" w:rsidRPr="00000000" w14:paraId="000001A5">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A6">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Health &amp; Wellness</w:t>
        <w:tab/>
        <w:tab/>
        <w:tab/>
        <w:t xml:space="preserve">1</w:t>
        <w:tab/>
        <w:tab/>
        <w:t xml:space="preserve">2</w:t>
        <w:tab/>
        <w:t xml:space="preserve">3</w:t>
        <w:tab/>
        <w:tab/>
        <w:t xml:space="preserve">4</w:t>
      </w:r>
    </w:p>
    <w:p w:rsidR="00000000" w:rsidDel="00000000" w:rsidP="00000000" w:rsidRDefault="00000000" w:rsidRPr="00000000" w14:paraId="000001A7">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ab/>
        <w:tab/>
        <w:t xml:space="preserve">Not at all</w:t>
        <w:tab/>
        <w:t xml:space="preserve">Possibly Not                 Possibly             Definitely</w:t>
      </w:r>
    </w:p>
    <w:p w:rsidR="00000000" w:rsidDel="00000000" w:rsidP="00000000" w:rsidRDefault="00000000" w:rsidRPr="00000000" w14:paraId="000001A8">
      <w:pPr>
        <w:tabs>
          <w:tab w:val="left" w:pos="3240"/>
          <w:tab w:val="left" w:pos="3600"/>
          <w:tab w:val="left" w:pos="5580"/>
          <w:tab w:val="left" w:pos="7200"/>
          <w:tab w:val="left" w:pos="86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A9">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Social Emotional Learning</w:t>
        <w:tab/>
        <w:tab/>
        <w:tab/>
        <w:t xml:space="preserve">1</w:t>
        <w:tab/>
        <w:tab/>
        <w:t xml:space="preserve">2</w:t>
        <w:tab/>
        <w:t xml:space="preserve">3</w:t>
        <w:tab/>
        <w:tab/>
        <w:t xml:space="preserve">4</w:t>
      </w:r>
    </w:p>
    <w:p w:rsidR="00000000" w:rsidDel="00000000" w:rsidP="00000000" w:rsidRDefault="00000000" w:rsidRPr="00000000" w14:paraId="000001AA">
      <w:pPr>
        <w:tabs>
          <w:tab w:val="left" w:pos="2880"/>
          <w:tab w:val="left" w:pos="3240"/>
          <w:tab w:val="left" w:pos="3600"/>
          <w:tab w:val="left" w:pos="5040"/>
          <w:tab w:val="left" w:pos="5580"/>
          <w:tab w:val="left" w:pos="702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ab/>
        <w:tab/>
        <w:t xml:space="preserve">Not at all</w:t>
        <w:tab/>
        <w:t xml:space="preserve">Possibly Not</w:t>
        <w:tab/>
        <w:t xml:space="preserve">Possibly             Definitely</w:t>
      </w:r>
    </w:p>
    <w:p w:rsidR="00000000" w:rsidDel="00000000" w:rsidP="00000000" w:rsidRDefault="00000000" w:rsidRPr="00000000" w14:paraId="000001AB">
      <w:pPr>
        <w:tabs>
          <w:tab w:val="left" w:pos="3240"/>
          <w:tab w:val="left" w:pos="3600"/>
          <w:tab w:val="left" w:pos="5580"/>
          <w:tab w:val="left" w:pos="7200"/>
          <w:tab w:val="left" w:pos="86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AC">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Integration of technology</w:t>
        <w:tab/>
        <w:tab/>
        <w:t xml:space="preserve">1</w:t>
        <w:tab/>
        <w:tab/>
        <w:t xml:space="preserve">2</w:t>
        <w:tab/>
        <w:t xml:space="preserve">3</w:t>
        <w:tab/>
        <w:tab/>
        <w:t xml:space="preserve">4</w:t>
      </w:r>
    </w:p>
    <w:p w:rsidR="00000000" w:rsidDel="00000000" w:rsidP="00000000" w:rsidRDefault="00000000" w:rsidRPr="00000000" w14:paraId="000001AD">
      <w:pPr>
        <w:tabs>
          <w:tab w:val="left" w:pos="3240"/>
          <w:tab w:val="left" w:pos="3600"/>
          <w:tab w:val="left" w:pos="5040"/>
          <w:tab w:val="left" w:pos="5580"/>
          <w:tab w:val="left" w:pos="702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ab/>
        <w:t xml:space="preserve">Not at all</w:t>
        <w:tab/>
        <w:t xml:space="preserve">Possibly Not</w:t>
        <w:tab/>
        <w:t xml:space="preserve">Possibly             Definitely</w:t>
      </w:r>
    </w:p>
    <w:p w:rsidR="00000000" w:rsidDel="00000000" w:rsidP="00000000" w:rsidRDefault="00000000" w:rsidRPr="00000000" w14:paraId="000001AE">
      <w:pPr>
        <w:tabs>
          <w:tab w:val="left" w:pos="3240"/>
          <w:tab w:val="left" w:pos="3600"/>
          <w:tab w:val="left" w:pos="5580"/>
          <w:tab w:val="left" w:pos="7200"/>
          <w:tab w:val="left" w:pos="86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AF">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safety/Violence</w:t>
        <w:tab/>
        <w:tab/>
        <w:t xml:space="preserve">1</w:t>
        <w:tab/>
        <w:tab/>
        <w:t xml:space="preserve">2</w:t>
        <w:tab/>
        <w:t xml:space="preserve">3</w:t>
        <w:tab/>
        <w:tab/>
        <w:t xml:space="preserve">4</w:t>
      </w:r>
    </w:p>
    <w:p w:rsidR="00000000" w:rsidDel="00000000" w:rsidP="00000000" w:rsidRDefault="00000000" w:rsidRPr="00000000" w14:paraId="000001B0">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ab/>
        <w:t xml:space="preserve">Not at all</w:t>
        <w:tab/>
        <w:t xml:space="preserve">Possibly Not                 Possibly             Definitely</w:t>
      </w:r>
    </w:p>
    <w:p w:rsidR="00000000" w:rsidDel="00000000" w:rsidP="00000000" w:rsidRDefault="00000000" w:rsidRPr="00000000" w14:paraId="000001B1">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2">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Curriculum development</w:t>
        <w:tab/>
        <w:tab/>
        <w:t xml:space="preserve">1</w:t>
        <w:tab/>
        <w:tab/>
        <w:t xml:space="preserve">2</w:t>
        <w:tab/>
        <w:t xml:space="preserve">3</w:t>
        <w:tab/>
        <w:tab/>
        <w:t xml:space="preserve">4</w:t>
      </w:r>
    </w:p>
    <w:p w:rsidR="00000000" w:rsidDel="00000000" w:rsidP="00000000" w:rsidRDefault="00000000" w:rsidRPr="00000000" w14:paraId="000001B3">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Subjects(s)</w:t>
      </w:r>
      <w:r w:rsidDel="00000000" w:rsidR="00000000" w:rsidRPr="00000000">
        <w:rPr>
          <w:rFonts w:ascii="Calibri" w:cs="Calibri" w:eastAsia="Calibri" w:hAnsi="Calibri"/>
          <w:sz w:val="22"/>
          <w:szCs w:val="22"/>
          <w:u w:val="single"/>
          <w:rtl w:val="0"/>
        </w:rPr>
        <w:tab/>
      </w:r>
      <w:r w:rsidDel="00000000" w:rsidR="00000000" w:rsidRPr="00000000">
        <w:rPr>
          <w:rFonts w:ascii="Calibri" w:cs="Calibri" w:eastAsia="Calibri" w:hAnsi="Calibri"/>
          <w:sz w:val="22"/>
          <w:szCs w:val="22"/>
          <w:rtl w:val="0"/>
        </w:rPr>
        <w:tab/>
        <w:t xml:space="preserve">Not at all</w:t>
        <w:tab/>
        <w:t xml:space="preserve">Possibly Not                 Possibly             Definitely</w:t>
      </w:r>
    </w:p>
    <w:p w:rsidR="00000000" w:rsidDel="00000000" w:rsidP="00000000" w:rsidRDefault="00000000" w:rsidRPr="00000000" w14:paraId="000001B4">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5">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Diversity, Equity and Inclusion</w:t>
        <w:tab/>
        <w:tab/>
        <w:t xml:space="preserve">1</w:t>
        <w:tab/>
        <w:tab/>
        <w:t xml:space="preserve">2</w:t>
        <w:tab/>
        <w:t xml:space="preserve">3</w:t>
        <w:tab/>
        <w:tab/>
        <w:t xml:space="preserve">4</w:t>
      </w:r>
    </w:p>
    <w:p w:rsidR="00000000" w:rsidDel="00000000" w:rsidP="00000000" w:rsidRDefault="00000000" w:rsidRPr="00000000" w14:paraId="000001B6">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ab/>
        <w:tab/>
        <w:t xml:space="preserve">Not at all</w:t>
        <w:tab/>
        <w:t xml:space="preserve">Possibly Not                 Possibly             Definitely</w:t>
      </w:r>
    </w:p>
    <w:p w:rsidR="00000000" w:rsidDel="00000000" w:rsidP="00000000" w:rsidRDefault="00000000" w:rsidRPr="00000000" w14:paraId="000001B7">
      <w:pPr>
        <w:tabs>
          <w:tab w:val="left" w:pos="3240"/>
          <w:tab w:val="left" w:pos="3600"/>
          <w:tab w:val="left" w:pos="5580"/>
          <w:tab w:val="left" w:pos="7200"/>
          <w:tab w:val="left" w:pos="86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8">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Teaching strategies</w:t>
        <w:tab/>
        <w:tab/>
        <w:t xml:space="preserve">1</w:t>
        <w:tab/>
        <w:tab/>
        <w:t xml:space="preserve">2</w:t>
        <w:tab/>
        <w:t xml:space="preserve">3</w:t>
        <w:tab/>
        <w:tab/>
        <w:t xml:space="preserve">4</w:t>
      </w:r>
    </w:p>
    <w:p w:rsidR="00000000" w:rsidDel="00000000" w:rsidP="00000000" w:rsidRDefault="00000000" w:rsidRPr="00000000" w14:paraId="000001B9">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ab/>
        <w:tab/>
        <w:t xml:space="preserve">Not at all</w:t>
        <w:tab/>
        <w:t xml:space="preserve">Possibly Not                 Possibly             Definitely</w:t>
      </w:r>
    </w:p>
    <w:p w:rsidR="00000000" w:rsidDel="00000000" w:rsidP="00000000" w:rsidRDefault="00000000" w:rsidRPr="00000000" w14:paraId="000001BA">
      <w:pPr>
        <w:tabs>
          <w:tab w:val="left" w:pos="3240"/>
          <w:tab w:val="left" w:pos="3600"/>
          <w:tab w:val="left" w:pos="5580"/>
          <w:tab w:val="left" w:pos="7200"/>
          <w:tab w:val="left" w:pos="86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B">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Poverty- Brain based learning </w:t>
        <w:tab/>
        <w:tab/>
        <w:t xml:space="preserve">1</w:t>
        <w:tab/>
        <w:tab/>
        <w:t xml:space="preserve">2</w:t>
        <w:tab/>
        <w:t xml:space="preserve">3</w:t>
        <w:tab/>
        <w:tab/>
        <w:t xml:space="preserve">4</w:t>
      </w:r>
    </w:p>
    <w:p w:rsidR="00000000" w:rsidDel="00000000" w:rsidP="00000000" w:rsidRDefault="00000000" w:rsidRPr="00000000" w14:paraId="000001BC">
      <w:pPr>
        <w:tabs>
          <w:tab w:val="left" w:pos="3240"/>
          <w:tab w:val="left" w:pos="3600"/>
          <w:tab w:val="left" w:pos="5040"/>
          <w:tab w:val="left" w:pos="5580"/>
          <w:tab w:val="left" w:pos="7020"/>
          <w:tab w:val="left" w:pos="7560"/>
          <w:tab w:val="left" w:pos="837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ab/>
        <w:t xml:space="preserve">Not at all</w:t>
        <w:tab/>
        <w:t xml:space="preserve">Possibly Not</w:t>
        <w:tab/>
        <w:t xml:space="preserve">Possibly             Definitely</w:t>
      </w:r>
    </w:p>
    <w:p w:rsidR="00000000" w:rsidDel="00000000" w:rsidP="00000000" w:rsidRDefault="00000000" w:rsidRPr="00000000" w14:paraId="000001BD">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E">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APPR</w:t>
        <w:tab/>
        <w:tab/>
        <w:tab/>
        <w:t xml:space="preserve">1</w:t>
        <w:tab/>
        <w:tab/>
        <w:t xml:space="preserve">2</w:t>
        <w:tab/>
        <w:t xml:space="preserve">3</w:t>
        <w:tab/>
        <w:tab/>
        <w:t xml:space="preserve">4</w:t>
      </w:r>
    </w:p>
    <w:p w:rsidR="00000000" w:rsidDel="00000000" w:rsidP="00000000" w:rsidRDefault="00000000" w:rsidRPr="00000000" w14:paraId="000001BF">
      <w:pPr>
        <w:tabs>
          <w:tab w:val="left" w:pos="2880"/>
          <w:tab w:val="left" w:pos="3240"/>
          <w:tab w:val="left" w:pos="3600"/>
          <w:tab w:val="left" w:pos="5040"/>
          <w:tab w:val="left" w:pos="5580"/>
          <w:tab w:val="left" w:pos="7020"/>
          <w:tab w:val="left" w:pos="7560"/>
          <w:tab w:val="left" w:pos="8640"/>
          <w:tab w:val="left" w:pos="9000"/>
        </w:tabs>
        <w:rPr>
          <w:rFonts w:ascii="Calibri" w:cs="Calibri" w:eastAsia="Calibri" w:hAnsi="Calibri"/>
          <w:sz w:val="22"/>
          <w:szCs w:val="22"/>
        </w:rPr>
      </w:pPr>
      <w:r w:rsidDel="00000000" w:rsidR="00000000" w:rsidRPr="00000000">
        <w:rPr>
          <w:rFonts w:ascii="Calibri" w:cs="Calibri" w:eastAsia="Calibri" w:hAnsi="Calibri"/>
          <w:sz w:val="22"/>
          <w:szCs w:val="22"/>
          <w:rtl w:val="0"/>
        </w:rPr>
        <w:tab/>
        <w:tab/>
        <w:t xml:space="preserve">Not at all</w:t>
        <w:tab/>
        <w:t xml:space="preserve">Possibly Not</w:t>
        <w:tab/>
        <w:t xml:space="preserve">Possibly             Definitely</w:t>
      </w:r>
    </w:p>
    <w:p w:rsidR="00000000" w:rsidDel="00000000" w:rsidP="00000000" w:rsidRDefault="00000000" w:rsidRPr="00000000" w14:paraId="000001C0">
      <w:pPr>
        <w:tabs>
          <w:tab w:val="left" w:pos="3240"/>
          <w:tab w:val="left" w:pos="3600"/>
          <w:tab w:val="left" w:pos="5580"/>
          <w:tab w:val="left" w:pos="7200"/>
          <w:tab w:val="left" w:pos="864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1">
      <w:pPr>
        <w:tabs>
          <w:tab w:val="left" w:pos="3240"/>
          <w:tab w:val="left" w:pos="3600"/>
          <w:tab w:val="left" w:pos="5580"/>
          <w:tab w:val="left" w:pos="7200"/>
          <w:tab w:val="left" w:pos="864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Response to Intervention</w:t>
        <w:tab/>
        <w:tab/>
        <w:t xml:space="preserve">1</w:t>
        <w:tab/>
        <w:t xml:space="preserve">2</w:t>
        <w:tab/>
        <w:t xml:space="preserve">3</w:t>
        <w:tab/>
        <w:t xml:space="preserve">4</w:t>
        <w:tab/>
        <w:tab/>
      </w:r>
    </w:p>
    <w:p w:rsidR="00000000" w:rsidDel="00000000" w:rsidP="00000000" w:rsidRDefault="00000000" w:rsidRPr="00000000" w14:paraId="000001C2">
      <w:pPr>
        <w:tabs>
          <w:tab w:val="left" w:pos="3240"/>
        </w:tabs>
        <w:rPr>
          <w:rFonts w:ascii="Calibri" w:cs="Calibri" w:eastAsia="Calibri" w:hAnsi="Calibri"/>
          <w:sz w:val="22"/>
          <w:szCs w:val="22"/>
        </w:rPr>
      </w:pPr>
      <w:r w:rsidDel="00000000" w:rsidR="00000000" w:rsidRPr="00000000">
        <w:rPr>
          <w:rFonts w:ascii="Calibri" w:cs="Calibri" w:eastAsia="Calibri" w:hAnsi="Calibri"/>
          <w:sz w:val="22"/>
          <w:szCs w:val="22"/>
          <w:rtl w:val="0"/>
        </w:rPr>
        <w:tab/>
        <w:t xml:space="preserve">Not at all</w:t>
        <w:tab/>
        <w:tab/>
        <w:t xml:space="preserve">Possibly Not</w:t>
        <w:tab/>
        <w:t xml:space="preserve">          Possibly</w:t>
        <w:tab/>
        <w:t xml:space="preserve">         Definitely</w:t>
        <w:tab/>
      </w:r>
    </w:p>
    <w:p w:rsidR="00000000" w:rsidDel="00000000" w:rsidP="00000000" w:rsidRDefault="00000000" w:rsidRPr="00000000" w14:paraId="000001C3">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4">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5">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6">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7">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8">
      <w:pPr>
        <w:tabs>
          <w:tab w:val="left" w:pos="3240"/>
          <w:tab w:val="left" w:pos="3600"/>
          <w:tab w:val="left" w:pos="5040"/>
          <w:tab w:val="left" w:pos="5580"/>
          <w:tab w:val="left" w:pos="7200"/>
          <w:tab w:val="left" w:pos="7560"/>
          <w:tab w:val="left" w:pos="8640"/>
          <w:tab w:val="left" w:pos="900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9">
      <w:pPr>
        <w:tabs>
          <w:tab w:val="left" w:pos="2880"/>
          <w:tab w:val="left" w:pos="3240"/>
          <w:tab w:val="left" w:pos="3600"/>
          <w:tab w:val="left" w:pos="5040"/>
          <w:tab w:val="left" w:pos="5580"/>
          <w:tab w:val="left" w:pos="7200"/>
          <w:tab w:val="left" w:pos="7560"/>
          <w:tab w:val="left" w:pos="8640"/>
          <w:tab w:val="left" w:pos="9000"/>
        </w:tabs>
        <w:rPr>
          <w:sz w:val="20"/>
          <w:szCs w:val="20"/>
        </w:rPr>
      </w:pPr>
      <w:r w:rsidDel="00000000" w:rsidR="00000000" w:rsidRPr="00000000">
        <w:rPr>
          <w:rtl w:val="0"/>
        </w:rPr>
      </w:r>
    </w:p>
    <w:p w:rsidR="00000000" w:rsidDel="00000000" w:rsidP="00000000" w:rsidRDefault="00000000" w:rsidRPr="00000000" w14:paraId="000001CA">
      <w:pPr>
        <w:tabs>
          <w:tab w:val="left" w:pos="2880"/>
          <w:tab w:val="left" w:pos="3240"/>
          <w:tab w:val="left" w:pos="3600"/>
          <w:tab w:val="left" w:pos="5040"/>
          <w:tab w:val="left" w:pos="5580"/>
          <w:tab w:val="left" w:pos="7200"/>
          <w:tab w:val="left" w:pos="7560"/>
          <w:tab w:val="left" w:pos="8640"/>
          <w:tab w:val="left" w:pos="9000"/>
        </w:tabs>
        <w:rPr>
          <w:sz w:val="20"/>
          <w:szCs w:val="20"/>
        </w:rPr>
      </w:pPr>
      <w:r w:rsidDel="00000000" w:rsidR="00000000" w:rsidRPr="00000000">
        <w:rPr>
          <w:rtl w:val="0"/>
        </w:rPr>
      </w:r>
    </w:p>
    <w:p w:rsidR="00000000" w:rsidDel="00000000" w:rsidP="00000000" w:rsidRDefault="00000000" w:rsidRPr="00000000" w14:paraId="000001CB">
      <w:pPr>
        <w:tabs>
          <w:tab w:val="left" w:pos="2880"/>
          <w:tab w:val="left" w:pos="3240"/>
          <w:tab w:val="left" w:pos="3600"/>
          <w:tab w:val="left" w:pos="5040"/>
          <w:tab w:val="left" w:pos="5580"/>
          <w:tab w:val="left" w:pos="7200"/>
          <w:tab w:val="left" w:pos="7560"/>
          <w:tab w:val="left" w:pos="8640"/>
          <w:tab w:val="left" w:pos="9000"/>
        </w:tabs>
        <w:rPr>
          <w:sz w:val="20"/>
          <w:szCs w:val="20"/>
        </w:rPr>
      </w:pPr>
      <w:r w:rsidDel="00000000" w:rsidR="00000000" w:rsidRPr="00000000">
        <w:rPr>
          <w:rtl w:val="0"/>
        </w:rPr>
      </w:r>
    </w:p>
    <w:p w:rsidR="00000000" w:rsidDel="00000000" w:rsidP="00000000" w:rsidRDefault="00000000" w:rsidRPr="00000000" w14:paraId="000001CC">
      <w:pPr>
        <w:tabs>
          <w:tab w:val="left" w:pos="2880"/>
          <w:tab w:val="left" w:pos="3240"/>
          <w:tab w:val="left" w:pos="3600"/>
          <w:tab w:val="left" w:pos="5040"/>
          <w:tab w:val="left" w:pos="5580"/>
          <w:tab w:val="left" w:pos="7200"/>
          <w:tab w:val="left" w:pos="7560"/>
          <w:tab w:val="left" w:pos="8640"/>
          <w:tab w:val="left" w:pos="9000"/>
        </w:tabs>
        <w:rPr>
          <w:sz w:val="20"/>
          <w:szCs w:val="20"/>
        </w:rPr>
      </w:pPr>
      <w:r w:rsidDel="00000000" w:rsidR="00000000" w:rsidRPr="00000000">
        <w:rPr>
          <w:rtl w:val="0"/>
        </w:rPr>
      </w:r>
    </w:p>
    <w:p w:rsidR="00000000" w:rsidDel="00000000" w:rsidP="00000000" w:rsidRDefault="00000000" w:rsidRPr="00000000" w14:paraId="000001CD">
      <w:pPr>
        <w:tabs>
          <w:tab w:val="left" w:pos="2880"/>
          <w:tab w:val="left" w:pos="3240"/>
          <w:tab w:val="left" w:pos="3600"/>
          <w:tab w:val="left" w:pos="5040"/>
          <w:tab w:val="left" w:pos="5580"/>
          <w:tab w:val="left" w:pos="7200"/>
          <w:tab w:val="left" w:pos="7560"/>
          <w:tab w:val="left" w:pos="8640"/>
          <w:tab w:val="left" w:pos="9000"/>
        </w:tabs>
        <w:rPr>
          <w:sz w:val="20"/>
          <w:szCs w:val="20"/>
        </w:rPr>
      </w:pPr>
      <w:r w:rsidDel="00000000" w:rsidR="00000000" w:rsidRPr="00000000">
        <w:rPr>
          <w:rtl w:val="0"/>
        </w:rPr>
      </w:r>
    </w:p>
    <w:p w:rsidR="00000000" w:rsidDel="00000000" w:rsidP="00000000" w:rsidRDefault="00000000" w:rsidRPr="00000000" w14:paraId="000001CE">
      <w:pPr>
        <w:tabs>
          <w:tab w:val="left" w:pos="2880"/>
          <w:tab w:val="left" w:pos="3240"/>
          <w:tab w:val="left" w:pos="3600"/>
          <w:tab w:val="left" w:pos="5040"/>
          <w:tab w:val="left" w:pos="5580"/>
          <w:tab w:val="left" w:pos="7200"/>
          <w:tab w:val="left" w:pos="7560"/>
          <w:tab w:val="left" w:pos="8640"/>
          <w:tab w:val="left" w:pos="9000"/>
        </w:tabs>
        <w:rPr>
          <w:sz w:val="20"/>
          <w:szCs w:val="20"/>
        </w:rPr>
      </w:pPr>
      <w:r w:rsidDel="00000000" w:rsidR="00000000" w:rsidRPr="00000000">
        <w:rPr>
          <w:rtl w:val="0"/>
        </w:rPr>
      </w:r>
    </w:p>
    <w:p w:rsidR="00000000" w:rsidDel="00000000" w:rsidP="00000000" w:rsidRDefault="00000000" w:rsidRPr="00000000" w14:paraId="000001CF">
      <w:pPr>
        <w:tabs>
          <w:tab w:val="left" w:pos="2880"/>
          <w:tab w:val="left" w:pos="3240"/>
          <w:tab w:val="left" w:pos="3600"/>
          <w:tab w:val="left" w:pos="5040"/>
          <w:tab w:val="left" w:pos="5580"/>
          <w:tab w:val="left" w:pos="7200"/>
          <w:tab w:val="left" w:pos="7560"/>
          <w:tab w:val="left" w:pos="8640"/>
          <w:tab w:val="left" w:pos="9000"/>
        </w:tabs>
        <w:rPr>
          <w:sz w:val="20"/>
          <w:szCs w:val="20"/>
        </w:rPr>
      </w:pPr>
      <w:r w:rsidDel="00000000" w:rsidR="00000000" w:rsidRPr="00000000">
        <w:rPr>
          <w:rtl w:val="0"/>
        </w:rPr>
      </w:r>
    </w:p>
    <w:p w:rsidR="00000000" w:rsidDel="00000000" w:rsidP="00000000" w:rsidRDefault="00000000" w:rsidRPr="00000000" w14:paraId="000001D0">
      <w:pPr>
        <w:tabs>
          <w:tab w:val="left" w:pos="2880"/>
          <w:tab w:val="left" w:pos="3240"/>
          <w:tab w:val="left" w:pos="3600"/>
          <w:tab w:val="left" w:pos="5040"/>
          <w:tab w:val="left" w:pos="5580"/>
          <w:tab w:val="left" w:pos="7200"/>
          <w:tab w:val="left" w:pos="7560"/>
          <w:tab w:val="left" w:pos="8640"/>
          <w:tab w:val="left" w:pos="9000"/>
        </w:tabs>
        <w:spacing w:before="200" w:lineRule="auto"/>
        <w:rPr>
          <w:rFonts w:ascii="Calibri" w:cs="Calibri" w:eastAsia="Calibri" w:hAnsi="Calibri"/>
        </w:rPr>
      </w:pPr>
      <w:r w:rsidDel="00000000" w:rsidR="00000000" w:rsidRPr="00000000">
        <w:rPr>
          <w:rFonts w:ascii="Calibri" w:cs="Calibri" w:eastAsia="Calibri" w:hAnsi="Calibri"/>
          <w:rtl w:val="0"/>
        </w:rPr>
        <w:t xml:space="preserve">What specific technology issues would you like covered?</w:t>
      </w:r>
    </w:p>
    <w:p w:rsidR="00000000" w:rsidDel="00000000" w:rsidP="00000000" w:rsidRDefault="00000000" w:rsidRPr="00000000" w14:paraId="000001D1">
      <w:pPr>
        <w:tabs>
          <w:tab w:val="left" w:pos="2880"/>
          <w:tab w:val="left" w:pos="3240"/>
          <w:tab w:val="left" w:pos="3600"/>
          <w:tab w:val="left" w:pos="5040"/>
          <w:tab w:val="left" w:pos="5580"/>
          <w:tab w:val="left" w:pos="7200"/>
          <w:tab w:val="left" w:pos="7560"/>
          <w:tab w:val="left" w:pos="8640"/>
          <w:tab w:val="left" w:pos="9000"/>
        </w:tabs>
        <w:spacing w:before="200" w:lineRule="auto"/>
        <w:rPr>
          <w:rFonts w:ascii="Calibri" w:cs="Calibri" w:eastAsia="Calibri" w:hAnsi="Calibri"/>
        </w:rPr>
      </w:pPr>
      <w:r w:rsidDel="00000000" w:rsidR="00000000" w:rsidRPr="00000000">
        <w:rPr>
          <w:rFonts w:ascii="Calibri" w:cs="Calibri" w:eastAsia="Calibri" w:hAnsi="Calibri"/>
          <w:rtl w:val="0"/>
        </w:rPr>
        <w:t xml:space="preserve">___ School Tool      </w:t>
        <w:tab/>
        <w:t xml:space="preserve">___ i-Ready</w:t>
        <w:tab/>
        <w:tab/>
        <w:t xml:space="preserve">___ParentSquare</w:t>
      </w:r>
    </w:p>
    <w:p w:rsidR="00000000" w:rsidDel="00000000" w:rsidP="00000000" w:rsidRDefault="00000000" w:rsidRPr="00000000" w14:paraId="000001D2">
      <w:pPr>
        <w:tabs>
          <w:tab w:val="left" w:pos="2880"/>
          <w:tab w:val="left" w:pos="3240"/>
          <w:tab w:val="left" w:pos="3600"/>
          <w:tab w:val="left" w:pos="5040"/>
          <w:tab w:val="left" w:pos="5580"/>
          <w:tab w:val="left" w:pos="7200"/>
          <w:tab w:val="left" w:pos="7560"/>
          <w:tab w:val="left" w:pos="8640"/>
          <w:tab w:val="left" w:pos="9000"/>
        </w:tabs>
        <w:spacing w:before="200" w:lineRule="auto"/>
        <w:rPr>
          <w:rFonts w:ascii="Calibri" w:cs="Calibri" w:eastAsia="Calibri" w:hAnsi="Calibri"/>
        </w:rPr>
      </w:pPr>
      <w:r w:rsidDel="00000000" w:rsidR="00000000" w:rsidRPr="00000000">
        <w:rPr>
          <w:rFonts w:ascii="Calibri" w:cs="Calibri" w:eastAsia="Calibri" w:hAnsi="Calibri"/>
          <w:rtl w:val="0"/>
        </w:rPr>
        <w:t xml:space="preserve">___ Document Cameras        </w:t>
        <w:tab/>
        <w:t xml:space="preserve">___ Smartboard      </w:t>
        <w:tab/>
        <w:tab/>
        <w:t xml:space="preserve"> ____Google Classroom</w:t>
      </w:r>
    </w:p>
    <w:p w:rsidR="00000000" w:rsidDel="00000000" w:rsidP="00000000" w:rsidRDefault="00000000" w:rsidRPr="00000000" w14:paraId="000001D3">
      <w:pPr>
        <w:tabs>
          <w:tab w:val="left" w:pos="2880"/>
          <w:tab w:val="left" w:pos="3240"/>
          <w:tab w:val="left" w:pos="3600"/>
          <w:tab w:val="left" w:pos="5040"/>
          <w:tab w:val="left" w:pos="5580"/>
          <w:tab w:val="left" w:pos="7200"/>
          <w:tab w:val="left" w:pos="7560"/>
          <w:tab w:val="left" w:pos="8640"/>
          <w:tab w:val="left" w:pos="9000"/>
        </w:tabs>
        <w:spacing w:before="200" w:lineRule="auto"/>
        <w:rPr>
          <w:rFonts w:ascii="Calibri" w:cs="Calibri" w:eastAsia="Calibri" w:hAnsi="Calibri"/>
        </w:rPr>
      </w:pPr>
      <w:r w:rsidDel="00000000" w:rsidR="00000000" w:rsidRPr="00000000">
        <w:rPr>
          <w:rFonts w:ascii="Calibri" w:cs="Calibri" w:eastAsia="Calibri" w:hAnsi="Calibri"/>
          <w:rtl w:val="0"/>
        </w:rPr>
        <w:t xml:space="preserve">___Electronic Testing</w:t>
        <w:tab/>
        <w:t xml:space="preserve">___Video Production</w:t>
      </w:r>
    </w:p>
    <w:p w:rsidR="00000000" w:rsidDel="00000000" w:rsidP="00000000" w:rsidRDefault="00000000" w:rsidRPr="00000000" w14:paraId="000001D4">
      <w:pPr>
        <w:tabs>
          <w:tab w:val="left" w:pos="2880"/>
          <w:tab w:val="left" w:pos="3240"/>
          <w:tab w:val="left" w:pos="3600"/>
          <w:tab w:val="left" w:pos="5040"/>
          <w:tab w:val="left" w:pos="5580"/>
          <w:tab w:val="left" w:pos="7200"/>
          <w:tab w:val="left" w:pos="7560"/>
          <w:tab w:val="left" w:pos="8640"/>
          <w:tab w:val="left" w:pos="9000"/>
        </w:tabs>
        <w:spacing w:before="20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D5">
      <w:pPr>
        <w:tabs>
          <w:tab w:val="left" w:pos="2880"/>
          <w:tab w:val="left" w:pos="3240"/>
          <w:tab w:val="left" w:pos="3600"/>
          <w:tab w:val="left" w:pos="5040"/>
          <w:tab w:val="left" w:pos="5580"/>
          <w:tab w:val="left" w:pos="7200"/>
          <w:tab w:val="left" w:pos="7560"/>
          <w:tab w:val="left" w:pos="8640"/>
          <w:tab w:val="left" w:pos="9000"/>
        </w:tabs>
        <w:spacing w:before="200" w:lineRule="auto"/>
        <w:rPr>
          <w:rFonts w:ascii="Calibri" w:cs="Calibri" w:eastAsia="Calibri" w:hAnsi="Calibri"/>
        </w:rPr>
      </w:pPr>
      <w:r w:rsidDel="00000000" w:rsidR="00000000" w:rsidRPr="00000000">
        <w:rPr>
          <w:rFonts w:ascii="Calibri" w:cs="Calibri" w:eastAsia="Calibri" w:hAnsi="Calibri"/>
          <w:rtl w:val="0"/>
        </w:rPr>
        <w:t xml:space="preserve">Other _____________________________</w:t>
      </w:r>
    </w:p>
    <w:p w:rsidR="00000000" w:rsidDel="00000000" w:rsidP="00000000" w:rsidRDefault="00000000" w:rsidRPr="00000000" w14:paraId="000001D6">
      <w:pPr>
        <w:tabs>
          <w:tab w:val="left" w:pos="2880"/>
          <w:tab w:val="left" w:pos="3240"/>
          <w:tab w:val="left" w:pos="3600"/>
          <w:tab w:val="left" w:pos="5040"/>
          <w:tab w:val="left" w:pos="5580"/>
          <w:tab w:val="left" w:pos="7200"/>
          <w:tab w:val="left" w:pos="7560"/>
          <w:tab w:val="left" w:pos="8640"/>
          <w:tab w:val="left" w:pos="9000"/>
        </w:tabs>
        <w:spacing w:before="200" w:lineRule="auto"/>
        <w:rPr>
          <w:rFonts w:ascii="Calibri" w:cs="Calibri" w:eastAsia="Calibri" w:hAnsi="Calibri"/>
        </w:rPr>
      </w:pPr>
      <w:r w:rsidDel="00000000" w:rsidR="00000000" w:rsidRPr="00000000">
        <w:rPr>
          <w:rtl w:val="0"/>
        </w:rPr>
      </w:r>
    </w:p>
    <w:p w:rsidR="00000000" w:rsidDel="00000000" w:rsidP="00000000" w:rsidRDefault="00000000" w:rsidRPr="00000000" w14:paraId="000001D7">
      <w:pPr>
        <w:tabs>
          <w:tab w:val="left" w:pos="2880"/>
          <w:tab w:val="left" w:pos="3240"/>
          <w:tab w:val="left" w:pos="3600"/>
          <w:tab w:val="left" w:pos="5040"/>
          <w:tab w:val="left" w:pos="5580"/>
          <w:tab w:val="left" w:pos="7200"/>
          <w:tab w:val="left" w:pos="7560"/>
          <w:tab w:val="left" w:pos="8640"/>
          <w:tab w:val="left" w:pos="9000"/>
        </w:tabs>
        <w:spacing w:before="200" w:line="360" w:lineRule="auto"/>
        <w:rPr>
          <w:rFonts w:ascii="Calibri" w:cs="Calibri" w:eastAsia="Calibri" w:hAnsi="Calibri"/>
        </w:rPr>
      </w:pPr>
      <w:r w:rsidDel="00000000" w:rsidR="00000000" w:rsidRPr="00000000">
        <w:rPr>
          <w:rFonts w:ascii="Calibri" w:cs="Calibri" w:eastAsia="Calibri" w:hAnsi="Calibri"/>
          <w:rtl w:val="0"/>
        </w:rPr>
        <w:t xml:space="preserve">What other topics would you like to see covered? </w:t>
      </w:r>
      <w:r w:rsidDel="00000000" w:rsidR="00000000" w:rsidRPr="00000000">
        <w:rPr>
          <w:rFonts w:ascii="Calibri" w:cs="Calibri" w:eastAsia="Calibri" w:hAnsi="Calibri"/>
          <w:b w:val="1"/>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1D8">
      <w:pPr>
        <w:tabs>
          <w:tab w:val="left" w:pos="2880"/>
          <w:tab w:val="left" w:pos="3240"/>
          <w:tab w:val="left" w:pos="3600"/>
          <w:tab w:val="left" w:pos="5040"/>
          <w:tab w:val="left" w:pos="5580"/>
          <w:tab w:val="left" w:pos="7200"/>
          <w:tab w:val="left" w:pos="7560"/>
          <w:tab w:val="left" w:pos="8640"/>
          <w:tab w:val="left" w:pos="9000"/>
        </w:tabs>
        <w:spacing w:before="200" w:lineRule="auto"/>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1D9">
      <w:pPr>
        <w:tabs>
          <w:tab w:val="left" w:pos="2880"/>
          <w:tab w:val="left" w:pos="3240"/>
          <w:tab w:val="left" w:pos="3600"/>
          <w:tab w:val="left" w:pos="5040"/>
          <w:tab w:val="left" w:pos="5580"/>
          <w:tab w:val="left" w:pos="7200"/>
          <w:tab w:val="left" w:pos="7560"/>
          <w:tab w:val="left" w:pos="8640"/>
          <w:tab w:val="left" w:pos="9000"/>
        </w:tabs>
        <w:spacing w:before="200" w:lineRule="auto"/>
        <w:rPr>
          <w:rFonts w:ascii="Calibri" w:cs="Calibri" w:eastAsia="Calibri" w:hAnsi="Calibri"/>
        </w:rPr>
      </w:pPr>
      <w:r w:rsidDel="00000000" w:rsidR="00000000" w:rsidRPr="00000000">
        <w:rPr>
          <w:rFonts w:ascii="Calibri" w:cs="Calibri" w:eastAsia="Calibri" w:hAnsi="Calibri"/>
          <w:rtl w:val="0"/>
        </w:rPr>
        <w:t xml:space="preserve">Are there any educational philosophies, trends, theories or methodologies that you want to know more about that would enable you to become a more effective teacher?  If so, what are they?</w:t>
      </w:r>
    </w:p>
    <w:p w:rsidR="00000000" w:rsidDel="00000000" w:rsidP="00000000" w:rsidRDefault="00000000" w:rsidRPr="00000000" w14:paraId="000001DA">
      <w:pPr>
        <w:tabs>
          <w:tab w:val="left" w:pos="2880"/>
          <w:tab w:val="left" w:pos="3240"/>
          <w:tab w:val="left" w:pos="3600"/>
          <w:tab w:val="left" w:pos="5040"/>
          <w:tab w:val="left" w:pos="5580"/>
          <w:tab w:val="left" w:pos="7200"/>
          <w:tab w:val="left" w:pos="7560"/>
          <w:tab w:val="left" w:pos="8640"/>
          <w:tab w:val="left" w:pos="9000"/>
        </w:tabs>
        <w:spacing w:line="360" w:lineRule="auto"/>
        <w:rPr>
          <w:rFonts w:ascii="Calibri" w:cs="Calibri" w:eastAsia="Calibri" w:hAnsi="Calibri"/>
          <w:b w:val="1"/>
        </w:rPr>
      </w:pPr>
      <w:r w:rsidDel="00000000" w:rsidR="00000000" w:rsidRPr="00000000">
        <w:rPr>
          <w:rFonts w:ascii="Calibri" w:cs="Calibri" w:eastAsia="Calibri" w:hAnsi="Calibri"/>
          <w:b w:val="1"/>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DB">
      <w:pPr>
        <w:tabs>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b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4495800</wp:posOffset>
                </wp:positionH>
                <wp:positionV relativeFrom="paragraph">
                  <wp:posOffset>6350000</wp:posOffset>
                </wp:positionV>
                <wp:extent cx="2524125" cy="238125"/>
                <wp:effectExtent b="0" l="0" r="0" t="0"/>
                <wp:wrapNone/>
                <wp:docPr id="310" name=""/>
                <a:graphic>
                  <a:graphicData uri="http://schemas.microsoft.com/office/word/2010/wordprocessingShape">
                    <wps:wsp>
                      <wps:cNvSpPr/>
                      <wps:cNvPr id="4" name="Shape 4"/>
                      <wps:spPr>
                        <a:xfrm>
                          <a:off x="4088700" y="3665700"/>
                          <a:ext cx="2514600" cy="228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Adapted from Learner-Centered Initiatives, Ltd. 3/2000</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4495800</wp:posOffset>
                </wp:positionH>
                <wp:positionV relativeFrom="paragraph">
                  <wp:posOffset>6350000</wp:posOffset>
                </wp:positionV>
                <wp:extent cx="2524125" cy="238125"/>
                <wp:effectExtent b="0" l="0" r="0" t="0"/>
                <wp:wrapNone/>
                <wp:docPr id="310"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2524125" cy="238125"/>
                        </a:xfrm>
                        <a:prstGeom prst="rect"/>
                        <a:ln/>
                      </pic:spPr>
                    </pic:pic>
                  </a:graphicData>
                </a:graphic>
              </wp:anchor>
            </w:drawing>
          </mc:Fallback>
        </mc:AlternateContent>
      </w:r>
    </w:p>
    <w:p w:rsidR="00000000" w:rsidDel="00000000" w:rsidP="00000000" w:rsidRDefault="00000000" w:rsidRPr="00000000" w14:paraId="000001DC">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rPr>
      </w:pPr>
      <w:r w:rsidDel="00000000" w:rsidR="00000000" w:rsidRPr="00000000">
        <w:rPr>
          <w:rtl w:val="0"/>
        </w:rPr>
      </w:r>
    </w:p>
    <w:p w:rsidR="00000000" w:rsidDel="00000000" w:rsidP="00000000" w:rsidRDefault="00000000" w:rsidRPr="00000000" w14:paraId="000001DD">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rPr>
      </w:pPr>
      <w:r w:rsidDel="00000000" w:rsidR="00000000" w:rsidRPr="00000000">
        <w:rPr>
          <w:rtl w:val="0"/>
        </w:rPr>
      </w:r>
    </w:p>
    <w:p w:rsidR="00000000" w:rsidDel="00000000" w:rsidP="00000000" w:rsidRDefault="00000000" w:rsidRPr="00000000" w14:paraId="000001DE">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rPr>
      </w:pPr>
      <w:r w:rsidDel="00000000" w:rsidR="00000000" w:rsidRPr="00000000">
        <w:rPr>
          <w:rtl w:val="0"/>
        </w:rPr>
      </w:r>
    </w:p>
    <w:p w:rsidR="00000000" w:rsidDel="00000000" w:rsidP="00000000" w:rsidRDefault="00000000" w:rsidRPr="00000000" w14:paraId="000001DF">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1587500</wp:posOffset>
                </wp:positionH>
                <wp:positionV relativeFrom="paragraph">
                  <wp:posOffset>76200</wp:posOffset>
                </wp:positionV>
                <wp:extent cx="2724150" cy="1736725"/>
                <wp:effectExtent b="0" l="0" r="0" t="0"/>
                <wp:wrapNone/>
                <wp:docPr id="308" name=""/>
                <a:graphic>
                  <a:graphicData uri="http://schemas.microsoft.com/office/word/2010/wordprocessingShape">
                    <wps:wsp>
                      <wps:cNvSpPr/>
                      <wps:cNvPr id="2" name="Shape 2"/>
                      <wps:spPr>
                        <a:xfrm>
                          <a:off x="3988688" y="2916400"/>
                          <a:ext cx="2714625" cy="17272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32"/>
                                <w:vertAlign w:val="baseline"/>
                              </w:rPr>
                              <w:t xml:space="preserve">Please check:</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32"/>
                                <w:vertAlign w:val="baseline"/>
                              </w:rPr>
                            </w:r>
                            <w:r w:rsidDel="00000000" w:rsidR="00000000" w:rsidRPr="00000000">
                              <w:rPr>
                                <w:rFonts w:ascii="Calibri" w:cs="Calibri" w:eastAsia="Calibri" w:hAnsi="Calibri"/>
                                <w:b w:val="0"/>
                                <w:i w:val="0"/>
                                <w:smallCaps w:val="0"/>
                                <w:strike w:val="0"/>
                                <w:color w:val="000000"/>
                                <w:sz w:val="32"/>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32"/>
                                <w:vertAlign w:val="baseline"/>
                              </w:rPr>
                            </w:r>
                            <w:r w:rsidDel="00000000" w:rsidR="00000000" w:rsidRPr="00000000">
                              <w:rPr>
                                <w:rFonts w:ascii="Calibri" w:cs="Calibri" w:eastAsia="Calibri" w:hAnsi="Calibri"/>
                                <w:b w:val="0"/>
                                <w:i w:val="0"/>
                                <w:smallCaps w:val="0"/>
                                <w:strike w:val="0"/>
                                <w:color w:val="000000"/>
                                <w:sz w:val="32"/>
                                <w:vertAlign w:val="baseline"/>
                              </w:rPr>
                              <w:t xml:space="preserve">         Elementary: Grade 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32"/>
                                <w:vertAlign w:val="baseline"/>
                              </w:rPr>
                            </w:r>
                            <w:r w:rsidDel="00000000" w:rsidR="00000000" w:rsidRPr="00000000">
                              <w:rPr>
                                <w:rFonts w:ascii="Calibri" w:cs="Calibri" w:eastAsia="Calibri" w:hAnsi="Calibri"/>
                                <w:b w:val="0"/>
                                <w:i w:val="0"/>
                                <w:smallCaps w:val="0"/>
                                <w:strike w:val="0"/>
                                <w:color w:val="000000"/>
                                <w:sz w:val="32"/>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44"/>
                                <w:vertAlign w:val="baseline"/>
                              </w:rPr>
                            </w:r>
                            <w:r w:rsidDel="00000000" w:rsidR="00000000" w:rsidRPr="00000000">
                              <w:rPr>
                                <w:rFonts w:ascii="Calibri" w:cs="Calibri" w:eastAsia="Calibri" w:hAnsi="Calibri"/>
                                <w:b w:val="0"/>
                                <w:i w:val="0"/>
                                <w:smallCaps w:val="0"/>
                                <w:strike w:val="0"/>
                                <w:color w:val="000000"/>
                                <w:sz w:val="32"/>
                                <w:vertAlign w:val="baseline"/>
                              </w:rPr>
                              <w:t xml:space="preserve">     l    Jr. Sr. High school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1587500</wp:posOffset>
                </wp:positionH>
                <wp:positionV relativeFrom="paragraph">
                  <wp:posOffset>76200</wp:posOffset>
                </wp:positionV>
                <wp:extent cx="2724150" cy="1736725"/>
                <wp:effectExtent b="0" l="0" r="0" t="0"/>
                <wp:wrapNone/>
                <wp:docPr id="308" name="image2.png"/>
                <a:graphic>
                  <a:graphicData uri="http://schemas.openxmlformats.org/drawingml/2006/picture">
                    <pic:pic>
                      <pic:nvPicPr>
                        <pic:cNvPr id="0" name="image2.png"/>
                        <pic:cNvPicPr preferRelativeResize="0"/>
                      </pic:nvPicPr>
                      <pic:blipFill>
                        <a:blip r:embed="rId15"/>
                        <a:srcRect/>
                        <a:stretch>
                          <a:fillRect/>
                        </a:stretch>
                      </pic:blipFill>
                      <pic:spPr>
                        <a:xfrm>
                          <a:off x="0" y="0"/>
                          <a:ext cx="2724150" cy="1736725"/>
                        </a:xfrm>
                        <a:prstGeom prst="rect"/>
                        <a:ln/>
                      </pic:spPr>
                    </pic:pic>
                  </a:graphicData>
                </a:graphic>
              </wp:anchor>
            </w:drawing>
          </mc:Fallback>
        </mc:AlternateContent>
      </w:r>
    </w:p>
    <w:p w:rsidR="00000000" w:rsidDel="00000000" w:rsidP="00000000" w:rsidRDefault="00000000" w:rsidRPr="00000000" w14:paraId="000001E0">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rPr>
      </w:pPr>
      <w:r w:rsidDel="00000000" w:rsidR="00000000" w:rsidRPr="00000000">
        <w:rPr>
          <w:rtl w:val="0"/>
        </w:rPr>
      </w:r>
    </w:p>
    <w:p w:rsidR="00000000" w:rsidDel="00000000" w:rsidP="00000000" w:rsidRDefault="00000000" w:rsidRPr="00000000" w14:paraId="000001E1">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1701800</wp:posOffset>
                </wp:positionH>
                <wp:positionV relativeFrom="paragraph">
                  <wp:posOffset>127000</wp:posOffset>
                </wp:positionV>
                <wp:extent cx="349250" cy="358775"/>
                <wp:effectExtent b="0" l="0" r="0" t="0"/>
                <wp:wrapNone/>
                <wp:docPr id="309" name=""/>
                <a:graphic>
                  <a:graphicData uri="http://schemas.microsoft.com/office/word/2010/wordprocessingShape">
                    <wps:wsp>
                      <wps:cNvSpPr/>
                      <wps:cNvPr id="3" name="Shape 3"/>
                      <wps:spPr>
                        <a:xfrm>
                          <a:off x="5184075" y="3613313"/>
                          <a:ext cx="323850" cy="333375"/>
                        </a:xfrm>
                        <a:prstGeom prst="rect">
                          <a:avLst/>
                        </a:prstGeom>
                        <a:solidFill>
                          <a:schemeClr val="lt1"/>
                        </a:solidFill>
                        <a:ln cap="flat" cmpd="sng" w="25400">
                          <a:solidFill>
                            <a:schemeClr val="accent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1701800</wp:posOffset>
                </wp:positionH>
                <wp:positionV relativeFrom="paragraph">
                  <wp:posOffset>127000</wp:posOffset>
                </wp:positionV>
                <wp:extent cx="349250" cy="358775"/>
                <wp:effectExtent b="0" l="0" r="0" t="0"/>
                <wp:wrapNone/>
                <wp:docPr id="309"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349250" cy="358775"/>
                        </a:xfrm>
                        <a:prstGeom prst="rect"/>
                        <a:ln/>
                      </pic:spPr>
                    </pic:pic>
                  </a:graphicData>
                </a:graphic>
              </wp:anchor>
            </w:drawing>
          </mc:Fallback>
        </mc:AlternateContent>
      </w:r>
    </w:p>
    <w:p w:rsidR="00000000" w:rsidDel="00000000" w:rsidP="00000000" w:rsidRDefault="00000000" w:rsidRPr="00000000" w14:paraId="000001E2">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rPr>
      </w:pPr>
      <w:r w:rsidDel="00000000" w:rsidR="00000000" w:rsidRPr="00000000">
        <w:rPr>
          <w:rtl w:val="0"/>
        </w:rPr>
      </w:r>
    </w:p>
    <w:p w:rsidR="00000000" w:rsidDel="00000000" w:rsidP="00000000" w:rsidRDefault="00000000" w:rsidRPr="00000000" w14:paraId="000001E3">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rPr>
      </w:pPr>
      <w:r w:rsidDel="00000000" w:rsidR="00000000" w:rsidRPr="00000000">
        <w:rPr>
          <w:rtl w:val="0"/>
        </w:rPr>
      </w:r>
    </w:p>
    <w:p w:rsidR="00000000" w:rsidDel="00000000" w:rsidP="00000000" w:rsidRDefault="00000000" w:rsidRPr="00000000" w14:paraId="000001E4">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rPr>
          <w:rFonts w:ascii="Calibri" w:cs="Calibri" w:eastAsia="Calibri" w:hAnsi="Calibri"/>
          <w:u w:val="single"/>
        </w:rPr>
      </w:pPr>
      <w:r w:rsidDel="00000000" w:rsidR="00000000" w:rsidRPr="00000000">
        <w:rPr>
          <w:rtl w:val="0"/>
        </w:rPr>
      </w:r>
    </w:p>
    <w:p w:rsidR="00000000" w:rsidDel="00000000" w:rsidP="00000000" w:rsidRDefault="00000000" w:rsidRPr="00000000" w14:paraId="000001E5">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spacing w:line="360" w:lineRule="auto"/>
        <w:ind w:left="720" w:firstLine="0"/>
        <w:jc w:val="center"/>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1701800</wp:posOffset>
                </wp:positionH>
                <wp:positionV relativeFrom="paragraph">
                  <wp:posOffset>38100</wp:posOffset>
                </wp:positionV>
                <wp:extent cx="358775" cy="377825"/>
                <wp:effectExtent b="0" l="0" r="0" t="0"/>
                <wp:wrapNone/>
                <wp:docPr id="311" name=""/>
                <a:graphic>
                  <a:graphicData uri="http://schemas.microsoft.com/office/word/2010/wordprocessingShape">
                    <wps:wsp>
                      <wps:cNvSpPr/>
                      <wps:cNvPr id="5" name="Shape 5"/>
                      <wps:spPr>
                        <a:xfrm>
                          <a:off x="5179313" y="3603788"/>
                          <a:ext cx="333375" cy="352425"/>
                        </a:xfrm>
                        <a:prstGeom prst="rect">
                          <a:avLst/>
                        </a:prstGeom>
                        <a:solidFill>
                          <a:schemeClr val="lt1"/>
                        </a:solidFill>
                        <a:ln cap="flat" cmpd="sng" w="25400">
                          <a:solidFill>
                            <a:schemeClr val="accent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1701800</wp:posOffset>
                </wp:positionH>
                <wp:positionV relativeFrom="paragraph">
                  <wp:posOffset>38100</wp:posOffset>
                </wp:positionV>
                <wp:extent cx="358775" cy="377825"/>
                <wp:effectExtent b="0" l="0" r="0" t="0"/>
                <wp:wrapNone/>
                <wp:docPr id="311" name="image5.png"/>
                <a:graphic>
                  <a:graphicData uri="http://schemas.openxmlformats.org/drawingml/2006/picture">
                    <pic:pic>
                      <pic:nvPicPr>
                        <pic:cNvPr id="0" name="image5.png"/>
                        <pic:cNvPicPr preferRelativeResize="0"/>
                      </pic:nvPicPr>
                      <pic:blipFill>
                        <a:blip r:embed="rId17"/>
                        <a:srcRect/>
                        <a:stretch>
                          <a:fillRect/>
                        </a:stretch>
                      </pic:blipFill>
                      <pic:spPr>
                        <a:xfrm>
                          <a:off x="0" y="0"/>
                          <a:ext cx="358775" cy="377825"/>
                        </a:xfrm>
                        <a:prstGeom prst="rect"/>
                        <a:ln/>
                      </pic:spPr>
                    </pic:pic>
                  </a:graphicData>
                </a:graphic>
              </wp:anchor>
            </w:drawing>
          </mc:Fallback>
        </mc:AlternateContent>
      </w:r>
    </w:p>
    <w:p w:rsidR="00000000" w:rsidDel="00000000" w:rsidP="00000000" w:rsidRDefault="00000000" w:rsidRPr="00000000" w14:paraId="000001E6">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spacing w:line="360" w:lineRule="auto"/>
        <w:ind w:left="72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1E7">
      <w:pPr>
        <w:tabs>
          <w:tab w:val="left" w:pos="720"/>
          <w:tab w:val="left" w:pos="1440"/>
          <w:tab w:val="left" w:pos="1620"/>
          <w:tab w:val="left" w:pos="2880"/>
          <w:tab w:val="left" w:pos="3240"/>
          <w:tab w:val="left" w:pos="3600"/>
          <w:tab w:val="left" w:pos="5040"/>
          <w:tab w:val="left" w:pos="5580"/>
          <w:tab w:val="left" w:pos="7200"/>
          <w:tab w:val="left" w:pos="7560"/>
          <w:tab w:val="left" w:pos="8640"/>
          <w:tab w:val="left" w:pos="9000"/>
        </w:tabs>
        <w:spacing w:line="360" w:lineRule="auto"/>
        <w:ind w:left="720" w:firstLine="0"/>
        <w:jc w:val="center"/>
        <w:rPr>
          <w:sz w:val="52"/>
          <w:szCs w:val="52"/>
        </w:rPr>
      </w:pPr>
      <w:r w:rsidDel="00000000" w:rsidR="00000000" w:rsidRPr="00000000">
        <w:rPr>
          <w:rtl w:val="0"/>
        </w:rPr>
      </w:r>
    </w:p>
    <w:p w:rsidR="00000000" w:rsidDel="00000000" w:rsidP="00000000" w:rsidRDefault="00000000" w:rsidRPr="00000000" w14:paraId="000001E8">
      <w:pPr>
        <w:tabs>
          <w:tab w:val="left" w:pos="360"/>
        </w:tabs>
        <w:jc w:val="both"/>
        <w:rPr>
          <w:rFonts w:ascii="Calibri" w:cs="Calibri" w:eastAsia="Calibri" w:hAnsi="Calibri"/>
        </w:rPr>
      </w:pPr>
      <w:r w:rsidDel="00000000" w:rsidR="00000000" w:rsidRPr="00000000">
        <w:rPr>
          <w:rFonts w:ascii="Calibri" w:cs="Calibri" w:eastAsia="Calibri" w:hAnsi="Calibri"/>
          <w:rtl w:val="0"/>
        </w:rPr>
        <w:tab/>
        <w:tab/>
        <w:tab/>
        <w:tab/>
        <w:tab/>
        <w:tab/>
        <w:tab/>
        <w:t xml:space="preserve">Appendix B</w:t>
      </w:r>
    </w:p>
    <w:p w:rsidR="00000000" w:rsidDel="00000000" w:rsidP="00000000" w:rsidRDefault="00000000" w:rsidRPr="00000000" w14:paraId="000001E9">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1EA">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1EB">
      <w:pPr>
        <w:tabs>
          <w:tab w:val="left" w:pos="360"/>
        </w:tabs>
        <w:jc w:val="center"/>
        <w:rPr>
          <w:rFonts w:ascii="Calibri" w:cs="Calibri" w:eastAsia="Calibri" w:hAnsi="Calibri"/>
        </w:rPr>
      </w:pPr>
      <w:hyperlink r:id="rId18">
        <w:r w:rsidDel="00000000" w:rsidR="00000000" w:rsidRPr="00000000">
          <w:rPr>
            <w:rFonts w:ascii="Calibri" w:cs="Calibri" w:eastAsia="Calibri" w:hAnsi="Calibri"/>
            <w:color w:val="1155cc"/>
            <w:u w:val="single"/>
            <w:rtl w:val="0"/>
          </w:rPr>
          <w:t xml:space="preserve">www.highered.nysed.gov/tcert</w:t>
        </w:r>
      </w:hyperlink>
      <w:r w:rsidDel="00000000" w:rsidR="00000000" w:rsidRPr="00000000">
        <w:rPr>
          <w:rtl w:val="0"/>
        </w:rPr>
      </w:r>
    </w:p>
    <w:p w:rsidR="00000000" w:rsidDel="00000000" w:rsidP="00000000" w:rsidRDefault="00000000" w:rsidRPr="00000000" w14:paraId="000001EC">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1ED">
      <w:pPr>
        <w:tabs>
          <w:tab w:val="left" w:pos="360"/>
        </w:tabs>
        <w:jc w:val="both"/>
        <w:rPr>
          <w:rFonts w:ascii="Calibri" w:cs="Calibri" w:eastAsia="Calibri" w:hAnsi="Calibri"/>
        </w:rPr>
      </w:pPr>
      <w:r w:rsidDel="00000000" w:rsidR="00000000" w:rsidRPr="00000000">
        <w:rPr>
          <w:rFonts w:ascii="Calibri" w:cs="Calibri" w:eastAsia="Calibri" w:hAnsi="Calibri"/>
          <w:rtl w:val="0"/>
        </w:rPr>
        <w:t xml:space="preserve">Form available at the link below:</w:t>
      </w:r>
    </w:p>
    <w:p w:rsidR="00000000" w:rsidDel="00000000" w:rsidP="00000000" w:rsidRDefault="00000000" w:rsidRPr="00000000" w14:paraId="000001EE">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1EF">
      <w:pPr>
        <w:tabs>
          <w:tab w:val="left" w:pos="36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1F0">
      <w:pPr>
        <w:tabs>
          <w:tab w:val="left" w:pos="360"/>
        </w:tabs>
        <w:jc w:val="center"/>
        <w:rPr>
          <w:rFonts w:ascii="Calibri" w:cs="Calibri" w:eastAsia="Calibri" w:hAnsi="Calibri"/>
        </w:rPr>
      </w:pPr>
      <w:hyperlink r:id="rId19">
        <w:r w:rsidDel="00000000" w:rsidR="00000000" w:rsidRPr="00000000">
          <w:rPr>
            <w:rFonts w:ascii="Calibri" w:cs="Calibri" w:eastAsia="Calibri" w:hAnsi="Calibri"/>
            <w:color w:val="1155cc"/>
            <w:u w:val="single"/>
            <w:rtl w:val="0"/>
          </w:rPr>
          <w:t xml:space="preserve">Completion of Approved Continuing Teacher and Leader Education (CTLE) Hour(s) Certificate</w:t>
        </w:r>
      </w:hyperlink>
      <w:r w:rsidDel="00000000" w:rsidR="00000000" w:rsidRPr="00000000">
        <w:rPr>
          <w:rtl w:val="0"/>
        </w:rPr>
      </w:r>
    </w:p>
    <w:p w:rsidR="00000000" w:rsidDel="00000000" w:rsidP="00000000" w:rsidRDefault="00000000" w:rsidRPr="00000000" w14:paraId="000001F1">
      <w:pPr>
        <w:tabs>
          <w:tab w:val="left" w:pos="36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1F2">
      <w:pPr>
        <w:tabs>
          <w:tab w:val="left" w:pos="36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1F3">
      <w:pPr>
        <w:tabs>
          <w:tab w:val="left" w:pos="360"/>
        </w:tabs>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F4">
      <w:pPr>
        <w:tabs>
          <w:tab w:val="left" w:pos="360"/>
        </w:tabs>
        <w:rPr>
          <w:rFonts w:ascii="Calibri" w:cs="Calibri" w:eastAsia="Calibri" w:hAnsi="Calibri"/>
        </w:rPr>
      </w:pPr>
      <w:r w:rsidDel="00000000" w:rsidR="00000000" w:rsidRPr="00000000">
        <w:rPr>
          <w:rFonts w:ascii="Calibri" w:cs="Calibri" w:eastAsia="Calibri" w:hAnsi="Calibri"/>
          <w:rtl w:val="0"/>
        </w:rPr>
        <w:tab/>
        <w:tab/>
        <w:tab/>
        <w:tab/>
        <w:tab/>
        <w:tab/>
        <w:tab/>
        <w:t xml:space="preserve">Appendix C</w:t>
      </w:r>
    </w:p>
    <w:p w:rsidR="00000000" w:rsidDel="00000000" w:rsidP="00000000" w:rsidRDefault="00000000" w:rsidRPr="00000000" w14:paraId="000001F5">
      <w:pPr>
        <w:tabs>
          <w:tab w:val="left" w:pos="360"/>
        </w:tabs>
        <w:rPr>
          <w:rFonts w:ascii="Calibri" w:cs="Calibri" w:eastAsia="Calibri" w:hAnsi="Calibri"/>
          <w:u w:val="single"/>
        </w:rPr>
      </w:pPr>
      <w:r w:rsidDel="00000000" w:rsidR="00000000" w:rsidRPr="00000000">
        <w:rPr>
          <w:rFonts w:ascii="Calibri" w:cs="Calibri" w:eastAsia="Calibri" w:hAnsi="Calibri"/>
          <w:rtl w:val="0"/>
        </w:rPr>
        <w:t xml:space="preserve">Name</w:t>
      </w:r>
      <w:r w:rsidDel="00000000" w:rsidR="00000000" w:rsidRPr="00000000">
        <w:rPr>
          <w:rFonts w:ascii="Calibri" w:cs="Calibri" w:eastAsia="Calibri" w:hAnsi="Calibri"/>
          <w:u w:val="single"/>
          <w:rtl w:val="0"/>
        </w:rPr>
        <w:tab/>
        <w:tab/>
        <w:tab/>
        <w:tab/>
        <w:tab/>
        <w:tab/>
        <w:tab/>
      </w:r>
      <w:r w:rsidDel="00000000" w:rsidR="00000000" w:rsidRPr="00000000">
        <w:rPr>
          <w:rFonts w:ascii="Calibri" w:cs="Calibri" w:eastAsia="Calibri" w:hAnsi="Calibri"/>
          <w:rtl w:val="0"/>
        </w:rPr>
        <w:tab/>
        <w:tab/>
        <w:tab/>
        <w:t xml:space="preserve">Year</w:t>
      </w:r>
      <w:r w:rsidDel="00000000" w:rsidR="00000000" w:rsidRPr="00000000">
        <w:rPr>
          <w:rFonts w:ascii="Calibri" w:cs="Calibri" w:eastAsia="Calibri" w:hAnsi="Calibri"/>
          <w:u w:val="single"/>
          <w:rtl w:val="0"/>
        </w:rPr>
        <w:tab/>
        <w:tab/>
        <w:tab/>
        <w:tab/>
      </w:r>
    </w:p>
    <w:p w:rsidR="00000000" w:rsidDel="00000000" w:rsidP="00000000" w:rsidRDefault="00000000" w:rsidRPr="00000000" w14:paraId="000001F6">
      <w:pPr>
        <w:tabs>
          <w:tab w:val="left" w:pos="360"/>
        </w:tabs>
        <w:rPr>
          <w:rFonts w:ascii="Calibri" w:cs="Calibri" w:eastAsia="Calibri" w:hAnsi="Calibri"/>
          <w:u w:val="single"/>
        </w:rPr>
      </w:pPr>
      <w:r w:rsidDel="00000000" w:rsidR="00000000" w:rsidRPr="00000000">
        <w:rPr>
          <w:rtl w:val="0"/>
        </w:rPr>
      </w:r>
    </w:p>
    <w:p w:rsidR="00000000" w:rsidDel="00000000" w:rsidP="00000000" w:rsidRDefault="00000000" w:rsidRPr="00000000" w14:paraId="000001F7">
      <w:pPr>
        <w:pStyle w:val="Heading5"/>
        <w:tabs>
          <w:tab w:val="left" w:pos="360"/>
        </w:tabs>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Teacher Staff Development Activities</w:t>
      </w:r>
    </w:p>
    <w:p w:rsidR="00000000" w:rsidDel="00000000" w:rsidP="00000000" w:rsidRDefault="00000000" w:rsidRPr="00000000" w14:paraId="000001F8">
      <w:pPr>
        <w:rPr>
          <w:sz w:val="10"/>
          <w:szCs w:val="10"/>
        </w:rPr>
      </w:pPr>
      <w:r w:rsidDel="00000000" w:rsidR="00000000" w:rsidRPr="00000000">
        <w:rPr>
          <w:rtl w:val="0"/>
        </w:rPr>
      </w:r>
    </w:p>
    <w:p w:rsidR="00000000" w:rsidDel="00000000" w:rsidP="00000000" w:rsidRDefault="00000000" w:rsidRPr="00000000" w14:paraId="000001F9">
      <w:pPr>
        <w:tabs>
          <w:tab w:val="left" w:pos="180"/>
          <w:tab w:val="left" w:pos="360"/>
        </w:tabs>
        <w:rPr>
          <w:rFonts w:ascii="Calibri" w:cs="Calibri" w:eastAsia="Calibri" w:hAnsi="Calibri"/>
          <w:u w:val="single"/>
        </w:rPr>
      </w:pPr>
      <w:r w:rsidDel="00000000" w:rsidR="00000000" w:rsidRPr="00000000">
        <w:rPr>
          <w:rFonts w:ascii="Calibri" w:cs="Calibri" w:eastAsia="Calibri" w:hAnsi="Calibri"/>
          <w:u w:val="single"/>
          <w:rtl w:val="0"/>
        </w:rPr>
        <w:t xml:space="preserve">Date</w:t>
      </w:r>
      <w:r w:rsidDel="00000000" w:rsidR="00000000" w:rsidRPr="00000000">
        <w:rPr>
          <w:rFonts w:ascii="Calibri" w:cs="Calibri" w:eastAsia="Calibri" w:hAnsi="Calibri"/>
          <w:rtl w:val="0"/>
        </w:rPr>
        <w:tab/>
        <w:tab/>
      </w:r>
      <w:r w:rsidDel="00000000" w:rsidR="00000000" w:rsidRPr="00000000">
        <w:rPr>
          <w:rFonts w:ascii="Calibri" w:cs="Calibri" w:eastAsia="Calibri" w:hAnsi="Calibri"/>
          <w:u w:val="single"/>
          <w:rtl w:val="0"/>
        </w:rPr>
        <w:t xml:space="preserve">Hours</w:t>
      </w:r>
      <w:r w:rsidDel="00000000" w:rsidR="00000000" w:rsidRPr="00000000">
        <w:rPr>
          <w:rFonts w:ascii="Calibri" w:cs="Calibri" w:eastAsia="Calibri" w:hAnsi="Calibri"/>
          <w:rtl w:val="0"/>
        </w:rPr>
        <w:tab/>
        <w:tab/>
        <w:tab/>
      </w:r>
      <w:r w:rsidDel="00000000" w:rsidR="00000000" w:rsidRPr="00000000">
        <w:rPr>
          <w:rFonts w:ascii="Calibri" w:cs="Calibri" w:eastAsia="Calibri" w:hAnsi="Calibri"/>
          <w:u w:val="single"/>
          <w:rtl w:val="0"/>
        </w:rPr>
        <w:t xml:space="preserve">Credit-bearing Courses</w:t>
      </w:r>
    </w:p>
    <w:p w:rsidR="00000000" w:rsidDel="00000000" w:rsidP="00000000" w:rsidRDefault="00000000" w:rsidRPr="00000000" w14:paraId="000001FA">
      <w:pPr>
        <w:tabs>
          <w:tab w:val="left" w:pos="180"/>
          <w:tab w:val="left" w:pos="360"/>
        </w:tabs>
        <w:rPr>
          <w:rFonts w:ascii="Calibri" w:cs="Calibri" w:eastAsia="Calibri" w:hAnsi="Calibri"/>
          <w:u w:val="single"/>
        </w:rPr>
      </w:pPr>
      <w:r w:rsidDel="00000000" w:rsidR="00000000" w:rsidRPr="00000000">
        <w:rPr>
          <w:rtl w:val="0"/>
        </w:rPr>
      </w:r>
    </w:p>
    <w:p w:rsidR="00000000" w:rsidDel="00000000" w:rsidP="00000000" w:rsidRDefault="00000000" w:rsidRPr="00000000" w14:paraId="000001FB">
      <w:pPr>
        <w:tabs>
          <w:tab w:val="left" w:pos="180"/>
          <w:tab w:val="left" w:pos="360"/>
          <w:tab w:val="left" w:pos="900"/>
          <w:tab w:val="left" w:pos="1440"/>
          <w:tab w:val="left" w:pos="234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ab/>
        <w:t xml:space="preserve">Graduate courses (of CTLE approved)</w:t>
      </w:r>
    </w:p>
    <w:p w:rsidR="00000000" w:rsidDel="00000000" w:rsidP="00000000" w:rsidRDefault="00000000" w:rsidRPr="00000000" w14:paraId="000001FC">
      <w:pPr>
        <w:tabs>
          <w:tab w:val="left" w:pos="180"/>
          <w:tab w:val="left" w:pos="360"/>
          <w:tab w:val="left" w:pos="900"/>
          <w:tab w:val="left" w:pos="1440"/>
          <w:tab w:val="left" w:pos="2340"/>
        </w:tabs>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ab/>
        <w:t xml:space="preserve">Coursework completed for more advanced certification or </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ab/>
        <w:tab/>
        <w:tab/>
        <w:tab/>
        <w:t xml:space="preserve">                        certificates in additional areas</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F">
      <w:pPr>
        <w:tabs>
          <w:tab w:val="left" w:pos="180"/>
          <w:tab w:val="left" w:pos="360"/>
          <w:tab w:val="left" w:pos="900"/>
          <w:tab w:val="left" w:pos="1440"/>
          <w:tab w:val="left" w:pos="234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ab/>
        <w:t xml:space="preserve">Teacher Center courses</w:t>
      </w:r>
    </w:p>
    <w:p w:rsidR="00000000" w:rsidDel="00000000" w:rsidP="00000000" w:rsidRDefault="00000000" w:rsidRPr="00000000" w14:paraId="00000200">
      <w:pPr>
        <w:tabs>
          <w:tab w:val="left" w:pos="180"/>
          <w:tab w:val="left" w:pos="360"/>
          <w:tab w:val="left" w:pos="900"/>
          <w:tab w:val="left" w:pos="1440"/>
          <w:tab w:val="left" w:pos="234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ab/>
        <w:t xml:space="preserve">District courses</w:t>
      </w:r>
    </w:p>
    <w:p w:rsidR="00000000" w:rsidDel="00000000" w:rsidP="00000000" w:rsidRDefault="00000000" w:rsidRPr="00000000" w14:paraId="00000201">
      <w:pPr>
        <w:tabs>
          <w:tab w:val="left" w:pos="180"/>
          <w:tab w:val="left" w:pos="360"/>
          <w:tab w:val="left" w:pos="900"/>
          <w:tab w:val="left" w:pos="1440"/>
          <w:tab w:val="left" w:pos="234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ab/>
        <w:t xml:space="preserve">BOCES programs</w:t>
      </w:r>
    </w:p>
    <w:p w:rsidR="00000000" w:rsidDel="00000000" w:rsidP="00000000" w:rsidRDefault="00000000" w:rsidRPr="00000000" w14:paraId="00000202">
      <w:pPr>
        <w:tabs>
          <w:tab w:val="left" w:pos="180"/>
          <w:tab w:val="left" w:pos="360"/>
          <w:tab w:val="left" w:pos="900"/>
          <w:tab w:val="left" w:pos="1440"/>
          <w:tab w:val="left" w:pos="234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ab/>
        <w:t xml:space="preserve">Online courses (pedagogy)</w:t>
      </w:r>
    </w:p>
    <w:p w:rsidR="00000000" w:rsidDel="00000000" w:rsidP="00000000" w:rsidRDefault="00000000" w:rsidRPr="00000000" w14:paraId="00000203">
      <w:pPr>
        <w:tabs>
          <w:tab w:val="left" w:pos="180"/>
          <w:tab w:val="left" w:pos="360"/>
          <w:tab w:val="left" w:pos="900"/>
          <w:tab w:val="left" w:pos="1440"/>
          <w:tab w:val="left" w:pos="2340"/>
        </w:tabs>
        <w:jc w:val="center"/>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Teacher Learning Opportunities</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s>
        <w:spacing w:after="0" w:before="0" w:line="240" w:lineRule="auto"/>
        <w:ind w:left="18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(Experiences focused on improving practice through individual or collaborative activities.)</w:t>
      </w:r>
    </w:p>
    <w:p w:rsidR="00000000" w:rsidDel="00000000" w:rsidP="00000000" w:rsidRDefault="00000000" w:rsidRPr="00000000" w14:paraId="00000205">
      <w:pPr>
        <w:tabs>
          <w:tab w:val="left" w:pos="180"/>
          <w:tab w:val="left" w:pos="360"/>
          <w:tab w:val="left" w:pos="900"/>
          <w:tab w:val="left" w:pos="1440"/>
          <w:tab w:val="left" w:pos="2340"/>
        </w:tabs>
        <w:rPr>
          <w:rFonts w:ascii="Calibri" w:cs="Calibri" w:eastAsia="Calibri" w:hAnsi="Calibri"/>
        </w:rPr>
      </w:pPr>
      <w:r w:rsidDel="00000000" w:rsidR="00000000" w:rsidRPr="00000000">
        <w:rPr>
          <w:rtl w:val="0"/>
        </w:rPr>
      </w:r>
    </w:p>
    <w:p w:rsidR="00000000" w:rsidDel="00000000" w:rsidP="00000000" w:rsidRDefault="00000000" w:rsidRPr="00000000" w14:paraId="00000206">
      <w:pPr>
        <w:tabs>
          <w:tab w:val="left" w:pos="180"/>
          <w:tab w:val="left" w:pos="360"/>
          <w:tab w:val="left" w:pos="900"/>
          <w:tab w:val="left" w:pos="1440"/>
          <w:tab w:val="left" w:pos="2340"/>
        </w:tabs>
        <w:jc w:val="center"/>
        <w:rPr>
          <w:rFonts w:ascii="Calibri" w:cs="Calibri" w:eastAsia="Calibri" w:hAnsi="Calibri"/>
        </w:rPr>
      </w:pPr>
      <w:r w:rsidDel="00000000" w:rsidR="00000000" w:rsidRPr="00000000">
        <w:rPr>
          <w:rFonts w:ascii="Calibri" w:cs="Calibri" w:eastAsia="Calibri" w:hAnsi="Calibri"/>
          <w:u w:val="single"/>
          <w:rtl w:val="0"/>
        </w:rPr>
        <w:t xml:space="preserve">Staff development activities</w:t>
      </w:r>
      <w:r w:rsidDel="00000000" w:rsidR="00000000" w:rsidRPr="00000000">
        <w:rPr>
          <w:rFonts w:ascii="Calibri" w:cs="Calibri" w:eastAsia="Calibri" w:hAnsi="Calibri"/>
          <w:rtl w:val="0"/>
        </w:rPr>
        <w:t xml:space="preserve"> (Superintendent’s Conference Days)</w:t>
      </w:r>
    </w:p>
    <w:p w:rsidR="00000000" w:rsidDel="00000000" w:rsidP="00000000" w:rsidRDefault="00000000" w:rsidRPr="00000000" w14:paraId="00000207">
      <w:pPr>
        <w:tabs>
          <w:tab w:val="left" w:pos="180"/>
          <w:tab w:val="left" w:pos="360"/>
          <w:tab w:val="left" w:pos="900"/>
          <w:tab w:val="left" w:pos="1440"/>
          <w:tab w:val="left" w:pos="2340"/>
        </w:tabs>
        <w:rPr>
          <w:rFonts w:ascii="Calibri" w:cs="Calibri" w:eastAsia="Calibri" w:hAnsi="Calibri"/>
          <w:u w:val="single"/>
        </w:rPr>
      </w:pPr>
      <w:r w:rsidDel="00000000" w:rsidR="00000000" w:rsidRPr="00000000">
        <w:rPr>
          <w:rFonts w:ascii="Calibri" w:cs="Calibri" w:eastAsia="Calibri" w:hAnsi="Calibri"/>
          <w:u w:val="single"/>
          <w:rtl w:val="0"/>
        </w:rPr>
        <w:t xml:space="preserve">Date</w:t>
      </w:r>
      <w:r w:rsidDel="00000000" w:rsidR="00000000" w:rsidRPr="00000000">
        <w:rPr>
          <w:rFonts w:ascii="Calibri" w:cs="Calibri" w:eastAsia="Calibri" w:hAnsi="Calibri"/>
          <w:rtl w:val="0"/>
        </w:rPr>
        <w:tab/>
        <w:tab/>
      </w:r>
      <w:r w:rsidDel="00000000" w:rsidR="00000000" w:rsidRPr="00000000">
        <w:rPr>
          <w:rFonts w:ascii="Calibri" w:cs="Calibri" w:eastAsia="Calibri" w:hAnsi="Calibri"/>
          <w:u w:val="single"/>
          <w:rtl w:val="0"/>
        </w:rPr>
        <w:t xml:space="preserve">Hours</w:t>
      </w:r>
    </w:p>
    <w:p w:rsidR="00000000" w:rsidDel="00000000" w:rsidP="00000000" w:rsidRDefault="00000000" w:rsidRPr="00000000" w14:paraId="00000208">
      <w:pPr>
        <w:tabs>
          <w:tab w:val="left" w:pos="180"/>
          <w:tab w:val="left" w:pos="360"/>
          <w:tab w:val="left" w:pos="900"/>
          <w:tab w:val="left" w:pos="1440"/>
          <w:tab w:val="left" w:pos="2340"/>
        </w:tabs>
        <w:rPr>
          <w:rFonts w:ascii="Calibri" w:cs="Calibri" w:eastAsia="Calibri" w:hAnsi="Calibri"/>
        </w:rPr>
      </w:pPr>
      <w:r w:rsidDel="00000000" w:rsidR="00000000" w:rsidRPr="00000000">
        <w:rPr>
          <w:rtl w:val="0"/>
        </w:rPr>
      </w:r>
    </w:p>
    <w:p w:rsidR="00000000" w:rsidDel="00000000" w:rsidP="00000000" w:rsidRDefault="00000000" w:rsidRPr="00000000" w14:paraId="00000209">
      <w:pPr>
        <w:tabs>
          <w:tab w:val="left" w:pos="180"/>
          <w:tab w:val="left" w:pos="360"/>
          <w:tab w:val="left" w:pos="900"/>
          <w:tab w:val="left" w:pos="1440"/>
          <w:tab w:val="left" w:pos="2340"/>
          <w:tab w:val="left" w:pos="3600"/>
          <w:tab w:val="left" w:pos="4320"/>
        </w:tabs>
        <w:spacing w:line="360" w:lineRule="auto"/>
        <w:rPr>
          <w:rFonts w:ascii="Calibri" w:cs="Calibri" w:eastAsia="Calibri" w:hAnsi="Calibri"/>
          <w:u w:val="single"/>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Topic:</w:t>
        <w:tab/>
      </w:r>
      <w:r w:rsidDel="00000000" w:rsidR="00000000" w:rsidRPr="00000000">
        <w:rPr>
          <w:rFonts w:ascii="Calibri" w:cs="Calibri" w:eastAsia="Calibri" w:hAnsi="Calibri"/>
          <w:u w:val="single"/>
          <w:rtl w:val="0"/>
        </w:rPr>
        <w:tab/>
        <w:tab/>
        <w:tab/>
        <w:tab/>
        <w:tab/>
        <w:tab/>
        <w:tab/>
        <w:tab/>
      </w:r>
    </w:p>
    <w:p w:rsidR="00000000" w:rsidDel="00000000" w:rsidP="00000000" w:rsidRDefault="00000000" w:rsidRPr="00000000" w14:paraId="0000020A">
      <w:pPr>
        <w:tabs>
          <w:tab w:val="left" w:pos="180"/>
          <w:tab w:val="left" w:pos="360"/>
          <w:tab w:val="left" w:pos="900"/>
          <w:tab w:val="left" w:pos="1440"/>
          <w:tab w:val="left" w:pos="2340"/>
          <w:tab w:val="left" w:pos="3600"/>
          <w:tab w:val="left" w:pos="4320"/>
        </w:tabs>
        <w:spacing w:line="360" w:lineRule="auto"/>
        <w:rPr>
          <w:rFonts w:ascii="Calibri" w:cs="Calibri" w:eastAsia="Calibri" w:hAnsi="Calibri"/>
          <w:u w:val="single"/>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ab/>
      </w:r>
      <w:r w:rsidDel="00000000" w:rsidR="00000000" w:rsidRPr="00000000">
        <w:rPr>
          <w:rFonts w:ascii="Calibri" w:cs="Calibri" w:eastAsia="Calibri" w:hAnsi="Calibri"/>
          <w:u w:val="single"/>
          <w:rtl w:val="0"/>
        </w:rPr>
        <w:tab/>
        <w:tab/>
        <w:tab/>
        <w:tab/>
        <w:tab/>
        <w:tab/>
        <w:tab/>
        <w:tab/>
      </w:r>
    </w:p>
    <w:p w:rsidR="00000000" w:rsidDel="00000000" w:rsidP="00000000" w:rsidRDefault="00000000" w:rsidRPr="00000000" w14:paraId="0000020B">
      <w:pPr>
        <w:tabs>
          <w:tab w:val="left" w:pos="180"/>
          <w:tab w:val="left" w:pos="360"/>
          <w:tab w:val="left" w:pos="900"/>
          <w:tab w:val="left" w:pos="1440"/>
          <w:tab w:val="left" w:pos="2340"/>
          <w:tab w:val="left" w:pos="3600"/>
          <w:tab w:val="left" w:pos="4320"/>
        </w:tabs>
        <w:spacing w:line="360" w:lineRule="auto"/>
        <w:rPr>
          <w:rFonts w:ascii="Calibri" w:cs="Calibri" w:eastAsia="Calibri" w:hAnsi="Calibri"/>
          <w:u w:val="single"/>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ab/>
      </w:r>
      <w:r w:rsidDel="00000000" w:rsidR="00000000" w:rsidRPr="00000000">
        <w:rPr>
          <w:rFonts w:ascii="Calibri" w:cs="Calibri" w:eastAsia="Calibri" w:hAnsi="Calibri"/>
          <w:u w:val="single"/>
          <w:rtl w:val="0"/>
        </w:rPr>
        <w:tab/>
        <w:tab/>
        <w:tab/>
        <w:tab/>
        <w:tab/>
        <w:tab/>
        <w:tab/>
        <w:tab/>
      </w:r>
    </w:p>
    <w:p w:rsidR="00000000" w:rsidDel="00000000" w:rsidP="00000000" w:rsidRDefault="00000000" w:rsidRPr="00000000" w14:paraId="0000020C">
      <w:pPr>
        <w:tabs>
          <w:tab w:val="left" w:pos="180"/>
          <w:tab w:val="left" w:pos="360"/>
          <w:tab w:val="left" w:pos="900"/>
          <w:tab w:val="left" w:pos="1440"/>
          <w:tab w:val="left" w:pos="2340"/>
          <w:tab w:val="left" w:pos="3600"/>
          <w:tab w:val="left" w:pos="4320"/>
        </w:tabs>
        <w:spacing w:line="360" w:lineRule="auto"/>
        <w:rPr>
          <w:rFonts w:ascii="Calibri" w:cs="Calibri" w:eastAsia="Calibri" w:hAnsi="Calibri"/>
          <w:u w:val="single"/>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ab/>
      </w:r>
      <w:r w:rsidDel="00000000" w:rsidR="00000000" w:rsidRPr="00000000">
        <w:rPr>
          <w:rFonts w:ascii="Calibri" w:cs="Calibri" w:eastAsia="Calibri" w:hAnsi="Calibri"/>
          <w:u w:val="single"/>
          <w:rtl w:val="0"/>
        </w:rPr>
        <w:tab/>
        <w:tab/>
        <w:tab/>
        <w:tab/>
        <w:tab/>
        <w:tab/>
        <w:tab/>
        <w:tab/>
      </w:r>
    </w:p>
    <w:p w:rsidR="00000000" w:rsidDel="00000000" w:rsidP="00000000" w:rsidRDefault="00000000" w:rsidRPr="00000000" w14:paraId="0000020D">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Participation in regional scoring of State Assessments</w:t>
      </w:r>
    </w:p>
    <w:p w:rsidR="00000000" w:rsidDel="00000000" w:rsidP="00000000" w:rsidRDefault="00000000" w:rsidRPr="00000000" w14:paraId="0000020E">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Creation and assessment of teacher portfolios</w:t>
      </w:r>
    </w:p>
    <w:p w:rsidR="00000000" w:rsidDel="00000000" w:rsidP="00000000" w:rsidRDefault="00000000" w:rsidRPr="00000000" w14:paraId="0000020F">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Mentoring programs (student teacher/district approved)</w:t>
      </w:r>
    </w:p>
    <w:p w:rsidR="00000000" w:rsidDel="00000000" w:rsidP="00000000" w:rsidRDefault="00000000" w:rsidRPr="00000000" w14:paraId="00000210">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Participation in peer coaching or peer review programs</w:t>
      </w:r>
    </w:p>
    <w:p w:rsidR="00000000" w:rsidDel="00000000" w:rsidP="00000000" w:rsidRDefault="00000000" w:rsidRPr="00000000" w14:paraId="00000211">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Curriculum planning and development</w:t>
      </w:r>
    </w:p>
    <w:p w:rsidR="00000000" w:rsidDel="00000000" w:rsidP="00000000" w:rsidRDefault="00000000" w:rsidRPr="00000000" w14:paraId="00000212">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National Board certification activity</w:t>
      </w:r>
    </w:p>
    <w:p w:rsidR="00000000" w:rsidDel="00000000" w:rsidP="00000000" w:rsidRDefault="00000000" w:rsidRPr="00000000" w14:paraId="00000213">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Sabbaticals if specific to certification</w:t>
      </w:r>
    </w:p>
    <w:p w:rsidR="00000000" w:rsidDel="00000000" w:rsidP="00000000" w:rsidRDefault="00000000" w:rsidRPr="00000000" w14:paraId="00000214">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Participation in fellowship programs</w:t>
      </w:r>
    </w:p>
    <w:p w:rsidR="00000000" w:rsidDel="00000000" w:rsidP="00000000" w:rsidRDefault="00000000" w:rsidRPr="00000000" w14:paraId="00000215">
      <w:pPr>
        <w:tabs>
          <w:tab w:val="left" w:pos="180"/>
          <w:tab w:val="left" w:pos="360"/>
          <w:tab w:val="left" w:pos="900"/>
          <w:tab w:val="left" w:pos="1440"/>
          <w:tab w:val="left" w:pos="2340"/>
          <w:tab w:val="left" w:pos="3600"/>
          <w:tab w:val="left" w:pos="4320"/>
        </w:tabs>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Developing or collaborating on the development of new programs</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ab/>
        <w:tab/>
        <w:tab/>
        <w:tab/>
        <w:t xml:space="preserve">and instructional methods</w:t>
      </w:r>
    </w:p>
    <w:p w:rsidR="00000000" w:rsidDel="00000000" w:rsidP="00000000" w:rsidRDefault="00000000" w:rsidRPr="00000000" w14:paraId="00000217">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SEL – Mind Up, etc.</w:t>
      </w:r>
    </w:p>
    <w:p w:rsidR="00000000" w:rsidDel="00000000" w:rsidP="00000000" w:rsidRDefault="00000000" w:rsidRPr="00000000" w14:paraId="00000218">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DEI</w:t>
      </w:r>
    </w:p>
    <w:p w:rsidR="00000000" w:rsidDel="00000000" w:rsidP="00000000" w:rsidRDefault="00000000" w:rsidRPr="00000000" w14:paraId="00000219">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21A">
      <w:pPr>
        <w:tabs>
          <w:tab w:val="left" w:pos="180"/>
          <w:tab w:val="left" w:pos="360"/>
          <w:tab w:val="left" w:pos="900"/>
          <w:tab w:val="left" w:pos="1440"/>
          <w:tab w:val="left" w:pos="2340"/>
          <w:tab w:val="left" w:pos="3600"/>
          <w:tab w:val="left" w:pos="4320"/>
        </w:tabs>
        <w:jc w:val="center"/>
        <w:rPr>
          <w:rFonts w:ascii="Calibri" w:cs="Calibri" w:eastAsia="Calibri" w:hAnsi="Calibri"/>
          <w:u w:val="single"/>
        </w:rPr>
      </w:pPr>
      <w:r w:rsidDel="00000000" w:rsidR="00000000" w:rsidRPr="00000000">
        <w:rPr>
          <w:rFonts w:ascii="Calibri" w:cs="Calibri" w:eastAsia="Calibri" w:hAnsi="Calibri"/>
          <w:u w:val="single"/>
          <w:rtl w:val="0"/>
        </w:rPr>
        <w:t xml:space="preserve">Leadership Experiences</w:t>
      </w:r>
    </w:p>
    <w:p w:rsidR="00000000" w:rsidDel="00000000" w:rsidP="00000000" w:rsidRDefault="00000000" w:rsidRPr="00000000" w14:paraId="0000021B">
      <w:pPr>
        <w:tabs>
          <w:tab w:val="left" w:pos="180"/>
          <w:tab w:val="left" w:pos="360"/>
          <w:tab w:val="left" w:pos="900"/>
          <w:tab w:val="left" w:pos="1440"/>
          <w:tab w:val="left" w:pos="2340"/>
          <w:tab w:val="left" w:pos="3600"/>
          <w:tab w:val="left" w:pos="4320"/>
        </w:tabs>
        <w:rPr>
          <w:rFonts w:ascii="Calibri" w:cs="Calibri" w:eastAsia="Calibri" w:hAnsi="Calibri"/>
          <w:u w:val="single"/>
        </w:rPr>
      </w:pPr>
      <w:r w:rsidDel="00000000" w:rsidR="00000000" w:rsidRPr="00000000">
        <w:rPr>
          <w:rFonts w:ascii="Calibri" w:cs="Calibri" w:eastAsia="Calibri" w:hAnsi="Calibri"/>
          <w:u w:val="single"/>
          <w:rtl w:val="0"/>
        </w:rPr>
        <w:t xml:space="preserve">Date</w:t>
      </w:r>
      <w:r w:rsidDel="00000000" w:rsidR="00000000" w:rsidRPr="00000000">
        <w:rPr>
          <w:rFonts w:ascii="Calibri" w:cs="Calibri" w:eastAsia="Calibri" w:hAnsi="Calibri"/>
          <w:rtl w:val="0"/>
        </w:rPr>
        <w:tab/>
        <w:tab/>
      </w:r>
      <w:r w:rsidDel="00000000" w:rsidR="00000000" w:rsidRPr="00000000">
        <w:rPr>
          <w:rFonts w:ascii="Calibri" w:cs="Calibri" w:eastAsia="Calibri" w:hAnsi="Calibri"/>
          <w:u w:val="single"/>
          <w:rtl w:val="0"/>
        </w:rPr>
        <w:t xml:space="preserve">Hours</w:t>
      </w:r>
    </w:p>
    <w:p w:rsidR="00000000" w:rsidDel="00000000" w:rsidP="00000000" w:rsidRDefault="00000000" w:rsidRPr="00000000" w14:paraId="0000021C">
      <w:pPr>
        <w:tabs>
          <w:tab w:val="left" w:pos="180"/>
          <w:tab w:val="left" w:pos="360"/>
          <w:tab w:val="left" w:pos="900"/>
          <w:tab w:val="left" w:pos="1440"/>
          <w:tab w:val="left" w:pos="2340"/>
          <w:tab w:val="left" w:pos="3600"/>
          <w:tab w:val="left" w:pos="4320"/>
        </w:tabs>
        <w:rPr>
          <w:rFonts w:ascii="Calibri" w:cs="Calibri" w:eastAsia="Calibri" w:hAnsi="Calibri"/>
          <w:u w:val="single"/>
        </w:rPr>
      </w:pPr>
      <w:r w:rsidDel="00000000" w:rsidR="00000000" w:rsidRPr="00000000">
        <w:rPr>
          <w:rtl w:val="0"/>
        </w:rPr>
      </w:r>
    </w:p>
    <w:p w:rsidR="00000000" w:rsidDel="00000000" w:rsidP="00000000" w:rsidRDefault="00000000" w:rsidRPr="00000000" w14:paraId="0000021D">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Delivering professional development (e.g. conducting workshops)</w:t>
      </w:r>
    </w:p>
    <w:p w:rsidR="00000000" w:rsidDel="00000000" w:rsidP="00000000" w:rsidRDefault="00000000" w:rsidRPr="00000000" w14:paraId="0000021E">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Service as a cooperating teacher</w:t>
      </w:r>
    </w:p>
    <w:p w:rsidR="00000000" w:rsidDel="00000000" w:rsidP="00000000" w:rsidRDefault="00000000" w:rsidRPr="00000000" w14:paraId="0000021F">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Service as a mentor</w:t>
      </w:r>
    </w:p>
    <w:p w:rsidR="00000000" w:rsidDel="00000000" w:rsidP="00000000" w:rsidRDefault="00000000" w:rsidRPr="00000000" w14:paraId="00000220">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Development of statewide curriculum or scoring activities assessment</w:t>
      </w:r>
    </w:p>
    <w:p w:rsidR="00000000" w:rsidDel="00000000" w:rsidP="00000000" w:rsidRDefault="00000000" w:rsidRPr="00000000" w14:paraId="00000221">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NYSTCE “assessor” or test development committee</w:t>
      </w:r>
    </w:p>
    <w:p w:rsidR="00000000" w:rsidDel="00000000" w:rsidP="00000000" w:rsidRDefault="00000000" w:rsidRPr="00000000" w14:paraId="00000222">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Service on State Professional Standards and Practices Board</w:t>
      </w:r>
    </w:p>
    <w:p w:rsidR="00000000" w:rsidDel="00000000" w:rsidP="00000000" w:rsidRDefault="00000000" w:rsidRPr="00000000" w14:paraId="00000223">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Service/designation as Master Teacher</w:t>
      </w:r>
    </w:p>
    <w:p w:rsidR="00000000" w:rsidDel="00000000" w:rsidP="00000000" w:rsidRDefault="00000000" w:rsidRPr="00000000" w14:paraId="00000224">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225">
      <w:pPr>
        <w:tabs>
          <w:tab w:val="left" w:pos="180"/>
          <w:tab w:val="left" w:pos="360"/>
          <w:tab w:val="left" w:pos="900"/>
          <w:tab w:val="left" w:pos="1440"/>
          <w:tab w:val="left" w:pos="2340"/>
          <w:tab w:val="left" w:pos="3600"/>
          <w:tab w:val="left" w:pos="4320"/>
        </w:tabs>
        <w:jc w:val="center"/>
        <w:rPr>
          <w:rFonts w:ascii="Calibri" w:cs="Calibri" w:eastAsia="Calibri" w:hAnsi="Calibri"/>
          <w:u w:val="single"/>
        </w:rPr>
      </w:pPr>
      <w:r w:rsidDel="00000000" w:rsidR="00000000" w:rsidRPr="00000000">
        <w:rPr>
          <w:rFonts w:ascii="Calibri" w:cs="Calibri" w:eastAsia="Calibri" w:hAnsi="Calibri"/>
          <w:u w:val="single"/>
          <w:rtl w:val="0"/>
        </w:rPr>
        <w:t xml:space="preserve">Other Education Service</w:t>
      </w:r>
    </w:p>
    <w:p w:rsidR="00000000" w:rsidDel="00000000" w:rsidP="00000000" w:rsidRDefault="00000000" w:rsidRPr="00000000" w14:paraId="00000226">
      <w:pPr>
        <w:tabs>
          <w:tab w:val="left" w:pos="180"/>
          <w:tab w:val="left" w:pos="360"/>
          <w:tab w:val="left" w:pos="900"/>
          <w:tab w:val="left" w:pos="1440"/>
          <w:tab w:val="left" w:pos="2340"/>
          <w:tab w:val="left" w:pos="3600"/>
          <w:tab w:val="left" w:pos="4320"/>
        </w:tabs>
        <w:rPr>
          <w:rFonts w:ascii="Calibri" w:cs="Calibri" w:eastAsia="Calibri" w:hAnsi="Calibri"/>
          <w:u w:val="single"/>
        </w:rPr>
      </w:pPr>
      <w:r w:rsidDel="00000000" w:rsidR="00000000" w:rsidRPr="00000000">
        <w:rPr>
          <w:rFonts w:ascii="Calibri" w:cs="Calibri" w:eastAsia="Calibri" w:hAnsi="Calibri"/>
          <w:u w:val="single"/>
          <w:rtl w:val="0"/>
        </w:rPr>
        <w:t xml:space="preserve">Date</w:t>
      </w:r>
      <w:r w:rsidDel="00000000" w:rsidR="00000000" w:rsidRPr="00000000">
        <w:rPr>
          <w:rFonts w:ascii="Calibri" w:cs="Calibri" w:eastAsia="Calibri" w:hAnsi="Calibri"/>
          <w:rtl w:val="0"/>
        </w:rPr>
        <w:tab/>
        <w:tab/>
      </w:r>
      <w:r w:rsidDel="00000000" w:rsidR="00000000" w:rsidRPr="00000000">
        <w:rPr>
          <w:rFonts w:ascii="Calibri" w:cs="Calibri" w:eastAsia="Calibri" w:hAnsi="Calibri"/>
          <w:u w:val="single"/>
          <w:rtl w:val="0"/>
        </w:rPr>
        <w:t xml:space="preserve">Hours</w:t>
      </w:r>
    </w:p>
    <w:p w:rsidR="00000000" w:rsidDel="00000000" w:rsidP="00000000" w:rsidRDefault="00000000" w:rsidRPr="00000000" w14:paraId="00000227">
      <w:pPr>
        <w:tabs>
          <w:tab w:val="left" w:pos="180"/>
          <w:tab w:val="left" w:pos="360"/>
          <w:tab w:val="left" w:pos="900"/>
          <w:tab w:val="left" w:pos="1440"/>
          <w:tab w:val="left" w:pos="2340"/>
          <w:tab w:val="left" w:pos="3600"/>
          <w:tab w:val="left" w:pos="4320"/>
        </w:tabs>
        <w:rPr>
          <w:rFonts w:ascii="Calibri" w:cs="Calibri" w:eastAsia="Calibri" w:hAnsi="Calibri"/>
          <w:u w:val="single"/>
        </w:rPr>
      </w:pPr>
      <w:r w:rsidDel="00000000" w:rsidR="00000000" w:rsidRPr="00000000">
        <w:rPr>
          <w:rtl w:val="0"/>
        </w:rPr>
      </w:r>
    </w:p>
    <w:p w:rsidR="00000000" w:rsidDel="00000000" w:rsidP="00000000" w:rsidRDefault="00000000" w:rsidRPr="00000000" w14:paraId="00000228">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Writing of grant proposals</w:t>
      </w:r>
    </w:p>
    <w:p w:rsidR="00000000" w:rsidDel="00000000" w:rsidP="00000000" w:rsidRDefault="00000000" w:rsidRPr="00000000" w14:paraId="00000229">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Publishing in educational journals</w:t>
      </w:r>
    </w:p>
    <w:p w:rsidR="00000000" w:rsidDel="00000000" w:rsidP="00000000" w:rsidRDefault="00000000" w:rsidRPr="00000000" w14:paraId="0000022A">
      <w:pPr>
        <w:tabs>
          <w:tab w:val="left" w:pos="180"/>
          <w:tab w:val="left" w:pos="360"/>
          <w:tab w:val="left" w:pos="900"/>
          <w:tab w:val="left" w:pos="1440"/>
          <w:tab w:val="left" w:pos="2340"/>
          <w:tab w:val="left" w:pos="3600"/>
          <w:tab w:val="left" w:pos="4320"/>
        </w:tabs>
        <w:rPr>
          <w:rFonts w:ascii="Calibri" w:cs="Calibri" w:eastAsia="Calibri" w:hAnsi="Calibri"/>
        </w:rPr>
      </w:pPr>
      <w:r w:rsidDel="00000000" w:rsidR="00000000" w:rsidRPr="00000000">
        <w:rPr>
          <w:rFonts w:ascii="Calibri" w:cs="Calibri" w:eastAsia="Calibri" w:hAnsi="Calibri"/>
          <w:u w:val="single"/>
          <w:rtl w:val="0"/>
        </w:rPr>
        <w:tab/>
        <w:tab/>
        <w:tab/>
      </w:r>
      <w:r w:rsidDel="00000000" w:rsidR="00000000" w:rsidRPr="00000000">
        <w:rPr>
          <w:rFonts w:ascii="Calibri" w:cs="Calibri" w:eastAsia="Calibri" w:hAnsi="Calibri"/>
          <w:rtl w:val="0"/>
        </w:rPr>
        <w:tab/>
      </w:r>
      <w:r w:rsidDel="00000000" w:rsidR="00000000" w:rsidRPr="00000000">
        <w:rPr>
          <w:rFonts w:ascii="Calibri" w:cs="Calibri" w:eastAsia="Calibri" w:hAnsi="Calibri"/>
          <w:u w:val="single"/>
          <w:rtl w:val="0"/>
        </w:rPr>
        <w:tab/>
      </w:r>
      <w:r w:rsidDel="00000000" w:rsidR="00000000" w:rsidRPr="00000000">
        <w:rPr>
          <w:rFonts w:ascii="Calibri" w:cs="Calibri" w:eastAsia="Calibri" w:hAnsi="Calibri"/>
          <w:rtl w:val="0"/>
        </w:rPr>
        <w:tab/>
        <w:t xml:space="preserve">Developing and presenting a workshop at a district, state or national</w:t>
      </w:r>
    </w:p>
    <w:p w:rsidR="00000000" w:rsidDel="00000000" w:rsidP="00000000" w:rsidRDefault="00000000" w:rsidRPr="00000000" w14:paraId="0000022B">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Fonts w:ascii="Calibri" w:cs="Calibri" w:eastAsia="Calibri" w:hAnsi="Calibri"/>
          <w:rtl w:val="0"/>
        </w:rPr>
        <w:tab/>
        <w:tab/>
        <w:tab/>
        <w:tab/>
        <w:tab/>
        <w:tab/>
        <w:t xml:space="preserve">conference.</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 xml:space="preserve">Committee work: specific to </w:t>
      </w:r>
      <w:r w:rsidDel="00000000" w:rsidR="00000000" w:rsidRPr="00000000">
        <w:rPr>
          <w:rFonts w:ascii="Calibri" w:cs="Calibri" w:eastAsia="Calibri" w:hAnsi="Calibri"/>
          <w:rtl w:val="0"/>
        </w:rPr>
        <w:t xml:space="preserve">certification and pedagogy</w:t>
      </w: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24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24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24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24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240" w:lineRule="auto"/>
        <w:ind w:left="0" w:right="0" w:firstLine="0"/>
        <w:jc w:val="center"/>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Professional Advancement Opportunities Provided or Supported by the District</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24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Date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Hours</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24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 xml:space="preserve">Staff Development Days (4 per year)</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 xml:space="preserve">Mentor / Intern Program</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 xml:space="preserve">Scoring for New York State Assessments</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 xml:space="preserve">Technology Committee: TRLE</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 xml:space="preserve">Grade level / Department liaison: Standards alignment and </w:t>
        <w:tab/>
        <w:tab/>
        <w:tab/>
        <w:tab/>
        <w:tab/>
        <w:tab/>
        <w:tab/>
        <w:t xml:space="preserve">implementa</w:t>
      </w:r>
      <w:r w:rsidDel="00000000" w:rsidR="00000000" w:rsidRPr="00000000">
        <w:rPr>
          <w:rFonts w:ascii="Calibri" w:cs="Calibri" w:eastAsia="Calibri" w:hAnsi="Calibri"/>
          <w:rtl w:val="0"/>
        </w:rPr>
        <w:t xml:space="preserve">tion</w:t>
      </w:r>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*Other activities for consideration as professional development should receive administrative approval prior to participation.</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Date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Hours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Other</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Administrator:</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tab/>
        <w:tab/>
      </w: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Date:</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Total Hours This Year:</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Cumulative Total:</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 w:val="left" w:pos="3600"/>
          <w:tab w:val="left" w:pos="4320"/>
        </w:tabs>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From:</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 xml:space="preserve">            </w:t>
        <w:tab/>
        <w:tab/>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to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p>
    <w:p w:rsidR="00000000" w:rsidDel="00000000" w:rsidP="00000000" w:rsidRDefault="00000000" w:rsidRPr="00000000" w14:paraId="0000024A">
      <w:pPr>
        <w:tabs>
          <w:tab w:val="left" w:pos="180"/>
          <w:tab w:val="left" w:pos="360"/>
          <w:tab w:val="left" w:pos="900"/>
          <w:tab w:val="left" w:pos="1440"/>
          <w:tab w:val="left" w:pos="2340"/>
          <w:tab w:val="left" w:pos="3600"/>
          <w:tab w:val="left" w:pos="4320"/>
        </w:tabs>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24B">
      <w:pPr>
        <w:tabs>
          <w:tab w:val="left" w:pos="180"/>
          <w:tab w:val="left" w:pos="360"/>
          <w:tab w:val="left" w:pos="900"/>
          <w:tab w:val="left" w:pos="1440"/>
          <w:tab w:val="left" w:pos="2340"/>
        </w:tabs>
        <w:rPr>
          <w:rFonts w:ascii="Calibri" w:cs="Calibri" w:eastAsia="Calibri" w:hAnsi="Calibri"/>
        </w:rPr>
      </w:pPr>
      <w:r w:rsidDel="00000000" w:rsidR="00000000" w:rsidRPr="00000000">
        <w:rPr>
          <w:rtl w:val="0"/>
        </w:rPr>
      </w:r>
    </w:p>
    <w:p w:rsidR="00000000" w:rsidDel="00000000" w:rsidP="00000000" w:rsidRDefault="00000000" w:rsidRPr="00000000" w14:paraId="0000024C">
      <w:pPr>
        <w:tabs>
          <w:tab w:val="left" w:pos="180"/>
          <w:tab w:val="left" w:pos="360"/>
          <w:tab w:val="left" w:pos="900"/>
          <w:tab w:val="left" w:pos="1440"/>
          <w:tab w:val="left" w:pos="2340"/>
        </w:tabs>
        <w:rPr/>
      </w:pPr>
      <w:r w:rsidDel="00000000" w:rsidR="00000000" w:rsidRPr="00000000">
        <w:rPr>
          <w:rFonts w:ascii="Calibri" w:cs="Calibri" w:eastAsia="Calibri" w:hAnsi="Calibri"/>
          <w:rtl w:val="0"/>
        </w:rPr>
        <w:tab/>
        <w:tab/>
        <w:tab/>
        <w:tab/>
        <w:tab/>
        <w:tab/>
        <w:tab/>
      </w: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left" w:pos="180"/>
          <w:tab w:val="left" w:pos="360"/>
          <w:tab w:val="left" w:pos="900"/>
          <w:tab w:val="left" w:pos="1440"/>
          <w:tab w:val="left" w:pos="2340"/>
        </w:tabs>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sectPr>
      <w:type w:val="nextPage"/>
      <w:pgSz w:h="15840" w:w="12240" w:orient="portrait"/>
      <w:pgMar w:bottom="1008" w:top="1008" w:left="864" w:right="864" w:header="720" w:footer="43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Courier New"/>
  <w:font w:name="Rosarivo">
    <w:embedRegular w:fontKey="{00000000-0000-0000-0000-000000000000}" r:id="rId1" w:subsetted="0"/>
    <w:embedItalic w:fontKey="{00000000-0000-0000-0000-000000000000}" r:id="rId2"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decimal"/>
      <w:lvlText w:val="%2."/>
      <w:lvlJc w:val="left"/>
      <w:pPr>
        <w:ind w:left="2160" w:hanging="360"/>
      </w:pPr>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510" w:hanging="360"/>
      </w:pPr>
      <w:rPr>
        <w:b w:val="1"/>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u w:val="single"/>
    </w:rPr>
  </w:style>
  <w:style w:type="paragraph" w:styleId="Heading2">
    <w:name w:val="heading 2"/>
    <w:basedOn w:val="Normal"/>
    <w:next w:val="Normal"/>
    <w:pPr>
      <w:keepNext w:val="1"/>
      <w:tabs>
        <w:tab w:val="left" w:pos="360"/>
      </w:tabs>
      <w:jc w:val="center"/>
    </w:pPr>
    <w:rPr>
      <w:sz w:val="52"/>
      <w:szCs w:val="52"/>
      <w:u w:val="single"/>
    </w:rPr>
  </w:style>
  <w:style w:type="paragraph" w:styleId="Heading3">
    <w:name w:val="heading 3"/>
    <w:basedOn w:val="Normal"/>
    <w:next w:val="Normal"/>
    <w:pPr>
      <w:keepNext w:val="1"/>
      <w:tabs>
        <w:tab w:val="left" w:pos="360"/>
      </w:tabs>
    </w:pPr>
    <w:rPr>
      <w:b w:val="1"/>
      <w:sz w:val="20"/>
      <w:szCs w:val="20"/>
    </w:rPr>
  </w:style>
  <w:style w:type="paragraph" w:styleId="Heading4">
    <w:name w:val="heading 4"/>
    <w:basedOn w:val="Normal"/>
    <w:next w:val="Normal"/>
    <w:pPr>
      <w:keepNext w:val="1"/>
      <w:tabs>
        <w:tab w:val="left" w:pos="360"/>
      </w:tabs>
    </w:pPr>
    <w:rPr>
      <w:b w:val="1"/>
    </w:rPr>
  </w:style>
  <w:style w:type="paragraph" w:styleId="Heading5">
    <w:name w:val="heading 5"/>
    <w:basedOn w:val="Normal"/>
    <w:next w:val="Normal"/>
    <w:pPr>
      <w:keepNext w:val="1"/>
      <w:tabs>
        <w:tab w:val="left" w:pos="360"/>
      </w:tabs>
      <w:jc w:val="center"/>
    </w:pPr>
    <w:rPr>
      <w:b w:val="1"/>
      <w:sz w:val="36"/>
      <w:szCs w:val="36"/>
    </w:rPr>
  </w:style>
  <w:style w:type="paragraph" w:styleId="Heading6">
    <w:name w:val="heading 6"/>
    <w:basedOn w:val="Normal"/>
    <w:next w:val="Normal"/>
    <w:pPr>
      <w:keepNext w:val="1"/>
      <w:ind w:left="810"/>
    </w:pPr>
    <w:rPr>
      <w:b w:val="1"/>
      <w:u w:val="singl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45DC9"/>
    <w:pPr>
      <w:spacing w:after="0" w:line="240" w:lineRule="auto"/>
    </w:pPr>
    <w:rPr>
      <w:rFonts w:ascii="Times New Roman" w:cs="Times New Roman" w:eastAsia="Times New Roman" w:hAnsi="Times New Roman"/>
      <w:sz w:val="24"/>
      <w:szCs w:val="24"/>
    </w:rPr>
  </w:style>
  <w:style w:type="paragraph" w:styleId="Heading1">
    <w:name w:val="heading 1"/>
    <w:basedOn w:val="Normal"/>
    <w:next w:val="Normal"/>
    <w:link w:val="Heading1Char"/>
    <w:qFormat w:val="1"/>
    <w:rsid w:val="00645DC9"/>
    <w:pPr>
      <w:keepNext w:val="1"/>
      <w:outlineLvl w:val="0"/>
    </w:pPr>
    <w:rPr>
      <w:u w:val="single"/>
    </w:rPr>
  </w:style>
  <w:style w:type="paragraph" w:styleId="Heading2">
    <w:name w:val="heading 2"/>
    <w:basedOn w:val="Normal"/>
    <w:next w:val="Normal"/>
    <w:link w:val="Heading2Char"/>
    <w:semiHidden w:val="1"/>
    <w:unhideWhenUsed w:val="1"/>
    <w:qFormat w:val="1"/>
    <w:rsid w:val="00645DC9"/>
    <w:pPr>
      <w:keepNext w:val="1"/>
      <w:tabs>
        <w:tab w:val="left" w:pos="360"/>
      </w:tabs>
      <w:jc w:val="center"/>
      <w:outlineLvl w:val="1"/>
    </w:pPr>
    <w:rPr>
      <w:sz w:val="52"/>
      <w:u w:val="single"/>
    </w:rPr>
  </w:style>
  <w:style w:type="paragraph" w:styleId="Heading3">
    <w:name w:val="heading 3"/>
    <w:basedOn w:val="Normal"/>
    <w:next w:val="Normal"/>
    <w:link w:val="Heading3Char"/>
    <w:semiHidden w:val="1"/>
    <w:unhideWhenUsed w:val="1"/>
    <w:qFormat w:val="1"/>
    <w:rsid w:val="00645DC9"/>
    <w:pPr>
      <w:keepNext w:val="1"/>
      <w:tabs>
        <w:tab w:val="left" w:pos="360"/>
      </w:tabs>
      <w:outlineLvl w:val="2"/>
    </w:pPr>
    <w:rPr>
      <w:b w:val="1"/>
      <w:bCs w:val="1"/>
      <w:sz w:val="20"/>
    </w:rPr>
  </w:style>
  <w:style w:type="paragraph" w:styleId="Heading4">
    <w:name w:val="heading 4"/>
    <w:basedOn w:val="Normal"/>
    <w:next w:val="Normal"/>
    <w:link w:val="Heading4Char"/>
    <w:semiHidden w:val="1"/>
    <w:unhideWhenUsed w:val="1"/>
    <w:qFormat w:val="1"/>
    <w:rsid w:val="00645DC9"/>
    <w:pPr>
      <w:keepNext w:val="1"/>
      <w:tabs>
        <w:tab w:val="left" w:pos="360"/>
      </w:tabs>
      <w:outlineLvl w:val="3"/>
    </w:pPr>
    <w:rPr>
      <w:b w:val="1"/>
      <w:bCs w:val="1"/>
    </w:rPr>
  </w:style>
  <w:style w:type="paragraph" w:styleId="Heading5">
    <w:name w:val="heading 5"/>
    <w:basedOn w:val="Normal"/>
    <w:next w:val="Normal"/>
    <w:link w:val="Heading5Char"/>
    <w:unhideWhenUsed w:val="1"/>
    <w:qFormat w:val="1"/>
    <w:rsid w:val="00645DC9"/>
    <w:pPr>
      <w:keepNext w:val="1"/>
      <w:tabs>
        <w:tab w:val="left" w:pos="360"/>
      </w:tabs>
      <w:jc w:val="center"/>
      <w:outlineLvl w:val="4"/>
    </w:pPr>
    <w:rPr>
      <w:b w:val="1"/>
      <w:bCs w:val="1"/>
      <w:sz w:val="36"/>
    </w:rPr>
  </w:style>
  <w:style w:type="paragraph" w:styleId="Heading6">
    <w:name w:val="heading 6"/>
    <w:basedOn w:val="Normal"/>
    <w:next w:val="Normal"/>
    <w:link w:val="Heading6Char"/>
    <w:semiHidden w:val="1"/>
    <w:unhideWhenUsed w:val="1"/>
    <w:qFormat w:val="1"/>
    <w:rsid w:val="00645DC9"/>
    <w:pPr>
      <w:keepNext w:val="1"/>
      <w:ind w:left="810"/>
      <w:outlineLvl w:val="5"/>
    </w:pPr>
    <w:rPr>
      <w:b w:val="1"/>
      <w:szCs w:val="20"/>
      <w:u w:val="single"/>
    </w:rPr>
  </w:style>
  <w:style w:type="paragraph" w:styleId="Heading7">
    <w:name w:val="heading 7"/>
    <w:basedOn w:val="Normal"/>
    <w:next w:val="Normal"/>
    <w:link w:val="Heading7Char"/>
    <w:semiHidden w:val="1"/>
    <w:unhideWhenUsed w:val="1"/>
    <w:qFormat w:val="1"/>
    <w:rsid w:val="00645DC9"/>
    <w:pPr>
      <w:keepNext w:val="1"/>
      <w:ind w:left="720"/>
      <w:outlineLvl w:val="6"/>
    </w:pPr>
    <w:rPr>
      <w:b w:val="1"/>
      <w:szCs w:val="20"/>
      <w:u w:val="single"/>
    </w:rPr>
  </w:style>
  <w:style w:type="paragraph" w:styleId="Heading8">
    <w:name w:val="heading 8"/>
    <w:basedOn w:val="Normal"/>
    <w:next w:val="Normal"/>
    <w:link w:val="Heading8Char"/>
    <w:semiHidden w:val="1"/>
    <w:unhideWhenUsed w:val="1"/>
    <w:qFormat w:val="1"/>
    <w:rsid w:val="00645DC9"/>
    <w:pPr>
      <w:keepNext w:val="1"/>
      <w:numPr>
        <w:ilvl w:val="2"/>
        <w:numId w:val="1"/>
      </w:numPr>
      <w:tabs>
        <w:tab w:val="num" w:pos="1440"/>
      </w:tabs>
      <w:ind w:left="1440" w:hanging="450"/>
      <w:outlineLvl w:val="7"/>
    </w:pPr>
    <w:rPr>
      <w:b w:val="1"/>
      <w:szCs w:val="20"/>
      <w:u w:val="single"/>
    </w:rPr>
  </w:style>
  <w:style w:type="paragraph" w:styleId="Heading9">
    <w:name w:val="heading 9"/>
    <w:basedOn w:val="Normal"/>
    <w:next w:val="Normal"/>
    <w:link w:val="Heading9Char"/>
    <w:semiHidden w:val="1"/>
    <w:unhideWhenUsed w:val="1"/>
    <w:qFormat w:val="1"/>
    <w:rsid w:val="00645DC9"/>
    <w:pPr>
      <w:keepNext w:val="1"/>
      <w:ind w:left="1800"/>
      <w:outlineLvl w:val="8"/>
    </w:pPr>
    <w:rPr>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645DC9"/>
    <w:rPr>
      <w:rFonts w:ascii="Times New Roman" w:cs="Times New Roman" w:eastAsia="Times New Roman" w:hAnsi="Times New Roman"/>
      <w:sz w:val="24"/>
      <w:szCs w:val="24"/>
      <w:u w:val="single"/>
    </w:rPr>
  </w:style>
  <w:style w:type="character" w:styleId="Heading2Char" w:customStyle="1">
    <w:name w:val="Heading 2 Char"/>
    <w:basedOn w:val="DefaultParagraphFont"/>
    <w:link w:val="Heading2"/>
    <w:semiHidden w:val="1"/>
    <w:rsid w:val="00645DC9"/>
    <w:rPr>
      <w:rFonts w:ascii="Times New Roman" w:cs="Times New Roman" w:eastAsia="Times New Roman" w:hAnsi="Times New Roman"/>
      <w:sz w:val="52"/>
      <w:szCs w:val="24"/>
      <w:u w:val="single"/>
    </w:rPr>
  </w:style>
  <w:style w:type="character" w:styleId="Heading3Char" w:customStyle="1">
    <w:name w:val="Heading 3 Char"/>
    <w:basedOn w:val="DefaultParagraphFont"/>
    <w:link w:val="Heading3"/>
    <w:semiHidden w:val="1"/>
    <w:rsid w:val="00645DC9"/>
    <w:rPr>
      <w:rFonts w:ascii="Times New Roman" w:cs="Times New Roman" w:eastAsia="Times New Roman" w:hAnsi="Times New Roman"/>
      <w:b w:val="1"/>
      <w:bCs w:val="1"/>
      <w:sz w:val="20"/>
      <w:szCs w:val="24"/>
    </w:rPr>
  </w:style>
  <w:style w:type="character" w:styleId="Heading4Char" w:customStyle="1">
    <w:name w:val="Heading 4 Char"/>
    <w:basedOn w:val="DefaultParagraphFont"/>
    <w:link w:val="Heading4"/>
    <w:semiHidden w:val="1"/>
    <w:rsid w:val="00645DC9"/>
    <w:rPr>
      <w:rFonts w:ascii="Times New Roman" w:cs="Times New Roman" w:eastAsia="Times New Roman" w:hAnsi="Times New Roman"/>
      <w:b w:val="1"/>
      <w:bCs w:val="1"/>
      <w:sz w:val="24"/>
      <w:szCs w:val="24"/>
    </w:rPr>
  </w:style>
  <w:style w:type="character" w:styleId="Heading5Char" w:customStyle="1">
    <w:name w:val="Heading 5 Char"/>
    <w:basedOn w:val="DefaultParagraphFont"/>
    <w:link w:val="Heading5"/>
    <w:rsid w:val="00645DC9"/>
    <w:rPr>
      <w:rFonts w:ascii="Times New Roman" w:cs="Times New Roman" w:eastAsia="Times New Roman" w:hAnsi="Times New Roman"/>
      <w:b w:val="1"/>
      <w:bCs w:val="1"/>
      <w:sz w:val="36"/>
      <w:szCs w:val="24"/>
    </w:rPr>
  </w:style>
  <w:style w:type="character" w:styleId="Heading6Char" w:customStyle="1">
    <w:name w:val="Heading 6 Char"/>
    <w:basedOn w:val="DefaultParagraphFont"/>
    <w:link w:val="Heading6"/>
    <w:semiHidden w:val="1"/>
    <w:rsid w:val="00645DC9"/>
    <w:rPr>
      <w:rFonts w:ascii="Times New Roman" w:cs="Times New Roman" w:eastAsia="Times New Roman" w:hAnsi="Times New Roman"/>
      <w:b w:val="1"/>
      <w:sz w:val="24"/>
      <w:szCs w:val="20"/>
      <w:u w:val="single"/>
    </w:rPr>
  </w:style>
  <w:style w:type="character" w:styleId="Heading7Char" w:customStyle="1">
    <w:name w:val="Heading 7 Char"/>
    <w:basedOn w:val="DefaultParagraphFont"/>
    <w:link w:val="Heading7"/>
    <w:semiHidden w:val="1"/>
    <w:rsid w:val="00645DC9"/>
    <w:rPr>
      <w:rFonts w:ascii="Times New Roman" w:cs="Times New Roman" w:eastAsia="Times New Roman" w:hAnsi="Times New Roman"/>
      <w:b w:val="1"/>
      <w:sz w:val="24"/>
      <w:szCs w:val="20"/>
      <w:u w:val="single"/>
    </w:rPr>
  </w:style>
  <w:style w:type="character" w:styleId="Heading8Char" w:customStyle="1">
    <w:name w:val="Heading 8 Char"/>
    <w:basedOn w:val="DefaultParagraphFont"/>
    <w:link w:val="Heading8"/>
    <w:semiHidden w:val="1"/>
    <w:rsid w:val="00645DC9"/>
    <w:rPr>
      <w:rFonts w:ascii="Times New Roman" w:cs="Times New Roman" w:eastAsia="Times New Roman" w:hAnsi="Times New Roman"/>
      <w:b w:val="1"/>
      <w:sz w:val="24"/>
      <w:szCs w:val="20"/>
      <w:u w:val="single"/>
    </w:rPr>
  </w:style>
  <w:style w:type="character" w:styleId="Heading9Char" w:customStyle="1">
    <w:name w:val="Heading 9 Char"/>
    <w:basedOn w:val="DefaultParagraphFont"/>
    <w:link w:val="Heading9"/>
    <w:semiHidden w:val="1"/>
    <w:rsid w:val="00645DC9"/>
    <w:rPr>
      <w:rFonts w:ascii="Times New Roman" w:cs="Times New Roman" w:eastAsia="Times New Roman" w:hAnsi="Times New Roman"/>
      <w:sz w:val="24"/>
      <w:szCs w:val="20"/>
    </w:rPr>
  </w:style>
  <w:style w:type="character" w:styleId="HeaderChar" w:customStyle="1">
    <w:name w:val="Header Char"/>
    <w:basedOn w:val="DefaultParagraphFont"/>
    <w:link w:val="Header"/>
    <w:rsid w:val="00645DC9"/>
    <w:rPr>
      <w:rFonts w:ascii="Times New Roman" w:cs="Times New Roman" w:eastAsia="Times New Roman" w:hAnsi="Times New Roman"/>
      <w:sz w:val="24"/>
      <w:szCs w:val="24"/>
    </w:rPr>
  </w:style>
  <w:style w:type="paragraph" w:styleId="Header">
    <w:name w:val="header"/>
    <w:basedOn w:val="Normal"/>
    <w:link w:val="HeaderChar"/>
    <w:unhideWhenUsed w:val="1"/>
    <w:rsid w:val="00645DC9"/>
    <w:pPr>
      <w:tabs>
        <w:tab w:val="center" w:pos="4320"/>
        <w:tab w:val="right" w:pos="8640"/>
      </w:tabs>
    </w:pPr>
  </w:style>
  <w:style w:type="paragraph" w:styleId="Footer">
    <w:name w:val="footer"/>
    <w:basedOn w:val="Normal"/>
    <w:link w:val="FooterChar"/>
    <w:unhideWhenUsed w:val="1"/>
    <w:rsid w:val="00645DC9"/>
    <w:pPr>
      <w:tabs>
        <w:tab w:val="center" w:pos="4320"/>
        <w:tab w:val="right" w:pos="8640"/>
      </w:tabs>
    </w:pPr>
  </w:style>
  <w:style w:type="character" w:styleId="FooterChar" w:customStyle="1">
    <w:name w:val="Footer Char"/>
    <w:basedOn w:val="DefaultParagraphFont"/>
    <w:link w:val="Footer"/>
    <w:rsid w:val="00645DC9"/>
    <w:rPr>
      <w:rFonts w:ascii="Times New Roman" w:cs="Times New Roman" w:eastAsia="Times New Roman" w:hAnsi="Times New Roman"/>
      <w:sz w:val="24"/>
      <w:szCs w:val="24"/>
    </w:rPr>
  </w:style>
  <w:style w:type="paragraph" w:styleId="EnvelopeReturn">
    <w:name w:val="envelope return"/>
    <w:basedOn w:val="Normal"/>
    <w:semiHidden w:val="1"/>
    <w:unhideWhenUsed w:val="1"/>
    <w:rsid w:val="00645DC9"/>
    <w:rPr>
      <w:rFonts w:cs="Arial"/>
      <w:sz w:val="20"/>
      <w:szCs w:val="20"/>
    </w:rPr>
  </w:style>
  <w:style w:type="paragraph" w:styleId="BodyText">
    <w:name w:val="Body Text"/>
    <w:basedOn w:val="Normal"/>
    <w:link w:val="BodyTextChar"/>
    <w:semiHidden w:val="1"/>
    <w:unhideWhenUsed w:val="1"/>
    <w:rsid w:val="00645DC9"/>
    <w:rPr>
      <w:rFonts w:ascii="Arial" w:hAnsi="Arial"/>
      <w:szCs w:val="20"/>
    </w:rPr>
  </w:style>
  <w:style w:type="character" w:styleId="BodyTextChar" w:customStyle="1">
    <w:name w:val="Body Text Char"/>
    <w:basedOn w:val="DefaultParagraphFont"/>
    <w:link w:val="BodyText"/>
    <w:semiHidden w:val="1"/>
    <w:rsid w:val="00645DC9"/>
    <w:rPr>
      <w:rFonts w:ascii="Arial" w:cs="Times New Roman" w:eastAsia="Times New Roman" w:hAnsi="Arial"/>
      <w:sz w:val="24"/>
      <w:szCs w:val="20"/>
    </w:rPr>
  </w:style>
  <w:style w:type="paragraph" w:styleId="BodyTextIndent">
    <w:name w:val="Body Text Indent"/>
    <w:basedOn w:val="Normal"/>
    <w:link w:val="BodyTextIndentChar"/>
    <w:semiHidden w:val="1"/>
    <w:unhideWhenUsed w:val="1"/>
    <w:rsid w:val="00645DC9"/>
    <w:pPr>
      <w:ind w:left="1440" w:firstLine="720"/>
    </w:pPr>
    <w:rPr>
      <w:rFonts w:ascii="Arial" w:hAnsi="Arial"/>
      <w:szCs w:val="20"/>
    </w:rPr>
  </w:style>
  <w:style w:type="character" w:styleId="BodyTextIndentChar" w:customStyle="1">
    <w:name w:val="Body Text Indent Char"/>
    <w:basedOn w:val="DefaultParagraphFont"/>
    <w:link w:val="BodyTextIndent"/>
    <w:semiHidden w:val="1"/>
    <w:rsid w:val="00645DC9"/>
    <w:rPr>
      <w:rFonts w:ascii="Arial" w:cs="Times New Roman" w:eastAsia="Times New Roman" w:hAnsi="Arial"/>
      <w:sz w:val="24"/>
      <w:szCs w:val="20"/>
    </w:rPr>
  </w:style>
  <w:style w:type="paragraph" w:styleId="BodyText2">
    <w:name w:val="Body Text 2"/>
    <w:basedOn w:val="Normal"/>
    <w:link w:val="BodyText2Char"/>
    <w:semiHidden w:val="1"/>
    <w:unhideWhenUsed w:val="1"/>
    <w:rsid w:val="00645DC9"/>
    <w:rPr>
      <w:rFonts w:ascii="Arial" w:hAnsi="Arial"/>
      <w:i w:val="1"/>
      <w:iCs w:val="1"/>
      <w:szCs w:val="20"/>
    </w:rPr>
  </w:style>
  <w:style w:type="character" w:styleId="BodyText2Char" w:customStyle="1">
    <w:name w:val="Body Text 2 Char"/>
    <w:basedOn w:val="DefaultParagraphFont"/>
    <w:link w:val="BodyText2"/>
    <w:semiHidden w:val="1"/>
    <w:rsid w:val="00645DC9"/>
    <w:rPr>
      <w:rFonts w:ascii="Arial" w:cs="Times New Roman" w:eastAsia="Times New Roman" w:hAnsi="Arial"/>
      <w:i w:val="1"/>
      <w:iCs w:val="1"/>
      <w:sz w:val="24"/>
      <w:szCs w:val="20"/>
    </w:rPr>
  </w:style>
  <w:style w:type="paragraph" w:styleId="BodyTextIndent2">
    <w:name w:val="Body Text Indent 2"/>
    <w:basedOn w:val="Normal"/>
    <w:link w:val="BodyTextIndent2Char"/>
    <w:semiHidden w:val="1"/>
    <w:unhideWhenUsed w:val="1"/>
    <w:rsid w:val="00645DC9"/>
    <w:pPr>
      <w:ind w:left="2160"/>
    </w:pPr>
    <w:rPr>
      <w:rFonts w:ascii="Arial" w:hAnsi="Arial"/>
      <w:b w:val="1"/>
      <w:bCs w:val="1"/>
      <w:szCs w:val="20"/>
    </w:rPr>
  </w:style>
  <w:style w:type="character" w:styleId="BodyTextIndent2Char" w:customStyle="1">
    <w:name w:val="Body Text Indent 2 Char"/>
    <w:basedOn w:val="DefaultParagraphFont"/>
    <w:link w:val="BodyTextIndent2"/>
    <w:semiHidden w:val="1"/>
    <w:rsid w:val="00645DC9"/>
    <w:rPr>
      <w:rFonts w:ascii="Arial" w:cs="Times New Roman" w:eastAsia="Times New Roman" w:hAnsi="Arial"/>
      <w:b w:val="1"/>
      <w:bCs w:val="1"/>
      <w:sz w:val="24"/>
      <w:szCs w:val="20"/>
    </w:rPr>
  </w:style>
  <w:style w:type="paragraph" w:styleId="BodyTextIndent3">
    <w:name w:val="Body Text Indent 3"/>
    <w:basedOn w:val="Normal"/>
    <w:link w:val="BodyTextIndent3Char"/>
    <w:semiHidden w:val="1"/>
    <w:unhideWhenUsed w:val="1"/>
    <w:rsid w:val="00645DC9"/>
    <w:pPr>
      <w:ind w:left="2880" w:firstLine="720"/>
    </w:pPr>
    <w:rPr>
      <w:rFonts w:ascii="Arial" w:hAnsi="Arial"/>
      <w:szCs w:val="20"/>
    </w:rPr>
  </w:style>
  <w:style w:type="character" w:styleId="BodyTextIndent3Char" w:customStyle="1">
    <w:name w:val="Body Text Indent 3 Char"/>
    <w:basedOn w:val="DefaultParagraphFont"/>
    <w:link w:val="BodyTextIndent3"/>
    <w:semiHidden w:val="1"/>
    <w:rsid w:val="00645DC9"/>
    <w:rPr>
      <w:rFonts w:ascii="Arial" w:cs="Times New Roman" w:eastAsia="Times New Roman" w:hAnsi="Arial"/>
      <w:sz w:val="24"/>
      <w:szCs w:val="20"/>
    </w:rPr>
  </w:style>
  <w:style w:type="character" w:styleId="BalloonTextChar" w:customStyle="1">
    <w:name w:val="Balloon Text Char"/>
    <w:basedOn w:val="DefaultParagraphFont"/>
    <w:link w:val="BalloonText"/>
    <w:semiHidden w:val="1"/>
    <w:rsid w:val="00645DC9"/>
    <w:rPr>
      <w:rFonts w:ascii="Tahoma" w:cs="Tahoma" w:eastAsia="Times New Roman" w:hAnsi="Tahoma"/>
      <w:sz w:val="16"/>
      <w:szCs w:val="16"/>
    </w:rPr>
  </w:style>
  <w:style w:type="paragraph" w:styleId="BalloonText">
    <w:name w:val="Balloon Text"/>
    <w:basedOn w:val="Normal"/>
    <w:link w:val="BalloonTextChar"/>
    <w:semiHidden w:val="1"/>
    <w:unhideWhenUsed w:val="1"/>
    <w:rsid w:val="00645DC9"/>
    <w:rPr>
      <w:rFonts w:ascii="Tahoma" w:cs="Tahoma" w:hAnsi="Tahoma"/>
      <w:sz w:val="16"/>
      <w:szCs w:val="16"/>
    </w:rPr>
  </w:style>
  <w:style w:type="paragraph" w:styleId="ListParagraph">
    <w:name w:val="List Paragraph"/>
    <w:basedOn w:val="Normal"/>
    <w:qFormat w:val="1"/>
    <w:rsid w:val="00645DC9"/>
    <w:pPr>
      <w:ind w:left="72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5" Type="http://schemas.openxmlformats.org/officeDocument/2006/relationships/image" Target="media/image2.png"/><Relationship Id="rId14" Type="http://schemas.openxmlformats.org/officeDocument/2006/relationships/image" Target="media/image4.png"/><Relationship Id="rId17" Type="http://schemas.openxmlformats.org/officeDocument/2006/relationships/image" Target="media/image5.png"/><Relationship Id="rId16" Type="http://schemas.openxmlformats.org/officeDocument/2006/relationships/image" Target="media/image3.png"/><Relationship Id="rId5" Type="http://schemas.openxmlformats.org/officeDocument/2006/relationships/styles" Target="styles.xml"/><Relationship Id="rId19" Type="http://schemas.openxmlformats.org/officeDocument/2006/relationships/hyperlink" Target="http://www.highered.nysed.gov/tcert/pdf/ctle-certificate-completion-form.pdf" TargetMode="External"/><Relationship Id="rId6" Type="http://schemas.openxmlformats.org/officeDocument/2006/relationships/customXml" Target="../customXML/item1.xml"/><Relationship Id="rId18" Type="http://schemas.openxmlformats.org/officeDocument/2006/relationships/hyperlink" Target="http://www.highered.nysed.gov/tcert" TargetMode="Externa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sarivo-regular.ttf"/><Relationship Id="rId2" Type="http://schemas.openxmlformats.org/officeDocument/2006/relationships/font" Target="fonts/Rosariv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7V/Sc0GdxE6sp3A+Bf+fz82Na3w==">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2022-02-28T20:25:00Z</dcterms:created>
  <dc:creator>Northern Adirondack</dc:creator>
</cp:coreProperties>
</file>