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2F884" w14:textId="77777777" w:rsidR="003F2EF8" w:rsidRDefault="003F2EF8" w:rsidP="003F2EF8">
      <w:pPr>
        <w:jc w:val="center"/>
        <w:rPr>
          <w:rFonts w:ascii="Arial" w:hAnsi="Arial" w:cs="Arial"/>
          <w:b/>
        </w:rPr>
      </w:pPr>
    </w:p>
    <w:p w14:paraId="1674B8AC" w14:textId="77777777" w:rsidR="003F2EF8" w:rsidRDefault="003F2EF8" w:rsidP="003F2EF8">
      <w:pPr>
        <w:jc w:val="center"/>
        <w:rPr>
          <w:rFonts w:ascii="Arial" w:hAnsi="Arial" w:cs="Arial"/>
          <w:b/>
        </w:rPr>
      </w:pPr>
    </w:p>
    <w:p w14:paraId="16DD545C" w14:textId="77777777" w:rsidR="00320B63" w:rsidRPr="003F2EF8" w:rsidRDefault="003F2EF8" w:rsidP="003F2EF8">
      <w:pPr>
        <w:jc w:val="center"/>
        <w:rPr>
          <w:rFonts w:ascii="Arial" w:hAnsi="Arial" w:cs="Arial"/>
          <w:b/>
        </w:rPr>
      </w:pPr>
      <w:r w:rsidRPr="003F2EF8">
        <w:rPr>
          <w:rFonts w:ascii="Arial" w:hAnsi="Arial" w:cs="Arial"/>
          <w:b/>
        </w:rPr>
        <w:t>DISPLAY OF FLAG</w:t>
      </w:r>
    </w:p>
    <w:p w14:paraId="43FA17E7" w14:textId="77777777" w:rsidR="003F2EF8" w:rsidRDefault="003F2EF8" w:rsidP="003F2EF8">
      <w:pPr>
        <w:jc w:val="center"/>
        <w:rPr>
          <w:rFonts w:ascii="Arial" w:hAnsi="Arial" w:cs="Arial"/>
        </w:rPr>
      </w:pPr>
    </w:p>
    <w:p w14:paraId="6C73C185" w14:textId="77777777" w:rsidR="003F2EF8" w:rsidRDefault="003F2EF8" w:rsidP="003F2EF8">
      <w:pPr>
        <w:rPr>
          <w:rFonts w:ascii="Arial" w:hAnsi="Arial" w:cs="Arial"/>
        </w:rPr>
      </w:pPr>
      <w:r>
        <w:rPr>
          <w:rFonts w:ascii="Arial" w:hAnsi="Arial" w:cs="Arial"/>
        </w:rPr>
        <w:t>The Board of Education believes that the flag of the United States is a symbol of the values of our nation, the ideals embedded in our Constitution and the spirit that should animate our district.</w:t>
      </w:r>
    </w:p>
    <w:p w14:paraId="2FD40BE5" w14:textId="77777777" w:rsidR="003F2EF8" w:rsidRDefault="003F2EF8" w:rsidP="003F2EF8">
      <w:pPr>
        <w:rPr>
          <w:rFonts w:ascii="Arial" w:hAnsi="Arial" w:cs="Arial"/>
        </w:rPr>
      </w:pPr>
    </w:p>
    <w:p w14:paraId="74D91E57" w14:textId="77777777" w:rsidR="003F2EF8" w:rsidRDefault="003F2EF8" w:rsidP="003F2EF8">
      <w:pPr>
        <w:rPr>
          <w:rFonts w:ascii="Arial" w:hAnsi="Arial" w:cs="Arial"/>
        </w:rPr>
      </w:pPr>
      <w:r>
        <w:rPr>
          <w:rFonts w:ascii="Arial" w:hAnsi="Arial" w:cs="Arial"/>
        </w:rPr>
        <w:t>The district shall purchase a United States flag, flagstaff and the necessary appliances for its display upon or near every school building.  There shall be a flag on display in every assembly room of every school.</w:t>
      </w:r>
    </w:p>
    <w:p w14:paraId="486DDAC1" w14:textId="77777777" w:rsidR="003F2EF8" w:rsidRDefault="003F2EF8" w:rsidP="003F2EF8">
      <w:pPr>
        <w:rPr>
          <w:rFonts w:ascii="Arial" w:hAnsi="Arial" w:cs="Arial"/>
        </w:rPr>
      </w:pPr>
    </w:p>
    <w:p w14:paraId="396DEE5D" w14:textId="77777777" w:rsidR="003F2EF8" w:rsidRDefault="003F2EF8" w:rsidP="003F2EF8">
      <w:pPr>
        <w:rPr>
          <w:rFonts w:ascii="Arial" w:hAnsi="Arial" w:cs="Arial"/>
        </w:rPr>
      </w:pPr>
      <w:r>
        <w:rPr>
          <w:rFonts w:ascii="Arial" w:hAnsi="Arial" w:cs="Arial"/>
        </w:rPr>
        <w:t>The flag shall be flown at full- or half-staff pursuant to law.  In addition, the flag may be flown at half-staff to commemorate the death of a present or former Board member, present employee or student.</w:t>
      </w:r>
    </w:p>
    <w:p w14:paraId="495E2DDE" w14:textId="77777777" w:rsidR="003F2EF8" w:rsidRDefault="003F2EF8" w:rsidP="003F2EF8">
      <w:pPr>
        <w:rPr>
          <w:rFonts w:ascii="Arial" w:hAnsi="Arial" w:cs="Arial"/>
        </w:rPr>
      </w:pPr>
    </w:p>
    <w:p w14:paraId="3D126D73" w14:textId="77777777" w:rsidR="003F2EF8" w:rsidRDefault="003F2EF8" w:rsidP="003F2EF8">
      <w:pPr>
        <w:rPr>
          <w:rFonts w:ascii="Arial" w:hAnsi="Arial" w:cs="Arial"/>
        </w:rPr>
      </w:pPr>
      <w:r>
        <w:rPr>
          <w:rFonts w:ascii="Arial" w:hAnsi="Arial" w:cs="Arial"/>
        </w:rPr>
        <w:t>Consistent with national and state law and regulations and this policy, the Superintendent of Schools shall develop rules and regulations for the proper care and display of the flag.</w:t>
      </w:r>
    </w:p>
    <w:p w14:paraId="06FD996A" w14:textId="77777777" w:rsidR="00253600" w:rsidRDefault="00253600" w:rsidP="003F2EF8">
      <w:pPr>
        <w:rPr>
          <w:rFonts w:ascii="Arial" w:hAnsi="Arial" w:cs="Arial"/>
        </w:rPr>
      </w:pPr>
    </w:p>
    <w:p w14:paraId="49F339AB" w14:textId="77777777" w:rsidR="00253600" w:rsidRDefault="00253600" w:rsidP="003F2EF8">
      <w:pPr>
        <w:rPr>
          <w:rFonts w:ascii="Arial" w:hAnsi="Arial" w:cs="Arial"/>
        </w:rPr>
      </w:pPr>
    </w:p>
    <w:p w14:paraId="12F83DE0" w14:textId="33080578" w:rsidR="00253600" w:rsidRPr="003F2EF8" w:rsidRDefault="00253600" w:rsidP="0025360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Adoption date: </w:t>
      </w:r>
      <w:r w:rsidR="00F92113">
        <w:rPr>
          <w:rFonts w:ascii="Arial" w:hAnsi="Arial" w:cs="Arial"/>
        </w:rPr>
        <w:t xml:space="preserve"> March 19, 2019</w:t>
      </w:r>
      <w:bookmarkStart w:id="0" w:name="_GoBack"/>
      <w:bookmarkEnd w:id="0"/>
    </w:p>
    <w:sectPr w:rsidR="00253600" w:rsidRPr="003F2EF8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E1921" w14:textId="77777777" w:rsidR="003F2EF8" w:rsidRDefault="003F2EF8" w:rsidP="003F2EF8">
      <w:r>
        <w:separator/>
      </w:r>
    </w:p>
  </w:endnote>
  <w:endnote w:type="continuationSeparator" w:id="0">
    <w:p w14:paraId="38F95D49" w14:textId="77777777" w:rsidR="003F2EF8" w:rsidRDefault="003F2EF8" w:rsidP="003F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A6B4D" w14:textId="77777777" w:rsidR="003F2EF8" w:rsidRDefault="003F2EF8" w:rsidP="003F2EF8">
      <w:r>
        <w:separator/>
      </w:r>
    </w:p>
  </w:footnote>
  <w:footnote w:type="continuationSeparator" w:id="0">
    <w:p w14:paraId="66CAAEC1" w14:textId="77777777" w:rsidR="003F2EF8" w:rsidRDefault="003F2EF8" w:rsidP="003F2EF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D4567" w14:textId="77777777" w:rsidR="003F2EF8" w:rsidRDefault="003F2EF8" w:rsidP="003F2EF8">
    <w:pPr>
      <w:pStyle w:val="Header"/>
      <w:jc w:val="right"/>
      <w:rPr>
        <w:rFonts w:ascii="Arial" w:hAnsi="Arial" w:cs="Arial"/>
      </w:rPr>
    </w:pPr>
    <w:r w:rsidRPr="003F2EF8">
      <w:rPr>
        <w:rFonts w:ascii="Arial" w:hAnsi="Arial" w:cs="Arial"/>
      </w:rPr>
      <w:t>Policy 4311.1</w:t>
    </w:r>
  </w:p>
  <w:p w14:paraId="6DFC3FF4" w14:textId="77777777" w:rsidR="003F2EF8" w:rsidRPr="003F2EF8" w:rsidRDefault="003F2EF8" w:rsidP="003F2EF8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Instruction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F8"/>
    <w:rsid w:val="00253600"/>
    <w:rsid w:val="00320B63"/>
    <w:rsid w:val="003F2EF8"/>
    <w:rsid w:val="00F9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A9B7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E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EF8"/>
  </w:style>
  <w:style w:type="paragraph" w:styleId="Footer">
    <w:name w:val="footer"/>
    <w:basedOn w:val="Normal"/>
    <w:link w:val="FooterChar"/>
    <w:uiPriority w:val="99"/>
    <w:unhideWhenUsed/>
    <w:rsid w:val="003F2E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EF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E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EF8"/>
  </w:style>
  <w:style w:type="paragraph" w:styleId="Footer">
    <w:name w:val="footer"/>
    <w:basedOn w:val="Normal"/>
    <w:link w:val="FooterChar"/>
    <w:uiPriority w:val="99"/>
    <w:unhideWhenUsed/>
    <w:rsid w:val="003F2E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726</Characters>
  <Application>Microsoft Macintosh Word</Application>
  <DocSecurity>0</DocSecurity>
  <Lines>14</Lines>
  <Paragraphs>4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3</cp:revision>
  <cp:lastPrinted>2019-02-07T16:27:00Z</cp:lastPrinted>
  <dcterms:created xsi:type="dcterms:W3CDTF">2019-02-07T16:19:00Z</dcterms:created>
  <dcterms:modified xsi:type="dcterms:W3CDTF">2019-03-20T12:38:00Z</dcterms:modified>
</cp:coreProperties>
</file>