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FCD" w:rsidRDefault="00250FCD" w:rsidP="00250FCD">
      <w:pPr>
        <w:jc w:val="center"/>
        <w:rPr>
          <w:rFonts w:ascii="Arial" w:hAnsi="Arial" w:cs="Arial"/>
          <w:b/>
          <w:sz w:val="24"/>
          <w:szCs w:val="24"/>
        </w:rPr>
      </w:pPr>
    </w:p>
    <w:p w:rsidR="00250FCD" w:rsidRDefault="00250FCD" w:rsidP="00250FCD">
      <w:pPr>
        <w:jc w:val="center"/>
        <w:rPr>
          <w:rFonts w:ascii="Arial" w:hAnsi="Arial" w:cs="Arial"/>
          <w:b/>
          <w:sz w:val="24"/>
          <w:szCs w:val="24"/>
        </w:rPr>
      </w:pPr>
    </w:p>
    <w:p w:rsidR="00250FCD" w:rsidRPr="00250FCD" w:rsidRDefault="00250FCD" w:rsidP="00250FCD">
      <w:pPr>
        <w:jc w:val="center"/>
        <w:rPr>
          <w:rFonts w:ascii="Arial" w:hAnsi="Arial" w:cs="Arial"/>
          <w:sz w:val="24"/>
          <w:szCs w:val="24"/>
        </w:rPr>
      </w:pPr>
      <w:r w:rsidRPr="00250FCD">
        <w:rPr>
          <w:rFonts w:ascii="Arial" w:hAnsi="Arial" w:cs="Arial"/>
          <w:b/>
          <w:sz w:val="24"/>
          <w:szCs w:val="24"/>
        </w:rPr>
        <w:t>PETTY CASH ACCOUNTS REGULATION</w:t>
      </w:r>
    </w:p>
    <w:p w:rsidR="00250FCD" w:rsidRP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</w:p>
    <w:p w:rsidR="00250FCD" w:rsidRP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  <w:r w:rsidRPr="00250FCD">
        <w:rPr>
          <w:rFonts w:ascii="Arial" w:hAnsi="Arial" w:cs="Arial"/>
          <w:sz w:val="24"/>
          <w:szCs w:val="24"/>
        </w:rPr>
        <w:tab/>
        <w:t>The custodian of the petty cash fund will be responsible for the following method of record keeping:</w:t>
      </w:r>
    </w:p>
    <w:p w:rsidR="00250FCD" w:rsidRP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</w:p>
    <w:p w:rsidR="00250FCD" w:rsidRPr="00250FCD" w:rsidRDefault="00250FCD" w:rsidP="00250FCD">
      <w:pPr>
        <w:numPr>
          <w:ilvl w:val="0"/>
          <w:numId w:val="1"/>
        </w:numPr>
        <w:tabs>
          <w:tab w:val="clear" w:pos="720"/>
          <w:tab w:val="left" w:pos="-1440"/>
          <w:tab w:val="left" w:pos="-720"/>
        </w:tabs>
        <w:spacing w:line="204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50FCD">
        <w:rPr>
          <w:rFonts w:ascii="Arial" w:hAnsi="Arial" w:cs="Arial"/>
          <w:sz w:val="24"/>
          <w:szCs w:val="24"/>
        </w:rPr>
        <w:t>deposits</w:t>
      </w:r>
      <w:proofErr w:type="gramEnd"/>
      <w:r w:rsidRPr="00250FCD">
        <w:rPr>
          <w:rFonts w:ascii="Arial" w:hAnsi="Arial" w:cs="Arial"/>
          <w:sz w:val="24"/>
          <w:szCs w:val="24"/>
        </w:rPr>
        <w:t xml:space="preserve"> to petty cash accounts will be made in amounts which shall not exceed payments made in cash from the fund;</w:t>
      </w:r>
    </w:p>
    <w:p w:rsidR="00250FCD" w:rsidRPr="00250FCD" w:rsidRDefault="00250FCD" w:rsidP="00250FCD">
      <w:pPr>
        <w:numPr>
          <w:ilvl w:val="0"/>
          <w:numId w:val="1"/>
        </w:numPr>
        <w:tabs>
          <w:tab w:val="clear" w:pos="720"/>
          <w:tab w:val="left" w:pos="-1440"/>
          <w:tab w:val="left" w:pos="-720"/>
        </w:tabs>
        <w:spacing w:line="204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50FCD">
        <w:rPr>
          <w:rFonts w:ascii="Arial" w:hAnsi="Arial" w:cs="Arial"/>
          <w:sz w:val="24"/>
          <w:szCs w:val="24"/>
        </w:rPr>
        <w:t>payments</w:t>
      </w:r>
      <w:proofErr w:type="gramEnd"/>
      <w:r w:rsidRPr="00250FCD">
        <w:rPr>
          <w:rFonts w:ascii="Arial" w:hAnsi="Arial" w:cs="Arial"/>
          <w:sz w:val="24"/>
          <w:szCs w:val="24"/>
        </w:rPr>
        <w:t xml:space="preserve"> made from the funds will be indicated by receipts, receipted bills or other evidence of payments in form available for audit;</w:t>
      </w:r>
    </w:p>
    <w:p w:rsidR="00250FCD" w:rsidRPr="00250FCD" w:rsidRDefault="00250FCD" w:rsidP="00250FCD">
      <w:pPr>
        <w:numPr>
          <w:ilvl w:val="0"/>
          <w:numId w:val="1"/>
        </w:numPr>
        <w:tabs>
          <w:tab w:val="clear" w:pos="720"/>
          <w:tab w:val="left" w:pos="-1440"/>
          <w:tab w:val="left" w:pos="-720"/>
        </w:tabs>
        <w:spacing w:line="204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50FCD">
        <w:rPr>
          <w:rFonts w:ascii="Arial" w:hAnsi="Arial" w:cs="Arial"/>
          <w:sz w:val="24"/>
          <w:szCs w:val="24"/>
        </w:rPr>
        <w:t>disbursements</w:t>
      </w:r>
      <w:proofErr w:type="gramEnd"/>
      <w:r w:rsidRPr="00250FCD">
        <w:rPr>
          <w:rFonts w:ascii="Arial" w:hAnsi="Arial" w:cs="Arial"/>
          <w:sz w:val="24"/>
          <w:szCs w:val="24"/>
        </w:rPr>
        <w:t xml:space="preserve"> will be acknowledged by the signature of the individual receiving payment;</w:t>
      </w:r>
    </w:p>
    <w:p w:rsidR="00250FCD" w:rsidRPr="00250FCD" w:rsidRDefault="00250FCD" w:rsidP="00250FCD">
      <w:pPr>
        <w:numPr>
          <w:ilvl w:val="0"/>
          <w:numId w:val="1"/>
        </w:numPr>
        <w:tabs>
          <w:tab w:val="clear" w:pos="720"/>
          <w:tab w:val="left" w:pos="-1440"/>
          <w:tab w:val="left" w:pos="-720"/>
        </w:tabs>
        <w:spacing w:line="204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50FCD">
        <w:rPr>
          <w:rFonts w:ascii="Arial" w:hAnsi="Arial" w:cs="Arial"/>
          <w:sz w:val="24"/>
          <w:szCs w:val="24"/>
        </w:rPr>
        <w:t>each</w:t>
      </w:r>
      <w:proofErr w:type="gramEnd"/>
      <w:r w:rsidRPr="00250FCD">
        <w:rPr>
          <w:rFonts w:ascii="Arial" w:hAnsi="Arial" w:cs="Arial"/>
          <w:sz w:val="24"/>
          <w:szCs w:val="24"/>
        </w:rPr>
        <w:t xml:space="preserve"> disbursement will be properly budget coded prior to the disbursement of funds; and</w:t>
      </w:r>
    </w:p>
    <w:p w:rsidR="00250FCD" w:rsidRPr="00250FCD" w:rsidRDefault="00250FCD" w:rsidP="00250FCD">
      <w:pPr>
        <w:numPr>
          <w:ilvl w:val="0"/>
          <w:numId w:val="1"/>
        </w:numPr>
        <w:tabs>
          <w:tab w:val="clear" w:pos="720"/>
          <w:tab w:val="left" w:pos="-1440"/>
          <w:tab w:val="left" w:pos="-720"/>
        </w:tabs>
        <w:spacing w:line="204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50FCD">
        <w:rPr>
          <w:rFonts w:ascii="Arial" w:hAnsi="Arial" w:cs="Arial"/>
          <w:sz w:val="24"/>
          <w:szCs w:val="24"/>
        </w:rPr>
        <w:t>a</w:t>
      </w:r>
      <w:proofErr w:type="gramEnd"/>
      <w:r w:rsidRPr="00250FCD">
        <w:rPr>
          <w:rFonts w:ascii="Arial" w:hAnsi="Arial" w:cs="Arial"/>
          <w:sz w:val="24"/>
          <w:szCs w:val="24"/>
        </w:rPr>
        <w:t xml:space="preserve"> request to replenish the petty cash fund will be accompanied by a summary sheet, signed by the custodian responsible for the fund, with all expenditures properly accounted.</w:t>
      </w:r>
    </w:p>
    <w:p w:rsidR="00250FCD" w:rsidRP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</w:p>
    <w:p w:rsidR="00250FCD" w:rsidRP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  <w:r w:rsidRPr="00250FCD">
        <w:rPr>
          <w:rFonts w:ascii="Arial" w:hAnsi="Arial" w:cs="Arial"/>
          <w:sz w:val="24"/>
          <w:szCs w:val="24"/>
        </w:rPr>
        <w:tab/>
        <w:t>The custodian will disburse petty cash only for payment for materials, supplies and services, only when payment is required upon delivery.</w:t>
      </w:r>
    </w:p>
    <w:p w:rsidR="00250FCD" w:rsidRP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</w:p>
    <w:p w:rsid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</w:p>
    <w:p w:rsidR="00250FCD" w:rsidRDefault="00250FCD" w:rsidP="00250FCD">
      <w:pPr>
        <w:jc w:val="both"/>
        <w:rPr>
          <w:rFonts w:ascii="Arial" w:hAnsi="Arial" w:cs="Arial"/>
          <w:sz w:val="24"/>
          <w:szCs w:val="24"/>
        </w:rPr>
      </w:pPr>
    </w:p>
    <w:p w:rsidR="00250FCD" w:rsidRPr="00250FCD" w:rsidRDefault="00250FCD" w:rsidP="00250FCD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50FCD">
        <w:rPr>
          <w:rFonts w:ascii="Arial" w:hAnsi="Arial" w:cs="Arial"/>
          <w:sz w:val="24"/>
          <w:szCs w:val="24"/>
        </w:rPr>
        <w:t>Adoption date: (revised) 01/17/12</w:t>
      </w:r>
    </w:p>
    <w:p w:rsidR="00320B63" w:rsidRDefault="00320B63"/>
    <w:sectPr w:rsidR="00320B63" w:rsidSect="00320B63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FCD" w:rsidRDefault="00250FCD" w:rsidP="00250FCD">
      <w:r>
        <w:separator/>
      </w:r>
    </w:p>
  </w:endnote>
  <w:endnote w:type="continuationSeparator" w:id="0">
    <w:p w:rsidR="00250FCD" w:rsidRDefault="00250FCD" w:rsidP="0025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FCD" w:rsidRDefault="00250FCD" w:rsidP="00250FCD">
      <w:r>
        <w:separator/>
      </w:r>
    </w:p>
  </w:footnote>
  <w:footnote w:type="continuationSeparator" w:id="0">
    <w:p w:rsidR="00250FCD" w:rsidRDefault="00250FCD" w:rsidP="00250FC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FCD" w:rsidRDefault="00250FCD" w:rsidP="00250FCD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Policy 6670-R</w:t>
    </w:r>
  </w:p>
  <w:p w:rsidR="00250FCD" w:rsidRPr="00250FCD" w:rsidRDefault="00250FCD" w:rsidP="00250FCD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Fiscal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E36C7"/>
    <w:multiLevelType w:val="singleLevel"/>
    <w:tmpl w:val="1430B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CD"/>
    <w:rsid w:val="00250FCD"/>
    <w:rsid w:val="0032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FCD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FC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FC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0F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FCD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FCD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FC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FC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0F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FC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Macintosh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2018-10-26T18:51:00Z</dcterms:created>
  <dcterms:modified xsi:type="dcterms:W3CDTF">2018-10-26T18:53:00Z</dcterms:modified>
</cp:coreProperties>
</file>