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33FC" w:rsidRDefault="00C833FC" w:rsidP="00C833FC">
      <w:pPr>
        <w:pStyle w:val="Heading1"/>
      </w:pPr>
      <w:r>
        <w:t>STUDENTS</w:t>
      </w:r>
      <w:r>
        <w:tab/>
        <w:t>09.423</w:t>
      </w:r>
    </w:p>
    <w:p w:rsidR="00C833FC" w:rsidRDefault="00C833FC" w:rsidP="00C833FC">
      <w:pPr>
        <w:pStyle w:val="policytitle"/>
      </w:pPr>
      <w:r>
        <w:t>Use of Alcohol, Drugs and Other Prohibited Substances</w:t>
      </w:r>
    </w:p>
    <w:p w:rsidR="00C833FC" w:rsidRPr="00A261FD" w:rsidRDefault="00C833FC" w:rsidP="00C833FC">
      <w:pPr>
        <w:pStyle w:val="sideheading"/>
        <w:spacing w:after="80"/>
        <w:rPr>
          <w:szCs w:val="24"/>
        </w:rPr>
      </w:pPr>
      <w:r w:rsidRPr="00A261FD">
        <w:rPr>
          <w:szCs w:val="24"/>
        </w:rPr>
        <w:t>Drugs, Alcohol and Other Prohibited Substances</w:t>
      </w:r>
    </w:p>
    <w:p w:rsidR="00C833FC" w:rsidRPr="00A261FD" w:rsidRDefault="00C833FC" w:rsidP="00C833FC">
      <w:pPr>
        <w:pStyle w:val="policytext"/>
        <w:spacing w:after="80"/>
        <w:rPr>
          <w:szCs w:val="24"/>
        </w:rPr>
      </w:pPr>
      <w:r w:rsidRPr="00A261FD">
        <w:rPr>
          <w:szCs w:val="24"/>
        </w:rPr>
        <w:t>No pupil shall possess, use, be under the influence of, sell, or transfer any of the following on or about school property, at any location of a school</w:t>
      </w:r>
      <w:r w:rsidRPr="00A261FD">
        <w:rPr>
          <w:szCs w:val="24"/>
        </w:rPr>
        <w:noBreakHyphen/>
        <w:t xml:space="preserve">sponsored activity, or </w:t>
      </w:r>
      <w:proofErr w:type="spellStart"/>
      <w:r w:rsidRPr="00A261FD">
        <w:rPr>
          <w:szCs w:val="24"/>
        </w:rPr>
        <w:t>en</w:t>
      </w:r>
      <w:proofErr w:type="spellEnd"/>
      <w:r w:rsidRPr="00A261FD">
        <w:rPr>
          <w:szCs w:val="24"/>
        </w:rPr>
        <w:t xml:space="preserve"> route to or from school or a school</w:t>
      </w:r>
      <w:r w:rsidRPr="00A261FD">
        <w:rPr>
          <w:szCs w:val="24"/>
        </w:rPr>
        <w:noBreakHyphen/>
        <w:t>sponsored activity:</w:t>
      </w:r>
    </w:p>
    <w:p w:rsidR="00C833FC" w:rsidRPr="00A261FD" w:rsidRDefault="00C833FC" w:rsidP="00C833FC">
      <w:pPr>
        <w:pStyle w:val="List123"/>
        <w:numPr>
          <w:ilvl w:val="0"/>
          <w:numId w:val="15"/>
        </w:numPr>
        <w:spacing w:after="80"/>
        <w:textAlignment w:val="auto"/>
        <w:rPr>
          <w:szCs w:val="24"/>
        </w:rPr>
      </w:pPr>
      <w:r w:rsidRPr="00A261FD">
        <w:rPr>
          <w:szCs w:val="24"/>
        </w:rPr>
        <w:t>Alcoholic beverages;</w:t>
      </w:r>
    </w:p>
    <w:p w:rsidR="00C833FC" w:rsidRPr="00A261FD" w:rsidRDefault="00C833FC" w:rsidP="00C833FC">
      <w:pPr>
        <w:pStyle w:val="List123"/>
        <w:numPr>
          <w:ilvl w:val="0"/>
          <w:numId w:val="15"/>
        </w:numPr>
        <w:spacing w:after="80"/>
        <w:textAlignment w:val="auto"/>
        <w:rPr>
          <w:szCs w:val="24"/>
        </w:rPr>
      </w:pPr>
      <w:r w:rsidRPr="00A261FD">
        <w:rPr>
          <w:szCs w:val="24"/>
        </w:rPr>
        <w:t>Controlled substances, prohibited drugs and substances</w:t>
      </w:r>
      <w:r w:rsidRPr="00A261FD">
        <w:rPr>
          <w:rStyle w:val="ksbanormal"/>
          <w:szCs w:val="24"/>
        </w:rPr>
        <w:t xml:space="preserve"> </w:t>
      </w:r>
      <w:r w:rsidR="00683018" w:rsidRPr="00800681">
        <w:rPr>
          <w:rStyle w:val="ksbanormal"/>
        </w:rPr>
        <w:t>including synthetic compounds/substances,</w:t>
      </w:r>
      <w:r w:rsidR="00683018">
        <w:rPr>
          <w:rStyle w:val="ksbanormal"/>
          <w:szCs w:val="24"/>
        </w:rPr>
        <w:t xml:space="preserve"> </w:t>
      </w:r>
      <w:r w:rsidRPr="00A261FD">
        <w:rPr>
          <w:rStyle w:val="ksbanormal"/>
          <w:szCs w:val="24"/>
        </w:rPr>
        <w:t>and drug paraphernalia</w:t>
      </w:r>
      <w:r w:rsidRPr="00A261FD">
        <w:rPr>
          <w:szCs w:val="24"/>
        </w:rPr>
        <w:t>; and</w:t>
      </w:r>
    </w:p>
    <w:p w:rsidR="00C833FC" w:rsidRPr="00A261FD" w:rsidRDefault="00C833FC" w:rsidP="00C833FC">
      <w:pPr>
        <w:pStyle w:val="List123"/>
        <w:numPr>
          <w:ilvl w:val="0"/>
          <w:numId w:val="15"/>
        </w:numPr>
        <w:spacing w:after="80"/>
        <w:textAlignment w:val="auto"/>
        <w:rPr>
          <w:szCs w:val="24"/>
        </w:rPr>
      </w:pPr>
      <w:r w:rsidRPr="00A261FD">
        <w:rPr>
          <w:szCs w:val="24"/>
        </w:rPr>
        <w:t>Substances that "look like" a controlled substance. In instances involving look</w:t>
      </w:r>
      <w:r w:rsidRPr="00A261FD">
        <w:rPr>
          <w:szCs w:val="24"/>
        </w:rPr>
        <w:noBreakHyphen/>
        <w:t>alike substances, there must be evidence of the student's intent to pass off the item as a controlled substance.</w:t>
      </w:r>
    </w:p>
    <w:p w:rsidR="00C833FC" w:rsidRPr="00A261FD" w:rsidRDefault="00C833FC" w:rsidP="00C833FC">
      <w:pPr>
        <w:pStyle w:val="policytext"/>
        <w:spacing w:after="80"/>
        <w:rPr>
          <w:rStyle w:val="ksbanormal"/>
          <w:szCs w:val="24"/>
        </w:rPr>
      </w:pPr>
      <w:r w:rsidRPr="00A261FD">
        <w:rPr>
          <w:rStyle w:val="ksbanormal"/>
          <w:szCs w:val="24"/>
        </w:rPr>
        <w:t>In addition, students shall not possess prescription drugs for the purpose of sale or distribution.</w:t>
      </w:r>
    </w:p>
    <w:p w:rsidR="00C833FC" w:rsidRPr="00A261FD" w:rsidRDefault="00C833FC" w:rsidP="00C833FC">
      <w:pPr>
        <w:pStyle w:val="sideheading"/>
        <w:spacing w:after="80"/>
        <w:rPr>
          <w:szCs w:val="24"/>
        </w:rPr>
      </w:pPr>
      <w:r w:rsidRPr="00A261FD">
        <w:rPr>
          <w:szCs w:val="24"/>
        </w:rPr>
        <w:t>Definitions</w:t>
      </w:r>
    </w:p>
    <w:p w:rsidR="00C833FC" w:rsidRPr="00A261FD" w:rsidRDefault="00C833FC" w:rsidP="00C833FC">
      <w:pPr>
        <w:pStyle w:val="policytext"/>
        <w:spacing w:after="80"/>
        <w:rPr>
          <w:szCs w:val="24"/>
        </w:rPr>
      </w:pPr>
      <w:r w:rsidRPr="00A261FD">
        <w:rPr>
          <w:szCs w:val="24"/>
        </w:rPr>
        <w:t xml:space="preserve">Controlled substance means any substance or immediate precursor listed in Chapter 218A of the Kentucky Revised Statutes or any other substance added by regulation under </w:t>
      </w:r>
      <w:hyperlink r:id="rId7" w:history="1">
        <w:r w:rsidR="00800681">
          <w:rPr>
            <w:rStyle w:val="Hyperlink"/>
            <w:szCs w:val="24"/>
          </w:rPr>
          <w:t>KRS 218A.010</w:t>
        </w:r>
      </w:hyperlink>
      <w:r w:rsidRPr="00A261FD">
        <w:rPr>
          <w:szCs w:val="24"/>
        </w:rPr>
        <w:t>.</w:t>
      </w:r>
    </w:p>
    <w:p w:rsidR="00C833FC" w:rsidRPr="00A261FD" w:rsidRDefault="00C833FC" w:rsidP="00C833FC">
      <w:pPr>
        <w:pStyle w:val="policytext"/>
        <w:spacing w:after="80"/>
        <w:rPr>
          <w:szCs w:val="24"/>
        </w:rPr>
      </w:pPr>
      <w:r w:rsidRPr="00A261FD">
        <w:rPr>
          <w:szCs w:val="24"/>
        </w:rPr>
        <w:t xml:space="preserve">Prohibited drugs include, but are not limited to, any substance that an individual may not sell, possess, use, distribute or purchase under Federal or </w:t>
      </w:r>
      <w:smartTag w:uri="urn:schemas-microsoft-com:office:smarttags" w:element="State">
        <w:smartTag w:uri="urn:schemas-microsoft-com:office:smarttags" w:element="place">
          <w:r w:rsidRPr="00A261FD">
            <w:rPr>
              <w:szCs w:val="24"/>
            </w:rPr>
            <w:t>Kentucky</w:t>
          </w:r>
        </w:smartTag>
      </w:smartTag>
      <w:r w:rsidRPr="00A261FD">
        <w:rPr>
          <w:szCs w:val="24"/>
        </w:rPr>
        <w:t xml:space="preserve"> law.</w:t>
      </w:r>
    </w:p>
    <w:p w:rsidR="00C833FC" w:rsidRPr="00A261FD" w:rsidRDefault="00C833FC" w:rsidP="00C833FC">
      <w:pPr>
        <w:pStyle w:val="policytext"/>
        <w:spacing w:after="80"/>
        <w:rPr>
          <w:szCs w:val="24"/>
        </w:rPr>
      </w:pPr>
      <w:r w:rsidRPr="00A261FD">
        <w:rPr>
          <w:szCs w:val="24"/>
        </w:rPr>
        <w:t>Prohibited substances include:</w:t>
      </w:r>
    </w:p>
    <w:p w:rsidR="00C833FC" w:rsidRPr="00A261FD" w:rsidRDefault="00C833FC" w:rsidP="00C833FC">
      <w:pPr>
        <w:pStyle w:val="List123"/>
        <w:numPr>
          <w:ilvl w:val="0"/>
          <w:numId w:val="16"/>
        </w:numPr>
        <w:spacing w:after="80"/>
        <w:textAlignment w:val="auto"/>
        <w:rPr>
          <w:szCs w:val="24"/>
        </w:rPr>
      </w:pPr>
      <w:r w:rsidRPr="00A261FD">
        <w:rPr>
          <w:szCs w:val="24"/>
        </w:rPr>
        <w:t>All prescription drugs obtained without authorization, and</w:t>
      </w:r>
    </w:p>
    <w:p w:rsidR="00C833FC" w:rsidRPr="00A261FD" w:rsidRDefault="00C833FC" w:rsidP="00C833FC">
      <w:pPr>
        <w:pStyle w:val="List123"/>
        <w:numPr>
          <w:ilvl w:val="0"/>
          <w:numId w:val="16"/>
        </w:numPr>
        <w:spacing w:after="80"/>
        <w:textAlignment w:val="auto"/>
        <w:rPr>
          <w:szCs w:val="24"/>
        </w:rPr>
      </w:pPr>
      <w:r w:rsidRPr="00A261FD">
        <w:rPr>
          <w:szCs w:val="24"/>
        </w:rPr>
        <w:t xml:space="preserve">All prohibited substances however taken or used, including but not limited to, inhaling, ingesting, and/or injecting. These include, but are not limited to, prescribed and over-the-counter drugs, prohibited volatile substances as defined in </w:t>
      </w:r>
      <w:hyperlink r:id="rId8" w:history="1">
        <w:r w:rsidR="00800681">
          <w:rPr>
            <w:rStyle w:val="Hyperlink"/>
            <w:szCs w:val="24"/>
          </w:rPr>
          <w:t>KRS 217.900</w:t>
        </w:r>
      </w:hyperlink>
      <w:r w:rsidRPr="00A261FD">
        <w:rPr>
          <w:szCs w:val="24"/>
        </w:rPr>
        <w:t xml:space="preserve"> </w:t>
      </w:r>
      <w:r w:rsidRPr="00A261FD">
        <w:rPr>
          <w:rStyle w:val="ksbanormal"/>
          <w:szCs w:val="24"/>
        </w:rPr>
        <w:t>or synthetic compounds/substances</w:t>
      </w:r>
      <w:r w:rsidRPr="00A261FD">
        <w:rPr>
          <w:szCs w:val="24"/>
        </w:rPr>
        <w:t xml:space="preserve"> that are used or intended for use for an abusive and/or intoxicating purpose.</w:t>
      </w:r>
    </w:p>
    <w:p w:rsidR="00C833FC" w:rsidRPr="00A261FD" w:rsidRDefault="00C833FC" w:rsidP="00C833FC">
      <w:pPr>
        <w:pStyle w:val="sideheading"/>
        <w:spacing w:after="80"/>
        <w:rPr>
          <w:szCs w:val="24"/>
        </w:rPr>
      </w:pPr>
      <w:r w:rsidRPr="00A261FD">
        <w:rPr>
          <w:szCs w:val="24"/>
        </w:rPr>
        <w:t>Authorized Medication</w:t>
      </w:r>
    </w:p>
    <w:p w:rsidR="00C833FC" w:rsidRPr="00A261FD" w:rsidRDefault="00C833FC" w:rsidP="00A261FD">
      <w:pPr>
        <w:pStyle w:val="policytext"/>
        <w:spacing w:after="80"/>
        <w:rPr>
          <w:szCs w:val="24"/>
        </w:rPr>
      </w:pPr>
      <w:r w:rsidRPr="00A261FD">
        <w:rPr>
          <w:szCs w:val="24"/>
        </w:rPr>
        <w:t>Use of a drug authorized by and administered in accordance with a prescription from a physician or dentist shall not be considered in violation of this policy.</w:t>
      </w:r>
    </w:p>
    <w:p w:rsidR="00C833FC" w:rsidRPr="00A261FD" w:rsidRDefault="00C833FC" w:rsidP="00C833FC">
      <w:pPr>
        <w:pStyle w:val="sideheading"/>
        <w:spacing w:after="80"/>
        <w:rPr>
          <w:szCs w:val="24"/>
        </w:rPr>
      </w:pPr>
      <w:r w:rsidRPr="00A261FD">
        <w:rPr>
          <w:szCs w:val="24"/>
        </w:rPr>
        <w:t>Penalty</w:t>
      </w:r>
    </w:p>
    <w:p w:rsidR="00C833FC" w:rsidRPr="00A261FD" w:rsidRDefault="00C833FC" w:rsidP="00C833FC">
      <w:pPr>
        <w:pStyle w:val="policytext"/>
        <w:spacing w:after="80"/>
        <w:rPr>
          <w:rStyle w:val="ksbanormal"/>
          <w:szCs w:val="24"/>
        </w:rPr>
      </w:pPr>
      <w:r w:rsidRPr="00A261FD">
        <w:rPr>
          <w:szCs w:val="24"/>
        </w:rPr>
        <w:t>Violation of this policy shall constitute reason for disciplinary action including suspension or expulsion from school and suspension or dismissal from athletic teams and/or other school</w:t>
      </w:r>
      <w:r w:rsidRPr="00A261FD">
        <w:rPr>
          <w:szCs w:val="24"/>
        </w:rPr>
        <w:noBreakHyphen/>
        <w:t>sponsored activities</w:t>
      </w:r>
      <w:r w:rsidRPr="00A261FD">
        <w:rPr>
          <w:rStyle w:val="ksbanormal"/>
          <w:szCs w:val="24"/>
        </w:rPr>
        <w:t xml:space="preserve">. </w:t>
      </w:r>
    </w:p>
    <w:p w:rsidR="00C833FC" w:rsidRPr="00A261FD" w:rsidRDefault="00C833FC" w:rsidP="00C833FC">
      <w:pPr>
        <w:pStyle w:val="sideheading"/>
        <w:spacing w:after="80"/>
        <w:rPr>
          <w:szCs w:val="24"/>
        </w:rPr>
      </w:pPr>
      <w:r w:rsidRPr="00A261FD">
        <w:rPr>
          <w:szCs w:val="24"/>
        </w:rPr>
        <w:t>Reporting</w:t>
      </w:r>
    </w:p>
    <w:p w:rsidR="00C833FC" w:rsidRPr="006A2013" w:rsidRDefault="00C833FC" w:rsidP="00C833FC">
      <w:pPr>
        <w:pStyle w:val="policytext"/>
        <w:spacing w:after="80"/>
        <w:rPr>
          <w:rFonts w:eastAsia="Arial Unicode MS"/>
        </w:rPr>
      </w:pPr>
      <w:r w:rsidRPr="00A261FD">
        <w:rPr>
          <w:szCs w:val="24"/>
        </w:rPr>
        <w:t xml:space="preserve">Employees of the District shall promptly make a report to the local police department, sheriff, or Kentucky State Police, by telephone or otherwise, if they know or have reasonable cause to believe that conduct has occurred which constitutes the use, possession, or sale of controlled substances on the school premises or within one thousand (1,000) feet of school premises, on a school bus, or at a school sponsored or sanctioned event. </w:t>
      </w:r>
      <w:r w:rsidRPr="00A261FD">
        <w:rPr>
          <w:rStyle w:val="ksbanormal"/>
          <w:szCs w:val="24"/>
        </w:rPr>
        <w:t>In addition, when they have reasonable belief that a violation has taken place, Principals shall immediately report to law enforcement officials when an act has occurred on school property or at a school-sponsored function that involves student possession of a controlled substance on school property in violation of the law.</w:t>
      </w:r>
    </w:p>
    <w:p w:rsidR="00C833FC" w:rsidRDefault="00C833FC" w:rsidP="00A261FD">
      <w:pPr>
        <w:pStyle w:val="Heading1"/>
      </w:pPr>
      <w:r>
        <w:br w:type="page"/>
      </w:r>
      <w:r>
        <w:lastRenderedPageBreak/>
        <w:t>STUDENTS</w:t>
      </w:r>
      <w:r>
        <w:tab/>
        <w:t>09.423</w:t>
      </w:r>
    </w:p>
    <w:p w:rsidR="00C833FC" w:rsidRDefault="00C833FC" w:rsidP="00A261FD">
      <w:pPr>
        <w:pStyle w:val="Heading1"/>
      </w:pPr>
      <w:r>
        <w:tab/>
        <w:t>(Continued)</w:t>
      </w:r>
    </w:p>
    <w:p w:rsidR="00C833FC" w:rsidRDefault="00C833FC" w:rsidP="00C833FC">
      <w:pPr>
        <w:pStyle w:val="policytitle"/>
      </w:pPr>
      <w:r>
        <w:t>Use of Alcohol, Drugs and Other Prohibited Substances</w:t>
      </w:r>
    </w:p>
    <w:p w:rsidR="00C833FC" w:rsidRDefault="00C833FC" w:rsidP="00C833FC">
      <w:pPr>
        <w:pStyle w:val="sideheading"/>
        <w:spacing w:after="80"/>
      </w:pPr>
      <w:r>
        <w:t>Prevention Program</w:t>
      </w:r>
    </w:p>
    <w:p w:rsidR="00C833FC" w:rsidRDefault="00C833FC" w:rsidP="00C833FC">
      <w:pPr>
        <w:pStyle w:val="policytext"/>
        <w:spacing w:after="80"/>
      </w:pPr>
      <w:r>
        <w:t xml:space="preserve">The Superintendent shall establish a comprehensive </w:t>
      </w:r>
      <w:r>
        <w:rPr>
          <w:rStyle w:val="ksbanormal"/>
        </w:rPr>
        <w:t>and on-going drug</w:t>
      </w:r>
      <w:r>
        <w:rPr>
          <w:rStyle w:val="ksbanormal"/>
        </w:rPr>
        <w:noBreakHyphen/>
        <w:t>free/alcohol</w:t>
      </w:r>
      <w:r>
        <w:rPr>
          <w:rStyle w:val="ksbanormal"/>
        </w:rPr>
        <w:noBreakHyphen/>
        <w:t>free prevention</w:t>
      </w:r>
      <w:r>
        <w:t xml:space="preserve"> program for all students which shall include notice to students and parents of the following:</w:t>
      </w:r>
    </w:p>
    <w:p w:rsidR="00C833FC" w:rsidRDefault="00C833FC" w:rsidP="00C833FC">
      <w:pPr>
        <w:pStyle w:val="List123"/>
        <w:numPr>
          <w:ilvl w:val="0"/>
          <w:numId w:val="17"/>
        </w:numPr>
        <w:spacing w:after="80"/>
        <w:textAlignment w:val="auto"/>
      </w:pPr>
      <w:r>
        <w:t>The dangers of drug/alcohol/substance abuse in the schools;</w:t>
      </w:r>
    </w:p>
    <w:p w:rsidR="00C833FC" w:rsidRDefault="00C833FC" w:rsidP="00C833FC">
      <w:pPr>
        <w:pStyle w:val="List123"/>
        <w:numPr>
          <w:ilvl w:val="0"/>
          <w:numId w:val="17"/>
        </w:numPr>
        <w:spacing w:after="80"/>
        <w:textAlignment w:val="auto"/>
      </w:pPr>
      <w:r>
        <w:t>The District’s policies and related procedures on drug-free/alcohol-free schools;</w:t>
      </w:r>
    </w:p>
    <w:p w:rsidR="00C833FC" w:rsidRDefault="00C833FC" w:rsidP="00C833FC">
      <w:pPr>
        <w:pStyle w:val="List123"/>
        <w:numPr>
          <w:ilvl w:val="0"/>
          <w:numId w:val="17"/>
        </w:numPr>
        <w:spacing w:after="80"/>
        <w:textAlignment w:val="auto"/>
      </w:pPr>
      <w:r>
        <w:t>The requirement for mandatory compliance with the District's established standards of conduct, including those that prohibit use of alcohol, drugs and other controlled and prohibited substances;</w:t>
      </w:r>
    </w:p>
    <w:p w:rsidR="00C833FC" w:rsidRDefault="00C833FC" w:rsidP="00C833FC">
      <w:pPr>
        <w:pStyle w:val="List123"/>
        <w:numPr>
          <w:ilvl w:val="0"/>
          <w:numId w:val="17"/>
        </w:numPr>
        <w:spacing w:after="80"/>
        <w:textAlignment w:val="auto"/>
      </w:pPr>
      <w:r>
        <w:t>Information about available drug/alcohol counseling programs and available rehabilitation/student assistance programs; and</w:t>
      </w:r>
    </w:p>
    <w:p w:rsidR="00C833FC" w:rsidRDefault="00C833FC" w:rsidP="00C833FC">
      <w:pPr>
        <w:pStyle w:val="List123"/>
        <w:numPr>
          <w:ilvl w:val="0"/>
          <w:numId w:val="17"/>
        </w:numPr>
        <w:spacing w:after="80"/>
        <w:textAlignment w:val="auto"/>
      </w:pPr>
      <w:r>
        <w:t>Penalties that may be imposed upon students for violations of this policy.</w:t>
      </w:r>
    </w:p>
    <w:p w:rsidR="00C833FC" w:rsidRDefault="00C833FC" w:rsidP="00C833FC">
      <w:pPr>
        <w:pStyle w:val="sideheading"/>
        <w:rPr>
          <w:smallCaps w:val="0"/>
        </w:rPr>
      </w:pPr>
      <w:r>
        <w:t>Student Drug Testing Program</w:t>
      </w:r>
    </w:p>
    <w:p w:rsidR="00C833FC" w:rsidRDefault="00C833FC" w:rsidP="00C833FC">
      <w:pPr>
        <w:pStyle w:val="policytext"/>
      </w:pPr>
      <w:r>
        <w:t xml:space="preserve">District administrators, coaching staff, and sponsors, along with the District Board of Education, strongly believe that the use and </w:t>
      </w:r>
      <w:r w:rsidRPr="00E84A12">
        <w:t xml:space="preserve">abuse of drugs </w:t>
      </w:r>
      <w:r>
        <w:t>can:</w:t>
      </w:r>
    </w:p>
    <w:p w:rsidR="00C833FC" w:rsidRDefault="00C833FC" w:rsidP="00C833FC">
      <w:pPr>
        <w:pStyle w:val="List123"/>
        <w:numPr>
          <w:ilvl w:val="0"/>
          <w:numId w:val="23"/>
        </w:numPr>
      </w:pPr>
      <w:r>
        <w:t>Be detrimental to physical and mental health of students;</w:t>
      </w:r>
    </w:p>
    <w:p w:rsidR="00C833FC" w:rsidRDefault="00C833FC" w:rsidP="00C833FC">
      <w:pPr>
        <w:pStyle w:val="List123"/>
        <w:numPr>
          <w:ilvl w:val="0"/>
          <w:numId w:val="23"/>
        </w:numPr>
      </w:pPr>
      <w:r>
        <w:t>Seriously interfere with academic, social, and competitive performance of the students;</w:t>
      </w:r>
    </w:p>
    <w:p w:rsidR="00C833FC" w:rsidRDefault="00C833FC" w:rsidP="00C833FC">
      <w:pPr>
        <w:pStyle w:val="List123"/>
        <w:numPr>
          <w:ilvl w:val="0"/>
          <w:numId w:val="23"/>
        </w:numPr>
      </w:pPr>
      <w:r>
        <w:t>Be extremely dangerous to the student’s teammates, particularly with regards to the participation in competition or practice; and</w:t>
      </w:r>
    </w:p>
    <w:p w:rsidR="00C833FC" w:rsidRDefault="00C833FC" w:rsidP="00C833FC">
      <w:pPr>
        <w:pStyle w:val="List123"/>
        <w:numPr>
          <w:ilvl w:val="0"/>
          <w:numId w:val="23"/>
        </w:numPr>
      </w:pPr>
      <w:r>
        <w:t>Create an unfair and damaging stigma for those students who do not use and abuse drugs.</w:t>
      </w:r>
    </w:p>
    <w:p w:rsidR="00C833FC" w:rsidRDefault="00C833FC" w:rsidP="00C833FC">
      <w:pPr>
        <w:pStyle w:val="policytext"/>
      </w:pPr>
      <w:r>
        <w:t>Because of the genuine concern for each student participating in extracurricular activities in the District, as well as the obligation to assure that the extracurricular activities programs are operated in the best interest of all who participate, the District is implementing a program of drug education, testing and counseling/rehabilitation to assist and benefit all students.</w:t>
      </w:r>
    </w:p>
    <w:p w:rsidR="00C833FC" w:rsidRDefault="00C833FC" w:rsidP="00C833FC">
      <w:pPr>
        <w:pStyle w:val="policytext"/>
      </w:pPr>
      <w:r>
        <w:t>For the purposes of this policy, student refers to any student in grades 9-12 who participates in extracurricular activities. These include, any athletic program, and for student drivers who will be parking on school property. The District shall randomly test</w:t>
      </w:r>
      <w:r w:rsidR="00683018">
        <w:t xml:space="preserve"> up to</w:t>
      </w:r>
      <w:r>
        <w:t xml:space="preserve"> </w:t>
      </w:r>
      <w:r w:rsidR="00683018">
        <w:t>ten</w:t>
      </w:r>
      <w:r>
        <w:t xml:space="preserve"> (</w:t>
      </w:r>
      <w:r w:rsidR="00683018">
        <w:t>10</w:t>
      </w:r>
      <w:r>
        <w:t>%) percent of the students eligible during the school year.</w:t>
      </w:r>
    </w:p>
    <w:p w:rsidR="00C833FC" w:rsidRDefault="00C833FC" w:rsidP="00A261FD">
      <w:pPr>
        <w:pStyle w:val="policytext"/>
      </w:pPr>
      <w:r>
        <w:t>Students and parents/legal guardians shall be made aware of the drug testing process and the steps and consequences if and when a student tests positive. It is important to maintain accuracy and confidentiality of the test results, including the maintenance of a documented chain of specimen custody to insure the identity and integrity of the sample throughout the collection and testing process.</w:t>
      </w:r>
    </w:p>
    <w:p w:rsidR="00C833FC" w:rsidRDefault="00C833FC" w:rsidP="00C833FC">
      <w:pPr>
        <w:pStyle w:val="Heading1"/>
      </w:pPr>
      <w:r>
        <w:br w:type="page"/>
      </w:r>
      <w:r>
        <w:lastRenderedPageBreak/>
        <w:t>STUDENTS</w:t>
      </w:r>
      <w:r>
        <w:tab/>
        <w:t>09.423</w:t>
      </w:r>
    </w:p>
    <w:p w:rsidR="00C833FC" w:rsidRDefault="00C833FC" w:rsidP="00C833FC">
      <w:pPr>
        <w:pStyle w:val="top"/>
        <w:tabs>
          <w:tab w:val="left" w:pos="8010"/>
        </w:tabs>
      </w:pPr>
      <w:r>
        <w:tab/>
        <w:t>(Continued)</w:t>
      </w:r>
    </w:p>
    <w:p w:rsidR="00C833FC" w:rsidRDefault="00C833FC" w:rsidP="00C833FC">
      <w:pPr>
        <w:pStyle w:val="policytitle"/>
      </w:pPr>
      <w:r>
        <w:t>Use of Alcohol, Drugs and Other Prohibited Substances</w:t>
      </w:r>
    </w:p>
    <w:p w:rsidR="00C833FC" w:rsidRDefault="00C833FC" w:rsidP="00C833FC">
      <w:pPr>
        <w:pStyle w:val="sideheading"/>
        <w:rPr>
          <w:smallCaps w:val="0"/>
        </w:rPr>
      </w:pPr>
      <w:r>
        <w:t>Purpose</w:t>
      </w:r>
    </w:p>
    <w:p w:rsidR="00C833FC" w:rsidRDefault="00C833FC" w:rsidP="00C833FC">
      <w:pPr>
        <w:pStyle w:val="policytext"/>
      </w:pPr>
      <w:r>
        <w:t xml:space="preserve">The purpose of the Drug Testing Program is to aid and assist students. It is not intended to unduly interfere with the student’s private life or to bring hardship, but rather to protect the student’s </w:t>
      </w:r>
      <w:proofErr w:type="spellStart"/>
      <w:r>
        <w:t>we</w:t>
      </w:r>
      <w:bookmarkStart w:id="0" w:name="_GoBack"/>
      <w:bookmarkEnd w:id="0"/>
      <w:r>
        <w:t>ll being</w:t>
      </w:r>
      <w:proofErr w:type="spellEnd"/>
      <w:r>
        <w:t xml:space="preserve"> and threat </w:t>
      </w:r>
      <w:r w:rsidR="00683018">
        <w:t>to</w:t>
      </w:r>
      <w:r>
        <w:t xml:space="preserve"> others who are associated with extracurricular activities in the District. Specific goals of the program are as follows.</w:t>
      </w:r>
    </w:p>
    <w:p w:rsidR="00C833FC" w:rsidRDefault="00C833FC" w:rsidP="00C833FC">
      <w:pPr>
        <w:pStyle w:val="List123"/>
        <w:numPr>
          <w:ilvl w:val="0"/>
          <w:numId w:val="24"/>
        </w:numPr>
      </w:pPr>
      <w:r>
        <w:t>To reassure students, parents and community that the health and academic progress of each of its students is the primary goal of the District.</w:t>
      </w:r>
    </w:p>
    <w:p w:rsidR="00C833FC" w:rsidRDefault="00C833FC" w:rsidP="00C833FC">
      <w:pPr>
        <w:pStyle w:val="List123"/>
        <w:numPr>
          <w:ilvl w:val="0"/>
          <w:numId w:val="24"/>
        </w:numPr>
      </w:pPr>
      <w:r>
        <w:t>To develop a drug-free extracurricular activities program and produce students who can serve as role models to influence peers to lead healthy and responsible lives.</w:t>
      </w:r>
    </w:p>
    <w:p w:rsidR="00C833FC" w:rsidRDefault="00C833FC" w:rsidP="00C833FC">
      <w:pPr>
        <w:pStyle w:val="List123"/>
        <w:numPr>
          <w:ilvl w:val="0"/>
          <w:numId w:val="24"/>
        </w:numPr>
      </w:pPr>
      <w:r>
        <w:t>To prevent drug use and abuse by students of the District.</w:t>
      </w:r>
    </w:p>
    <w:p w:rsidR="00C833FC" w:rsidRDefault="00C833FC" w:rsidP="00C833FC">
      <w:pPr>
        <w:pStyle w:val="List123"/>
        <w:numPr>
          <w:ilvl w:val="0"/>
          <w:numId w:val="24"/>
        </w:numPr>
      </w:pPr>
      <w:r>
        <w:t>To identify any student who may be using or abusing drugs</w:t>
      </w:r>
      <w:r w:rsidR="00683018" w:rsidRPr="00683018">
        <w:t xml:space="preserve"> </w:t>
      </w:r>
      <w:r w:rsidR="00683018">
        <w:t>including synthetic illegal substances</w:t>
      </w:r>
      <w:r w:rsidR="00035869">
        <w:t>, and</w:t>
      </w:r>
      <w:r>
        <w:t xml:space="preserve"> to determine the identity of the drug or drugs.</w:t>
      </w:r>
    </w:p>
    <w:p w:rsidR="00C833FC" w:rsidRDefault="00C833FC" w:rsidP="00C833FC">
      <w:pPr>
        <w:pStyle w:val="List123"/>
        <w:numPr>
          <w:ilvl w:val="0"/>
          <w:numId w:val="24"/>
        </w:numPr>
      </w:pPr>
      <w:r>
        <w:t>To educate any student who may be using or abusing drugs</w:t>
      </w:r>
      <w:r w:rsidR="00683018">
        <w:t xml:space="preserve"> including synthetic illegal substances,</w:t>
      </w:r>
      <w:r>
        <w:t xml:space="preserve"> as to the possible physical </w:t>
      </w:r>
      <w:r>
        <w:rPr>
          <w:b/>
        </w:rPr>
        <w:t>and mental effects drug use may have and its possible adverse effects on a team and its</w:t>
      </w:r>
      <w:r>
        <w:t xml:space="preserve"> </w:t>
      </w:r>
      <w:r w:rsidRPr="00B3277B">
        <w:rPr>
          <w:b/>
        </w:rPr>
        <w:t>members</w:t>
      </w:r>
      <w:r>
        <w:t>.</w:t>
      </w:r>
    </w:p>
    <w:p w:rsidR="00C833FC" w:rsidRDefault="00C833FC" w:rsidP="00C833FC">
      <w:pPr>
        <w:pStyle w:val="List123"/>
        <w:numPr>
          <w:ilvl w:val="0"/>
          <w:numId w:val="24"/>
        </w:numPr>
      </w:pPr>
      <w:r>
        <w:t>To provide opportunities for treatment and counseling rehabilitation for any student who is determined to be using or abusing drugs</w:t>
      </w:r>
      <w:r w:rsidR="00683018" w:rsidRPr="00683018">
        <w:t xml:space="preserve"> </w:t>
      </w:r>
      <w:r w:rsidR="00683018">
        <w:t>including synthetic illegal substances</w:t>
      </w:r>
      <w:r>
        <w:t>.</w:t>
      </w:r>
    </w:p>
    <w:p w:rsidR="00C833FC" w:rsidRDefault="00C833FC" w:rsidP="00C833FC">
      <w:pPr>
        <w:pStyle w:val="List123"/>
        <w:numPr>
          <w:ilvl w:val="0"/>
          <w:numId w:val="24"/>
        </w:numPr>
      </w:pPr>
      <w:r>
        <w:t>To provide reasonable safeguards to help insure that every student in the District is physically competent to participate in extracurricular activities.</w:t>
      </w:r>
    </w:p>
    <w:p w:rsidR="00C833FC" w:rsidRDefault="00C833FC" w:rsidP="00C833FC">
      <w:pPr>
        <w:pStyle w:val="List123"/>
        <w:numPr>
          <w:ilvl w:val="0"/>
          <w:numId w:val="24"/>
        </w:numPr>
      </w:pPr>
      <w:r>
        <w:t>To remove the stigma of drug use and abuse from those students who do not use or abuse drugs.</w:t>
      </w:r>
    </w:p>
    <w:p w:rsidR="00C833FC" w:rsidRDefault="00C833FC" w:rsidP="00C833FC">
      <w:pPr>
        <w:pStyle w:val="policytext"/>
      </w:pPr>
      <w:r>
        <w:t>No student testing positive, (positive defined as: evidence of tested drugs</w:t>
      </w:r>
      <w:r w:rsidR="00683018" w:rsidRPr="00683018">
        <w:t xml:space="preserve"> </w:t>
      </w:r>
      <w:r w:rsidR="00683018">
        <w:t xml:space="preserve">including synthetic illegal substances </w:t>
      </w:r>
      <w:r>
        <w:t>in blood system), refusing to test, refusing to cooperate with testing or being in violation of this policy shall be penalized academically. Information, including testing positive, shall not be released to criminal or juvenile authorities absent compulsion by valid state or federal laws. The District shall work with the student and/or his or her parent(s)/legal guardian(s) when there is any violation of this policy and procedures.</w:t>
      </w:r>
    </w:p>
    <w:p w:rsidR="00C833FC" w:rsidRDefault="00C833FC" w:rsidP="00C833FC">
      <w:pPr>
        <w:pStyle w:val="sideheading"/>
      </w:pPr>
      <w:r>
        <w:t xml:space="preserve">Random Testing </w:t>
      </w:r>
    </w:p>
    <w:p w:rsidR="00C833FC" w:rsidRPr="00B3277B" w:rsidRDefault="00C833FC" w:rsidP="00C833FC">
      <w:pPr>
        <w:pStyle w:val="policytext"/>
        <w:rPr>
          <w:b/>
        </w:rPr>
      </w:pPr>
      <w:r>
        <w:t>Random drug testing is required for any student participating in</w:t>
      </w:r>
      <w:r w:rsidR="00683018">
        <w:t xml:space="preserve"> extracurricular activities (including</w:t>
      </w:r>
      <w:r>
        <w:t xml:space="preserve"> athletics</w:t>
      </w:r>
      <w:r w:rsidR="00683018">
        <w:t>)</w:t>
      </w:r>
      <w:r>
        <w:t xml:space="preserve"> or for student drivers who will be parking on school property. Students and parents/legal guardians are</w:t>
      </w:r>
      <w:r w:rsidRPr="006A2013">
        <w:t xml:space="preserve"> </w:t>
      </w:r>
      <w:r w:rsidRPr="00B3277B">
        <w:rPr>
          <w:b/>
        </w:rPr>
        <w:t>required to sign a student consent/release form before submitting to testing.</w:t>
      </w:r>
    </w:p>
    <w:p w:rsidR="00C833FC" w:rsidRDefault="00C833FC" w:rsidP="00C833FC">
      <w:pPr>
        <w:pStyle w:val="policytext"/>
      </w:pPr>
      <w:r>
        <w:t>The contracting biomedical laboratory shall be approved by the Board and shall conduct drug testing according to nationally accepted standards and procedures.</w:t>
      </w:r>
    </w:p>
    <w:p w:rsidR="00C833FC" w:rsidRPr="006A2013" w:rsidRDefault="00C833FC" w:rsidP="00C833FC">
      <w:pPr>
        <w:pStyle w:val="policytext"/>
      </w:pPr>
      <w:r w:rsidRPr="006A2013">
        <w:t>Testing shall be done only with written consent from the student and the parent(s)/legal guardian(s).</w:t>
      </w:r>
    </w:p>
    <w:p w:rsidR="00C833FC" w:rsidRDefault="00C833FC" w:rsidP="00C833FC">
      <w:pPr>
        <w:pStyle w:val="Heading1"/>
      </w:pPr>
      <w:r>
        <w:br w:type="page"/>
        <w:t>STUDENTS</w:t>
      </w:r>
      <w:r>
        <w:tab/>
        <w:t>09.423</w:t>
      </w:r>
    </w:p>
    <w:p w:rsidR="00C833FC" w:rsidRDefault="00C833FC" w:rsidP="00C833FC">
      <w:pPr>
        <w:pStyle w:val="top"/>
        <w:tabs>
          <w:tab w:val="left" w:pos="8010"/>
        </w:tabs>
      </w:pPr>
      <w:r>
        <w:tab/>
        <w:t>(Continued)</w:t>
      </w:r>
    </w:p>
    <w:p w:rsidR="00C833FC" w:rsidRDefault="00C833FC" w:rsidP="00C833FC">
      <w:pPr>
        <w:pStyle w:val="policytitle"/>
      </w:pPr>
      <w:r>
        <w:t>Use of Alcohol, Drugs and Other Prohibited Substances</w:t>
      </w:r>
    </w:p>
    <w:p w:rsidR="00C833FC" w:rsidRDefault="00C833FC" w:rsidP="00C833FC">
      <w:pPr>
        <w:pStyle w:val="sideheading"/>
        <w:rPr>
          <w:smallCaps w:val="0"/>
        </w:rPr>
      </w:pPr>
      <w:r>
        <w:t>Substances to be Tested</w:t>
      </w:r>
    </w:p>
    <w:p w:rsidR="00C833FC" w:rsidRDefault="00C833FC" w:rsidP="00C833FC">
      <w:pPr>
        <w:pStyle w:val="policytext"/>
      </w:pPr>
      <w:r>
        <w:t xml:space="preserve">A </w:t>
      </w:r>
      <w:r w:rsidRPr="002B28AC">
        <w:t>10 Panel</w:t>
      </w:r>
      <w:r>
        <w:t xml:space="preserve"> test shall be scr</w:t>
      </w:r>
      <w:r w:rsidR="00683018">
        <w:t>eened by the contracted vendor.</w:t>
      </w:r>
    </w:p>
    <w:p w:rsidR="00C833FC" w:rsidRDefault="00C833FC" w:rsidP="00C833FC">
      <w:pPr>
        <w:pStyle w:val="sideheading"/>
        <w:rPr>
          <w:smallCaps w:val="0"/>
        </w:rPr>
      </w:pPr>
      <w:r>
        <w:t>Implementation</w:t>
      </w:r>
    </w:p>
    <w:p w:rsidR="00C833FC" w:rsidRDefault="00C833FC" w:rsidP="00C833FC">
      <w:pPr>
        <w:pStyle w:val="policytext"/>
      </w:pPr>
      <w:r>
        <w:t>The drug testing shall consist of the collection of a urine sample from the student by any assistant(s) from the contracting biomedical laboratory under the supervision of a District representative. Each specimen shall be analyzed for the presence of drugs identified previously in this document, by said contracting agency, which has been approved by the Board.</w:t>
      </w:r>
    </w:p>
    <w:p w:rsidR="00C833FC" w:rsidRDefault="00C833FC" w:rsidP="00C833FC">
      <w:pPr>
        <w:pStyle w:val="policytext"/>
      </w:pPr>
      <w:r>
        <w:t>The laboratory shall report all results to the Medical Review Officer (MRO). The MRO shall be responsible for reviewing the test results of the students and confirming that the individuals testing positive have used drugs</w:t>
      </w:r>
      <w:r w:rsidR="00683018" w:rsidRPr="00683018">
        <w:t xml:space="preserve"> </w:t>
      </w:r>
      <w:r w:rsidR="00683018">
        <w:t>including synthetic illegal substances,</w:t>
      </w:r>
      <w:r>
        <w:t xml:space="preserve"> adulterated the specimen, or substituted the specimen in violation of policy. Prior to making a final decision, the MRO may, at his or her discretion, give the individual an opportunity to discuss the results.</w:t>
      </w:r>
    </w:p>
    <w:p w:rsidR="00C833FC" w:rsidRDefault="00C833FC" w:rsidP="00C833FC">
      <w:pPr>
        <w:pStyle w:val="policytext"/>
        <w:rPr>
          <w:sz w:val="20"/>
        </w:rPr>
      </w:pPr>
      <w:r>
        <w:t>The MRO shall then promptly tell the Principal or Superintendent or designee which student(s) or applicant(s) test positive for drugs</w:t>
      </w:r>
      <w:r w:rsidR="00683018" w:rsidRPr="00683018">
        <w:t xml:space="preserve"> </w:t>
      </w:r>
      <w:r w:rsidR="00683018">
        <w:t>including synthetic illegal substances,</w:t>
      </w:r>
      <w:r>
        <w:t xml:space="preserve"> or adulterants or a substituted specimen. The District shall then schedule a conference between the student and </w:t>
      </w:r>
      <w:r w:rsidR="00683018">
        <w:t xml:space="preserve">if the student is under the age of eighteen (18), the </w:t>
      </w:r>
      <w:r>
        <w:t>parent(s)/legal guardian(s) to discuss the positive test results. If a test is positive, the MRO consults with the student and/or</w:t>
      </w:r>
      <w:r w:rsidR="00683018">
        <w:t xml:space="preserve"> if the student is under the age of eighteen (18),</w:t>
      </w:r>
      <w:r>
        <w:t xml:space="preserve"> the student’s family</w:t>
      </w:r>
      <w:r w:rsidR="00683018">
        <w:t>, parent(s)/legal guardian(s)</w:t>
      </w:r>
      <w:r>
        <w:t xml:space="preserve"> and gives them an opportunity to supply evidence that there was a justifiable reason for the positive test.</w:t>
      </w:r>
    </w:p>
    <w:p w:rsidR="00C833FC" w:rsidRDefault="00C833FC" w:rsidP="00C833FC">
      <w:pPr>
        <w:pStyle w:val="policytext"/>
      </w:pPr>
      <w:r>
        <w:t xml:space="preserve">For purposes of this policy, a positive result shall mean a test result, which indicates the presence of one (1) or more of the prohibited </w:t>
      </w:r>
      <w:r w:rsidR="00683018">
        <w:t>substances tested for</w:t>
      </w:r>
      <w:r>
        <w:t xml:space="preserve"> in the student’s urine sample, adulterated specimen or a substituted specimen. Refusal to produce a specimen shall be considered a positive test. Students and</w:t>
      </w:r>
      <w:r w:rsidR="00683018">
        <w:t xml:space="preserve"> if the student is under the age of eighteen (18),</w:t>
      </w:r>
      <w:r>
        <w:t xml:space="preserve"> their parent/legal guardian shall be notified when a student tests positive.</w:t>
      </w:r>
    </w:p>
    <w:p w:rsidR="00C833FC" w:rsidRDefault="00C833FC" w:rsidP="00C833FC">
      <w:pPr>
        <w:pStyle w:val="policytext"/>
      </w:pPr>
      <w:r>
        <w:t xml:space="preserve">Random testing shall be performed throughout the year. </w:t>
      </w:r>
    </w:p>
    <w:p w:rsidR="00C833FC" w:rsidRDefault="00C833FC" w:rsidP="00C833FC">
      <w:pPr>
        <w:pStyle w:val="sideheading"/>
      </w:pPr>
      <w:r>
        <w:t xml:space="preserve">Request for Retest of Specimen </w:t>
      </w:r>
    </w:p>
    <w:p w:rsidR="00C833FC" w:rsidRDefault="00C833FC" w:rsidP="00C833FC">
      <w:pPr>
        <w:pStyle w:val="policytext"/>
      </w:pPr>
      <w:smartTag w:uri="urn:schemas-microsoft-com:office:smarttags" w:element="place">
        <w:smartTag w:uri="urn:schemas-microsoft-com:office:smarttags" w:element="City">
          <w:r w:rsidRPr="00B3244B">
            <w:t>Split</w:t>
          </w:r>
        </w:smartTag>
      </w:smartTag>
      <w:r w:rsidRPr="00B3244B">
        <w:t xml:space="preserve"> specimens shall be collected for each drug screen. A student may request a retest of the split specimen within 72 hours of notification of the final test result. Request shall be submitted to the MRO. The student </w:t>
      </w:r>
      <w:r w:rsidR="00683018">
        <w:t>if over the age of eighteen (18)</w:t>
      </w:r>
      <w:r w:rsidR="00CF7E02">
        <w:t>,</w:t>
      </w:r>
      <w:r w:rsidR="00683018">
        <w:t xml:space="preserve"> </w:t>
      </w:r>
      <w:r w:rsidR="00152334">
        <w:t xml:space="preserve">or the student’s parent(s)/legal guardian(s) </w:t>
      </w:r>
      <w:r w:rsidRPr="00B3244B">
        <w:t>shall be required to pay the associated cost of the retest in advance, but shall be reimbursed if the result of the retest is negative.</w:t>
      </w:r>
      <w:r>
        <w:t xml:space="preserve"> </w:t>
      </w:r>
    </w:p>
    <w:p w:rsidR="00C833FC" w:rsidRDefault="00C833FC" w:rsidP="00C833FC">
      <w:pPr>
        <w:pStyle w:val="sideheading"/>
      </w:pPr>
      <w:r>
        <w:t>Release of Test Results</w:t>
      </w:r>
    </w:p>
    <w:p w:rsidR="00C833FC" w:rsidRDefault="00C833FC" w:rsidP="00C833FC">
      <w:pPr>
        <w:pStyle w:val="policytext"/>
      </w:pPr>
      <w:r>
        <w:t>All information, interviews, reports, statements, memoranda, and test results, written or otherwise, received by the District through its drug and alcohol testing program are confidential and cannot be released or disclosed except as follows:</w:t>
      </w:r>
    </w:p>
    <w:p w:rsidR="00C833FC" w:rsidRDefault="00C833FC" w:rsidP="00C833FC">
      <w:pPr>
        <w:pStyle w:val="List123"/>
        <w:numPr>
          <w:ilvl w:val="0"/>
          <w:numId w:val="25"/>
        </w:numPr>
      </w:pPr>
      <w:r>
        <w:t>As directed by the specific, written consent of the student</w:t>
      </w:r>
      <w:r w:rsidR="00152334">
        <w:t xml:space="preserve"> if over the age of eighteen (18), or the student’s parent(s)/legal guardian(s),</w:t>
      </w:r>
      <w:r>
        <w:t xml:space="preserve"> authorizing release of the information to an identified person.</w:t>
      </w:r>
    </w:p>
    <w:p w:rsidR="00C833FC" w:rsidRDefault="00C833FC" w:rsidP="00C833FC">
      <w:pPr>
        <w:pStyle w:val="Heading1"/>
      </w:pPr>
      <w:r>
        <w:br w:type="page"/>
        <w:t>STUDENTS</w:t>
      </w:r>
      <w:r>
        <w:tab/>
        <w:t>09.423</w:t>
      </w:r>
    </w:p>
    <w:p w:rsidR="00C833FC" w:rsidRDefault="00C833FC" w:rsidP="00C833FC">
      <w:pPr>
        <w:pStyle w:val="top"/>
        <w:tabs>
          <w:tab w:val="left" w:pos="8010"/>
        </w:tabs>
      </w:pPr>
      <w:r>
        <w:tab/>
        <w:t>(Continued)</w:t>
      </w:r>
    </w:p>
    <w:p w:rsidR="00C833FC" w:rsidRDefault="00C833FC" w:rsidP="00C833FC">
      <w:pPr>
        <w:pStyle w:val="policytitle"/>
      </w:pPr>
      <w:r>
        <w:t>Use of Alcohol, Drugs and Other Prohibited Substances</w:t>
      </w:r>
    </w:p>
    <w:p w:rsidR="00C833FC" w:rsidRDefault="00C833FC" w:rsidP="00C833FC">
      <w:pPr>
        <w:pStyle w:val="sideheading"/>
      </w:pPr>
      <w:r>
        <w:t>Release of Test Results (continued)</w:t>
      </w:r>
    </w:p>
    <w:p w:rsidR="00C833FC" w:rsidRDefault="00C833FC" w:rsidP="00C833FC">
      <w:pPr>
        <w:pStyle w:val="List123"/>
        <w:numPr>
          <w:ilvl w:val="0"/>
          <w:numId w:val="25"/>
        </w:numPr>
      </w:pPr>
      <w:r>
        <w:t>To the Principal, Superintendent/designee, athletic director, the head coach of any interscholastic sport in which the student is a team member and/or a drug counselor designated by the Superintendent/designee,</w:t>
      </w:r>
    </w:p>
    <w:p w:rsidR="00C833FC" w:rsidRPr="00B3244B" w:rsidRDefault="00C833FC" w:rsidP="00C833FC">
      <w:pPr>
        <w:pStyle w:val="List123"/>
        <w:numPr>
          <w:ilvl w:val="0"/>
          <w:numId w:val="25"/>
        </w:numPr>
      </w:pPr>
      <w:r w:rsidRPr="00B3244B">
        <w:t>To the student’s parent(s)/legal guardian(s)</w:t>
      </w:r>
      <w:r w:rsidR="00152334">
        <w:t xml:space="preserve"> if the student is under eighteen (18) years of age, or, with written consent of the eighteen (18) year old student</w:t>
      </w:r>
      <w:r w:rsidRPr="00B3244B">
        <w:t>, or</w:t>
      </w:r>
    </w:p>
    <w:p w:rsidR="00C833FC" w:rsidRDefault="00C833FC" w:rsidP="00C833FC">
      <w:pPr>
        <w:pStyle w:val="List123"/>
        <w:numPr>
          <w:ilvl w:val="0"/>
          <w:numId w:val="25"/>
        </w:numPr>
      </w:pPr>
      <w:r>
        <w:t xml:space="preserve">Pursuant of the laws of the </w:t>
      </w:r>
      <w:smartTag w:uri="urn:schemas-microsoft-com:office:smarttags" w:element="place">
        <w:smartTag w:uri="urn:schemas-microsoft-com:office:smarttags" w:element="PlaceType">
          <w:r>
            <w:t>Commonwealth</w:t>
          </w:r>
        </w:smartTag>
        <w:r>
          <w:t xml:space="preserve"> of </w:t>
        </w:r>
        <w:smartTag w:uri="urn:schemas-microsoft-com:office:smarttags" w:element="PlaceName">
          <w:r>
            <w:t>Kentucky</w:t>
          </w:r>
        </w:smartTag>
      </w:smartTag>
      <w:r>
        <w:t xml:space="preserve"> or under federal law as ordered by the court of appropriate jurisdiction.</w:t>
      </w:r>
    </w:p>
    <w:p w:rsidR="00C833FC" w:rsidRDefault="00C833FC" w:rsidP="00C833FC">
      <w:pPr>
        <w:pStyle w:val="policytext"/>
      </w:pPr>
      <w:r>
        <w:t>All students shall be required to execute a consent/release form permitting the District to release test results and related information to school officials who have a need to know.</w:t>
      </w:r>
    </w:p>
    <w:p w:rsidR="00C833FC" w:rsidRDefault="00C833FC" w:rsidP="00C833FC">
      <w:pPr>
        <w:pStyle w:val="sideheading"/>
      </w:pPr>
      <w:r>
        <w:t>Effects of Positive Results</w:t>
      </w:r>
    </w:p>
    <w:p w:rsidR="00C833FC" w:rsidRDefault="00C833FC" w:rsidP="00C833FC">
      <w:pPr>
        <w:pStyle w:val="policytext"/>
      </w:pPr>
      <w:r>
        <w:t>Re-test refers to a series of one (1) or more tests given after a positive test is reported. More than one (1) test may be used to re-test because of the amount of time needed for the substance to be removed from the body of the student.</w:t>
      </w:r>
    </w:p>
    <w:p w:rsidR="00611F54" w:rsidRDefault="00611F54" w:rsidP="00611F54">
      <w:pPr>
        <w:pStyle w:val="sideheading"/>
      </w:pPr>
      <w:r>
        <w:t>Sanctions</w:t>
      </w:r>
    </w:p>
    <w:p w:rsidR="00C833FC" w:rsidRPr="00611F54" w:rsidRDefault="00611F54" w:rsidP="00611F54">
      <w:pPr>
        <w:pStyle w:val="policytext"/>
        <w:rPr>
          <w:b/>
        </w:rPr>
      </w:pPr>
      <w:r w:rsidRPr="00611F54">
        <w:rPr>
          <w:b/>
        </w:rPr>
        <w:t>First Violation:</w:t>
      </w:r>
    </w:p>
    <w:p w:rsidR="00C833FC" w:rsidRPr="00A60B88" w:rsidRDefault="00152334" w:rsidP="008727DC">
      <w:pPr>
        <w:pStyle w:val="policytext"/>
        <w:numPr>
          <w:ilvl w:val="0"/>
          <w:numId w:val="32"/>
        </w:numPr>
        <w:rPr>
          <w:strike/>
        </w:rPr>
      </w:pPr>
      <w:r>
        <w:t xml:space="preserve">A </w:t>
      </w:r>
      <w:r w:rsidRPr="008727DC">
        <w:t xml:space="preserve">student testing positive </w:t>
      </w:r>
      <w:r w:rsidR="00CF7E02" w:rsidRPr="008727DC">
        <w:t>shall</w:t>
      </w:r>
      <w:r w:rsidRPr="008727DC">
        <w:t xml:space="preserve"> be suspended for the next four (4) program events or the next </w:t>
      </w:r>
      <w:r w:rsidR="00A60B88" w:rsidRPr="008727DC">
        <w:t xml:space="preserve">two (2) </w:t>
      </w:r>
      <w:r w:rsidRPr="008727DC">
        <w:t>w</w:t>
      </w:r>
      <w:r w:rsidR="008727DC">
        <w:t xml:space="preserve">eeks of the season whichever is </w:t>
      </w:r>
      <w:r w:rsidR="00A60B88" w:rsidRPr="008727DC">
        <w:t>less</w:t>
      </w:r>
      <w:r w:rsidRPr="008727DC">
        <w:t xml:space="preserve">. Driving privileges </w:t>
      </w:r>
      <w:r w:rsidR="00CF7E02" w:rsidRPr="008727DC">
        <w:t>shall</w:t>
      </w:r>
      <w:r w:rsidRPr="008727DC">
        <w:t xml:space="preserve"> be denied for the next four (4) weeks of school. Suspension </w:t>
      </w:r>
      <w:r w:rsidR="00CF7E02" w:rsidRPr="008727DC">
        <w:t>shall</w:t>
      </w:r>
      <w:r w:rsidRPr="008727DC">
        <w:t xml:space="preserve"> begin the date that the results are received. A suspension may carry over to the student’s subsequent participation on another covered activity or to the following season. </w:t>
      </w:r>
      <w:r w:rsidR="00A60B88" w:rsidRPr="008727DC">
        <w:t xml:space="preserve">Any student testing positive shall be included in the next round of school drug testing.  </w:t>
      </w:r>
      <w:r w:rsidRPr="008727DC">
        <w:t xml:space="preserve">Before reinstatement after the first violation, the student participant must receive an assessment or evaluation for chemical dependency. Prior to readmission to participation in a covered activity or reauthorization to drive, the student must submit </w:t>
      </w:r>
      <w:r w:rsidR="008727DC" w:rsidRPr="008727DC">
        <w:t xml:space="preserve">to a new drug test administered </w:t>
      </w:r>
      <w:r w:rsidR="00A60B88" w:rsidRPr="008727DC">
        <w:t>by the Board contracted provider in order to regain eligibility.</w:t>
      </w:r>
      <w:r w:rsidR="00A60B88">
        <w:t xml:space="preserve"> </w:t>
      </w:r>
    </w:p>
    <w:p w:rsidR="00152334" w:rsidRDefault="00152334" w:rsidP="008727DC">
      <w:pPr>
        <w:pStyle w:val="policytext"/>
        <w:numPr>
          <w:ilvl w:val="0"/>
          <w:numId w:val="32"/>
        </w:numPr>
      </w:pPr>
      <w:r>
        <w:t xml:space="preserve">If a student is reinstated to a covered activity or driving privileges following the first violation, the student’s participation in another activity shall not be restricted solely because of the existence of the first violation. If a student chooses not to seek reinstatement to the activity after a first violation, the student is still required to serve the un-expired portion of the previous suspension. The student must complete all forms required for participation on another extracurricular activity, and the student must submit to a new drug test administered in accordance with the same procedures utilized for random drug testing. </w:t>
      </w:r>
    </w:p>
    <w:p w:rsidR="00257125" w:rsidRDefault="00257125" w:rsidP="00257125">
      <w:pPr>
        <w:pStyle w:val="Heading1"/>
      </w:pPr>
      <w:r w:rsidRPr="006A2013">
        <w:br w:type="page"/>
      </w:r>
      <w:r>
        <w:t>STUDENTS</w:t>
      </w:r>
      <w:r>
        <w:tab/>
        <w:t>09.423</w:t>
      </w:r>
    </w:p>
    <w:p w:rsidR="00257125" w:rsidRDefault="00257125" w:rsidP="00257125">
      <w:pPr>
        <w:pStyle w:val="top"/>
        <w:tabs>
          <w:tab w:val="left" w:pos="8010"/>
        </w:tabs>
      </w:pPr>
      <w:r>
        <w:tab/>
        <w:t>(Continued)</w:t>
      </w:r>
    </w:p>
    <w:p w:rsidR="00257125" w:rsidRDefault="00257125" w:rsidP="00257125">
      <w:pPr>
        <w:pStyle w:val="policytitle"/>
      </w:pPr>
      <w:r>
        <w:t>Use of Alcohol, Drugs and Other Prohibited Substances</w:t>
      </w:r>
    </w:p>
    <w:p w:rsidR="00257125" w:rsidRDefault="00257125" w:rsidP="00257125">
      <w:pPr>
        <w:pStyle w:val="sideheading"/>
      </w:pPr>
      <w:r>
        <w:t>Sanctions (continued)</w:t>
      </w:r>
    </w:p>
    <w:p w:rsidR="00C833FC" w:rsidRPr="00611F54" w:rsidRDefault="00C833FC" w:rsidP="00611F54">
      <w:pPr>
        <w:pStyle w:val="policytext"/>
        <w:rPr>
          <w:b/>
        </w:rPr>
      </w:pPr>
      <w:r w:rsidRPr="00611F54">
        <w:rPr>
          <w:b/>
        </w:rPr>
        <w:t xml:space="preserve">Second </w:t>
      </w:r>
      <w:r w:rsidR="00611F54" w:rsidRPr="00611F54">
        <w:rPr>
          <w:b/>
        </w:rPr>
        <w:t>Violation:</w:t>
      </w:r>
    </w:p>
    <w:p w:rsidR="00611F54" w:rsidRDefault="00611F54" w:rsidP="00257125">
      <w:pPr>
        <w:pStyle w:val="policytext"/>
        <w:numPr>
          <w:ilvl w:val="0"/>
          <w:numId w:val="28"/>
        </w:numPr>
      </w:pPr>
      <w:r>
        <w:t xml:space="preserve">For a second violation, the student participant </w:t>
      </w:r>
      <w:r w:rsidR="00CF7E02">
        <w:t>shall</w:t>
      </w:r>
      <w:r>
        <w:t xml:space="preserve"> be suspended for the next ten (10) covered events or ten (10) weeks of the season whichever is greater in time. Student drivers with a second violation may be denied permission to drive and/or park on school property for the next ten (10) weeks of school. If necessary, the suspension shall carry over to the student’s subsequent participation on another covered activity or to the following season or school-year. Before reinstatement after a second violation, the student participant must successfully complete recommendations that resulted from a chemical dependency assessment as evidenced by a written statement to that effect issued by a treatment counselor. The student must submit to a new drug test administered in accordance with the same procedures utilized for random drug testing. A positive result shall be treated as a third violation.</w:t>
      </w:r>
    </w:p>
    <w:p w:rsidR="00611F54" w:rsidRDefault="00611F54" w:rsidP="00611F54">
      <w:pPr>
        <w:pStyle w:val="policytext"/>
        <w:numPr>
          <w:ilvl w:val="0"/>
          <w:numId w:val="28"/>
        </w:numPr>
      </w:pPr>
      <w:r>
        <w:t>If a student is reinstated to the activity following a second violation, the student’s participation in another activity shall not be restricted solely because of the existence of the second violation. If the student elects not to seek reinstatement to the activity after a second violation, the student is still required to serve the un-expired portion of the previous suspension. The student must complete all forms required for participation on another extracurricular activity</w:t>
      </w:r>
      <w:r w:rsidR="00257125">
        <w:t>.</w:t>
      </w:r>
      <w:r>
        <w:t xml:space="preserve"> </w:t>
      </w:r>
      <w:r w:rsidR="00257125">
        <w:t>A student serving a suspension for one sport/activity may try out for a second sport or join a second activity if the student provides a negative drug test result from the testing laboratory under contract. If the student is accepted to another covered activity, prior to any participation, the student must serve the unexpired portion of the previous suspension. The student must submit to a new drug test administered in accordance with the same procedures utilized for random drug testing. A positive result shall be treated as a third violation.</w:t>
      </w:r>
    </w:p>
    <w:p w:rsidR="00257125" w:rsidRDefault="00257125" w:rsidP="00257125">
      <w:pPr>
        <w:pStyle w:val="policytext"/>
        <w:rPr>
          <w:b/>
        </w:rPr>
      </w:pPr>
      <w:r w:rsidRPr="00257125">
        <w:rPr>
          <w:b/>
        </w:rPr>
        <w:t>Third and Subsequent Violations:</w:t>
      </w:r>
    </w:p>
    <w:p w:rsidR="00257125" w:rsidRPr="00257125" w:rsidRDefault="00257125" w:rsidP="00257125">
      <w:pPr>
        <w:pStyle w:val="policytext"/>
      </w:pPr>
      <w:r>
        <w:t>The student participant or driver shall be excluded from participation in any covered activity for one (1) full calendar year. A student who has tested positive a third or subsequent time must submit to voluntary drug testing upon return to participation and will be tested no fewer than two (2) times in the first full calendar year following their return to participation. The student/parents are encouraged to seek drug counseling. If a student under the age of eighteen (18) has tested positive four (4) or more times within a two (2) year period, a neglected child report will be made consistent with the child abuse/neglect reporting statute.</w:t>
      </w:r>
    </w:p>
    <w:p w:rsidR="00C833FC" w:rsidRDefault="00C833FC" w:rsidP="00C833FC">
      <w:pPr>
        <w:pStyle w:val="sideheading"/>
        <w:spacing w:after="80"/>
        <w:rPr>
          <w:smallCaps w:val="0"/>
        </w:rPr>
      </w:pPr>
      <w:r>
        <w:t>Non-Punitive Nature of Policy</w:t>
      </w:r>
    </w:p>
    <w:p w:rsidR="00C833FC" w:rsidRDefault="00C833FC" w:rsidP="00C833FC">
      <w:pPr>
        <w:pStyle w:val="policytext"/>
        <w:spacing w:after="80"/>
      </w:pPr>
      <w:r>
        <w:t xml:space="preserve">No student shall be penalized academically, </w:t>
      </w:r>
      <w:r w:rsidRPr="00C74A13">
        <w:t>nor face any consequences from the Student Code of Conduct for testing positive for illegal drugs.</w:t>
      </w:r>
      <w:r>
        <w:t xml:space="preserve"> </w:t>
      </w:r>
      <w:r w:rsidRPr="00A261FD">
        <w:t>However, if a student violates the Code by being under the influence or in possession of or trafficking in any illegal substance while on school grounds or at school sponsored functions, the student shall be subject to consequences outlined in the Code</w:t>
      </w:r>
      <w:r>
        <w:t>. The results of drug tests pursuant to this policy shall not be documented in any student’s academic records.</w:t>
      </w:r>
    </w:p>
    <w:p w:rsidR="00257125" w:rsidRDefault="00257125" w:rsidP="00257125">
      <w:pPr>
        <w:pStyle w:val="Heading1"/>
      </w:pPr>
      <w:r>
        <w:br w:type="page"/>
        <w:t>STUDENTS</w:t>
      </w:r>
      <w:r>
        <w:tab/>
        <w:t>09.423</w:t>
      </w:r>
    </w:p>
    <w:p w:rsidR="00257125" w:rsidRDefault="00257125" w:rsidP="00257125">
      <w:pPr>
        <w:pStyle w:val="top"/>
        <w:tabs>
          <w:tab w:val="left" w:pos="8010"/>
        </w:tabs>
      </w:pPr>
      <w:r>
        <w:tab/>
        <w:t>(Continued)</w:t>
      </w:r>
    </w:p>
    <w:p w:rsidR="00257125" w:rsidRDefault="00257125" w:rsidP="00257125">
      <w:pPr>
        <w:pStyle w:val="policytitle"/>
      </w:pPr>
      <w:r>
        <w:t>Use of Alcohol, Drugs and Other Prohibited Substances</w:t>
      </w:r>
    </w:p>
    <w:p w:rsidR="00C833FC" w:rsidRDefault="00C833FC" w:rsidP="00C833FC">
      <w:pPr>
        <w:pStyle w:val="sideheading"/>
        <w:spacing w:after="80"/>
      </w:pPr>
      <w:r>
        <w:t>Appeal Process</w:t>
      </w:r>
    </w:p>
    <w:p w:rsidR="00C833FC" w:rsidRDefault="00C833FC" w:rsidP="00C833FC">
      <w:pPr>
        <w:pStyle w:val="policytext"/>
        <w:spacing w:after="80"/>
      </w:pPr>
      <w:r>
        <w:t>If the student is suspended from athletic activities or loses his/her parking privileges, he/she has the right to appeal the decision to the Superintendent within five (5) business days. Then if the student receives an unfavorable decision he/she has the right to appeal the decision to the Board within five (5) business days for a final determination. Although the appeals process is informal, the student shall have the right to have an attorney or other person present, at the student’s own expense, and the right to question witnesses.</w:t>
      </w:r>
    </w:p>
    <w:p w:rsidR="00C833FC" w:rsidRDefault="00C833FC" w:rsidP="00C833FC">
      <w:pPr>
        <w:pStyle w:val="sideheading"/>
        <w:spacing w:after="80"/>
      </w:pPr>
      <w:r>
        <w:t>Miscellaneous Provisions</w:t>
      </w:r>
    </w:p>
    <w:p w:rsidR="00C833FC" w:rsidRDefault="00C833FC" w:rsidP="00C833FC">
      <w:pPr>
        <w:pStyle w:val="policytext"/>
        <w:spacing w:after="80"/>
      </w:pPr>
      <w:r>
        <w:t>If any portion of this policy shall be found to be unconstitutional or illegal, the remainder of the policy shall not be affected thereby and shall remain in full force and effect.</w:t>
      </w:r>
    </w:p>
    <w:p w:rsidR="00C833FC" w:rsidRDefault="00C833FC" w:rsidP="00C833FC">
      <w:pPr>
        <w:pStyle w:val="policytext"/>
        <w:spacing w:after="80"/>
        <w:rPr>
          <w:sz w:val="20"/>
        </w:rPr>
      </w:pPr>
      <w:r>
        <w:t>All responsibilities and duties of administration and the District personnel named herein shall be deemed discretionary acts.</w:t>
      </w:r>
    </w:p>
    <w:p w:rsidR="00C833FC" w:rsidRDefault="00C833FC" w:rsidP="00C833FC">
      <w:pPr>
        <w:pStyle w:val="sideheading"/>
      </w:pPr>
      <w:r>
        <w:t>References:</w:t>
      </w:r>
    </w:p>
    <w:p w:rsidR="00C833FC" w:rsidRDefault="008727DC" w:rsidP="00C833FC">
      <w:pPr>
        <w:pStyle w:val="Reference"/>
      </w:pPr>
      <w:hyperlink r:id="rId9" w:history="1">
        <w:r w:rsidR="00800681">
          <w:rPr>
            <w:rStyle w:val="Hyperlink"/>
          </w:rPr>
          <w:t>KRS 158.150</w:t>
        </w:r>
      </w:hyperlink>
      <w:r w:rsidR="00C833FC">
        <w:t xml:space="preserve">; </w:t>
      </w:r>
      <w:hyperlink r:id="rId10" w:history="1">
        <w:r w:rsidR="00800681">
          <w:rPr>
            <w:rStyle w:val="Hyperlink"/>
          </w:rPr>
          <w:t>KRS 158.154</w:t>
        </w:r>
      </w:hyperlink>
      <w:r w:rsidR="00C833FC">
        <w:t xml:space="preserve">; </w:t>
      </w:r>
      <w:hyperlink r:id="rId11" w:history="1">
        <w:r w:rsidR="00800681">
          <w:rPr>
            <w:rStyle w:val="Hyperlink"/>
          </w:rPr>
          <w:t>KRS 158.155</w:t>
        </w:r>
      </w:hyperlink>
    </w:p>
    <w:p w:rsidR="00D30B69" w:rsidRDefault="008727DC" w:rsidP="00C833FC">
      <w:pPr>
        <w:pStyle w:val="Reference"/>
      </w:pPr>
      <w:hyperlink r:id="rId12" w:history="1">
        <w:r w:rsidR="00800681">
          <w:rPr>
            <w:rStyle w:val="Hyperlink"/>
          </w:rPr>
          <w:t>KRS 160.290</w:t>
        </w:r>
      </w:hyperlink>
      <w:r w:rsidR="00C833FC">
        <w:t xml:space="preserve">; </w:t>
      </w:r>
      <w:hyperlink r:id="rId13" w:history="1">
        <w:r w:rsidR="00800681">
          <w:rPr>
            <w:rStyle w:val="Hyperlink"/>
          </w:rPr>
          <w:t>KRS 161.180</w:t>
        </w:r>
      </w:hyperlink>
    </w:p>
    <w:p w:rsidR="00C833FC" w:rsidRDefault="008727DC" w:rsidP="00C833FC">
      <w:pPr>
        <w:pStyle w:val="Reference"/>
      </w:pPr>
      <w:hyperlink r:id="rId14" w:history="1">
        <w:r w:rsidR="00800681">
          <w:rPr>
            <w:rStyle w:val="Hyperlink"/>
          </w:rPr>
          <w:t>KRS 217.900</w:t>
        </w:r>
      </w:hyperlink>
      <w:r w:rsidR="00C833FC">
        <w:t xml:space="preserve">; </w:t>
      </w:r>
      <w:hyperlink r:id="rId15" w:history="1">
        <w:r w:rsidR="00800681">
          <w:rPr>
            <w:rStyle w:val="Hyperlink"/>
          </w:rPr>
          <w:t>KRS 218A.020</w:t>
        </w:r>
      </w:hyperlink>
      <w:r w:rsidR="00C833FC">
        <w:t xml:space="preserve">; </w:t>
      </w:r>
      <w:hyperlink r:id="rId16" w:history="1">
        <w:r w:rsidR="00800681">
          <w:rPr>
            <w:rStyle w:val="Hyperlink"/>
          </w:rPr>
          <w:t>KRS 218A.143</w:t>
        </w:r>
      </w:hyperlink>
      <w:r w:rsidR="00C833FC" w:rsidRPr="006A2013">
        <w:t>0</w:t>
      </w:r>
      <w:r w:rsidR="00D30B69">
        <w:t xml:space="preserve">; </w:t>
      </w:r>
      <w:hyperlink r:id="rId17" w:history="1">
        <w:r w:rsidR="00800681">
          <w:rPr>
            <w:rStyle w:val="Hyperlink"/>
          </w:rPr>
          <w:t>KRS 218A.144</w:t>
        </w:r>
      </w:hyperlink>
      <w:r w:rsidR="00D30B69">
        <w:rPr>
          <w:rStyle w:val="ksbanormal"/>
        </w:rPr>
        <w:t>7</w:t>
      </w:r>
    </w:p>
    <w:p w:rsidR="00C833FC" w:rsidRDefault="008727DC" w:rsidP="00C833FC">
      <w:pPr>
        <w:pStyle w:val="Reference"/>
      </w:pPr>
      <w:hyperlink r:id="rId18" w:history="1">
        <w:r w:rsidR="00800681">
          <w:rPr>
            <w:rStyle w:val="Hyperlink"/>
          </w:rPr>
          <w:t>OAG 82</w:t>
        </w:r>
        <w:r w:rsidR="00800681">
          <w:rPr>
            <w:rStyle w:val="Hyperlink"/>
          </w:rPr>
          <w:noBreakHyphen/>
          <w:t>633</w:t>
        </w:r>
      </w:hyperlink>
      <w:r w:rsidR="00C833FC">
        <w:t xml:space="preserve">; </w:t>
      </w:r>
      <w:hyperlink r:id="rId19" w:history="1">
        <w:r w:rsidR="00800681">
          <w:rPr>
            <w:rStyle w:val="Hyperlink"/>
          </w:rPr>
          <w:t>OAG 93</w:t>
        </w:r>
        <w:r w:rsidR="00800681">
          <w:rPr>
            <w:rStyle w:val="Hyperlink"/>
          </w:rPr>
          <w:noBreakHyphen/>
          <w:t>32</w:t>
        </w:r>
      </w:hyperlink>
    </w:p>
    <w:p w:rsidR="00C833FC" w:rsidRDefault="00C833FC" w:rsidP="00C833FC">
      <w:pPr>
        <w:pStyle w:val="Reference"/>
      </w:pPr>
      <w:r>
        <w:t xml:space="preserve">Clark </w:t>
      </w:r>
      <w:smartTag w:uri="urn:schemas-microsoft-com:office:smarttags" w:element="place">
        <w:smartTag w:uri="urn:schemas-microsoft-com:office:smarttags" w:element="PlaceType">
          <w:r>
            <w:t>County</w:t>
          </w:r>
        </w:smartTag>
        <w:r>
          <w:t xml:space="preserve"> </w:t>
        </w:r>
        <w:smartTag w:uri="urn:schemas-microsoft-com:office:smarttags" w:element="PlaceName">
          <w:r>
            <w:t>Board of Education</w:t>
          </w:r>
        </w:smartTag>
      </w:smartTag>
      <w:r>
        <w:t xml:space="preserve"> vs. Jones, KY. App., 625 S. W. 2d 586 (1981).</w:t>
      </w:r>
    </w:p>
    <w:p w:rsidR="00C833FC" w:rsidRDefault="00C833FC" w:rsidP="00C833FC">
      <w:pPr>
        <w:pStyle w:val="Reference"/>
        <w:ind w:left="720" w:hanging="288"/>
      </w:pPr>
      <w:r>
        <w:t xml:space="preserve">Board of Ed. of </w:t>
      </w:r>
      <w:smartTag w:uri="urn:schemas-microsoft-com:office:smarttags" w:element="place">
        <w:smartTag w:uri="urn:schemas-microsoft-com:office:smarttags" w:element="PlaceName">
          <w:r>
            <w:t>Tecumseh</w:t>
          </w:r>
        </w:smartTag>
        <w:r>
          <w:t xml:space="preserve"> </w:t>
        </w:r>
        <w:smartTag w:uri="urn:schemas-microsoft-com:office:smarttags" w:element="PlaceName">
          <w:r>
            <w:t>Public</w:t>
          </w:r>
        </w:smartTag>
        <w:r>
          <w:t xml:space="preserve"> </w:t>
        </w:r>
        <w:smartTag w:uri="urn:schemas-microsoft-com:office:smarttags" w:element="PlaceType">
          <w:r>
            <w:t>School District</w:t>
          </w:r>
        </w:smartTag>
      </w:smartTag>
      <w:r>
        <w:t xml:space="preserve">, Independent School Dist. No. 92 of </w:t>
      </w:r>
      <w:r>
        <w:rPr>
          <w:rStyle w:val="ksbanormal"/>
        </w:rPr>
        <w:t xml:space="preserve">Pottawatomie </w:t>
      </w:r>
      <w:proofErr w:type="spellStart"/>
      <w:r>
        <w:rPr>
          <w:rStyle w:val="ksbanormal"/>
        </w:rPr>
        <w:t>Cty</w:t>
      </w:r>
      <w:proofErr w:type="spellEnd"/>
      <w:r>
        <w:rPr>
          <w:rStyle w:val="ksbanormal"/>
        </w:rPr>
        <w:t xml:space="preserve">. v. Earls, </w:t>
      </w:r>
      <w:r>
        <w:t xml:space="preserve">___ </w:t>
      </w:r>
      <w:smartTag w:uri="urn:schemas-microsoft-com:office:smarttags" w:element="place">
        <w:smartTag w:uri="urn:schemas-microsoft-com:office:smarttags" w:element="country-region">
          <w:r>
            <w:t>U.S.</w:t>
          </w:r>
        </w:smartTag>
      </w:smartTag>
      <w:r>
        <w:t xml:space="preserve"> ___, 242 F.3d 1264 (2002).</w:t>
      </w:r>
    </w:p>
    <w:p w:rsidR="00C833FC" w:rsidRDefault="00C833FC" w:rsidP="00C833FC">
      <w:pPr>
        <w:pStyle w:val="Reference"/>
        <w:ind w:left="720" w:hanging="288"/>
      </w:pPr>
      <w:r>
        <w:rPr>
          <w:u w:val="words"/>
        </w:rPr>
        <w:t xml:space="preserve">Improving </w:t>
      </w:r>
      <w:smartTag w:uri="urn:schemas-microsoft-com:office:smarttags" w:element="place">
        <w:smartTag w:uri="urn:schemas-microsoft-com:office:smarttags" w:element="country-region">
          <w:r>
            <w:rPr>
              <w:u w:val="words"/>
            </w:rPr>
            <w:t>America</w:t>
          </w:r>
        </w:smartTag>
      </w:smartTag>
      <w:r>
        <w:rPr>
          <w:u w:val="words"/>
        </w:rPr>
        <w:t>'s Schools Act of 1994 (IASA), Title IV: Safe and Drug</w:t>
      </w:r>
      <w:r>
        <w:rPr>
          <w:u w:val="words"/>
        </w:rPr>
        <w:noBreakHyphen/>
        <w:t>Free Schools and Communities</w:t>
      </w:r>
    </w:p>
    <w:p w:rsidR="00C833FC" w:rsidRDefault="00C833FC" w:rsidP="00C833FC">
      <w:pPr>
        <w:pStyle w:val="relatedsideheading"/>
      </w:pPr>
      <w:r>
        <w:t>Related Policy:</w:t>
      </w:r>
    </w:p>
    <w:p w:rsidR="00C833FC" w:rsidRDefault="00C833FC" w:rsidP="00C833FC">
      <w:pPr>
        <w:pStyle w:val="Reference"/>
      </w:pPr>
      <w:r>
        <w:t>09.2241</w:t>
      </w:r>
    </w:p>
    <w:p w:rsidR="00A261FD" w:rsidRDefault="00800681" w:rsidP="0040485D">
      <w:pPr>
        <w:pStyle w:val="policytextright"/>
      </w:pPr>
      <w:r>
        <w:t>Adopted/Amended: 8/14/2012</w:t>
      </w:r>
    </w:p>
    <w:p w:rsidR="00C500D4" w:rsidRPr="00C833FC" w:rsidRDefault="00800681" w:rsidP="0040485D">
      <w:pPr>
        <w:pStyle w:val="policytextright"/>
      </w:pPr>
      <w:r>
        <w:t>Order #:         9-C</w:t>
      </w:r>
    </w:p>
    <w:sectPr w:rsidR="00C500D4" w:rsidRPr="00C833FC" w:rsidSect="00A261FD">
      <w:footerReference w:type="default" r:id="rId20"/>
      <w:type w:val="continuous"/>
      <w:pgSz w:w="12240" w:h="15840" w:code="1"/>
      <w:pgMar w:top="1008" w:right="1080" w:bottom="720" w:left="1800" w:header="0" w:footer="432" w:gutter="0"/>
      <w:paperSrc w:first="268" w:other="268"/>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03E0" w:rsidRDefault="005703E0">
      <w:r>
        <w:separator/>
      </w:r>
    </w:p>
  </w:endnote>
  <w:endnote w:type="continuationSeparator" w:id="0">
    <w:p w:rsidR="005703E0" w:rsidRDefault="00570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5117" w:rsidRDefault="00135117">
    <w:pPr>
      <w:pStyle w:val="Footer"/>
      <w:rPr>
        <w:rFonts w:ascii="Times New Roman" w:hAnsi="Times New Roman"/>
        <w:sz w:val="24"/>
      </w:rPr>
    </w:pPr>
    <w:r>
      <w:rPr>
        <w:rFonts w:ascii="Times New Roman" w:hAnsi="Times New Roman"/>
        <w:sz w:val="24"/>
      </w:rPr>
      <w:t xml:space="preserve">Page </w:t>
    </w:r>
    <w:r>
      <w:rPr>
        <w:rStyle w:val="PageNumber"/>
        <w:rFonts w:ascii="Times New Roman" w:hAnsi="Times New Roman"/>
        <w:sz w:val="24"/>
      </w:rPr>
      <w:fldChar w:fldCharType="begin"/>
    </w:r>
    <w:r>
      <w:rPr>
        <w:rStyle w:val="PageNumber"/>
        <w:rFonts w:ascii="Times New Roman" w:hAnsi="Times New Roman"/>
        <w:sz w:val="24"/>
      </w:rPr>
      <w:instrText xml:space="preserve"> PAGE </w:instrText>
    </w:r>
    <w:r>
      <w:rPr>
        <w:rStyle w:val="PageNumber"/>
        <w:rFonts w:ascii="Times New Roman" w:hAnsi="Times New Roman"/>
        <w:sz w:val="24"/>
      </w:rPr>
      <w:fldChar w:fldCharType="separate"/>
    </w:r>
    <w:r w:rsidR="008727DC">
      <w:rPr>
        <w:rStyle w:val="PageNumber"/>
        <w:rFonts w:ascii="Times New Roman" w:hAnsi="Times New Roman"/>
        <w:noProof/>
        <w:sz w:val="24"/>
      </w:rPr>
      <w:t>7</w:t>
    </w:r>
    <w:r>
      <w:rPr>
        <w:rStyle w:val="PageNumber"/>
        <w:rFonts w:ascii="Times New Roman" w:hAnsi="Times New Roman"/>
        <w:sz w:val="24"/>
      </w:rPr>
      <w:fldChar w:fldCharType="end"/>
    </w:r>
    <w:r>
      <w:rPr>
        <w:rStyle w:val="PageNumber"/>
        <w:rFonts w:ascii="Times New Roman" w:hAnsi="Times New Roman"/>
        <w:sz w:val="24"/>
      </w:rPr>
      <w:t xml:space="preserve"> of </w:t>
    </w:r>
    <w:r w:rsidR="00257125">
      <w:rPr>
        <w:rStyle w:val="PageNumber"/>
        <w:rFonts w:ascii="Times New Roman" w:hAnsi="Times New Roman"/>
        <w:sz w:val="24"/>
      </w:rPr>
      <w:t>7</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03E0" w:rsidRDefault="005703E0">
      <w:r>
        <w:separator/>
      </w:r>
    </w:p>
  </w:footnote>
  <w:footnote w:type="continuationSeparator" w:id="0">
    <w:p w:rsidR="005703E0" w:rsidRDefault="005703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E2104"/>
    <w:multiLevelType w:val="singleLevel"/>
    <w:tmpl w:val="A3EE491E"/>
    <w:lvl w:ilvl="0">
      <w:start w:val="1"/>
      <w:numFmt w:val="decimal"/>
      <w:lvlText w:val="%1."/>
      <w:legacy w:legacy="1" w:legacySpace="0" w:legacyIndent="360"/>
      <w:lvlJc w:val="left"/>
      <w:pPr>
        <w:ind w:left="936" w:hanging="360"/>
      </w:pPr>
    </w:lvl>
  </w:abstractNum>
  <w:abstractNum w:abstractNumId="1" w15:restartNumberingAfterBreak="0">
    <w:nsid w:val="0A7F5C00"/>
    <w:multiLevelType w:val="singleLevel"/>
    <w:tmpl w:val="A3EE491E"/>
    <w:lvl w:ilvl="0">
      <w:start w:val="1"/>
      <w:numFmt w:val="decimal"/>
      <w:lvlText w:val="%1."/>
      <w:legacy w:legacy="1" w:legacySpace="0" w:legacyIndent="360"/>
      <w:lvlJc w:val="left"/>
      <w:pPr>
        <w:ind w:left="936" w:hanging="360"/>
      </w:pPr>
    </w:lvl>
  </w:abstractNum>
  <w:abstractNum w:abstractNumId="2" w15:restartNumberingAfterBreak="0">
    <w:nsid w:val="10CD409D"/>
    <w:multiLevelType w:val="singleLevel"/>
    <w:tmpl w:val="A3EE491E"/>
    <w:lvl w:ilvl="0">
      <w:start w:val="1"/>
      <w:numFmt w:val="decimal"/>
      <w:lvlText w:val="%1."/>
      <w:legacy w:legacy="1" w:legacySpace="0" w:legacyIndent="360"/>
      <w:lvlJc w:val="left"/>
      <w:pPr>
        <w:ind w:left="936" w:hanging="360"/>
      </w:pPr>
    </w:lvl>
  </w:abstractNum>
  <w:abstractNum w:abstractNumId="3" w15:restartNumberingAfterBreak="0">
    <w:nsid w:val="1B0845C1"/>
    <w:multiLevelType w:val="singleLevel"/>
    <w:tmpl w:val="A3EE491E"/>
    <w:lvl w:ilvl="0">
      <w:start w:val="1"/>
      <w:numFmt w:val="decimal"/>
      <w:lvlText w:val="%1."/>
      <w:legacy w:legacy="1" w:legacySpace="0" w:legacyIndent="360"/>
      <w:lvlJc w:val="left"/>
      <w:pPr>
        <w:ind w:left="936" w:hanging="360"/>
      </w:pPr>
    </w:lvl>
  </w:abstractNum>
  <w:abstractNum w:abstractNumId="4" w15:restartNumberingAfterBreak="0">
    <w:nsid w:val="1ED7466F"/>
    <w:multiLevelType w:val="hybridMultilevel"/>
    <w:tmpl w:val="3AA08EF6"/>
    <w:lvl w:ilvl="0" w:tplc="1F741374">
      <w:start w:val="1"/>
      <w:numFmt w:val="decimal"/>
      <w:lvlText w:val="%1."/>
      <w:lvlJc w:val="left"/>
      <w:pPr>
        <w:tabs>
          <w:tab w:val="num" w:pos="540"/>
        </w:tabs>
        <w:ind w:left="540" w:hanging="360"/>
      </w:pPr>
      <w:rPr>
        <w:rFonts w:ascii="Times New Roman" w:eastAsia="Times New Roman" w:hAnsi="Times New Roman" w:cs="Times New Roman"/>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5" w15:restartNumberingAfterBreak="0">
    <w:nsid w:val="2734225B"/>
    <w:multiLevelType w:val="hybridMultilevel"/>
    <w:tmpl w:val="8FB81056"/>
    <w:lvl w:ilvl="0" w:tplc="2ACC224E">
      <w:start w:val="1"/>
      <w:numFmt w:val="decimal"/>
      <w:lvlText w:val="%1."/>
      <w:lvlJc w:val="left"/>
      <w:pPr>
        <w:tabs>
          <w:tab w:val="num" w:pos="540"/>
        </w:tabs>
        <w:ind w:left="540" w:hanging="360"/>
      </w:pPr>
      <w:rPr>
        <w:rFonts w:ascii="Times New Roman" w:eastAsia="Times New Roman" w:hAnsi="Times New Roman" w:cs="Times New Roman"/>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 w15:restartNumberingAfterBreak="0">
    <w:nsid w:val="3A977BB5"/>
    <w:multiLevelType w:val="multilevel"/>
    <w:tmpl w:val="87BA9520"/>
    <w:lvl w:ilvl="0">
      <w:start w:val="1"/>
      <w:numFmt w:val="decimal"/>
      <w:lvlText w:val="%1."/>
      <w:lvlJc w:val="left"/>
      <w:pPr>
        <w:tabs>
          <w:tab w:val="num" w:pos="540"/>
        </w:tabs>
        <w:ind w:left="540" w:hanging="360"/>
      </w:pPr>
      <w:rPr>
        <w:rFonts w:ascii="Times New Roman" w:eastAsia="Times New Roman" w:hAnsi="Times New Roman" w:cs="Times New Roman"/>
      </w:r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7" w15:restartNumberingAfterBreak="0">
    <w:nsid w:val="3B781ABF"/>
    <w:multiLevelType w:val="singleLevel"/>
    <w:tmpl w:val="6A663BFE"/>
    <w:lvl w:ilvl="0">
      <w:start w:val="1"/>
      <w:numFmt w:val="decimal"/>
      <w:lvlText w:val="%1."/>
      <w:legacy w:legacy="1" w:legacySpace="0" w:legacyIndent="360"/>
      <w:lvlJc w:val="left"/>
      <w:pPr>
        <w:ind w:left="936" w:hanging="360"/>
      </w:pPr>
    </w:lvl>
  </w:abstractNum>
  <w:abstractNum w:abstractNumId="8" w15:restartNumberingAfterBreak="0">
    <w:nsid w:val="45754B90"/>
    <w:multiLevelType w:val="singleLevel"/>
    <w:tmpl w:val="4E7A263E"/>
    <w:lvl w:ilvl="0">
      <w:start w:val="4"/>
      <w:numFmt w:val="decimal"/>
      <w:lvlText w:val="%1."/>
      <w:legacy w:legacy="1" w:legacySpace="0" w:legacyIndent="360"/>
      <w:lvlJc w:val="left"/>
      <w:pPr>
        <w:ind w:left="936" w:hanging="360"/>
      </w:pPr>
    </w:lvl>
  </w:abstractNum>
  <w:abstractNum w:abstractNumId="9" w15:restartNumberingAfterBreak="0">
    <w:nsid w:val="4A0036E1"/>
    <w:multiLevelType w:val="singleLevel"/>
    <w:tmpl w:val="A3EE491E"/>
    <w:lvl w:ilvl="0">
      <w:start w:val="1"/>
      <w:numFmt w:val="decimal"/>
      <w:lvlText w:val="%1."/>
      <w:legacy w:legacy="1" w:legacySpace="0" w:legacyIndent="360"/>
      <w:lvlJc w:val="left"/>
      <w:pPr>
        <w:ind w:left="936" w:hanging="360"/>
      </w:pPr>
    </w:lvl>
  </w:abstractNum>
  <w:abstractNum w:abstractNumId="10" w15:restartNumberingAfterBreak="0">
    <w:nsid w:val="4BA95D6C"/>
    <w:multiLevelType w:val="singleLevel"/>
    <w:tmpl w:val="A3EE491E"/>
    <w:lvl w:ilvl="0">
      <w:start w:val="1"/>
      <w:numFmt w:val="decimal"/>
      <w:lvlText w:val="%1."/>
      <w:legacy w:legacy="1" w:legacySpace="0" w:legacyIndent="360"/>
      <w:lvlJc w:val="left"/>
      <w:pPr>
        <w:ind w:left="936" w:hanging="360"/>
      </w:pPr>
    </w:lvl>
  </w:abstractNum>
  <w:abstractNum w:abstractNumId="11" w15:restartNumberingAfterBreak="0">
    <w:nsid w:val="4D1B4B91"/>
    <w:multiLevelType w:val="hybridMultilevel"/>
    <w:tmpl w:val="35C65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810207"/>
    <w:multiLevelType w:val="hybridMultilevel"/>
    <w:tmpl w:val="A3EE491E"/>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4E166EA1"/>
    <w:multiLevelType w:val="singleLevel"/>
    <w:tmpl w:val="A3EE491E"/>
    <w:lvl w:ilvl="0">
      <w:start w:val="1"/>
      <w:numFmt w:val="decimal"/>
      <w:lvlText w:val="%1."/>
      <w:legacy w:legacy="1" w:legacySpace="0" w:legacyIndent="360"/>
      <w:lvlJc w:val="left"/>
      <w:pPr>
        <w:ind w:left="936" w:hanging="360"/>
      </w:pPr>
    </w:lvl>
  </w:abstractNum>
  <w:abstractNum w:abstractNumId="14" w15:restartNumberingAfterBreak="0">
    <w:nsid w:val="56814A64"/>
    <w:multiLevelType w:val="singleLevel"/>
    <w:tmpl w:val="FE9C354E"/>
    <w:lvl w:ilvl="0">
      <w:start w:val="1"/>
      <w:numFmt w:val="decimal"/>
      <w:lvlText w:val="%1."/>
      <w:legacy w:legacy="1" w:legacySpace="0" w:legacyIndent="360"/>
      <w:lvlJc w:val="left"/>
      <w:pPr>
        <w:ind w:left="936" w:hanging="360"/>
      </w:pPr>
    </w:lvl>
  </w:abstractNum>
  <w:abstractNum w:abstractNumId="15" w15:restartNumberingAfterBreak="0">
    <w:nsid w:val="5770293A"/>
    <w:multiLevelType w:val="hybridMultilevel"/>
    <w:tmpl w:val="C68465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C93468"/>
    <w:multiLevelType w:val="singleLevel"/>
    <w:tmpl w:val="A3EE491E"/>
    <w:lvl w:ilvl="0">
      <w:start w:val="1"/>
      <w:numFmt w:val="decimal"/>
      <w:lvlText w:val="%1."/>
      <w:legacy w:legacy="1" w:legacySpace="0" w:legacyIndent="360"/>
      <w:lvlJc w:val="left"/>
      <w:pPr>
        <w:ind w:left="936" w:hanging="360"/>
      </w:pPr>
    </w:lvl>
  </w:abstractNum>
  <w:abstractNum w:abstractNumId="17" w15:restartNumberingAfterBreak="0">
    <w:nsid w:val="5F4C4484"/>
    <w:multiLevelType w:val="hybridMultilevel"/>
    <w:tmpl w:val="1A6CF15A"/>
    <w:lvl w:ilvl="0" w:tplc="DDC4453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6732439C"/>
    <w:multiLevelType w:val="singleLevel"/>
    <w:tmpl w:val="FE9C354E"/>
    <w:lvl w:ilvl="0">
      <w:start w:val="1"/>
      <w:numFmt w:val="decimal"/>
      <w:lvlText w:val="%1."/>
      <w:legacy w:legacy="1" w:legacySpace="0" w:legacyIndent="360"/>
      <w:lvlJc w:val="left"/>
      <w:pPr>
        <w:ind w:left="936" w:hanging="360"/>
      </w:pPr>
    </w:lvl>
  </w:abstractNum>
  <w:abstractNum w:abstractNumId="19" w15:restartNumberingAfterBreak="0">
    <w:nsid w:val="69541442"/>
    <w:multiLevelType w:val="singleLevel"/>
    <w:tmpl w:val="6A663BFE"/>
    <w:lvl w:ilvl="0">
      <w:start w:val="1"/>
      <w:numFmt w:val="decimal"/>
      <w:lvlText w:val="%1."/>
      <w:legacy w:legacy="1" w:legacySpace="0" w:legacyIndent="360"/>
      <w:lvlJc w:val="left"/>
      <w:pPr>
        <w:ind w:left="936" w:hanging="360"/>
      </w:pPr>
    </w:lvl>
  </w:abstractNum>
  <w:abstractNum w:abstractNumId="20" w15:restartNumberingAfterBreak="0">
    <w:nsid w:val="6E480D41"/>
    <w:multiLevelType w:val="hybridMultilevel"/>
    <w:tmpl w:val="60947596"/>
    <w:lvl w:ilvl="0" w:tplc="A368573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11C0522"/>
    <w:multiLevelType w:val="multilevel"/>
    <w:tmpl w:val="A4FCFEFC"/>
    <w:lvl w:ilvl="0">
      <w:start w:val="1"/>
      <w:numFmt w:val="decimal"/>
      <w:lvlText w:val="%1."/>
      <w:legacy w:legacy="1" w:legacySpace="0" w:legacyIndent="360"/>
      <w:lvlJc w:val="left"/>
      <w:pPr>
        <w:ind w:left="936" w:hanging="360"/>
      </w:pPr>
    </w:lvl>
    <w:lvl w:ilvl="1" w:tentative="1">
      <w:start w:val="1"/>
      <w:numFmt w:val="lowerLetter"/>
      <w:lvlText w:val="%2."/>
      <w:lvlJc w:val="left"/>
      <w:pPr>
        <w:tabs>
          <w:tab w:val="num" w:pos="1260"/>
        </w:tabs>
        <w:ind w:left="1260" w:hanging="360"/>
      </w:pPr>
    </w:lvl>
    <w:lvl w:ilvl="2" w:tentative="1">
      <w:start w:val="1"/>
      <w:numFmt w:val="lowerRoman"/>
      <w:lvlText w:val="%3."/>
      <w:lvlJc w:val="right"/>
      <w:pPr>
        <w:tabs>
          <w:tab w:val="num" w:pos="1980"/>
        </w:tabs>
        <w:ind w:left="1980" w:hanging="180"/>
      </w:pPr>
    </w:lvl>
    <w:lvl w:ilvl="3" w:tentative="1">
      <w:start w:val="1"/>
      <w:numFmt w:val="decimal"/>
      <w:lvlText w:val="%4."/>
      <w:lvlJc w:val="left"/>
      <w:pPr>
        <w:tabs>
          <w:tab w:val="num" w:pos="2700"/>
        </w:tabs>
        <w:ind w:left="2700" w:hanging="360"/>
      </w:pPr>
    </w:lvl>
    <w:lvl w:ilvl="4" w:tentative="1">
      <w:start w:val="1"/>
      <w:numFmt w:val="lowerLetter"/>
      <w:lvlText w:val="%5."/>
      <w:lvlJc w:val="left"/>
      <w:pPr>
        <w:tabs>
          <w:tab w:val="num" w:pos="3420"/>
        </w:tabs>
        <w:ind w:left="3420" w:hanging="360"/>
      </w:pPr>
    </w:lvl>
    <w:lvl w:ilvl="5" w:tentative="1">
      <w:start w:val="1"/>
      <w:numFmt w:val="lowerRoman"/>
      <w:lvlText w:val="%6."/>
      <w:lvlJc w:val="right"/>
      <w:pPr>
        <w:tabs>
          <w:tab w:val="num" w:pos="4140"/>
        </w:tabs>
        <w:ind w:left="4140" w:hanging="180"/>
      </w:pPr>
    </w:lvl>
    <w:lvl w:ilvl="6" w:tentative="1">
      <w:start w:val="1"/>
      <w:numFmt w:val="decimal"/>
      <w:lvlText w:val="%7."/>
      <w:lvlJc w:val="left"/>
      <w:pPr>
        <w:tabs>
          <w:tab w:val="num" w:pos="4860"/>
        </w:tabs>
        <w:ind w:left="4860" w:hanging="360"/>
      </w:pPr>
    </w:lvl>
    <w:lvl w:ilvl="7" w:tentative="1">
      <w:start w:val="1"/>
      <w:numFmt w:val="lowerLetter"/>
      <w:lvlText w:val="%8."/>
      <w:lvlJc w:val="left"/>
      <w:pPr>
        <w:tabs>
          <w:tab w:val="num" w:pos="5580"/>
        </w:tabs>
        <w:ind w:left="5580" w:hanging="360"/>
      </w:pPr>
    </w:lvl>
    <w:lvl w:ilvl="8" w:tentative="1">
      <w:start w:val="1"/>
      <w:numFmt w:val="lowerRoman"/>
      <w:lvlText w:val="%9."/>
      <w:lvlJc w:val="right"/>
      <w:pPr>
        <w:tabs>
          <w:tab w:val="num" w:pos="6300"/>
        </w:tabs>
        <w:ind w:left="6300" w:hanging="180"/>
      </w:pPr>
    </w:lvl>
  </w:abstractNum>
  <w:abstractNum w:abstractNumId="22" w15:restartNumberingAfterBreak="0">
    <w:nsid w:val="791621EE"/>
    <w:multiLevelType w:val="singleLevel"/>
    <w:tmpl w:val="A3EE491E"/>
    <w:lvl w:ilvl="0">
      <w:start w:val="1"/>
      <w:numFmt w:val="decimal"/>
      <w:lvlText w:val="%1."/>
      <w:legacy w:legacy="1" w:legacySpace="0" w:legacyIndent="360"/>
      <w:lvlJc w:val="left"/>
      <w:pPr>
        <w:ind w:left="936" w:hanging="360"/>
      </w:pPr>
    </w:lvl>
  </w:abstractNum>
  <w:abstractNum w:abstractNumId="23" w15:restartNumberingAfterBreak="0">
    <w:nsid w:val="79CB31C2"/>
    <w:multiLevelType w:val="hybridMultilevel"/>
    <w:tmpl w:val="C44AD1DA"/>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7"/>
  </w:num>
  <w:num w:numId="2">
    <w:abstractNumId w:val="19"/>
  </w:num>
  <w:num w:numId="3">
    <w:abstractNumId w:val="8"/>
  </w:num>
  <w:num w:numId="4">
    <w:abstractNumId w:val="21"/>
  </w:num>
  <w:num w:numId="5">
    <w:abstractNumId w:val="18"/>
  </w:num>
  <w:num w:numId="6">
    <w:abstractNumId w:val="14"/>
  </w:num>
  <w:num w:numId="7">
    <w:abstractNumId w:val="23"/>
  </w:num>
  <w:num w:numId="8">
    <w:abstractNumId w:val="12"/>
  </w:num>
  <w:num w:numId="9">
    <w:abstractNumId w:val="0"/>
  </w:num>
  <w:num w:numId="10">
    <w:abstractNumId w:val="9"/>
  </w:num>
  <w:num w:numId="11">
    <w:abstractNumId w:val="16"/>
  </w:num>
  <w:num w:numId="12">
    <w:abstractNumId w:val="15"/>
  </w:num>
  <w:num w:numId="13">
    <w:abstractNumId w:val="1"/>
  </w:num>
  <w:num w:numId="14">
    <w:abstractNumId w:val="22"/>
  </w:num>
  <w:num w:numId="15">
    <w:abstractNumId w:val="18"/>
    <w:lvlOverride w:ilvl="0">
      <w:startOverride w:val="1"/>
    </w:lvlOverride>
  </w:num>
  <w:num w:numId="16">
    <w:abstractNumId w:val="21"/>
    <w:lvlOverride w:ilvl="0">
      <w:startOverride w:val="1"/>
    </w:lvlOverride>
  </w:num>
  <w:num w:numId="17">
    <w:abstractNumId w:val="14"/>
    <w:lvlOverride w:ilvl="0">
      <w:startOverride w:val="1"/>
    </w:lvlOverride>
  </w:num>
  <w:num w:numId="18">
    <w:abstractNumId w:val="9"/>
    <w:lvlOverride w:ilvl="0">
      <w:startOverride w:val="1"/>
    </w:lvlOverride>
  </w:num>
  <w:num w:numId="1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num>
  <w:num w:numId="21">
    <w:abstractNumId w:val="1"/>
    <w:lvlOverride w:ilvl="0">
      <w:startOverride w:val="1"/>
    </w:lvlOverride>
  </w:num>
  <w:num w:numId="22">
    <w:abstractNumId w:val="22"/>
    <w:lvlOverride w:ilvl="0">
      <w:startOverride w:val="1"/>
    </w:lvlOverride>
  </w:num>
  <w:num w:numId="23">
    <w:abstractNumId w:val="2"/>
  </w:num>
  <w:num w:numId="24">
    <w:abstractNumId w:val="3"/>
  </w:num>
  <w:num w:numId="25">
    <w:abstractNumId w:val="10"/>
  </w:num>
  <w:num w:numId="26">
    <w:abstractNumId w:val="13"/>
  </w:num>
  <w:num w:numId="27">
    <w:abstractNumId w:val="4"/>
  </w:num>
  <w:num w:numId="28">
    <w:abstractNumId w:val="20"/>
  </w:num>
  <w:num w:numId="29">
    <w:abstractNumId w:val="5"/>
  </w:num>
  <w:num w:numId="30">
    <w:abstractNumId w:val="6"/>
  </w:num>
  <w:num w:numId="31">
    <w:abstractNumId w:val="17"/>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D3C"/>
    <w:rsid w:val="00035869"/>
    <w:rsid w:val="00072D7D"/>
    <w:rsid w:val="00073424"/>
    <w:rsid w:val="00080493"/>
    <w:rsid w:val="00135117"/>
    <w:rsid w:val="00152334"/>
    <w:rsid w:val="00185E50"/>
    <w:rsid w:val="00205373"/>
    <w:rsid w:val="00232A3C"/>
    <w:rsid w:val="00257125"/>
    <w:rsid w:val="002B0E3A"/>
    <w:rsid w:val="002B28AC"/>
    <w:rsid w:val="002D0AB2"/>
    <w:rsid w:val="002E1318"/>
    <w:rsid w:val="0030003C"/>
    <w:rsid w:val="0032009E"/>
    <w:rsid w:val="00361B84"/>
    <w:rsid w:val="0037379A"/>
    <w:rsid w:val="0037480D"/>
    <w:rsid w:val="003A03F1"/>
    <w:rsid w:val="003A6907"/>
    <w:rsid w:val="003E5B1F"/>
    <w:rsid w:val="0040485D"/>
    <w:rsid w:val="00416FD6"/>
    <w:rsid w:val="00481E73"/>
    <w:rsid w:val="004A3E5D"/>
    <w:rsid w:val="004B02AD"/>
    <w:rsid w:val="004C76F8"/>
    <w:rsid w:val="004D4367"/>
    <w:rsid w:val="00535EDE"/>
    <w:rsid w:val="005419DF"/>
    <w:rsid w:val="005703E0"/>
    <w:rsid w:val="005F197D"/>
    <w:rsid w:val="005F5B96"/>
    <w:rsid w:val="00611F54"/>
    <w:rsid w:val="0066675D"/>
    <w:rsid w:val="00683018"/>
    <w:rsid w:val="006A2013"/>
    <w:rsid w:val="00800681"/>
    <w:rsid w:val="008617F4"/>
    <w:rsid w:val="00867B21"/>
    <w:rsid w:val="00867E11"/>
    <w:rsid w:val="00872340"/>
    <w:rsid w:val="008727DC"/>
    <w:rsid w:val="00882291"/>
    <w:rsid w:val="008E38B2"/>
    <w:rsid w:val="00906605"/>
    <w:rsid w:val="0094077E"/>
    <w:rsid w:val="009E3D3C"/>
    <w:rsid w:val="00A261FD"/>
    <w:rsid w:val="00A410D9"/>
    <w:rsid w:val="00A4159F"/>
    <w:rsid w:val="00A60B88"/>
    <w:rsid w:val="00AE4739"/>
    <w:rsid w:val="00B3244B"/>
    <w:rsid w:val="00B3277B"/>
    <w:rsid w:val="00B7023C"/>
    <w:rsid w:val="00C500D4"/>
    <w:rsid w:val="00C74A13"/>
    <w:rsid w:val="00C77194"/>
    <w:rsid w:val="00C833FC"/>
    <w:rsid w:val="00CF7E02"/>
    <w:rsid w:val="00D30B69"/>
    <w:rsid w:val="00D318CC"/>
    <w:rsid w:val="00D61872"/>
    <w:rsid w:val="00D9008F"/>
    <w:rsid w:val="00D96DC7"/>
    <w:rsid w:val="00DD0533"/>
    <w:rsid w:val="00E234E6"/>
    <w:rsid w:val="00E4658C"/>
    <w:rsid w:val="00E84A12"/>
    <w:rsid w:val="00E90524"/>
    <w:rsid w:val="00EA2D71"/>
    <w:rsid w:val="00F379A1"/>
    <w:rsid w:val="00FB61FF"/>
    <w:rsid w:val="00FC5B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61FB655B"/>
  <w15:chartTrackingRefBased/>
  <w15:docId w15:val="{E335CD39-09A3-428C-9D49-36484FF90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485D"/>
    <w:pPr>
      <w:overflowPunct w:val="0"/>
      <w:autoSpaceDE w:val="0"/>
      <w:autoSpaceDN w:val="0"/>
      <w:adjustRightInd w:val="0"/>
      <w:textAlignment w:val="baseline"/>
    </w:pPr>
    <w:rPr>
      <w:sz w:val="24"/>
    </w:rPr>
  </w:style>
  <w:style w:type="paragraph" w:styleId="Heading1">
    <w:name w:val="heading 1"/>
    <w:basedOn w:val="top"/>
    <w:next w:val="policytext"/>
    <w:link w:val="Heading1Char"/>
    <w:qFormat/>
    <w:rsid w:val="0040485D"/>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p">
    <w:name w:val="top"/>
    <w:basedOn w:val="Normal"/>
    <w:rsid w:val="0040485D"/>
    <w:pPr>
      <w:tabs>
        <w:tab w:val="right" w:pos="9216"/>
      </w:tabs>
      <w:jc w:val="both"/>
    </w:pPr>
    <w:rPr>
      <w:smallCaps/>
    </w:rPr>
  </w:style>
  <w:style w:type="paragraph" w:customStyle="1" w:styleId="policytext">
    <w:name w:val="policytext"/>
    <w:link w:val="policytextChar"/>
    <w:rsid w:val="0040485D"/>
    <w:pPr>
      <w:overflowPunct w:val="0"/>
      <w:autoSpaceDE w:val="0"/>
      <w:autoSpaceDN w:val="0"/>
      <w:adjustRightInd w:val="0"/>
      <w:spacing w:after="120"/>
      <w:jc w:val="both"/>
      <w:textAlignment w:val="baseline"/>
    </w:pPr>
    <w:rPr>
      <w:sz w:val="24"/>
    </w:rPr>
  </w:style>
  <w:style w:type="paragraph" w:customStyle="1" w:styleId="policytitle">
    <w:name w:val="policytitle"/>
    <w:basedOn w:val="top"/>
    <w:link w:val="policytitleChar"/>
    <w:rsid w:val="0040485D"/>
    <w:pPr>
      <w:tabs>
        <w:tab w:val="clear" w:pos="9216"/>
      </w:tabs>
      <w:spacing w:before="120" w:after="240"/>
      <w:jc w:val="center"/>
    </w:pPr>
    <w:rPr>
      <w:b/>
      <w:smallCaps w:val="0"/>
      <w:sz w:val="28"/>
      <w:u w:val="words"/>
    </w:rPr>
  </w:style>
  <w:style w:type="paragraph" w:customStyle="1" w:styleId="sideheading">
    <w:name w:val="sideheading"/>
    <w:basedOn w:val="policytext"/>
    <w:next w:val="policytext"/>
    <w:link w:val="sideheadingChar"/>
    <w:rsid w:val="0040485D"/>
    <w:rPr>
      <w:b/>
      <w:smallCaps/>
    </w:rPr>
  </w:style>
  <w:style w:type="paragraph" w:customStyle="1" w:styleId="indent1">
    <w:name w:val="indent1"/>
    <w:basedOn w:val="policytext"/>
    <w:rsid w:val="0040485D"/>
    <w:pPr>
      <w:ind w:left="432"/>
    </w:pPr>
  </w:style>
  <w:style w:type="character" w:customStyle="1" w:styleId="ksbabold">
    <w:name w:val="ksba bold"/>
    <w:rsid w:val="0040485D"/>
    <w:rPr>
      <w:rFonts w:ascii="Times New Roman" w:hAnsi="Times New Roman"/>
      <w:b/>
      <w:sz w:val="24"/>
    </w:rPr>
  </w:style>
  <w:style w:type="character" w:customStyle="1" w:styleId="ksbanormal">
    <w:name w:val="ksba normal"/>
    <w:rsid w:val="0040485D"/>
    <w:rPr>
      <w:rFonts w:ascii="Times New Roman" w:hAnsi="Times New Roman"/>
      <w:sz w:val="24"/>
    </w:rPr>
  </w:style>
  <w:style w:type="paragraph" w:customStyle="1" w:styleId="List123">
    <w:name w:val="List123"/>
    <w:basedOn w:val="policytext"/>
    <w:link w:val="List123Char"/>
    <w:rsid w:val="0040485D"/>
    <w:pPr>
      <w:ind w:left="936" w:hanging="360"/>
    </w:pPr>
  </w:style>
  <w:style w:type="paragraph" w:customStyle="1" w:styleId="Listabc">
    <w:name w:val="Listabc"/>
    <w:basedOn w:val="policytext"/>
    <w:rsid w:val="0040485D"/>
    <w:pPr>
      <w:ind w:left="1224" w:hanging="360"/>
    </w:pPr>
  </w:style>
  <w:style w:type="paragraph" w:customStyle="1" w:styleId="Reference">
    <w:name w:val="Reference"/>
    <w:basedOn w:val="policytext"/>
    <w:next w:val="policytext"/>
    <w:link w:val="ReferenceChar"/>
    <w:rsid w:val="0040485D"/>
    <w:pPr>
      <w:spacing w:after="0"/>
      <w:ind w:left="432"/>
    </w:pPr>
  </w:style>
  <w:style w:type="paragraph" w:customStyle="1" w:styleId="EndHeading">
    <w:name w:val="EndHeading"/>
    <w:basedOn w:val="sideheading"/>
    <w:rsid w:val="0040485D"/>
    <w:pPr>
      <w:spacing w:before="120"/>
    </w:pPr>
  </w:style>
  <w:style w:type="paragraph" w:customStyle="1" w:styleId="relatedsideheading">
    <w:name w:val="related sideheading"/>
    <w:basedOn w:val="sideheading"/>
    <w:link w:val="relatedsideheadingChar"/>
    <w:rsid w:val="0040485D"/>
    <w:pPr>
      <w:spacing w:before="120"/>
    </w:pPr>
  </w:style>
  <w:style w:type="paragraph" w:styleId="MacroText">
    <w:name w:val="macro"/>
    <w:semiHidden/>
    <w:rsid w:val="0040485D"/>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sz w:val="24"/>
    </w:rPr>
  </w:style>
  <w:style w:type="paragraph" w:customStyle="1" w:styleId="ABClist">
    <w:name w:val="ABClist"/>
    <w:basedOn w:val="policytext"/>
    <w:rsid w:val="0040485D"/>
    <w:pPr>
      <w:ind w:left="360" w:hanging="360"/>
    </w:pPr>
  </w:style>
  <w:style w:type="paragraph" w:customStyle="1" w:styleId="certstyle">
    <w:name w:val="certstyle"/>
    <w:basedOn w:val="policytitle"/>
    <w:next w:val="policytitle"/>
    <w:rsid w:val="0040485D"/>
    <w:pPr>
      <w:spacing w:before="160" w:after="0"/>
      <w:jc w:val="left"/>
    </w:pPr>
    <w:rPr>
      <w:smallCaps/>
      <w:sz w:val="24"/>
      <w:u w:val="none"/>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Footer">
    <w:name w:val="footer"/>
    <w:basedOn w:val="Normal"/>
    <w:pPr>
      <w:tabs>
        <w:tab w:val="center" w:pos="4320"/>
        <w:tab w:val="right" w:pos="8640"/>
      </w:tabs>
    </w:pPr>
    <w:rPr>
      <w:rFonts w:ascii="Courier New" w:hAnsi="Courier New"/>
      <w:sz w:val="20"/>
    </w:rPr>
  </w:style>
  <w:style w:type="character" w:customStyle="1" w:styleId="policytextChar">
    <w:name w:val="policytext Char"/>
    <w:link w:val="policytext"/>
    <w:rsid w:val="009E3D3C"/>
    <w:rPr>
      <w:sz w:val="24"/>
    </w:rPr>
  </w:style>
  <w:style w:type="character" w:customStyle="1" w:styleId="sideheadingChar">
    <w:name w:val="sideheading Char"/>
    <w:link w:val="sideheading"/>
    <w:rsid w:val="009E3D3C"/>
    <w:rPr>
      <w:b/>
      <w:smallCaps/>
      <w:sz w:val="24"/>
    </w:rPr>
  </w:style>
  <w:style w:type="character" w:customStyle="1" w:styleId="Heading1Char">
    <w:name w:val="Heading 1 Char"/>
    <w:link w:val="Heading1"/>
    <w:rsid w:val="009E3D3C"/>
    <w:rPr>
      <w:smallCaps/>
      <w:sz w:val="24"/>
    </w:rPr>
  </w:style>
  <w:style w:type="character" w:customStyle="1" w:styleId="ReferenceChar">
    <w:name w:val="Reference Char"/>
    <w:basedOn w:val="policytextChar"/>
    <w:link w:val="Reference"/>
    <w:rsid w:val="0094077E"/>
    <w:rPr>
      <w:sz w:val="24"/>
    </w:rPr>
  </w:style>
  <w:style w:type="character" w:customStyle="1" w:styleId="relatedsideheadingChar">
    <w:name w:val="related sideheading Char"/>
    <w:basedOn w:val="sideheadingChar"/>
    <w:link w:val="relatedsideheading"/>
    <w:rsid w:val="0094077E"/>
    <w:rPr>
      <w:b/>
      <w:smallCaps/>
      <w:sz w:val="24"/>
    </w:rPr>
  </w:style>
  <w:style w:type="character" w:customStyle="1" w:styleId="policytitleChar">
    <w:name w:val="policytitle Char"/>
    <w:link w:val="policytitle"/>
    <w:locked/>
    <w:rsid w:val="0094077E"/>
    <w:rPr>
      <w:b/>
      <w:sz w:val="28"/>
      <w:u w:val="words"/>
    </w:rPr>
  </w:style>
  <w:style w:type="character" w:customStyle="1" w:styleId="List123Char">
    <w:name w:val="List123 Char"/>
    <w:basedOn w:val="policytextChar"/>
    <w:link w:val="List123"/>
    <w:locked/>
    <w:rsid w:val="0094077E"/>
    <w:rPr>
      <w:sz w:val="24"/>
    </w:rPr>
  </w:style>
  <w:style w:type="paragraph" w:customStyle="1" w:styleId="expnote">
    <w:name w:val="expnote"/>
    <w:basedOn w:val="Heading1"/>
    <w:rsid w:val="0040485D"/>
    <w:pPr>
      <w:widowControl/>
      <w:outlineLvl w:val="9"/>
    </w:pPr>
    <w:rPr>
      <w:caps/>
      <w:smallCaps w:val="0"/>
      <w:sz w:val="20"/>
    </w:rPr>
  </w:style>
  <w:style w:type="paragraph" w:customStyle="1" w:styleId="policytextright">
    <w:name w:val="policytext+right"/>
    <w:basedOn w:val="policytext"/>
    <w:qFormat/>
    <w:rsid w:val="0040485D"/>
    <w:pPr>
      <w:spacing w:after="0"/>
      <w:jc w:val="right"/>
    </w:pPr>
  </w:style>
  <w:style w:type="character" w:styleId="Hyperlink">
    <w:name w:val="Hyperlink"/>
    <w:rsid w:val="008006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4941649">
      <w:bodyDiv w:val="1"/>
      <w:marLeft w:val="0"/>
      <w:marRight w:val="0"/>
      <w:marTop w:val="0"/>
      <w:marBottom w:val="0"/>
      <w:divBdr>
        <w:top w:val="none" w:sz="0" w:space="0" w:color="auto"/>
        <w:left w:val="none" w:sz="0" w:space="0" w:color="auto"/>
        <w:bottom w:val="none" w:sz="0" w:space="0" w:color="auto"/>
        <w:right w:val="none" w:sz="0" w:space="0" w:color="auto"/>
      </w:divBdr>
    </w:div>
    <w:div w:id="1111124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217-00/900.pdf&amp;requesttype=krs" TargetMode="External"/><Relationship Id="rId13" Type="http://schemas.openxmlformats.org/officeDocument/2006/relationships/hyperlink" Target="http://policy.ksba.org//DocumentManager.aspx?requestarticle=/KRS/161-00/180.pdf&amp;requesttype=krs" TargetMode="External"/><Relationship Id="rId18" Type="http://schemas.openxmlformats.org/officeDocument/2006/relationships/hyperlink" Target="http://policy.ksba.org//documentmanager.aspx?requestarticle=/civil/opinions/OAG82633.htm&amp;requesttype=oag"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policy.ksba.org//DocumentManager.aspx?requestarticle=/KRS/218A00/010.pdf&amp;requesttype=krs" TargetMode="External"/><Relationship Id="rId12" Type="http://schemas.openxmlformats.org/officeDocument/2006/relationships/hyperlink" Target="http://policy.ksba.org//DocumentManager.aspx?requestarticle=/KRS/160-00/290.pdf&amp;requesttype=krs" TargetMode="External"/><Relationship Id="rId17" Type="http://schemas.openxmlformats.org/officeDocument/2006/relationships/hyperlink" Target="http://policy.ksba.org//DocumentManager.aspx?requestarticle=/KRS/218A00/144.pdf&amp;requesttype=krs" TargetMode="External"/><Relationship Id="rId2" Type="http://schemas.openxmlformats.org/officeDocument/2006/relationships/styles" Target="styles.xml"/><Relationship Id="rId16" Type="http://schemas.openxmlformats.org/officeDocument/2006/relationships/hyperlink" Target="http://policy.ksba.org//DocumentManager.aspx?requestarticle=/KRS/218A00/143.pdf&amp;requesttype=krs"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158-00/155.pdf&amp;requesttype=krs" TargetMode="External"/><Relationship Id="rId5" Type="http://schemas.openxmlformats.org/officeDocument/2006/relationships/footnotes" Target="footnotes.xml"/><Relationship Id="rId15" Type="http://schemas.openxmlformats.org/officeDocument/2006/relationships/hyperlink" Target="http://policy.ksba.org//DocumentManager.aspx?requestarticle=/KRS/218A00/020.pdf&amp;requesttype=krs" TargetMode="External"/><Relationship Id="rId10" Type="http://schemas.openxmlformats.org/officeDocument/2006/relationships/hyperlink" Target="http://policy.ksba.org//DocumentManager.aspx?requestarticle=/KRS/158-00/154.pdf&amp;requesttype=krs" TargetMode="External"/><Relationship Id="rId19" Type="http://schemas.openxmlformats.org/officeDocument/2006/relationships/hyperlink" Target="http://policy.ksba.org//documentmanager.aspx?requestarticle=/civil/opinions/OAG9332.htm&amp;requesttype=oag"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58-00/150.pdf&amp;requesttype=krs" TargetMode="External"/><Relationship Id="rId14" Type="http://schemas.openxmlformats.org/officeDocument/2006/relationships/hyperlink" Target="http://policy.ksba.org//DocumentManager.aspx?requestarticle=/KRS/217-00/900.pdf&amp;requesttype=krs"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jehnsen\AppData\Local\Temp\oa\APOLICYTEM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APOLICYTEMP</Template>
  <TotalTime>5</TotalTime>
  <Pages>7</Pages>
  <Words>2866</Words>
  <Characters>17117</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STUDENTS	09.423</vt:lpstr>
    </vt:vector>
  </TitlesOfParts>
  <Company>KSBA</Company>
  <LinksUpToDate>false</LinksUpToDate>
  <CharactersWithSpaces>19944</CharactersWithSpaces>
  <SharedDoc>false</SharedDoc>
  <HLinks>
    <vt:vector size="78" baseType="variant">
      <vt:variant>
        <vt:i4>2555951</vt:i4>
      </vt:variant>
      <vt:variant>
        <vt:i4>36</vt:i4>
      </vt:variant>
      <vt:variant>
        <vt:i4>0</vt:i4>
      </vt:variant>
      <vt:variant>
        <vt:i4>5</vt:i4>
      </vt:variant>
      <vt:variant>
        <vt:lpwstr>http://policy.ksba.org//documentmanager.aspx?requestarticle=/civil/opinions/OAG9332.htm&amp;requesttype=oag</vt:lpwstr>
      </vt:variant>
      <vt:variant>
        <vt:lpwstr/>
      </vt:variant>
      <vt:variant>
        <vt:i4>5505036</vt:i4>
      </vt:variant>
      <vt:variant>
        <vt:i4>33</vt:i4>
      </vt:variant>
      <vt:variant>
        <vt:i4>0</vt:i4>
      </vt:variant>
      <vt:variant>
        <vt:i4>5</vt:i4>
      </vt:variant>
      <vt:variant>
        <vt:lpwstr>http://policy.ksba.org//documentmanager.aspx?requestarticle=/civil/opinions/OAG82633.htm&amp;requesttype=oag</vt:lpwstr>
      </vt:variant>
      <vt:variant>
        <vt:lpwstr/>
      </vt:variant>
      <vt:variant>
        <vt:i4>2162724</vt:i4>
      </vt:variant>
      <vt:variant>
        <vt:i4>30</vt:i4>
      </vt:variant>
      <vt:variant>
        <vt:i4>0</vt:i4>
      </vt:variant>
      <vt:variant>
        <vt:i4>5</vt:i4>
      </vt:variant>
      <vt:variant>
        <vt:lpwstr>http://policy.ksba.org//DocumentManager.aspx?requestarticle=/KRS/218A00/144.pdf&amp;requesttype=krs</vt:lpwstr>
      </vt:variant>
      <vt:variant>
        <vt:lpwstr/>
      </vt:variant>
      <vt:variant>
        <vt:i4>2162723</vt:i4>
      </vt:variant>
      <vt:variant>
        <vt:i4>27</vt:i4>
      </vt:variant>
      <vt:variant>
        <vt:i4>0</vt:i4>
      </vt:variant>
      <vt:variant>
        <vt:i4>5</vt:i4>
      </vt:variant>
      <vt:variant>
        <vt:lpwstr>http://policy.ksba.org//DocumentManager.aspx?requestarticle=/KRS/218A00/143.pdf&amp;requesttype=krs</vt:lpwstr>
      </vt:variant>
      <vt:variant>
        <vt:lpwstr/>
      </vt:variant>
      <vt:variant>
        <vt:i4>2555937</vt:i4>
      </vt:variant>
      <vt:variant>
        <vt:i4>24</vt:i4>
      </vt:variant>
      <vt:variant>
        <vt:i4>0</vt:i4>
      </vt:variant>
      <vt:variant>
        <vt:i4>5</vt:i4>
      </vt:variant>
      <vt:variant>
        <vt:lpwstr>http://policy.ksba.org//DocumentManager.aspx?requestarticle=/KRS/218A00/020.pdf&amp;requesttype=krs</vt:lpwstr>
      </vt:variant>
      <vt:variant>
        <vt:lpwstr/>
      </vt:variant>
      <vt:variant>
        <vt:i4>2752612</vt:i4>
      </vt:variant>
      <vt:variant>
        <vt:i4>21</vt:i4>
      </vt:variant>
      <vt:variant>
        <vt:i4>0</vt:i4>
      </vt:variant>
      <vt:variant>
        <vt:i4>5</vt:i4>
      </vt:variant>
      <vt:variant>
        <vt:lpwstr>http://policy.ksba.org//DocumentManager.aspx?requestarticle=/KRS/217-00/900.pdf&amp;requesttype=krs</vt:lpwstr>
      </vt:variant>
      <vt:variant>
        <vt:lpwstr/>
      </vt:variant>
      <vt:variant>
        <vt:i4>2556011</vt:i4>
      </vt:variant>
      <vt:variant>
        <vt:i4>18</vt:i4>
      </vt:variant>
      <vt:variant>
        <vt:i4>0</vt:i4>
      </vt:variant>
      <vt:variant>
        <vt:i4>5</vt:i4>
      </vt:variant>
      <vt:variant>
        <vt:lpwstr>http://policy.ksba.org//DocumentManager.aspx?requestarticle=/KRS/161-00/180.pdf&amp;requesttype=krs</vt:lpwstr>
      </vt:variant>
      <vt:variant>
        <vt:lpwstr/>
      </vt:variant>
      <vt:variant>
        <vt:i4>2556008</vt:i4>
      </vt:variant>
      <vt:variant>
        <vt:i4>15</vt:i4>
      </vt:variant>
      <vt:variant>
        <vt:i4>0</vt:i4>
      </vt:variant>
      <vt:variant>
        <vt:i4>5</vt:i4>
      </vt:variant>
      <vt:variant>
        <vt:lpwstr>http://policy.ksba.org//DocumentManager.aspx?requestarticle=/KRS/160-00/290.pdf&amp;requesttype=krs</vt:lpwstr>
      </vt:variant>
      <vt:variant>
        <vt:lpwstr/>
      </vt:variant>
      <vt:variant>
        <vt:i4>2293869</vt:i4>
      </vt:variant>
      <vt:variant>
        <vt:i4>12</vt:i4>
      </vt:variant>
      <vt:variant>
        <vt:i4>0</vt:i4>
      </vt:variant>
      <vt:variant>
        <vt:i4>5</vt:i4>
      </vt:variant>
      <vt:variant>
        <vt:lpwstr>http://policy.ksba.org//DocumentManager.aspx?requestarticle=/KRS/158-00/155.pdf&amp;requesttype=krs</vt:lpwstr>
      </vt:variant>
      <vt:variant>
        <vt:lpwstr/>
      </vt:variant>
      <vt:variant>
        <vt:i4>2293868</vt:i4>
      </vt:variant>
      <vt:variant>
        <vt:i4>9</vt:i4>
      </vt:variant>
      <vt:variant>
        <vt:i4>0</vt:i4>
      </vt:variant>
      <vt:variant>
        <vt:i4>5</vt:i4>
      </vt:variant>
      <vt:variant>
        <vt:lpwstr>http://policy.ksba.org//DocumentManager.aspx?requestarticle=/KRS/158-00/154.pdf&amp;requesttype=krs</vt:lpwstr>
      </vt:variant>
      <vt:variant>
        <vt:lpwstr/>
      </vt:variant>
      <vt:variant>
        <vt:i4>2293864</vt:i4>
      </vt:variant>
      <vt:variant>
        <vt:i4>6</vt:i4>
      </vt:variant>
      <vt:variant>
        <vt:i4>0</vt:i4>
      </vt:variant>
      <vt:variant>
        <vt:i4>5</vt:i4>
      </vt:variant>
      <vt:variant>
        <vt:lpwstr>http://policy.ksba.org//DocumentManager.aspx?requestarticle=/KRS/158-00/150.pdf&amp;requesttype=krs</vt:lpwstr>
      </vt:variant>
      <vt:variant>
        <vt:lpwstr/>
      </vt:variant>
      <vt:variant>
        <vt:i4>2752612</vt:i4>
      </vt:variant>
      <vt:variant>
        <vt:i4>3</vt:i4>
      </vt:variant>
      <vt:variant>
        <vt:i4>0</vt:i4>
      </vt:variant>
      <vt:variant>
        <vt:i4>5</vt:i4>
      </vt:variant>
      <vt:variant>
        <vt:lpwstr>http://policy.ksba.org//DocumentManager.aspx?requestarticle=/KRS/217-00/900.pdf&amp;requesttype=krs</vt:lpwstr>
      </vt:variant>
      <vt:variant>
        <vt:lpwstr/>
      </vt:variant>
      <vt:variant>
        <vt:i4>2359329</vt:i4>
      </vt:variant>
      <vt:variant>
        <vt:i4>0</vt:i4>
      </vt:variant>
      <vt:variant>
        <vt:i4>0</vt:i4>
      </vt:variant>
      <vt:variant>
        <vt:i4>5</vt:i4>
      </vt:variant>
      <vt:variant>
        <vt:lpwstr>http://policy.ksba.org//DocumentManager.aspx?requestarticle=/KRS/218A00/010.pdf&amp;requesttype=krs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STUDENTS	09.423</dc:title>
  <dc:subject/>
  <dc:creator>Albert Wall</dc:creator>
  <cp:keywords/>
  <cp:lastModifiedBy>Wells, Daniel T (District Athletic Director)</cp:lastModifiedBy>
  <cp:revision>3</cp:revision>
  <cp:lastPrinted>2008-09-05T13:52:00Z</cp:lastPrinted>
  <dcterms:created xsi:type="dcterms:W3CDTF">2018-09-21T20:17:00Z</dcterms:created>
  <dcterms:modified xsi:type="dcterms:W3CDTF">2018-09-21T20:21:00Z</dcterms:modified>
</cp:coreProperties>
</file>